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D33DC" w14:textId="77777777" w:rsidR="00150A50" w:rsidRDefault="00150A50" w:rsidP="00150A50">
      <w:pPr>
        <w:jc w:val="right"/>
        <w:rPr>
          <w:rFonts w:ascii="Arial Black" w:hAnsi="Arial Black"/>
          <w:caps/>
          <w:sz w:val="15"/>
        </w:rPr>
      </w:pPr>
      <w:r w:rsidRPr="00F53697">
        <w:rPr>
          <w:rFonts w:cs="Times New Roman" w:hint="eastAsia"/>
          <w:noProof/>
        </w:rPr>
        <w:drawing>
          <wp:inline distT="0" distB="0" distL="0" distR="0" wp14:anchorId="1AAA89BC" wp14:editId="1B72ACDE">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89B5D69" w14:textId="0106B6F4" w:rsidR="00150A50" w:rsidRPr="006E4F5F" w:rsidRDefault="00150A50" w:rsidP="00150A50">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7</w:t>
      </w:r>
      <w:r w:rsidRPr="006E4F5F">
        <w:rPr>
          <w:rFonts w:ascii="Arial Black" w:hAnsi="Arial Black" w:hint="eastAsia"/>
          <w:b/>
          <w:caps/>
          <w:sz w:val="15"/>
        </w:rPr>
        <w:t>/</w:t>
      </w:r>
      <w:bookmarkStart w:id="0" w:name="Code"/>
      <w:r>
        <w:rPr>
          <w:rFonts w:ascii="Arial Black" w:hAnsi="Arial Black" w:hint="eastAsia"/>
          <w:b/>
          <w:caps/>
          <w:sz w:val="15"/>
        </w:rPr>
        <w:t>1</w:t>
      </w:r>
      <w:r>
        <w:rPr>
          <w:rFonts w:ascii="Arial Black" w:hAnsi="Arial Black"/>
          <w:b/>
          <w:caps/>
          <w:sz w:val="15"/>
        </w:rPr>
        <w:t>1</w:t>
      </w:r>
    </w:p>
    <w:bookmarkEnd w:id="0"/>
    <w:p w14:paraId="1B5B3A7F" w14:textId="77777777" w:rsidR="00150A50" w:rsidRPr="00E62C24" w:rsidRDefault="00150A50" w:rsidP="00150A50">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15DFDA34" w14:textId="5A725665" w:rsidR="00150A50" w:rsidRPr="00E62C24" w:rsidRDefault="00150A50" w:rsidP="00150A50">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4</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Pr="00E62C24">
        <w:rPr>
          <w:rFonts w:ascii="SimHei" w:eastAsia="SimHei" w:hAnsi="Times New Roman" w:hint="eastAsia"/>
          <w:b/>
          <w:sz w:val="15"/>
          <w:szCs w:val="15"/>
        </w:rPr>
        <w:t>月</w:t>
      </w:r>
      <w:r>
        <w:rPr>
          <w:rFonts w:ascii="Arial Black" w:eastAsia="SimHei" w:hAnsi="Arial Black"/>
          <w:b/>
          <w:sz w:val="15"/>
          <w:szCs w:val="15"/>
          <w:lang w:val="pt-BR"/>
        </w:rPr>
        <w:t>22</w:t>
      </w:r>
      <w:r w:rsidRPr="00E62C24">
        <w:rPr>
          <w:rFonts w:ascii="SimHei" w:eastAsia="SimHei" w:hAnsi="Times New Roman" w:hint="eastAsia"/>
          <w:b/>
          <w:sz w:val="15"/>
          <w:szCs w:val="15"/>
        </w:rPr>
        <w:t>日</w:t>
      </w:r>
      <w:bookmarkEnd w:id="2"/>
    </w:p>
    <w:p w14:paraId="47C2BBFB" w14:textId="77777777" w:rsidR="00150A50" w:rsidRPr="00D945ED" w:rsidRDefault="00150A50" w:rsidP="00150A50">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14B263C7" w14:textId="77777777" w:rsidR="00150A50" w:rsidRPr="00D945ED" w:rsidRDefault="00150A50" w:rsidP="00150A50">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七</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19</w:t>
      </w:r>
      <w:r w:rsidRPr="00D945ED">
        <w:rPr>
          <w:rFonts w:ascii="KaiTi" w:eastAsia="KaiTi" w:hAnsi="KaiTi" w:cs="Times New Roman" w:hint="eastAsia"/>
          <w:b/>
          <w:sz w:val="24"/>
          <w:szCs w:val="22"/>
        </w:rPr>
        <w:t>日至</w:t>
      </w:r>
      <w:r>
        <w:rPr>
          <w:rFonts w:ascii="KaiTi" w:eastAsia="KaiTi" w:hAnsi="KaiTi" w:cs="Times New Roman"/>
          <w:sz w:val="24"/>
          <w:szCs w:val="22"/>
        </w:rPr>
        <w:t>21</w:t>
      </w:r>
      <w:r w:rsidRPr="00D945ED">
        <w:rPr>
          <w:rFonts w:ascii="KaiTi" w:eastAsia="KaiTi" w:hAnsi="KaiTi" w:cs="Times New Roman" w:hint="eastAsia"/>
          <w:b/>
          <w:sz w:val="24"/>
          <w:szCs w:val="22"/>
        </w:rPr>
        <w:t>日，日内瓦</w:t>
      </w:r>
    </w:p>
    <w:p w14:paraId="31B8487F" w14:textId="79167060" w:rsidR="00B45730" w:rsidRDefault="00B45730" w:rsidP="00B45730">
      <w:pPr>
        <w:spacing w:after="360"/>
        <w:rPr>
          <w:rFonts w:ascii="KaiTi" w:eastAsia="KaiTi" w:hAnsi="KaiTi" w:cs="Times New Roman"/>
          <w:sz w:val="24"/>
          <w:szCs w:val="22"/>
        </w:rPr>
      </w:pPr>
      <w:bookmarkStart w:id="3" w:name="TitleOfDoc"/>
      <w:r w:rsidRPr="00B45730">
        <w:rPr>
          <w:rFonts w:ascii="KaiTi" w:eastAsia="KaiTi" w:hAnsi="KaiTi" w:cs="Times New Roman" w:hint="eastAsia"/>
          <w:sz w:val="24"/>
          <w:szCs w:val="22"/>
        </w:rPr>
        <w:t>协调专利审查员培训</w:t>
      </w:r>
    </w:p>
    <w:p w14:paraId="05C1FCCB" w14:textId="2E128012" w:rsidR="00B45730" w:rsidRPr="00234A8E" w:rsidRDefault="00B45730" w:rsidP="00B45730">
      <w:pPr>
        <w:spacing w:after="960"/>
        <w:rPr>
          <w:rFonts w:ascii="KaiTi" w:eastAsia="KaiTi" w:hAnsi="KaiTi" w:cs="Times New Roman"/>
          <w:sz w:val="21"/>
          <w:szCs w:val="22"/>
        </w:rPr>
      </w:pPr>
      <w:bookmarkStart w:id="4" w:name="Prepared"/>
      <w:bookmarkEnd w:id="3"/>
      <w:r w:rsidRPr="00B45730">
        <w:rPr>
          <w:rFonts w:ascii="KaiTi" w:eastAsia="KaiTi" w:hAnsi="KaiTi" w:cs="Times New Roman" w:hint="eastAsia"/>
          <w:sz w:val="21"/>
          <w:szCs w:val="22"/>
        </w:rPr>
        <w:t>国际局编拟的文件</w:t>
      </w:r>
    </w:p>
    <w:bookmarkEnd w:id="4"/>
    <w:p w14:paraId="7718C62C" w14:textId="5A65F42E" w:rsidR="00A6439E" w:rsidRPr="00150A50" w:rsidRDefault="009E5F6D" w:rsidP="00150A50">
      <w:pPr>
        <w:pStyle w:val="Heading1"/>
        <w:overflowPunct w:val="0"/>
        <w:spacing w:beforeLines="100" w:afterLines="50" w:after="120" w:line="340" w:lineRule="atLeast"/>
        <w:rPr>
          <w:rFonts w:ascii="SimHei" w:eastAsia="SimHei" w:hAnsi="SimSun"/>
          <w:b w:val="0"/>
          <w:bCs w:val="0"/>
          <w:sz w:val="21"/>
        </w:rPr>
      </w:pPr>
      <w:r w:rsidRPr="00150A50">
        <w:rPr>
          <w:rFonts w:ascii="SimHei" w:eastAsia="SimHei" w:hAnsi="SimSun" w:hint="eastAsia"/>
          <w:b w:val="0"/>
          <w:bCs w:val="0"/>
          <w:sz w:val="21"/>
        </w:rPr>
        <w:t>概</w:t>
      </w:r>
      <w:r w:rsidR="00EE0A75">
        <w:rPr>
          <w:rFonts w:ascii="SimHei" w:eastAsia="SimHei" w:hAnsi="SimSun" w:hint="eastAsia"/>
          <w:b w:val="0"/>
          <w:bCs w:val="0"/>
          <w:sz w:val="21"/>
        </w:rPr>
        <w:t xml:space="preserve">　</w:t>
      </w:r>
      <w:r w:rsidRPr="00150A50">
        <w:rPr>
          <w:rFonts w:ascii="SimHei" w:eastAsia="SimHei" w:hAnsi="SimSun" w:hint="eastAsia"/>
          <w:b w:val="0"/>
          <w:bCs w:val="0"/>
          <w:sz w:val="21"/>
        </w:rPr>
        <w:t>述</w:t>
      </w:r>
    </w:p>
    <w:p w14:paraId="0C7788F6" w14:textId="613978E6" w:rsidR="00A6439E" w:rsidRPr="00150A50" w:rsidRDefault="00F53697" w:rsidP="00150A50">
      <w:pPr>
        <w:pStyle w:val="ONUME"/>
        <w:tabs>
          <w:tab w:val="clear" w:pos="567"/>
        </w:tabs>
        <w:overflowPunct w:val="0"/>
        <w:spacing w:afterLines="50" w:after="120" w:line="340" w:lineRule="atLeast"/>
        <w:jc w:val="both"/>
        <w:rPr>
          <w:rFonts w:ascii="SimSun" w:hAnsi="SimSun"/>
          <w:sz w:val="21"/>
        </w:rPr>
      </w:pPr>
      <w:r w:rsidRPr="00150A50">
        <w:rPr>
          <w:rFonts w:ascii="SimSun" w:hAnsi="SimSun"/>
          <w:sz w:val="21"/>
        </w:rPr>
        <w:t>本文件介绍了</w:t>
      </w:r>
      <w:r w:rsidR="00D82EF9" w:rsidRPr="00150A50">
        <w:rPr>
          <w:rFonts w:ascii="SimSun" w:hAnsi="SimSun" w:hint="eastAsia"/>
          <w:sz w:val="21"/>
        </w:rPr>
        <w:t>为</w:t>
      </w:r>
      <w:r w:rsidR="00D82EF9" w:rsidRPr="00150A50">
        <w:rPr>
          <w:rFonts w:ascii="SimSun" w:hAnsi="SimSun"/>
          <w:sz w:val="21"/>
        </w:rPr>
        <w:t>协调</w:t>
      </w:r>
      <w:r w:rsidRPr="00150A50">
        <w:rPr>
          <w:rFonts w:ascii="SimSun" w:hAnsi="SimSun"/>
          <w:sz w:val="21"/>
        </w:rPr>
        <w:t>中小型局专利审查员培训</w:t>
      </w:r>
      <w:r w:rsidR="00D82EF9" w:rsidRPr="00150A50">
        <w:rPr>
          <w:rFonts w:ascii="SimSun" w:hAnsi="SimSun" w:hint="eastAsia"/>
          <w:sz w:val="21"/>
        </w:rPr>
        <w:t>而</w:t>
      </w:r>
      <w:r w:rsidR="00B1799C" w:rsidRPr="00150A50">
        <w:rPr>
          <w:rFonts w:ascii="SimSun" w:hAnsi="SimSun" w:hint="eastAsia"/>
          <w:sz w:val="21"/>
        </w:rPr>
        <w:t>开展</w:t>
      </w:r>
      <w:r w:rsidR="00D82EF9" w:rsidRPr="00150A50">
        <w:rPr>
          <w:rFonts w:ascii="SimSun" w:hAnsi="SimSun" w:hint="eastAsia"/>
          <w:sz w:val="21"/>
        </w:rPr>
        <w:t>的</w:t>
      </w:r>
      <w:r w:rsidRPr="00150A50">
        <w:rPr>
          <w:rFonts w:ascii="SimSun" w:hAnsi="SimSun"/>
          <w:sz w:val="21"/>
        </w:rPr>
        <w:t>调查</w:t>
      </w:r>
      <w:r w:rsidR="009E5F6D" w:rsidRPr="00150A50">
        <w:rPr>
          <w:rFonts w:ascii="SimSun" w:hAnsi="SimSun" w:hint="eastAsia"/>
          <w:sz w:val="21"/>
        </w:rPr>
        <w:t>的</w:t>
      </w:r>
      <w:r w:rsidRPr="00150A50">
        <w:rPr>
          <w:rFonts w:ascii="SimSun" w:hAnsi="SimSun"/>
          <w:sz w:val="21"/>
        </w:rPr>
        <w:t>结果，并根据调查反馈意见，提出了开发电子学习资源库的建议。</w:t>
      </w:r>
    </w:p>
    <w:p w14:paraId="60CE0C53" w14:textId="14556819" w:rsidR="00A6439E" w:rsidRPr="00150A50" w:rsidRDefault="00F53697" w:rsidP="00150A50">
      <w:pPr>
        <w:pStyle w:val="Heading1"/>
        <w:overflowPunct w:val="0"/>
        <w:spacing w:beforeLines="100" w:afterLines="50" w:after="120" w:line="340" w:lineRule="atLeast"/>
        <w:rPr>
          <w:rFonts w:ascii="SimHei" w:eastAsia="SimHei" w:hAnsi="SimSun"/>
          <w:b w:val="0"/>
          <w:bCs w:val="0"/>
          <w:sz w:val="21"/>
        </w:rPr>
      </w:pPr>
      <w:r w:rsidRPr="00150A50">
        <w:rPr>
          <w:rFonts w:ascii="SimHei" w:eastAsia="SimHei" w:hAnsi="SimSun"/>
          <w:b w:val="0"/>
          <w:bCs w:val="0"/>
          <w:sz w:val="21"/>
        </w:rPr>
        <w:t>导</w:t>
      </w:r>
      <w:r w:rsidR="00EE0A75">
        <w:rPr>
          <w:rFonts w:ascii="SimHei" w:eastAsia="SimHei" w:hAnsi="SimSun" w:hint="eastAsia"/>
          <w:b w:val="0"/>
          <w:bCs w:val="0"/>
          <w:sz w:val="21"/>
        </w:rPr>
        <w:t xml:space="preserve">　</w:t>
      </w:r>
      <w:r w:rsidRPr="00150A50">
        <w:rPr>
          <w:rFonts w:ascii="SimHei" w:eastAsia="SimHei" w:hAnsi="SimSun"/>
          <w:b w:val="0"/>
          <w:bCs w:val="0"/>
          <w:sz w:val="21"/>
        </w:rPr>
        <w:t>言</w:t>
      </w:r>
    </w:p>
    <w:p w14:paraId="5BBBA684" w14:textId="4F6DDDD1" w:rsidR="00A6439E" w:rsidRPr="00150A50" w:rsidRDefault="00F53697" w:rsidP="00150A50">
      <w:pPr>
        <w:pStyle w:val="ONUME"/>
        <w:tabs>
          <w:tab w:val="clear" w:pos="567"/>
        </w:tabs>
        <w:overflowPunct w:val="0"/>
        <w:spacing w:afterLines="50" w:after="120" w:line="340" w:lineRule="atLeast"/>
        <w:jc w:val="both"/>
        <w:rPr>
          <w:rFonts w:ascii="SimSun" w:hAnsi="SimSun"/>
          <w:sz w:val="21"/>
        </w:rPr>
      </w:pPr>
      <w:r w:rsidRPr="00150A50">
        <w:rPr>
          <w:rFonts w:ascii="SimSun" w:hAnsi="SimSun"/>
          <w:sz w:val="21"/>
        </w:rPr>
        <w:t>在2021年举行的第十四届会议上，PCT工作组讨论了</w:t>
      </w:r>
      <w:r w:rsidR="00B1799C" w:rsidRPr="00150A50">
        <w:rPr>
          <w:rFonts w:ascii="SimSun" w:hAnsi="SimSun" w:hint="eastAsia"/>
          <w:sz w:val="21"/>
        </w:rPr>
        <w:t>为中小型局制定培训框架提供援助的各个方面</w:t>
      </w:r>
      <w:r w:rsidRPr="00150A50">
        <w:rPr>
          <w:rFonts w:ascii="SimSun" w:hAnsi="SimSun"/>
          <w:sz w:val="21"/>
        </w:rPr>
        <w:t>（见文件PCT/WG/14/13第16至20段），并请国际局在这些主管局中开展一项调查（见</w:t>
      </w:r>
      <w:r w:rsidR="004F5F80" w:rsidRPr="00150A50">
        <w:rPr>
          <w:rFonts w:ascii="SimSun" w:hAnsi="SimSun"/>
          <w:sz w:val="21"/>
        </w:rPr>
        <w:t>文件PCT/WG/14/18</w:t>
      </w:r>
      <w:r w:rsidRPr="00150A50">
        <w:rPr>
          <w:rFonts w:ascii="SimSun" w:hAnsi="SimSun"/>
          <w:sz w:val="21"/>
        </w:rPr>
        <w:t>主席总结第56段，</w:t>
      </w:r>
      <w:r w:rsidR="004F5F80" w:rsidRPr="00150A50">
        <w:rPr>
          <w:rFonts w:ascii="SimSun" w:hAnsi="SimSun" w:hint="eastAsia"/>
          <w:sz w:val="21"/>
        </w:rPr>
        <w:t>及</w:t>
      </w:r>
      <w:r w:rsidR="004F5F80" w:rsidRPr="00150A50">
        <w:rPr>
          <w:rFonts w:ascii="SimSun" w:hAnsi="SimSun"/>
          <w:sz w:val="21"/>
        </w:rPr>
        <w:t>文件PCT/WG/14/19</w:t>
      </w:r>
      <w:r w:rsidRPr="00150A50">
        <w:rPr>
          <w:rFonts w:ascii="SimSun" w:hAnsi="SimSun"/>
          <w:sz w:val="21"/>
        </w:rPr>
        <w:t>会议报告</w:t>
      </w:r>
      <w:r w:rsidR="004F5F80" w:rsidRPr="00150A50">
        <w:rPr>
          <w:rFonts w:ascii="SimSun" w:hAnsi="SimSun" w:hint="eastAsia"/>
          <w:sz w:val="21"/>
        </w:rPr>
        <w:t>第</w:t>
      </w:r>
      <w:r w:rsidRPr="00150A50">
        <w:rPr>
          <w:rFonts w:ascii="SimSun" w:hAnsi="SimSun"/>
          <w:sz w:val="21"/>
        </w:rPr>
        <w:t>177至186段）。</w:t>
      </w:r>
    </w:p>
    <w:p w14:paraId="48EFF20A" w14:textId="3A879877" w:rsidR="00A6439E" w:rsidRPr="00150A50" w:rsidRDefault="00F53697" w:rsidP="00150A50">
      <w:pPr>
        <w:pStyle w:val="ONUME"/>
        <w:tabs>
          <w:tab w:val="clear" w:pos="567"/>
        </w:tabs>
        <w:overflowPunct w:val="0"/>
        <w:spacing w:afterLines="50" w:after="120" w:line="340" w:lineRule="atLeast"/>
        <w:jc w:val="both"/>
        <w:rPr>
          <w:rFonts w:ascii="SimSun" w:hAnsi="SimSun"/>
          <w:sz w:val="21"/>
        </w:rPr>
      </w:pPr>
      <w:r w:rsidRPr="00150A50">
        <w:rPr>
          <w:rFonts w:ascii="SimSun" w:hAnsi="SimSun"/>
          <w:sz w:val="21"/>
        </w:rPr>
        <w:t>在2022年10月举行的工作组第十五届会议上，国际局认识到，除了对</w:t>
      </w:r>
      <w:r w:rsidR="004F5F80" w:rsidRPr="00150A50">
        <w:rPr>
          <w:rFonts w:ascii="SimSun" w:hAnsi="SimSun" w:hint="eastAsia"/>
          <w:sz w:val="21"/>
        </w:rPr>
        <w:t>初级</w:t>
      </w:r>
      <w:r w:rsidRPr="00150A50">
        <w:rPr>
          <w:rFonts w:ascii="SimSun" w:hAnsi="SimSun"/>
          <w:sz w:val="21"/>
        </w:rPr>
        <w:t>审查员的培训外，还</w:t>
      </w:r>
      <w:r w:rsidR="00B1799C" w:rsidRPr="00150A50">
        <w:rPr>
          <w:rFonts w:ascii="SimSun" w:hAnsi="SimSun" w:hint="eastAsia"/>
          <w:sz w:val="21"/>
        </w:rPr>
        <w:t>有</w:t>
      </w:r>
      <w:r w:rsidRPr="00150A50">
        <w:rPr>
          <w:rFonts w:ascii="SimSun" w:hAnsi="SimSun"/>
          <w:sz w:val="21"/>
        </w:rPr>
        <w:t>进一步的培训</w:t>
      </w:r>
      <w:r w:rsidR="00B1799C" w:rsidRPr="00150A50">
        <w:rPr>
          <w:rFonts w:ascii="SimSun" w:hAnsi="SimSun" w:hint="eastAsia"/>
          <w:sz w:val="21"/>
        </w:rPr>
        <w:t>需求</w:t>
      </w:r>
      <w:r w:rsidRPr="00150A50">
        <w:rPr>
          <w:rFonts w:ascii="SimSun" w:hAnsi="SimSun"/>
          <w:sz w:val="21"/>
        </w:rPr>
        <w:t>，例如关于新兴技术的培训以及作为国际检索和初步审查</w:t>
      </w:r>
      <w:r w:rsidR="004F5F80" w:rsidRPr="00150A50">
        <w:rPr>
          <w:rFonts w:ascii="SimSun" w:hAnsi="SimSun" w:hint="eastAsia"/>
          <w:sz w:val="21"/>
        </w:rPr>
        <w:t>单位运行的</w:t>
      </w:r>
      <w:r w:rsidRPr="00150A50">
        <w:rPr>
          <w:rFonts w:ascii="SimSun" w:hAnsi="SimSun"/>
          <w:sz w:val="21"/>
        </w:rPr>
        <w:t>培训。因此，工作组同意扩大</w:t>
      </w:r>
      <w:r w:rsidR="00237969" w:rsidRPr="00150A50">
        <w:rPr>
          <w:rFonts w:ascii="SimSun" w:hAnsi="SimSun" w:hint="eastAsia"/>
          <w:sz w:val="21"/>
        </w:rPr>
        <w:t>以前设计</w:t>
      </w:r>
      <w:r w:rsidRPr="00150A50">
        <w:rPr>
          <w:rFonts w:ascii="SimSun" w:hAnsi="SimSun"/>
          <w:sz w:val="21"/>
        </w:rPr>
        <w:t>的调查重点并进行一次修改后的调查（见</w:t>
      </w:r>
      <w:r w:rsidR="00237969" w:rsidRPr="00150A50">
        <w:rPr>
          <w:rFonts w:ascii="SimSun" w:hAnsi="SimSun"/>
          <w:sz w:val="21"/>
        </w:rPr>
        <w:t>文件</w:t>
      </w:r>
      <w:r w:rsidRPr="00150A50">
        <w:rPr>
          <w:rFonts w:ascii="SimSun" w:hAnsi="SimSun"/>
          <w:sz w:val="21"/>
        </w:rPr>
        <w:t>PCT/WG/15/7第11至16段</w:t>
      </w:r>
      <w:r w:rsidR="00B1799C" w:rsidRPr="00150A50">
        <w:rPr>
          <w:rFonts w:ascii="SimSun" w:hAnsi="SimSun" w:hint="eastAsia"/>
          <w:sz w:val="21"/>
        </w:rPr>
        <w:t>及</w:t>
      </w:r>
      <w:r w:rsidR="00237969" w:rsidRPr="00150A50">
        <w:rPr>
          <w:rFonts w:ascii="SimSun" w:hAnsi="SimSun"/>
          <w:sz w:val="21"/>
        </w:rPr>
        <w:t>文件PCT/WG/15/19</w:t>
      </w:r>
      <w:r w:rsidRPr="00150A50">
        <w:rPr>
          <w:rFonts w:ascii="SimSun" w:hAnsi="SimSun"/>
          <w:sz w:val="21"/>
        </w:rPr>
        <w:t>主席总结第17段）。</w:t>
      </w:r>
    </w:p>
    <w:p w14:paraId="38254C8A" w14:textId="189D727A" w:rsidR="00A6439E" w:rsidRPr="00150A50" w:rsidRDefault="00F53697" w:rsidP="00150A50">
      <w:pPr>
        <w:pStyle w:val="ONUME"/>
        <w:tabs>
          <w:tab w:val="clear" w:pos="567"/>
        </w:tabs>
        <w:overflowPunct w:val="0"/>
        <w:spacing w:afterLines="50" w:after="120" w:line="340" w:lineRule="atLeast"/>
        <w:jc w:val="both"/>
        <w:rPr>
          <w:rFonts w:ascii="SimSun" w:hAnsi="SimSun"/>
          <w:sz w:val="21"/>
        </w:rPr>
      </w:pPr>
      <w:bookmarkStart w:id="5" w:name="_Ref156816919"/>
      <w:r w:rsidRPr="00150A50">
        <w:rPr>
          <w:rFonts w:ascii="SimSun" w:hAnsi="SimSun"/>
          <w:sz w:val="21"/>
        </w:rPr>
        <w:t>在第十五届会议上，成员国还支持建立一个独立的电子学习资源库，一些</w:t>
      </w:r>
      <w:r w:rsidR="00237969" w:rsidRPr="00150A50">
        <w:rPr>
          <w:rFonts w:ascii="SimSun" w:hAnsi="SimSun" w:hint="eastAsia"/>
          <w:sz w:val="21"/>
        </w:rPr>
        <w:t>主管局</w:t>
      </w:r>
      <w:r w:rsidRPr="00150A50">
        <w:rPr>
          <w:rFonts w:ascii="SimSun" w:hAnsi="SimSun"/>
          <w:sz w:val="21"/>
        </w:rPr>
        <w:t>表示有兴趣为该资源库提供资源。国际局表示，它将向工作组提交关于该资源库运作的更详细构想（见文件PCT/WG/15/4、PCT/WG/15/7和PCT/WG/15/19第11至17段）。</w:t>
      </w:r>
      <w:bookmarkEnd w:id="5"/>
    </w:p>
    <w:p w14:paraId="09F61AFC" w14:textId="0EEE2858" w:rsidR="00A6439E" w:rsidRPr="00150A50" w:rsidRDefault="00B1799C" w:rsidP="00150A50">
      <w:pPr>
        <w:pStyle w:val="Heading1"/>
        <w:overflowPunct w:val="0"/>
        <w:spacing w:beforeLines="100" w:afterLines="50" w:after="120" w:line="340" w:lineRule="atLeast"/>
        <w:rPr>
          <w:rFonts w:ascii="SimHei" w:eastAsia="SimHei" w:hAnsi="SimSun"/>
          <w:b w:val="0"/>
          <w:bCs w:val="0"/>
          <w:sz w:val="21"/>
        </w:rPr>
      </w:pPr>
      <w:r w:rsidRPr="00150A50">
        <w:rPr>
          <w:rFonts w:ascii="SimHei" w:eastAsia="SimHei" w:hAnsi="SimSun" w:hint="eastAsia"/>
          <w:b w:val="0"/>
          <w:bCs w:val="0"/>
          <w:sz w:val="21"/>
        </w:rPr>
        <w:lastRenderedPageBreak/>
        <w:t>为</w:t>
      </w:r>
      <w:r w:rsidRPr="00150A50">
        <w:rPr>
          <w:rFonts w:ascii="SimHei" w:eastAsia="SimHei" w:hAnsi="SimSun"/>
          <w:b w:val="0"/>
          <w:bCs w:val="0"/>
          <w:sz w:val="21"/>
        </w:rPr>
        <w:t>协调</w:t>
      </w:r>
      <w:r w:rsidR="008578C6" w:rsidRPr="00150A50">
        <w:rPr>
          <w:rFonts w:ascii="SimHei" w:eastAsia="SimHei" w:hAnsi="SimSun"/>
          <w:b w:val="0"/>
          <w:bCs w:val="0"/>
          <w:sz w:val="21"/>
        </w:rPr>
        <w:t>中小型</w:t>
      </w:r>
      <w:r w:rsidR="00237969" w:rsidRPr="00150A50">
        <w:rPr>
          <w:rFonts w:ascii="SimHei" w:eastAsia="SimHei" w:hAnsi="SimSun" w:hint="eastAsia"/>
          <w:b w:val="0"/>
          <w:bCs w:val="0"/>
          <w:sz w:val="21"/>
        </w:rPr>
        <w:t>局</w:t>
      </w:r>
      <w:r w:rsidR="008578C6" w:rsidRPr="00150A50">
        <w:rPr>
          <w:rFonts w:ascii="SimHei" w:eastAsia="SimHei" w:hAnsi="SimSun"/>
          <w:b w:val="0"/>
          <w:bCs w:val="0"/>
          <w:sz w:val="21"/>
        </w:rPr>
        <w:t>专利审查员培训</w:t>
      </w:r>
      <w:r w:rsidRPr="00150A50">
        <w:rPr>
          <w:rFonts w:ascii="SimHei" w:eastAsia="SimHei" w:hAnsi="SimSun" w:hint="eastAsia"/>
          <w:b w:val="0"/>
          <w:bCs w:val="0"/>
          <w:sz w:val="21"/>
        </w:rPr>
        <w:t>而</w:t>
      </w:r>
      <w:r w:rsidR="008578C6" w:rsidRPr="00150A50">
        <w:rPr>
          <w:rFonts w:ascii="SimHei" w:eastAsia="SimHei" w:hAnsi="SimSun" w:hint="eastAsia"/>
          <w:b w:val="0"/>
          <w:bCs w:val="0"/>
          <w:sz w:val="21"/>
        </w:rPr>
        <w:t>开展的</w:t>
      </w:r>
      <w:r w:rsidR="008578C6" w:rsidRPr="00150A50">
        <w:rPr>
          <w:rFonts w:ascii="SimHei" w:eastAsia="SimHei" w:hAnsi="SimSun"/>
          <w:b w:val="0"/>
          <w:bCs w:val="0"/>
          <w:sz w:val="21"/>
        </w:rPr>
        <w:t>调查</w:t>
      </w:r>
    </w:p>
    <w:p w14:paraId="4175E8A6" w14:textId="6B4318A4" w:rsidR="00A6439E" w:rsidRPr="00150A50" w:rsidRDefault="00F53697" w:rsidP="00150A50">
      <w:pPr>
        <w:pStyle w:val="ONUME"/>
        <w:tabs>
          <w:tab w:val="clear" w:pos="567"/>
        </w:tabs>
        <w:overflowPunct w:val="0"/>
        <w:spacing w:afterLines="50" w:after="120" w:line="340" w:lineRule="atLeast"/>
        <w:jc w:val="both"/>
        <w:rPr>
          <w:rFonts w:ascii="SimSun" w:hAnsi="SimSun"/>
          <w:sz w:val="21"/>
        </w:rPr>
      </w:pPr>
      <w:bookmarkStart w:id="6" w:name="_Ref156816777"/>
      <w:r w:rsidRPr="00150A50">
        <w:rPr>
          <w:rFonts w:ascii="SimSun" w:hAnsi="SimSun"/>
          <w:sz w:val="21"/>
        </w:rPr>
        <w:t>国际局通过2023年11月21日的C.PCT 1658号</w:t>
      </w:r>
      <w:r w:rsidR="00415C38" w:rsidRPr="00150A50">
        <w:rPr>
          <w:rFonts w:ascii="SimSun" w:hAnsi="SimSun" w:hint="eastAsia"/>
          <w:sz w:val="21"/>
        </w:rPr>
        <w:t>通函</w:t>
      </w:r>
      <w:r w:rsidRPr="00150A50">
        <w:rPr>
          <w:rFonts w:ascii="SimSun" w:hAnsi="SimSun"/>
          <w:sz w:val="21"/>
        </w:rPr>
        <w:t>，启动了工作组第十四届和第十五届会议</w:t>
      </w:r>
      <w:r w:rsidR="00B1799C" w:rsidRPr="00150A50">
        <w:rPr>
          <w:rFonts w:ascii="SimSun" w:hAnsi="SimSun" w:hint="eastAsia"/>
          <w:sz w:val="21"/>
        </w:rPr>
        <w:t>所</w:t>
      </w:r>
      <w:r w:rsidRPr="00150A50">
        <w:rPr>
          <w:rFonts w:ascii="SimSun" w:hAnsi="SimSun"/>
          <w:sz w:val="21"/>
        </w:rPr>
        <w:t>讨论的</w:t>
      </w:r>
      <w:r w:rsidR="00B1799C" w:rsidRPr="00150A50">
        <w:rPr>
          <w:rFonts w:ascii="SimSun" w:hAnsi="SimSun" w:hint="eastAsia"/>
          <w:sz w:val="21"/>
        </w:rPr>
        <w:t>为</w:t>
      </w:r>
      <w:r w:rsidR="00B1799C" w:rsidRPr="00150A50">
        <w:rPr>
          <w:rFonts w:ascii="SimSun" w:hAnsi="SimSun"/>
          <w:sz w:val="21"/>
        </w:rPr>
        <w:t>协调</w:t>
      </w:r>
      <w:r w:rsidRPr="00150A50">
        <w:rPr>
          <w:rFonts w:ascii="SimSun" w:hAnsi="SimSun"/>
          <w:sz w:val="21"/>
        </w:rPr>
        <w:t>中小型局专利审查员培训</w:t>
      </w:r>
      <w:r w:rsidR="005C732F" w:rsidRPr="00150A50">
        <w:rPr>
          <w:rFonts w:ascii="SimSun" w:hAnsi="SimSun" w:hint="eastAsia"/>
          <w:sz w:val="21"/>
        </w:rPr>
        <w:t>而开展</w:t>
      </w:r>
      <w:r w:rsidR="00415C38" w:rsidRPr="00150A50">
        <w:rPr>
          <w:rFonts w:ascii="SimSun" w:hAnsi="SimSun" w:hint="eastAsia"/>
          <w:sz w:val="21"/>
        </w:rPr>
        <w:t>的</w:t>
      </w:r>
      <w:r w:rsidRPr="00150A50">
        <w:rPr>
          <w:rFonts w:ascii="SimSun" w:hAnsi="SimSun"/>
          <w:sz w:val="21"/>
        </w:rPr>
        <w:t>调查。问卷旨在确定中小型局的培训需求，以便国际局今后制定援助计划，同时也寻求在主管局之间建立援助网络的可能性，并了解主管局在专利审查员培训方面的现有</w:t>
      </w:r>
      <w:r w:rsidR="008578C6" w:rsidRPr="00150A50">
        <w:rPr>
          <w:rFonts w:ascii="SimSun" w:hAnsi="SimSun" w:hint="eastAsia"/>
          <w:sz w:val="21"/>
        </w:rPr>
        <w:t>基础</w:t>
      </w:r>
      <w:r w:rsidRPr="00150A50">
        <w:rPr>
          <w:rFonts w:ascii="SimSun" w:hAnsi="SimSun"/>
          <w:sz w:val="21"/>
        </w:rPr>
        <w:t>。因此，</w:t>
      </w:r>
      <w:r w:rsidR="00BF19EB" w:rsidRPr="00150A50">
        <w:rPr>
          <w:rFonts w:ascii="SimSun" w:hAnsi="SimSun" w:hint="eastAsia"/>
          <w:sz w:val="21"/>
        </w:rPr>
        <w:t>问卷</w:t>
      </w:r>
      <w:r w:rsidRPr="00150A50">
        <w:rPr>
          <w:rFonts w:ascii="SimSun" w:hAnsi="SimSun"/>
          <w:sz w:val="21"/>
        </w:rPr>
        <w:t>既</w:t>
      </w:r>
      <w:r w:rsidR="00BF19EB" w:rsidRPr="00150A50">
        <w:rPr>
          <w:rFonts w:ascii="SimSun" w:hAnsi="SimSun" w:hint="eastAsia"/>
          <w:sz w:val="21"/>
        </w:rPr>
        <w:t>面向大型</w:t>
      </w:r>
      <w:r w:rsidRPr="00150A50">
        <w:rPr>
          <w:rFonts w:ascii="SimSun" w:hAnsi="SimSun"/>
          <w:sz w:val="21"/>
        </w:rPr>
        <w:t>局，也</w:t>
      </w:r>
      <w:r w:rsidR="00BF19EB" w:rsidRPr="00150A50">
        <w:rPr>
          <w:rFonts w:ascii="SimSun" w:hAnsi="SimSun" w:hint="eastAsia"/>
          <w:sz w:val="21"/>
        </w:rPr>
        <w:t>面向</w:t>
      </w:r>
      <w:r w:rsidRPr="00150A50">
        <w:rPr>
          <w:rFonts w:ascii="SimSun" w:hAnsi="SimSun"/>
          <w:sz w:val="21"/>
        </w:rPr>
        <w:t>中小型局。</w:t>
      </w:r>
      <w:bookmarkEnd w:id="6"/>
    </w:p>
    <w:p w14:paraId="636AFD7F" w14:textId="2545A138" w:rsidR="00A6439E" w:rsidRPr="00150A50" w:rsidRDefault="00F53697" w:rsidP="00150A50">
      <w:pPr>
        <w:pStyle w:val="ONUME"/>
        <w:tabs>
          <w:tab w:val="clear" w:pos="567"/>
        </w:tabs>
        <w:overflowPunct w:val="0"/>
        <w:spacing w:afterLines="50" w:after="120" w:line="340" w:lineRule="atLeast"/>
        <w:jc w:val="both"/>
        <w:rPr>
          <w:rFonts w:ascii="SimSun" w:hAnsi="SimSun"/>
          <w:sz w:val="21"/>
        </w:rPr>
      </w:pPr>
      <w:bookmarkStart w:id="7" w:name="_Ref156816787"/>
      <w:r w:rsidRPr="00150A50">
        <w:rPr>
          <w:rFonts w:ascii="SimSun" w:hAnsi="SimSun"/>
          <w:sz w:val="21"/>
        </w:rPr>
        <w:t>国际局将在工作组本届会议上介绍详细的调查结果。根据迄今收到的</w:t>
      </w:r>
      <w:r w:rsidR="00BF19EB" w:rsidRPr="00150A50">
        <w:rPr>
          <w:rFonts w:ascii="SimSun" w:hAnsi="SimSun" w:hint="eastAsia"/>
          <w:sz w:val="21"/>
        </w:rPr>
        <w:t>回复</w:t>
      </w:r>
      <w:r w:rsidRPr="00150A50">
        <w:rPr>
          <w:rFonts w:ascii="SimSun" w:hAnsi="SimSun"/>
          <w:sz w:val="21"/>
        </w:rPr>
        <w:t>，国际局从中小型</w:t>
      </w:r>
      <w:r w:rsidR="00BF19EB" w:rsidRPr="00150A50">
        <w:rPr>
          <w:rFonts w:ascii="SimSun" w:hAnsi="SimSun" w:hint="eastAsia"/>
          <w:sz w:val="21"/>
        </w:rPr>
        <w:t>局</w:t>
      </w:r>
      <w:r w:rsidRPr="00150A50">
        <w:rPr>
          <w:rFonts w:ascii="SimSun" w:hAnsi="SimSun"/>
          <w:sz w:val="21"/>
        </w:rPr>
        <w:t>那里得到了以下一般性意见：</w:t>
      </w:r>
      <w:bookmarkEnd w:id="7"/>
    </w:p>
    <w:p w14:paraId="1A8BDF22" w14:textId="7B46B808" w:rsidR="00A6439E" w:rsidRPr="00150A50" w:rsidRDefault="00BF19EB" w:rsidP="00EE0A75">
      <w:pPr>
        <w:pStyle w:val="ONUME"/>
        <w:numPr>
          <w:ilvl w:val="1"/>
          <w:numId w:val="5"/>
        </w:numPr>
        <w:tabs>
          <w:tab w:val="clear" w:pos="1134"/>
        </w:tabs>
        <w:overflowPunct w:val="0"/>
        <w:spacing w:afterLines="50" w:after="120" w:line="340" w:lineRule="atLeast"/>
        <w:jc w:val="both"/>
        <w:rPr>
          <w:rFonts w:ascii="SimSun" w:hAnsi="SimSun"/>
          <w:sz w:val="21"/>
        </w:rPr>
      </w:pPr>
      <w:r w:rsidRPr="00150A50">
        <w:rPr>
          <w:rFonts w:ascii="SimSun" w:hAnsi="SimSun"/>
          <w:sz w:val="21"/>
        </w:rPr>
        <w:t>几乎在检索和审查的每个方面都有共同的培训需求</w:t>
      </w:r>
      <w:r w:rsidRPr="00150A50">
        <w:rPr>
          <w:rFonts w:ascii="SimSun" w:hAnsi="SimSun" w:hint="eastAsia"/>
          <w:sz w:val="21"/>
        </w:rPr>
        <w:t>，</w:t>
      </w:r>
      <w:r w:rsidRPr="00150A50">
        <w:rPr>
          <w:rFonts w:ascii="SimSun" w:hAnsi="SimSun"/>
          <w:sz w:val="21"/>
        </w:rPr>
        <w:t>从现有技术检索和</w:t>
      </w:r>
      <w:r w:rsidR="00303C65" w:rsidRPr="00150A50">
        <w:rPr>
          <w:rFonts w:ascii="SimSun" w:hAnsi="SimSun" w:hint="eastAsia"/>
          <w:sz w:val="21"/>
        </w:rPr>
        <w:t>可</w:t>
      </w:r>
      <w:r w:rsidRPr="00150A50">
        <w:rPr>
          <w:rFonts w:ascii="SimSun" w:hAnsi="SimSun"/>
          <w:sz w:val="21"/>
        </w:rPr>
        <w:t>专利性要求评估</w:t>
      </w:r>
      <w:r w:rsidRPr="00150A50">
        <w:rPr>
          <w:rFonts w:ascii="SimSun" w:hAnsi="SimSun" w:hint="eastAsia"/>
          <w:sz w:val="21"/>
        </w:rPr>
        <w:t>，</w:t>
      </w:r>
      <w:r w:rsidRPr="00150A50">
        <w:rPr>
          <w:rFonts w:ascii="SimSun" w:hAnsi="SimSun"/>
          <w:sz w:val="21"/>
        </w:rPr>
        <w:t>到特定技术领域（如人工智能和医药发明）的培训；</w:t>
      </w:r>
    </w:p>
    <w:p w14:paraId="02FBE7B5" w14:textId="5412D85E" w:rsidR="00A6439E" w:rsidRPr="00150A50" w:rsidRDefault="00303C65" w:rsidP="00EE0A75">
      <w:pPr>
        <w:pStyle w:val="ONUME"/>
        <w:numPr>
          <w:ilvl w:val="1"/>
          <w:numId w:val="5"/>
        </w:numPr>
        <w:tabs>
          <w:tab w:val="clear" w:pos="1134"/>
        </w:tabs>
        <w:overflowPunct w:val="0"/>
        <w:spacing w:afterLines="50" w:after="120" w:line="340" w:lineRule="atLeast"/>
        <w:jc w:val="both"/>
        <w:rPr>
          <w:rFonts w:ascii="SimSun" w:hAnsi="SimSun"/>
          <w:sz w:val="21"/>
        </w:rPr>
      </w:pPr>
      <w:r w:rsidRPr="00150A50">
        <w:rPr>
          <w:rFonts w:ascii="SimSun" w:hAnsi="SimSun"/>
          <w:sz w:val="21"/>
        </w:rPr>
        <w:t>在技术援助的优先事项中</w:t>
      </w:r>
      <w:r w:rsidRPr="00150A50">
        <w:rPr>
          <w:rFonts w:ascii="SimSun" w:hAnsi="SimSun" w:hint="eastAsia"/>
          <w:sz w:val="21"/>
        </w:rPr>
        <w:t>，</w:t>
      </w:r>
      <w:r w:rsidRPr="00150A50">
        <w:rPr>
          <w:rFonts w:ascii="SimSun" w:hAnsi="SimSun"/>
          <w:sz w:val="21"/>
        </w:rPr>
        <w:t>与自我可持续培训能力有关的领域</w:t>
      </w:r>
      <w:r w:rsidRPr="00150A50">
        <w:rPr>
          <w:rFonts w:ascii="SimSun" w:hAnsi="SimSun" w:hint="eastAsia"/>
          <w:sz w:val="21"/>
        </w:rPr>
        <w:t>（</w:t>
      </w:r>
      <w:r w:rsidRPr="00150A50">
        <w:rPr>
          <w:rFonts w:ascii="SimSun" w:hAnsi="SimSun"/>
          <w:sz w:val="21"/>
        </w:rPr>
        <w:t>如</w:t>
      </w:r>
      <w:r w:rsidR="00F340D5" w:rsidRPr="00150A50">
        <w:rPr>
          <w:rFonts w:ascii="SimSun" w:hAnsi="SimSun" w:hint="eastAsia"/>
          <w:sz w:val="21"/>
        </w:rPr>
        <w:t>对</w:t>
      </w:r>
      <w:r w:rsidRPr="00150A50">
        <w:rPr>
          <w:rFonts w:ascii="SimSun" w:hAnsi="SimSun" w:hint="eastAsia"/>
          <w:sz w:val="21"/>
        </w:rPr>
        <w:t>培训师</w:t>
      </w:r>
      <w:r w:rsidR="00F340D5" w:rsidRPr="00150A50">
        <w:rPr>
          <w:rFonts w:ascii="SimSun" w:hAnsi="SimSun" w:hint="eastAsia"/>
          <w:sz w:val="21"/>
        </w:rPr>
        <w:t>的</w:t>
      </w:r>
      <w:r w:rsidR="00F340D5" w:rsidRPr="00150A50">
        <w:rPr>
          <w:rFonts w:ascii="SimSun" w:hAnsi="SimSun"/>
          <w:sz w:val="21"/>
        </w:rPr>
        <w:t>培训</w:t>
      </w:r>
      <w:r w:rsidR="00F340D5" w:rsidRPr="00150A50">
        <w:rPr>
          <w:rFonts w:ascii="SimSun" w:hAnsi="SimSun" w:hint="eastAsia"/>
          <w:sz w:val="21"/>
        </w:rPr>
        <w:t>，以及</w:t>
      </w:r>
      <w:r w:rsidRPr="00150A50">
        <w:rPr>
          <w:rFonts w:ascii="SimSun" w:hAnsi="SimSun"/>
          <w:sz w:val="21"/>
        </w:rPr>
        <w:t>制定关于</w:t>
      </w:r>
      <w:r w:rsidRPr="00150A50">
        <w:rPr>
          <w:rFonts w:ascii="SimSun" w:hAnsi="SimSun" w:hint="eastAsia"/>
          <w:sz w:val="21"/>
        </w:rPr>
        <w:t>检索和审查的</w:t>
      </w:r>
      <w:r w:rsidRPr="00150A50">
        <w:rPr>
          <w:rFonts w:ascii="SimSun" w:hAnsi="SimSun"/>
          <w:sz w:val="21"/>
        </w:rPr>
        <w:t>内部</w:t>
      </w:r>
      <w:r w:rsidRPr="00150A50">
        <w:rPr>
          <w:rFonts w:ascii="SimSun" w:hAnsi="SimSun" w:hint="eastAsia"/>
          <w:sz w:val="21"/>
        </w:rPr>
        <w:t>导</w:t>
      </w:r>
      <w:r w:rsidRPr="00150A50">
        <w:rPr>
          <w:rFonts w:ascii="SimSun" w:hAnsi="SimSun"/>
          <w:sz w:val="21"/>
        </w:rPr>
        <w:t>则</w:t>
      </w:r>
      <w:r w:rsidRPr="00150A50">
        <w:rPr>
          <w:rFonts w:ascii="SimSun" w:hAnsi="SimSun" w:hint="eastAsia"/>
          <w:sz w:val="21"/>
        </w:rPr>
        <w:t>）</w:t>
      </w:r>
      <w:r w:rsidR="001C5CE1" w:rsidRPr="00150A50">
        <w:rPr>
          <w:rFonts w:ascii="SimSun" w:hAnsi="SimSun" w:hint="eastAsia"/>
          <w:sz w:val="21"/>
        </w:rPr>
        <w:t>位居前列</w:t>
      </w:r>
      <w:r w:rsidRPr="00150A50">
        <w:rPr>
          <w:rFonts w:ascii="SimSun" w:hAnsi="SimSun"/>
          <w:sz w:val="21"/>
        </w:rPr>
        <w:t>。</w:t>
      </w:r>
    </w:p>
    <w:p w14:paraId="14F4C1C1" w14:textId="624EAABB" w:rsidR="00A6439E" w:rsidRPr="00150A50" w:rsidRDefault="00F340D5" w:rsidP="00150A50">
      <w:pPr>
        <w:pStyle w:val="Heading1"/>
        <w:overflowPunct w:val="0"/>
        <w:spacing w:beforeLines="100" w:afterLines="50" w:after="120" w:line="340" w:lineRule="atLeast"/>
        <w:rPr>
          <w:rFonts w:ascii="SimHei" w:eastAsia="SimHei" w:hAnsi="SimSun"/>
          <w:b w:val="0"/>
          <w:bCs w:val="0"/>
          <w:sz w:val="21"/>
        </w:rPr>
      </w:pPr>
      <w:r w:rsidRPr="00150A50">
        <w:rPr>
          <w:rFonts w:ascii="SimHei" w:eastAsia="SimHei" w:hAnsi="SimSun" w:hint="eastAsia"/>
          <w:b w:val="0"/>
          <w:bCs w:val="0"/>
          <w:sz w:val="21"/>
        </w:rPr>
        <w:t>检索和审查</w:t>
      </w:r>
      <w:r w:rsidRPr="00150A50">
        <w:rPr>
          <w:rFonts w:ascii="SimHei" w:eastAsia="SimHei" w:hAnsi="SimSun"/>
          <w:b w:val="0"/>
          <w:bCs w:val="0"/>
          <w:sz w:val="21"/>
        </w:rPr>
        <w:t>培训计划</w:t>
      </w:r>
    </w:p>
    <w:p w14:paraId="0CB9C908" w14:textId="72037300" w:rsidR="00A6439E" w:rsidRPr="00150A50" w:rsidRDefault="00F53697" w:rsidP="00150A50">
      <w:pPr>
        <w:pStyle w:val="ONUME"/>
        <w:tabs>
          <w:tab w:val="clear" w:pos="567"/>
        </w:tabs>
        <w:overflowPunct w:val="0"/>
        <w:spacing w:afterLines="50" w:after="120" w:line="340" w:lineRule="atLeast"/>
        <w:jc w:val="both"/>
        <w:rPr>
          <w:rFonts w:ascii="SimSun" w:hAnsi="SimSun"/>
          <w:sz w:val="21"/>
        </w:rPr>
      </w:pPr>
      <w:r w:rsidRPr="00150A50">
        <w:rPr>
          <w:rFonts w:ascii="SimSun" w:hAnsi="SimSun"/>
          <w:sz w:val="21"/>
        </w:rPr>
        <w:t>国际局注意到各主管局的共同培训需求，认为与其依赖临时培训，不如为各局制定更</w:t>
      </w:r>
      <w:r w:rsidR="00F340D5" w:rsidRPr="00150A50">
        <w:rPr>
          <w:rFonts w:ascii="SimSun" w:hAnsi="SimSun" w:hint="eastAsia"/>
          <w:sz w:val="21"/>
        </w:rPr>
        <w:t>为</w:t>
      </w:r>
      <w:r w:rsidRPr="00150A50">
        <w:rPr>
          <w:rFonts w:ascii="SimSun" w:hAnsi="SimSun"/>
          <w:sz w:val="21"/>
        </w:rPr>
        <w:t>一致的培训计划</w:t>
      </w:r>
      <w:r w:rsidR="00F340D5" w:rsidRPr="00150A50">
        <w:rPr>
          <w:rFonts w:ascii="SimSun" w:hAnsi="SimSun" w:hint="eastAsia"/>
          <w:sz w:val="21"/>
        </w:rPr>
        <w:t>，这是有用且有必要的</w:t>
      </w:r>
      <w:r w:rsidRPr="00150A50">
        <w:rPr>
          <w:rFonts w:ascii="SimSun" w:hAnsi="SimSun"/>
          <w:sz w:val="21"/>
        </w:rPr>
        <w:t>。这些计划将涵盖基本技能</w:t>
      </w:r>
      <w:r w:rsidR="00682986" w:rsidRPr="00150A50">
        <w:rPr>
          <w:rFonts w:ascii="SimSun" w:hAnsi="SimSun" w:hint="eastAsia"/>
          <w:sz w:val="21"/>
        </w:rPr>
        <w:t>，</w:t>
      </w:r>
      <w:r w:rsidR="00115EF6" w:rsidRPr="00150A50">
        <w:rPr>
          <w:rFonts w:ascii="SimSun" w:hAnsi="SimSun" w:hint="eastAsia"/>
          <w:sz w:val="21"/>
        </w:rPr>
        <w:t>如</w:t>
      </w:r>
      <w:r w:rsidR="00115EF6" w:rsidRPr="00150A50">
        <w:rPr>
          <w:rFonts w:ascii="SimSun" w:hAnsi="SimSun"/>
          <w:sz w:val="21"/>
        </w:rPr>
        <w:t>现有技术检索</w:t>
      </w:r>
      <w:r w:rsidR="00115EF6" w:rsidRPr="00150A50">
        <w:rPr>
          <w:rFonts w:ascii="SimSun" w:hAnsi="SimSun" w:hint="eastAsia"/>
          <w:sz w:val="21"/>
        </w:rPr>
        <w:t>和</w:t>
      </w:r>
      <w:r w:rsidRPr="00150A50">
        <w:rPr>
          <w:rFonts w:ascii="SimSun" w:hAnsi="SimSun"/>
          <w:sz w:val="21"/>
        </w:rPr>
        <w:t>特定技术领域所需技能</w:t>
      </w:r>
      <w:r w:rsidR="00115EF6" w:rsidRPr="00150A50">
        <w:rPr>
          <w:rFonts w:ascii="SimSun" w:hAnsi="SimSun" w:hint="eastAsia"/>
          <w:sz w:val="21"/>
        </w:rPr>
        <w:t>等</w:t>
      </w:r>
      <w:r w:rsidR="00F340D5" w:rsidRPr="00150A50">
        <w:rPr>
          <w:rFonts w:ascii="SimSun" w:hAnsi="SimSun" w:hint="eastAsia"/>
          <w:sz w:val="21"/>
        </w:rPr>
        <w:t>，并涵盖</w:t>
      </w:r>
      <w:r w:rsidR="00115EF6" w:rsidRPr="00150A50">
        <w:rPr>
          <w:rFonts w:ascii="SimSun" w:hAnsi="SimSun" w:hint="eastAsia"/>
          <w:sz w:val="21"/>
        </w:rPr>
        <w:t>各种</w:t>
      </w:r>
      <w:r w:rsidR="00115EF6" w:rsidRPr="00150A50">
        <w:rPr>
          <w:rFonts w:ascii="SimSun" w:hAnsi="SimSun"/>
          <w:sz w:val="21"/>
        </w:rPr>
        <w:t>主题</w:t>
      </w:r>
      <w:r w:rsidR="00115EF6" w:rsidRPr="00150A50">
        <w:rPr>
          <w:rFonts w:ascii="SimSun" w:hAnsi="SimSun" w:hint="eastAsia"/>
          <w:sz w:val="21"/>
        </w:rPr>
        <w:t>，如</w:t>
      </w:r>
      <w:r w:rsidRPr="00150A50">
        <w:rPr>
          <w:rFonts w:ascii="SimSun" w:hAnsi="SimSun"/>
          <w:sz w:val="21"/>
        </w:rPr>
        <w:t>加强</w:t>
      </w:r>
      <w:r w:rsidR="00F340D5" w:rsidRPr="00150A50">
        <w:rPr>
          <w:rFonts w:ascii="SimSun" w:hAnsi="SimSun" w:hint="eastAsia"/>
          <w:sz w:val="21"/>
        </w:rPr>
        <w:t>各</w:t>
      </w:r>
      <w:r w:rsidR="00115EF6" w:rsidRPr="00150A50">
        <w:rPr>
          <w:rFonts w:ascii="SimSun" w:hAnsi="SimSun" w:hint="eastAsia"/>
          <w:sz w:val="21"/>
        </w:rPr>
        <w:t>主管</w:t>
      </w:r>
      <w:r w:rsidRPr="00150A50">
        <w:rPr>
          <w:rFonts w:ascii="SimSun" w:hAnsi="SimSun"/>
          <w:sz w:val="21"/>
        </w:rPr>
        <w:t>局</w:t>
      </w:r>
      <w:r w:rsidR="00115EF6" w:rsidRPr="00150A50">
        <w:rPr>
          <w:rFonts w:ascii="SimSun" w:hAnsi="SimSun" w:hint="eastAsia"/>
          <w:sz w:val="21"/>
        </w:rPr>
        <w:t>的</w:t>
      </w:r>
      <w:r w:rsidRPr="00150A50">
        <w:rPr>
          <w:rFonts w:ascii="SimSun" w:hAnsi="SimSun"/>
          <w:sz w:val="21"/>
        </w:rPr>
        <w:t>培训能力。一套更</w:t>
      </w:r>
      <w:r w:rsidR="00682986" w:rsidRPr="00150A50">
        <w:rPr>
          <w:rFonts w:ascii="SimSun" w:hAnsi="SimSun" w:hint="eastAsia"/>
          <w:sz w:val="21"/>
        </w:rPr>
        <w:t>为</w:t>
      </w:r>
      <w:r w:rsidRPr="00150A50">
        <w:rPr>
          <w:rFonts w:ascii="SimSun" w:hAnsi="SimSun"/>
          <w:sz w:val="21"/>
        </w:rPr>
        <w:t>一致的计划将有助于满足各</w:t>
      </w:r>
      <w:r w:rsidR="00115EF6" w:rsidRPr="00150A50">
        <w:rPr>
          <w:rFonts w:ascii="SimSun" w:hAnsi="SimSun" w:hint="eastAsia"/>
          <w:sz w:val="21"/>
        </w:rPr>
        <w:t>主管</w:t>
      </w:r>
      <w:r w:rsidRPr="00150A50">
        <w:rPr>
          <w:rFonts w:ascii="SimSun" w:hAnsi="SimSun"/>
          <w:sz w:val="21"/>
        </w:rPr>
        <w:t>局的共同需求，并在资源有限的情况下最大限度地提高培训效率。</w:t>
      </w:r>
    </w:p>
    <w:p w14:paraId="4E620010" w14:textId="370FFAD3" w:rsidR="00A6439E" w:rsidRPr="00150A50" w:rsidRDefault="00F53697" w:rsidP="00150A50">
      <w:pPr>
        <w:pStyle w:val="ONUME"/>
        <w:tabs>
          <w:tab w:val="clear" w:pos="567"/>
        </w:tabs>
        <w:overflowPunct w:val="0"/>
        <w:spacing w:afterLines="50" w:after="120" w:line="340" w:lineRule="atLeast"/>
        <w:jc w:val="both"/>
        <w:rPr>
          <w:rFonts w:ascii="SimSun" w:hAnsi="SimSun"/>
          <w:sz w:val="21"/>
        </w:rPr>
      </w:pPr>
      <w:r w:rsidRPr="00150A50">
        <w:rPr>
          <w:rFonts w:ascii="SimSun" w:hAnsi="SimSun"/>
          <w:sz w:val="21"/>
        </w:rPr>
        <w:t>然而，</w:t>
      </w:r>
      <w:r w:rsidR="00682986" w:rsidRPr="00150A50">
        <w:rPr>
          <w:rFonts w:ascii="SimSun" w:hAnsi="SimSun" w:hint="eastAsia"/>
          <w:sz w:val="21"/>
        </w:rPr>
        <w:t>单个主管局总有</w:t>
      </w:r>
      <w:r w:rsidRPr="00150A50">
        <w:rPr>
          <w:rFonts w:ascii="SimSun" w:hAnsi="SimSun"/>
          <w:sz w:val="21"/>
        </w:rPr>
        <w:t>定制</w:t>
      </w:r>
      <w:r w:rsidR="00682986" w:rsidRPr="00150A50">
        <w:rPr>
          <w:rFonts w:ascii="SimSun" w:hAnsi="SimSun" w:hint="eastAsia"/>
          <w:sz w:val="21"/>
        </w:rPr>
        <w:t>化</w:t>
      </w:r>
      <w:r w:rsidRPr="00150A50">
        <w:rPr>
          <w:rFonts w:ascii="SimSun" w:hAnsi="SimSun"/>
          <w:sz w:val="21"/>
        </w:rPr>
        <w:t>培训</w:t>
      </w:r>
      <w:r w:rsidR="00682986" w:rsidRPr="00150A50">
        <w:rPr>
          <w:rFonts w:ascii="SimSun" w:hAnsi="SimSun" w:hint="eastAsia"/>
          <w:sz w:val="21"/>
        </w:rPr>
        <w:t>的需求</w:t>
      </w:r>
      <w:r w:rsidRPr="00150A50">
        <w:rPr>
          <w:rFonts w:ascii="SimSun" w:hAnsi="SimSun"/>
          <w:sz w:val="21"/>
        </w:rPr>
        <w:t>，国际局将继续</w:t>
      </w:r>
      <w:r w:rsidR="00682986" w:rsidRPr="00150A50">
        <w:rPr>
          <w:rFonts w:ascii="SimSun" w:hAnsi="SimSun" w:hint="eastAsia"/>
          <w:sz w:val="21"/>
        </w:rPr>
        <w:t>按需</w:t>
      </w:r>
      <w:r w:rsidRPr="00150A50">
        <w:rPr>
          <w:rFonts w:ascii="SimSun" w:hAnsi="SimSun"/>
          <w:sz w:val="21"/>
        </w:rPr>
        <w:t>提供技术援助。</w:t>
      </w:r>
      <w:r w:rsidR="00682986" w:rsidRPr="00150A50">
        <w:rPr>
          <w:rFonts w:ascii="SimSun" w:hAnsi="SimSun" w:hint="eastAsia"/>
          <w:sz w:val="21"/>
        </w:rPr>
        <w:t>开发</w:t>
      </w:r>
      <w:r w:rsidRPr="00150A50">
        <w:rPr>
          <w:rFonts w:ascii="SimSun" w:hAnsi="SimSun"/>
          <w:sz w:val="21"/>
        </w:rPr>
        <w:t>培训计划</w:t>
      </w:r>
      <w:r w:rsidR="00682986" w:rsidRPr="00150A50">
        <w:rPr>
          <w:rFonts w:ascii="SimSun" w:hAnsi="SimSun" w:hint="eastAsia"/>
          <w:sz w:val="21"/>
        </w:rPr>
        <w:t>时</w:t>
      </w:r>
      <w:r w:rsidRPr="00150A50">
        <w:rPr>
          <w:rFonts w:ascii="SimSun" w:hAnsi="SimSun"/>
          <w:sz w:val="21"/>
        </w:rPr>
        <w:t>也将考虑到定制的可能性。此外，对于小型局在</w:t>
      </w:r>
      <w:r w:rsidR="00F27D58" w:rsidRPr="00150A50">
        <w:rPr>
          <w:rFonts w:ascii="SimSun" w:hAnsi="SimSun" w:hint="eastAsia"/>
          <w:sz w:val="21"/>
        </w:rPr>
        <w:t>短期内</w:t>
      </w:r>
      <w:r w:rsidR="00682986" w:rsidRPr="00150A50">
        <w:rPr>
          <w:rFonts w:ascii="SimSun" w:hAnsi="SimSun"/>
          <w:sz w:val="21"/>
        </w:rPr>
        <w:t>不容易</w:t>
      </w:r>
      <w:r w:rsidR="00F27D58" w:rsidRPr="00150A50">
        <w:rPr>
          <w:rFonts w:ascii="SimSun" w:hAnsi="SimSun" w:hint="eastAsia"/>
          <w:sz w:val="21"/>
        </w:rPr>
        <w:t>开发</w:t>
      </w:r>
      <w:r w:rsidR="00682986" w:rsidRPr="00150A50">
        <w:rPr>
          <w:rFonts w:ascii="SimSun" w:hAnsi="SimSun" w:hint="eastAsia"/>
          <w:sz w:val="21"/>
        </w:rPr>
        <w:t>自身</w:t>
      </w:r>
      <w:r w:rsidRPr="00150A50">
        <w:rPr>
          <w:rFonts w:ascii="SimSun" w:hAnsi="SimSun"/>
          <w:sz w:val="21"/>
        </w:rPr>
        <w:t>能力的领域，</w:t>
      </w:r>
      <w:r w:rsidR="00682986" w:rsidRPr="00150A50">
        <w:rPr>
          <w:rFonts w:ascii="SimSun" w:hAnsi="SimSun"/>
          <w:sz w:val="21"/>
        </w:rPr>
        <w:t>产权组织</w:t>
      </w:r>
      <w:r w:rsidRPr="00150A50">
        <w:rPr>
          <w:rFonts w:ascii="SimSun" w:hAnsi="SimSun"/>
          <w:sz w:val="21"/>
        </w:rPr>
        <w:t>将继续提供国际审查</w:t>
      </w:r>
      <w:r w:rsidR="00682986" w:rsidRPr="00150A50">
        <w:rPr>
          <w:rFonts w:ascii="SimSun" w:hAnsi="SimSun"/>
          <w:sz w:val="21"/>
        </w:rPr>
        <w:t>合作</w:t>
      </w:r>
      <w:r w:rsidR="008E3DE8" w:rsidRPr="00150A50">
        <w:rPr>
          <w:rFonts w:ascii="SimSun" w:hAnsi="SimSun" w:hint="eastAsia"/>
          <w:sz w:val="21"/>
        </w:rPr>
        <w:t>（</w:t>
      </w:r>
      <w:r w:rsidRPr="00150A50">
        <w:rPr>
          <w:rFonts w:ascii="SimSun" w:hAnsi="SimSun"/>
          <w:sz w:val="21"/>
        </w:rPr>
        <w:t>ICE</w:t>
      </w:r>
      <w:r w:rsidR="008E3DE8" w:rsidRPr="00150A50">
        <w:rPr>
          <w:rFonts w:ascii="SimSun" w:hAnsi="SimSun" w:hint="eastAsia"/>
          <w:sz w:val="21"/>
        </w:rPr>
        <w:t>）</w:t>
      </w:r>
      <w:r w:rsidRPr="00150A50">
        <w:rPr>
          <w:rFonts w:ascii="SimSun" w:hAnsi="SimSun"/>
          <w:sz w:val="21"/>
        </w:rPr>
        <w:t>服务，</w:t>
      </w:r>
      <w:r w:rsidR="00682986" w:rsidRPr="00150A50">
        <w:rPr>
          <w:rFonts w:ascii="SimSun" w:hAnsi="SimSun" w:hint="eastAsia"/>
          <w:sz w:val="21"/>
        </w:rPr>
        <w:t>为</w:t>
      </w:r>
      <w:r w:rsidRPr="00150A50">
        <w:rPr>
          <w:rFonts w:ascii="SimSun" w:hAnsi="SimSun"/>
          <w:sz w:val="21"/>
        </w:rPr>
        <w:t>自愿捐助局</w:t>
      </w:r>
      <w:r w:rsidR="00682986" w:rsidRPr="00150A50">
        <w:rPr>
          <w:rFonts w:ascii="SimSun" w:hAnsi="SimSun" w:hint="eastAsia"/>
          <w:sz w:val="21"/>
        </w:rPr>
        <w:t>和</w:t>
      </w:r>
      <w:r w:rsidRPr="00150A50">
        <w:rPr>
          <w:rFonts w:ascii="SimSun" w:hAnsi="SimSun"/>
          <w:sz w:val="21"/>
        </w:rPr>
        <w:t>受益</w:t>
      </w:r>
      <w:r w:rsidR="00682986" w:rsidRPr="00150A50">
        <w:rPr>
          <w:rFonts w:ascii="SimSun" w:hAnsi="SimSun" w:hint="eastAsia"/>
          <w:sz w:val="21"/>
        </w:rPr>
        <w:t>局牵线</w:t>
      </w:r>
      <w:r w:rsidRPr="00150A50">
        <w:rPr>
          <w:rFonts w:ascii="SimSun" w:hAnsi="SimSun"/>
          <w:sz w:val="21"/>
        </w:rPr>
        <w:t>，</w:t>
      </w:r>
      <w:r w:rsidR="00F27D58" w:rsidRPr="00150A50">
        <w:rPr>
          <w:rFonts w:ascii="SimSun" w:hAnsi="SimSun"/>
          <w:sz w:val="21"/>
        </w:rPr>
        <w:t>无偿</w:t>
      </w:r>
      <w:r w:rsidR="00F27D58" w:rsidRPr="00150A50">
        <w:rPr>
          <w:rFonts w:ascii="SimSun" w:hAnsi="SimSun" w:hint="eastAsia"/>
          <w:sz w:val="21"/>
        </w:rPr>
        <w:t>为</w:t>
      </w:r>
      <w:r w:rsidR="00F27D58" w:rsidRPr="00150A50">
        <w:rPr>
          <w:rFonts w:ascii="SimSun" w:hAnsi="SimSun"/>
          <w:sz w:val="21"/>
        </w:rPr>
        <w:t>选定</w:t>
      </w:r>
      <w:r w:rsidR="00F27D58" w:rsidRPr="00150A50">
        <w:rPr>
          <w:rFonts w:ascii="SimSun" w:hAnsi="SimSun" w:hint="eastAsia"/>
          <w:sz w:val="21"/>
        </w:rPr>
        <w:t>的</w:t>
      </w:r>
      <w:r w:rsidR="00F27D58" w:rsidRPr="00150A50">
        <w:rPr>
          <w:rFonts w:ascii="SimSun" w:hAnsi="SimSun"/>
          <w:sz w:val="21"/>
        </w:rPr>
        <w:t>申请</w:t>
      </w:r>
      <w:r w:rsidRPr="00150A50">
        <w:rPr>
          <w:rFonts w:ascii="SimSun" w:hAnsi="SimSun"/>
          <w:sz w:val="21"/>
        </w:rPr>
        <w:t>提供检索和审查报</w:t>
      </w:r>
      <w:r w:rsidR="00995384">
        <w:rPr>
          <w:rFonts w:ascii="SimSun" w:hAnsi="SimSun" w:hint="cs"/>
          <w:sz w:val="21"/>
        </w:rPr>
        <w:t>‍</w:t>
      </w:r>
      <w:r w:rsidRPr="00150A50">
        <w:rPr>
          <w:rFonts w:ascii="SimSun" w:hAnsi="SimSun"/>
          <w:sz w:val="21"/>
        </w:rPr>
        <w:t>告。</w:t>
      </w:r>
    </w:p>
    <w:p w14:paraId="20A93C95" w14:textId="63437A68" w:rsidR="00A6439E" w:rsidRPr="00150A50" w:rsidRDefault="00D261F0" w:rsidP="00150A50">
      <w:pPr>
        <w:pStyle w:val="Heading1"/>
        <w:overflowPunct w:val="0"/>
        <w:spacing w:beforeLines="100" w:afterLines="50" w:after="120" w:line="340" w:lineRule="atLeast"/>
        <w:rPr>
          <w:rFonts w:ascii="SimHei" w:eastAsia="SimHei" w:hAnsi="SimSun"/>
          <w:b w:val="0"/>
          <w:bCs w:val="0"/>
          <w:sz w:val="21"/>
        </w:rPr>
      </w:pPr>
      <w:r w:rsidRPr="00150A50">
        <w:rPr>
          <w:rFonts w:ascii="SimHei" w:eastAsia="SimHei" w:hAnsi="SimSun"/>
          <w:b w:val="0"/>
          <w:bCs w:val="0"/>
          <w:sz w:val="21"/>
        </w:rPr>
        <w:t>电子学习</w:t>
      </w:r>
      <w:r w:rsidR="008E3DE8" w:rsidRPr="00150A50">
        <w:rPr>
          <w:rFonts w:ascii="SimHei" w:eastAsia="SimHei" w:hAnsi="SimSun" w:hint="eastAsia"/>
          <w:b w:val="0"/>
          <w:bCs w:val="0"/>
          <w:sz w:val="21"/>
        </w:rPr>
        <w:t>资源</w:t>
      </w:r>
      <w:r w:rsidRPr="00150A50">
        <w:rPr>
          <w:rFonts w:ascii="SimHei" w:eastAsia="SimHei" w:hAnsi="SimSun"/>
          <w:b w:val="0"/>
          <w:bCs w:val="0"/>
          <w:sz w:val="21"/>
        </w:rPr>
        <w:t>库</w:t>
      </w:r>
    </w:p>
    <w:p w14:paraId="1785E0A5" w14:textId="06B51463" w:rsidR="00A6439E" w:rsidRPr="00150A50" w:rsidRDefault="00F53697" w:rsidP="00150A50">
      <w:pPr>
        <w:pStyle w:val="ONUME"/>
        <w:tabs>
          <w:tab w:val="clear" w:pos="567"/>
        </w:tabs>
        <w:overflowPunct w:val="0"/>
        <w:spacing w:afterLines="50" w:after="120" w:line="340" w:lineRule="atLeast"/>
        <w:jc w:val="both"/>
        <w:rPr>
          <w:rFonts w:ascii="SimSun" w:hAnsi="SimSun"/>
          <w:sz w:val="21"/>
        </w:rPr>
      </w:pPr>
      <w:r w:rsidRPr="00150A50">
        <w:rPr>
          <w:rFonts w:ascii="SimSun" w:hAnsi="SimSun"/>
          <w:sz w:val="21"/>
        </w:rPr>
        <w:t>为了</w:t>
      </w:r>
      <w:r w:rsidR="008E3DE8" w:rsidRPr="00150A50">
        <w:rPr>
          <w:rFonts w:ascii="SimSun" w:hAnsi="SimSun" w:hint="eastAsia"/>
          <w:sz w:val="21"/>
        </w:rPr>
        <w:t>开发</w:t>
      </w:r>
      <w:r w:rsidRPr="00150A50">
        <w:rPr>
          <w:rFonts w:ascii="SimSun" w:hAnsi="SimSun"/>
          <w:sz w:val="21"/>
        </w:rPr>
        <w:t>和提供培训</w:t>
      </w:r>
      <w:r w:rsidR="008E3DE8" w:rsidRPr="00150A50">
        <w:rPr>
          <w:rFonts w:ascii="SimSun" w:hAnsi="SimSun" w:hint="eastAsia"/>
          <w:sz w:val="21"/>
        </w:rPr>
        <w:t>计划</w:t>
      </w:r>
      <w:r w:rsidRPr="00150A50">
        <w:rPr>
          <w:rFonts w:ascii="SimSun" w:hAnsi="SimSun"/>
          <w:sz w:val="21"/>
        </w:rPr>
        <w:t>，建议首先审议工作组第十五届会议</w:t>
      </w:r>
      <w:r w:rsidR="008E3DE8" w:rsidRPr="00150A50">
        <w:rPr>
          <w:rFonts w:ascii="SimSun" w:hAnsi="SimSun" w:hint="eastAsia"/>
          <w:sz w:val="21"/>
        </w:rPr>
        <w:t>上</w:t>
      </w:r>
      <w:r w:rsidRPr="00150A50">
        <w:rPr>
          <w:rFonts w:ascii="SimSun" w:hAnsi="SimSun"/>
          <w:sz w:val="21"/>
        </w:rPr>
        <w:t>讨论的电子学习资源库的范围和概念（见上文第4段）。</w:t>
      </w:r>
    </w:p>
    <w:p w14:paraId="0607DC7B" w14:textId="6BDBC1AD" w:rsidR="00A6439E" w:rsidRPr="00EE0A75" w:rsidRDefault="005C0F07" w:rsidP="00EE0A75">
      <w:pPr>
        <w:pStyle w:val="Heading2"/>
        <w:spacing w:before="0" w:afterLines="50" w:after="120" w:line="340" w:lineRule="atLeast"/>
        <w:rPr>
          <w:rFonts w:ascii="SimSun" w:hAnsi="SimSun"/>
          <w:b/>
          <w:bCs w:val="0"/>
          <w:sz w:val="21"/>
        </w:rPr>
      </w:pPr>
      <w:r w:rsidRPr="00EE0A75">
        <w:rPr>
          <w:rFonts w:ascii="SimSun" w:hAnsi="SimSun"/>
          <w:b/>
          <w:bCs w:val="0"/>
          <w:sz w:val="21"/>
        </w:rPr>
        <w:t>电子学习资源库的内容</w:t>
      </w:r>
    </w:p>
    <w:p w14:paraId="76A2198C" w14:textId="273556D7" w:rsidR="00A6439E" w:rsidRPr="00150A50" w:rsidRDefault="00F53697" w:rsidP="00150A50">
      <w:pPr>
        <w:pStyle w:val="ONUME"/>
        <w:tabs>
          <w:tab w:val="clear" w:pos="567"/>
        </w:tabs>
        <w:overflowPunct w:val="0"/>
        <w:spacing w:afterLines="50" w:after="120" w:line="340" w:lineRule="atLeast"/>
        <w:jc w:val="both"/>
        <w:rPr>
          <w:rFonts w:ascii="SimSun" w:hAnsi="SimSun"/>
          <w:sz w:val="21"/>
        </w:rPr>
      </w:pPr>
      <w:bookmarkStart w:id="8" w:name="_Ref156816949"/>
      <w:r w:rsidRPr="00150A50">
        <w:rPr>
          <w:rFonts w:ascii="SimSun" w:hAnsi="SimSun"/>
          <w:sz w:val="21"/>
        </w:rPr>
        <w:t>工作组第十五届会议</w:t>
      </w:r>
      <w:r w:rsidR="00163632" w:rsidRPr="00150A50">
        <w:rPr>
          <w:rFonts w:ascii="SimSun" w:hAnsi="SimSun"/>
          <w:sz w:val="21"/>
        </w:rPr>
        <w:t>在</w:t>
      </w:r>
      <w:r w:rsidR="008E3DE8" w:rsidRPr="00150A50">
        <w:rPr>
          <w:rFonts w:ascii="SimSun" w:hAnsi="SimSun"/>
          <w:sz w:val="21"/>
        </w:rPr>
        <w:t>讨论</w:t>
      </w:r>
      <w:r w:rsidR="008E3DE8" w:rsidRPr="00150A50">
        <w:rPr>
          <w:rFonts w:ascii="SimSun" w:hAnsi="SimSun" w:hint="eastAsia"/>
          <w:sz w:val="21"/>
        </w:rPr>
        <w:t>资源库时</w:t>
      </w:r>
      <w:r w:rsidRPr="00150A50">
        <w:rPr>
          <w:rFonts w:ascii="SimSun" w:hAnsi="SimSun"/>
          <w:sz w:val="21"/>
        </w:rPr>
        <w:t>，</w:t>
      </w:r>
      <w:r w:rsidR="00163632" w:rsidRPr="00150A50">
        <w:rPr>
          <w:rFonts w:ascii="SimSun" w:hAnsi="SimSun" w:hint="eastAsia"/>
          <w:sz w:val="21"/>
        </w:rPr>
        <w:t>有代表团建议</w:t>
      </w:r>
      <w:r w:rsidR="00163632" w:rsidRPr="00150A50">
        <w:rPr>
          <w:rFonts w:ascii="SimSun" w:hAnsi="SimSun"/>
          <w:sz w:val="21"/>
        </w:rPr>
        <w:t>在产权组织的</w:t>
      </w:r>
      <w:r w:rsidR="00F27D58" w:rsidRPr="00150A50">
        <w:rPr>
          <w:rFonts w:ascii="SimSun" w:hAnsi="SimSun" w:hint="eastAsia"/>
          <w:sz w:val="21"/>
        </w:rPr>
        <w:t>主</w:t>
      </w:r>
      <w:r w:rsidR="00163632" w:rsidRPr="00150A50">
        <w:rPr>
          <w:rFonts w:ascii="SimSun" w:hAnsi="SimSun"/>
          <w:sz w:val="21"/>
        </w:rPr>
        <w:t>持下努力开发一些共同模块，</w:t>
      </w:r>
      <w:r w:rsidR="00163632" w:rsidRPr="00150A50">
        <w:rPr>
          <w:rFonts w:ascii="SimSun" w:hAnsi="SimSun" w:hint="eastAsia"/>
          <w:sz w:val="21"/>
        </w:rPr>
        <w:t>包括国际专利分类（IPC）代码分配和检索基础的课程，这些都是审查员应具备的基本能力</w:t>
      </w:r>
      <w:r w:rsidRPr="00150A50">
        <w:rPr>
          <w:rFonts w:ascii="SimSun" w:hAnsi="SimSun"/>
          <w:sz w:val="21"/>
        </w:rPr>
        <w:t>（见文件PCT/WG/15/19第12段）。</w:t>
      </w:r>
      <w:r w:rsidR="00F27D58" w:rsidRPr="00150A50">
        <w:rPr>
          <w:rFonts w:ascii="SimSun" w:hAnsi="SimSun" w:hint="eastAsia"/>
          <w:sz w:val="21"/>
        </w:rPr>
        <w:t>考虑到</w:t>
      </w:r>
      <w:r w:rsidRPr="00150A50">
        <w:rPr>
          <w:rFonts w:ascii="SimSun" w:hAnsi="SimSun"/>
          <w:sz w:val="21"/>
        </w:rPr>
        <w:t>这一建议、调查中</w:t>
      </w:r>
      <w:r w:rsidR="00F27D58" w:rsidRPr="00150A50">
        <w:rPr>
          <w:rFonts w:ascii="SimSun" w:hAnsi="SimSun" w:hint="eastAsia"/>
          <w:sz w:val="21"/>
        </w:rPr>
        <w:t>确定</w:t>
      </w:r>
      <w:r w:rsidRPr="00150A50">
        <w:rPr>
          <w:rFonts w:ascii="SimSun" w:hAnsi="SimSun"/>
          <w:sz w:val="21"/>
        </w:rPr>
        <w:t>的共同需求以及国际局现有的电子学习材料，国际局认为，在资源库中提供专门</w:t>
      </w:r>
      <w:r w:rsidR="00163632" w:rsidRPr="00150A50">
        <w:rPr>
          <w:rFonts w:ascii="SimSun" w:hAnsi="SimSun" w:hint="eastAsia"/>
          <w:sz w:val="21"/>
        </w:rPr>
        <w:t>面向</w:t>
      </w:r>
      <w:r w:rsidRPr="00150A50">
        <w:rPr>
          <w:rFonts w:ascii="SimSun" w:hAnsi="SimSun"/>
          <w:sz w:val="21"/>
        </w:rPr>
        <w:t>专利审查员的共同入门材料将是有益的。</w:t>
      </w:r>
      <w:bookmarkEnd w:id="8"/>
    </w:p>
    <w:p w14:paraId="43BAF8E9" w14:textId="445136D8" w:rsidR="00A6439E" w:rsidRPr="00150A50" w:rsidRDefault="00163632" w:rsidP="00150A50">
      <w:pPr>
        <w:pStyle w:val="ONUME"/>
        <w:tabs>
          <w:tab w:val="clear" w:pos="567"/>
        </w:tabs>
        <w:overflowPunct w:val="0"/>
        <w:spacing w:afterLines="50" w:after="120" w:line="340" w:lineRule="atLeast"/>
        <w:jc w:val="both"/>
        <w:rPr>
          <w:rFonts w:ascii="SimSun" w:hAnsi="SimSun"/>
          <w:sz w:val="21"/>
        </w:rPr>
      </w:pPr>
      <w:r w:rsidRPr="00150A50">
        <w:rPr>
          <w:rFonts w:ascii="SimSun" w:hAnsi="SimSun" w:hint="eastAsia"/>
          <w:sz w:val="21"/>
        </w:rPr>
        <w:t>捐助方</w:t>
      </w:r>
      <w:r w:rsidR="00CF0068" w:rsidRPr="00150A50">
        <w:rPr>
          <w:rFonts w:ascii="SimSun" w:hAnsi="SimSun"/>
          <w:sz w:val="21"/>
        </w:rPr>
        <w:t>提供的学习材料往往</w:t>
      </w:r>
      <w:r w:rsidRPr="00150A50">
        <w:rPr>
          <w:rFonts w:ascii="SimSun" w:hAnsi="SimSun" w:hint="eastAsia"/>
          <w:sz w:val="21"/>
        </w:rPr>
        <w:t>是</w:t>
      </w:r>
      <w:r w:rsidR="00CF0068" w:rsidRPr="00150A50">
        <w:rPr>
          <w:rFonts w:ascii="SimSun" w:hAnsi="SimSun"/>
          <w:sz w:val="21"/>
        </w:rPr>
        <w:t>关于特定主题，而</w:t>
      </w:r>
      <w:r w:rsidRPr="00150A50">
        <w:rPr>
          <w:rFonts w:ascii="SimSun" w:hAnsi="SimSun" w:hint="eastAsia"/>
          <w:sz w:val="21"/>
        </w:rPr>
        <w:t>非</w:t>
      </w:r>
      <w:r w:rsidR="00CF0068" w:rsidRPr="00150A50">
        <w:rPr>
          <w:rFonts w:ascii="SimSun" w:hAnsi="SimSun"/>
          <w:sz w:val="21"/>
        </w:rPr>
        <w:t>专利审查程序的</w:t>
      </w:r>
      <w:r w:rsidRPr="00150A50">
        <w:rPr>
          <w:rFonts w:ascii="SimSun" w:hAnsi="SimSun" w:hint="eastAsia"/>
          <w:sz w:val="21"/>
        </w:rPr>
        <w:t>综述</w:t>
      </w:r>
      <w:r w:rsidR="00CF0068" w:rsidRPr="00150A50">
        <w:rPr>
          <w:rFonts w:ascii="SimSun" w:hAnsi="SimSun"/>
          <w:sz w:val="21"/>
        </w:rPr>
        <w:t>。因此，对于缺乏经验的审查员来说，如果没有一定的知识水平，可能不容易浏览这些材料并找到适合自己</w:t>
      </w:r>
      <w:r w:rsidRPr="00150A50">
        <w:rPr>
          <w:rFonts w:ascii="SimSun" w:hAnsi="SimSun" w:hint="eastAsia"/>
          <w:sz w:val="21"/>
        </w:rPr>
        <w:t>需求</w:t>
      </w:r>
      <w:r w:rsidR="00CF0068" w:rsidRPr="00150A50">
        <w:rPr>
          <w:rFonts w:ascii="SimSun" w:hAnsi="SimSun"/>
          <w:sz w:val="21"/>
        </w:rPr>
        <w:t>的内容。此外，捐助方提供的资料可能基于各自国家的法律和实践。因此，</w:t>
      </w:r>
      <w:r w:rsidRPr="00150A50">
        <w:rPr>
          <w:rFonts w:ascii="SimSun" w:hAnsi="SimSun" w:hint="eastAsia"/>
          <w:sz w:val="21"/>
        </w:rPr>
        <w:t>资源库</w:t>
      </w:r>
      <w:r w:rsidR="00CF0068" w:rsidRPr="00150A50">
        <w:rPr>
          <w:rFonts w:ascii="SimSun" w:hAnsi="SimSun"/>
          <w:sz w:val="21"/>
        </w:rPr>
        <w:t>用户</w:t>
      </w:r>
      <w:r w:rsidR="007B65FE" w:rsidRPr="00150A50">
        <w:rPr>
          <w:rFonts w:ascii="SimSun" w:hAnsi="SimSun" w:hint="eastAsia"/>
          <w:sz w:val="21"/>
        </w:rPr>
        <w:t>必需</w:t>
      </w:r>
      <w:r w:rsidR="003135B3" w:rsidRPr="00150A50">
        <w:rPr>
          <w:rFonts w:ascii="SimSun" w:hAnsi="SimSun" w:hint="eastAsia"/>
          <w:sz w:val="21"/>
        </w:rPr>
        <w:t>理解</w:t>
      </w:r>
      <w:r w:rsidR="00CF0068" w:rsidRPr="00150A50">
        <w:rPr>
          <w:rFonts w:ascii="SimSun" w:hAnsi="SimSun"/>
          <w:sz w:val="21"/>
        </w:rPr>
        <w:t>如何在各自的</w:t>
      </w:r>
      <w:r w:rsidRPr="00150A50">
        <w:rPr>
          <w:rFonts w:ascii="SimSun" w:hAnsi="SimSun" w:hint="eastAsia"/>
          <w:sz w:val="21"/>
        </w:rPr>
        <w:t>司法</w:t>
      </w:r>
      <w:r w:rsidR="00CF0068" w:rsidRPr="00150A50">
        <w:rPr>
          <w:rFonts w:ascii="SimSun" w:hAnsi="SimSun"/>
          <w:sz w:val="21"/>
        </w:rPr>
        <w:t>管辖范围内应用所学知识。用户还</w:t>
      </w:r>
      <w:r w:rsidR="003135B3" w:rsidRPr="00150A50">
        <w:rPr>
          <w:rFonts w:ascii="SimSun" w:hAnsi="SimSun" w:hint="eastAsia"/>
          <w:sz w:val="21"/>
        </w:rPr>
        <w:t>需能够</w:t>
      </w:r>
      <w:r w:rsidR="00CF0068" w:rsidRPr="00150A50">
        <w:rPr>
          <w:rFonts w:ascii="SimSun" w:hAnsi="SimSun"/>
          <w:sz w:val="21"/>
        </w:rPr>
        <w:t>识别某些国家</w:t>
      </w:r>
      <w:r w:rsidR="00A22A94" w:rsidRPr="00150A50">
        <w:rPr>
          <w:rFonts w:ascii="SimSun" w:hAnsi="SimSun" w:hint="eastAsia"/>
          <w:sz w:val="21"/>
        </w:rPr>
        <w:t>做法</w:t>
      </w:r>
      <w:r w:rsidR="00CF0068" w:rsidRPr="00150A50">
        <w:rPr>
          <w:rFonts w:ascii="SimSun" w:hAnsi="SimSun"/>
          <w:sz w:val="21"/>
        </w:rPr>
        <w:t>之间的差异</w:t>
      </w:r>
      <w:r w:rsidR="00A22A94" w:rsidRPr="00150A50">
        <w:rPr>
          <w:rFonts w:ascii="SimSun" w:hAnsi="SimSun" w:hint="eastAsia"/>
          <w:sz w:val="21"/>
        </w:rPr>
        <w:t>，以及与</w:t>
      </w:r>
      <w:r w:rsidR="007B65FE" w:rsidRPr="00150A50">
        <w:rPr>
          <w:rFonts w:ascii="SimSun" w:hAnsi="SimSun" w:hint="eastAsia"/>
          <w:sz w:val="21"/>
        </w:rPr>
        <w:t>（</w:t>
      </w:r>
      <w:r w:rsidR="007B65FE" w:rsidRPr="00150A50">
        <w:rPr>
          <w:rFonts w:ascii="SimSun" w:hAnsi="SimSun"/>
          <w:sz w:val="21"/>
        </w:rPr>
        <w:t>特别是</w:t>
      </w:r>
      <w:r w:rsidR="007B65FE" w:rsidRPr="00150A50">
        <w:rPr>
          <w:rFonts w:ascii="SimSun" w:hAnsi="SimSun" w:hint="eastAsia"/>
          <w:sz w:val="21"/>
        </w:rPr>
        <w:t>）</w:t>
      </w:r>
      <w:r w:rsidR="00A22A94" w:rsidRPr="00150A50">
        <w:rPr>
          <w:rFonts w:ascii="SimSun" w:hAnsi="SimSun" w:hint="eastAsia"/>
          <w:sz w:val="21"/>
        </w:rPr>
        <w:t>PCT相关</w:t>
      </w:r>
      <w:r w:rsidR="00A22A94" w:rsidRPr="00150A50">
        <w:rPr>
          <w:rFonts w:ascii="SimSun" w:hAnsi="SimSun"/>
          <w:sz w:val="21"/>
        </w:rPr>
        <w:t>标准</w:t>
      </w:r>
      <w:r w:rsidR="00A22A94" w:rsidRPr="00150A50">
        <w:rPr>
          <w:rFonts w:ascii="SimSun" w:hAnsi="SimSun" w:hint="eastAsia"/>
          <w:sz w:val="21"/>
        </w:rPr>
        <w:t>的</w:t>
      </w:r>
      <w:r w:rsidR="00CF0068" w:rsidRPr="00150A50">
        <w:rPr>
          <w:rFonts w:ascii="SimSun" w:hAnsi="SimSun"/>
          <w:sz w:val="21"/>
        </w:rPr>
        <w:t>不一致之处，</w:t>
      </w:r>
      <w:r w:rsidR="007B65FE" w:rsidRPr="00150A50">
        <w:rPr>
          <w:rFonts w:ascii="SimSun" w:hAnsi="SimSun" w:hint="eastAsia"/>
          <w:sz w:val="21"/>
        </w:rPr>
        <w:t>以便</w:t>
      </w:r>
      <w:r w:rsidR="00CF0068" w:rsidRPr="00150A50">
        <w:rPr>
          <w:rFonts w:ascii="SimSun" w:hAnsi="SimSun"/>
          <w:sz w:val="21"/>
        </w:rPr>
        <w:t>以充分考虑国家实体专利法的最佳方式</w:t>
      </w:r>
      <w:r w:rsidR="00A22A94" w:rsidRPr="00150A50">
        <w:rPr>
          <w:rFonts w:ascii="SimSun" w:hAnsi="SimSun" w:hint="eastAsia"/>
          <w:sz w:val="21"/>
        </w:rPr>
        <w:t>，</w:t>
      </w:r>
      <w:r w:rsidR="00D112D5" w:rsidRPr="00150A50">
        <w:rPr>
          <w:rFonts w:ascii="SimSun" w:hAnsi="SimSun" w:hint="eastAsia"/>
          <w:sz w:val="21"/>
        </w:rPr>
        <w:t>将</w:t>
      </w:r>
      <w:r w:rsidR="00CF0068" w:rsidRPr="00150A50">
        <w:rPr>
          <w:rFonts w:ascii="SimSun" w:hAnsi="SimSun"/>
          <w:sz w:val="21"/>
        </w:rPr>
        <w:t>其他主管局和国际</w:t>
      </w:r>
      <w:r w:rsidR="007B65FE" w:rsidRPr="00150A50">
        <w:rPr>
          <w:rFonts w:ascii="SimSun" w:hAnsi="SimSun" w:hint="eastAsia"/>
          <w:sz w:val="21"/>
        </w:rPr>
        <w:t>单位</w:t>
      </w:r>
      <w:r w:rsidR="00CF0068" w:rsidRPr="00150A50">
        <w:rPr>
          <w:rFonts w:ascii="SimSun" w:hAnsi="SimSun"/>
          <w:sz w:val="21"/>
        </w:rPr>
        <w:t>的工作</w:t>
      </w:r>
      <w:r w:rsidR="00D112D5" w:rsidRPr="00150A50">
        <w:rPr>
          <w:rFonts w:ascii="SimSun" w:hAnsi="SimSun" w:hint="eastAsia"/>
          <w:sz w:val="21"/>
        </w:rPr>
        <w:t>成果用于</w:t>
      </w:r>
      <w:r w:rsidR="00CF0068" w:rsidRPr="00150A50">
        <w:rPr>
          <w:rFonts w:ascii="SimSun" w:hAnsi="SimSun"/>
          <w:sz w:val="21"/>
        </w:rPr>
        <w:t>国家阶段审查。</w:t>
      </w:r>
    </w:p>
    <w:p w14:paraId="76EBCF98" w14:textId="7AB1D3E8" w:rsidR="00A6439E" w:rsidRPr="00150A50" w:rsidRDefault="00F53697" w:rsidP="00150A50">
      <w:pPr>
        <w:pStyle w:val="ONUME"/>
        <w:tabs>
          <w:tab w:val="clear" w:pos="567"/>
        </w:tabs>
        <w:overflowPunct w:val="0"/>
        <w:spacing w:afterLines="50" w:after="120" w:line="340" w:lineRule="atLeast"/>
        <w:jc w:val="both"/>
        <w:rPr>
          <w:rFonts w:ascii="SimSun" w:hAnsi="SimSun"/>
          <w:sz w:val="21"/>
        </w:rPr>
      </w:pPr>
      <w:r w:rsidRPr="00150A50">
        <w:rPr>
          <w:rFonts w:ascii="SimSun" w:hAnsi="SimSun"/>
          <w:sz w:val="21"/>
        </w:rPr>
        <w:t>因此，建议国际局与有关主管局</w:t>
      </w:r>
      <w:r w:rsidR="00C46E44" w:rsidRPr="00150A50">
        <w:rPr>
          <w:rFonts w:ascii="SimSun" w:hAnsi="SimSun" w:hint="eastAsia"/>
          <w:sz w:val="21"/>
        </w:rPr>
        <w:t>配合</w:t>
      </w:r>
      <w:r w:rsidRPr="00150A50">
        <w:rPr>
          <w:rFonts w:ascii="SimSun" w:hAnsi="SimSun"/>
          <w:sz w:val="21"/>
        </w:rPr>
        <w:t>，</w:t>
      </w:r>
      <w:r w:rsidR="00C46E44" w:rsidRPr="00150A50">
        <w:rPr>
          <w:rFonts w:ascii="SimSun" w:hAnsi="SimSun" w:hint="eastAsia"/>
          <w:sz w:val="21"/>
        </w:rPr>
        <w:t>编制</w:t>
      </w:r>
      <w:r w:rsidRPr="00150A50">
        <w:rPr>
          <w:rFonts w:ascii="SimSun" w:hAnsi="SimSun"/>
          <w:sz w:val="21"/>
        </w:rPr>
        <w:t>专利审查</w:t>
      </w:r>
      <w:r w:rsidR="00C46E44" w:rsidRPr="00150A50">
        <w:rPr>
          <w:rFonts w:ascii="SimSun" w:hAnsi="SimSun" w:hint="eastAsia"/>
          <w:sz w:val="21"/>
        </w:rPr>
        <w:t>入门</w:t>
      </w:r>
      <w:r w:rsidR="00B862A0" w:rsidRPr="00150A50">
        <w:rPr>
          <w:rFonts w:ascii="SimSun" w:hAnsi="SimSun" w:hint="eastAsia"/>
          <w:sz w:val="21"/>
        </w:rPr>
        <w:t>材料</w:t>
      </w:r>
      <w:r w:rsidRPr="00150A50">
        <w:rPr>
          <w:rFonts w:ascii="SimSun" w:hAnsi="SimSun"/>
          <w:sz w:val="21"/>
        </w:rPr>
        <w:t>，纳入</w:t>
      </w:r>
      <w:r w:rsidR="00C46E44" w:rsidRPr="00150A50">
        <w:rPr>
          <w:rFonts w:ascii="SimSun" w:hAnsi="SimSun" w:hint="eastAsia"/>
          <w:sz w:val="21"/>
        </w:rPr>
        <w:t>资源</w:t>
      </w:r>
      <w:r w:rsidRPr="00150A50">
        <w:rPr>
          <w:rFonts w:ascii="SimSun" w:hAnsi="SimSun"/>
          <w:sz w:val="21"/>
        </w:rPr>
        <w:t>库，以促进</w:t>
      </w:r>
      <w:r w:rsidR="00C46E44" w:rsidRPr="00150A50">
        <w:rPr>
          <w:rFonts w:ascii="SimSun" w:hAnsi="SimSun" w:hint="eastAsia"/>
          <w:sz w:val="21"/>
        </w:rPr>
        <w:t>资源</w:t>
      </w:r>
      <w:r w:rsidRPr="00150A50">
        <w:rPr>
          <w:rFonts w:ascii="SimSun" w:hAnsi="SimSun"/>
          <w:sz w:val="21"/>
        </w:rPr>
        <w:t>库的有效利用。</w:t>
      </w:r>
      <w:r w:rsidR="00C46E44" w:rsidRPr="00150A50">
        <w:rPr>
          <w:rFonts w:ascii="SimSun" w:hAnsi="SimSun" w:hint="eastAsia"/>
          <w:sz w:val="21"/>
        </w:rPr>
        <w:t>入门</w:t>
      </w:r>
      <w:r w:rsidR="00B862A0" w:rsidRPr="00150A50">
        <w:rPr>
          <w:rFonts w:ascii="SimSun" w:hAnsi="SimSun" w:hint="eastAsia"/>
          <w:sz w:val="21"/>
        </w:rPr>
        <w:t>材料</w:t>
      </w:r>
      <w:r w:rsidRPr="00150A50">
        <w:rPr>
          <w:rFonts w:ascii="SimSun" w:hAnsi="SimSun"/>
          <w:sz w:val="21"/>
        </w:rPr>
        <w:t>将涵盖检索和审查程序的基础知识，如现有技术检索</w:t>
      </w:r>
      <w:r w:rsidR="00D112D5" w:rsidRPr="00150A50">
        <w:rPr>
          <w:rFonts w:ascii="SimSun" w:hAnsi="SimSun" w:hint="eastAsia"/>
          <w:sz w:val="21"/>
        </w:rPr>
        <w:t>和</w:t>
      </w:r>
      <w:r w:rsidRPr="00150A50">
        <w:rPr>
          <w:rFonts w:ascii="SimSun" w:hAnsi="SimSun"/>
          <w:sz w:val="21"/>
        </w:rPr>
        <w:t>对PCT工作</w:t>
      </w:r>
      <w:r w:rsidR="00D112D5" w:rsidRPr="00150A50">
        <w:rPr>
          <w:rFonts w:ascii="SimSun" w:hAnsi="SimSun" w:hint="eastAsia"/>
          <w:sz w:val="21"/>
        </w:rPr>
        <w:t>成果</w:t>
      </w:r>
      <w:r w:rsidRPr="00150A50">
        <w:rPr>
          <w:rFonts w:ascii="SimSun" w:hAnsi="SimSun"/>
          <w:sz w:val="21"/>
        </w:rPr>
        <w:t>的理解，</w:t>
      </w:r>
      <w:r w:rsidRPr="00150A50">
        <w:rPr>
          <w:rFonts w:ascii="SimSun" w:hAnsi="SimSun"/>
          <w:sz w:val="21"/>
        </w:rPr>
        <w:lastRenderedPageBreak/>
        <w:t>以及各国在某些可专利性标准</w:t>
      </w:r>
      <w:r w:rsidR="00C46E44" w:rsidRPr="00150A50">
        <w:rPr>
          <w:rFonts w:ascii="SimSun" w:hAnsi="SimSun" w:hint="eastAsia"/>
          <w:sz w:val="21"/>
        </w:rPr>
        <w:t>（</w:t>
      </w:r>
      <w:r w:rsidR="00C46E44" w:rsidRPr="00150A50">
        <w:rPr>
          <w:rFonts w:ascii="SimSun" w:hAnsi="SimSun"/>
          <w:sz w:val="21"/>
        </w:rPr>
        <w:t>如可</w:t>
      </w:r>
      <w:r w:rsidR="00C46E44" w:rsidRPr="00150A50">
        <w:rPr>
          <w:rFonts w:ascii="SimSun" w:hAnsi="SimSun" w:hint="eastAsia"/>
          <w:sz w:val="21"/>
        </w:rPr>
        <w:t>申请</w:t>
      </w:r>
      <w:r w:rsidR="00C46E44" w:rsidRPr="00150A50">
        <w:rPr>
          <w:rFonts w:ascii="SimSun" w:hAnsi="SimSun"/>
          <w:sz w:val="21"/>
        </w:rPr>
        <w:t>专利</w:t>
      </w:r>
      <w:r w:rsidR="00C46E44" w:rsidRPr="00150A50">
        <w:rPr>
          <w:rFonts w:ascii="SimSun" w:hAnsi="SimSun" w:hint="eastAsia"/>
          <w:sz w:val="21"/>
        </w:rPr>
        <w:t>的</w:t>
      </w:r>
      <w:r w:rsidR="00C46E44" w:rsidRPr="00150A50">
        <w:rPr>
          <w:rFonts w:ascii="SimSun" w:hAnsi="SimSun"/>
          <w:sz w:val="21"/>
        </w:rPr>
        <w:t>主题</w:t>
      </w:r>
      <w:r w:rsidR="00C46E44" w:rsidRPr="00150A50">
        <w:rPr>
          <w:rFonts w:ascii="SimSun" w:hAnsi="SimSun" w:hint="eastAsia"/>
          <w:sz w:val="21"/>
        </w:rPr>
        <w:t>）</w:t>
      </w:r>
      <w:r w:rsidRPr="00150A50">
        <w:rPr>
          <w:rFonts w:ascii="SimSun" w:hAnsi="SimSun"/>
          <w:sz w:val="21"/>
        </w:rPr>
        <w:t>方面的不同做法。有了这些</w:t>
      </w:r>
      <w:r w:rsidR="00B862A0" w:rsidRPr="00150A50">
        <w:rPr>
          <w:rFonts w:ascii="SimSun" w:hAnsi="SimSun" w:hint="eastAsia"/>
          <w:sz w:val="21"/>
        </w:rPr>
        <w:t>入门材料</w:t>
      </w:r>
      <w:r w:rsidRPr="00150A50">
        <w:rPr>
          <w:rFonts w:ascii="SimSun" w:hAnsi="SimSun"/>
          <w:sz w:val="21"/>
        </w:rPr>
        <w:t>，用户就能</w:t>
      </w:r>
      <w:r w:rsidR="00B862A0" w:rsidRPr="00150A50">
        <w:rPr>
          <w:rFonts w:ascii="SimSun" w:hAnsi="SimSun" w:hint="eastAsia"/>
          <w:sz w:val="21"/>
        </w:rPr>
        <w:t>更有准备地、在</w:t>
      </w:r>
      <w:r w:rsidRPr="00150A50">
        <w:rPr>
          <w:rFonts w:ascii="SimSun" w:hAnsi="SimSun"/>
          <w:sz w:val="21"/>
        </w:rPr>
        <w:t>更好</w:t>
      </w:r>
      <w:r w:rsidR="00B862A0" w:rsidRPr="00150A50">
        <w:rPr>
          <w:rFonts w:ascii="SimSun" w:hAnsi="SimSun" w:hint="eastAsia"/>
          <w:sz w:val="21"/>
        </w:rPr>
        <w:t>的</w:t>
      </w:r>
      <w:r w:rsidRPr="00150A50">
        <w:rPr>
          <w:rFonts w:ascii="SimSun" w:hAnsi="SimSun"/>
          <w:sz w:val="21"/>
        </w:rPr>
        <w:t>指导</w:t>
      </w:r>
      <w:r w:rsidR="00B862A0" w:rsidRPr="00150A50">
        <w:rPr>
          <w:rFonts w:ascii="SimSun" w:hAnsi="SimSun" w:hint="eastAsia"/>
          <w:sz w:val="21"/>
        </w:rPr>
        <w:t>下</w:t>
      </w:r>
      <w:r w:rsidR="00D112D5" w:rsidRPr="00150A50">
        <w:rPr>
          <w:rFonts w:ascii="SimSun" w:hAnsi="SimSun" w:hint="eastAsia"/>
          <w:sz w:val="21"/>
        </w:rPr>
        <w:t>学习</w:t>
      </w:r>
      <w:r w:rsidR="00B862A0" w:rsidRPr="00150A50">
        <w:rPr>
          <w:rFonts w:ascii="SimSun" w:hAnsi="SimSun"/>
          <w:sz w:val="21"/>
        </w:rPr>
        <w:t>捐助</w:t>
      </w:r>
      <w:r w:rsidR="00B862A0" w:rsidRPr="00150A50">
        <w:rPr>
          <w:rFonts w:ascii="SimSun" w:hAnsi="SimSun" w:hint="eastAsia"/>
          <w:sz w:val="21"/>
        </w:rPr>
        <w:t>方提供的</w:t>
      </w:r>
      <w:r w:rsidRPr="00150A50">
        <w:rPr>
          <w:rFonts w:ascii="SimSun" w:hAnsi="SimSun"/>
          <w:sz w:val="21"/>
        </w:rPr>
        <w:t>资源库材料。</w:t>
      </w:r>
      <w:r w:rsidR="00B862A0" w:rsidRPr="00150A50">
        <w:rPr>
          <w:rFonts w:ascii="SimSun" w:hAnsi="SimSun" w:hint="eastAsia"/>
          <w:sz w:val="21"/>
        </w:rPr>
        <w:t>入门</w:t>
      </w:r>
      <w:r w:rsidRPr="00150A50">
        <w:rPr>
          <w:rFonts w:ascii="SimSun" w:hAnsi="SimSun"/>
          <w:sz w:val="21"/>
        </w:rPr>
        <w:t>材料还可用作培训计划的第一阶段，</w:t>
      </w:r>
      <w:r w:rsidR="00B862A0" w:rsidRPr="00150A50">
        <w:rPr>
          <w:rFonts w:ascii="SimSun" w:hAnsi="SimSun" w:hint="eastAsia"/>
          <w:sz w:val="21"/>
        </w:rPr>
        <w:t>并</w:t>
      </w:r>
      <w:r w:rsidRPr="00150A50">
        <w:rPr>
          <w:rFonts w:ascii="SimSun" w:hAnsi="SimSun"/>
          <w:sz w:val="21"/>
        </w:rPr>
        <w:t>从长远来看，</w:t>
      </w:r>
      <w:r w:rsidR="00B862A0" w:rsidRPr="00150A50">
        <w:rPr>
          <w:rFonts w:ascii="SimSun" w:hAnsi="SimSun" w:hint="eastAsia"/>
          <w:sz w:val="21"/>
        </w:rPr>
        <w:t>帮助</w:t>
      </w:r>
      <w:r w:rsidRPr="00150A50">
        <w:rPr>
          <w:rFonts w:ascii="SimSun" w:hAnsi="SimSun"/>
          <w:sz w:val="21"/>
        </w:rPr>
        <w:t>建立</w:t>
      </w:r>
      <w:r w:rsidR="00B862A0" w:rsidRPr="00150A50">
        <w:rPr>
          <w:rFonts w:ascii="SimSun" w:hAnsi="SimSun"/>
          <w:sz w:val="21"/>
        </w:rPr>
        <w:t>用户</w:t>
      </w:r>
      <w:r w:rsidR="00B862A0" w:rsidRPr="00150A50">
        <w:rPr>
          <w:rFonts w:ascii="SimSun" w:hAnsi="SimSun" w:hint="eastAsia"/>
          <w:sz w:val="21"/>
        </w:rPr>
        <w:t>的</w:t>
      </w:r>
      <w:r w:rsidRPr="00150A50">
        <w:rPr>
          <w:rFonts w:ascii="SimSun" w:hAnsi="SimSun"/>
          <w:sz w:val="21"/>
        </w:rPr>
        <w:t>学习管理系统（LMS）。</w:t>
      </w:r>
    </w:p>
    <w:p w14:paraId="4F87E8F6" w14:textId="77777777" w:rsidR="00A6439E" w:rsidRPr="00EE0A75" w:rsidRDefault="00F53697" w:rsidP="00EE0A75">
      <w:pPr>
        <w:pStyle w:val="Heading2"/>
        <w:spacing w:before="0" w:afterLines="50" w:after="120" w:line="340" w:lineRule="atLeast"/>
        <w:rPr>
          <w:rFonts w:ascii="SimSun" w:hAnsi="SimSun"/>
          <w:b/>
          <w:bCs w:val="0"/>
          <w:sz w:val="21"/>
        </w:rPr>
      </w:pPr>
      <w:r w:rsidRPr="00EE0A75">
        <w:rPr>
          <w:rFonts w:ascii="SimSun" w:hAnsi="SimSun"/>
          <w:b/>
          <w:bCs w:val="0"/>
          <w:sz w:val="21"/>
        </w:rPr>
        <w:t>扩展</w:t>
      </w:r>
      <w:r w:rsidR="005C0F07" w:rsidRPr="00EE0A75">
        <w:rPr>
          <w:rFonts w:ascii="SimSun" w:hAnsi="SimSun"/>
          <w:b/>
          <w:bCs w:val="0"/>
          <w:sz w:val="21"/>
        </w:rPr>
        <w:t>电子</w:t>
      </w:r>
      <w:r w:rsidRPr="00EE0A75">
        <w:rPr>
          <w:rFonts w:ascii="SimSun" w:hAnsi="SimSun"/>
          <w:b/>
          <w:bCs w:val="0"/>
          <w:sz w:val="21"/>
        </w:rPr>
        <w:t>学习资源库的功能</w:t>
      </w:r>
    </w:p>
    <w:p w14:paraId="2C011131" w14:textId="131B6A83" w:rsidR="00A6439E" w:rsidRPr="00150A50" w:rsidRDefault="00F53697" w:rsidP="00150A50">
      <w:pPr>
        <w:pStyle w:val="ONUME"/>
        <w:tabs>
          <w:tab w:val="clear" w:pos="567"/>
        </w:tabs>
        <w:overflowPunct w:val="0"/>
        <w:spacing w:afterLines="50" w:after="120" w:line="340" w:lineRule="atLeast"/>
        <w:jc w:val="both"/>
        <w:rPr>
          <w:rFonts w:ascii="SimSun" w:hAnsi="SimSun"/>
          <w:sz w:val="21"/>
        </w:rPr>
      </w:pPr>
      <w:r w:rsidRPr="00150A50">
        <w:rPr>
          <w:rFonts w:ascii="SimSun" w:hAnsi="SimSun"/>
          <w:sz w:val="21"/>
        </w:rPr>
        <w:t>调查还发现，</w:t>
      </w:r>
      <w:r w:rsidR="00BC46AE" w:rsidRPr="00150A50">
        <w:rPr>
          <w:rFonts w:ascii="SimSun" w:hAnsi="SimSun"/>
          <w:sz w:val="21"/>
        </w:rPr>
        <w:t>在国际局应关注的</w:t>
      </w:r>
      <w:r w:rsidR="00BC46AE" w:rsidRPr="00150A50">
        <w:rPr>
          <w:rFonts w:ascii="SimSun" w:hAnsi="SimSun" w:hint="eastAsia"/>
          <w:sz w:val="21"/>
        </w:rPr>
        <w:t>重点</w:t>
      </w:r>
      <w:r w:rsidR="00BC46AE" w:rsidRPr="00150A50">
        <w:rPr>
          <w:rFonts w:ascii="SimSun" w:hAnsi="SimSun"/>
          <w:sz w:val="21"/>
        </w:rPr>
        <w:t>中</w:t>
      </w:r>
      <w:r w:rsidR="00BC46AE" w:rsidRPr="00150A50">
        <w:rPr>
          <w:rFonts w:ascii="SimSun" w:hAnsi="SimSun" w:hint="eastAsia"/>
          <w:sz w:val="21"/>
        </w:rPr>
        <w:t>，</w:t>
      </w:r>
      <w:r w:rsidR="00152261" w:rsidRPr="00150A50">
        <w:rPr>
          <w:rFonts w:ascii="SimSun" w:hAnsi="SimSun" w:hint="eastAsia"/>
          <w:sz w:val="21"/>
        </w:rPr>
        <w:t>“</w:t>
      </w:r>
      <w:r w:rsidRPr="00150A50">
        <w:rPr>
          <w:rFonts w:ascii="SimSun" w:hAnsi="SimSun"/>
          <w:sz w:val="21"/>
        </w:rPr>
        <w:t>建立一个框架，将捐助</w:t>
      </w:r>
      <w:r w:rsidR="00152261" w:rsidRPr="00150A50">
        <w:rPr>
          <w:rFonts w:ascii="SimSun" w:hAnsi="SimSun" w:hint="eastAsia"/>
          <w:sz w:val="21"/>
        </w:rPr>
        <w:t>方</w:t>
      </w:r>
      <w:r w:rsidRPr="00150A50">
        <w:rPr>
          <w:rFonts w:ascii="SimSun" w:hAnsi="SimSun"/>
          <w:sz w:val="21"/>
        </w:rPr>
        <w:t>与中小型局</w:t>
      </w:r>
      <w:r w:rsidR="00BC46AE" w:rsidRPr="00150A50">
        <w:rPr>
          <w:rFonts w:ascii="SimSun" w:hAnsi="SimSun" w:hint="eastAsia"/>
          <w:sz w:val="21"/>
        </w:rPr>
        <w:t>联系</w:t>
      </w:r>
      <w:r w:rsidRPr="00150A50">
        <w:rPr>
          <w:rFonts w:ascii="SimSun" w:hAnsi="SimSun"/>
          <w:sz w:val="21"/>
        </w:rPr>
        <w:t>起来</w:t>
      </w:r>
      <w:r w:rsidR="00152261" w:rsidRPr="00150A50">
        <w:rPr>
          <w:rFonts w:ascii="SimSun" w:hAnsi="SimSun" w:hint="eastAsia"/>
          <w:sz w:val="21"/>
        </w:rPr>
        <w:t>”</w:t>
      </w:r>
      <w:r w:rsidRPr="00150A50">
        <w:rPr>
          <w:rFonts w:ascii="SimSun" w:hAnsi="SimSun"/>
          <w:sz w:val="21"/>
        </w:rPr>
        <w:t>和</w:t>
      </w:r>
      <w:r w:rsidR="00152261" w:rsidRPr="00150A50">
        <w:rPr>
          <w:rFonts w:ascii="SimSun" w:hAnsi="SimSun" w:hint="eastAsia"/>
          <w:sz w:val="21"/>
        </w:rPr>
        <w:t>“</w:t>
      </w:r>
      <w:r w:rsidR="000677BE" w:rsidRPr="00150A50">
        <w:rPr>
          <w:rFonts w:ascii="SimSun" w:hAnsi="SimSun"/>
          <w:sz w:val="21"/>
        </w:rPr>
        <w:t>在中小型局</w:t>
      </w:r>
      <w:r w:rsidRPr="00150A50">
        <w:rPr>
          <w:rFonts w:ascii="SimSun" w:hAnsi="SimSun"/>
          <w:sz w:val="21"/>
        </w:rPr>
        <w:t>之间建立</w:t>
      </w:r>
      <w:r w:rsidR="00AC434E" w:rsidRPr="00150A50">
        <w:rPr>
          <w:rFonts w:ascii="SimSun" w:hAnsi="SimSun" w:hint="eastAsia"/>
          <w:sz w:val="21"/>
        </w:rPr>
        <w:t>网络</w:t>
      </w:r>
      <w:r w:rsidRPr="00150A50">
        <w:rPr>
          <w:rFonts w:ascii="SimSun" w:hAnsi="SimSun"/>
          <w:sz w:val="21"/>
        </w:rPr>
        <w:t>，使它们能够交流意见和经验</w:t>
      </w:r>
      <w:r w:rsidR="00152261" w:rsidRPr="00150A50">
        <w:rPr>
          <w:rFonts w:ascii="SimSun" w:hAnsi="SimSun" w:hint="eastAsia"/>
          <w:sz w:val="21"/>
        </w:rPr>
        <w:t>”</w:t>
      </w:r>
      <w:r w:rsidR="00C91FB9" w:rsidRPr="00150A50">
        <w:rPr>
          <w:rFonts w:ascii="SimSun" w:hAnsi="SimSun" w:hint="eastAsia"/>
          <w:sz w:val="21"/>
        </w:rPr>
        <w:t>位居前列</w:t>
      </w:r>
      <w:r w:rsidRPr="00150A50">
        <w:rPr>
          <w:rFonts w:ascii="SimSun" w:hAnsi="SimSun"/>
          <w:sz w:val="21"/>
        </w:rPr>
        <w:t>。这也与国际局</w:t>
      </w:r>
      <w:r w:rsidR="000677BE" w:rsidRPr="00150A50">
        <w:rPr>
          <w:rFonts w:ascii="SimSun" w:hAnsi="SimSun"/>
          <w:sz w:val="21"/>
        </w:rPr>
        <w:t>的</w:t>
      </w:r>
      <w:r w:rsidRPr="00150A50">
        <w:rPr>
          <w:rFonts w:ascii="SimSun" w:hAnsi="SimSun"/>
          <w:sz w:val="21"/>
        </w:rPr>
        <w:t>经验</w:t>
      </w:r>
      <w:r w:rsidR="00BC46AE" w:rsidRPr="00150A50">
        <w:rPr>
          <w:rFonts w:ascii="SimSun" w:hAnsi="SimSun" w:hint="eastAsia"/>
          <w:sz w:val="21"/>
        </w:rPr>
        <w:t>相符</w:t>
      </w:r>
      <w:r w:rsidRPr="00150A50">
        <w:rPr>
          <w:rFonts w:ascii="SimSun" w:hAnsi="SimSun"/>
          <w:sz w:val="21"/>
        </w:rPr>
        <w:t>，即许多主管局不知道</w:t>
      </w:r>
      <w:r w:rsidR="00BC46AE" w:rsidRPr="00150A50">
        <w:rPr>
          <w:rFonts w:ascii="SimSun" w:hAnsi="SimSun" w:hint="eastAsia"/>
          <w:sz w:val="21"/>
        </w:rPr>
        <w:t>该与</w:t>
      </w:r>
      <w:r w:rsidR="00BC46AE" w:rsidRPr="00150A50">
        <w:rPr>
          <w:rFonts w:ascii="SimSun" w:hAnsi="SimSun"/>
          <w:sz w:val="21"/>
        </w:rPr>
        <w:t>谁联系</w:t>
      </w:r>
      <w:r w:rsidRPr="00150A50">
        <w:rPr>
          <w:rFonts w:ascii="SimSun" w:hAnsi="SimSun"/>
          <w:sz w:val="21"/>
        </w:rPr>
        <w:t>，以寻求专利检索和审查方面的援助。因此，建议扩大</w:t>
      </w:r>
      <w:r w:rsidR="0078183E" w:rsidRPr="00150A50">
        <w:rPr>
          <w:rFonts w:ascii="SimSun" w:hAnsi="SimSun" w:hint="eastAsia"/>
          <w:sz w:val="21"/>
        </w:rPr>
        <w:t>所</w:t>
      </w:r>
      <w:r w:rsidR="00BC46AE" w:rsidRPr="00150A50">
        <w:rPr>
          <w:rFonts w:ascii="SimSun" w:hAnsi="SimSun" w:hint="eastAsia"/>
          <w:sz w:val="21"/>
        </w:rPr>
        <w:t>设计</w:t>
      </w:r>
      <w:r w:rsidRPr="00150A50">
        <w:rPr>
          <w:rFonts w:ascii="SimSun" w:hAnsi="SimSun"/>
          <w:sz w:val="21"/>
        </w:rPr>
        <w:t>的</w:t>
      </w:r>
      <w:r w:rsidR="00BC46AE" w:rsidRPr="00150A50">
        <w:rPr>
          <w:rFonts w:ascii="SimSun" w:hAnsi="SimSun" w:hint="eastAsia"/>
          <w:sz w:val="21"/>
        </w:rPr>
        <w:t>资源库</w:t>
      </w:r>
      <w:r w:rsidR="0078183E" w:rsidRPr="00150A50">
        <w:rPr>
          <w:rFonts w:ascii="SimSun" w:hAnsi="SimSun" w:hint="eastAsia"/>
          <w:sz w:val="21"/>
        </w:rPr>
        <w:t>的</w:t>
      </w:r>
      <w:r w:rsidRPr="00150A50">
        <w:rPr>
          <w:rFonts w:ascii="SimSun" w:hAnsi="SimSun"/>
          <w:sz w:val="21"/>
        </w:rPr>
        <w:t>功能，使其成为专利检索和审查援助的共同</w:t>
      </w:r>
      <w:r w:rsidR="00BC46AE" w:rsidRPr="00150A50">
        <w:rPr>
          <w:rFonts w:ascii="SimSun" w:hAnsi="SimSun" w:hint="eastAsia"/>
          <w:sz w:val="21"/>
        </w:rPr>
        <w:t>门户</w:t>
      </w:r>
      <w:r w:rsidRPr="00150A50">
        <w:rPr>
          <w:rFonts w:ascii="SimSun" w:hAnsi="SimSun"/>
          <w:sz w:val="21"/>
        </w:rPr>
        <w:t>和</w:t>
      </w:r>
      <w:r w:rsidR="00AC434E" w:rsidRPr="00150A50">
        <w:rPr>
          <w:rFonts w:ascii="SimSun" w:hAnsi="SimSun" w:hint="eastAsia"/>
          <w:sz w:val="21"/>
        </w:rPr>
        <w:t>联络</w:t>
      </w:r>
      <w:r w:rsidRPr="00150A50">
        <w:rPr>
          <w:rFonts w:ascii="SimSun" w:hAnsi="SimSun"/>
          <w:sz w:val="21"/>
        </w:rPr>
        <w:t>平台。</w:t>
      </w:r>
    </w:p>
    <w:p w14:paraId="3FFD46E3" w14:textId="53559983" w:rsidR="00A6439E" w:rsidRPr="00150A50" w:rsidRDefault="00C7057E" w:rsidP="00150A50">
      <w:pPr>
        <w:pStyle w:val="ONUME"/>
        <w:tabs>
          <w:tab w:val="clear" w:pos="567"/>
        </w:tabs>
        <w:overflowPunct w:val="0"/>
        <w:spacing w:afterLines="50" w:after="120" w:line="340" w:lineRule="atLeast"/>
        <w:jc w:val="both"/>
        <w:rPr>
          <w:rFonts w:ascii="SimSun" w:hAnsi="SimSun"/>
          <w:sz w:val="21"/>
        </w:rPr>
      </w:pPr>
      <w:r w:rsidRPr="00150A50">
        <w:rPr>
          <w:rFonts w:ascii="SimSun" w:hAnsi="SimSun" w:hint="eastAsia"/>
          <w:sz w:val="21"/>
        </w:rPr>
        <w:t>特别</w:t>
      </w:r>
      <w:r w:rsidRPr="00150A50">
        <w:rPr>
          <w:rFonts w:ascii="SimSun" w:hAnsi="SimSun"/>
          <w:sz w:val="21"/>
        </w:rPr>
        <w:t>建议添加到</w:t>
      </w:r>
      <w:r w:rsidR="00BC46AE" w:rsidRPr="00150A50">
        <w:rPr>
          <w:rFonts w:ascii="SimSun" w:hAnsi="SimSun" w:hint="eastAsia"/>
          <w:sz w:val="21"/>
        </w:rPr>
        <w:t>资源库</w:t>
      </w:r>
      <w:r w:rsidRPr="00150A50">
        <w:rPr>
          <w:rFonts w:ascii="SimSun" w:hAnsi="SimSun"/>
          <w:sz w:val="21"/>
        </w:rPr>
        <w:t>的一个</w:t>
      </w:r>
      <w:r w:rsidR="0037586A" w:rsidRPr="00150A50">
        <w:rPr>
          <w:rFonts w:ascii="SimSun" w:hAnsi="SimSun" w:hint="eastAsia"/>
          <w:sz w:val="21"/>
        </w:rPr>
        <w:t>方面</w:t>
      </w:r>
      <w:r w:rsidRPr="00150A50">
        <w:rPr>
          <w:rFonts w:ascii="SimSun" w:hAnsi="SimSun"/>
          <w:sz w:val="21"/>
        </w:rPr>
        <w:t>是专利审查员</w:t>
      </w:r>
      <w:r w:rsidR="00BC46AE" w:rsidRPr="00150A50">
        <w:rPr>
          <w:rFonts w:ascii="SimSun" w:hAnsi="SimSun" w:hint="eastAsia"/>
          <w:sz w:val="21"/>
        </w:rPr>
        <w:t>之间的</w:t>
      </w:r>
      <w:r w:rsidR="0037586A" w:rsidRPr="00150A50">
        <w:rPr>
          <w:rFonts w:ascii="SimSun" w:hAnsi="SimSun" w:hint="eastAsia"/>
          <w:sz w:val="21"/>
        </w:rPr>
        <w:t>联络</w:t>
      </w:r>
      <w:r w:rsidRPr="00150A50">
        <w:rPr>
          <w:rFonts w:ascii="SimSun" w:hAnsi="SimSun"/>
          <w:sz w:val="21"/>
        </w:rPr>
        <w:t>平台。国际局认为建立这样一个</w:t>
      </w:r>
      <w:r w:rsidR="00AC434E" w:rsidRPr="00150A50">
        <w:rPr>
          <w:rFonts w:ascii="SimSun" w:hAnsi="SimSun" w:hint="eastAsia"/>
          <w:sz w:val="21"/>
        </w:rPr>
        <w:t>网络</w:t>
      </w:r>
      <w:r w:rsidRPr="00150A50">
        <w:rPr>
          <w:rFonts w:ascii="SimSun" w:hAnsi="SimSun"/>
          <w:sz w:val="21"/>
        </w:rPr>
        <w:t>的好处是，审查员可以分享</w:t>
      </w:r>
      <w:r w:rsidR="00A26C00" w:rsidRPr="00150A50">
        <w:rPr>
          <w:rFonts w:ascii="SimSun" w:hAnsi="SimSun" w:hint="eastAsia"/>
          <w:sz w:val="21"/>
        </w:rPr>
        <w:t>其</w:t>
      </w:r>
      <w:r w:rsidRPr="00150A50">
        <w:rPr>
          <w:rFonts w:ascii="SimSun" w:hAnsi="SimSun"/>
          <w:sz w:val="21"/>
        </w:rPr>
        <w:t>经验和专业知识，因为讲座和培训材料不可能涵盖他们在实践中可能遇到的所有情况。该平台将由国际局管理，也将成为各</w:t>
      </w:r>
      <w:r w:rsidR="00A26C00" w:rsidRPr="00150A50">
        <w:rPr>
          <w:rFonts w:ascii="SimSun" w:hAnsi="SimSun" w:hint="eastAsia"/>
          <w:sz w:val="21"/>
        </w:rPr>
        <w:t>主管</w:t>
      </w:r>
      <w:r w:rsidRPr="00150A50">
        <w:rPr>
          <w:rFonts w:ascii="SimSun" w:hAnsi="SimSun"/>
          <w:sz w:val="21"/>
        </w:rPr>
        <w:t>局与国际局之间的沟通渠道。</w:t>
      </w:r>
    </w:p>
    <w:p w14:paraId="7295543E" w14:textId="1891750B" w:rsidR="00A6439E" w:rsidRPr="00150A50" w:rsidRDefault="00F53697" w:rsidP="00150A50">
      <w:pPr>
        <w:pStyle w:val="ONUME"/>
        <w:tabs>
          <w:tab w:val="clear" w:pos="567"/>
        </w:tabs>
        <w:overflowPunct w:val="0"/>
        <w:spacing w:afterLines="50" w:after="120" w:line="340" w:lineRule="atLeast"/>
        <w:jc w:val="both"/>
        <w:rPr>
          <w:rFonts w:ascii="SimSun" w:hAnsi="SimSun"/>
          <w:sz w:val="21"/>
        </w:rPr>
      </w:pPr>
      <w:r w:rsidRPr="00150A50">
        <w:rPr>
          <w:rFonts w:ascii="SimSun" w:hAnsi="SimSun"/>
          <w:sz w:val="21"/>
        </w:rPr>
        <w:t>如果工作组同意建立</w:t>
      </w:r>
      <w:r w:rsidR="00A26C00" w:rsidRPr="00150A50">
        <w:rPr>
          <w:rFonts w:ascii="SimSun" w:hAnsi="SimSun" w:hint="eastAsia"/>
          <w:sz w:val="21"/>
        </w:rPr>
        <w:t>这种</w:t>
      </w:r>
      <w:r w:rsidRPr="00150A50">
        <w:rPr>
          <w:rFonts w:ascii="SimSun" w:hAnsi="SimSun"/>
          <w:sz w:val="21"/>
        </w:rPr>
        <w:t>平台的想法，国际局将</w:t>
      </w:r>
      <w:r w:rsidR="00C7057E" w:rsidRPr="00150A50">
        <w:rPr>
          <w:rFonts w:ascii="SimSun" w:hAnsi="SimSun" w:hint="eastAsia"/>
          <w:sz w:val="21"/>
        </w:rPr>
        <w:t>探索</w:t>
      </w:r>
      <w:r w:rsidRPr="00150A50">
        <w:rPr>
          <w:rFonts w:ascii="SimSun" w:hAnsi="SimSun"/>
          <w:sz w:val="21"/>
        </w:rPr>
        <w:t>可能的实施方式，考虑到无障碍、</w:t>
      </w:r>
      <w:r w:rsidR="00A26C00" w:rsidRPr="00150A50">
        <w:rPr>
          <w:rFonts w:ascii="SimSun" w:hAnsi="SimSun" w:hint="eastAsia"/>
          <w:sz w:val="21"/>
        </w:rPr>
        <w:t>语言</w:t>
      </w:r>
      <w:r w:rsidRPr="00150A50">
        <w:rPr>
          <w:rFonts w:ascii="SimSun" w:hAnsi="SimSun"/>
          <w:sz w:val="21"/>
        </w:rPr>
        <w:t>和可能的保密问题。</w:t>
      </w:r>
    </w:p>
    <w:p w14:paraId="65CDD04C" w14:textId="1DD1E78D" w:rsidR="00A6439E" w:rsidRPr="00EE0A75" w:rsidRDefault="005C0F07" w:rsidP="00EE0A75">
      <w:pPr>
        <w:pStyle w:val="Heading2"/>
        <w:spacing w:before="0" w:afterLines="50" w:after="120" w:line="340" w:lineRule="atLeast"/>
        <w:rPr>
          <w:rFonts w:ascii="SimSun" w:hAnsi="SimSun"/>
          <w:b/>
          <w:bCs w:val="0"/>
          <w:sz w:val="21"/>
        </w:rPr>
      </w:pPr>
      <w:r w:rsidRPr="00EE0A75">
        <w:rPr>
          <w:rFonts w:ascii="SimSun" w:hAnsi="SimSun"/>
          <w:b/>
          <w:bCs w:val="0"/>
          <w:sz w:val="21"/>
        </w:rPr>
        <w:t>电子学习资料库</w:t>
      </w:r>
      <w:r w:rsidR="00A26C00" w:rsidRPr="00EE0A75">
        <w:rPr>
          <w:rFonts w:ascii="SimSun" w:hAnsi="SimSun" w:hint="eastAsia"/>
          <w:b/>
          <w:bCs w:val="0"/>
          <w:sz w:val="21"/>
        </w:rPr>
        <w:t>——</w:t>
      </w:r>
      <w:r w:rsidRPr="00EE0A75">
        <w:rPr>
          <w:rFonts w:ascii="SimSun" w:hAnsi="SimSun"/>
          <w:b/>
          <w:bCs w:val="0"/>
          <w:sz w:val="21"/>
        </w:rPr>
        <w:t>建议</w:t>
      </w:r>
      <w:r w:rsidR="00781EE0" w:rsidRPr="00EE0A75">
        <w:rPr>
          <w:rFonts w:ascii="SimSun" w:hAnsi="SimSun" w:hint="eastAsia"/>
          <w:b/>
          <w:bCs w:val="0"/>
          <w:sz w:val="21"/>
        </w:rPr>
        <w:t>总结</w:t>
      </w:r>
    </w:p>
    <w:p w14:paraId="23BCE487" w14:textId="628DC253" w:rsidR="00A6439E" w:rsidRPr="00150A50" w:rsidRDefault="00F53697" w:rsidP="00150A50">
      <w:pPr>
        <w:pStyle w:val="ONUME"/>
        <w:tabs>
          <w:tab w:val="clear" w:pos="567"/>
        </w:tabs>
        <w:overflowPunct w:val="0"/>
        <w:spacing w:afterLines="50" w:after="120" w:line="340" w:lineRule="atLeast"/>
        <w:jc w:val="both"/>
        <w:rPr>
          <w:rFonts w:ascii="SimSun" w:hAnsi="SimSun"/>
          <w:sz w:val="21"/>
        </w:rPr>
      </w:pPr>
      <w:bookmarkStart w:id="9" w:name="_Ref156816961"/>
      <w:r w:rsidRPr="00150A50">
        <w:rPr>
          <w:rFonts w:ascii="SimSun" w:hAnsi="SimSun"/>
          <w:sz w:val="21"/>
        </w:rPr>
        <w:t>因此，建议</w:t>
      </w:r>
      <w:r w:rsidR="00A26C00" w:rsidRPr="00150A50">
        <w:rPr>
          <w:rFonts w:ascii="SimSun" w:hAnsi="SimSun"/>
          <w:sz w:val="21"/>
        </w:rPr>
        <w:t>扩大</w:t>
      </w:r>
      <w:r w:rsidR="00A26C00" w:rsidRPr="00150A50">
        <w:rPr>
          <w:rFonts w:ascii="SimSun" w:hAnsi="SimSun" w:hint="eastAsia"/>
          <w:sz w:val="21"/>
        </w:rPr>
        <w:t>所</w:t>
      </w:r>
      <w:r w:rsidR="003F6C19" w:rsidRPr="00150A50">
        <w:rPr>
          <w:rFonts w:ascii="SimSun" w:hAnsi="SimSun" w:hint="eastAsia"/>
          <w:sz w:val="21"/>
        </w:rPr>
        <w:t>设计</w:t>
      </w:r>
      <w:r w:rsidRPr="00150A50">
        <w:rPr>
          <w:rFonts w:ascii="SimSun" w:hAnsi="SimSun"/>
          <w:sz w:val="21"/>
        </w:rPr>
        <w:t>的电子学习</w:t>
      </w:r>
      <w:r w:rsidR="00A26C00" w:rsidRPr="00150A50">
        <w:rPr>
          <w:rFonts w:ascii="SimSun" w:hAnsi="SimSun" w:hint="eastAsia"/>
          <w:sz w:val="21"/>
        </w:rPr>
        <w:t>资源库</w:t>
      </w:r>
      <w:r w:rsidRPr="00150A50">
        <w:rPr>
          <w:rFonts w:ascii="SimSun" w:hAnsi="SimSun"/>
          <w:sz w:val="21"/>
        </w:rPr>
        <w:t>的重点</w:t>
      </w:r>
      <w:r w:rsidR="00A26C00" w:rsidRPr="00150A50">
        <w:rPr>
          <w:rFonts w:ascii="SimSun" w:hAnsi="SimSun" w:hint="eastAsia"/>
          <w:sz w:val="21"/>
        </w:rPr>
        <w:t>，</w:t>
      </w:r>
      <w:r w:rsidRPr="00150A50">
        <w:rPr>
          <w:rFonts w:ascii="SimSun" w:hAnsi="SimSun"/>
          <w:sz w:val="21"/>
        </w:rPr>
        <w:t>如下：</w:t>
      </w:r>
      <w:bookmarkEnd w:id="9"/>
    </w:p>
    <w:p w14:paraId="2097DE9E" w14:textId="18ACDC66" w:rsidR="00A6439E" w:rsidRPr="00150A50" w:rsidRDefault="00F53697" w:rsidP="00EE0A75">
      <w:pPr>
        <w:pStyle w:val="ONUME"/>
        <w:numPr>
          <w:ilvl w:val="1"/>
          <w:numId w:val="5"/>
        </w:numPr>
        <w:tabs>
          <w:tab w:val="clear" w:pos="1134"/>
        </w:tabs>
        <w:spacing w:afterLines="50" w:after="120" w:line="340" w:lineRule="atLeast"/>
        <w:jc w:val="both"/>
        <w:rPr>
          <w:rFonts w:ascii="SimSun" w:hAnsi="SimSun"/>
          <w:sz w:val="21"/>
        </w:rPr>
      </w:pPr>
      <w:r w:rsidRPr="00150A50">
        <w:rPr>
          <w:rFonts w:ascii="SimSun" w:hAnsi="SimSun"/>
          <w:sz w:val="21"/>
        </w:rPr>
        <w:t>除捐助方提供的资源外，编制和纳入</w:t>
      </w:r>
      <w:r w:rsidR="00A26C00" w:rsidRPr="00150A50">
        <w:rPr>
          <w:rFonts w:ascii="SimSun" w:hAnsi="SimSun" w:hint="eastAsia"/>
          <w:sz w:val="21"/>
        </w:rPr>
        <w:t>相关培训材料，</w:t>
      </w:r>
      <w:r w:rsidRPr="00150A50">
        <w:rPr>
          <w:rFonts w:ascii="SimSun" w:hAnsi="SimSun"/>
          <w:sz w:val="21"/>
        </w:rPr>
        <w:t>旨在帮助</w:t>
      </w:r>
      <w:r w:rsidR="00A26C00" w:rsidRPr="00150A50">
        <w:rPr>
          <w:rFonts w:ascii="SimSun" w:hAnsi="SimSun" w:hint="eastAsia"/>
          <w:sz w:val="21"/>
        </w:rPr>
        <w:t>资源库</w:t>
      </w:r>
      <w:r w:rsidRPr="00150A50">
        <w:rPr>
          <w:rFonts w:ascii="SimSun" w:hAnsi="SimSun"/>
          <w:sz w:val="21"/>
        </w:rPr>
        <w:t>用户</w:t>
      </w:r>
      <w:r w:rsidR="00A26C00" w:rsidRPr="00150A50">
        <w:rPr>
          <w:rFonts w:ascii="SimSun" w:hAnsi="SimSun" w:hint="eastAsia"/>
          <w:sz w:val="21"/>
        </w:rPr>
        <w:t>更好地接受</w:t>
      </w:r>
      <w:r w:rsidR="003F6C19" w:rsidRPr="00150A50">
        <w:rPr>
          <w:rFonts w:ascii="SimSun" w:hAnsi="SimSun" w:hint="eastAsia"/>
          <w:sz w:val="21"/>
        </w:rPr>
        <w:t>检索</w:t>
      </w:r>
      <w:r w:rsidR="00A26C00" w:rsidRPr="00150A50">
        <w:rPr>
          <w:rFonts w:ascii="SimSun" w:hAnsi="SimSun"/>
          <w:sz w:val="21"/>
        </w:rPr>
        <w:t>和审查基本知识</w:t>
      </w:r>
      <w:r w:rsidR="00A26C00" w:rsidRPr="00150A50">
        <w:rPr>
          <w:rFonts w:ascii="SimSun" w:hAnsi="SimSun" w:hint="eastAsia"/>
          <w:sz w:val="21"/>
        </w:rPr>
        <w:t>方面的培训</w:t>
      </w:r>
      <w:r w:rsidRPr="00150A50">
        <w:rPr>
          <w:rFonts w:ascii="SimSun" w:hAnsi="SimSun"/>
          <w:sz w:val="21"/>
        </w:rPr>
        <w:t>，以便他们能够充分利用</w:t>
      </w:r>
      <w:r w:rsidR="00A26C00" w:rsidRPr="00150A50">
        <w:rPr>
          <w:rFonts w:ascii="SimSun" w:hAnsi="SimSun" w:hint="eastAsia"/>
          <w:sz w:val="21"/>
        </w:rPr>
        <w:t>资源库</w:t>
      </w:r>
      <w:r w:rsidRPr="00150A50">
        <w:rPr>
          <w:rFonts w:ascii="SimSun" w:hAnsi="SimSun"/>
          <w:sz w:val="21"/>
        </w:rPr>
        <w:t>中的现有资源；以及</w:t>
      </w:r>
    </w:p>
    <w:p w14:paraId="7D44297D" w14:textId="4D44032D" w:rsidR="00A6439E" w:rsidRPr="00150A50" w:rsidRDefault="00F53697" w:rsidP="00EE0A75">
      <w:pPr>
        <w:pStyle w:val="ONUME"/>
        <w:numPr>
          <w:ilvl w:val="1"/>
          <w:numId w:val="5"/>
        </w:numPr>
        <w:tabs>
          <w:tab w:val="clear" w:pos="1134"/>
        </w:tabs>
        <w:spacing w:afterLines="50" w:after="120" w:line="340" w:lineRule="atLeast"/>
        <w:jc w:val="both"/>
        <w:rPr>
          <w:rFonts w:ascii="SimSun" w:hAnsi="SimSun"/>
          <w:sz w:val="21"/>
        </w:rPr>
      </w:pPr>
      <w:r w:rsidRPr="00150A50">
        <w:rPr>
          <w:rFonts w:ascii="SimSun" w:hAnsi="SimSun"/>
          <w:sz w:val="21"/>
        </w:rPr>
        <w:t>探索在</w:t>
      </w:r>
      <w:r w:rsidR="00A26C00" w:rsidRPr="00150A50">
        <w:rPr>
          <w:rFonts w:ascii="SimSun" w:hAnsi="SimSun" w:hint="eastAsia"/>
          <w:sz w:val="21"/>
        </w:rPr>
        <w:t>资源库</w:t>
      </w:r>
      <w:r w:rsidRPr="00150A50">
        <w:rPr>
          <w:rFonts w:ascii="SimSun" w:hAnsi="SimSun"/>
          <w:sz w:val="21"/>
        </w:rPr>
        <w:t>中增加一个电子平台，用于专利审查员之间的</w:t>
      </w:r>
      <w:r w:rsidR="0037586A" w:rsidRPr="00150A50">
        <w:rPr>
          <w:rFonts w:ascii="SimSun" w:hAnsi="SimSun" w:hint="eastAsia"/>
          <w:sz w:val="21"/>
        </w:rPr>
        <w:t>联络</w:t>
      </w:r>
      <w:r w:rsidRPr="00150A50">
        <w:rPr>
          <w:rFonts w:ascii="SimSun" w:hAnsi="SimSun"/>
          <w:sz w:val="21"/>
        </w:rPr>
        <w:t>。</w:t>
      </w:r>
    </w:p>
    <w:p w14:paraId="3AF8954D" w14:textId="665C4FAD" w:rsidR="00A6439E" w:rsidRPr="00150A50" w:rsidRDefault="00781EE0" w:rsidP="00150A50">
      <w:pPr>
        <w:pStyle w:val="Heading1"/>
        <w:overflowPunct w:val="0"/>
        <w:spacing w:beforeLines="100" w:afterLines="50" w:after="120" w:line="340" w:lineRule="atLeast"/>
        <w:rPr>
          <w:rFonts w:ascii="SimHei" w:eastAsia="SimHei" w:hAnsi="SimSun"/>
          <w:b w:val="0"/>
          <w:bCs w:val="0"/>
          <w:sz w:val="21"/>
        </w:rPr>
      </w:pPr>
      <w:r w:rsidRPr="00150A50">
        <w:rPr>
          <w:rFonts w:ascii="SimHei" w:eastAsia="SimHei" w:hAnsi="SimSun" w:hint="eastAsia"/>
          <w:b w:val="0"/>
          <w:bCs w:val="0"/>
          <w:sz w:val="21"/>
        </w:rPr>
        <w:t>下一步</w:t>
      </w:r>
      <w:r w:rsidRPr="00150A50">
        <w:rPr>
          <w:rFonts w:ascii="SimHei" w:eastAsia="SimHei" w:hAnsi="SimSun"/>
          <w:b w:val="0"/>
          <w:bCs w:val="0"/>
          <w:sz w:val="21"/>
        </w:rPr>
        <w:t>工作</w:t>
      </w:r>
    </w:p>
    <w:p w14:paraId="6D846C3C" w14:textId="6D1B784B" w:rsidR="00A6439E" w:rsidRPr="00150A50" w:rsidRDefault="00F53697" w:rsidP="00150A50">
      <w:pPr>
        <w:pStyle w:val="ONUME"/>
        <w:tabs>
          <w:tab w:val="clear" w:pos="567"/>
        </w:tabs>
        <w:overflowPunct w:val="0"/>
        <w:spacing w:afterLines="50" w:after="120" w:line="340" w:lineRule="atLeast"/>
        <w:jc w:val="both"/>
        <w:rPr>
          <w:rFonts w:ascii="SimSun" w:hAnsi="SimSun"/>
          <w:sz w:val="21"/>
        </w:rPr>
      </w:pPr>
      <w:r w:rsidRPr="00150A50">
        <w:rPr>
          <w:rFonts w:ascii="SimSun" w:hAnsi="SimSun"/>
          <w:sz w:val="21"/>
        </w:rPr>
        <w:t>如工作组同意上述建议，国际局将在</w:t>
      </w:r>
      <w:r w:rsidR="00781EE0" w:rsidRPr="00150A50">
        <w:rPr>
          <w:rFonts w:ascii="SimSun" w:hAnsi="SimSun" w:hint="eastAsia"/>
          <w:sz w:val="21"/>
        </w:rPr>
        <w:t>未来</w:t>
      </w:r>
      <w:r w:rsidRPr="00150A50">
        <w:rPr>
          <w:rFonts w:ascii="SimSun" w:hAnsi="SimSun"/>
          <w:sz w:val="21"/>
        </w:rPr>
        <w:t>的</w:t>
      </w:r>
      <w:r w:rsidR="00781EE0" w:rsidRPr="00150A50">
        <w:rPr>
          <w:rFonts w:ascii="SimSun" w:hAnsi="SimSun"/>
          <w:sz w:val="21"/>
        </w:rPr>
        <w:t>工作组</w:t>
      </w:r>
      <w:r w:rsidRPr="00150A50">
        <w:rPr>
          <w:rFonts w:ascii="SimSun" w:hAnsi="SimSun"/>
          <w:sz w:val="21"/>
        </w:rPr>
        <w:t>会议上提出更详细的实施计划。</w:t>
      </w:r>
    </w:p>
    <w:p w14:paraId="0C391BA8" w14:textId="06CA2707" w:rsidR="00A6439E" w:rsidRPr="00EE0A75" w:rsidRDefault="00F53697" w:rsidP="00EE0A75">
      <w:pPr>
        <w:pStyle w:val="ONUME"/>
        <w:overflowPunct w:val="0"/>
        <w:spacing w:afterLines="50" w:after="120" w:line="340" w:lineRule="atLeast"/>
        <w:ind w:left="5534"/>
        <w:jc w:val="both"/>
        <w:rPr>
          <w:rFonts w:ascii="KaiTi" w:eastAsia="KaiTi" w:hAnsi="KaiTi"/>
          <w:iCs/>
          <w:sz w:val="21"/>
        </w:rPr>
      </w:pPr>
      <w:r w:rsidRPr="00EE0A75">
        <w:rPr>
          <w:rFonts w:ascii="KaiTi" w:eastAsia="KaiTi" w:hAnsi="KaiTi"/>
          <w:iCs/>
          <w:sz w:val="21"/>
        </w:rPr>
        <w:t>请工作组：</w:t>
      </w:r>
    </w:p>
    <w:p w14:paraId="05E6B834" w14:textId="3FE3A38B" w:rsidR="00A6439E" w:rsidRPr="00EE0A75" w:rsidRDefault="00F53697" w:rsidP="00EE0A75">
      <w:pPr>
        <w:pStyle w:val="ONUME"/>
        <w:numPr>
          <w:ilvl w:val="0"/>
          <w:numId w:val="0"/>
        </w:numPr>
        <w:spacing w:afterLines="50" w:after="120" w:line="340" w:lineRule="atLeast"/>
        <w:ind w:left="5534"/>
        <w:jc w:val="both"/>
        <w:rPr>
          <w:rFonts w:ascii="KaiTi" w:eastAsia="KaiTi" w:hAnsi="KaiTi"/>
          <w:iCs/>
          <w:sz w:val="21"/>
        </w:rPr>
      </w:pPr>
      <w:r w:rsidRPr="00EE0A75">
        <w:rPr>
          <w:rFonts w:ascii="KaiTi" w:eastAsia="KaiTi" w:hAnsi="KaiTi"/>
          <w:iCs/>
          <w:sz w:val="21"/>
        </w:rPr>
        <w:t>(</w:t>
      </w:r>
      <w:proofErr w:type="spellStart"/>
      <w:r w:rsidRPr="00EE0A75">
        <w:rPr>
          <w:rFonts w:ascii="KaiTi" w:eastAsia="KaiTi" w:hAnsi="KaiTi"/>
          <w:iCs/>
          <w:sz w:val="21"/>
        </w:rPr>
        <w:t>i</w:t>
      </w:r>
      <w:proofErr w:type="spellEnd"/>
      <w:r w:rsidRPr="00EE0A75">
        <w:rPr>
          <w:rFonts w:ascii="KaiTi" w:eastAsia="KaiTi" w:hAnsi="KaiTi"/>
          <w:iCs/>
          <w:sz w:val="21"/>
        </w:rPr>
        <w:t>)</w:t>
      </w:r>
      <w:r w:rsidRPr="00EE0A75">
        <w:rPr>
          <w:rFonts w:ascii="KaiTi" w:eastAsia="KaiTi" w:hAnsi="KaiTi"/>
          <w:iCs/>
          <w:sz w:val="21"/>
        </w:rPr>
        <w:tab/>
        <w:t>注意</w:t>
      </w:r>
      <w:r w:rsidR="00781EE0" w:rsidRPr="00EE0A75">
        <w:rPr>
          <w:rFonts w:ascii="KaiTi" w:eastAsia="KaiTi" w:hAnsi="KaiTi" w:hint="eastAsia"/>
          <w:iCs/>
          <w:sz w:val="21"/>
        </w:rPr>
        <w:t>为协调</w:t>
      </w:r>
      <w:r w:rsidRPr="00EE0A75">
        <w:rPr>
          <w:rFonts w:ascii="KaiTi" w:eastAsia="KaiTi" w:hAnsi="KaiTi"/>
          <w:iCs/>
          <w:sz w:val="21"/>
        </w:rPr>
        <w:t>中小型局专利审查员培训</w:t>
      </w:r>
      <w:r w:rsidR="00781EE0" w:rsidRPr="00EE0A75">
        <w:rPr>
          <w:rFonts w:ascii="KaiTi" w:eastAsia="KaiTi" w:hAnsi="KaiTi" w:hint="eastAsia"/>
          <w:iCs/>
          <w:sz w:val="21"/>
        </w:rPr>
        <w:t>而</w:t>
      </w:r>
      <w:r w:rsidR="0037586A" w:rsidRPr="00EE0A75">
        <w:rPr>
          <w:rFonts w:ascii="KaiTi" w:eastAsia="KaiTi" w:hAnsi="KaiTi" w:hint="eastAsia"/>
          <w:iCs/>
          <w:sz w:val="21"/>
        </w:rPr>
        <w:t>开展</w:t>
      </w:r>
      <w:r w:rsidR="00781EE0" w:rsidRPr="00EE0A75">
        <w:rPr>
          <w:rFonts w:ascii="KaiTi" w:eastAsia="KaiTi" w:hAnsi="KaiTi" w:hint="eastAsia"/>
          <w:iCs/>
          <w:sz w:val="21"/>
        </w:rPr>
        <w:t>的</w:t>
      </w:r>
      <w:r w:rsidRPr="00EE0A75">
        <w:rPr>
          <w:rFonts w:ascii="KaiTi" w:eastAsia="KaiTi" w:hAnsi="KaiTi"/>
          <w:iCs/>
          <w:sz w:val="21"/>
        </w:rPr>
        <w:t>调查的答复</w:t>
      </w:r>
      <w:r w:rsidR="00781EE0" w:rsidRPr="00EE0A75">
        <w:rPr>
          <w:rFonts w:ascii="KaiTi" w:eastAsia="KaiTi" w:hAnsi="KaiTi" w:hint="eastAsia"/>
          <w:iCs/>
          <w:sz w:val="21"/>
        </w:rPr>
        <w:t>，</w:t>
      </w:r>
      <w:r w:rsidR="00781EE0" w:rsidRPr="00EE0A75">
        <w:rPr>
          <w:rFonts w:ascii="KaiTi" w:eastAsia="KaiTi" w:hAnsi="KaiTi"/>
          <w:iCs/>
          <w:sz w:val="21"/>
        </w:rPr>
        <w:t>这些答复</w:t>
      </w:r>
      <w:r w:rsidR="00781EE0" w:rsidRPr="00EE0A75">
        <w:rPr>
          <w:rFonts w:ascii="KaiTi" w:eastAsia="KaiTi" w:hAnsi="KaiTi" w:hint="eastAsia"/>
          <w:iCs/>
          <w:sz w:val="21"/>
        </w:rPr>
        <w:t>在</w:t>
      </w:r>
      <w:r w:rsidRPr="00EE0A75">
        <w:rPr>
          <w:rFonts w:ascii="KaiTi" w:eastAsia="KaiTi" w:hAnsi="KaiTi"/>
          <w:iCs/>
          <w:sz w:val="21"/>
        </w:rPr>
        <w:t>上文第5和6段</w:t>
      </w:r>
      <w:r w:rsidR="0037586A" w:rsidRPr="00EE0A75">
        <w:rPr>
          <w:rFonts w:ascii="KaiTi" w:eastAsia="KaiTi" w:hAnsi="KaiTi" w:hint="eastAsia"/>
          <w:iCs/>
          <w:sz w:val="21"/>
        </w:rPr>
        <w:t>中</w:t>
      </w:r>
      <w:r w:rsidR="00781EE0" w:rsidRPr="00EE0A75">
        <w:rPr>
          <w:rFonts w:ascii="KaiTi" w:eastAsia="KaiTi" w:hAnsi="KaiTi" w:hint="eastAsia"/>
          <w:iCs/>
          <w:sz w:val="21"/>
        </w:rPr>
        <w:t>讨论到，并</w:t>
      </w:r>
      <w:r w:rsidRPr="00EE0A75">
        <w:rPr>
          <w:rFonts w:ascii="KaiTi" w:eastAsia="KaiTi" w:hAnsi="KaiTi"/>
          <w:iCs/>
          <w:sz w:val="21"/>
        </w:rPr>
        <w:t>将在本届会议</w:t>
      </w:r>
      <w:r w:rsidR="00781EE0" w:rsidRPr="00EE0A75">
        <w:rPr>
          <w:rFonts w:ascii="KaiTi" w:eastAsia="KaiTi" w:hAnsi="KaiTi" w:hint="eastAsia"/>
          <w:iCs/>
          <w:sz w:val="21"/>
        </w:rPr>
        <w:t>上介绍</w:t>
      </w:r>
      <w:r w:rsidRPr="00EE0A75">
        <w:rPr>
          <w:rFonts w:ascii="KaiTi" w:eastAsia="KaiTi" w:hAnsi="KaiTi"/>
          <w:iCs/>
          <w:sz w:val="21"/>
        </w:rPr>
        <w:t>；以及</w:t>
      </w:r>
    </w:p>
    <w:p w14:paraId="7F3550E5" w14:textId="49000B29" w:rsidR="00A6439E" w:rsidRPr="00EE0A75" w:rsidRDefault="00F53697" w:rsidP="00EE0A75">
      <w:pPr>
        <w:pStyle w:val="ONUME"/>
        <w:numPr>
          <w:ilvl w:val="0"/>
          <w:numId w:val="0"/>
        </w:numPr>
        <w:spacing w:afterLines="50" w:after="120" w:line="340" w:lineRule="atLeast"/>
        <w:ind w:left="5534"/>
        <w:jc w:val="both"/>
        <w:rPr>
          <w:rFonts w:ascii="KaiTi" w:eastAsia="KaiTi" w:hAnsi="KaiTi"/>
          <w:iCs/>
          <w:sz w:val="21"/>
        </w:rPr>
      </w:pPr>
      <w:r w:rsidRPr="00EE0A75">
        <w:rPr>
          <w:rFonts w:ascii="KaiTi" w:eastAsia="KaiTi" w:hAnsi="KaiTi"/>
          <w:iCs/>
          <w:sz w:val="21"/>
        </w:rPr>
        <w:t>(ii)</w:t>
      </w:r>
      <w:r w:rsidRPr="00EE0A75">
        <w:rPr>
          <w:rFonts w:ascii="KaiTi" w:eastAsia="KaiTi" w:hAnsi="KaiTi"/>
          <w:iCs/>
          <w:sz w:val="21"/>
        </w:rPr>
        <w:tab/>
        <w:t>就</w:t>
      </w:r>
      <w:r w:rsidR="00781EE0" w:rsidRPr="00EE0A75">
        <w:rPr>
          <w:rFonts w:ascii="KaiTi" w:eastAsia="KaiTi" w:hAnsi="KaiTi"/>
          <w:iCs/>
          <w:sz w:val="21"/>
        </w:rPr>
        <w:t>上文第10至16段</w:t>
      </w:r>
      <w:r w:rsidR="00781EE0" w:rsidRPr="00EE0A75">
        <w:rPr>
          <w:rFonts w:ascii="KaiTi" w:eastAsia="KaiTi" w:hAnsi="KaiTi" w:hint="eastAsia"/>
          <w:iCs/>
          <w:sz w:val="21"/>
        </w:rPr>
        <w:t>所述</w:t>
      </w:r>
      <w:r w:rsidR="00781EE0" w:rsidRPr="00EE0A75">
        <w:rPr>
          <w:rFonts w:ascii="KaiTi" w:eastAsia="KaiTi" w:hAnsi="KaiTi"/>
          <w:iCs/>
          <w:sz w:val="21"/>
        </w:rPr>
        <w:t>建议</w:t>
      </w:r>
      <w:r w:rsidR="00781EE0" w:rsidRPr="00EE0A75">
        <w:rPr>
          <w:rFonts w:ascii="KaiTi" w:eastAsia="KaiTi" w:hAnsi="KaiTi" w:hint="eastAsia"/>
          <w:iCs/>
          <w:sz w:val="21"/>
        </w:rPr>
        <w:t>，即</w:t>
      </w:r>
      <w:r w:rsidRPr="00EE0A75">
        <w:rPr>
          <w:rFonts w:ascii="KaiTi" w:eastAsia="KaiTi" w:hAnsi="KaiTi"/>
          <w:iCs/>
          <w:sz w:val="21"/>
        </w:rPr>
        <w:t>编制</w:t>
      </w:r>
      <w:r w:rsidR="00781EE0" w:rsidRPr="00EE0A75">
        <w:rPr>
          <w:rFonts w:ascii="KaiTi" w:eastAsia="KaiTi" w:hAnsi="KaiTi" w:hint="eastAsia"/>
          <w:iCs/>
          <w:sz w:val="21"/>
        </w:rPr>
        <w:t>入门</w:t>
      </w:r>
      <w:r w:rsidRPr="00EE0A75">
        <w:rPr>
          <w:rFonts w:ascii="KaiTi" w:eastAsia="KaiTi" w:hAnsi="KaiTi"/>
          <w:iCs/>
          <w:sz w:val="21"/>
        </w:rPr>
        <w:t>材料和在</w:t>
      </w:r>
      <w:r w:rsidR="00781EE0" w:rsidRPr="00EE0A75">
        <w:rPr>
          <w:rFonts w:ascii="KaiTi" w:eastAsia="KaiTi" w:hAnsi="KaiTi" w:hint="eastAsia"/>
          <w:iCs/>
          <w:sz w:val="21"/>
        </w:rPr>
        <w:t>资源</w:t>
      </w:r>
      <w:r w:rsidRPr="00EE0A75">
        <w:rPr>
          <w:rFonts w:ascii="KaiTi" w:eastAsia="KaiTi" w:hAnsi="KaiTi"/>
          <w:iCs/>
          <w:sz w:val="21"/>
        </w:rPr>
        <w:t>库上增加一个电子</w:t>
      </w:r>
      <w:r w:rsidR="00781EE0" w:rsidRPr="00EE0A75">
        <w:rPr>
          <w:rFonts w:ascii="KaiTi" w:eastAsia="KaiTi" w:hAnsi="KaiTi" w:hint="eastAsia"/>
          <w:iCs/>
          <w:sz w:val="21"/>
        </w:rPr>
        <w:t>联络</w:t>
      </w:r>
      <w:r w:rsidRPr="00EE0A75">
        <w:rPr>
          <w:rFonts w:ascii="KaiTi" w:eastAsia="KaiTi" w:hAnsi="KaiTi"/>
          <w:iCs/>
          <w:sz w:val="21"/>
        </w:rPr>
        <w:t>平台</w:t>
      </w:r>
      <w:r w:rsidR="00781EE0" w:rsidRPr="00EE0A75">
        <w:rPr>
          <w:rFonts w:ascii="KaiTi" w:eastAsia="KaiTi" w:hAnsi="KaiTi" w:hint="eastAsia"/>
          <w:iCs/>
          <w:sz w:val="21"/>
        </w:rPr>
        <w:t>，提供评论意见</w:t>
      </w:r>
      <w:r w:rsidRPr="00EE0A75">
        <w:rPr>
          <w:rFonts w:ascii="KaiTi" w:eastAsia="KaiTi" w:hAnsi="KaiTi"/>
          <w:iCs/>
          <w:sz w:val="21"/>
        </w:rPr>
        <w:t>。</w:t>
      </w:r>
    </w:p>
    <w:p w14:paraId="3B6D4F43" w14:textId="00CB4DF7" w:rsidR="00A6439E" w:rsidRPr="00EE0A75" w:rsidRDefault="00F53697" w:rsidP="00EE0A75">
      <w:pPr>
        <w:pStyle w:val="Endofdocument-Annex"/>
        <w:spacing w:before="720" w:afterLines="50" w:after="120" w:line="340" w:lineRule="atLeast"/>
        <w:rPr>
          <w:rFonts w:ascii="KaiTi" w:eastAsia="KaiTi" w:hAnsi="KaiTi"/>
          <w:sz w:val="21"/>
        </w:rPr>
      </w:pPr>
      <w:r w:rsidRPr="00EE0A75">
        <w:rPr>
          <w:rFonts w:ascii="KaiTi" w:eastAsia="KaiTi" w:hAnsi="KaiTi"/>
          <w:sz w:val="21"/>
        </w:rPr>
        <w:t>[文件</w:t>
      </w:r>
      <w:r w:rsidR="00781EE0" w:rsidRPr="00EE0A75">
        <w:rPr>
          <w:rFonts w:ascii="KaiTi" w:eastAsia="KaiTi" w:hAnsi="KaiTi" w:hint="eastAsia"/>
          <w:sz w:val="21"/>
        </w:rPr>
        <w:t>完</w:t>
      </w:r>
      <w:r w:rsidRPr="00EE0A75">
        <w:rPr>
          <w:rFonts w:ascii="KaiTi" w:eastAsia="KaiTi" w:hAnsi="KaiTi"/>
          <w:sz w:val="21"/>
        </w:rPr>
        <w:t>]</w:t>
      </w:r>
    </w:p>
    <w:sectPr w:rsidR="00A6439E" w:rsidRPr="00EE0A75" w:rsidSect="00B756B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FDD67" w14:textId="77777777" w:rsidR="00B756BF" w:rsidRDefault="00B756BF">
      <w:r>
        <w:separator/>
      </w:r>
    </w:p>
  </w:endnote>
  <w:endnote w:type="continuationSeparator" w:id="0">
    <w:p w14:paraId="220A51DF" w14:textId="77777777" w:rsidR="00B756BF" w:rsidRDefault="00B756BF" w:rsidP="003B38C1">
      <w:r>
        <w:separator/>
      </w:r>
    </w:p>
    <w:p w14:paraId="00F389FE" w14:textId="77777777" w:rsidR="00B756BF" w:rsidRDefault="00B756BF">
      <w:pPr>
        <w:spacing w:after="60"/>
        <w:rPr>
          <w:sz w:val="17"/>
        </w:rPr>
      </w:pPr>
      <w:r>
        <w:rPr>
          <w:sz w:val="17"/>
        </w:rPr>
        <w:t>[</w:t>
      </w:r>
      <w:r>
        <w:rPr>
          <w:sz w:val="17"/>
        </w:rPr>
        <w:t>尾注接上页</w:t>
      </w:r>
      <w:r>
        <w:rPr>
          <w:sz w:val="17"/>
        </w:rPr>
        <w:t>]</w:t>
      </w:r>
    </w:p>
  </w:endnote>
  <w:endnote w:type="continuationNotice" w:id="1">
    <w:p w14:paraId="48CB1535" w14:textId="77777777" w:rsidR="00B756BF" w:rsidRDefault="00B756BF">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22ED" w14:textId="77777777" w:rsidR="00995384" w:rsidRDefault="00995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0FF6" w14:textId="77777777" w:rsidR="00995384" w:rsidRDefault="00995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AF4D" w14:textId="77777777" w:rsidR="00995384" w:rsidRDefault="00995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14DB" w14:textId="77777777" w:rsidR="00B756BF" w:rsidRDefault="00B756BF">
      <w:r>
        <w:separator/>
      </w:r>
    </w:p>
  </w:footnote>
  <w:footnote w:type="continuationSeparator" w:id="0">
    <w:p w14:paraId="4C25FE39" w14:textId="77777777" w:rsidR="00B756BF" w:rsidRDefault="00B756BF" w:rsidP="008B60B2">
      <w:r>
        <w:separator/>
      </w:r>
    </w:p>
    <w:p w14:paraId="6896B4F6" w14:textId="77777777" w:rsidR="00B756BF" w:rsidRDefault="00B756BF">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0E2BC7E6" w14:textId="77777777" w:rsidR="00B756BF" w:rsidRDefault="00B756BF">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203E" w14:textId="77777777" w:rsidR="00995384" w:rsidRDefault="00995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BFCD" w14:textId="77777777" w:rsidR="00A6439E" w:rsidRPr="00150A50" w:rsidRDefault="00F53697">
    <w:pPr>
      <w:jc w:val="right"/>
      <w:rPr>
        <w:rFonts w:ascii="SimSun" w:hAnsi="SimSun"/>
        <w:sz w:val="21"/>
      </w:rPr>
    </w:pPr>
    <w:bookmarkStart w:id="10" w:name="Code2"/>
    <w:bookmarkEnd w:id="10"/>
    <w:r w:rsidRPr="00150A50">
      <w:rPr>
        <w:rFonts w:ascii="SimSun" w:hAnsi="SimSun"/>
        <w:sz w:val="21"/>
      </w:rPr>
      <w:t>PCT/WG/17/11</w:t>
    </w:r>
  </w:p>
  <w:p w14:paraId="75BD01EE" w14:textId="507DCA21" w:rsidR="00B50B99" w:rsidRPr="00150A50" w:rsidRDefault="00150A50" w:rsidP="00150A50">
    <w:pPr>
      <w:spacing w:afterLines="100" w:after="240"/>
      <w:jc w:val="right"/>
      <w:rPr>
        <w:rFonts w:ascii="SimSun" w:hAnsi="SimSun"/>
        <w:sz w:val="21"/>
      </w:rPr>
    </w:pPr>
    <w:r>
      <w:rPr>
        <w:rFonts w:ascii="SimSun" w:hAnsi="SimSun" w:hint="eastAsia"/>
        <w:sz w:val="21"/>
      </w:rPr>
      <w:t>第</w:t>
    </w:r>
    <w:r w:rsidR="00F53697" w:rsidRPr="00150A50">
      <w:rPr>
        <w:rFonts w:ascii="SimSun" w:hAnsi="SimSun"/>
        <w:sz w:val="21"/>
      </w:rPr>
      <w:fldChar w:fldCharType="begin"/>
    </w:r>
    <w:r w:rsidR="00F53697" w:rsidRPr="00150A50">
      <w:rPr>
        <w:rFonts w:ascii="SimSun" w:hAnsi="SimSun"/>
        <w:sz w:val="21"/>
      </w:rPr>
      <w:instrText xml:space="preserve"> PAGE  \* MERGEFORMAT </w:instrText>
    </w:r>
    <w:r w:rsidR="00F53697" w:rsidRPr="00150A50">
      <w:rPr>
        <w:rFonts w:ascii="SimSun" w:hAnsi="SimSun"/>
        <w:sz w:val="21"/>
      </w:rPr>
      <w:fldChar w:fldCharType="separate"/>
    </w:r>
    <w:r w:rsidR="00E671A6" w:rsidRPr="00150A50">
      <w:rPr>
        <w:rFonts w:ascii="SimSun" w:hAnsi="SimSun"/>
        <w:noProof/>
        <w:sz w:val="21"/>
      </w:rPr>
      <w:t>2</w:t>
    </w:r>
    <w:r w:rsidR="00F53697" w:rsidRPr="00150A50">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45E04" w14:textId="77777777" w:rsidR="00995384" w:rsidRDefault="00995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1917740953">
    <w:abstractNumId w:val="1"/>
  </w:num>
  <w:num w:numId="8" w16cid:durableId="959384788">
    <w:abstractNumId w:val="1"/>
  </w:num>
  <w:num w:numId="9" w16cid:durableId="113377799">
    <w:abstractNumId w:val="1"/>
  </w:num>
  <w:num w:numId="10" w16cid:durableId="500126183">
    <w:abstractNumId w:val="1"/>
  </w:num>
  <w:num w:numId="11" w16cid:durableId="1418676777">
    <w:abstractNumId w:val="1"/>
  </w:num>
  <w:num w:numId="12" w16cid:durableId="1406685361">
    <w:abstractNumId w:val="1"/>
  </w:num>
  <w:num w:numId="13" w16cid:durableId="16662425">
    <w:abstractNumId w:val="1"/>
  </w:num>
  <w:num w:numId="14" w16cid:durableId="1396929654">
    <w:abstractNumId w:val="1"/>
  </w:num>
  <w:num w:numId="15" w16cid:durableId="1732147391">
    <w:abstractNumId w:val="1"/>
  </w:num>
  <w:num w:numId="16" w16cid:durableId="309478337">
    <w:abstractNumId w:val="1"/>
  </w:num>
  <w:num w:numId="17" w16cid:durableId="1547064322">
    <w:abstractNumId w:val="1"/>
  </w:num>
  <w:num w:numId="18" w16cid:durableId="1340081118">
    <w:abstractNumId w:val="1"/>
  </w:num>
  <w:num w:numId="19" w16cid:durableId="865869238">
    <w:abstractNumId w:val="1"/>
  </w:num>
  <w:num w:numId="20" w16cid:durableId="858079595">
    <w:abstractNumId w:val="1"/>
  </w:num>
  <w:num w:numId="21" w16cid:durableId="1751655132">
    <w:abstractNumId w:val="1"/>
  </w:num>
  <w:num w:numId="22" w16cid:durableId="231814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812"/>
    <w:rsid w:val="0001647B"/>
    <w:rsid w:val="00033008"/>
    <w:rsid w:val="00043CAA"/>
    <w:rsid w:val="000677BE"/>
    <w:rsid w:val="00075432"/>
    <w:rsid w:val="000968ED"/>
    <w:rsid w:val="000B7DB2"/>
    <w:rsid w:val="000F5E56"/>
    <w:rsid w:val="001024FE"/>
    <w:rsid w:val="00115EF6"/>
    <w:rsid w:val="001362EE"/>
    <w:rsid w:val="00142868"/>
    <w:rsid w:val="00150A50"/>
    <w:rsid w:val="00152261"/>
    <w:rsid w:val="00163632"/>
    <w:rsid w:val="001832A6"/>
    <w:rsid w:val="001C5CE1"/>
    <w:rsid w:val="001C6808"/>
    <w:rsid w:val="002121FA"/>
    <w:rsid w:val="00237969"/>
    <w:rsid w:val="002634C4"/>
    <w:rsid w:val="002928D3"/>
    <w:rsid w:val="002F1FE6"/>
    <w:rsid w:val="002F4E68"/>
    <w:rsid w:val="00303C65"/>
    <w:rsid w:val="00312F7F"/>
    <w:rsid w:val="003135B3"/>
    <w:rsid w:val="00320E9B"/>
    <w:rsid w:val="003228B7"/>
    <w:rsid w:val="003508A3"/>
    <w:rsid w:val="00355E45"/>
    <w:rsid w:val="003673CF"/>
    <w:rsid w:val="0037586A"/>
    <w:rsid w:val="003845C1"/>
    <w:rsid w:val="003A6F89"/>
    <w:rsid w:val="003B38C1"/>
    <w:rsid w:val="003B7644"/>
    <w:rsid w:val="003D352A"/>
    <w:rsid w:val="003F4C9E"/>
    <w:rsid w:val="003F6C19"/>
    <w:rsid w:val="00415C38"/>
    <w:rsid w:val="00423E3E"/>
    <w:rsid w:val="00427AF4"/>
    <w:rsid w:val="004400E2"/>
    <w:rsid w:val="00461632"/>
    <w:rsid w:val="004647DA"/>
    <w:rsid w:val="00474062"/>
    <w:rsid w:val="00477D6B"/>
    <w:rsid w:val="00497C1B"/>
    <w:rsid w:val="004C0CA6"/>
    <w:rsid w:val="004D39C4"/>
    <w:rsid w:val="004F5F80"/>
    <w:rsid w:val="0053057A"/>
    <w:rsid w:val="00543927"/>
    <w:rsid w:val="00560A29"/>
    <w:rsid w:val="00594D27"/>
    <w:rsid w:val="005C0F07"/>
    <w:rsid w:val="005C732F"/>
    <w:rsid w:val="005F07C7"/>
    <w:rsid w:val="00601760"/>
    <w:rsid w:val="00605827"/>
    <w:rsid w:val="00646050"/>
    <w:rsid w:val="006713CA"/>
    <w:rsid w:val="00676C5C"/>
    <w:rsid w:val="00682986"/>
    <w:rsid w:val="00695558"/>
    <w:rsid w:val="006D5E0F"/>
    <w:rsid w:val="007058FB"/>
    <w:rsid w:val="00720C08"/>
    <w:rsid w:val="00744C06"/>
    <w:rsid w:val="00764171"/>
    <w:rsid w:val="0078183E"/>
    <w:rsid w:val="00781EE0"/>
    <w:rsid w:val="007B65FE"/>
    <w:rsid w:val="007B6A58"/>
    <w:rsid w:val="007C33BC"/>
    <w:rsid w:val="007D1613"/>
    <w:rsid w:val="00800DCF"/>
    <w:rsid w:val="008578C6"/>
    <w:rsid w:val="00873EE5"/>
    <w:rsid w:val="008B2CC1"/>
    <w:rsid w:val="008B4B5E"/>
    <w:rsid w:val="008B60B2"/>
    <w:rsid w:val="008E3DE8"/>
    <w:rsid w:val="008E5716"/>
    <w:rsid w:val="0090731E"/>
    <w:rsid w:val="00907CFD"/>
    <w:rsid w:val="00916EE2"/>
    <w:rsid w:val="00950922"/>
    <w:rsid w:val="00956984"/>
    <w:rsid w:val="00966A22"/>
    <w:rsid w:val="0096722F"/>
    <w:rsid w:val="00980843"/>
    <w:rsid w:val="00995384"/>
    <w:rsid w:val="00996BC3"/>
    <w:rsid w:val="009D5812"/>
    <w:rsid w:val="009E2791"/>
    <w:rsid w:val="009E3F6F"/>
    <w:rsid w:val="009E5F6D"/>
    <w:rsid w:val="009F3BF9"/>
    <w:rsid w:val="009F499F"/>
    <w:rsid w:val="00A22A94"/>
    <w:rsid w:val="00A26A28"/>
    <w:rsid w:val="00A26C00"/>
    <w:rsid w:val="00A36F27"/>
    <w:rsid w:val="00A42DAF"/>
    <w:rsid w:val="00A4534D"/>
    <w:rsid w:val="00A45BD8"/>
    <w:rsid w:val="00A6439E"/>
    <w:rsid w:val="00A778BF"/>
    <w:rsid w:val="00A85B8E"/>
    <w:rsid w:val="00AC205C"/>
    <w:rsid w:val="00AC434E"/>
    <w:rsid w:val="00AF5C73"/>
    <w:rsid w:val="00B05A69"/>
    <w:rsid w:val="00B1799C"/>
    <w:rsid w:val="00B40598"/>
    <w:rsid w:val="00B45730"/>
    <w:rsid w:val="00B50B99"/>
    <w:rsid w:val="00B62CD9"/>
    <w:rsid w:val="00B736E4"/>
    <w:rsid w:val="00B756BF"/>
    <w:rsid w:val="00B862A0"/>
    <w:rsid w:val="00B9734B"/>
    <w:rsid w:val="00BA62A7"/>
    <w:rsid w:val="00BC46AE"/>
    <w:rsid w:val="00BF19EB"/>
    <w:rsid w:val="00BF2415"/>
    <w:rsid w:val="00C11BFE"/>
    <w:rsid w:val="00C46E44"/>
    <w:rsid w:val="00C7057E"/>
    <w:rsid w:val="00C91AB4"/>
    <w:rsid w:val="00C91FB9"/>
    <w:rsid w:val="00C94629"/>
    <w:rsid w:val="00CE65D4"/>
    <w:rsid w:val="00CF0068"/>
    <w:rsid w:val="00D112D5"/>
    <w:rsid w:val="00D261F0"/>
    <w:rsid w:val="00D45252"/>
    <w:rsid w:val="00D45CD2"/>
    <w:rsid w:val="00D71B4D"/>
    <w:rsid w:val="00D82EF9"/>
    <w:rsid w:val="00D93D55"/>
    <w:rsid w:val="00E070BF"/>
    <w:rsid w:val="00E161A2"/>
    <w:rsid w:val="00E335FE"/>
    <w:rsid w:val="00E5021F"/>
    <w:rsid w:val="00E671A6"/>
    <w:rsid w:val="00E90B8B"/>
    <w:rsid w:val="00EC4E49"/>
    <w:rsid w:val="00ED77FB"/>
    <w:rsid w:val="00EE0A75"/>
    <w:rsid w:val="00F021A6"/>
    <w:rsid w:val="00F11D94"/>
    <w:rsid w:val="00F2587F"/>
    <w:rsid w:val="00F27D58"/>
    <w:rsid w:val="00F340D5"/>
    <w:rsid w:val="00F53697"/>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36CDF"/>
  <w15:docId w15:val="{061CB5C4-EA52-4A6E-A76B-B4EDCAF2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2407</Words>
  <Characters>199</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PCT/WG/17/11</vt:lpstr>
    </vt:vector>
  </TitlesOfParts>
  <Company>WIPO</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PCT/WG/17/11</dc:title>
  <dc:subject>协调专利审查员培训</dc:subject>
  <dc:creator>BONNET Jérôme</dc:creator>
  <cp:keywords>PUBLIC, docId:CB99FD48B7A88D9BDF7585F1A7A91D3B</cp:keywords>
  <cp:lastModifiedBy>MARLOW Thomas</cp:lastModifiedBy>
  <cp:revision>2</cp:revision>
  <cp:lastPrinted>2024-01-22T14:41:00Z</cp:lastPrinted>
  <dcterms:created xsi:type="dcterms:W3CDTF">2024-02-05T13:34:00Z</dcterms:created>
  <dcterms:modified xsi:type="dcterms:W3CDTF">2024-02-05T13:34:00Z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