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58" w:rsidRDefault="00216558" w:rsidP="00216558">
      <w:pPr>
        <w:jc w:val="right"/>
        <w:rPr>
          <w:rFonts w:ascii="Arial Black" w:hAnsi="Arial Black"/>
          <w:caps/>
          <w:sz w:val="15"/>
        </w:rPr>
      </w:pPr>
      <w:bookmarkStart w:id="0" w:name="_GoBack"/>
      <w:bookmarkEnd w:id="0"/>
      <w:r w:rsidRPr="00077815">
        <w:rPr>
          <w:rFonts w:eastAsiaTheme="minorEastAsia" w:cs="Times New Roman" w:hint="eastAsia"/>
          <w:noProof/>
          <w:lang w:val="fr-CH" w:eastAsia="fr-CH"/>
        </w:rPr>
        <w:drawing>
          <wp:inline distT="0" distB="0" distL="0" distR="0" wp14:anchorId="64039527" wp14:editId="787DE7E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16558" w:rsidRPr="006E4F5F" w:rsidRDefault="00216558" w:rsidP="0021655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hint="eastAsia"/>
          <w:b/>
          <w:caps/>
          <w:sz w:val="15"/>
        </w:rPr>
        <w:t>1</w:t>
      </w:r>
      <w:r>
        <w:rPr>
          <w:rFonts w:ascii="Arial Black" w:hAnsi="Arial Black"/>
          <w:b/>
          <w:caps/>
          <w:sz w:val="15"/>
        </w:rPr>
        <w:t xml:space="preserve"> prov.</w:t>
      </w:r>
      <w:r w:rsidR="007C23BF">
        <w:rPr>
          <w:rFonts w:ascii="Arial Black" w:hAnsi="Arial Black"/>
          <w:b/>
          <w:caps/>
          <w:sz w:val="15"/>
        </w:rPr>
        <w:t xml:space="preserve"> 2</w:t>
      </w:r>
    </w:p>
    <w:bookmarkEnd w:id="1"/>
    <w:p w:rsidR="00216558" w:rsidRPr="00E62C24" w:rsidRDefault="00216558" w:rsidP="0021655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216558" w:rsidRPr="00E62C24" w:rsidRDefault="00216558" w:rsidP="0021655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7C23BF">
        <w:rPr>
          <w:rFonts w:ascii="Arial Black" w:eastAsia="SimHei" w:hAnsi="Arial Black"/>
          <w:b/>
          <w:sz w:val="15"/>
          <w:szCs w:val="15"/>
          <w:lang w:val="pt-BR"/>
        </w:rPr>
        <w:t>3</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sidR="007C23BF">
        <w:rPr>
          <w:rFonts w:ascii="Arial Black" w:eastAsia="SimHei" w:hAnsi="Arial Black"/>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日</w:t>
      </w:r>
      <w:bookmarkEnd w:id="3"/>
    </w:p>
    <w:p w:rsidR="00216558" w:rsidRPr="00D945ED" w:rsidRDefault="00216558" w:rsidP="00216558">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216558" w:rsidRPr="00D945ED" w:rsidRDefault="00216558" w:rsidP="0021655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sidR="0080715B">
        <w:rPr>
          <w:rFonts w:ascii="KaiTi" w:eastAsia="KaiTi" w:hAnsi="KaiTi" w:cs="Times New Roman" w:hint="eastAsia"/>
          <w:b/>
          <w:sz w:val="24"/>
          <w:szCs w:val="22"/>
        </w:rPr>
        <w:t>六</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80715B">
        <w:rPr>
          <w:rFonts w:ascii="KaiTi" w:eastAsia="KaiTi" w:hAnsi="KaiTi" w:cs="Times New Roman"/>
          <w:sz w:val="24"/>
          <w:szCs w:val="22"/>
        </w:rPr>
        <w:t>3</w:t>
      </w:r>
      <w:r w:rsidRPr="00D945ED">
        <w:rPr>
          <w:rFonts w:ascii="KaiTi" w:eastAsia="KaiTi" w:hAnsi="KaiTi" w:cs="Times New Roman" w:hint="eastAsia"/>
          <w:b/>
          <w:sz w:val="24"/>
          <w:szCs w:val="22"/>
        </w:rPr>
        <w:t>年</w:t>
      </w:r>
      <w:r w:rsidR="0080715B">
        <w:rPr>
          <w:rFonts w:ascii="KaiTi" w:eastAsia="KaiTi" w:hAnsi="KaiTi" w:cs="Times New Roman"/>
          <w:sz w:val="24"/>
          <w:szCs w:val="22"/>
        </w:rPr>
        <w:t>2</w:t>
      </w:r>
      <w:r w:rsidRPr="00D945ED">
        <w:rPr>
          <w:rFonts w:ascii="KaiTi" w:eastAsia="KaiTi" w:hAnsi="KaiTi" w:cs="Times New Roman" w:hint="eastAsia"/>
          <w:b/>
          <w:sz w:val="24"/>
          <w:szCs w:val="22"/>
        </w:rPr>
        <w:t>月</w:t>
      </w:r>
      <w:r w:rsidR="0080715B">
        <w:rPr>
          <w:rFonts w:ascii="KaiTi" w:eastAsia="KaiTi" w:hAnsi="KaiTi" w:cs="Times New Roman"/>
          <w:sz w:val="24"/>
          <w:szCs w:val="22"/>
        </w:rPr>
        <w:t>6</w:t>
      </w:r>
      <w:r w:rsidRPr="00D945ED">
        <w:rPr>
          <w:rFonts w:ascii="KaiTi" w:eastAsia="KaiTi" w:hAnsi="KaiTi" w:cs="Times New Roman" w:hint="eastAsia"/>
          <w:b/>
          <w:sz w:val="24"/>
          <w:szCs w:val="22"/>
        </w:rPr>
        <w:t>日至</w:t>
      </w:r>
      <w:r w:rsidR="0080715B">
        <w:rPr>
          <w:rFonts w:ascii="KaiTi" w:eastAsia="KaiTi" w:hAnsi="KaiTi" w:cs="Times New Roman"/>
          <w:sz w:val="24"/>
          <w:szCs w:val="22"/>
        </w:rPr>
        <w:t>8</w:t>
      </w:r>
      <w:r w:rsidRPr="00D945ED">
        <w:rPr>
          <w:rFonts w:ascii="KaiTi" w:eastAsia="KaiTi" w:hAnsi="KaiTi" w:cs="Times New Roman" w:hint="eastAsia"/>
          <w:b/>
          <w:sz w:val="24"/>
          <w:szCs w:val="22"/>
        </w:rPr>
        <w:t>日，日内瓦</w:t>
      </w:r>
    </w:p>
    <w:p w:rsidR="00216558" w:rsidRDefault="007C23BF" w:rsidP="00216558">
      <w:pPr>
        <w:spacing w:after="360"/>
        <w:rPr>
          <w:rFonts w:ascii="KaiTi" w:eastAsia="KaiTi" w:hAnsi="KaiTi" w:cs="Times New Roman"/>
          <w:sz w:val="24"/>
          <w:szCs w:val="22"/>
        </w:rPr>
      </w:pPr>
      <w:bookmarkStart w:id="4" w:name="TitleOfDoc"/>
      <w:r>
        <w:rPr>
          <w:rFonts w:ascii="KaiTi" w:eastAsia="KaiTi" w:hAnsi="KaiTi" w:cs="Times New Roman" w:hint="eastAsia"/>
          <w:sz w:val="24"/>
          <w:szCs w:val="22"/>
        </w:rPr>
        <w:t>经修订的</w:t>
      </w:r>
      <w:r w:rsidR="00216558">
        <w:rPr>
          <w:rFonts w:ascii="KaiTi" w:eastAsia="KaiTi" w:hAnsi="KaiTi" w:cs="Times New Roman" w:hint="eastAsia"/>
          <w:sz w:val="24"/>
          <w:szCs w:val="22"/>
        </w:rPr>
        <w:t>议程草案</w:t>
      </w:r>
    </w:p>
    <w:p w:rsidR="00F31FA2" w:rsidRPr="00234A8E" w:rsidRDefault="00F31FA2" w:rsidP="00F31FA2">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秘书处编拟</w:t>
      </w:r>
    </w:p>
    <w:bookmarkEnd w:id="5"/>
    <w:p w:rsidR="00F31FA2" w:rsidRPr="00F31FA2" w:rsidRDefault="00F31FA2" w:rsidP="00F31FA2">
      <w:pPr>
        <w:pStyle w:val="ONUME"/>
        <w:numPr>
          <w:ilvl w:val="0"/>
          <w:numId w:val="5"/>
        </w:numPr>
        <w:tabs>
          <w:tab w:val="clear" w:pos="567"/>
        </w:tabs>
        <w:overflowPunct w:val="0"/>
        <w:spacing w:afterLines="100" w:after="24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会议开幕</w:t>
      </w:r>
    </w:p>
    <w:p w:rsidR="000A3794" w:rsidRDefault="00F31FA2" w:rsidP="007C23BF">
      <w:pPr>
        <w:pStyle w:val="ONUME"/>
        <w:numPr>
          <w:ilvl w:val="0"/>
          <w:numId w:val="5"/>
        </w:numPr>
        <w:tabs>
          <w:tab w:val="clear" w:pos="567"/>
        </w:tabs>
        <w:overflowPunct w:val="0"/>
        <w:spacing w:after="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通过议程</w:t>
      </w:r>
    </w:p>
    <w:p w:rsidR="007C23BF" w:rsidRPr="007C23BF" w:rsidRDefault="007C23BF" w:rsidP="007C23BF">
      <w:pPr>
        <w:pStyle w:val="ONUME"/>
        <w:overflowPunct w:val="0"/>
        <w:spacing w:afterLines="100" w:after="240" w:line="340" w:lineRule="atLeast"/>
        <w:ind w:left="567"/>
        <w:rPr>
          <w:rFonts w:ascii="SimSun" w:hAnsi="SimSun"/>
          <w:sz w:val="21"/>
        </w:rPr>
      </w:pPr>
      <w:r w:rsidRPr="007C23BF">
        <w:rPr>
          <w:rFonts w:ascii="SimSun" w:hAnsi="SimSun"/>
          <w:sz w:val="21"/>
        </w:rPr>
        <w:t>（文件PCT/WG/16/1 Prov.2）</w:t>
      </w:r>
    </w:p>
    <w:p w:rsidR="009279DE" w:rsidRDefault="00F31FA2" w:rsidP="007C23BF">
      <w:pPr>
        <w:pStyle w:val="ONUME"/>
        <w:numPr>
          <w:ilvl w:val="0"/>
          <w:numId w:val="5"/>
        </w:numPr>
        <w:tabs>
          <w:tab w:val="clear" w:pos="567"/>
        </w:tabs>
        <w:overflowPunct w:val="0"/>
        <w:spacing w:after="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特别议事规则</w:t>
      </w:r>
    </w:p>
    <w:p w:rsidR="007C23BF" w:rsidRPr="007C23BF" w:rsidRDefault="007C23BF" w:rsidP="007C23BF">
      <w:pPr>
        <w:pStyle w:val="ONUME"/>
        <w:overflowPunct w:val="0"/>
        <w:spacing w:afterLines="100" w:after="240" w:line="340" w:lineRule="atLeast"/>
        <w:ind w:left="567"/>
        <w:rPr>
          <w:rFonts w:ascii="SimSun" w:hAnsi="SimSun"/>
          <w:sz w:val="21"/>
        </w:rPr>
      </w:pPr>
      <w:r w:rsidRPr="007C23BF">
        <w:rPr>
          <w:rFonts w:ascii="SimSun" w:hAnsi="SimSun"/>
          <w:sz w:val="21"/>
        </w:rPr>
        <w:t>（文件PCT/WG/16/5）</w:t>
      </w:r>
    </w:p>
    <w:p w:rsidR="003C2E6B" w:rsidRPr="00F31FA2" w:rsidRDefault="00F31FA2" w:rsidP="00F31FA2">
      <w:pPr>
        <w:pStyle w:val="ONUME"/>
        <w:numPr>
          <w:ilvl w:val="0"/>
          <w:numId w:val="5"/>
        </w:numPr>
        <w:tabs>
          <w:tab w:val="clear" w:pos="567"/>
        </w:tabs>
        <w:overflowPunct w:val="0"/>
        <w:spacing w:afterLines="100" w:after="24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选举主席和两名副主席</w:t>
      </w:r>
    </w:p>
    <w:p w:rsidR="00F73C27" w:rsidRDefault="00F31FA2" w:rsidP="007C23BF">
      <w:pPr>
        <w:pStyle w:val="ONUME"/>
        <w:numPr>
          <w:ilvl w:val="0"/>
          <w:numId w:val="5"/>
        </w:numPr>
        <w:tabs>
          <w:tab w:val="clear" w:pos="567"/>
        </w:tabs>
        <w:overflowPunct w:val="0"/>
        <w:spacing w:after="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国际局的通信语言</w:t>
      </w:r>
    </w:p>
    <w:p w:rsidR="007C23BF" w:rsidRPr="007C23BF" w:rsidRDefault="007C23BF" w:rsidP="007C23BF">
      <w:pPr>
        <w:pStyle w:val="ONUME"/>
        <w:overflowPunct w:val="0"/>
        <w:spacing w:afterLines="100" w:after="240" w:line="340" w:lineRule="atLeast"/>
        <w:ind w:left="567"/>
        <w:rPr>
          <w:rFonts w:ascii="SimSun" w:hAnsi="SimSun"/>
          <w:sz w:val="21"/>
        </w:rPr>
      </w:pPr>
      <w:r w:rsidRPr="007C23BF">
        <w:rPr>
          <w:rFonts w:ascii="SimSun" w:hAnsi="SimSun"/>
          <w:sz w:val="21"/>
        </w:rPr>
        <w:t>（文件PCT/WG/16/2）</w:t>
      </w:r>
    </w:p>
    <w:p w:rsidR="00F73C27" w:rsidRDefault="00F31FA2" w:rsidP="007C23BF">
      <w:pPr>
        <w:pStyle w:val="ONUME"/>
        <w:numPr>
          <w:ilvl w:val="0"/>
          <w:numId w:val="5"/>
        </w:numPr>
        <w:tabs>
          <w:tab w:val="clear" w:pos="567"/>
        </w:tabs>
        <w:overflowPunct w:val="0"/>
        <w:spacing w:after="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PCT中的手续检查</w:t>
      </w:r>
    </w:p>
    <w:p w:rsidR="007C23BF" w:rsidRPr="007C23BF" w:rsidRDefault="007C23BF" w:rsidP="007C23BF">
      <w:pPr>
        <w:pStyle w:val="ONUME"/>
        <w:overflowPunct w:val="0"/>
        <w:spacing w:afterLines="100" w:after="240" w:line="340" w:lineRule="atLeast"/>
        <w:ind w:left="567"/>
        <w:rPr>
          <w:rFonts w:ascii="SimSun" w:hAnsi="SimSun"/>
          <w:sz w:val="21"/>
        </w:rPr>
      </w:pPr>
      <w:r w:rsidRPr="007C23BF">
        <w:rPr>
          <w:rFonts w:ascii="SimSun" w:hAnsi="SimSun"/>
          <w:sz w:val="21"/>
        </w:rPr>
        <w:t>（文件PCT/WG/16/3 Rev.）</w:t>
      </w:r>
    </w:p>
    <w:p w:rsidR="000A3794" w:rsidRDefault="00F31FA2" w:rsidP="00F31FA2">
      <w:pPr>
        <w:pStyle w:val="ONUME"/>
        <w:numPr>
          <w:ilvl w:val="0"/>
          <w:numId w:val="5"/>
        </w:numPr>
        <w:tabs>
          <w:tab w:val="clear" w:pos="567"/>
        </w:tabs>
        <w:overflowPunct w:val="0"/>
        <w:spacing w:afterLines="100" w:after="24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PCT最低限度文献</w:t>
      </w:r>
    </w:p>
    <w:p w:rsidR="007C23BF" w:rsidRDefault="007C23BF" w:rsidP="007C23BF">
      <w:pPr>
        <w:pStyle w:val="ONUME"/>
        <w:keepNext/>
        <w:overflowPunct w:val="0"/>
        <w:spacing w:after="0" w:line="340" w:lineRule="atLeast"/>
        <w:ind w:left="567"/>
        <w:rPr>
          <w:rFonts w:ascii="SimSun" w:hAnsi="SimSun"/>
          <w:sz w:val="21"/>
          <w:szCs w:val="21"/>
        </w:rPr>
      </w:pPr>
      <w:r w:rsidRPr="007C23BF">
        <w:rPr>
          <w:rFonts w:ascii="SimSun" w:hAnsi="SimSun" w:hint="eastAsia"/>
          <w:sz w:val="21"/>
          <w:szCs w:val="21"/>
        </w:rPr>
        <w:lastRenderedPageBreak/>
        <w:t>(a</w:t>
      </w:r>
      <w:r>
        <w:rPr>
          <w:rFonts w:ascii="SimSun" w:hAnsi="SimSun" w:hint="eastAsia"/>
          <w:sz w:val="21"/>
          <w:szCs w:val="21"/>
        </w:rPr>
        <w:t>)</w:t>
      </w:r>
      <w:r>
        <w:rPr>
          <w:rFonts w:ascii="SimSun" w:hAnsi="SimSun" w:hint="eastAsia"/>
          <w:sz w:val="21"/>
          <w:szCs w:val="21"/>
        </w:rPr>
        <w:tab/>
      </w:r>
      <w:r w:rsidRPr="00061823">
        <w:rPr>
          <w:rFonts w:ascii="SimSun" w:hAnsi="SimSun" w:hint="eastAsia"/>
          <w:sz w:val="21"/>
          <w:szCs w:val="21"/>
        </w:rPr>
        <w:t>《PCT实施细则》拟议修正案</w:t>
      </w:r>
    </w:p>
    <w:p w:rsidR="007C23BF" w:rsidRPr="00061823" w:rsidRDefault="007C23BF" w:rsidP="007C23BF">
      <w:pPr>
        <w:pStyle w:val="ONUME"/>
        <w:overflowPunct w:val="0"/>
        <w:spacing w:afterLines="100" w:after="240" w:line="340" w:lineRule="atLeast"/>
        <w:ind w:left="1134"/>
        <w:rPr>
          <w:rFonts w:ascii="SimSun" w:hAnsi="SimSun"/>
          <w:sz w:val="21"/>
          <w:szCs w:val="21"/>
        </w:rPr>
      </w:pPr>
      <w:r w:rsidRPr="00061823">
        <w:rPr>
          <w:rFonts w:ascii="SimSun" w:hAnsi="SimSun"/>
          <w:sz w:val="21"/>
          <w:szCs w:val="21"/>
        </w:rPr>
        <w:t>（文件PCT/WG/16/6）</w:t>
      </w:r>
    </w:p>
    <w:p w:rsidR="007C23BF" w:rsidRDefault="007C23BF" w:rsidP="007C23BF">
      <w:pPr>
        <w:pStyle w:val="ONUME"/>
        <w:keepNext/>
        <w:overflowPunct w:val="0"/>
        <w:spacing w:after="0" w:line="340" w:lineRule="atLeast"/>
        <w:ind w:left="567"/>
        <w:rPr>
          <w:rFonts w:ascii="SimSun" w:hAnsi="SimSun"/>
          <w:sz w:val="21"/>
          <w:szCs w:val="21"/>
        </w:rPr>
      </w:pPr>
      <w:r>
        <w:rPr>
          <w:rFonts w:ascii="SimSun" w:hAnsi="SimSun" w:hint="eastAsia"/>
          <w:sz w:val="21"/>
          <w:szCs w:val="21"/>
        </w:rPr>
        <w:t>(</w:t>
      </w:r>
      <w:r>
        <w:rPr>
          <w:rFonts w:ascii="SimSun" w:hAnsi="SimSun"/>
          <w:sz w:val="21"/>
          <w:szCs w:val="21"/>
        </w:rPr>
        <w:t>b)</w:t>
      </w:r>
      <w:r>
        <w:rPr>
          <w:rFonts w:ascii="SimSun" w:hAnsi="SimSun"/>
          <w:sz w:val="21"/>
          <w:szCs w:val="21"/>
        </w:rPr>
        <w:tab/>
      </w:r>
      <w:r w:rsidRPr="00061823">
        <w:rPr>
          <w:rFonts w:ascii="SimSun" w:hAnsi="SimSun" w:hint="eastAsia"/>
          <w:sz w:val="21"/>
          <w:szCs w:val="21"/>
        </w:rPr>
        <w:t>现状报告</w:t>
      </w:r>
    </w:p>
    <w:p w:rsidR="007C23BF" w:rsidRPr="00061823" w:rsidRDefault="007C23BF" w:rsidP="007C23BF">
      <w:pPr>
        <w:pStyle w:val="ONUME"/>
        <w:overflowPunct w:val="0"/>
        <w:spacing w:afterLines="100" w:after="240" w:line="340" w:lineRule="atLeast"/>
        <w:ind w:left="1134"/>
        <w:rPr>
          <w:rFonts w:ascii="SimSun" w:hAnsi="SimSun"/>
          <w:sz w:val="21"/>
          <w:szCs w:val="21"/>
        </w:rPr>
      </w:pPr>
      <w:r w:rsidRPr="00061823">
        <w:rPr>
          <w:rFonts w:ascii="SimSun" w:hAnsi="SimSun"/>
          <w:sz w:val="21"/>
          <w:szCs w:val="21"/>
        </w:rPr>
        <w:t>（文件PCT/WG/</w:t>
      </w:r>
      <w:r w:rsidRPr="007C23BF">
        <w:rPr>
          <w:rFonts w:ascii="SimSun" w:hAnsi="SimSun"/>
          <w:sz w:val="21"/>
        </w:rPr>
        <w:t>16</w:t>
      </w:r>
      <w:r w:rsidRPr="00061823">
        <w:rPr>
          <w:rFonts w:ascii="SimSun" w:hAnsi="SimSun"/>
          <w:sz w:val="21"/>
          <w:szCs w:val="21"/>
        </w:rPr>
        <w:t>/7）</w:t>
      </w:r>
    </w:p>
    <w:p w:rsidR="000A3794" w:rsidRDefault="00F31FA2" w:rsidP="007C23BF">
      <w:pPr>
        <w:pStyle w:val="ONUME"/>
        <w:numPr>
          <w:ilvl w:val="0"/>
          <w:numId w:val="5"/>
        </w:numPr>
        <w:tabs>
          <w:tab w:val="clear" w:pos="567"/>
        </w:tabs>
        <w:overflowPunct w:val="0"/>
        <w:spacing w:after="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混合语言国际申请</w:t>
      </w:r>
    </w:p>
    <w:p w:rsidR="007C23BF" w:rsidRPr="007C23BF" w:rsidRDefault="007C23BF" w:rsidP="007C23BF">
      <w:pPr>
        <w:pStyle w:val="ONUME"/>
        <w:overflowPunct w:val="0"/>
        <w:spacing w:afterLines="100" w:after="240" w:line="340" w:lineRule="atLeast"/>
        <w:ind w:left="567"/>
        <w:rPr>
          <w:rFonts w:ascii="SimSun" w:hAnsi="SimSun"/>
          <w:sz w:val="21"/>
        </w:rPr>
      </w:pPr>
      <w:r w:rsidRPr="007C23BF">
        <w:rPr>
          <w:rFonts w:ascii="SimSun" w:hAnsi="SimSun"/>
          <w:sz w:val="21"/>
        </w:rPr>
        <w:t>（文件PCT/WG/16/8）</w:t>
      </w:r>
    </w:p>
    <w:p w:rsidR="000A3794" w:rsidRDefault="00F31FA2" w:rsidP="007C23BF">
      <w:pPr>
        <w:pStyle w:val="ONUME"/>
        <w:numPr>
          <w:ilvl w:val="0"/>
          <w:numId w:val="5"/>
        </w:numPr>
        <w:tabs>
          <w:tab w:val="clear" w:pos="567"/>
        </w:tabs>
        <w:overflowPunct w:val="0"/>
        <w:spacing w:after="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产权组织费用汇交服务</w:t>
      </w:r>
    </w:p>
    <w:p w:rsidR="007C23BF" w:rsidRPr="007C23BF" w:rsidRDefault="007C23BF" w:rsidP="007C23BF">
      <w:pPr>
        <w:pStyle w:val="ONUME"/>
        <w:overflowPunct w:val="0"/>
        <w:spacing w:afterLines="100" w:after="240" w:line="340" w:lineRule="atLeast"/>
        <w:ind w:left="567"/>
        <w:rPr>
          <w:rFonts w:ascii="SimSun" w:hAnsi="SimSun"/>
          <w:sz w:val="21"/>
        </w:rPr>
      </w:pPr>
      <w:r w:rsidRPr="007C23BF">
        <w:rPr>
          <w:rFonts w:ascii="SimSun" w:hAnsi="SimSun"/>
          <w:sz w:val="21"/>
        </w:rPr>
        <w:t>（文件PCT/WG/16/4）</w:t>
      </w:r>
    </w:p>
    <w:p w:rsidR="000A3794" w:rsidRPr="00F31FA2" w:rsidRDefault="00F31FA2" w:rsidP="00F31FA2">
      <w:pPr>
        <w:pStyle w:val="ONUME"/>
        <w:numPr>
          <w:ilvl w:val="0"/>
          <w:numId w:val="5"/>
        </w:numPr>
        <w:tabs>
          <w:tab w:val="clear" w:pos="567"/>
        </w:tabs>
        <w:overflowPunct w:val="0"/>
        <w:spacing w:afterLines="100" w:after="24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其他事项</w:t>
      </w:r>
    </w:p>
    <w:p w:rsidR="000A3794" w:rsidRPr="00F31FA2" w:rsidRDefault="00F31FA2" w:rsidP="00F31FA2">
      <w:pPr>
        <w:pStyle w:val="ONUME"/>
        <w:numPr>
          <w:ilvl w:val="0"/>
          <w:numId w:val="5"/>
        </w:numPr>
        <w:tabs>
          <w:tab w:val="clear" w:pos="567"/>
        </w:tabs>
        <w:overflowPunct w:val="0"/>
        <w:spacing w:afterLines="100" w:after="24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主席总结</w:t>
      </w:r>
    </w:p>
    <w:p w:rsidR="000A3794" w:rsidRPr="00F31FA2" w:rsidRDefault="00F31FA2" w:rsidP="00F31FA2">
      <w:pPr>
        <w:pStyle w:val="ONUME"/>
        <w:numPr>
          <w:ilvl w:val="0"/>
          <w:numId w:val="5"/>
        </w:numPr>
        <w:tabs>
          <w:tab w:val="clear" w:pos="567"/>
        </w:tabs>
        <w:overflowPunct w:val="0"/>
        <w:spacing w:afterLines="100" w:after="240" w:line="340" w:lineRule="atLeast"/>
        <w:rPr>
          <w:rFonts w:asciiTheme="minorEastAsia" w:eastAsiaTheme="minorEastAsia" w:hAnsiTheme="minorEastAsia"/>
          <w:sz w:val="21"/>
        </w:rPr>
      </w:pPr>
      <w:r w:rsidRPr="00F31FA2">
        <w:rPr>
          <w:rFonts w:asciiTheme="minorEastAsia" w:eastAsiaTheme="minorEastAsia" w:hAnsiTheme="minorEastAsia" w:hint="eastAsia"/>
          <w:sz w:val="21"/>
        </w:rPr>
        <w:t>会议闭幕</w:t>
      </w:r>
    </w:p>
    <w:p w:rsidR="00EA199A" w:rsidRPr="00F31FA2" w:rsidRDefault="00F31FA2" w:rsidP="00F31FA2">
      <w:pPr>
        <w:pStyle w:val="Endofdocument-Annex"/>
        <w:spacing w:before="720" w:afterLines="50" w:after="120" w:line="340" w:lineRule="atLeast"/>
        <w:rPr>
          <w:rFonts w:ascii="KaiTi" w:eastAsia="KaiTi" w:hAnsi="KaiTi"/>
          <w:sz w:val="21"/>
        </w:rPr>
      </w:pPr>
      <w:r w:rsidRPr="00F31FA2">
        <w:rPr>
          <w:rFonts w:ascii="KaiTi" w:eastAsia="KaiTi" w:hAnsi="KaiTi" w:hint="eastAsia"/>
          <w:sz w:val="21"/>
        </w:rPr>
        <w:t>[文件完]</w:t>
      </w:r>
    </w:p>
    <w:sectPr w:rsidR="00EA199A" w:rsidRPr="00F31FA2" w:rsidSect="0021655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9EB" w:rsidRDefault="006B49EB">
      <w:r>
        <w:separator/>
      </w:r>
    </w:p>
  </w:endnote>
  <w:endnote w:type="continuationSeparator" w:id="0">
    <w:p w:rsidR="006B49EB" w:rsidRDefault="006B49EB" w:rsidP="003B38C1">
      <w:r>
        <w:separator/>
      </w:r>
    </w:p>
    <w:p w:rsidR="006B49EB" w:rsidRPr="003B38C1" w:rsidRDefault="006B49EB" w:rsidP="003B38C1">
      <w:pPr>
        <w:spacing w:after="60"/>
        <w:rPr>
          <w:sz w:val="17"/>
        </w:rPr>
      </w:pPr>
      <w:r>
        <w:rPr>
          <w:sz w:val="17"/>
        </w:rPr>
        <w:t>[Endnote continued from previous page]</w:t>
      </w:r>
    </w:p>
  </w:endnote>
  <w:endnote w:type="continuationNotice" w:id="1">
    <w:p w:rsidR="006B49EB" w:rsidRPr="003B38C1" w:rsidRDefault="006B49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AB" w:rsidRDefault="00E63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AB" w:rsidRDefault="00E63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AB" w:rsidRDefault="00E63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9EB" w:rsidRDefault="006B49EB">
      <w:r>
        <w:separator/>
      </w:r>
    </w:p>
  </w:footnote>
  <w:footnote w:type="continuationSeparator" w:id="0">
    <w:p w:rsidR="006B49EB" w:rsidRDefault="006B49EB" w:rsidP="008B60B2">
      <w:r>
        <w:separator/>
      </w:r>
    </w:p>
    <w:p w:rsidR="006B49EB" w:rsidRPr="00ED77FB" w:rsidRDefault="006B49EB" w:rsidP="008B60B2">
      <w:pPr>
        <w:spacing w:after="60"/>
        <w:rPr>
          <w:sz w:val="17"/>
          <w:szCs w:val="17"/>
        </w:rPr>
      </w:pPr>
      <w:r w:rsidRPr="00ED77FB">
        <w:rPr>
          <w:sz w:val="17"/>
          <w:szCs w:val="17"/>
        </w:rPr>
        <w:t>[Footnote continued from previous page]</w:t>
      </w:r>
    </w:p>
  </w:footnote>
  <w:footnote w:type="continuationNotice" w:id="1">
    <w:p w:rsidR="006B49EB" w:rsidRPr="00ED77FB" w:rsidRDefault="006B49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4A" w:rsidRPr="002326AB" w:rsidRDefault="009F274A" w:rsidP="009F274A">
    <w:pPr>
      <w:jc w:val="right"/>
      <w:rPr>
        <w:caps/>
      </w:rPr>
    </w:pPr>
    <w:r>
      <w:rPr>
        <w:caps/>
      </w:rPr>
      <w:t>PCT/WG/15/1 Prov.</w:t>
    </w:r>
  </w:p>
  <w:p w:rsidR="009F274A" w:rsidRDefault="009F274A" w:rsidP="009F274A">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9F274A" w:rsidRDefault="009F274A" w:rsidP="009F274A">
    <w:pPr>
      <w:jc w:val="right"/>
    </w:pPr>
  </w:p>
  <w:p w:rsidR="009F274A" w:rsidRDefault="009F274A" w:rsidP="009F274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F31FA2" w:rsidRDefault="006B49EB" w:rsidP="00477D6B">
    <w:pPr>
      <w:jc w:val="right"/>
      <w:rPr>
        <w:rFonts w:ascii="SimSun" w:hAnsi="SimSun"/>
        <w:sz w:val="21"/>
        <w:szCs w:val="21"/>
      </w:rPr>
    </w:pPr>
    <w:bookmarkStart w:id="6" w:name="Code2"/>
    <w:bookmarkEnd w:id="6"/>
    <w:r w:rsidRPr="00F31FA2">
      <w:rPr>
        <w:rFonts w:ascii="SimSun" w:hAnsi="SimSun"/>
        <w:caps/>
        <w:sz w:val="21"/>
        <w:szCs w:val="21"/>
      </w:rPr>
      <w:t>P</w:t>
    </w:r>
    <w:r w:rsidR="00F31FA2" w:rsidRPr="00F31FA2">
      <w:rPr>
        <w:rFonts w:ascii="SimSun" w:hAnsi="SimSun"/>
        <w:caps/>
        <w:sz w:val="21"/>
        <w:szCs w:val="21"/>
      </w:rPr>
      <w:t>CT/WG/16</w:t>
    </w:r>
    <w:r w:rsidRPr="00F31FA2">
      <w:rPr>
        <w:rFonts w:ascii="SimSun" w:hAnsi="SimSun"/>
        <w:caps/>
        <w:sz w:val="21"/>
        <w:szCs w:val="21"/>
      </w:rPr>
      <w:t>/1 P</w:t>
    </w:r>
    <w:r w:rsidRPr="00F31FA2">
      <w:rPr>
        <w:rFonts w:ascii="SimSun" w:hAnsi="SimSun"/>
        <w:sz w:val="21"/>
        <w:szCs w:val="21"/>
      </w:rPr>
      <w:t>rov.</w:t>
    </w:r>
    <w:r w:rsidR="007C23BF">
      <w:rPr>
        <w:rFonts w:ascii="SimSun" w:hAnsi="SimSun"/>
        <w:sz w:val="21"/>
        <w:szCs w:val="21"/>
      </w:rPr>
      <w:t>2</w:t>
    </w:r>
  </w:p>
  <w:p w:rsidR="00D07C78" w:rsidRPr="00F31FA2" w:rsidRDefault="00F31FA2" w:rsidP="00F31FA2">
    <w:pPr>
      <w:spacing w:afterLines="100" w:after="240"/>
      <w:jc w:val="right"/>
      <w:rPr>
        <w:rFonts w:ascii="SimSun" w:hAnsi="SimSun"/>
        <w:sz w:val="21"/>
        <w:szCs w:val="21"/>
      </w:rPr>
    </w:pPr>
    <w:r w:rsidRPr="00F31FA2">
      <w:rPr>
        <w:rFonts w:ascii="SimSun" w:hAnsi="SimSun" w:hint="eastAsia"/>
        <w:sz w:val="21"/>
        <w:szCs w:val="21"/>
      </w:rPr>
      <w:t>第</w:t>
    </w:r>
    <w:r w:rsidR="00D07C78" w:rsidRPr="00F31FA2">
      <w:rPr>
        <w:rFonts w:ascii="SimSun" w:hAnsi="SimSun"/>
        <w:sz w:val="21"/>
        <w:szCs w:val="21"/>
      </w:rPr>
      <w:fldChar w:fldCharType="begin"/>
    </w:r>
    <w:r w:rsidR="00D07C78" w:rsidRPr="00F31FA2">
      <w:rPr>
        <w:rFonts w:ascii="SimSun" w:hAnsi="SimSun"/>
        <w:sz w:val="21"/>
        <w:szCs w:val="21"/>
      </w:rPr>
      <w:instrText xml:space="preserve"> PAGE  \* MERGEFORMAT </w:instrText>
    </w:r>
    <w:r w:rsidR="00D07C78" w:rsidRPr="00F31FA2">
      <w:rPr>
        <w:rFonts w:ascii="SimSun" w:hAnsi="SimSun"/>
        <w:sz w:val="21"/>
        <w:szCs w:val="21"/>
      </w:rPr>
      <w:fldChar w:fldCharType="separate"/>
    </w:r>
    <w:r w:rsidR="00E63EAB">
      <w:rPr>
        <w:rFonts w:ascii="SimSun" w:hAnsi="SimSun"/>
        <w:noProof/>
        <w:sz w:val="21"/>
        <w:szCs w:val="21"/>
      </w:rPr>
      <w:t>2</w:t>
    </w:r>
    <w:r w:rsidR="00D07C78" w:rsidRPr="00F31FA2">
      <w:rPr>
        <w:rFonts w:ascii="SimSun" w:hAnsi="SimSun"/>
        <w:sz w:val="21"/>
        <w:szCs w:val="21"/>
      </w:rPr>
      <w:fldChar w:fldCharType="end"/>
    </w:r>
    <w:r w:rsidRPr="00F31FA2">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AB" w:rsidRDefault="00E63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EB"/>
    <w:rsid w:val="00043CAA"/>
    <w:rsid w:val="00056816"/>
    <w:rsid w:val="00075432"/>
    <w:rsid w:val="000968ED"/>
    <w:rsid w:val="000A3794"/>
    <w:rsid w:val="000A3D97"/>
    <w:rsid w:val="000E2E8B"/>
    <w:rsid w:val="000F5E56"/>
    <w:rsid w:val="001004F0"/>
    <w:rsid w:val="001362EE"/>
    <w:rsid w:val="001647D5"/>
    <w:rsid w:val="001832A6"/>
    <w:rsid w:val="00196ECB"/>
    <w:rsid w:val="001D4107"/>
    <w:rsid w:val="00203D24"/>
    <w:rsid w:val="0021217E"/>
    <w:rsid w:val="00216558"/>
    <w:rsid w:val="002326AB"/>
    <w:rsid w:val="00243430"/>
    <w:rsid w:val="002634C4"/>
    <w:rsid w:val="002928D3"/>
    <w:rsid w:val="002B0D42"/>
    <w:rsid w:val="002F1FE6"/>
    <w:rsid w:val="002F4E68"/>
    <w:rsid w:val="00312F7F"/>
    <w:rsid w:val="00361450"/>
    <w:rsid w:val="003673CF"/>
    <w:rsid w:val="003845C1"/>
    <w:rsid w:val="003A6F89"/>
    <w:rsid w:val="003B38C1"/>
    <w:rsid w:val="003C2E6B"/>
    <w:rsid w:val="003C34E9"/>
    <w:rsid w:val="0040695D"/>
    <w:rsid w:val="00423E3E"/>
    <w:rsid w:val="00427AF4"/>
    <w:rsid w:val="004647DA"/>
    <w:rsid w:val="00474062"/>
    <w:rsid w:val="00477D6B"/>
    <w:rsid w:val="005019FF"/>
    <w:rsid w:val="0053057A"/>
    <w:rsid w:val="00556076"/>
    <w:rsid w:val="00560A29"/>
    <w:rsid w:val="005B439A"/>
    <w:rsid w:val="005C6649"/>
    <w:rsid w:val="00605827"/>
    <w:rsid w:val="00646050"/>
    <w:rsid w:val="006713CA"/>
    <w:rsid w:val="00676C5C"/>
    <w:rsid w:val="006B49EB"/>
    <w:rsid w:val="00720EFD"/>
    <w:rsid w:val="007854AF"/>
    <w:rsid w:val="00793A7C"/>
    <w:rsid w:val="007A398A"/>
    <w:rsid w:val="007C23BF"/>
    <w:rsid w:val="007D1613"/>
    <w:rsid w:val="007E4C0E"/>
    <w:rsid w:val="0080715B"/>
    <w:rsid w:val="008A134B"/>
    <w:rsid w:val="008B2CC1"/>
    <w:rsid w:val="008B60B2"/>
    <w:rsid w:val="0090731E"/>
    <w:rsid w:val="00916EE2"/>
    <w:rsid w:val="009279DE"/>
    <w:rsid w:val="00966A22"/>
    <w:rsid w:val="0096722F"/>
    <w:rsid w:val="00980843"/>
    <w:rsid w:val="009E2791"/>
    <w:rsid w:val="009E3F6F"/>
    <w:rsid w:val="009F274A"/>
    <w:rsid w:val="009F499F"/>
    <w:rsid w:val="00A27984"/>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2D15"/>
    <w:rsid w:val="00C86D74"/>
    <w:rsid w:val="00CD04F1"/>
    <w:rsid w:val="00CF681A"/>
    <w:rsid w:val="00D07C78"/>
    <w:rsid w:val="00D45252"/>
    <w:rsid w:val="00D62EE1"/>
    <w:rsid w:val="00D71B4D"/>
    <w:rsid w:val="00D93D55"/>
    <w:rsid w:val="00DD7B7F"/>
    <w:rsid w:val="00E15015"/>
    <w:rsid w:val="00E335FE"/>
    <w:rsid w:val="00E63EAB"/>
    <w:rsid w:val="00EA09D8"/>
    <w:rsid w:val="00EA199A"/>
    <w:rsid w:val="00EA7D6E"/>
    <w:rsid w:val="00EB2F76"/>
    <w:rsid w:val="00EB3694"/>
    <w:rsid w:val="00EC4E49"/>
    <w:rsid w:val="00ED77FB"/>
    <w:rsid w:val="00EE45FA"/>
    <w:rsid w:val="00F043DE"/>
    <w:rsid w:val="00F31FA2"/>
    <w:rsid w:val="00F66152"/>
    <w:rsid w:val="00F73C27"/>
    <w:rsid w:val="00F9165B"/>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8915C9D-8B8D-4AA3-8CC4-D719619D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B49EB"/>
    <w:rPr>
      <w:rFonts w:ascii="Segoe UI" w:hAnsi="Segoe UI" w:cs="Segoe UI"/>
      <w:sz w:val="18"/>
      <w:szCs w:val="18"/>
    </w:rPr>
  </w:style>
  <w:style w:type="character" w:customStyle="1" w:styleId="BalloonTextChar">
    <w:name w:val="Balloon Text Char"/>
    <w:basedOn w:val="DefaultParagraphFont"/>
    <w:link w:val="BalloonText"/>
    <w:semiHidden/>
    <w:rsid w:val="006B49EB"/>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1460-1359-4E33-8DCA-CF850E41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350</Characters>
  <Application>Microsoft Office Word</Application>
  <DocSecurity>0</DocSecurity>
  <Lines>32</Lines>
  <Paragraphs>30</Paragraphs>
  <ScaleCrop>false</ScaleCrop>
  <HeadingPairs>
    <vt:vector size="2" baseType="variant">
      <vt:variant>
        <vt:lpstr>Title</vt:lpstr>
      </vt:variant>
      <vt:variant>
        <vt:i4>1</vt:i4>
      </vt:variant>
    </vt:vector>
  </HeadingPairs>
  <TitlesOfParts>
    <vt:vector size="1" baseType="lpstr">
      <vt:lpstr>PCT/WG/16/1 Prov.2</vt:lpstr>
    </vt:vector>
  </TitlesOfParts>
  <Company>WIPO</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PCT/WG/16/1 Prov.2</dc:title>
  <dc:subject>经修订的议程草案</dc:subject>
  <dc:creator>MARLOW Thomas</dc:creator>
  <cp:keywords>PUBLIC</cp:keywords>
  <cp:lastModifiedBy>MARLOW Thomas</cp:lastModifiedBy>
  <cp:revision>2</cp:revision>
  <cp:lastPrinted>2011-02-15T11:56:00Z</cp:lastPrinted>
  <dcterms:created xsi:type="dcterms:W3CDTF">2023-01-26T13:45:00Z</dcterms:created>
  <dcterms:modified xsi:type="dcterms:W3CDTF">2023-01-26T13:45:00Z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