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EF013C" w:rsidRPr="00016B26" w:rsidTr="006B0E0C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F013C" w:rsidRPr="00016B26" w:rsidRDefault="00EF013C" w:rsidP="006B0E0C">
            <w:r w:rsidRPr="00016B26">
              <w:rPr>
                <w:rFonts w:hint="eastAsia"/>
                <w:noProof/>
              </w:rPr>
              <w:drawing>
                <wp:anchor distT="0" distB="0" distL="114300" distR="114300" simplePos="0" relativeHeight="251659264" behindDoc="1" locked="0" layoutInCell="0" allowOverlap="1" wp14:anchorId="1E8E7140" wp14:editId="599B6D01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" name="图片 2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F013C" w:rsidRPr="00016B26" w:rsidRDefault="00EF013C" w:rsidP="006B0E0C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F013C" w:rsidRPr="00016B26" w:rsidRDefault="00EF013C" w:rsidP="006B0E0C">
            <w:pPr>
              <w:jc w:val="right"/>
            </w:pPr>
            <w:r w:rsidRPr="00016B26">
              <w:rPr>
                <w:rFonts w:hint="eastAsia"/>
                <w:b/>
                <w:sz w:val="40"/>
                <w:szCs w:val="40"/>
              </w:rPr>
              <w:t>C</w:t>
            </w:r>
          </w:p>
        </w:tc>
      </w:tr>
      <w:tr w:rsidR="00EF013C" w:rsidRPr="00016B26" w:rsidTr="006B0E0C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EF013C" w:rsidRPr="00016B26" w:rsidRDefault="00EF013C" w:rsidP="00EF013C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016B26">
              <w:rPr>
                <w:rFonts w:ascii="Arial Black" w:hAnsi="Arial Black" w:hint="eastAsia"/>
                <w:caps/>
                <w:sz w:val="15"/>
              </w:rPr>
              <w:t>pct/wg/</w:t>
            </w:r>
            <w:r>
              <w:rPr>
                <w:rFonts w:ascii="Arial Black" w:hAnsi="Arial Black" w:hint="eastAsia"/>
                <w:caps/>
                <w:sz w:val="15"/>
              </w:rPr>
              <w:t>11</w:t>
            </w:r>
            <w:r w:rsidRPr="00016B26">
              <w:rPr>
                <w:rFonts w:ascii="Arial Black" w:hAnsi="Arial Black" w:hint="eastAsia"/>
                <w:caps/>
                <w:sz w:val="15"/>
              </w:rPr>
              <w:t>/</w:t>
            </w:r>
            <w:bookmarkStart w:id="0" w:name="Code"/>
            <w:bookmarkEnd w:id="0"/>
            <w:r>
              <w:rPr>
                <w:rFonts w:ascii="Arial Black" w:hAnsi="Arial Black" w:hint="eastAsia"/>
                <w:caps/>
                <w:sz w:val="15"/>
              </w:rPr>
              <w:t>9</w:t>
            </w:r>
          </w:p>
        </w:tc>
      </w:tr>
      <w:tr w:rsidR="00EF013C" w:rsidRPr="00016B26" w:rsidTr="006B0E0C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EF013C" w:rsidRPr="00016B26" w:rsidRDefault="00EF013C" w:rsidP="006B0E0C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016B26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016B26">
              <w:rPr>
                <w:rFonts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016B26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016B26">
              <w:rPr>
                <w:rFonts w:eastAsia="SimHei" w:hint="eastAsia"/>
                <w:b/>
                <w:sz w:val="15"/>
                <w:szCs w:val="15"/>
                <w:lang w:val="pt-BR"/>
              </w:rPr>
              <w:t>：</w:t>
            </w:r>
            <w:bookmarkStart w:id="1" w:name="Original"/>
            <w:bookmarkEnd w:id="1"/>
            <w:r w:rsidRPr="00016B26">
              <w:rPr>
                <w:rFonts w:eastAsia="SimHei" w:hint="eastAsia"/>
                <w:b/>
                <w:sz w:val="15"/>
                <w:szCs w:val="15"/>
                <w:lang w:val="pt-BR"/>
              </w:rPr>
              <w:t>英文</w:t>
            </w:r>
          </w:p>
        </w:tc>
      </w:tr>
      <w:tr w:rsidR="00EF013C" w:rsidRPr="00016B26" w:rsidTr="006B0E0C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EF013C" w:rsidRPr="00016B26" w:rsidRDefault="00EF013C" w:rsidP="00EF013C">
            <w:pPr>
              <w:jc w:val="right"/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</w:pPr>
            <w:r w:rsidRPr="00016B26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日</w:t>
            </w:r>
            <w:r w:rsidRPr="00016B26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 xml:space="preserve"> </w:t>
            </w:r>
            <w:r w:rsidRPr="00016B26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期：</w:t>
            </w:r>
            <w:bookmarkStart w:id="2" w:name="Date"/>
            <w:bookmarkEnd w:id="2"/>
            <w:r w:rsidRPr="00016B26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201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8</w:t>
            </w:r>
            <w:r w:rsidRPr="00016B26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年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4</w:t>
            </w:r>
            <w:r w:rsidRPr="00016B26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月</w:t>
            </w:r>
            <w:r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1</w:t>
            </w:r>
            <w:r w:rsidR="0088632F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8</w:t>
            </w:r>
            <w:r w:rsidRPr="00016B26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>日</w:t>
            </w:r>
            <w:r w:rsidRPr="00016B26">
              <w:rPr>
                <w:rFonts w:ascii="Arial Black" w:eastAsia="SimHei" w:hAnsi="Arial Black" w:hint="eastAsia"/>
                <w:b/>
                <w:sz w:val="15"/>
                <w:szCs w:val="15"/>
                <w:lang w:val="pt-BR"/>
              </w:rPr>
              <w:t xml:space="preserve">  </w:t>
            </w:r>
          </w:p>
        </w:tc>
      </w:tr>
    </w:tbl>
    <w:p w:rsidR="00EF013C" w:rsidRPr="00016B26" w:rsidRDefault="00EF013C" w:rsidP="00EF013C"/>
    <w:p w:rsidR="00EF013C" w:rsidRPr="00016B26" w:rsidRDefault="00EF013C" w:rsidP="00EF013C"/>
    <w:p w:rsidR="00EF013C" w:rsidRPr="00016B26" w:rsidRDefault="00EF013C" w:rsidP="00EF013C"/>
    <w:p w:rsidR="00EF013C" w:rsidRPr="00016B26" w:rsidRDefault="00EF013C" w:rsidP="00EF013C"/>
    <w:p w:rsidR="00EF013C" w:rsidRPr="00016B26" w:rsidRDefault="00EF013C" w:rsidP="00EF013C">
      <w:pPr>
        <w:rPr>
          <w:rFonts w:ascii="SimHei" w:eastAsia="SimHei"/>
          <w:sz w:val="28"/>
          <w:szCs w:val="28"/>
        </w:rPr>
      </w:pPr>
      <w:r w:rsidRPr="00016B26">
        <w:rPr>
          <w:rFonts w:ascii="SimHei" w:eastAsia="SimHei" w:hint="eastAsia"/>
          <w:sz w:val="28"/>
          <w:szCs w:val="28"/>
        </w:rPr>
        <w:t>专利合作条约</w:t>
      </w:r>
      <w:r>
        <w:rPr>
          <w:rFonts w:ascii="SimHei" w:eastAsia="SimHei" w:hint="eastAsia"/>
          <w:sz w:val="28"/>
          <w:szCs w:val="28"/>
        </w:rPr>
        <w:t>（PCT）</w:t>
      </w:r>
    </w:p>
    <w:p w:rsidR="00EF013C" w:rsidRPr="00016B26" w:rsidRDefault="00EF013C" w:rsidP="00EF013C">
      <w:pPr>
        <w:rPr>
          <w:rFonts w:ascii="SimHei" w:eastAsia="SimHei"/>
          <w:sz w:val="28"/>
          <w:szCs w:val="28"/>
        </w:rPr>
      </w:pPr>
      <w:r w:rsidRPr="00016B26">
        <w:rPr>
          <w:rFonts w:ascii="SimHei" w:eastAsia="SimHei" w:hint="eastAsia"/>
          <w:sz w:val="28"/>
          <w:szCs w:val="28"/>
        </w:rPr>
        <w:t>工作组</w:t>
      </w:r>
    </w:p>
    <w:p w:rsidR="00EF013C" w:rsidRPr="00016B26" w:rsidRDefault="00EF013C" w:rsidP="00EF013C"/>
    <w:p w:rsidR="00EF013C" w:rsidRPr="00652B09" w:rsidRDefault="00EF013C" w:rsidP="00EF013C"/>
    <w:p w:rsidR="00EF013C" w:rsidRPr="00016B26" w:rsidRDefault="00EF013C" w:rsidP="00EF013C">
      <w:pPr>
        <w:textAlignment w:val="bottom"/>
        <w:rPr>
          <w:rFonts w:ascii="KaiTi" w:eastAsia="KaiTi"/>
          <w:b/>
          <w:sz w:val="24"/>
          <w:szCs w:val="24"/>
        </w:rPr>
      </w:pPr>
      <w:r>
        <w:rPr>
          <w:rFonts w:ascii="KaiTi" w:eastAsia="KaiTi" w:hint="eastAsia"/>
          <w:b/>
          <w:sz w:val="24"/>
          <w:szCs w:val="24"/>
        </w:rPr>
        <w:t>第十一</w:t>
      </w:r>
      <w:r w:rsidRPr="00016B26">
        <w:rPr>
          <w:rFonts w:ascii="KaiTi" w:eastAsia="KaiTi" w:hint="eastAsia"/>
          <w:b/>
          <w:sz w:val="24"/>
          <w:szCs w:val="24"/>
        </w:rPr>
        <w:t>届会议</w:t>
      </w:r>
    </w:p>
    <w:p w:rsidR="00EF013C" w:rsidRPr="00016B26" w:rsidRDefault="00EF013C" w:rsidP="00EF013C">
      <w:pPr>
        <w:rPr>
          <w:b/>
          <w:sz w:val="24"/>
          <w:szCs w:val="24"/>
        </w:rPr>
      </w:pPr>
      <w:r w:rsidRPr="00016B26">
        <w:rPr>
          <w:rFonts w:ascii="KaiTi" w:eastAsia="KaiTi" w:hAnsi="KaiTi" w:hint="eastAsia"/>
          <w:sz w:val="24"/>
          <w:szCs w:val="24"/>
        </w:rPr>
        <w:t>201</w:t>
      </w:r>
      <w:r>
        <w:rPr>
          <w:rFonts w:ascii="KaiTi" w:eastAsia="KaiTi" w:hAnsi="KaiTi" w:hint="eastAsia"/>
          <w:sz w:val="24"/>
          <w:szCs w:val="24"/>
        </w:rPr>
        <w:t>8</w:t>
      </w:r>
      <w:r w:rsidRPr="00016B26">
        <w:rPr>
          <w:rFonts w:ascii="KaiTi" w:eastAsia="KaiTi" w:hAnsi="KaiTi" w:hint="eastAsia"/>
          <w:b/>
          <w:sz w:val="24"/>
          <w:szCs w:val="24"/>
        </w:rPr>
        <w:t>年</w:t>
      </w:r>
      <w:r>
        <w:rPr>
          <w:rFonts w:ascii="KaiTi" w:eastAsia="KaiTi" w:hAnsi="KaiTi" w:hint="eastAsia"/>
          <w:sz w:val="24"/>
          <w:szCs w:val="24"/>
        </w:rPr>
        <w:t>6</w:t>
      </w:r>
      <w:r w:rsidRPr="00016B26">
        <w:rPr>
          <w:rFonts w:ascii="KaiTi" w:eastAsia="KaiTi" w:hAnsi="KaiTi" w:hint="eastAsia"/>
          <w:b/>
          <w:sz w:val="24"/>
          <w:szCs w:val="24"/>
        </w:rPr>
        <w:t>月</w:t>
      </w:r>
      <w:r>
        <w:rPr>
          <w:rFonts w:ascii="KaiTi" w:eastAsia="KaiTi" w:hAnsi="KaiTi" w:hint="eastAsia"/>
          <w:sz w:val="24"/>
          <w:szCs w:val="24"/>
        </w:rPr>
        <w:t>18</w:t>
      </w:r>
      <w:r w:rsidRPr="00016B26">
        <w:rPr>
          <w:rFonts w:ascii="KaiTi" w:eastAsia="KaiTi" w:hAnsi="KaiTi" w:hint="eastAsia"/>
          <w:b/>
          <w:sz w:val="24"/>
          <w:szCs w:val="24"/>
        </w:rPr>
        <w:t>日至</w:t>
      </w:r>
      <w:r>
        <w:rPr>
          <w:rFonts w:ascii="KaiTi" w:eastAsia="KaiTi" w:hAnsi="KaiTi" w:hint="eastAsia"/>
          <w:sz w:val="24"/>
          <w:szCs w:val="24"/>
        </w:rPr>
        <w:t>22</w:t>
      </w:r>
      <w:r w:rsidRPr="00016B26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EF013C" w:rsidRPr="00016B26" w:rsidRDefault="00EF013C" w:rsidP="00EF013C"/>
    <w:p w:rsidR="00EF013C" w:rsidRPr="00016B26" w:rsidRDefault="00EF013C" w:rsidP="00EF013C"/>
    <w:p w:rsidR="00EF013C" w:rsidRPr="00B11D07" w:rsidRDefault="00EF013C" w:rsidP="00EF013C">
      <w:bookmarkStart w:id="3" w:name="_GoBack"/>
      <w:bookmarkEnd w:id="3"/>
    </w:p>
    <w:p w:rsidR="00EF013C" w:rsidRPr="00016B26" w:rsidRDefault="00EF013C" w:rsidP="00EF013C">
      <w:pPr>
        <w:rPr>
          <w:rFonts w:ascii="KaiTi" w:eastAsia="KaiTi" w:hAnsi="KaiTi"/>
          <w:sz w:val="24"/>
          <w:szCs w:val="32"/>
        </w:rPr>
      </w:pPr>
      <w:bookmarkStart w:id="4" w:name="TitleOfDoc"/>
      <w:bookmarkEnd w:id="4"/>
      <w:r w:rsidRPr="00EF013C">
        <w:rPr>
          <w:rFonts w:ascii="KaiTi" w:eastAsia="KaiTi" w:hAnsi="KaiTi" w:hint="eastAsia"/>
          <w:sz w:val="24"/>
          <w:szCs w:val="32"/>
        </w:rPr>
        <w:t>PCT在线服务</w:t>
      </w:r>
    </w:p>
    <w:p w:rsidR="00EF013C" w:rsidRPr="00016B26" w:rsidRDefault="00EF013C" w:rsidP="00EF013C"/>
    <w:p w:rsidR="00EF013C" w:rsidRPr="00494405" w:rsidRDefault="00EF013C" w:rsidP="00EF013C">
      <w:pPr>
        <w:rPr>
          <w:rFonts w:ascii="KaiTi" w:eastAsia="KaiTi" w:hAnsi="KaiTi"/>
          <w:sz w:val="21"/>
          <w:szCs w:val="21"/>
        </w:rPr>
      </w:pPr>
      <w:bookmarkStart w:id="5" w:name="Prepared"/>
      <w:bookmarkEnd w:id="5"/>
      <w:r w:rsidRPr="00EF013C">
        <w:rPr>
          <w:rFonts w:ascii="KaiTi" w:eastAsia="KaiTi" w:hAnsi="KaiTi" w:hint="eastAsia"/>
          <w:sz w:val="21"/>
          <w:szCs w:val="21"/>
        </w:rPr>
        <w:t>国际局编拟的文件</w:t>
      </w:r>
    </w:p>
    <w:p w:rsidR="00EF013C" w:rsidRPr="00016B26" w:rsidRDefault="00EF013C" w:rsidP="00EF013C"/>
    <w:p w:rsidR="00EF013C" w:rsidRPr="00016B26" w:rsidRDefault="00EF013C" w:rsidP="00EF013C"/>
    <w:p w:rsidR="00EF013C" w:rsidRPr="00016B26" w:rsidRDefault="00EF013C" w:rsidP="00EF013C"/>
    <w:p w:rsidR="00EF013C" w:rsidRPr="00016B26" w:rsidRDefault="00EF013C" w:rsidP="00EF013C"/>
    <w:p w:rsidR="007535CD" w:rsidRPr="00BF4D3C" w:rsidRDefault="007D7E3C" w:rsidP="00BF4D3C">
      <w:pPr>
        <w:pStyle w:val="1"/>
        <w:spacing w:beforeLines="100" w:afterLines="50" w:after="120" w:line="340" w:lineRule="atLeast"/>
        <w:rPr>
          <w:rFonts w:ascii="SimHei" w:eastAsia="SimHei" w:hAnsi="SimHei"/>
          <w:b w:val="0"/>
          <w:sz w:val="21"/>
        </w:rPr>
      </w:pPr>
      <w:r w:rsidRPr="00BF4D3C">
        <w:rPr>
          <w:rFonts w:ascii="SimHei" w:eastAsia="SimHei" w:hAnsi="SimHei" w:hint="eastAsia"/>
          <w:b w:val="0"/>
          <w:sz w:val="21"/>
        </w:rPr>
        <w:t>概　述</w:t>
      </w:r>
    </w:p>
    <w:p w:rsidR="007535CD" w:rsidRPr="00132711" w:rsidRDefault="007D7E3C" w:rsidP="00111D54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132711">
        <w:rPr>
          <w:rFonts w:ascii="SimSun" w:hAnsi="SimSun" w:hint="eastAsia"/>
          <w:sz w:val="21"/>
        </w:rPr>
        <w:t>PCT在线服务运行</w:t>
      </w:r>
      <w:r w:rsidR="00CD0467">
        <w:rPr>
          <w:rFonts w:ascii="SimSun" w:hAnsi="SimSun" w:hint="eastAsia"/>
          <w:sz w:val="21"/>
        </w:rPr>
        <w:t>可靠</w:t>
      </w:r>
      <w:r w:rsidRPr="00132711">
        <w:rPr>
          <w:rFonts w:ascii="SimSun" w:hAnsi="SimSun" w:hint="eastAsia"/>
          <w:sz w:val="21"/>
        </w:rPr>
        <w:t>，</w:t>
      </w:r>
      <w:r w:rsidR="00CD0467">
        <w:rPr>
          <w:rFonts w:ascii="SimSun" w:hAnsi="SimSun" w:hint="eastAsia"/>
          <w:sz w:val="21"/>
        </w:rPr>
        <w:t>覆盖了</w:t>
      </w:r>
      <w:r w:rsidRPr="00132711">
        <w:rPr>
          <w:rFonts w:ascii="SimSun" w:hAnsi="SimSun" w:hint="eastAsia"/>
          <w:sz w:val="21"/>
        </w:rPr>
        <w:t>各局之间</w:t>
      </w:r>
      <w:r w:rsidR="00CD0467">
        <w:rPr>
          <w:rFonts w:ascii="SimSun" w:hAnsi="SimSun" w:hint="eastAsia"/>
          <w:sz w:val="21"/>
        </w:rPr>
        <w:t>很</w:t>
      </w:r>
      <w:r w:rsidR="00CB654A" w:rsidRPr="00132711">
        <w:rPr>
          <w:rFonts w:ascii="SimSun" w:hAnsi="SimSun" w:hint="eastAsia"/>
          <w:sz w:val="21"/>
        </w:rPr>
        <w:t>大部分的</w:t>
      </w:r>
      <w:r w:rsidRPr="00132711">
        <w:rPr>
          <w:rFonts w:ascii="SimSun" w:hAnsi="SimSun" w:hint="eastAsia"/>
          <w:sz w:val="21"/>
        </w:rPr>
        <w:t>文件</w:t>
      </w:r>
      <w:r w:rsidR="003E6281" w:rsidRPr="00132711">
        <w:rPr>
          <w:rFonts w:ascii="SimSun" w:hAnsi="SimSun" w:hint="eastAsia"/>
          <w:sz w:val="21"/>
        </w:rPr>
        <w:t>传</w:t>
      </w:r>
      <w:r w:rsidR="00195B24" w:rsidRPr="00132711">
        <w:rPr>
          <w:rFonts w:ascii="SimSun" w:hAnsi="SimSun" w:hint="eastAsia"/>
          <w:sz w:val="21"/>
        </w:rPr>
        <w:t>送</w:t>
      </w:r>
      <w:r w:rsidRPr="00132711">
        <w:rPr>
          <w:rFonts w:ascii="SimSun" w:hAnsi="SimSun" w:hint="eastAsia"/>
          <w:sz w:val="21"/>
        </w:rPr>
        <w:t>。进一步</w:t>
      </w:r>
      <w:r w:rsidR="00161D4D" w:rsidRPr="00132711">
        <w:rPr>
          <w:rFonts w:ascii="SimSun" w:hAnsi="SimSun" w:hint="eastAsia"/>
          <w:sz w:val="21"/>
        </w:rPr>
        <w:t>的</w:t>
      </w:r>
      <w:r w:rsidRPr="00132711">
        <w:rPr>
          <w:rFonts w:ascii="SimSun" w:hAnsi="SimSun" w:hint="eastAsia"/>
          <w:sz w:val="21"/>
        </w:rPr>
        <w:t>重大改进</w:t>
      </w:r>
      <w:r w:rsidR="00161D4D" w:rsidRPr="00132711">
        <w:rPr>
          <w:rFonts w:ascii="SimSun" w:hAnsi="SimSun" w:hint="eastAsia"/>
          <w:sz w:val="21"/>
        </w:rPr>
        <w:t>工作</w:t>
      </w:r>
      <w:r w:rsidR="003E6281" w:rsidRPr="00132711">
        <w:rPr>
          <w:rFonts w:ascii="SimSun" w:hAnsi="SimSun" w:hint="eastAsia"/>
          <w:sz w:val="21"/>
        </w:rPr>
        <w:t>，</w:t>
      </w:r>
      <w:r w:rsidR="00A31694" w:rsidRPr="00132711">
        <w:rPr>
          <w:rFonts w:ascii="SimSun" w:hAnsi="SimSun" w:hint="eastAsia"/>
          <w:sz w:val="21"/>
        </w:rPr>
        <w:t>要求</w:t>
      </w:r>
      <w:r w:rsidRPr="00132711">
        <w:rPr>
          <w:rFonts w:ascii="SimSun" w:hAnsi="SimSun" w:hint="eastAsia"/>
          <w:sz w:val="21"/>
        </w:rPr>
        <w:t>从</w:t>
      </w:r>
      <w:r w:rsidR="00827D8A" w:rsidRPr="00132711">
        <w:rPr>
          <w:rFonts w:ascii="SimSun" w:hAnsi="SimSun" w:hint="eastAsia"/>
          <w:sz w:val="21"/>
        </w:rPr>
        <w:t>传送</w:t>
      </w:r>
      <w:r w:rsidRPr="00132711">
        <w:rPr>
          <w:rFonts w:ascii="SimSun" w:hAnsi="SimSun" w:hint="eastAsia"/>
          <w:sz w:val="21"/>
        </w:rPr>
        <w:t>相当于传统纸</w:t>
      </w:r>
      <w:r w:rsidR="00CD0467">
        <w:rPr>
          <w:rFonts w:ascii="SimSun" w:hAnsi="SimSun" w:hint="eastAsia"/>
          <w:sz w:val="21"/>
        </w:rPr>
        <w:t>表</w:t>
      </w:r>
      <w:r w:rsidRPr="00132711">
        <w:rPr>
          <w:rFonts w:ascii="SimSun" w:hAnsi="SimSun" w:hint="eastAsia"/>
          <w:sz w:val="21"/>
        </w:rPr>
        <w:t>的图像</w:t>
      </w:r>
      <w:r w:rsidR="005F5C6F" w:rsidRPr="00132711">
        <w:rPr>
          <w:rFonts w:ascii="SimSun" w:hAnsi="SimSun" w:hint="eastAsia"/>
          <w:sz w:val="21"/>
        </w:rPr>
        <w:t>发展为</w:t>
      </w:r>
      <w:r w:rsidR="00827D8A" w:rsidRPr="00132711">
        <w:rPr>
          <w:rFonts w:ascii="SimSun" w:hAnsi="SimSun" w:hint="eastAsia"/>
          <w:sz w:val="21"/>
        </w:rPr>
        <w:t>传送</w:t>
      </w:r>
      <w:r w:rsidRPr="00132711">
        <w:rPr>
          <w:rFonts w:ascii="SimSun" w:hAnsi="SimSun" w:hint="eastAsia"/>
          <w:sz w:val="21"/>
        </w:rPr>
        <w:t>一致</w:t>
      </w:r>
      <w:r w:rsidR="003E6281" w:rsidRPr="00132711">
        <w:rPr>
          <w:rFonts w:ascii="SimSun" w:hAnsi="SimSun" w:hint="eastAsia"/>
          <w:sz w:val="21"/>
        </w:rPr>
        <w:t>、</w:t>
      </w:r>
      <w:r w:rsidR="00CD0467">
        <w:rPr>
          <w:rFonts w:ascii="SimSun" w:hAnsi="SimSun" w:hint="eastAsia"/>
          <w:sz w:val="21"/>
        </w:rPr>
        <w:t>良好</w:t>
      </w:r>
      <w:r w:rsidRPr="00132711">
        <w:rPr>
          <w:rFonts w:ascii="SimSun" w:hAnsi="SimSun" w:hint="eastAsia"/>
          <w:sz w:val="21"/>
        </w:rPr>
        <w:t>共享</w:t>
      </w:r>
      <w:r w:rsidR="003E6281" w:rsidRPr="00132711">
        <w:rPr>
          <w:rFonts w:ascii="SimSun" w:hAnsi="SimSun" w:hint="eastAsia"/>
          <w:sz w:val="21"/>
        </w:rPr>
        <w:t>、</w:t>
      </w:r>
      <w:r w:rsidRPr="00132711">
        <w:rPr>
          <w:rFonts w:ascii="SimSun" w:hAnsi="SimSun" w:hint="eastAsia"/>
          <w:sz w:val="21"/>
        </w:rPr>
        <w:t>可直接处理的数据，</w:t>
      </w:r>
      <w:r w:rsidR="003E6281" w:rsidRPr="00132711">
        <w:rPr>
          <w:rFonts w:ascii="SimSun" w:hAnsi="SimSun" w:hint="eastAsia"/>
          <w:sz w:val="21"/>
        </w:rPr>
        <w:t>减少</w:t>
      </w:r>
      <w:r w:rsidR="00CD0467">
        <w:rPr>
          <w:rFonts w:ascii="SimSun" w:hAnsi="SimSun" w:hint="eastAsia"/>
          <w:sz w:val="21"/>
        </w:rPr>
        <w:t>因</w:t>
      </w:r>
      <w:r w:rsidR="00824E47" w:rsidRPr="00132711">
        <w:rPr>
          <w:rFonts w:ascii="SimSun" w:hAnsi="SimSun" w:hint="eastAsia"/>
          <w:sz w:val="21"/>
        </w:rPr>
        <w:t>批处理时间</w:t>
      </w:r>
      <w:r w:rsidR="005A684F" w:rsidRPr="00132711">
        <w:rPr>
          <w:rFonts w:ascii="SimSun" w:hAnsi="SimSun" w:hint="eastAsia"/>
          <w:sz w:val="21"/>
        </w:rPr>
        <w:t>间隔</w:t>
      </w:r>
      <w:r w:rsidRPr="00132711">
        <w:rPr>
          <w:rFonts w:ascii="SimSun" w:hAnsi="SimSun" w:hint="eastAsia"/>
          <w:sz w:val="21"/>
        </w:rPr>
        <w:t>较长</w:t>
      </w:r>
      <w:r w:rsidR="005A684F" w:rsidRPr="00132711">
        <w:rPr>
          <w:rFonts w:ascii="SimSun" w:hAnsi="SimSun" w:hint="eastAsia"/>
          <w:sz w:val="21"/>
        </w:rPr>
        <w:t>而</w:t>
      </w:r>
      <w:r w:rsidRPr="00132711">
        <w:rPr>
          <w:rFonts w:ascii="SimSun" w:hAnsi="SimSun" w:hint="eastAsia"/>
          <w:sz w:val="21"/>
        </w:rPr>
        <w:t>导致的延迟</w:t>
      </w:r>
      <w:r w:rsidR="003E6281" w:rsidRPr="00132711">
        <w:rPr>
          <w:rFonts w:ascii="SimSun" w:hAnsi="SimSun" w:hint="eastAsia"/>
          <w:sz w:val="21"/>
        </w:rPr>
        <w:t>。</w:t>
      </w:r>
    </w:p>
    <w:p w:rsidR="007535CD" w:rsidRPr="00132711" w:rsidRDefault="003E6281" w:rsidP="00111D54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132711">
        <w:rPr>
          <w:rFonts w:ascii="SimSun" w:hAnsi="SimSun" w:hint="eastAsia"/>
          <w:sz w:val="21"/>
        </w:rPr>
        <w:t>目前的重点工作尤其</w:t>
      </w:r>
      <w:r w:rsidR="000D0A77" w:rsidRPr="00132711">
        <w:rPr>
          <w:rFonts w:ascii="SimSun" w:hAnsi="SimSun" w:hint="eastAsia"/>
          <w:sz w:val="21"/>
        </w:rPr>
        <w:t>涉及</w:t>
      </w:r>
      <w:r w:rsidRPr="00132711">
        <w:rPr>
          <w:rFonts w:ascii="SimSun" w:hAnsi="SimSun" w:hint="eastAsia"/>
          <w:sz w:val="21"/>
        </w:rPr>
        <w:t>：</w:t>
      </w:r>
    </w:p>
    <w:p w:rsidR="007535CD" w:rsidRPr="00132711" w:rsidRDefault="003E6281" w:rsidP="004C5ADB">
      <w:pPr>
        <w:pStyle w:val="ONUME"/>
        <w:numPr>
          <w:ilvl w:val="1"/>
          <w:numId w:val="2"/>
        </w:numPr>
        <w:tabs>
          <w:tab w:val="clear" w:pos="1134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132711">
        <w:rPr>
          <w:rFonts w:ascii="SimSun" w:hAnsi="SimSun" w:hint="eastAsia"/>
          <w:sz w:val="21"/>
        </w:rPr>
        <w:t>有效的全文处理</w:t>
      </w:r>
      <w:r w:rsidR="00CD0467">
        <w:rPr>
          <w:rFonts w:ascii="SimSun" w:hAnsi="SimSun" w:hint="eastAsia"/>
          <w:sz w:val="21"/>
        </w:rPr>
        <w:t>，</w:t>
      </w:r>
      <w:r w:rsidR="00857D51" w:rsidRPr="00132711">
        <w:rPr>
          <w:rFonts w:ascii="SimSun" w:hAnsi="SimSun" w:hint="eastAsia"/>
          <w:sz w:val="21"/>
        </w:rPr>
        <w:t>认可</w:t>
      </w:r>
      <w:r w:rsidRPr="00132711">
        <w:rPr>
          <w:rFonts w:ascii="SimSun" w:hAnsi="SimSun" w:hint="eastAsia"/>
          <w:sz w:val="21"/>
        </w:rPr>
        <w:t>Office Open XML（DOCX）为主要的撰写格式；</w:t>
      </w:r>
    </w:p>
    <w:p w:rsidR="007535CD" w:rsidRPr="00132711" w:rsidRDefault="003E6281" w:rsidP="004C5ADB">
      <w:pPr>
        <w:pStyle w:val="ONUME"/>
        <w:numPr>
          <w:ilvl w:val="1"/>
          <w:numId w:val="2"/>
        </w:numPr>
        <w:tabs>
          <w:tab w:val="clear" w:pos="1134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132711">
        <w:rPr>
          <w:rFonts w:ascii="SimSun" w:hAnsi="SimSun" w:hint="eastAsia"/>
          <w:sz w:val="21"/>
        </w:rPr>
        <w:t>更广更</w:t>
      </w:r>
      <w:r w:rsidR="00CD0467">
        <w:rPr>
          <w:rFonts w:ascii="SimSun" w:hAnsi="SimSun" w:hint="eastAsia"/>
          <w:sz w:val="21"/>
        </w:rPr>
        <w:t>好</w:t>
      </w:r>
      <w:r w:rsidRPr="00132711">
        <w:rPr>
          <w:rFonts w:ascii="SimSun" w:hAnsi="SimSun" w:hint="eastAsia"/>
          <w:sz w:val="21"/>
        </w:rPr>
        <w:t>地将XML用于关键文件和数据，</w:t>
      </w:r>
      <w:r w:rsidR="00156150" w:rsidRPr="00132711">
        <w:rPr>
          <w:rFonts w:ascii="SimSun" w:hAnsi="SimSun" w:hint="eastAsia"/>
          <w:sz w:val="21"/>
        </w:rPr>
        <w:t>特别</w:t>
      </w:r>
      <w:r w:rsidRPr="00132711">
        <w:rPr>
          <w:rFonts w:ascii="SimSun" w:hAnsi="SimSun" w:hint="eastAsia"/>
          <w:sz w:val="21"/>
        </w:rPr>
        <w:t>是国际检索报告</w:t>
      </w:r>
      <w:r w:rsidR="00156150" w:rsidRPr="00132711">
        <w:rPr>
          <w:rFonts w:ascii="SimSun" w:hAnsi="SimSun" w:hint="eastAsia"/>
          <w:sz w:val="21"/>
        </w:rPr>
        <w:t>、</w:t>
      </w:r>
      <w:r w:rsidRPr="00132711">
        <w:rPr>
          <w:rFonts w:ascii="SimSun" w:hAnsi="SimSun" w:hint="eastAsia"/>
          <w:sz w:val="21"/>
        </w:rPr>
        <w:t>书面意见和相关文件</w:t>
      </w:r>
      <w:r w:rsidR="00156150" w:rsidRPr="00132711">
        <w:rPr>
          <w:rFonts w:ascii="SimSun" w:hAnsi="SimSun" w:hint="eastAsia"/>
          <w:sz w:val="21"/>
        </w:rPr>
        <w:t>；</w:t>
      </w:r>
    </w:p>
    <w:p w:rsidR="006B20C6" w:rsidRPr="00132711" w:rsidRDefault="003E6281" w:rsidP="004C5ADB">
      <w:pPr>
        <w:pStyle w:val="ONUME"/>
        <w:numPr>
          <w:ilvl w:val="1"/>
          <w:numId w:val="2"/>
        </w:numPr>
        <w:tabs>
          <w:tab w:val="clear" w:pos="1134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132711">
        <w:rPr>
          <w:rFonts w:ascii="SimSun" w:hAnsi="SimSun" w:hint="eastAsia"/>
          <w:sz w:val="21"/>
        </w:rPr>
        <w:t>提高</w:t>
      </w:r>
      <w:r w:rsidR="00BF2C8B" w:rsidRPr="00132711">
        <w:rPr>
          <w:rFonts w:ascii="SimSun" w:hAnsi="SimSun" w:hint="eastAsia"/>
          <w:sz w:val="21"/>
        </w:rPr>
        <w:t>各局</w:t>
      </w:r>
      <w:r w:rsidRPr="00132711">
        <w:rPr>
          <w:rFonts w:ascii="SimSun" w:hAnsi="SimSun" w:hint="eastAsia"/>
          <w:sz w:val="21"/>
        </w:rPr>
        <w:t>的</w:t>
      </w:r>
      <w:proofErr w:type="spellStart"/>
      <w:r w:rsidRPr="00132711">
        <w:rPr>
          <w:rFonts w:ascii="SimSun" w:hAnsi="SimSun" w:hint="eastAsia"/>
          <w:sz w:val="21"/>
        </w:rPr>
        <w:t>ePCT</w:t>
      </w:r>
      <w:proofErr w:type="spellEnd"/>
      <w:r w:rsidRPr="00132711">
        <w:rPr>
          <w:rFonts w:ascii="SimSun" w:hAnsi="SimSun" w:hint="eastAsia"/>
          <w:sz w:val="21"/>
        </w:rPr>
        <w:t>功能，特别</w:t>
      </w:r>
      <w:r w:rsidR="00857D51" w:rsidRPr="00132711">
        <w:rPr>
          <w:rFonts w:ascii="SimSun" w:hAnsi="SimSun" w:hint="eastAsia"/>
          <w:sz w:val="21"/>
        </w:rPr>
        <w:t>是</w:t>
      </w:r>
      <w:r w:rsidR="00843026" w:rsidRPr="00132711">
        <w:rPr>
          <w:rFonts w:ascii="SimSun" w:hAnsi="SimSun" w:hint="eastAsia"/>
          <w:sz w:val="21"/>
        </w:rPr>
        <w:t>增加</w:t>
      </w:r>
      <w:r w:rsidRPr="00132711">
        <w:rPr>
          <w:rFonts w:ascii="SimSun" w:hAnsi="SimSun" w:hint="eastAsia"/>
          <w:sz w:val="21"/>
        </w:rPr>
        <w:t>“工作流程”功能，可以将任务分配给大团队</w:t>
      </w:r>
      <w:r w:rsidR="00CD0467">
        <w:rPr>
          <w:rFonts w:ascii="SimSun" w:hAnsi="SimSun" w:hint="eastAsia"/>
          <w:sz w:val="21"/>
        </w:rPr>
        <w:t>中</w:t>
      </w:r>
      <w:r w:rsidRPr="00132711">
        <w:rPr>
          <w:rFonts w:ascii="SimSun" w:hAnsi="SimSun" w:hint="eastAsia"/>
          <w:sz w:val="21"/>
        </w:rPr>
        <w:t>的</w:t>
      </w:r>
      <w:proofErr w:type="gramStart"/>
      <w:r w:rsidRPr="00132711">
        <w:rPr>
          <w:rFonts w:ascii="SimSun" w:hAnsi="SimSun" w:hint="eastAsia"/>
          <w:sz w:val="21"/>
        </w:rPr>
        <w:t>个</w:t>
      </w:r>
      <w:proofErr w:type="gramEnd"/>
      <w:r w:rsidR="0088632F">
        <w:rPr>
          <w:rFonts w:ascii="SimSun" w:hAnsi="SimSun" w:hint="cs"/>
          <w:sz w:val="21"/>
        </w:rPr>
        <w:t>‍</w:t>
      </w:r>
      <w:r w:rsidRPr="00132711">
        <w:rPr>
          <w:rFonts w:ascii="SimSun" w:hAnsi="SimSun" w:hint="eastAsia"/>
          <w:sz w:val="21"/>
        </w:rPr>
        <w:t>人</w:t>
      </w:r>
      <w:r w:rsidR="00BF2C8B" w:rsidRPr="00132711">
        <w:rPr>
          <w:rFonts w:ascii="SimSun" w:hAnsi="SimSun" w:hint="eastAsia"/>
          <w:sz w:val="21"/>
        </w:rPr>
        <w:t>；</w:t>
      </w:r>
    </w:p>
    <w:p w:rsidR="007535CD" w:rsidRPr="00132711" w:rsidRDefault="003E6281" w:rsidP="004C5ADB">
      <w:pPr>
        <w:pStyle w:val="ONUME"/>
        <w:numPr>
          <w:ilvl w:val="1"/>
          <w:numId w:val="2"/>
        </w:numPr>
        <w:tabs>
          <w:tab w:val="clear" w:pos="1134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132711">
        <w:rPr>
          <w:rFonts w:ascii="SimSun" w:hAnsi="SimSun" w:hint="eastAsia"/>
          <w:sz w:val="21"/>
        </w:rPr>
        <w:t>有效的共同工具和程序，尽量减少重复</w:t>
      </w:r>
      <w:r w:rsidR="00CD0467" w:rsidRPr="00132711">
        <w:rPr>
          <w:rFonts w:ascii="SimSun" w:hAnsi="SimSun" w:hint="eastAsia"/>
          <w:sz w:val="21"/>
        </w:rPr>
        <w:t>开发工作</w:t>
      </w:r>
      <w:r w:rsidR="005F0D56" w:rsidRPr="00132711">
        <w:rPr>
          <w:rFonts w:ascii="SimSun" w:hAnsi="SimSun" w:hint="eastAsia"/>
          <w:sz w:val="21"/>
        </w:rPr>
        <w:t>，</w:t>
      </w:r>
      <w:r w:rsidR="00E975C4" w:rsidRPr="00132711">
        <w:rPr>
          <w:rFonts w:ascii="SimSun" w:hAnsi="SimSun" w:hint="eastAsia"/>
          <w:sz w:val="21"/>
        </w:rPr>
        <w:t>力求</w:t>
      </w:r>
      <w:r w:rsidR="004E09D3" w:rsidRPr="00132711">
        <w:rPr>
          <w:rFonts w:ascii="SimSun" w:hAnsi="SimSun" w:hint="eastAsia"/>
          <w:sz w:val="21"/>
        </w:rPr>
        <w:t>缩小</w:t>
      </w:r>
      <w:r w:rsidRPr="00132711">
        <w:rPr>
          <w:rFonts w:ascii="SimSun" w:hAnsi="SimSun" w:hint="eastAsia"/>
          <w:sz w:val="21"/>
        </w:rPr>
        <w:t>关键信息标准</w:t>
      </w:r>
      <w:r w:rsidR="005A684F" w:rsidRPr="00132711">
        <w:rPr>
          <w:rFonts w:ascii="SimSun" w:hAnsi="SimSun" w:hint="eastAsia"/>
          <w:sz w:val="21"/>
        </w:rPr>
        <w:t>上</w:t>
      </w:r>
      <w:r w:rsidRPr="00132711">
        <w:rPr>
          <w:rFonts w:ascii="SimSun" w:hAnsi="SimSun" w:hint="eastAsia"/>
          <w:sz w:val="21"/>
        </w:rPr>
        <w:t>的分歧</w:t>
      </w:r>
      <w:r w:rsidR="00895213" w:rsidRPr="00132711">
        <w:rPr>
          <w:rFonts w:ascii="SimSun" w:hAnsi="SimSun" w:hint="eastAsia"/>
          <w:sz w:val="21"/>
        </w:rPr>
        <w:t>；</w:t>
      </w:r>
    </w:p>
    <w:p w:rsidR="007535CD" w:rsidRPr="00132711" w:rsidRDefault="003E6281" w:rsidP="004C5ADB">
      <w:pPr>
        <w:pStyle w:val="ONUME"/>
        <w:numPr>
          <w:ilvl w:val="1"/>
          <w:numId w:val="2"/>
        </w:numPr>
        <w:tabs>
          <w:tab w:val="clear" w:pos="1134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132711">
        <w:rPr>
          <w:rFonts w:ascii="SimSun" w:hAnsi="SimSun" w:hint="eastAsia"/>
          <w:sz w:val="21"/>
        </w:rPr>
        <w:t>机器对机器通信</w:t>
      </w:r>
      <w:r w:rsidR="0067534F" w:rsidRPr="00132711">
        <w:rPr>
          <w:rFonts w:ascii="SimSun" w:hAnsi="SimSun" w:hint="eastAsia"/>
          <w:sz w:val="21"/>
        </w:rPr>
        <w:t>用</w:t>
      </w:r>
      <w:r w:rsidRPr="00132711">
        <w:rPr>
          <w:rFonts w:ascii="SimSun" w:hAnsi="SimSun" w:hint="eastAsia"/>
          <w:sz w:val="21"/>
        </w:rPr>
        <w:t>安全</w:t>
      </w:r>
      <w:r w:rsidR="00CD0467">
        <w:rPr>
          <w:rFonts w:ascii="SimSun" w:hAnsi="SimSun" w:hint="eastAsia"/>
          <w:sz w:val="21"/>
        </w:rPr>
        <w:t>Web</w:t>
      </w:r>
      <w:r w:rsidRPr="00132711">
        <w:rPr>
          <w:rFonts w:ascii="SimSun" w:hAnsi="SimSun" w:hint="eastAsia"/>
          <w:sz w:val="21"/>
        </w:rPr>
        <w:t>服务</w:t>
      </w:r>
      <w:r w:rsidR="005F0D56" w:rsidRPr="00132711">
        <w:rPr>
          <w:rFonts w:ascii="SimSun" w:hAnsi="SimSun" w:hint="eastAsia"/>
          <w:sz w:val="21"/>
        </w:rPr>
        <w:t>；</w:t>
      </w:r>
    </w:p>
    <w:p w:rsidR="007535CD" w:rsidRPr="00132711" w:rsidRDefault="003E6281" w:rsidP="004C5ADB">
      <w:pPr>
        <w:pStyle w:val="ONUME"/>
        <w:numPr>
          <w:ilvl w:val="1"/>
          <w:numId w:val="2"/>
        </w:numPr>
        <w:tabs>
          <w:tab w:val="clear" w:pos="1134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132711">
        <w:rPr>
          <w:rFonts w:ascii="SimSun" w:hAnsi="SimSun" w:hint="eastAsia"/>
          <w:sz w:val="21"/>
        </w:rPr>
        <w:t>提高国家阶段信息的质量</w:t>
      </w:r>
      <w:r w:rsidR="005F0D56" w:rsidRPr="00132711">
        <w:rPr>
          <w:rFonts w:ascii="SimSun" w:hAnsi="SimSun" w:hint="eastAsia"/>
          <w:sz w:val="21"/>
        </w:rPr>
        <w:t>。</w:t>
      </w:r>
    </w:p>
    <w:p w:rsidR="007535CD" w:rsidRPr="00BF4D3C" w:rsidRDefault="005F0D56" w:rsidP="00BF4D3C">
      <w:pPr>
        <w:pStyle w:val="1"/>
        <w:spacing w:beforeLines="100" w:afterLines="50" w:after="120" w:line="340" w:lineRule="atLeast"/>
        <w:rPr>
          <w:rFonts w:ascii="SimHei" w:eastAsia="SimHei" w:hAnsi="SimHei"/>
          <w:b w:val="0"/>
          <w:sz w:val="21"/>
        </w:rPr>
      </w:pPr>
      <w:r w:rsidRPr="00BF4D3C">
        <w:rPr>
          <w:rFonts w:ascii="SimHei" w:eastAsia="SimHei" w:hAnsi="SimHei" w:hint="eastAsia"/>
          <w:b w:val="0"/>
          <w:sz w:val="21"/>
        </w:rPr>
        <w:lastRenderedPageBreak/>
        <w:t>主要在线服务的状况</w:t>
      </w:r>
    </w:p>
    <w:p w:rsidR="007535CD" w:rsidRPr="00132711" w:rsidRDefault="007535CD" w:rsidP="00CD0467">
      <w:pPr>
        <w:pStyle w:val="3"/>
        <w:overflowPunct w:val="0"/>
        <w:spacing w:before="0" w:afterLines="50" w:after="120" w:line="340" w:lineRule="atLeast"/>
        <w:rPr>
          <w:rFonts w:ascii="SimSun" w:hAnsi="SimSun"/>
          <w:sz w:val="21"/>
        </w:rPr>
      </w:pPr>
      <w:proofErr w:type="spellStart"/>
      <w:proofErr w:type="gramStart"/>
      <w:r w:rsidRPr="00132711">
        <w:rPr>
          <w:rFonts w:ascii="SimSun" w:hAnsi="SimSun"/>
          <w:sz w:val="21"/>
        </w:rPr>
        <w:t>ePCT</w:t>
      </w:r>
      <w:proofErr w:type="spellEnd"/>
      <w:proofErr w:type="gramEnd"/>
    </w:p>
    <w:p w:rsidR="007535CD" w:rsidRPr="00132711" w:rsidRDefault="005A684F" w:rsidP="00111D54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132711">
        <w:rPr>
          <w:rFonts w:ascii="SimSun" w:hAnsi="SimSun" w:hint="eastAsia"/>
          <w:sz w:val="21"/>
        </w:rPr>
        <w:t>基于浏览器的</w:t>
      </w:r>
      <w:proofErr w:type="spellStart"/>
      <w:r w:rsidRPr="00132711">
        <w:rPr>
          <w:rFonts w:ascii="SimSun" w:hAnsi="SimSun" w:hint="eastAsia"/>
          <w:sz w:val="21"/>
        </w:rPr>
        <w:t>ePCT</w:t>
      </w:r>
      <w:proofErr w:type="spellEnd"/>
      <w:r w:rsidRPr="00132711">
        <w:rPr>
          <w:rFonts w:ascii="SimSun" w:hAnsi="SimSun" w:hint="eastAsia"/>
          <w:sz w:val="21"/>
        </w:rPr>
        <w:t>视图现在是一个稳定的</w:t>
      </w:r>
      <w:r w:rsidR="004C5ADB">
        <w:rPr>
          <w:rFonts w:ascii="SimSun" w:hAnsi="SimSun" w:hint="eastAsia"/>
          <w:sz w:val="21"/>
        </w:rPr>
        <w:t>生产</w:t>
      </w:r>
      <w:r w:rsidRPr="00132711">
        <w:rPr>
          <w:rFonts w:ascii="SimSun" w:hAnsi="SimSun" w:hint="eastAsia"/>
          <w:sz w:val="21"/>
        </w:rPr>
        <w:t>系统，为申请人</w:t>
      </w:r>
      <w:r w:rsidR="00AB2D2A" w:rsidRPr="00132711">
        <w:rPr>
          <w:rFonts w:ascii="SimSun" w:hAnsi="SimSun" w:hint="eastAsia"/>
          <w:sz w:val="21"/>
        </w:rPr>
        <w:t>、主管局</w:t>
      </w:r>
      <w:r w:rsidRPr="00132711">
        <w:rPr>
          <w:rFonts w:ascii="SimSun" w:hAnsi="SimSun" w:hint="eastAsia"/>
          <w:sz w:val="21"/>
        </w:rPr>
        <w:t>和第三方提供服务。自工作组上届会议以来，</w:t>
      </w:r>
      <w:r w:rsidR="00AB2D2A" w:rsidRPr="00132711">
        <w:rPr>
          <w:rFonts w:ascii="SimSun" w:hAnsi="SimSun" w:hint="eastAsia"/>
          <w:sz w:val="21"/>
        </w:rPr>
        <w:t>已经为申请人和主管局</w:t>
      </w:r>
      <w:r w:rsidR="004F25BE" w:rsidRPr="00132711">
        <w:rPr>
          <w:rFonts w:ascii="SimSun" w:hAnsi="SimSun" w:hint="eastAsia"/>
          <w:sz w:val="21"/>
        </w:rPr>
        <w:t>在</w:t>
      </w:r>
      <w:r w:rsidR="00172816" w:rsidRPr="00132711">
        <w:rPr>
          <w:rFonts w:ascii="SimSun" w:hAnsi="SimSun" w:hint="eastAsia"/>
          <w:sz w:val="21"/>
        </w:rPr>
        <w:t>功能上</w:t>
      </w:r>
      <w:r w:rsidR="00AB2D2A" w:rsidRPr="00132711">
        <w:rPr>
          <w:rFonts w:ascii="SimSun" w:hAnsi="SimSun" w:hint="eastAsia"/>
          <w:sz w:val="21"/>
        </w:rPr>
        <w:t>进行了</w:t>
      </w:r>
      <w:proofErr w:type="gramStart"/>
      <w:r w:rsidR="00AB2D2A" w:rsidRPr="00132711">
        <w:rPr>
          <w:rFonts w:ascii="SimSun" w:hAnsi="SimSun" w:hint="eastAsia"/>
          <w:sz w:val="21"/>
        </w:rPr>
        <w:t>各种</w:t>
      </w:r>
      <w:r w:rsidR="007F7FED" w:rsidRPr="00132711">
        <w:rPr>
          <w:rFonts w:ascii="SimSun" w:hAnsi="SimSun" w:hint="eastAsia"/>
          <w:sz w:val="21"/>
        </w:rPr>
        <w:t>微</w:t>
      </w:r>
      <w:proofErr w:type="gramEnd"/>
      <w:r w:rsidR="000D0A77" w:rsidRPr="00132711">
        <w:rPr>
          <w:rFonts w:ascii="SimSun" w:hAnsi="SimSun" w:hint="eastAsia"/>
          <w:sz w:val="21"/>
        </w:rPr>
        <w:t>改</w:t>
      </w:r>
      <w:r w:rsidR="00AB2D2A" w:rsidRPr="00132711">
        <w:rPr>
          <w:rFonts w:ascii="SimSun" w:hAnsi="SimSun" w:hint="eastAsia"/>
          <w:sz w:val="21"/>
        </w:rPr>
        <w:t>。</w:t>
      </w:r>
    </w:p>
    <w:p w:rsidR="007535CD" w:rsidRPr="00132711" w:rsidRDefault="007535CD" w:rsidP="00111D54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proofErr w:type="spellStart"/>
      <w:r w:rsidRPr="00132711">
        <w:rPr>
          <w:rFonts w:ascii="SimSun" w:hAnsi="SimSun"/>
          <w:sz w:val="21"/>
        </w:rPr>
        <w:t>ePCT</w:t>
      </w:r>
      <w:proofErr w:type="spellEnd"/>
      <w:r w:rsidR="009C1FFC" w:rsidRPr="00132711">
        <w:rPr>
          <w:rFonts w:ascii="SimSun" w:hAnsi="SimSun" w:hint="eastAsia"/>
          <w:sz w:val="21"/>
        </w:rPr>
        <w:t>极大地</w:t>
      </w:r>
      <w:r w:rsidR="005A684F" w:rsidRPr="00132711">
        <w:rPr>
          <w:rFonts w:ascii="SimSun" w:hAnsi="SimSun" w:hint="eastAsia"/>
          <w:sz w:val="21"/>
        </w:rPr>
        <w:t>扩展了电子服务的地理</w:t>
      </w:r>
      <w:r w:rsidR="004C5ADB">
        <w:rPr>
          <w:rFonts w:ascii="SimSun" w:hAnsi="SimSun" w:hint="eastAsia"/>
          <w:sz w:val="21"/>
        </w:rPr>
        <w:t>可用性</w:t>
      </w:r>
      <w:r w:rsidR="005A684F" w:rsidRPr="00132711">
        <w:rPr>
          <w:rFonts w:ascii="SimSun" w:hAnsi="SimSun" w:hint="eastAsia"/>
          <w:sz w:val="21"/>
        </w:rPr>
        <w:t>。2010年初，只有21个受理局（RO）提供</w:t>
      </w:r>
      <w:r w:rsidR="009C1FFC" w:rsidRPr="00132711">
        <w:rPr>
          <w:rFonts w:ascii="SimSun" w:hAnsi="SimSun" w:hint="eastAsia"/>
          <w:sz w:val="21"/>
        </w:rPr>
        <w:t>全面的</w:t>
      </w:r>
      <w:r w:rsidR="005A684F" w:rsidRPr="00132711">
        <w:rPr>
          <w:rFonts w:ascii="SimSun" w:hAnsi="SimSun" w:hint="eastAsia"/>
          <w:sz w:val="21"/>
        </w:rPr>
        <w:t>电子申请。截至2017年底，</w:t>
      </w:r>
      <w:proofErr w:type="spellStart"/>
      <w:r w:rsidR="005A684F" w:rsidRPr="00132711">
        <w:rPr>
          <w:rFonts w:ascii="SimSun" w:hAnsi="SimSun" w:hint="eastAsia"/>
          <w:sz w:val="21"/>
        </w:rPr>
        <w:t>ePCT</w:t>
      </w:r>
      <w:proofErr w:type="spellEnd"/>
      <w:r w:rsidR="009C1FFC" w:rsidRPr="00132711">
        <w:rPr>
          <w:rFonts w:ascii="SimSun" w:hAnsi="SimSun" w:hint="eastAsia"/>
          <w:sz w:val="21"/>
        </w:rPr>
        <w:t>申请</w:t>
      </w:r>
      <w:r w:rsidR="005A684F" w:rsidRPr="00132711">
        <w:rPr>
          <w:rFonts w:ascii="SimSun" w:hAnsi="SimSun" w:hint="eastAsia"/>
          <w:sz w:val="21"/>
        </w:rPr>
        <w:t>向全球53个受理局提供全面的电子申请，占</w:t>
      </w:r>
      <w:r w:rsidR="00DF182A" w:rsidRPr="00132711">
        <w:rPr>
          <w:rFonts w:ascii="SimSun" w:hAnsi="SimSun" w:hint="eastAsia"/>
          <w:sz w:val="21"/>
        </w:rPr>
        <w:t>提交给</w:t>
      </w:r>
      <w:r w:rsidR="005A684F" w:rsidRPr="00132711">
        <w:rPr>
          <w:rFonts w:ascii="SimSun" w:hAnsi="SimSun" w:hint="eastAsia"/>
          <w:sz w:val="21"/>
        </w:rPr>
        <w:t>2010年</w:t>
      </w:r>
      <w:r w:rsidR="004F25BE" w:rsidRPr="00132711">
        <w:rPr>
          <w:rFonts w:ascii="SimSun" w:hAnsi="SimSun" w:hint="eastAsia"/>
          <w:sz w:val="21"/>
        </w:rPr>
        <w:t>尚</w:t>
      </w:r>
      <w:r w:rsidR="00DF182A" w:rsidRPr="00132711">
        <w:rPr>
          <w:rFonts w:ascii="SimSun" w:hAnsi="SimSun" w:hint="eastAsia"/>
          <w:sz w:val="21"/>
        </w:rPr>
        <w:t>未实行</w:t>
      </w:r>
      <w:r w:rsidR="005A684F" w:rsidRPr="00132711">
        <w:rPr>
          <w:rFonts w:ascii="SimSun" w:hAnsi="SimSun" w:hint="eastAsia"/>
          <w:sz w:val="21"/>
        </w:rPr>
        <w:t>电子申请的</w:t>
      </w:r>
      <w:r w:rsidR="00DF182A" w:rsidRPr="00132711">
        <w:rPr>
          <w:rFonts w:ascii="SimSun" w:hAnsi="SimSun" w:hint="eastAsia"/>
          <w:sz w:val="21"/>
        </w:rPr>
        <w:t>受理局所有</w:t>
      </w:r>
      <w:r w:rsidR="005A684F" w:rsidRPr="00132711">
        <w:rPr>
          <w:rFonts w:ascii="SimSun" w:hAnsi="SimSun" w:hint="eastAsia"/>
          <w:sz w:val="21"/>
        </w:rPr>
        <w:t>国际申请的64</w:t>
      </w:r>
      <w:r w:rsidR="00111D54">
        <w:rPr>
          <w:rFonts w:ascii="SimSun" w:hAnsi="SimSun" w:hint="eastAsia"/>
          <w:sz w:val="21"/>
        </w:rPr>
        <w:t>%</w:t>
      </w:r>
      <w:r w:rsidR="005A684F" w:rsidRPr="00132711">
        <w:rPr>
          <w:rFonts w:ascii="SimSun" w:hAnsi="SimSun" w:hint="eastAsia"/>
          <w:sz w:val="21"/>
        </w:rPr>
        <w:t>以上。随后</w:t>
      </w:r>
      <w:r w:rsidR="00DF182A" w:rsidRPr="00132711">
        <w:rPr>
          <w:rFonts w:ascii="SimSun" w:hAnsi="SimSun" w:hint="eastAsia"/>
          <w:sz w:val="21"/>
        </w:rPr>
        <w:t>，</w:t>
      </w:r>
      <w:r w:rsidR="005A684F" w:rsidRPr="00132711">
        <w:rPr>
          <w:rFonts w:ascii="SimSun" w:hAnsi="SimSun" w:hint="eastAsia"/>
          <w:sz w:val="21"/>
        </w:rPr>
        <w:t>提交的文件可以通过</w:t>
      </w:r>
      <w:proofErr w:type="spellStart"/>
      <w:r w:rsidR="005A684F" w:rsidRPr="00132711">
        <w:rPr>
          <w:rFonts w:ascii="SimSun" w:hAnsi="SimSun" w:hint="eastAsia"/>
          <w:sz w:val="21"/>
        </w:rPr>
        <w:t>ePCT</w:t>
      </w:r>
      <w:proofErr w:type="spellEnd"/>
      <w:r w:rsidR="005A684F" w:rsidRPr="00132711">
        <w:rPr>
          <w:rFonts w:ascii="SimSun" w:hAnsi="SimSun" w:hint="eastAsia"/>
          <w:sz w:val="21"/>
        </w:rPr>
        <w:t>上传至64个</w:t>
      </w:r>
      <w:r w:rsidR="004C5ADB" w:rsidRPr="00132711">
        <w:rPr>
          <w:rFonts w:ascii="SimSun" w:hAnsi="SimSun" w:hint="eastAsia"/>
          <w:sz w:val="21"/>
        </w:rPr>
        <w:t>不管作为受理局</w:t>
      </w:r>
      <w:r w:rsidR="004C5ADB">
        <w:rPr>
          <w:rFonts w:ascii="SimSun" w:hAnsi="SimSun" w:hint="eastAsia"/>
          <w:sz w:val="21"/>
        </w:rPr>
        <w:t>或者</w:t>
      </w:r>
      <w:r w:rsidR="004C5ADB" w:rsidRPr="00132711">
        <w:rPr>
          <w:rFonts w:ascii="SimSun" w:hAnsi="SimSun" w:hint="eastAsia"/>
          <w:sz w:val="21"/>
        </w:rPr>
        <w:t>国际检索和初步审查单位（ISA和IPEA）</w:t>
      </w:r>
      <w:r w:rsidR="004C5ADB">
        <w:rPr>
          <w:rFonts w:ascii="SimSun" w:hAnsi="SimSun" w:hint="eastAsia"/>
          <w:sz w:val="21"/>
        </w:rPr>
        <w:t>的</w:t>
      </w:r>
      <w:r w:rsidR="00DF182A" w:rsidRPr="00132711">
        <w:rPr>
          <w:rFonts w:ascii="SimSun" w:hAnsi="SimSun" w:hint="eastAsia"/>
          <w:sz w:val="21"/>
        </w:rPr>
        <w:t>局</w:t>
      </w:r>
      <w:r w:rsidR="005A684F" w:rsidRPr="00132711">
        <w:rPr>
          <w:rFonts w:ascii="SimSun" w:hAnsi="SimSun" w:hint="eastAsia"/>
          <w:sz w:val="21"/>
        </w:rPr>
        <w:t>。</w:t>
      </w:r>
    </w:p>
    <w:p w:rsidR="007535CD" w:rsidRPr="00132711" w:rsidRDefault="00DF182A" w:rsidP="00111D54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132711">
        <w:rPr>
          <w:rFonts w:ascii="SimSun" w:hAnsi="SimSun" w:hint="eastAsia"/>
          <w:sz w:val="21"/>
        </w:rPr>
        <w:t>现在有76个主管局可以作为受理局、国际检索单位</w:t>
      </w:r>
      <w:r w:rsidR="004C5ADB">
        <w:rPr>
          <w:rFonts w:ascii="SimSun" w:hAnsi="SimSun" w:hint="eastAsia"/>
          <w:sz w:val="21"/>
        </w:rPr>
        <w:t>、</w:t>
      </w:r>
      <w:r w:rsidRPr="00132711">
        <w:rPr>
          <w:rFonts w:ascii="SimSun" w:hAnsi="SimSun" w:hint="eastAsia"/>
          <w:sz w:val="21"/>
        </w:rPr>
        <w:t>指定</w:t>
      </w:r>
      <w:r w:rsidR="004C5ADB">
        <w:rPr>
          <w:rFonts w:ascii="SimSun" w:hAnsi="SimSun" w:hint="eastAsia"/>
          <w:sz w:val="21"/>
        </w:rPr>
        <w:t>局</w:t>
      </w:r>
      <w:r w:rsidRPr="00132711">
        <w:rPr>
          <w:rFonts w:ascii="SimSun" w:hAnsi="SimSun" w:hint="eastAsia"/>
          <w:sz w:val="21"/>
        </w:rPr>
        <w:t>或</w:t>
      </w:r>
      <w:proofErr w:type="gramStart"/>
      <w:r w:rsidRPr="00132711">
        <w:rPr>
          <w:rFonts w:ascii="SimSun" w:hAnsi="SimSun" w:hint="eastAsia"/>
          <w:sz w:val="21"/>
        </w:rPr>
        <w:t>选</w:t>
      </w:r>
      <w:r w:rsidR="004C5ADB">
        <w:rPr>
          <w:rFonts w:ascii="SimSun" w:hAnsi="SimSun" w:hint="eastAsia"/>
          <w:sz w:val="21"/>
        </w:rPr>
        <w:t>定</w:t>
      </w:r>
      <w:r w:rsidRPr="00132711">
        <w:rPr>
          <w:rFonts w:ascii="SimSun" w:hAnsi="SimSun" w:hint="eastAsia"/>
          <w:sz w:val="21"/>
        </w:rPr>
        <w:t>局</w:t>
      </w:r>
      <w:r w:rsidR="004C5ADB">
        <w:rPr>
          <w:rFonts w:ascii="SimSun" w:hAnsi="SimSun" w:hint="eastAsia"/>
          <w:sz w:val="21"/>
        </w:rPr>
        <w:t>访问</w:t>
      </w:r>
      <w:proofErr w:type="spellStart"/>
      <w:proofErr w:type="gramEnd"/>
      <w:r w:rsidRPr="00132711">
        <w:rPr>
          <w:rFonts w:ascii="SimSun" w:hAnsi="SimSun" w:hint="eastAsia"/>
          <w:sz w:val="21"/>
        </w:rPr>
        <w:t>ePCT</w:t>
      </w:r>
      <w:proofErr w:type="spellEnd"/>
      <w:r w:rsidRPr="00132711">
        <w:rPr>
          <w:rFonts w:ascii="SimSun" w:hAnsi="SimSun" w:hint="eastAsia"/>
          <w:sz w:val="21"/>
        </w:rPr>
        <w:t>主管局服务。其中50多个主管局使用基于浏览器的</w:t>
      </w:r>
      <w:r w:rsidR="00961A19" w:rsidRPr="00132711">
        <w:rPr>
          <w:rFonts w:ascii="SimSun" w:hAnsi="SimSun" w:hint="eastAsia"/>
          <w:sz w:val="21"/>
        </w:rPr>
        <w:t>主管局</w:t>
      </w:r>
      <w:r w:rsidRPr="00132711">
        <w:rPr>
          <w:rFonts w:ascii="SimSun" w:hAnsi="SimSun" w:hint="eastAsia"/>
          <w:sz w:val="21"/>
        </w:rPr>
        <w:t>服务</w:t>
      </w:r>
      <w:r w:rsidR="000356A5" w:rsidRPr="00132711">
        <w:rPr>
          <w:rFonts w:ascii="SimSun" w:hAnsi="SimSun" w:hint="eastAsia"/>
          <w:sz w:val="21"/>
        </w:rPr>
        <w:t>，</w:t>
      </w:r>
      <w:r w:rsidR="004C5ADB">
        <w:rPr>
          <w:rFonts w:ascii="SimSun" w:hAnsi="SimSun" w:hint="eastAsia"/>
          <w:sz w:val="21"/>
        </w:rPr>
        <w:t>作为</w:t>
      </w:r>
      <w:r w:rsidR="000356A5" w:rsidRPr="00132711">
        <w:rPr>
          <w:rFonts w:ascii="SimSun" w:hAnsi="SimSun" w:hint="eastAsia"/>
          <w:sz w:val="21"/>
        </w:rPr>
        <w:t>其作为受理局</w:t>
      </w:r>
      <w:r w:rsidRPr="00132711">
        <w:rPr>
          <w:rFonts w:ascii="SimSun" w:hAnsi="SimSun" w:hint="eastAsia"/>
          <w:sz w:val="21"/>
        </w:rPr>
        <w:t>处理国际申请的主要工具。</w:t>
      </w:r>
      <w:r w:rsidR="004C5ADB">
        <w:rPr>
          <w:rFonts w:ascii="SimSun" w:hAnsi="SimSun" w:hint="eastAsia"/>
          <w:sz w:val="21"/>
        </w:rPr>
        <w:t>5</w:t>
      </w:r>
      <w:r w:rsidR="000356A5" w:rsidRPr="00132711">
        <w:rPr>
          <w:rFonts w:ascii="SimSun" w:hAnsi="SimSun" w:hint="eastAsia"/>
          <w:sz w:val="21"/>
        </w:rPr>
        <w:t>个主管局</w:t>
      </w:r>
      <w:r w:rsidRPr="00132711">
        <w:rPr>
          <w:rFonts w:ascii="SimSun" w:hAnsi="SimSun" w:hint="eastAsia"/>
          <w:sz w:val="21"/>
        </w:rPr>
        <w:t>设立了管理员用户，可以在没有国际局介入的情况下直接管理</w:t>
      </w:r>
      <w:r w:rsidR="004C5ADB">
        <w:rPr>
          <w:rFonts w:ascii="SimSun" w:hAnsi="SimSun" w:hint="eastAsia"/>
          <w:sz w:val="21"/>
        </w:rPr>
        <w:t>本局</w:t>
      </w:r>
      <w:r w:rsidR="00F273A8" w:rsidRPr="00132711">
        <w:rPr>
          <w:rFonts w:ascii="SimSun" w:hAnsi="SimSun" w:hint="eastAsia"/>
          <w:sz w:val="21"/>
        </w:rPr>
        <w:t>工作人员</w:t>
      </w:r>
      <w:r w:rsidR="004C5ADB">
        <w:rPr>
          <w:rFonts w:ascii="SimSun" w:hAnsi="SimSun" w:hint="eastAsia"/>
          <w:sz w:val="21"/>
        </w:rPr>
        <w:t>的</w:t>
      </w:r>
      <w:r w:rsidRPr="00132711">
        <w:rPr>
          <w:rFonts w:ascii="SimSun" w:hAnsi="SimSun" w:hint="eastAsia"/>
          <w:sz w:val="21"/>
        </w:rPr>
        <w:t>访问权</w:t>
      </w:r>
      <w:r w:rsidR="000356A5" w:rsidRPr="00132711">
        <w:rPr>
          <w:rFonts w:ascii="SimSun" w:hAnsi="SimSun" w:hint="eastAsia"/>
          <w:sz w:val="21"/>
        </w:rPr>
        <w:t>。</w:t>
      </w:r>
    </w:p>
    <w:p w:rsidR="007535CD" w:rsidRPr="00132711" w:rsidRDefault="004F25BE" w:rsidP="00111D54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132711">
        <w:rPr>
          <w:rFonts w:ascii="SimSun" w:hAnsi="SimSun" w:hint="eastAsia"/>
          <w:sz w:val="21"/>
        </w:rPr>
        <w:t>现在</w:t>
      </w:r>
      <w:r w:rsidR="00DF182A" w:rsidRPr="00132711">
        <w:rPr>
          <w:rFonts w:ascii="SimSun" w:hAnsi="SimSun" w:hint="eastAsia"/>
          <w:sz w:val="21"/>
        </w:rPr>
        <w:t>正</w:t>
      </w:r>
      <w:r w:rsidR="00C33F62">
        <w:rPr>
          <w:rFonts w:ascii="SimSun" w:hAnsi="SimSun" w:hint="eastAsia"/>
          <w:sz w:val="21"/>
        </w:rPr>
        <w:t>在</w:t>
      </w:r>
      <w:r w:rsidR="00DF182A" w:rsidRPr="00132711">
        <w:rPr>
          <w:rFonts w:ascii="SimSun" w:hAnsi="SimSun" w:hint="eastAsia"/>
          <w:sz w:val="21"/>
        </w:rPr>
        <w:t>与</w:t>
      </w:r>
      <w:r w:rsidR="00587517" w:rsidRPr="00132711">
        <w:rPr>
          <w:rFonts w:ascii="SimSun" w:hAnsi="SimSun" w:hint="eastAsia"/>
          <w:sz w:val="21"/>
        </w:rPr>
        <w:t>主管局</w:t>
      </w:r>
      <w:r w:rsidR="00DF182A" w:rsidRPr="00132711">
        <w:rPr>
          <w:rFonts w:ascii="SimSun" w:hAnsi="SimSun" w:hint="eastAsia"/>
          <w:sz w:val="21"/>
        </w:rPr>
        <w:t>和申请人小规模</w:t>
      </w:r>
      <w:r w:rsidR="00C33F62">
        <w:rPr>
          <w:rFonts w:ascii="SimSun" w:hAnsi="SimSun" w:hint="eastAsia"/>
          <w:sz w:val="21"/>
        </w:rPr>
        <w:t>上线</w:t>
      </w:r>
      <w:r w:rsidR="00DF182A" w:rsidRPr="00132711">
        <w:rPr>
          <w:rFonts w:ascii="SimSun" w:hAnsi="SimSun" w:hint="eastAsia"/>
          <w:sz w:val="21"/>
        </w:rPr>
        <w:t>测试</w:t>
      </w:r>
      <w:r w:rsidR="00C33F62">
        <w:rPr>
          <w:rFonts w:ascii="SimSun" w:hAnsi="SimSun" w:hint="eastAsia"/>
          <w:sz w:val="21"/>
        </w:rPr>
        <w:t>若干</w:t>
      </w:r>
      <w:r w:rsidR="00C33F62" w:rsidRPr="00132711">
        <w:rPr>
          <w:rFonts w:ascii="SimSun" w:hAnsi="SimSun" w:hint="eastAsia"/>
          <w:sz w:val="21"/>
        </w:rPr>
        <w:t>安全网络服务</w:t>
      </w:r>
      <w:r w:rsidR="00DF182A" w:rsidRPr="00132711">
        <w:rPr>
          <w:rFonts w:ascii="SimSun" w:hAnsi="SimSun" w:hint="eastAsia"/>
          <w:sz w:val="21"/>
        </w:rPr>
        <w:t>，</w:t>
      </w:r>
      <w:r w:rsidR="00277B40" w:rsidRPr="00132711">
        <w:rPr>
          <w:rFonts w:ascii="SimSun" w:hAnsi="SimSun" w:hint="eastAsia"/>
          <w:sz w:val="21"/>
        </w:rPr>
        <w:t>让</w:t>
      </w:r>
      <w:r w:rsidR="00587517" w:rsidRPr="00132711">
        <w:rPr>
          <w:rFonts w:ascii="SimSun" w:hAnsi="SimSun" w:hint="eastAsia"/>
          <w:sz w:val="21"/>
        </w:rPr>
        <w:t>某些服务可以</w:t>
      </w:r>
      <w:r w:rsidR="00C33F62">
        <w:rPr>
          <w:rFonts w:ascii="SimSun" w:hAnsi="SimSun" w:hint="eastAsia"/>
          <w:sz w:val="21"/>
        </w:rPr>
        <w:t>实现</w:t>
      </w:r>
      <w:r w:rsidR="00587517" w:rsidRPr="00132711">
        <w:rPr>
          <w:rFonts w:ascii="SimSun" w:hAnsi="SimSun" w:hint="eastAsia"/>
          <w:sz w:val="21"/>
        </w:rPr>
        <w:t>近实时</w:t>
      </w:r>
      <w:r w:rsidR="00C33F62">
        <w:rPr>
          <w:rFonts w:ascii="SimSun" w:hAnsi="SimSun" w:hint="eastAsia"/>
          <w:sz w:val="21"/>
        </w:rPr>
        <w:t>的</w:t>
      </w:r>
      <w:r w:rsidR="00587517" w:rsidRPr="00132711">
        <w:rPr>
          <w:rFonts w:ascii="SimSun" w:hAnsi="SimSun" w:hint="eastAsia"/>
          <w:sz w:val="21"/>
        </w:rPr>
        <w:t>机器对机器</w:t>
      </w:r>
      <w:r w:rsidR="00DF182A" w:rsidRPr="00132711">
        <w:rPr>
          <w:rFonts w:ascii="SimSun" w:hAnsi="SimSun" w:hint="eastAsia"/>
          <w:sz w:val="21"/>
        </w:rPr>
        <w:t>自动化，与</w:t>
      </w:r>
      <w:r w:rsidR="00C33F62">
        <w:rPr>
          <w:rFonts w:ascii="SimSun" w:hAnsi="SimSun" w:hint="eastAsia"/>
          <w:sz w:val="21"/>
        </w:rPr>
        <w:t>通过</w:t>
      </w:r>
      <w:r w:rsidR="00DF182A" w:rsidRPr="00132711">
        <w:rPr>
          <w:rFonts w:ascii="SimSun" w:hAnsi="SimSun" w:hint="eastAsia"/>
          <w:sz w:val="21"/>
        </w:rPr>
        <w:t>浏览器提供的服务相当。</w:t>
      </w:r>
      <w:r w:rsidR="009F01F0" w:rsidRPr="00132711">
        <w:rPr>
          <w:rFonts w:ascii="SimSun" w:hAnsi="SimSun" w:hint="eastAsia"/>
          <w:sz w:val="21"/>
        </w:rPr>
        <w:t>此外，</w:t>
      </w:r>
      <w:r w:rsidR="00DF182A" w:rsidRPr="00132711">
        <w:rPr>
          <w:rFonts w:ascii="SimSun" w:hAnsi="SimSun" w:hint="eastAsia"/>
          <w:sz w:val="21"/>
        </w:rPr>
        <w:t>在与一些受理局进行</w:t>
      </w:r>
      <w:r w:rsidR="009F01F0" w:rsidRPr="00132711">
        <w:rPr>
          <w:rFonts w:ascii="SimSun" w:hAnsi="SimSun" w:hint="eastAsia"/>
          <w:sz w:val="21"/>
        </w:rPr>
        <w:t>试点项目</w:t>
      </w:r>
      <w:r w:rsidR="00DF182A" w:rsidRPr="00132711">
        <w:rPr>
          <w:rFonts w:ascii="SimSun" w:hAnsi="SimSun" w:hint="eastAsia"/>
          <w:sz w:val="21"/>
        </w:rPr>
        <w:t>，以调查在国家局在线门户中</w:t>
      </w:r>
      <w:r w:rsidR="00C33F62">
        <w:rPr>
          <w:rFonts w:ascii="SimSun" w:hAnsi="SimSun" w:hint="eastAsia"/>
          <w:sz w:val="21"/>
        </w:rPr>
        <w:t>嵌入</w:t>
      </w:r>
      <w:proofErr w:type="spellStart"/>
      <w:r w:rsidR="00DF182A" w:rsidRPr="00132711">
        <w:rPr>
          <w:rFonts w:ascii="SimSun" w:hAnsi="SimSun" w:hint="eastAsia"/>
          <w:sz w:val="21"/>
        </w:rPr>
        <w:t>ePCT</w:t>
      </w:r>
      <w:proofErr w:type="spellEnd"/>
      <w:r w:rsidR="00DF182A" w:rsidRPr="00132711">
        <w:rPr>
          <w:rFonts w:ascii="SimSun" w:hAnsi="SimSun" w:hint="eastAsia"/>
          <w:sz w:val="21"/>
        </w:rPr>
        <w:t>服务的可能性，使这些局能够减少其开发和支持费用，并</w:t>
      </w:r>
      <w:r w:rsidR="00B00755" w:rsidRPr="00132711">
        <w:rPr>
          <w:rFonts w:ascii="SimSun" w:hAnsi="SimSun" w:hint="eastAsia"/>
          <w:sz w:val="21"/>
        </w:rPr>
        <w:t>确保</w:t>
      </w:r>
      <w:r w:rsidR="00DF182A" w:rsidRPr="00132711">
        <w:rPr>
          <w:rFonts w:ascii="SimSun" w:hAnsi="SimSun" w:hint="eastAsia"/>
          <w:sz w:val="21"/>
        </w:rPr>
        <w:t>与现行PCT细则和标准完全一致，同时在</w:t>
      </w:r>
      <w:r w:rsidR="00C33F62">
        <w:rPr>
          <w:rFonts w:ascii="SimSun" w:hAnsi="SimSun" w:hint="eastAsia"/>
          <w:sz w:val="21"/>
        </w:rPr>
        <w:t>一个</w:t>
      </w:r>
      <w:r w:rsidR="00DF182A" w:rsidRPr="00132711">
        <w:rPr>
          <w:rFonts w:ascii="SimSun" w:hAnsi="SimSun" w:hint="eastAsia"/>
          <w:sz w:val="21"/>
        </w:rPr>
        <w:t>与其国家服务</w:t>
      </w:r>
      <w:r w:rsidR="00C33F62">
        <w:rPr>
          <w:rFonts w:ascii="SimSun" w:hAnsi="SimSun" w:hint="eastAsia"/>
          <w:sz w:val="21"/>
        </w:rPr>
        <w:t>门户一体化</w:t>
      </w:r>
      <w:r w:rsidR="00DF182A" w:rsidRPr="00132711">
        <w:rPr>
          <w:rFonts w:ascii="SimSun" w:hAnsi="SimSun" w:hint="eastAsia"/>
          <w:sz w:val="21"/>
        </w:rPr>
        <w:t>的门户内</w:t>
      </w:r>
      <w:r w:rsidR="00C33F62">
        <w:rPr>
          <w:rFonts w:ascii="SimSun" w:hAnsi="SimSun" w:hint="eastAsia"/>
          <w:sz w:val="21"/>
        </w:rPr>
        <w:t>保持</w:t>
      </w:r>
      <w:r w:rsidR="009F01F0" w:rsidRPr="00132711">
        <w:rPr>
          <w:rFonts w:ascii="SimSun" w:hAnsi="SimSun" w:hint="eastAsia"/>
          <w:sz w:val="21"/>
        </w:rPr>
        <w:t>对其数据</w:t>
      </w:r>
      <w:r w:rsidR="00C33F62">
        <w:rPr>
          <w:rFonts w:ascii="SimSun" w:hAnsi="SimSun" w:hint="eastAsia"/>
          <w:sz w:val="21"/>
        </w:rPr>
        <w:t>的</w:t>
      </w:r>
      <w:r w:rsidR="00DF182A" w:rsidRPr="00132711">
        <w:rPr>
          <w:rFonts w:ascii="SimSun" w:hAnsi="SimSun" w:hint="eastAsia"/>
          <w:sz w:val="21"/>
        </w:rPr>
        <w:t>全面控制</w:t>
      </w:r>
      <w:r w:rsidR="00587517" w:rsidRPr="00132711">
        <w:rPr>
          <w:rFonts w:ascii="SimSun" w:hAnsi="SimSun" w:hint="eastAsia"/>
          <w:sz w:val="21"/>
        </w:rPr>
        <w:t>。</w:t>
      </w:r>
    </w:p>
    <w:p w:rsidR="007535CD" w:rsidRPr="00132711" w:rsidRDefault="007535CD" w:rsidP="00CD0467">
      <w:pPr>
        <w:pStyle w:val="3"/>
        <w:overflowPunct w:val="0"/>
        <w:spacing w:before="0" w:afterLines="50" w:after="120" w:line="340" w:lineRule="atLeast"/>
        <w:rPr>
          <w:rFonts w:ascii="SimSun" w:hAnsi="SimSun"/>
          <w:sz w:val="21"/>
        </w:rPr>
      </w:pPr>
      <w:proofErr w:type="spellStart"/>
      <w:proofErr w:type="gramStart"/>
      <w:r w:rsidRPr="00132711">
        <w:rPr>
          <w:rFonts w:ascii="SimSun" w:hAnsi="SimSun"/>
          <w:sz w:val="21"/>
        </w:rPr>
        <w:t>eSearchCopy</w:t>
      </w:r>
      <w:proofErr w:type="spellEnd"/>
      <w:proofErr w:type="gramEnd"/>
    </w:p>
    <w:p w:rsidR="007535CD" w:rsidRPr="00132711" w:rsidRDefault="00C33F62" w:rsidP="00111D54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同一局不</w:t>
      </w:r>
      <w:r w:rsidRPr="00132711">
        <w:rPr>
          <w:rFonts w:ascii="SimSun" w:hAnsi="SimSun" w:hint="eastAsia"/>
          <w:sz w:val="21"/>
        </w:rPr>
        <w:t>担</w:t>
      </w:r>
      <w:r>
        <w:rPr>
          <w:rFonts w:ascii="SimSun" w:hAnsi="SimSun" w:hint="eastAsia"/>
          <w:sz w:val="21"/>
        </w:rPr>
        <w:t>任</w:t>
      </w:r>
      <w:r w:rsidRPr="00132711">
        <w:rPr>
          <w:rFonts w:ascii="SimSun" w:hAnsi="SimSun" w:hint="eastAsia"/>
          <w:sz w:val="21"/>
        </w:rPr>
        <w:t>受理局和国际检索单位</w:t>
      </w:r>
      <w:r>
        <w:rPr>
          <w:rFonts w:ascii="SimSun" w:hAnsi="SimSun" w:hint="eastAsia"/>
          <w:sz w:val="21"/>
        </w:rPr>
        <w:t>两种职能的，</w:t>
      </w:r>
      <w:r w:rsidR="006D3D42" w:rsidRPr="00132711">
        <w:rPr>
          <w:rFonts w:ascii="SimSun" w:hAnsi="SimSun" w:hint="eastAsia"/>
          <w:sz w:val="21"/>
        </w:rPr>
        <w:t>受理局和国际检索单位</w:t>
      </w:r>
      <w:r>
        <w:rPr>
          <w:rFonts w:ascii="SimSun" w:hAnsi="SimSun" w:hint="eastAsia"/>
          <w:sz w:val="21"/>
        </w:rPr>
        <w:t>之间</w:t>
      </w:r>
      <w:r w:rsidR="006D3D42" w:rsidRPr="00132711">
        <w:rPr>
          <w:rFonts w:ascii="SimSun" w:hAnsi="SimSun" w:hint="eastAsia"/>
          <w:sz w:val="21"/>
        </w:rPr>
        <w:t>可能的伙伴关系共有370个</w:t>
      </w:r>
      <w:r>
        <w:rPr>
          <w:rFonts w:ascii="SimSun" w:hAnsi="SimSun" w:hint="eastAsia"/>
          <w:sz w:val="21"/>
        </w:rPr>
        <w:t>，</w:t>
      </w:r>
      <w:proofErr w:type="spellStart"/>
      <w:r w:rsidR="009F01F0" w:rsidRPr="00132711">
        <w:rPr>
          <w:rFonts w:ascii="SimSun" w:hAnsi="SimSun" w:hint="eastAsia"/>
          <w:sz w:val="21"/>
        </w:rPr>
        <w:t>eSearchCopy</w:t>
      </w:r>
      <w:proofErr w:type="spellEnd"/>
      <w:r w:rsidR="006D3D42" w:rsidRPr="00132711">
        <w:rPr>
          <w:rFonts w:ascii="SimSun" w:hAnsi="SimSun" w:hint="eastAsia"/>
          <w:sz w:val="21"/>
        </w:rPr>
        <w:t>服务现在其中</w:t>
      </w:r>
      <w:r w:rsidR="009F01F0" w:rsidRPr="00132711">
        <w:rPr>
          <w:rFonts w:ascii="SimSun" w:hAnsi="SimSun" w:hint="eastAsia"/>
          <w:sz w:val="21"/>
        </w:rPr>
        <w:t>161个</w:t>
      </w:r>
      <w:r w:rsidR="00FE0448" w:rsidRPr="00132711">
        <w:rPr>
          <w:rFonts w:ascii="SimSun" w:hAnsi="SimSun" w:hint="eastAsia"/>
          <w:sz w:val="21"/>
        </w:rPr>
        <w:t>伙伴关系</w:t>
      </w:r>
      <w:r w:rsidR="006D3D42" w:rsidRPr="00132711">
        <w:rPr>
          <w:rFonts w:ascii="SimSun" w:hAnsi="SimSun" w:hint="eastAsia"/>
          <w:sz w:val="21"/>
        </w:rPr>
        <w:t>中</w:t>
      </w:r>
      <w:r w:rsidR="009F01F0" w:rsidRPr="00132711">
        <w:rPr>
          <w:rFonts w:ascii="SimSun" w:hAnsi="SimSun" w:hint="eastAsia"/>
          <w:sz w:val="21"/>
        </w:rPr>
        <w:t>使用。这些</w:t>
      </w:r>
      <w:r w:rsidR="006D3D42" w:rsidRPr="00132711">
        <w:rPr>
          <w:rFonts w:ascii="SimSun" w:hAnsi="SimSun" w:hint="eastAsia"/>
          <w:sz w:val="21"/>
        </w:rPr>
        <w:t>路径</w:t>
      </w:r>
      <w:r w:rsidR="009F01F0" w:rsidRPr="00132711">
        <w:rPr>
          <w:rFonts w:ascii="SimSun" w:hAnsi="SimSun" w:hint="eastAsia"/>
          <w:sz w:val="21"/>
        </w:rPr>
        <w:t>几乎占</w:t>
      </w:r>
      <w:r w:rsidR="00FE0448" w:rsidRPr="00132711">
        <w:rPr>
          <w:rFonts w:ascii="SimSun" w:hAnsi="SimSun" w:hint="eastAsia"/>
          <w:sz w:val="21"/>
        </w:rPr>
        <w:t>各</w:t>
      </w:r>
      <w:r w:rsidR="009F01F0" w:rsidRPr="00132711">
        <w:rPr>
          <w:rFonts w:ascii="SimSun" w:hAnsi="SimSun" w:hint="eastAsia"/>
          <w:sz w:val="21"/>
        </w:rPr>
        <w:t>局之间</w:t>
      </w:r>
      <w:r w:rsidR="006D3D42" w:rsidRPr="00132711">
        <w:rPr>
          <w:rFonts w:ascii="SimSun" w:hAnsi="SimSun" w:hint="eastAsia"/>
          <w:sz w:val="21"/>
        </w:rPr>
        <w:t>检索</w:t>
      </w:r>
      <w:r w:rsidR="009F01F0" w:rsidRPr="00132711">
        <w:rPr>
          <w:rFonts w:ascii="SimSun" w:hAnsi="SimSun" w:hint="eastAsia"/>
          <w:sz w:val="21"/>
        </w:rPr>
        <w:t>本</w:t>
      </w:r>
      <w:r w:rsidR="00827D8A" w:rsidRPr="00132711">
        <w:rPr>
          <w:rFonts w:ascii="SimSun" w:hAnsi="SimSun" w:hint="eastAsia"/>
          <w:sz w:val="21"/>
        </w:rPr>
        <w:t>传送</w:t>
      </w:r>
      <w:r w:rsidR="009F01F0" w:rsidRPr="00132711">
        <w:rPr>
          <w:rFonts w:ascii="SimSun" w:hAnsi="SimSun" w:hint="eastAsia"/>
          <w:sz w:val="21"/>
        </w:rPr>
        <w:t>总量的50</w:t>
      </w:r>
      <w:r w:rsidR="00111D54">
        <w:rPr>
          <w:rFonts w:ascii="SimSun" w:hAnsi="SimSun" w:hint="eastAsia"/>
          <w:sz w:val="21"/>
        </w:rPr>
        <w:t>%</w:t>
      </w:r>
      <w:r w:rsidR="009F01F0" w:rsidRPr="00132711">
        <w:rPr>
          <w:rFonts w:ascii="SimSun" w:hAnsi="SimSun" w:hint="eastAsia"/>
          <w:sz w:val="21"/>
        </w:rPr>
        <w:t>。此外，各局之间传送的另外40</w:t>
      </w:r>
      <w:r w:rsidR="00111D54">
        <w:rPr>
          <w:rFonts w:ascii="SimSun" w:hAnsi="SimSun" w:hint="eastAsia"/>
          <w:sz w:val="21"/>
        </w:rPr>
        <w:t>%</w:t>
      </w:r>
      <w:r w:rsidR="00827D8A" w:rsidRPr="00132711">
        <w:rPr>
          <w:rFonts w:ascii="SimSun" w:hAnsi="SimSun" w:hint="eastAsia"/>
          <w:sz w:val="21"/>
        </w:rPr>
        <w:t>检索</w:t>
      </w:r>
      <w:proofErr w:type="gramStart"/>
      <w:r w:rsidR="009F01F0" w:rsidRPr="00132711">
        <w:rPr>
          <w:rFonts w:ascii="SimSun" w:hAnsi="SimSun" w:hint="eastAsia"/>
          <w:sz w:val="21"/>
        </w:rPr>
        <w:t>本使用</w:t>
      </w:r>
      <w:r>
        <w:rPr>
          <w:rFonts w:ascii="SimSun" w:hAnsi="SimSun" w:hint="eastAsia"/>
          <w:sz w:val="21"/>
        </w:rPr>
        <w:t>的是</w:t>
      </w:r>
      <w:r w:rsidR="00827D8A" w:rsidRPr="00132711">
        <w:rPr>
          <w:rFonts w:ascii="SimSun" w:hAnsi="SimSun" w:hint="eastAsia"/>
          <w:sz w:val="21"/>
        </w:rPr>
        <w:t>之前</w:t>
      </w:r>
      <w:proofErr w:type="gramEnd"/>
      <w:r w:rsidR="009F01F0" w:rsidRPr="00132711">
        <w:rPr>
          <w:rFonts w:ascii="SimSun" w:hAnsi="SimSun" w:hint="eastAsia"/>
          <w:sz w:val="21"/>
        </w:rPr>
        <w:t>存在的双边在线服务（预计将在2018年</w:t>
      </w:r>
      <w:r w:rsidR="00827D8A" w:rsidRPr="00132711">
        <w:rPr>
          <w:rFonts w:ascii="SimSun" w:hAnsi="SimSun" w:hint="eastAsia"/>
          <w:sz w:val="21"/>
        </w:rPr>
        <w:t>迁</w:t>
      </w:r>
      <w:r w:rsidR="009F01F0" w:rsidRPr="00132711">
        <w:rPr>
          <w:rFonts w:ascii="SimSun" w:hAnsi="SimSun" w:hint="eastAsia"/>
          <w:sz w:val="21"/>
        </w:rPr>
        <w:t>至</w:t>
      </w:r>
      <w:proofErr w:type="spellStart"/>
      <w:r w:rsidR="009F01F0" w:rsidRPr="00132711">
        <w:rPr>
          <w:rFonts w:ascii="SimSun" w:hAnsi="SimSun" w:hint="eastAsia"/>
          <w:sz w:val="21"/>
        </w:rPr>
        <w:t>eSearchCopy</w:t>
      </w:r>
      <w:proofErr w:type="spellEnd"/>
      <w:r w:rsidR="009F01F0" w:rsidRPr="00132711">
        <w:rPr>
          <w:rFonts w:ascii="SimSun" w:hAnsi="SimSun" w:hint="eastAsia"/>
          <w:sz w:val="21"/>
        </w:rPr>
        <w:t>）发送。因此，在</w:t>
      </w:r>
      <w:r w:rsidR="00FE0448" w:rsidRPr="00132711">
        <w:rPr>
          <w:rFonts w:ascii="SimSun" w:hAnsi="SimSun" w:hint="eastAsia"/>
          <w:sz w:val="21"/>
        </w:rPr>
        <w:t>各</w:t>
      </w:r>
      <w:r w:rsidR="009F01F0" w:rsidRPr="00132711">
        <w:rPr>
          <w:rFonts w:ascii="SimSun" w:hAnsi="SimSun" w:hint="eastAsia"/>
          <w:sz w:val="21"/>
        </w:rPr>
        <w:t>局之间传送的</w:t>
      </w:r>
      <w:r w:rsidR="00827D8A" w:rsidRPr="00132711">
        <w:rPr>
          <w:rFonts w:ascii="SimSun" w:hAnsi="SimSun" w:hint="eastAsia"/>
          <w:sz w:val="21"/>
        </w:rPr>
        <w:t>检索</w:t>
      </w:r>
      <w:r w:rsidR="009F01F0" w:rsidRPr="00132711">
        <w:rPr>
          <w:rFonts w:ascii="SimSun" w:hAnsi="SimSun" w:hint="eastAsia"/>
          <w:sz w:val="21"/>
        </w:rPr>
        <w:t>本中，只有约10</w:t>
      </w:r>
      <w:r w:rsidR="00111D54">
        <w:rPr>
          <w:rFonts w:ascii="SimSun" w:hAnsi="SimSun" w:hint="eastAsia"/>
          <w:sz w:val="21"/>
        </w:rPr>
        <w:t>%</w:t>
      </w:r>
      <w:r w:rsidR="009F01F0" w:rsidRPr="00132711">
        <w:rPr>
          <w:rFonts w:ascii="SimSun" w:hAnsi="SimSun" w:hint="eastAsia"/>
          <w:sz w:val="21"/>
        </w:rPr>
        <w:t>仍以邮寄方式发送（其中</w:t>
      </w:r>
      <w:r>
        <w:rPr>
          <w:rFonts w:ascii="SimSun" w:hAnsi="SimSun" w:hint="eastAsia"/>
          <w:sz w:val="21"/>
        </w:rPr>
        <w:t>部分</w:t>
      </w:r>
      <w:r w:rsidR="009F01F0" w:rsidRPr="00132711">
        <w:rPr>
          <w:rFonts w:ascii="SimSun" w:hAnsi="SimSun" w:hint="eastAsia"/>
          <w:sz w:val="21"/>
        </w:rPr>
        <w:t>以光盘而不是纸张发送，至少</w:t>
      </w:r>
      <w:r w:rsidR="00FE0448" w:rsidRPr="00132711">
        <w:rPr>
          <w:rFonts w:ascii="SimSun" w:hAnsi="SimSun" w:hint="eastAsia"/>
          <w:sz w:val="21"/>
        </w:rPr>
        <w:t>不再需要</w:t>
      </w:r>
      <w:r w:rsidR="009F01F0" w:rsidRPr="00132711">
        <w:rPr>
          <w:rFonts w:ascii="SimSun" w:hAnsi="SimSun" w:hint="eastAsia"/>
          <w:sz w:val="21"/>
        </w:rPr>
        <w:t>扫描）。</w:t>
      </w:r>
    </w:p>
    <w:p w:rsidR="007535CD" w:rsidRPr="00132711" w:rsidRDefault="00827D8A" w:rsidP="00111D54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proofErr w:type="spellStart"/>
      <w:r w:rsidRPr="00B376B4">
        <w:rPr>
          <w:rFonts w:ascii="SimSun" w:hAnsi="SimSun" w:hint="eastAsia"/>
          <w:sz w:val="21"/>
        </w:rPr>
        <w:t>eSearchCopy</w:t>
      </w:r>
      <w:proofErr w:type="spellEnd"/>
      <w:r w:rsidR="00BB2BE6" w:rsidRPr="00B376B4">
        <w:rPr>
          <w:rFonts w:ascii="SimSun" w:hAnsi="SimSun" w:hint="eastAsia"/>
          <w:sz w:val="21"/>
        </w:rPr>
        <w:t>路径现</w:t>
      </w:r>
      <w:r w:rsidR="000C61E0" w:rsidRPr="00B376B4">
        <w:rPr>
          <w:rFonts w:ascii="SimSun" w:hAnsi="SimSun" w:hint="eastAsia"/>
          <w:sz w:val="21"/>
        </w:rPr>
        <w:t>涵盖</w:t>
      </w:r>
      <w:r w:rsidRPr="00B376B4">
        <w:rPr>
          <w:rFonts w:ascii="SimSun" w:hAnsi="SimSun" w:hint="eastAsia"/>
          <w:sz w:val="21"/>
        </w:rPr>
        <w:t>从国际局受理局到</w:t>
      </w:r>
      <w:r w:rsidR="00BB2BE6" w:rsidRPr="00B376B4">
        <w:rPr>
          <w:rFonts w:ascii="SimSun" w:hAnsi="SimSun" w:hint="eastAsia"/>
          <w:sz w:val="21"/>
        </w:rPr>
        <w:t>除两个</w:t>
      </w:r>
      <w:r w:rsidR="00BD74A2" w:rsidRPr="00B376B4">
        <w:rPr>
          <w:rFonts w:ascii="SimSun" w:hAnsi="SimSun" w:hint="eastAsia"/>
          <w:sz w:val="21"/>
        </w:rPr>
        <w:t>局</w:t>
      </w:r>
      <w:r w:rsidR="00BB2BE6" w:rsidRPr="00B376B4">
        <w:rPr>
          <w:rFonts w:ascii="SimSun" w:hAnsi="SimSun" w:hint="eastAsia"/>
          <w:sz w:val="21"/>
        </w:rPr>
        <w:t>之外的</w:t>
      </w:r>
      <w:r w:rsidRPr="00B376B4">
        <w:rPr>
          <w:rFonts w:ascii="SimSun" w:hAnsi="SimSun" w:hint="eastAsia"/>
          <w:sz w:val="21"/>
        </w:rPr>
        <w:t>所有国际检索单位</w:t>
      </w:r>
      <w:r w:rsidR="00AE4AA8" w:rsidRPr="00B376B4">
        <w:rPr>
          <w:rFonts w:ascii="SimSun" w:hAnsi="SimSun" w:hint="eastAsia"/>
          <w:sz w:val="21"/>
        </w:rPr>
        <w:t>的路径</w:t>
      </w:r>
      <w:r w:rsidR="00BB2BE6" w:rsidRPr="00B376B4">
        <w:rPr>
          <w:rFonts w:ascii="SimSun" w:hAnsi="SimSun" w:hint="eastAsia"/>
          <w:sz w:val="21"/>
        </w:rPr>
        <w:t>，这两个</w:t>
      </w:r>
      <w:r w:rsidR="00BD74A2" w:rsidRPr="00B376B4">
        <w:rPr>
          <w:rFonts w:ascii="SimSun" w:hAnsi="SimSun" w:hint="eastAsia"/>
          <w:sz w:val="21"/>
        </w:rPr>
        <w:t>局</w:t>
      </w:r>
      <w:r w:rsidRPr="00132711">
        <w:rPr>
          <w:rFonts w:ascii="SimSun" w:hAnsi="SimSun" w:hint="eastAsia"/>
          <w:sz w:val="21"/>
        </w:rPr>
        <w:t>正在</w:t>
      </w:r>
      <w:r w:rsidR="00BD74A2" w:rsidRPr="00132711">
        <w:rPr>
          <w:rFonts w:ascii="SimSun" w:hAnsi="SimSun" w:hint="eastAsia"/>
          <w:sz w:val="21"/>
        </w:rPr>
        <w:t>进行</w:t>
      </w:r>
      <w:r w:rsidR="00BB2BE6" w:rsidRPr="00132711">
        <w:rPr>
          <w:rFonts w:ascii="SimSun" w:hAnsi="SimSun" w:hint="eastAsia"/>
          <w:sz w:val="21"/>
        </w:rPr>
        <w:t>新</w:t>
      </w:r>
      <w:r w:rsidRPr="00132711">
        <w:rPr>
          <w:rFonts w:ascii="SimSun" w:hAnsi="SimSun" w:hint="eastAsia"/>
          <w:sz w:val="21"/>
        </w:rPr>
        <w:t>旧</w:t>
      </w:r>
      <w:r w:rsidR="00BB2BE6" w:rsidRPr="00132711">
        <w:rPr>
          <w:rFonts w:ascii="SimSun" w:hAnsi="SimSun" w:hint="eastAsia"/>
          <w:sz w:val="21"/>
        </w:rPr>
        <w:t>系统</w:t>
      </w:r>
      <w:r w:rsidRPr="00132711">
        <w:rPr>
          <w:rFonts w:ascii="SimSun" w:hAnsi="SimSun" w:hint="eastAsia"/>
          <w:sz w:val="21"/>
        </w:rPr>
        <w:t>平行测试。一旦这两个</w:t>
      </w:r>
      <w:r w:rsidR="00BD74A2" w:rsidRPr="00132711">
        <w:rPr>
          <w:rFonts w:ascii="SimSun" w:hAnsi="SimSun" w:hint="eastAsia"/>
          <w:sz w:val="21"/>
        </w:rPr>
        <w:t>局</w:t>
      </w:r>
      <w:r w:rsidR="00BE1E68" w:rsidRPr="00132711">
        <w:rPr>
          <w:rFonts w:ascii="SimSun" w:hAnsi="SimSun" w:hint="eastAsia"/>
          <w:sz w:val="21"/>
        </w:rPr>
        <w:t>的</w:t>
      </w:r>
      <w:r w:rsidRPr="00132711">
        <w:rPr>
          <w:rFonts w:ascii="SimSun" w:hAnsi="SimSun" w:hint="eastAsia"/>
          <w:sz w:val="21"/>
        </w:rPr>
        <w:t>过渡</w:t>
      </w:r>
      <w:r w:rsidR="00BD74A2" w:rsidRPr="00132711">
        <w:rPr>
          <w:rFonts w:ascii="SimSun" w:hAnsi="SimSun" w:hint="eastAsia"/>
          <w:sz w:val="21"/>
        </w:rPr>
        <w:t>工作完成</w:t>
      </w:r>
      <w:r w:rsidRPr="00132711">
        <w:rPr>
          <w:rFonts w:ascii="SimSun" w:hAnsi="SimSun" w:hint="eastAsia"/>
          <w:sz w:val="21"/>
        </w:rPr>
        <w:t>，国际局将能够停用其</w:t>
      </w:r>
      <w:r w:rsidR="00BD74A2" w:rsidRPr="00132711">
        <w:rPr>
          <w:rFonts w:ascii="SimSun" w:hAnsi="SimSun" w:hint="eastAsia"/>
          <w:sz w:val="21"/>
        </w:rPr>
        <w:t>中一项传统</w:t>
      </w:r>
      <w:r w:rsidR="000C61E0" w:rsidRPr="00132711">
        <w:rPr>
          <w:rFonts w:ascii="SimSun" w:hAnsi="SimSun" w:hint="eastAsia"/>
          <w:sz w:val="21"/>
        </w:rPr>
        <w:t>服务，使整套服务更</w:t>
      </w:r>
      <w:r w:rsidRPr="00132711">
        <w:rPr>
          <w:rFonts w:ascii="SimSun" w:hAnsi="SimSun" w:hint="eastAsia"/>
          <w:sz w:val="21"/>
        </w:rPr>
        <w:t>易维护。</w:t>
      </w:r>
      <w:r w:rsidR="00B376B4" w:rsidRPr="00132711">
        <w:rPr>
          <w:rFonts w:ascii="SimSun" w:hAnsi="SimSun" w:hint="eastAsia"/>
          <w:sz w:val="21"/>
        </w:rPr>
        <w:t>对七个国际检索单位</w:t>
      </w:r>
      <w:r w:rsidR="00B376B4">
        <w:rPr>
          <w:rFonts w:ascii="SimSun" w:hAnsi="SimSun" w:hint="eastAsia"/>
          <w:sz w:val="21"/>
        </w:rPr>
        <w:t>，</w:t>
      </w:r>
      <w:proofErr w:type="spellStart"/>
      <w:r w:rsidR="00AE4AA8" w:rsidRPr="00132711">
        <w:rPr>
          <w:rFonts w:ascii="SimSun" w:hAnsi="SimSun" w:hint="eastAsia"/>
          <w:sz w:val="21"/>
        </w:rPr>
        <w:t>eSearchCopy</w:t>
      </w:r>
      <w:proofErr w:type="spellEnd"/>
      <w:r w:rsidR="007537C8" w:rsidRPr="00132711">
        <w:rPr>
          <w:rFonts w:ascii="SimSun" w:hAnsi="SimSun" w:hint="eastAsia"/>
          <w:sz w:val="21"/>
        </w:rPr>
        <w:t>提供</w:t>
      </w:r>
      <w:r w:rsidRPr="00132711">
        <w:rPr>
          <w:rFonts w:ascii="SimSun" w:hAnsi="SimSun" w:hint="eastAsia"/>
          <w:sz w:val="21"/>
        </w:rPr>
        <w:t>来自</w:t>
      </w:r>
      <w:r w:rsidR="00B376B4">
        <w:rPr>
          <w:rFonts w:ascii="SimSun" w:hAnsi="SimSun" w:hint="eastAsia"/>
          <w:sz w:val="21"/>
        </w:rPr>
        <w:t>这些</w:t>
      </w:r>
      <w:r w:rsidR="00BD74A2" w:rsidRPr="00132711">
        <w:rPr>
          <w:rFonts w:ascii="SimSun" w:hAnsi="SimSun" w:hint="eastAsia"/>
          <w:sz w:val="21"/>
        </w:rPr>
        <w:t>国际检索单位</w:t>
      </w:r>
      <w:r w:rsidR="00B376B4">
        <w:rPr>
          <w:rFonts w:ascii="SimSun" w:hAnsi="SimSun" w:hint="eastAsia"/>
          <w:sz w:val="21"/>
        </w:rPr>
        <w:t>是主管单位</w:t>
      </w:r>
      <w:r w:rsidRPr="00132711">
        <w:rPr>
          <w:rFonts w:ascii="SimSun" w:hAnsi="SimSun" w:hint="eastAsia"/>
          <w:sz w:val="21"/>
        </w:rPr>
        <w:t>的</w:t>
      </w:r>
      <w:r w:rsidR="00B376B4" w:rsidRPr="00132711">
        <w:rPr>
          <w:rFonts w:ascii="SimSun" w:hAnsi="SimSun" w:hint="eastAsia"/>
          <w:sz w:val="21"/>
        </w:rPr>
        <w:t>所有其他</w:t>
      </w:r>
      <w:r w:rsidRPr="00132711">
        <w:rPr>
          <w:rFonts w:ascii="SimSun" w:hAnsi="SimSun" w:hint="eastAsia"/>
          <w:sz w:val="21"/>
        </w:rPr>
        <w:t>受理局的</w:t>
      </w:r>
      <w:r w:rsidR="00BD74A2" w:rsidRPr="00132711">
        <w:rPr>
          <w:rFonts w:ascii="SimSun" w:hAnsi="SimSun" w:hint="eastAsia"/>
          <w:sz w:val="21"/>
        </w:rPr>
        <w:t>检索</w:t>
      </w:r>
      <w:r w:rsidRPr="00132711">
        <w:rPr>
          <w:rFonts w:ascii="SimSun" w:hAnsi="SimSun" w:hint="eastAsia"/>
          <w:sz w:val="21"/>
        </w:rPr>
        <w:t>本</w:t>
      </w:r>
      <w:r w:rsidR="00B376B4">
        <w:rPr>
          <w:rFonts w:ascii="SimSun" w:hAnsi="SimSun" w:hint="eastAsia"/>
          <w:sz w:val="21"/>
        </w:rPr>
        <w:t>。</w:t>
      </w:r>
      <w:r w:rsidR="00AE4AA8" w:rsidRPr="00132711">
        <w:rPr>
          <w:rFonts w:ascii="SimSun" w:hAnsi="SimSun" w:hint="eastAsia"/>
          <w:sz w:val="21"/>
        </w:rPr>
        <w:t>对</w:t>
      </w:r>
      <w:r w:rsidRPr="00132711">
        <w:rPr>
          <w:rFonts w:ascii="SimSun" w:hAnsi="SimSun" w:hint="eastAsia"/>
          <w:sz w:val="21"/>
        </w:rPr>
        <w:t>另外</w:t>
      </w:r>
      <w:r w:rsidR="00BD74A2" w:rsidRPr="00132711">
        <w:rPr>
          <w:rFonts w:ascii="SimSun" w:hAnsi="SimSun" w:hint="eastAsia"/>
          <w:sz w:val="21"/>
        </w:rPr>
        <w:t>八</w:t>
      </w:r>
      <w:r w:rsidRPr="00132711">
        <w:rPr>
          <w:rFonts w:ascii="SimSun" w:hAnsi="SimSun" w:hint="eastAsia"/>
          <w:sz w:val="21"/>
        </w:rPr>
        <w:t>个国际检索单位</w:t>
      </w:r>
      <w:r w:rsidR="00B376B4">
        <w:rPr>
          <w:rFonts w:ascii="SimSun" w:hAnsi="SimSun" w:hint="eastAsia"/>
          <w:sz w:val="21"/>
        </w:rPr>
        <w:t>，</w:t>
      </w:r>
      <w:r w:rsidR="005D4DB6" w:rsidRPr="00132711">
        <w:rPr>
          <w:rFonts w:ascii="SimSun" w:hAnsi="SimSun" w:hint="eastAsia"/>
          <w:sz w:val="21"/>
        </w:rPr>
        <w:t>2017年间申请人</w:t>
      </w:r>
      <w:r w:rsidR="007537C8" w:rsidRPr="00132711">
        <w:rPr>
          <w:rFonts w:ascii="SimSun" w:hAnsi="SimSun" w:hint="eastAsia"/>
          <w:sz w:val="21"/>
        </w:rPr>
        <w:t>实际</w:t>
      </w:r>
      <w:r w:rsidR="005D4DB6" w:rsidRPr="00132711">
        <w:rPr>
          <w:rFonts w:ascii="SimSun" w:hAnsi="SimSun" w:hint="eastAsia"/>
          <w:sz w:val="21"/>
        </w:rPr>
        <w:t>使用的所有路径</w:t>
      </w:r>
      <w:r w:rsidR="00B376B4">
        <w:rPr>
          <w:rFonts w:ascii="SimSun" w:hAnsi="SimSun" w:hint="eastAsia"/>
          <w:sz w:val="21"/>
        </w:rPr>
        <w:t>均已</w:t>
      </w:r>
      <w:r w:rsidR="00AE4AA8" w:rsidRPr="00132711">
        <w:rPr>
          <w:rFonts w:ascii="SimSun" w:hAnsi="SimSun" w:hint="eastAsia"/>
          <w:sz w:val="21"/>
        </w:rPr>
        <w:t>提供该服务</w:t>
      </w:r>
      <w:r w:rsidRPr="00132711">
        <w:rPr>
          <w:rFonts w:ascii="SimSun" w:hAnsi="SimSun" w:hint="eastAsia"/>
          <w:sz w:val="21"/>
        </w:rPr>
        <w:t>，只</w:t>
      </w:r>
      <w:r w:rsidR="007537C8" w:rsidRPr="00132711">
        <w:rPr>
          <w:rFonts w:ascii="SimSun" w:hAnsi="SimSun" w:hint="eastAsia"/>
          <w:sz w:val="21"/>
        </w:rPr>
        <w:t>剩下</w:t>
      </w:r>
      <w:r w:rsidRPr="00132711">
        <w:rPr>
          <w:rFonts w:ascii="SimSun" w:hAnsi="SimSun" w:hint="eastAsia"/>
          <w:sz w:val="21"/>
        </w:rPr>
        <w:t>极少使用</w:t>
      </w:r>
      <w:r w:rsidR="007537C8" w:rsidRPr="00132711">
        <w:rPr>
          <w:rFonts w:ascii="SimSun" w:hAnsi="SimSun" w:hint="eastAsia"/>
          <w:sz w:val="21"/>
        </w:rPr>
        <w:t>的</w:t>
      </w:r>
      <w:r w:rsidRPr="00132711">
        <w:rPr>
          <w:rFonts w:ascii="SimSun" w:hAnsi="SimSun" w:hint="eastAsia"/>
          <w:sz w:val="21"/>
        </w:rPr>
        <w:t>选项原则上还</w:t>
      </w:r>
      <w:r w:rsidR="00683FAD" w:rsidRPr="00132711">
        <w:rPr>
          <w:rFonts w:ascii="SimSun" w:hAnsi="SimSun" w:hint="eastAsia"/>
          <w:sz w:val="21"/>
        </w:rPr>
        <w:t>在</w:t>
      </w:r>
      <w:r w:rsidR="007537C8" w:rsidRPr="00132711">
        <w:rPr>
          <w:rFonts w:ascii="SimSun" w:hAnsi="SimSun" w:hint="eastAsia"/>
          <w:sz w:val="21"/>
        </w:rPr>
        <w:t>采用</w:t>
      </w:r>
      <w:r w:rsidRPr="00132711">
        <w:rPr>
          <w:rFonts w:ascii="SimSun" w:hAnsi="SimSun" w:hint="eastAsia"/>
          <w:sz w:val="21"/>
        </w:rPr>
        <w:t>纸件</w:t>
      </w:r>
      <w:r w:rsidR="007537C8" w:rsidRPr="00132711">
        <w:rPr>
          <w:rFonts w:ascii="SimSun" w:hAnsi="SimSun" w:hint="eastAsia"/>
          <w:sz w:val="21"/>
        </w:rPr>
        <w:t>发送</w:t>
      </w:r>
      <w:r w:rsidRPr="00132711">
        <w:rPr>
          <w:rFonts w:ascii="SimSun" w:hAnsi="SimSun" w:hint="eastAsia"/>
          <w:sz w:val="21"/>
        </w:rPr>
        <w:t>。</w:t>
      </w:r>
      <w:r w:rsidR="00B12E31" w:rsidRPr="00132711">
        <w:rPr>
          <w:rFonts w:ascii="SimSun" w:hAnsi="SimSun" w:hint="eastAsia"/>
          <w:sz w:val="21"/>
        </w:rPr>
        <w:t>在所有国际检索单位</w:t>
      </w:r>
      <w:r w:rsidRPr="00132711">
        <w:rPr>
          <w:rFonts w:ascii="SimSun" w:hAnsi="SimSun" w:hint="eastAsia"/>
          <w:sz w:val="21"/>
        </w:rPr>
        <w:t>中，只有三</w:t>
      </w:r>
      <w:r w:rsidR="00683FAD" w:rsidRPr="00132711">
        <w:rPr>
          <w:rFonts w:ascii="SimSun" w:hAnsi="SimSun" w:hint="eastAsia"/>
          <w:sz w:val="21"/>
        </w:rPr>
        <w:t>个</w:t>
      </w:r>
      <w:r w:rsidRPr="00132711">
        <w:rPr>
          <w:rFonts w:ascii="SimSun" w:hAnsi="SimSun" w:hint="eastAsia"/>
          <w:sz w:val="21"/>
        </w:rPr>
        <w:t>（EP</w:t>
      </w:r>
      <w:r w:rsidR="00B12E31" w:rsidRPr="00132711">
        <w:rPr>
          <w:rFonts w:ascii="SimSun" w:hAnsi="SimSun" w:hint="eastAsia"/>
          <w:sz w:val="21"/>
        </w:rPr>
        <w:t>、</w:t>
      </w:r>
      <w:r w:rsidRPr="00132711">
        <w:rPr>
          <w:rFonts w:ascii="SimSun" w:hAnsi="SimSun" w:hint="eastAsia"/>
          <w:sz w:val="21"/>
        </w:rPr>
        <w:t>RU和US）</w:t>
      </w:r>
      <w:r w:rsidR="00B376B4">
        <w:rPr>
          <w:rFonts w:ascii="SimSun" w:hAnsi="SimSun" w:hint="eastAsia"/>
          <w:sz w:val="21"/>
        </w:rPr>
        <w:t>有其主管、</w:t>
      </w:r>
      <w:r w:rsidRPr="00132711">
        <w:rPr>
          <w:rFonts w:ascii="SimSun" w:hAnsi="SimSun" w:hint="eastAsia"/>
          <w:sz w:val="21"/>
        </w:rPr>
        <w:t>但</w:t>
      </w:r>
      <w:r w:rsidR="00B12E31" w:rsidRPr="00132711">
        <w:rPr>
          <w:rFonts w:ascii="SimSun" w:hAnsi="SimSun" w:hint="eastAsia"/>
          <w:sz w:val="21"/>
        </w:rPr>
        <w:t>并</w:t>
      </w:r>
      <w:r w:rsidRPr="00132711">
        <w:rPr>
          <w:rFonts w:ascii="SimSun" w:hAnsi="SimSun" w:hint="eastAsia"/>
          <w:sz w:val="21"/>
        </w:rPr>
        <w:t>不使用</w:t>
      </w:r>
      <w:proofErr w:type="spellStart"/>
      <w:r w:rsidRPr="00132711">
        <w:rPr>
          <w:rFonts w:ascii="SimSun" w:hAnsi="SimSun" w:hint="eastAsia"/>
          <w:sz w:val="21"/>
        </w:rPr>
        <w:t>eSearchCopy</w:t>
      </w:r>
      <w:proofErr w:type="spellEnd"/>
      <w:r w:rsidRPr="00132711">
        <w:rPr>
          <w:rFonts w:ascii="SimSun" w:hAnsi="SimSun" w:hint="eastAsia"/>
          <w:sz w:val="21"/>
        </w:rPr>
        <w:t>发送</w:t>
      </w:r>
      <w:r w:rsidR="00B12E31" w:rsidRPr="00132711">
        <w:rPr>
          <w:rFonts w:ascii="SimSun" w:hAnsi="SimSun" w:hint="eastAsia"/>
          <w:sz w:val="21"/>
        </w:rPr>
        <w:t>检索</w:t>
      </w:r>
      <w:r w:rsidRPr="00132711">
        <w:rPr>
          <w:rFonts w:ascii="SimSun" w:hAnsi="SimSun" w:hint="eastAsia"/>
          <w:sz w:val="21"/>
        </w:rPr>
        <w:t>副本</w:t>
      </w:r>
      <w:r w:rsidR="00656BDD" w:rsidRPr="00132711">
        <w:rPr>
          <w:rFonts w:ascii="SimSun" w:hAnsi="SimSun" w:hint="eastAsia"/>
          <w:sz w:val="21"/>
        </w:rPr>
        <w:t>的受理局</w:t>
      </w:r>
      <w:r w:rsidRPr="00132711">
        <w:rPr>
          <w:rFonts w:ascii="SimSun" w:hAnsi="SimSun" w:hint="eastAsia"/>
          <w:sz w:val="21"/>
        </w:rPr>
        <w:t>，</w:t>
      </w:r>
      <w:r w:rsidR="00656BDD" w:rsidRPr="00132711">
        <w:rPr>
          <w:rFonts w:ascii="SimSun" w:hAnsi="SimSun" w:hint="eastAsia"/>
          <w:sz w:val="21"/>
        </w:rPr>
        <w:t>预计它</w:t>
      </w:r>
      <w:r w:rsidRPr="00132711">
        <w:rPr>
          <w:rFonts w:ascii="SimSun" w:hAnsi="SimSun" w:hint="eastAsia"/>
          <w:sz w:val="21"/>
        </w:rPr>
        <w:t>们每年</w:t>
      </w:r>
      <w:r w:rsidR="00656BDD" w:rsidRPr="00132711">
        <w:rPr>
          <w:rFonts w:ascii="SimSun" w:hAnsi="SimSun" w:hint="eastAsia"/>
          <w:sz w:val="21"/>
        </w:rPr>
        <w:t>应</w:t>
      </w:r>
      <w:r w:rsidRPr="00132711">
        <w:rPr>
          <w:rFonts w:ascii="SimSun" w:hAnsi="SimSun" w:hint="eastAsia"/>
          <w:sz w:val="21"/>
        </w:rPr>
        <w:t>收到50</w:t>
      </w:r>
      <w:r w:rsidR="00656BDD" w:rsidRPr="00132711">
        <w:rPr>
          <w:rFonts w:ascii="SimSun" w:hAnsi="SimSun" w:hint="eastAsia"/>
          <w:sz w:val="21"/>
        </w:rPr>
        <w:t>多</w:t>
      </w:r>
      <w:r w:rsidRPr="00132711">
        <w:rPr>
          <w:rFonts w:ascii="SimSun" w:hAnsi="SimSun" w:hint="eastAsia"/>
          <w:sz w:val="21"/>
        </w:rPr>
        <w:t>份纸质</w:t>
      </w:r>
      <w:r w:rsidR="00A449A3" w:rsidRPr="00132711">
        <w:rPr>
          <w:rFonts w:ascii="SimSun" w:hAnsi="SimSun" w:hint="eastAsia"/>
          <w:sz w:val="21"/>
        </w:rPr>
        <w:t>检索</w:t>
      </w:r>
      <w:r w:rsidRPr="00132711">
        <w:rPr>
          <w:rFonts w:ascii="SimSun" w:hAnsi="SimSun" w:hint="eastAsia"/>
          <w:sz w:val="21"/>
        </w:rPr>
        <w:t>本。因此，多数国际检索单位现在能够从</w:t>
      </w:r>
      <w:r w:rsidR="00A449A3" w:rsidRPr="00132711">
        <w:rPr>
          <w:rFonts w:ascii="SimSun" w:hAnsi="SimSun" w:hint="eastAsia"/>
          <w:sz w:val="21"/>
        </w:rPr>
        <w:t>可以</w:t>
      </w:r>
      <w:r w:rsidR="00B376B4">
        <w:rPr>
          <w:rFonts w:ascii="SimSun" w:hAnsi="SimSun" w:hint="eastAsia"/>
          <w:sz w:val="21"/>
        </w:rPr>
        <w:t>收到能</w:t>
      </w:r>
      <w:r w:rsidRPr="00132711">
        <w:rPr>
          <w:rFonts w:ascii="SimSun" w:hAnsi="SimSun" w:hint="eastAsia"/>
          <w:sz w:val="21"/>
        </w:rPr>
        <w:t>自动以单一一致格式</w:t>
      </w:r>
      <w:r w:rsidR="00B376B4">
        <w:rPr>
          <w:rFonts w:ascii="SimSun" w:hAnsi="SimSun" w:hint="eastAsia"/>
          <w:sz w:val="21"/>
        </w:rPr>
        <w:t>导入</w:t>
      </w:r>
      <w:r w:rsidRPr="00132711">
        <w:rPr>
          <w:rFonts w:ascii="SimSun" w:hAnsi="SimSun" w:hint="eastAsia"/>
          <w:sz w:val="21"/>
        </w:rPr>
        <w:t>的大部分或全部检索本。</w:t>
      </w:r>
    </w:p>
    <w:p w:rsidR="007535CD" w:rsidRPr="00132711" w:rsidRDefault="007535CD" w:rsidP="00CD0467">
      <w:pPr>
        <w:pStyle w:val="3"/>
        <w:overflowPunct w:val="0"/>
        <w:spacing w:before="0" w:afterLines="50" w:after="120" w:line="340" w:lineRule="atLeast"/>
        <w:rPr>
          <w:rFonts w:ascii="SimSun" w:hAnsi="SimSun"/>
          <w:sz w:val="21"/>
        </w:rPr>
      </w:pPr>
      <w:r w:rsidRPr="00132711">
        <w:rPr>
          <w:rFonts w:ascii="SimSun" w:hAnsi="SimSun"/>
          <w:sz w:val="21"/>
        </w:rPr>
        <w:t>DAS</w:t>
      </w:r>
    </w:p>
    <w:p w:rsidR="007535CD" w:rsidRPr="00132711" w:rsidRDefault="0015388E" w:rsidP="00111D54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132711">
        <w:rPr>
          <w:rFonts w:ascii="SimSun" w:hAnsi="SimSun" w:hint="eastAsia"/>
          <w:sz w:val="21"/>
        </w:rPr>
        <w:t>产权组织</w:t>
      </w:r>
      <w:r w:rsidR="00683364" w:rsidRPr="00132711">
        <w:rPr>
          <w:rFonts w:ascii="SimSun" w:hAnsi="SimSun" w:hint="eastAsia"/>
          <w:sz w:val="21"/>
        </w:rPr>
        <w:t>优先权文件数字查询服务（DAS）最初设想</w:t>
      </w:r>
      <w:r w:rsidR="00BE1E68" w:rsidRPr="00132711">
        <w:rPr>
          <w:rFonts w:ascii="SimSun" w:hAnsi="SimSun" w:hint="eastAsia"/>
          <w:sz w:val="21"/>
        </w:rPr>
        <w:t>是</w:t>
      </w:r>
      <w:r w:rsidR="00683364" w:rsidRPr="00132711">
        <w:rPr>
          <w:rFonts w:ascii="SimSun" w:hAnsi="SimSun" w:hint="eastAsia"/>
          <w:sz w:val="21"/>
        </w:rPr>
        <w:t>主要用于支持巴黎</w:t>
      </w:r>
      <w:r w:rsidR="00952D3E" w:rsidRPr="00132711">
        <w:rPr>
          <w:rFonts w:ascii="SimSun" w:hAnsi="SimSun" w:hint="eastAsia"/>
          <w:sz w:val="21"/>
        </w:rPr>
        <w:t>路径</w:t>
      </w:r>
      <w:r w:rsidR="00683364" w:rsidRPr="00132711">
        <w:rPr>
          <w:rFonts w:ascii="SimSun" w:hAnsi="SimSun" w:hint="eastAsia"/>
          <w:sz w:val="21"/>
        </w:rPr>
        <w:t>申请，但实际上</w:t>
      </w:r>
      <w:r w:rsidR="00002572" w:rsidRPr="00132711">
        <w:rPr>
          <w:rFonts w:ascii="SimSun" w:hAnsi="SimSun" w:hint="eastAsia"/>
          <w:sz w:val="21"/>
        </w:rPr>
        <w:t>现在</w:t>
      </w:r>
      <w:r w:rsidR="00952D3E" w:rsidRPr="00132711">
        <w:rPr>
          <w:rFonts w:ascii="SimSun" w:hAnsi="SimSun" w:hint="eastAsia"/>
          <w:sz w:val="21"/>
        </w:rPr>
        <w:t>被</w:t>
      </w:r>
      <w:r w:rsidR="00B376B4">
        <w:rPr>
          <w:rFonts w:ascii="SimSun" w:hAnsi="SimSun" w:hint="eastAsia"/>
          <w:sz w:val="21"/>
        </w:rPr>
        <w:t>主要</w:t>
      </w:r>
      <w:r w:rsidR="00683364" w:rsidRPr="00132711">
        <w:rPr>
          <w:rFonts w:ascii="SimSun" w:hAnsi="SimSun" w:hint="eastAsia"/>
          <w:sz w:val="21"/>
        </w:rPr>
        <w:t>用于PCT，</w:t>
      </w:r>
      <w:r w:rsidR="00952D3E" w:rsidRPr="00132711">
        <w:rPr>
          <w:rFonts w:ascii="SimSun" w:hAnsi="SimSun" w:hint="eastAsia"/>
          <w:sz w:val="21"/>
        </w:rPr>
        <w:t>在所有国际阶段优先权文件中，</w:t>
      </w:r>
      <w:r w:rsidR="00002572" w:rsidRPr="00132711">
        <w:rPr>
          <w:rFonts w:ascii="SimSun" w:hAnsi="SimSun" w:hint="eastAsia"/>
          <w:sz w:val="21"/>
        </w:rPr>
        <w:t>有29</w:t>
      </w:r>
      <w:r w:rsidR="00111D54">
        <w:rPr>
          <w:rFonts w:ascii="SimSun" w:hAnsi="SimSun" w:hint="eastAsia"/>
          <w:sz w:val="21"/>
        </w:rPr>
        <w:t>%</w:t>
      </w:r>
      <w:r w:rsidR="00002572" w:rsidRPr="00132711">
        <w:rPr>
          <w:rFonts w:ascii="SimSun" w:hAnsi="SimSun" w:hint="eastAsia"/>
          <w:sz w:val="21"/>
        </w:rPr>
        <w:t>是</w:t>
      </w:r>
      <w:r w:rsidR="00952D3E" w:rsidRPr="00132711">
        <w:rPr>
          <w:rFonts w:ascii="SimSun" w:hAnsi="SimSun" w:hint="eastAsia"/>
          <w:sz w:val="21"/>
        </w:rPr>
        <w:t>通过该服务传送</w:t>
      </w:r>
      <w:r w:rsidR="00002572" w:rsidRPr="00132711">
        <w:rPr>
          <w:rFonts w:ascii="SimSun" w:hAnsi="SimSun" w:hint="eastAsia"/>
          <w:sz w:val="21"/>
        </w:rPr>
        <w:t>的</w:t>
      </w:r>
      <w:r w:rsidR="00683364" w:rsidRPr="00132711">
        <w:rPr>
          <w:rFonts w:ascii="SimSun" w:hAnsi="SimSun" w:hint="eastAsia"/>
          <w:sz w:val="21"/>
        </w:rPr>
        <w:t>。</w:t>
      </w:r>
    </w:p>
    <w:p w:rsidR="007535CD" w:rsidRPr="00132711" w:rsidRDefault="00683364" w:rsidP="00111D54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132711">
        <w:rPr>
          <w:rFonts w:ascii="SimSun" w:hAnsi="SimSun" w:hint="eastAsia"/>
          <w:sz w:val="21"/>
        </w:rPr>
        <w:t>这项服务提供了</w:t>
      </w:r>
      <w:r w:rsidR="00952D3E" w:rsidRPr="00132711">
        <w:rPr>
          <w:rFonts w:ascii="SimSun" w:hAnsi="SimSun" w:hint="eastAsia"/>
          <w:sz w:val="21"/>
        </w:rPr>
        <w:t>一种</w:t>
      </w:r>
      <w:r w:rsidRPr="00132711">
        <w:rPr>
          <w:rFonts w:ascii="SimSun" w:hAnsi="SimSun" w:hint="eastAsia"/>
          <w:sz w:val="21"/>
        </w:rPr>
        <w:t>有效的</w:t>
      </w:r>
      <w:r w:rsidR="00952D3E" w:rsidRPr="00132711">
        <w:rPr>
          <w:rFonts w:ascii="SimSun" w:hAnsi="SimSun" w:hint="eastAsia"/>
          <w:sz w:val="21"/>
        </w:rPr>
        <w:t>传送</w:t>
      </w:r>
      <w:r w:rsidRPr="00132711">
        <w:rPr>
          <w:rFonts w:ascii="SimSun" w:hAnsi="SimSun" w:hint="eastAsia"/>
          <w:sz w:val="21"/>
        </w:rPr>
        <w:t>手段。国际局</w:t>
      </w:r>
      <w:r w:rsidR="00B376B4">
        <w:rPr>
          <w:rFonts w:ascii="SimSun" w:hAnsi="SimSun" w:hint="eastAsia"/>
          <w:sz w:val="21"/>
        </w:rPr>
        <w:t>收到</w:t>
      </w:r>
      <w:r w:rsidRPr="00132711">
        <w:rPr>
          <w:rFonts w:ascii="SimSun" w:hAnsi="SimSun" w:hint="eastAsia"/>
          <w:sz w:val="21"/>
        </w:rPr>
        <w:t>优先权文件的平均时间</w:t>
      </w:r>
      <w:r w:rsidR="00991076" w:rsidRPr="00132711">
        <w:rPr>
          <w:rFonts w:ascii="SimSun" w:hAnsi="SimSun" w:hint="eastAsia"/>
          <w:sz w:val="21"/>
        </w:rPr>
        <w:t>自提交之日起</w:t>
      </w:r>
      <w:r w:rsidRPr="00132711">
        <w:rPr>
          <w:rFonts w:ascii="SimSun" w:hAnsi="SimSun" w:hint="eastAsia"/>
          <w:sz w:val="21"/>
        </w:rPr>
        <w:t>不超过19天</w:t>
      </w:r>
      <w:r w:rsidR="00952D3E" w:rsidRPr="00132711">
        <w:rPr>
          <w:rFonts w:ascii="SimSun" w:hAnsi="SimSun" w:hint="eastAsia"/>
          <w:sz w:val="21"/>
        </w:rPr>
        <w:t>，</w:t>
      </w:r>
      <w:r w:rsidRPr="00132711">
        <w:rPr>
          <w:rFonts w:ascii="SimSun" w:hAnsi="SimSun" w:hint="eastAsia"/>
          <w:sz w:val="21"/>
        </w:rPr>
        <w:t>而</w:t>
      </w:r>
      <w:r w:rsidR="00991076" w:rsidRPr="00132711">
        <w:rPr>
          <w:rFonts w:ascii="SimSun" w:hAnsi="SimSun" w:hint="eastAsia"/>
          <w:sz w:val="21"/>
        </w:rPr>
        <w:t>申请人</w:t>
      </w:r>
      <w:r w:rsidR="004A3908" w:rsidRPr="00132711">
        <w:rPr>
          <w:rFonts w:ascii="SimSun" w:hAnsi="SimSun" w:hint="eastAsia"/>
          <w:sz w:val="21"/>
        </w:rPr>
        <w:t>按照细则17.1</w:t>
      </w:r>
      <w:r w:rsidR="0075190E">
        <w:rPr>
          <w:rFonts w:ascii="SimSun" w:hAnsi="SimSun" w:hint="eastAsia"/>
          <w:sz w:val="21"/>
        </w:rPr>
        <w:t>(</w:t>
      </w:r>
      <w:r w:rsidR="004A3908" w:rsidRPr="00132711">
        <w:rPr>
          <w:rFonts w:ascii="SimSun" w:hAnsi="SimSun" w:hint="eastAsia"/>
          <w:sz w:val="21"/>
        </w:rPr>
        <w:t>a</w:t>
      </w:r>
      <w:r w:rsidR="0075190E">
        <w:rPr>
          <w:rFonts w:ascii="SimSun" w:hAnsi="SimSun" w:hint="eastAsia"/>
          <w:sz w:val="21"/>
        </w:rPr>
        <w:t>)</w:t>
      </w:r>
      <w:r w:rsidRPr="00132711">
        <w:rPr>
          <w:rFonts w:ascii="SimSun" w:hAnsi="SimSun" w:hint="eastAsia"/>
          <w:sz w:val="21"/>
        </w:rPr>
        <w:t>提供的优先权文件约52天，受理局</w:t>
      </w:r>
      <w:r w:rsidR="00991076" w:rsidRPr="00132711">
        <w:rPr>
          <w:rFonts w:ascii="SimSun" w:hAnsi="SimSun" w:hint="eastAsia"/>
          <w:sz w:val="21"/>
        </w:rPr>
        <w:t>根据细则17.1</w:t>
      </w:r>
      <w:r w:rsidR="00991076">
        <w:rPr>
          <w:rFonts w:ascii="SimSun" w:hAnsi="SimSun" w:hint="eastAsia"/>
          <w:sz w:val="21"/>
        </w:rPr>
        <w:t>(</w:t>
      </w:r>
      <w:r w:rsidR="00991076" w:rsidRPr="00132711">
        <w:rPr>
          <w:rFonts w:ascii="SimSun" w:hAnsi="SimSun" w:hint="eastAsia"/>
          <w:sz w:val="21"/>
        </w:rPr>
        <w:t>b</w:t>
      </w:r>
      <w:r w:rsidR="00991076">
        <w:rPr>
          <w:rFonts w:ascii="SimSun" w:hAnsi="SimSun" w:hint="eastAsia"/>
          <w:sz w:val="21"/>
        </w:rPr>
        <w:t>)</w:t>
      </w:r>
      <w:r w:rsidR="00952D3E" w:rsidRPr="00132711">
        <w:rPr>
          <w:rFonts w:ascii="SimSun" w:hAnsi="SimSun" w:hint="eastAsia"/>
          <w:sz w:val="21"/>
        </w:rPr>
        <w:t>提供的优先权文件约32天</w:t>
      </w:r>
      <w:r w:rsidRPr="00132711">
        <w:rPr>
          <w:rFonts w:ascii="SimSun" w:hAnsi="SimSun" w:hint="eastAsia"/>
          <w:sz w:val="21"/>
        </w:rPr>
        <w:t>（</w:t>
      </w:r>
      <w:r w:rsidR="00991076">
        <w:rPr>
          <w:rFonts w:ascii="SimSun" w:hAnsi="SimSun" w:hint="eastAsia"/>
          <w:sz w:val="21"/>
        </w:rPr>
        <w:t>但不同</w:t>
      </w:r>
      <w:r w:rsidRPr="00132711">
        <w:rPr>
          <w:rFonts w:ascii="SimSun" w:hAnsi="SimSun" w:hint="eastAsia"/>
          <w:sz w:val="21"/>
        </w:rPr>
        <w:t>受理局</w:t>
      </w:r>
      <w:r w:rsidR="00991076">
        <w:rPr>
          <w:rFonts w:ascii="SimSun" w:hAnsi="SimSun" w:hint="eastAsia"/>
          <w:sz w:val="21"/>
        </w:rPr>
        <w:t>之间</w:t>
      </w:r>
      <w:r w:rsidRPr="00132711">
        <w:rPr>
          <w:rFonts w:ascii="SimSun" w:hAnsi="SimSun" w:hint="eastAsia"/>
          <w:sz w:val="21"/>
        </w:rPr>
        <w:t>这个数字</w:t>
      </w:r>
      <w:r w:rsidR="00991076">
        <w:rPr>
          <w:rFonts w:ascii="SimSun" w:hAnsi="SimSun" w:hint="eastAsia"/>
          <w:sz w:val="21"/>
        </w:rPr>
        <w:t>差别很大</w:t>
      </w:r>
      <w:r w:rsidRPr="00132711">
        <w:rPr>
          <w:rFonts w:ascii="SimSun" w:hAnsi="SimSun" w:hint="eastAsia"/>
          <w:sz w:val="21"/>
        </w:rPr>
        <w:t>）。来自DAS的优先权文件</w:t>
      </w:r>
      <w:r w:rsidR="00991076">
        <w:rPr>
          <w:rFonts w:ascii="SimSun" w:hAnsi="SimSun" w:hint="eastAsia"/>
          <w:sz w:val="21"/>
        </w:rPr>
        <w:t>有</w:t>
      </w:r>
      <w:r w:rsidR="00991076" w:rsidRPr="00132711">
        <w:rPr>
          <w:rFonts w:ascii="SimSun" w:hAnsi="SimSun" w:hint="eastAsia"/>
          <w:sz w:val="21"/>
        </w:rPr>
        <w:t>93</w:t>
      </w:r>
      <w:r w:rsidR="00991076">
        <w:rPr>
          <w:rFonts w:ascii="SimSun" w:hAnsi="SimSun" w:hint="eastAsia"/>
          <w:sz w:val="21"/>
        </w:rPr>
        <w:t>%</w:t>
      </w:r>
      <w:r w:rsidR="00571D64" w:rsidRPr="00132711">
        <w:rPr>
          <w:rFonts w:ascii="SimSun" w:hAnsi="SimSun" w:hint="eastAsia"/>
          <w:sz w:val="21"/>
        </w:rPr>
        <w:t>是</w:t>
      </w:r>
      <w:r w:rsidRPr="00132711">
        <w:rPr>
          <w:rFonts w:ascii="SimSun" w:hAnsi="SimSun" w:hint="eastAsia"/>
          <w:sz w:val="21"/>
        </w:rPr>
        <w:t>在提交后30天内交付</w:t>
      </w:r>
      <w:r w:rsidR="00991076">
        <w:rPr>
          <w:rFonts w:ascii="SimSun" w:hAnsi="SimSun" w:hint="eastAsia"/>
          <w:sz w:val="21"/>
        </w:rPr>
        <w:t>的</w:t>
      </w:r>
      <w:r w:rsidRPr="00132711">
        <w:rPr>
          <w:rFonts w:ascii="SimSun" w:hAnsi="SimSun" w:hint="eastAsia"/>
          <w:sz w:val="21"/>
        </w:rPr>
        <w:t>。因此，如果发现</w:t>
      </w:r>
      <w:r w:rsidR="00571D64" w:rsidRPr="00132711">
        <w:rPr>
          <w:rFonts w:ascii="SimSun" w:hAnsi="SimSun" w:hint="eastAsia"/>
          <w:sz w:val="21"/>
        </w:rPr>
        <w:t>存在</w:t>
      </w:r>
      <w:r w:rsidRPr="00132711">
        <w:rPr>
          <w:rFonts w:ascii="SimSun" w:hAnsi="SimSun" w:hint="eastAsia"/>
          <w:sz w:val="21"/>
        </w:rPr>
        <w:t>现有技术意味着</w:t>
      </w:r>
      <w:r w:rsidR="00192CDF" w:rsidRPr="00132711">
        <w:rPr>
          <w:rFonts w:ascii="SimSun" w:hAnsi="SimSun" w:hint="eastAsia"/>
          <w:sz w:val="21"/>
        </w:rPr>
        <w:t>有必要</w:t>
      </w:r>
      <w:r w:rsidR="00991076">
        <w:rPr>
          <w:rFonts w:ascii="SimSun" w:hAnsi="SimSun" w:hint="eastAsia"/>
          <w:sz w:val="21"/>
        </w:rPr>
        <w:t>考虑</w:t>
      </w:r>
      <w:r w:rsidRPr="00132711">
        <w:rPr>
          <w:rFonts w:ascii="SimSun" w:hAnsi="SimSun" w:hint="eastAsia"/>
          <w:sz w:val="21"/>
        </w:rPr>
        <w:t>优先权要求有效性，那么这些文件通常可供</w:t>
      </w:r>
      <w:r w:rsidR="00570605" w:rsidRPr="00132711">
        <w:rPr>
          <w:rFonts w:ascii="SimSun" w:hAnsi="SimSun" w:hint="eastAsia"/>
          <w:sz w:val="21"/>
        </w:rPr>
        <w:t>国际检索单位</w:t>
      </w:r>
      <w:r w:rsidR="00952D3E" w:rsidRPr="00132711">
        <w:rPr>
          <w:rFonts w:ascii="SimSun" w:hAnsi="SimSun" w:hint="eastAsia"/>
          <w:sz w:val="21"/>
        </w:rPr>
        <w:t>审查</w:t>
      </w:r>
      <w:r w:rsidRPr="00132711">
        <w:rPr>
          <w:rFonts w:ascii="SimSun" w:hAnsi="SimSun" w:hint="eastAsia"/>
          <w:sz w:val="21"/>
        </w:rPr>
        <w:t>。</w:t>
      </w:r>
    </w:p>
    <w:p w:rsidR="007535CD" w:rsidRPr="00132711" w:rsidRDefault="00683364" w:rsidP="00111D54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132711">
        <w:rPr>
          <w:rFonts w:ascii="SimSun" w:hAnsi="SimSun" w:hint="eastAsia"/>
          <w:sz w:val="21"/>
        </w:rPr>
        <w:lastRenderedPageBreak/>
        <w:t>但是，目前只有18个</w:t>
      </w:r>
      <w:r w:rsidR="00795313" w:rsidRPr="00132711">
        <w:rPr>
          <w:rFonts w:ascii="SimSun" w:hAnsi="SimSun" w:hint="eastAsia"/>
          <w:sz w:val="21"/>
        </w:rPr>
        <w:t>局</w:t>
      </w:r>
      <w:r w:rsidRPr="00132711">
        <w:rPr>
          <w:rFonts w:ascii="SimSun" w:hAnsi="SimSun" w:hint="eastAsia"/>
          <w:sz w:val="21"/>
        </w:rPr>
        <w:t>参加这项服务，其中有几个</w:t>
      </w:r>
      <w:r w:rsidR="00795313" w:rsidRPr="00132711">
        <w:rPr>
          <w:rFonts w:ascii="SimSun" w:hAnsi="SimSun" w:hint="eastAsia"/>
          <w:sz w:val="21"/>
        </w:rPr>
        <w:t>局</w:t>
      </w:r>
      <w:r w:rsidRPr="00132711">
        <w:rPr>
          <w:rFonts w:ascii="SimSun" w:hAnsi="SimSun" w:hint="eastAsia"/>
          <w:sz w:val="21"/>
        </w:rPr>
        <w:t>使用</w:t>
      </w:r>
      <w:r w:rsidR="00991076">
        <w:rPr>
          <w:rFonts w:ascii="SimSun" w:hAnsi="SimSun" w:hint="eastAsia"/>
          <w:sz w:val="21"/>
        </w:rPr>
        <w:t>量</w:t>
      </w:r>
      <w:r w:rsidRPr="00132711">
        <w:rPr>
          <w:rFonts w:ascii="SimSun" w:hAnsi="SimSun" w:hint="eastAsia"/>
          <w:sz w:val="21"/>
        </w:rPr>
        <w:t>很少。此外，该服务</w:t>
      </w:r>
      <w:r w:rsidR="00991076">
        <w:rPr>
          <w:rFonts w:ascii="SimSun" w:hAnsi="SimSun" w:hint="eastAsia"/>
          <w:sz w:val="21"/>
        </w:rPr>
        <w:t>的最多用途</w:t>
      </w:r>
      <w:r w:rsidRPr="00132711">
        <w:rPr>
          <w:rFonts w:ascii="SimSun" w:hAnsi="SimSun" w:hint="eastAsia"/>
          <w:sz w:val="21"/>
        </w:rPr>
        <w:t>（超过PCT</w:t>
      </w:r>
      <w:r w:rsidR="00743E24" w:rsidRPr="00132711">
        <w:rPr>
          <w:rFonts w:ascii="SimSun" w:hAnsi="SimSun" w:hint="eastAsia"/>
          <w:sz w:val="21"/>
        </w:rPr>
        <w:t>使用</w:t>
      </w:r>
      <w:r w:rsidR="00502025" w:rsidRPr="00132711">
        <w:rPr>
          <w:rFonts w:ascii="SimSun" w:hAnsi="SimSun" w:hint="eastAsia"/>
          <w:sz w:val="21"/>
        </w:rPr>
        <w:t>率</w:t>
      </w:r>
      <w:r w:rsidRPr="00132711">
        <w:rPr>
          <w:rFonts w:ascii="SimSun" w:hAnsi="SimSun" w:hint="eastAsia"/>
          <w:sz w:val="21"/>
        </w:rPr>
        <w:t>的四分之三）是为了</w:t>
      </w:r>
      <w:r w:rsidR="00637325" w:rsidRPr="00132711">
        <w:rPr>
          <w:rFonts w:ascii="SimSun" w:hAnsi="SimSun" w:hint="eastAsia"/>
          <w:sz w:val="21"/>
        </w:rPr>
        <w:t>代替</w:t>
      </w:r>
      <w:r w:rsidR="002669B3" w:rsidRPr="00132711">
        <w:rPr>
          <w:rFonts w:ascii="SimSun" w:hAnsi="SimSun" w:hint="eastAsia"/>
          <w:sz w:val="21"/>
        </w:rPr>
        <w:t>细则</w:t>
      </w:r>
      <w:r w:rsidRPr="00132711">
        <w:rPr>
          <w:rFonts w:ascii="SimSun" w:hAnsi="SimSun" w:hint="eastAsia"/>
          <w:sz w:val="21"/>
        </w:rPr>
        <w:t>17.1</w:t>
      </w:r>
      <w:r w:rsidR="00991076">
        <w:rPr>
          <w:rFonts w:ascii="SimSun" w:hAnsi="SimSun" w:hint="eastAsia"/>
          <w:sz w:val="21"/>
        </w:rPr>
        <w:t>(</w:t>
      </w:r>
      <w:r w:rsidRPr="00132711">
        <w:rPr>
          <w:rFonts w:ascii="SimSun" w:hAnsi="SimSun" w:hint="eastAsia"/>
          <w:sz w:val="21"/>
        </w:rPr>
        <w:t>b</w:t>
      </w:r>
      <w:r w:rsidR="00991076">
        <w:rPr>
          <w:rFonts w:ascii="SimSun" w:hAnsi="SimSun" w:hint="eastAsia"/>
          <w:sz w:val="21"/>
        </w:rPr>
        <w:t>)</w:t>
      </w:r>
      <w:r w:rsidRPr="00132711">
        <w:rPr>
          <w:rFonts w:ascii="SimSun" w:hAnsi="SimSun" w:hint="eastAsia"/>
          <w:sz w:val="21"/>
        </w:rPr>
        <w:t>的</w:t>
      </w:r>
      <w:r w:rsidR="00A47D4E" w:rsidRPr="00132711">
        <w:rPr>
          <w:rFonts w:ascii="SimSun" w:hAnsi="SimSun" w:hint="eastAsia"/>
          <w:sz w:val="21"/>
        </w:rPr>
        <w:t>转交</w:t>
      </w:r>
      <w:r w:rsidRPr="00132711">
        <w:rPr>
          <w:rFonts w:ascii="SimSun" w:hAnsi="SimSun" w:hint="eastAsia"/>
          <w:sz w:val="21"/>
        </w:rPr>
        <w:t>（优先权文件来自</w:t>
      </w:r>
      <w:r w:rsidR="0050501E" w:rsidRPr="00132711">
        <w:rPr>
          <w:rFonts w:ascii="SimSun" w:hAnsi="SimSun" w:hint="eastAsia"/>
          <w:sz w:val="21"/>
        </w:rPr>
        <w:t>作为</w:t>
      </w:r>
      <w:r w:rsidRPr="00132711">
        <w:rPr>
          <w:rFonts w:ascii="SimSun" w:hAnsi="SimSun" w:hint="eastAsia"/>
          <w:sz w:val="21"/>
        </w:rPr>
        <w:t>受理局的</w:t>
      </w:r>
      <w:r w:rsidR="00991076" w:rsidRPr="00132711">
        <w:rPr>
          <w:rFonts w:ascii="SimSun" w:hAnsi="SimSun" w:hint="eastAsia"/>
          <w:sz w:val="21"/>
        </w:rPr>
        <w:t>局</w:t>
      </w:r>
      <w:r w:rsidRPr="00132711">
        <w:rPr>
          <w:rFonts w:ascii="SimSun" w:hAnsi="SimSun" w:hint="eastAsia"/>
          <w:sz w:val="21"/>
        </w:rPr>
        <w:t>），而不是优先权文件来自</w:t>
      </w:r>
      <w:r w:rsidR="0050501E" w:rsidRPr="00132711">
        <w:rPr>
          <w:rFonts w:ascii="SimSun" w:hAnsi="SimSun" w:hint="eastAsia"/>
          <w:sz w:val="21"/>
        </w:rPr>
        <w:t>另一</w:t>
      </w:r>
      <w:r w:rsidR="002669B3" w:rsidRPr="00132711">
        <w:rPr>
          <w:rFonts w:ascii="SimSun" w:hAnsi="SimSun" w:hint="eastAsia"/>
          <w:sz w:val="21"/>
        </w:rPr>
        <w:t>局</w:t>
      </w:r>
      <w:r w:rsidRPr="00132711">
        <w:rPr>
          <w:rFonts w:ascii="SimSun" w:hAnsi="SimSun" w:hint="eastAsia"/>
          <w:sz w:val="21"/>
        </w:rPr>
        <w:t>的</w:t>
      </w:r>
      <w:r w:rsidR="002669B3" w:rsidRPr="00132711">
        <w:rPr>
          <w:rFonts w:ascii="SimSun" w:hAnsi="SimSun" w:hint="eastAsia"/>
          <w:sz w:val="21"/>
        </w:rPr>
        <w:t>情况</w:t>
      </w:r>
      <w:r w:rsidRPr="00132711">
        <w:rPr>
          <w:rFonts w:ascii="SimSun" w:hAnsi="SimSun" w:hint="eastAsia"/>
          <w:sz w:val="21"/>
        </w:rPr>
        <w:t>。因此，</w:t>
      </w:r>
      <w:r w:rsidR="00227416">
        <w:rPr>
          <w:rFonts w:ascii="SimSun" w:hAnsi="SimSun" w:hint="eastAsia"/>
          <w:sz w:val="21"/>
        </w:rPr>
        <w:t>可能可以调查</w:t>
      </w:r>
      <w:r w:rsidRPr="00132711">
        <w:rPr>
          <w:rFonts w:ascii="SimSun" w:hAnsi="SimSun" w:hint="eastAsia"/>
          <w:sz w:val="21"/>
        </w:rPr>
        <w:t>优先权文件传</w:t>
      </w:r>
      <w:r w:rsidR="002669B3" w:rsidRPr="00132711">
        <w:rPr>
          <w:rFonts w:ascii="SimSun" w:hAnsi="SimSun" w:hint="eastAsia"/>
          <w:sz w:val="21"/>
        </w:rPr>
        <w:t>送</w:t>
      </w:r>
      <w:r w:rsidRPr="00132711">
        <w:rPr>
          <w:rFonts w:ascii="SimSun" w:hAnsi="SimSun" w:hint="eastAsia"/>
          <w:sz w:val="21"/>
        </w:rPr>
        <w:t>问题</w:t>
      </w:r>
      <w:r w:rsidR="00227416">
        <w:rPr>
          <w:rFonts w:ascii="SimSun" w:hAnsi="SimSun" w:hint="eastAsia"/>
          <w:sz w:val="21"/>
        </w:rPr>
        <w:t>中比较为PCT所特有的改进</w:t>
      </w:r>
      <w:r w:rsidRPr="00132711">
        <w:rPr>
          <w:rFonts w:ascii="SimSun" w:hAnsi="SimSun" w:hint="eastAsia"/>
          <w:sz w:val="21"/>
        </w:rPr>
        <w:t>。</w:t>
      </w:r>
    </w:p>
    <w:p w:rsidR="007535CD" w:rsidRPr="00132711" w:rsidRDefault="007535CD" w:rsidP="00CD0467">
      <w:pPr>
        <w:pStyle w:val="3"/>
        <w:overflowPunct w:val="0"/>
        <w:spacing w:before="0" w:afterLines="50" w:after="120" w:line="340" w:lineRule="atLeast"/>
        <w:rPr>
          <w:rFonts w:ascii="SimSun" w:hAnsi="SimSun"/>
          <w:sz w:val="21"/>
        </w:rPr>
      </w:pPr>
      <w:r w:rsidRPr="00132711">
        <w:rPr>
          <w:rFonts w:ascii="SimSun" w:hAnsi="SimSun"/>
          <w:sz w:val="21"/>
        </w:rPr>
        <w:t>PCT</w:t>
      </w:r>
      <w:r w:rsidRPr="00132711">
        <w:rPr>
          <w:rFonts w:ascii="SimSun" w:hAnsi="SimSun"/>
          <w:sz w:val="21"/>
        </w:rPr>
        <w:noBreakHyphen/>
        <w:t>EDI</w:t>
      </w:r>
    </w:p>
    <w:p w:rsidR="007535CD" w:rsidRPr="00132711" w:rsidRDefault="002669B3" w:rsidP="00111D54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132711">
        <w:rPr>
          <w:rFonts w:ascii="SimSun" w:hAnsi="SimSun" w:hint="eastAsia"/>
          <w:sz w:val="21"/>
        </w:rPr>
        <w:t>PCT-EDI继续支持国家局和国际局之间交换的大部分文件（包括为</w:t>
      </w:r>
      <w:proofErr w:type="spellStart"/>
      <w:r w:rsidRPr="00132711">
        <w:rPr>
          <w:rFonts w:ascii="SimSun" w:hAnsi="SimSun" w:hint="eastAsia"/>
          <w:sz w:val="21"/>
        </w:rPr>
        <w:t>eSearchCopy</w:t>
      </w:r>
      <w:proofErr w:type="spellEnd"/>
      <w:r w:rsidRPr="00132711">
        <w:rPr>
          <w:rFonts w:ascii="SimSun" w:hAnsi="SimSun" w:hint="eastAsia"/>
          <w:sz w:val="21"/>
        </w:rPr>
        <w:t>和DAS的许多</w:t>
      </w:r>
      <w:r w:rsidR="0053171A" w:rsidRPr="00132711">
        <w:rPr>
          <w:rFonts w:ascii="SimSun" w:hAnsi="SimSun" w:hint="eastAsia"/>
          <w:sz w:val="21"/>
        </w:rPr>
        <w:t>业务</w:t>
      </w:r>
      <w:r w:rsidRPr="00132711">
        <w:rPr>
          <w:rFonts w:ascii="SimSun" w:hAnsi="SimSun" w:hint="eastAsia"/>
          <w:sz w:val="21"/>
        </w:rPr>
        <w:t>提供基础设施）。这是一个</w:t>
      </w:r>
      <w:r w:rsidR="00A07991">
        <w:rPr>
          <w:rFonts w:ascii="SimSun" w:hAnsi="SimSun" w:hint="eastAsia"/>
          <w:sz w:val="21"/>
        </w:rPr>
        <w:t>久经考验的</w:t>
      </w:r>
      <w:r w:rsidRPr="00132711">
        <w:rPr>
          <w:rFonts w:ascii="SimSun" w:hAnsi="SimSun" w:hint="eastAsia"/>
          <w:sz w:val="21"/>
        </w:rPr>
        <w:t>可靠系统，但依赖于批处理。这可能是一个优点，因为</w:t>
      </w:r>
      <w:r w:rsidR="005414E3" w:rsidRPr="00132711">
        <w:rPr>
          <w:rFonts w:ascii="SimSun" w:hAnsi="SimSun" w:hint="eastAsia"/>
          <w:sz w:val="21"/>
        </w:rPr>
        <w:t>两个局的系统是否随时可用并不影响</w:t>
      </w:r>
      <w:r w:rsidR="000627D7" w:rsidRPr="00132711">
        <w:rPr>
          <w:rFonts w:ascii="SimSun" w:hAnsi="SimSun" w:hint="eastAsia"/>
          <w:sz w:val="21"/>
        </w:rPr>
        <w:t>交流</w:t>
      </w:r>
      <w:r w:rsidRPr="00132711">
        <w:rPr>
          <w:rFonts w:ascii="SimSun" w:hAnsi="SimSun" w:hint="eastAsia"/>
          <w:sz w:val="21"/>
        </w:rPr>
        <w:t>，但</w:t>
      </w:r>
      <w:r w:rsidR="003F3439" w:rsidRPr="00132711">
        <w:rPr>
          <w:rFonts w:ascii="SimSun" w:hAnsi="SimSun" w:hint="eastAsia"/>
          <w:sz w:val="21"/>
        </w:rPr>
        <w:t>却</w:t>
      </w:r>
      <w:r w:rsidRPr="00132711">
        <w:rPr>
          <w:rFonts w:ascii="SimSun" w:hAnsi="SimSun" w:hint="eastAsia"/>
          <w:sz w:val="21"/>
        </w:rPr>
        <w:t>可能导致</w:t>
      </w:r>
      <w:r w:rsidR="00A07991" w:rsidRPr="00132711">
        <w:rPr>
          <w:rFonts w:ascii="SimSun" w:hAnsi="SimSun" w:hint="eastAsia"/>
          <w:sz w:val="21"/>
        </w:rPr>
        <w:t>处理出现延迟</w:t>
      </w:r>
      <w:r w:rsidR="00A07991">
        <w:rPr>
          <w:rFonts w:ascii="SimSun" w:hAnsi="SimSun" w:hint="eastAsia"/>
          <w:sz w:val="21"/>
        </w:rPr>
        <w:t>，</w:t>
      </w:r>
      <w:r w:rsidRPr="00132711">
        <w:rPr>
          <w:rFonts w:ascii="SimSun" w:hAnsi="SimSun" w:hint="eastAsia"/>
          <w:sz w:val="21"/>
        </w:rPr>
        <w:t>两个局</w:t>
      </w:r>
      <w:r w:rsidR="003F3439" w:rsidRPr="00132711">
        <w:rPr>
          <w:rFonts w:ascii="SimSun" w:hAnsi="SimSun" w:hint="eastAsia"/>
          <w:sz w:val="21"/>
        </w:rPr>
        <w:t>的</w:t>
      </w:r>
      <w:r w:rsidRPr="00132711">
        <w:rPr>
          <w:rFonts w:ascii="SimSun" w:hAnsi="SimSun" w:hint="eastAsia"/>
          <w:sz w:val="21"/>
        </w:rPr>
        <w:t>数据</w:t>
      </w:r>
      <w:r w:rsidR="008B539F" w:rsidRPr="00132711">
        <w:rPr>
          <w:rFonts w:ascii="SimSun" w:hAnsi="SimSun" w:hint="eastAsia"/>
          <w:sz w:val="21"/>
        </w:rPr>
        <w:t>出现</w:t>
      </w:r>
      <w:r w:rsidRPr="00132711">
        <w:rPr>
          <w:rFonts w:ascii="SimSun" w:hAnsi="SimSun" w:hint="eastAsia"/>
          <w:sz w:val="21"/>
        </w:rPr>
        <w:t>差异，特别是在</w:t>
      </w:r>
      <w:r w:rsidR="00D51987" w:rsidRPr="00132711">
        <w:rPr>
          <w:rFonts w:ascii="SimSun" w:hAnsi="SimSun" w:hint="eastAsia"/>
          <w:sz w:val="21"/>
        </w:rPr>
        <w:t>批处理</w:t>
      </w:r>
      <w:r w:rsidRPr="00132711">
        <w:rPr>
          <w:rFonts w:ascii="SimSun" w:hAnsi="SimSun" w:hint="eastAsia"/>
          <w:sz w:val="21"/>
        </w:rPr>
        <w:t>每周只发送一</w:t>
      </w:r>
      <w:r w:rsidR="00D51987" w:rsidRPr="00132711">
        <w:rPr>
          <w:rFonts w:ascii="SimSun" w:hAnsi="SimSun" w:hint="eastAsia"/>
          <w:sz w:val="21"/>
        </w:rPr>
        <w:t>次</w:t>
      </w:r>
      <w:r w:rsidRPr="00132711">
        <w:rPr>
          <w:rFonts w:ascii="SimSun" w:hAnsi="SimSun" w:hint="eastAsia"/>
          <w:sz w:val="21"/>
        </w:rPr>
        <w:t>的情况下。这也意味着国际局只</w:t>
      </w:r>
      <w:r w:rsidR="008B539F" w:rsidRPr="00132711">
        <w:rPr>
          <w:rFonts w:ascii="SimSun" w:hAnsi="SimSun" w:hint="eastAsia"/>
          <w:sz w:val="21"/>
        </w:rPr>
        <w:t>了解</w:t>
      </w:r>
      <w:r w:rsidRPr="00132711">
        <w:rPr>
          <w:rFonts w:ascii="SimSun" w:hAnsi="SimSun" w:hint="eastAsia"/>
          <w:sz w:val="21"/>
        </w:rPr>
        <w:t>（并且只能向申请人或其他局提供）国家局明确传送的文件，</w:t>
      </w:r>
      <w:r w:rsidR="00A07991">
        <w:rPr>
          <w:rFonts w:ascii="SimSun" w:hAnsi="SimSun" w:hint="eastAsia"/>
          <w:sz w:val="21"/>
        </w:rPr>
        <w:t>意味着要看到</w:t>
      </w:r>
      <w:r w:rsidR="00A07991" w:rsidRPr="00132711">
        <w:rPr>
          <w:rFonts w:ascii="SimSun" w:hAnsi="SimSun" w:hint="eastAsia"/>
          <w:sz w:val="21"/>
        </w:rPr>
        <w:t>申请文件的完整状态</w:t>
      </w:r>
      <w:r w:rsidR="00A07991">
        <w:rPr>
          <w:rFonts w:ascii="SimSun" w:hAnsi="SimSun" w:hint="eastAsia"/>
          <w:sz w:val="21"/>
        </w:rPr>
        <w:t>，</w:t>
      </w:r>
      <w:r w:rsidR="00A07991" w:rsidRPr="00132711">
        <w:rPr>
          <w:rFonts w:ascii="SimSun" w:hAnsi="SimSun" w:hint="eastAsia"/>
          <w:sz w:val="21"/>
        </w:rPr>
        <w:t>除</w:t>
      </w:r>
      <w:proofErr w:type="spellStart"/>
      <w:r w:rsidR="00A07991" w:rsidRPr="00132711">
        <w:rPr>
          <w:rFonts w:ascii="SimSun" w:hAnsi="SimSun" w:hint="eastAsia"/>
          <w:sz w:val="21"/>
        </w:rPr>
        <w:t>ePCT</w:t>
      </w:r>
      <w:proofErr w:type="spellEnd"/>
      <w:r w:rsidR="00A07991" w:rsidRPr="00132711">
        <w:rPr>
          <w:rFonts w:ascii="SimSun" w:hAnsi="SimSun" w:hint="eastAsia"/>
          <w:sz w:val="21"/>
        </w:rPr>
        <w:t>之外，</w:t>
      </w:r>
      <w:r w:rsidRPr="00132711">
        <w:rPr>
          <w:rFonts w:ascii="SimSun" w:hAnsi="SimSun" w:hint="eastAsia"/>
          <w:sz w:val="21"/>
        </w:rPr>
        <w:t>申请人</w:t>
      </w:r>
      <w:r w:rsidR="00D51987" w:rsidRPr="00132711">
        <w:rPr>
          <w:rFonts w:ascii="SimSun" w:hAnsi="SimSun" w:hint="eastAsia"/>
          <w:sz w:val="21"/>
        </w:rPr>
        <w:t>也</w:t>
      </w:r>
      <w:r w:rsidRPr="00132711">
        <w:rPr>
          <w:rFonts w:ascii="SimSun" w:hAnsi="SimSun" w:hint="eastAsia"/>
          <w:sz w:val="21"/>
        </w:rPr>
        <w:t>依赖国家局提供</w:t>
      </w:r>
      <w:r w:rsidR="00A07991">
        <w:rPr>
          <w:rFonts w:ascii="SimSun" w:hAnsi="SimSun" w:hint="eastAsia"/>
          <w:sz w:val="21"/>
        </w:rPr>
        <w:t>的</w:t>
      </w:r>
      <w:r w:rsidRPr="00132711">
        <w:rPr>
          <w:rFonts w:ascii="SimSun" w:hAnsi="SimSun" w:hint="eastAsia"/>
          <w:sz w:val="21"/>
        </w:rPr>
        <w:t>文件</w:t>
      </w:r>
      <w:r w:rsidR="00A07991">
        <w:rPr>
          <w:rFonts w:ascii="SimSun" w:hAnsi="SimSun" w:hint="eastAsia"/>
          <w:sz w:val="21"/>
        </w:rPr>
        <w:t>查看</w:t>
      </w:r>
      <w:r w:rsidRPr="00132711">
        <w:rPr>
          <w:rFonts w:ascii="SimSun" w:hAnsi="SimSun" w:hint="eastAsia"/>
          <w:sz w:val="21"/>
        </w:rPr>
        <w:t>服务。</w:t>
      </w:r>
    </w:p>
    <w:p w:rsidR="007535CD" w:rsidRPr="00132711" w:rsidRDefault="007535CD" w:rsidP="00CD0467">
      <w:pPr>
        <w:pStyle w:val="3"/>
        <w:overflowPunct w:val="0"/>
        <w:spacing w:before="0" w:afterLines="50" w:after="120" w:line="340" w:lineRule="atLeast"/>
        <w:rPr>
          <w:rFonts w:ascii="SimSun" w:hAnsi="SimSun"/>
          <w:sz w:val="21"/>
        </w:rPr>
      </w:pPr>
      <w:r w:rsidRPr="00132711">
        <w:rPr>
          <w:rFonts w:ascii="SimSun" w:hAnsi="SimSun"/>
          <w:sz w:val="21"/>
        </w:rPr>
        <w:t>WIPO CASE</w:t>
      </w:r>
    </w:p>
    <w:p w:rsidR="007535CD" w:rsidRPr="00A07991" w:rsidRDefault="007535CD" w:rsidP="00A07991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r w:rsidRPr="00A07991">
        <w:rPr>
          <w:rFonts w:ascii="SimSun" w:hAnsi="SimSun"/>
          <w:sz w:val="21"/>
          <w:szCs w:val="21"/>
        </w:rPr>
        <w:t>WIPO CASE</w:t>
      </w:r>
      <w:r w:rsidR="006F53FD" w:rsidRPr="00A07991">
        <w:rPr>
          <w:rFonts w:ascii="SimSun" w:hAnsi="SimSun" w:hint="eastAsia"/>
          <w:sz w:val="21"/>
          <w:szCs w:val="21"/>
        </w:rPr>
        <w:t>（</w:t>
      </w:r>
      <w:r w:rsidR="00A07991" w:rsidRPr="00A07991">
        <w:rPr>
          <w:rFonts w:ascii="SimSun" w:hAnsi="SimSun" w:hint="eastAsia"/>
          <w:sz w:val="21"/>
          <w:szCs w:val="21"/>
        </w:rPr>
        <w:t>检索和审查集中式接入</w:t>
      </w:r>
      <w:r w:rsidR="0013192C" w:rsidRPr="00A07991">
        <w:rPr>
          <w:rFonts w:ascii="SimSun" w:hAnsi="SimSun" w:hint="eastAsia"/>
          <w:sz w:val="21"/>
          <w:szCs w:val="21"/>
        </w:rPr>
        <w:t>）系统在国际阶段处理中</w:t>
      </w:r>
      <w:r w:rsidR="006F53FD" w:rsidRPr="00A07991">
        <w:rPr>
          <w:rFonts w:ascii="SimSun" w:hAnsi="SimSun" w:hint="eastAsia"/>
          <w:sz w:val="21"/>
          <w:szCs w:val="21"/>
        </w:rPr>
        <w:t>不</w:t>
      </w:r>
      <w:r w:rsidR="0013192C" w:rsidRPr="00A07991">
        <w:rPr>
          <w:rFonts w:ascii="SimSun" w:hAnsi="SimSun" w:hint="eastAsia"/>
          <w:sz w:val="21"/>
          <w:szCs w:val="21"/>
        </w:rPr>
        <w:t>直接</w:t>
      </w:r>
      <w:r w:rsidR="006F53FD" w:rsidRPr="00A07991">
        <w:rPr>
          <w:rFonts w:ascii="SimSun" w:hAnsi="SimSun" w:hint="eastAsia"/>
          <w:sz w:val="21"/>
          <w:szCs w:val="21"/>
        </w:rPr>
        <w:t>发挥</w:t>
      </w:r>
      <w:r w:rsidR="0013192C" w:rsidRPr="00A07991">
        <w:rPr>
          <w:rFonts w:ascii="SimSun" w:hAnsi="SimSun" w:hint="eastAsia"/>
          <w:sz w:val="21"/>
          <w:szCs w:val="21"/>
        </w:rPr>
        <w:t>作用，但应该注意</w:t>
      </w:r>
      <w:r w:rsidR="00137B6E" w:rsidRPr="00A07991">
        <w:rPr>
          <w:rFonts w:ascii="SimSun" w:hAnsi="SimSun" w:hint="eastAsia"/>
          <w:sz w:val="21"/>
          <w:szCs w:val="21"/>
        </w:rPr>
        <w:t>，</w:t>
      </w:r>
      <w:r w:rsidR="0013192C" w:rsidRPr="00A07991">
        <w:rPr>
          <w:rFonts w:ascii="SimSun" w:hAnsi="SimSun" w:hint="eastAsia"/>
          <w:sz w:val="21"/>
          <w:szCs w:val="21"/>
        </w:rPr>
        <w:t>它为指定局提供</w:t>
      </w:r>
      <w:r w:rsidR="0013192C" w:rsidRPr="00A07991">
        <w:rPr>
          <w:rFonts w:ascii="SimSun" w:hAnsi="SimSun" w:hint="eastAsia"/>
          <w:sz w:val="21"/>
        </w:rPr>
        <w:t>国际</w:t>
      </w:r>
      <w:r w:rsidR="0013192C" w:rsidRPr="00A07991">
        <w:rPr>
          <w:rFonts w:ascii="SimSun" w:hAnsi="SimSun" w:hint="eastAsia"/>
          <w:sz w:val="21"/>
          <w:szCs w:val="21"/>
        </w:rPr>
        <w:t>和国家阶段检索和审查报告</w:t>
      </w:r>
      <w:r w:rsidR="00A07991">
        <w:rPr>
          <w:rFonts w:ascii="SimSun" w:hAnsi="SimSun" w:hint="eastAsia"/>
          <w:sz w:val="21"/>
          <w:szCs w:val="21"/>
        </w:rPr>
        <w:t>的访问</w:t>
      </w:r>
      <w:r w:rsidR="0013192C" w:rsidRPr="00A07991">
        <w:rPr>
          <w:rFonts w:ascii="SimSun" w:hAnsi="SimSun" w:hint="eastAsia"/>
          <w:sz w:val="21"/>
          <w:szCs w:val="21"/>
        </w:rPr>
        <w:t>。现在已有31个</w:t>
      </w:r>
      <w:proofErr w:type="gramStart"/>
      <w:r w:rsidR="00137B6E" w:rsidRPr="00A07991">
        <w:rPr>
          <w:rFonts w:ascii="SimSun" w:hAnsi="SimSun" w:hint="eastAsia"/>
          <w:sz w:val="21"/>
          <w:szCs w:val="21"/>
        </w:rPr>
        <w:t>局</w:t>
      </w:r>
      <w:r w:rsidR="0013192C" w:rsidRPr="00A07991">
        <w:rPr>
          <w:rFonts w:ascii="SimSun" w:hAnsi="SimSun" w:hint="eastAsia"/>
          <w:sz w:val="21"/>
          <w:szCs w:val="21"/>
        </w:rPr>
        <w:t>加</w:t>
      </w:r>
      <w:r w:rsidR="00137B6E" w:rsidRPr="00A07991">
        <w:rPr>
          <w:rFonts w:ascii="SimSun" w:hAnsi="SimSun" w:hint="eastAsia"/>
          <w:sz w:val="21"/>
          <w:szCs w:val="21"/>
        </w:rPr>
        <w:t>入</w:t>
      </w:r>
      <w:proofErr w:type="gramEnd"/>
      <w:r w:rsidR="00137B6E" w:rsidRPr="00A07991">
        <w:rPr>
          <w:rFonts w:ascii="SimSun" w:hAnsi="SimSun" w:hint="eastAsia"/>
          <w:sz w:val="21"/>
          <w:szCs w:val="21"/>
        </w:rPr>
        <w:t>了</w:t>
      </w:r>
      <w:r w:rsidR="0013192C" w:rsidRPr="00A07991">
        <w:rPr>
          <w:rFonts w:ascii="SimSun" w:hAnsi="SimSun" w:hint="eastAsia"/>
          <w:sz w:val="21"/>
          <w:szCs w:val="21"/>
        </w:rPr>
        <w:t>该系统，其中14个</w:t>
      </w:r>
      <w:r w:rsidR="00137B6E" w:rsidRPr="00A07991">
        <w:rPr>
          <w:rFonts w:ascii="SimSun" w:hAnsi="SimSun" w:hint="eastAsia"/>
          <w:sz w:val="21"/>
          <w:szCs w:val="21"/>
        </w:rPr>
        <w:t>局</w:t>
      </w:r>
      <w:r w:rsidR="0013192C" w:rsidRPr="00A07991">
        <w:rPr>
          <w:rFonts w:ascii="SimSun" w:hAnsi="SimSun" w:hint="eastAsia"/>
          <w:sz w:val="21"/>
          <w:szCs w:val="21"/>
        </w:rPr>
        <w:t>提供文件。</w:t>
      </w:r>
    </w:p>
    <w:p w:rsidR="007535CD" w:rsidRPr="00BF4D3C" w:rsidRDefault="007535CD" w:rsidP="00BF4D3C">
      <w:pPr>
        <w:pStyle w:val="1"/>
        <w:spacing w:beforeLines="100" w:afterLines="50" w:after="120" w:line="340" w:lineRule="atLeast"/>
        <w:rPr>
          <w:rFonts w:ascii="SimHei" w:eastAsia="SimHei" w:hAnsi="SimHei"/>
          <w:b w:val="0"/>
          <w:sz w:val="21"/>
        </w:rPr>
      </w:pPr>
      <w:proofErr w:type="spellStart"/>
      <w:r w:rsidRPr="00BF4D3C">
        <w:rPr>
          <w:rFonts w:ascii="SimHei" w:eastAsia="SimHei" w:hAnsi="SimHei"/>
          <w:b w:val="0"/>
          <w:caps w:val="0"/>
          <w:sz w:val="21"/>
        </w:rPr>
        <w:t>e</w:t>
      </w:r>
      <w:r w:rsidRPr="00BF4D3C">
        <w:rPr>
          <w:rFonts w:ascii="SimHei" w:eastAsia="SimHei" w:hAnsi="SimHei"/>
          <w:b w:val="0"/>
          <w:sz w:val="21"/>
        </w:rPr>
        <w:t>PCT</w:t>
      </w:r>
      <w:proofErr w:type="spellEnd"/>
      <w:r w:rsidR="00137B6E" w:rsidRPr="00BF4D3C">
        <w:rPr>
          <w:rFonts w:ascii="SimHei" w:eastAsia="SimHei" w:hAnsi="SimHei" w:hint="eastAsia"/>
          <w:b w:val="0"/>
          <w:sz w:val="21"/>
        </w:rPr>
        <w:t>的下一步发展</w:t>
      </w:r>
    </w:p>
    <w:p w:rsidR="007535CD" w:rsidRPr="00132711" w:rsidRDefault="007535CD" w:rsidP="00111D54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proofErr w:type="spellStart"/>
      <w:r w:rsidRPr="00132711">
        <w:rPr>
          <w:rFonts w:ascii="SimSun" w:hAnsi="SimSun"/>
          <w:sz w:val="21"/>
        </w:rPr>
        <w:t>ePCT</w:t>
      </w:r>
      <w:proofErr w:type="spellEnd"/>
      <w:r w:rsidR="00137B6E" w:rsidRPr="00132711">
        <w:rPr>
          <w:rFonts w:ascii="SimSun" w:hAnsi="SimSun" w:hint="eastAsia"/>
          <w:sz w:val="21"/>
        </w:rPr>
        <w:t>系统将继续</w:t>
      </w:r>
      <w:r w:rsidR="00A07991">
        <w:rPr>
          <w:rFonts w:ascii="SimSun" w:hAnsi="SimSun" w:hint="eastAsia"/>
          <w:sz w:val="21"/>
        </w:rPr>
        <w:t>为</w:t>
      </w:r>
      <w:r w:rsidR="00A07991" w:rsidRPr="00132711">
        <w:rPr>
          <w:rFonts w:ascii="SimSun" w:hAnsi="SimSun" w:hint="eastAsia"/>
          <w:sz w:val="21"/>
        </w:rPr>
        <w:t>申请人和主管局</w:t>
      </w:r>
      <w:r w:rsidR="00A07991">
        <w:rPr>
          <w:rFonts w:ascii="SimSun" w:hAnsi="SimSun" w:hint="eastAsia"/>
          <w:sz w:val="21"/>
        </w:rPr>
        <w:t>双方进行</w:t>
      </w:r>
      <w:r w:rsidR="00137B6E" w:rsidRPr="00132711">
        <w:rPr>
          <w:rFonts w:ascii="SimSun" w:hAnsi="SimSun" w:hint="eastAsia"/>
          <w:sz w:val="21"/>
        </w:rPr>
        <w:t>改善。</w:t>
      </w:r>
      <w:r w:rsidR="00A07991">
        <w:rPr>
          <w:rFonts w:ascii="SimSun" w:hAnsi="SimSun" w:hint="eastAsia"/>
          <w:sz w:val="21"/>
        </w:rPr>
        <w:t>下</w:t>
      </w:r>
      <w:r w:rsidR="00137B6E" w:rsidRPr="00132711">
        <w:rPr>
          <w:rFonts w:ascii="SimSun" w:hAnsi="SimSun" w:hint="eastAsia"/>
          <w:sz w:val="21"/>
        </w:rPr>
        <w:t>年的一些关键工作领域包括：</w:t>
      </w:r>
    </w:p>
    <w:p w:rsidR="007535CD" w:rsidRPr="00132711" w:rsidRDefault="00A07991" w:rsidP="004C5ADB">
      <w:pPr>
        <w:pStyle w:val="ONUME"/>
        <w:numPr>
          <w:ilvl w:val="1"/>
          <w:numId w:val="2"/>
        </w:numPr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为</w:t>
      </w:r>
      <w:r w:rsidR="00137B6E" w:rsidRPr="00132711">
        <w:rPr>
          <w:rFonts w:ascii="SimSun" w:hAnsi="SimSun" w:hint="eastAsia"/>
          <w:sz w:val="21"/>
        </w:rPr>
        <w:t>各局</w:t>
      </w:r>
      <w:r w:rsidRPr="00132711">
        <w:rPr>
          <w:rFonts w:ascii="SimSun" w:hAnsi="SimSun" w:hint="eastAsia"/>
          <w:sz w:val="21"/>
        </w:rPr>
        <w:t>改进</w:t>
      </w:r>
      <w:r w:rsidR="00137B6E" w:rsidRPr="00132711">
        <w:rPr>
          <w:rFonts w:ascii="SimSun" w:hAnsi="SimSun" w:hint="eastAsia"/>
          <w:sz w:val="21"/>
        </w:rPr>
        <w:t>工作流程，使</w:t>
      </w:r>
      <w:r>
        <w:rPr>
          <w:rFonts w:ascii="SimSun" w:hAnsi="SimSun" w:hint="eastAsia"/>
          <w:sz w:val="21"/>
        </w:rPr>
        <w:t>单间</w:t>
      </w:r>
      <w:r w:rsidR="00137B6E" w:rsidRPr="00132711">
        <w:rPr>
          <w:rFonts w:ascii="SimSun" w:hAnsi="SimSun" w:hint="eastAsia"/>
          <w:sz w:val="21"/>
        </w:rPr>
        <w:t>工作可以分配给</w:t>
      </w:r>
      <w:r>
        <w:rPr>
          <w:rFonts w:ascii="SimSun" w:hAnsi="SimSun" w:hint="eastAsia"/>
          <w:sz w:val="21"/>
        </w:rPr>
        <w:t>具体</w:t>
      </w:r>
      <w:r w:rsidR="00137B6E" w:rsidRPr="00132711">
        <w:rPr>
          <w:rFonts w:ascii="SimSun" w:hAnsi="SimSun" w:hint="eastAsia"/>
          <w:sz w:val="21"/>
        </w:rPr>
        <w:t>用户，并协助查明后续任务；</w:t>
      </w:r>
    </w:p>
    <w:p w:rsidR="007535CD" w:rsidRPr="00132711" w:rsidRDefault="00137B6E" w:rsidP="004C5ADB">
      <w:pPr>
        <w:pStyle w:val="ONUME"/>
        <w:numPr>
          <w:ilvl w:val="1"/>
          <w:numId w:val="2"/>
        </w:numPr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132711">
        <w:rPr>
          <w:rFonts w:ascii="SimSun" w:hAnsi="SimSun" w:hint="eastAsia"/>
          <w:sz w:val="21"/>
        </w:rPr>
        <w:t>改进用于生成国际检索报告、书面意见和相关文件（例如，在要求额外付费的情况下可能与表格</w:t>
      </w:r>
      <w:r w:rsidRPr="00132711">
        <w:rPr>
          <w:rFonts w:ascii="SimSun" w:hAnsi="SimSun"/>
          <w:sz w:val="21"/>
        </w:rPr>
        <w:t>PCT/ISA/206</w:t>
      </w:r>
      <w:r w:rsidRPr="00132711">
        <w:rPr>
          <w:rFonts w:ascii="SimSun" w:hAnsi="SimSun" w:hint="eastAsia"/>
          <w:sz w:val="21"/>
        </w:rPr>
        <w:t>相关的部分检索报告</w:t>
      </w:r>
      <w:r w:rsidR="00A0464B" w:rsidRPr="00132711">
        <w:rPr>
          <w:rFonts w:ascii="SimSun" w:hAnsi="SimSun" w:hint="eastAsia"/>
          <w:sz w:val="21"/>
        </w:rPr>
        <w:t>）XML版本的基于浏览器的安排</w:t>
      </w:r>
      <w:r w:rsidRPr="00132711">
        <w:rPr>
          <w:rFonts w:ascii="SimSun" w:hAnsi="SimSun" w:hint="eastAsia"/>
          <w:sz w:val="21"/>
        </w:rPr>
        <w:t>，包括</w:t>
      </w:r>
      <w:r w:rsidR="00A0464B" w:rsidRPr="00132711">
        <w:rPr>
          <w:rFonts w:ascii="SimSun" w:hAnsi="SimSun" w:hint="eastAsia"/>
          <w:sz w:val="21"/>
        </w:rPr>
        <w:t>在</w:t>
      </w:r>
      <w:r w:rsidRPr="00132711">
        <w:rPr>
          <w:rFonts w:ascii="SimSun" w:hAnsi="SimSun" w:hint="eastAsia"/>
          <w:sz w:val="21"/>
        </w:rPr>
        <w:t>一套特定的报告中和各阶段之间</w:t>
      </w:r>
      <w:r w:rsidR="00710B9D" w:rsidRPr="00132711">
        <w:rPr>
          <w:rFonts w:ascii="SimSun" w:hAnsi="SimSun" w:hint="eastAsia"/>
          <w:sz w:val="21"/>
        </w:rPr>
        <w:t>的信息输入更</w:t>
      </w:r>
      <w:r w:rsidR="0042590F" w:rsidRPr="00132711">
        <w:rPr>
          <w:rFonts w:ascii="SimSun" w:hAnsi="SimSun" w:hint="eastAsia"/>
          <w:sz w:val="21"/>
        </w:rPr>
        <w:t>加</w:t>
      </w:r>
      <w:r w:rsidR="00710B9D" w:rsidRPr="00132711">
        <w:rPr>
          <w:rFonts w:ascii="SimSun" w:hAnsi="SimSun" w:hint="eastAsia"/>
          <w:sz w:val="21"/>
        </w:rPr>
        <w:t>容易、</w:t>
      </w:r>
      <w:r w:rsidR="0042590F" w:rsidRPr="00132711">
        <w:rPr>
          <w:rFonts w:ascii="SimSun" w:hAnsi="SimSun" w:hint="eastAsia"/>
          <w:sz w:val="21"/>
        </w:rPr>
        <w:t>更少</w:t>
      </w:r>
      <w:r w:rsidR="00710B9D" w:rsidRPr="00132711">
        <w:rPr>
          <w:rFonts w:ascii="SimSun" w:hAnsi="SimSun" w:hint="eastAsia"/>
          <w:sz w:val="21"/>
        </w:rPr>
        <w:t>重复</w:t>
      </w:r>
      <w:r w:rsidRPr="00132711">
        <w:rPr>
          <w:rFonts w:ascii="SimSun" w:hAnsi="SimSun" w:hint="eastAsia"/>
          <w:sz w:val="21"/>
        </w:rPr>
        <w:t>（要求</w:t>
      </w:r>
      <w:r w:rsidR="00A07991" w:rsidRPr="00132711">
        <w:rPr>
          <w:rFonts w:ascii="SimSun" w:hAnsi="SimSun" w:hint="eastAsia"/>
          <w:sz w:val="21"/>
        </w:rPr>
        <w:t>额外付费</w:t>
      </w:r>
      <w:r w:rsidR="00A07991">
        <w:rPr>
          <w:rFonts w:ascii="SimSun" w:hAnsi="SimSun" w:hint="eastAsia"/>
          <w:sz w:val="21"/>
        </w:rPr>
        <w:t>、到</w:t>
      </w:r>
      <w:r w:rsidRPr="00132711">
        <w:rPr>
          <w:rFonts w:ascii="SimSun" w:hAnsi="SimSun" w:hint="eastAsia"/>
          <w:sz w:val="21"/>
        </w:rPr>
        <w:t>国际检索报告和书面意见</w:t>
      </w:r>
      <w:r w:rsidR="00710B9D" w:rsidRPr="00132711">
        <w:rPr>
          <w:rFonts w:ascii="SimSun" w:hAnsi="SimSun" w:hint="eastAsia"/>
          <w:sz w:val="21"/>
        </w:rPr>
        <w:t>、</w:t>
      </w:r>
      <w:r w:rsidR="00A07991">
        <w:rPr>
          <w:rFonts w:ascii="SimSun" w:hAnsi="SimSun" w:hint="eastAsia"/>
          <w:sz w:val="21"/>
        </w:rPr>
        <w:t>到</w:t>
      </w:r>
      <w:r w:rsidR="00710B9D" w:rsidRPr="00132711">
        <w:rPr>
          <w:rFonts w:ascii="SimSun" w:hAnsi="SimSun" w:hint="eastAsia"/>
          <w:sz w:val="21"/>
        </w:rPr>
        <w:t>国际初步审查</w:t>
      </w:r>
      <w:r w:rsidR="00A0464B" w:rsidRPr="00132711">
        <w:rPr>
          <w:rFonts w:ascii="SimSun" w:hAnsi="SimSun" w:hint="eastAsia"/>
          <w:sz w:val="21"/>
        </w:rPr>
        <w:t>单位</w:t>
      </w:r>
      <w:r w:rsidR="00710B9D" w:rsidRPr="00132711">
        <w:rPr>
          <w:rFonts w:ascii="SimSun" w:hAnsi="SimSun" w:hint="eastAsia"/>
          <w:sz w:val="21"/>
        </w:rPr>
        <w:t>的书面意见、</w:t>
      </w:r>
      <w:r w:rsidR="00A07991">
        <w:rPr>
          <w:rFonts w:ascii="SimSun" w:hAnsi="SimSun" w:hint="eastAsia"/>
          <w:sz w:val="21"/>
        </w:rPr>
        <w:t>到</w:t>
      </w:r>
      <w:r w:rsidR="00710B9D" w:rsidRPr="00132711">
        <w:rPr>
          <w:rFonts w:ascii="SimSun" w:hAnsi="SimSun" w:hint="eastAsia"/>
          <w:sz w:val="21"/>
        </w:rPr>
        <w:t>国际初步审查报告</w:t>
      </w:r>
      <w:r w:rsidRPr="00132711">
        <w:rPr>
          <w:rFonts w:ascii="SimSun" w:hAnsi="SimSun" w:hint="eastAsia"/>
          <w:sz w:val="21"/>
        </w:rPr>
        <w:t>）</w:t>
      </w:r>
      <w:r w:rsidR="00710B9D" w:rsidRPr="00132711">
        <w:rPr>
          <w:rFonts w:ascii="SimSun" w:hAnsi="SimSun" w:hint="eastAsia"/>
          <w:sz w:val="21"/>
        </w:rPr>
        <w:t>；</w:t>
      </w:r>
    </w:p>
    <w:p w:rsidR="007535CD" w:rsidRPr="00132711" w:rsidRDefault="00137B6E" w:rsidP="004C5ADB">
      <w:pPr>
        <w:pStyle w:val="ONUME"/>
        <w:numPr>
          <w:ilvl w:val="1"/>
          <w:numId w:val="2"/>
        </w:numPr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132711">
        <w:rPr>
          <w:rFonts w:ascii="SimSun" w:hAnsi="SimSun" w:hint="eastAsia"/>
          <w:sz w:val="21"/>
        </w:rPr>
        <w:t>扩大网络服务，</w:t>
      </w:r>
      <w:r w:rsidR="007D4DA3">
        <w:rPr>
          <w:rFonts w:ascii="SimSun" w:hAnsi="SimSun" w:hint="eastAsia"/>
          <w:sz w:val="21"/>
        </w:rPr>
        <w:t>为</w:t>
      </w:r>
      <w:r w:rsidR="0042590F" w:rsidRPr="00132711">
        <w:rPr>
          <w:rFonts w:ascii="SimSun" w:hAnsi="SimSun" w:hint="eastAsia"/>
          <w:sz w:val="21"/>
        </w:rPr>
        <w:t>各局</w:t>
      </w:r>
      <w:r w:rsidR="007D4DA3" w:rsidRPr="00132711">
        <w:rPr>
          <w:rFonts w:ascii="SimSun" w:hAnsi="SimSun" w:hint="eastAsia"/>
          <w:sz w:val="21"/>
        </w:rPr>
        <w:t>更广地</w:t>
      </w:r>
      <w:r w:rsidRPr="00132711">
        <w:rPr>
          <w:rFonts w:ascii="SimSun" w:hAnsi="SimSun" w:hint="eastAsia"/>
          <w:sz w:val="21"/>
        </w:rPr>
        <w:t>采用</w:t>
      </w:r>
      <w:r w:rsidR="0042590F" w:rsidRPr="00132711">
        <w:rPr>
          <w:rFonts w:ascii="SimSun" w:hAnsi="SimSun" w:hint="eastAsia"/>
          <w:sz w:val="21"/>
        </w:rPr>
        <w:t>近实时的机器对机器</w:t>
      </w:r>
      <w:r w:rsidRPr="00132711">
        <w:rPr>
          <w:rFonts w:ascii="SimSun" w:hAnsi="SimSun" w:hint="eastAsia"/>
          <w:sz w:val="21"/>
        </w:rPr>
        <w:t>服务，并与申请人的专利管理系统相结合</w:t>
      </w:r>
      <w:r w:rsidR="0042590F" w:rsidRPr="00132711">
        <w:rPr>
          <w:rFonts w:ascii="SimSun" w:hAnsi="SimSun" w:hint="eastAsia"/>
          <w:sz w:val="21"/>
        </w:rPr>
        <w:t>；</w:t>
      </w:r>
    </w:p>
    <w:p w:rsidR="007535CD" w:rsidRPr="00132711" w:rsidRDefault="0042590F" w:rsidP="004C5ADB">
      <w:pPr>
        <w:pStyle w:val="ONUME"/>
        <w:numPr>
          <w:ilvl w:val="1"/>
          <w:numId w:val="2"/>
        </w:numPr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132711">
        <w:rPr>
          <w:rFonts w:ascii="SimSun" w:hAnsi="SimSun" w:hint="eastAsia"/>
          <w:sz w:val="21"/>
        </w:rPr>
        <w:t>对登录系统做</w:t>
      </w:r>
      <w:r w:rsidR="00137B6E" w:rsidRPr="00132711">
        <w:rPr>
          <w:rFonts w:ascii="SimSun" w:hAnsi="SimSun" w:hint="eastAsia"/>
          <w:sz w:val="21"/>
        </w:rPr>
        <w:t>进一步</w:t>
      </w:r>
      <w:r w:rsidRPr="00132711">
        <w:rPr>
          <w:rFonts w:ascii="SimSun" w:hAnsi="SimSun" w:hint="eastAsia"/>
          <w:sz w:val="21"/>
        </w:rPr>
        <w:t>改进，使其更易于操作</w:t>
      </w:r>
      <w:r w:rsidR="00137B6E" w:rsidRPr="00132711">
        <w:rPr>
          <w:rFonts w:ascii="SimSun" w:hAnsi="SimSun" w:hint="eastAsia"/>
          <w:sz w:val="21"/>
        </w:rPr>
        <w:t>，包括</w:t>
      </w:r>
      <w:r w:rsidR="005062BC" w:rsidRPr="00132711">
        <w:rPr>
          <w:rFonts w:ascii="SimSun" w:hAnsi="SimSun" w:hint="eastAsia"/>
          <w:sz w:val="21"/>
        </w:rPr>
        <w:t>对</w:t>
      </w:r>
      <w:r w:rsidR="00137B6E" w:rsidRPr="00132711">
        <w:rPr>
          <w:rFonts w:ascii="SimSun" w:hAnsi="SimSun" w:hint="eastAsia"/>
          <w:sz w:val="21"/>
        </w:rPr>
        <w:t>所有用户登录的</w:t>
      </w:r>
      <w:r w:rsidR="007D4DA3">
        <w:rPr>
          <w:rFonts w:ascii="SimSun" w:hAnsi="SimSun" w:hint="eastAsia"/>
          <w:sz w:val="21"/>
        </w:rPr>
        <w:t>更方便的第二重认证，</w:t>
      </w:r>
      <w:r w:rsidR="001F4EE0" w:rsidRPr="00132711">
        <w:rPr>
          <w:rFonts w:ascii="SimSun" w:hAnsi="SimSun" w:hint="eastAsia"/>
          <w:sz w:val="21"/>
        </w:rPr>
        <w:t>及</w:t>
      </w:r>
      <w:r w:rsidR="005062BC" w:rsidRPr="00132711">
        <w:rPr>
          <w:rFonts w:ascii="SimSun" w:hAnsi="SimSun" w:hint="eastAsia"/>
          <w:sz w:val="21"/>
        </w:rPr>
        <w:t>对</w:t>
      </w:r>
      <w:r w:rsidR="00B374F8" w:rsidRPr="00132711">
        <w:rPr>
          <w:rFonts w:ascii="SimSun" w:hAnsi="SimSun" w:hint="eastAsia"/>
          <w:sz w:val="21"/>
        </w:rPr>
        <w:t>各局</w:t>
      </w:r>
      <w:r w:rsidR="00137B6E" w:rsidRPr="00132711">
        <w:rPr>
          <w:rFonts w:ascii="SimSun" w:hAnsi="SimSun" w:hint="eastAsia"/>
          <w:sz w:val="21"/>
        </w:rPr>
        <w:t>用户</w:t>
      </w:r>
      <w:proofErr w:type="gramStart"/>
      <w:r w:rsidR="00137B6E" w:rsidRPr="00132711">
        <w:rPr>
          <w:rFonts w:ascii="SimSun" w:hAnsi="SimSun" w:hint="eastAsia"/>
          <w:sz w:val="21"/>
        </w:rPr>
        <w:t>帐户</w:t>
      </w:r>
      <w:proofErr w:type="gramEnd"/>
      <w:r w:rsidR="00137B6E" w:rsidRPr="00132711">
        <w:rPr>
          <w:rFonts w:ascii="SimSun" w:hAnsi="SimSun" w:hint="eastAsia"/>
          <w:sz w:val="21"/>
        </w:rPr>
        <w:t>和</w:t>
      </w:r>
      <w:r w:rsidR="00B374F8" w:rsidRPr="00132711">
        <w:rPr>
          <w:rFonts w:ascii="SimSun" w:hAnsi="SimSun" w:hint="eastAsia"/>
          <w:sz w:val="21"/>
        </w:rPr>
        <w:t>职责</w:t>
      </w:r>
      <w:r w:rsidR="005062BC" w:rsidRPr="00132711">
        <w:rPr>
          <w:rFonts w:ascii="SimSun" w:hAnsi="SimSun" w:hint="eastAsia"/>
          <w:sz w:val="21"/>
        </w:rPr>
        <w:t>管理提供</w:t>
      </w:r>
      <w:r w:rsidR="00B374F8" w:rsidRPr="00132711">
        <w:rPr>
          <w:rFonts w:ascii="SimSun" w:hAnsi="SimSun" w:hint="eastAsia"/>
          <w:sz w:val="21"/>
        </w:rPr>
        <w:t>支持</w:t>
      </w:r>
      <w:r w:rsidR="00137B6E" w:rsidRPr="00132711">
        <w:rPr>
          <w:rFonts w:ascii="SimSun" w:hAnsi="SimSun" w:hint="eastAsia"/>
          <w:sz w:val="21"/>
        </w:rPr>
        <w:t>（</w:t>
      </w:r>
      <w:proofErr w:type="gramStart"/>
      <w:r w:rsidR="007D4DA3">
        <w:rPr>
          <w:rFonts w:ascii="SimSun" w:hAnsi="SimSun" w:hint="eastAsia"/>
          <w:sz w:val="21"/>
        </w:rPr>
        <w:t>需</w:t>
      </w:r>
      <w:r w:rsidR="00137B6E" w:rsidRPr="00132711">
        <w:rPr>
          <w:rFonts w:ascii="SimSun" w:hAnsi="SimSun" w:hint="eastAsia"/>
          <w:sz w:val="21"/>
        </w:rPr>
        <w:t>成功</w:t>
      </w:r>
      <w:proofErr w:type="gramEnd"/>
      <w:r w:rsidR="00137B6E" w:rsidRPr="00132711">
        <w:rPr>
          <w:rFonts w:ascii="SimSun" w:hAnsi="SimSun" w:hint="eastAsia"/>
          <w:sz w:val="21"/>
        </w:rPr>
        <w:t>完成技术和安全审查）</w:t>
      </w:r>
      <w:r w:rsidRPr="00132711">
        <w:rPr>
          <w:rFonts w:ascii="SimSun" w:hAnsi="SimSun" w:hint="eastAsia"/>
          <w:sz w:val="21"/>
        </w:rPr>
        <w:t>；</w:t>
      </w:r>
    </w:p>
    <w:p w:rsidR="007535CD" w:rsidRPr="00132711" w:rsidRDefault="00137B6E" w:rsidP="004C5ADB">
      <w:pPr>
        <w:pStyle w:val="ONUME"/>
        <w:numPr>
          <w:ilvl w:val="1"/>
          <w:numId w:val="2"/>
        </w:numPr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132711">
        <w:rPr>
          <w:rFonts w:ascii="SimSun" w:hAnsi="SimSun" w:hint="eastAsia"/>
          <w:sz w:val="21"/>
        </w:rPr>
        <w:t>提高与</w:t>
      </w:r>
      <w:r w:rsidR="0015388E" w:rsidRPr="00132711">
        <w:rPr>
          <w:rFonts w:ascii="SimSun" w:hAnsi="SimSun" w:hint="eastAsia"/>
          <w:sz w:val="21"/>
        </w:rPr>
        <w:t>产权组织</w:t>
      </w:r>
      <w:r w:rsidRPr="00132711">
        <w:rPr>
          <w:rFonts w:ascii="SimSun" w:hAnsi="SimSun" w:hint="eastAsia"/>
          <w:sz w:val="21"/>
        </w:rPr>
        <w:t>其他部门提供的服务的一致性，包括</w:t>
      </w:r>
      <w:r w:rsidR="00B854CB" w:rsidRPr="00132711">
        <w:rPr>
          <w:rFonts w:ascii="SimSun" w:hAnsi="SimSun" w:hint="eastAsia"/>
          <w:sz w:val="21"/>
        </w:rPr>
        <w:t>利用机会</w:t>
      </w:r>
      <w:r w:rsidRPr="00132711">
        <w:rPr>
          <w:rFonts w:ascii="SimSun" w:hAnsi="SimSun" w:hint="eastAsia"/>
          <w:sz w:val="21"/>
        </w:rPr>
        <w:t>通过</w:t>
      </w:r>
      <w:r w:rsidR="000121B5" w:rsidRPr="00132711">
        <w:rPr>
          <w:rFonts w:ascii="SimSun" w:hAnsi="SimSun" w:hint="eastAsia"/>
          <w:sz w:val="21"/>
        </w:rPr>
        <w:t>作为全球知识产权平台项目一部分</w:t>
      </w:r>
      <w:r w:rsidR="001F4EE0" w:rsidRPr="00132711">
        <w:rPr>
          <w:rFonts w:ascii="SimSun" w:hAnsi="SimSun" w:hint="eastAsia"/>
          <w:sz w:val="21"/>
        </w:rPr>
        <w:t>的</w:t>
      </w:r>
      <w:r w:rsidRPr="00132711">
        <w:rPr>
          <w:rFonts w:ascii="SimSun" w:hAnsi="SimSun" w:hint="eastAsia"/>
          <w:sz w:val="21"/>
        </w:rPr>
        <w:t>共享服务</w:t>
      </w:r>
      <w:r w:rsidR="000121B5" w:rsidRPr="00132711">
        <w:rPr>
          <w:rFonts w:ascii="SimSun" w:hAnsi="SimSun" w:hint="eastAsia"/>
          <w:sz w:val="21"/>
        </w:rPr>
        <w:t>来</w:t>
      </w:r>
      <w:r w:rsidR="00B854CB" w:rsidRPr="00132711">
        <w:rPr>
          <w:rFonts w:ascii="SimSun" w:hAnsi="SimSun" w:hint="eastAsia"/>
          <w:sz w:val="21"/>
        </w:rPr>
        <w:t>减少</w:t>
      </w:r>
      <w:r w:rsidRPr="00132711">
        <w:rPr>
          <w:rFonts w:ascii="SimSun" w:hAnsi="SimSun" w:hint="eastAsia"/>
          <w:sz w:val="21"/>
        </w:rPr>
        <w:t>成本或改善</w:t>
      </w:r>
      <w:r w:rsidR="00D03E52" w:rsidRPr="00132711">
        <w:rPr>
          <w:rFonts w:ascii="SimSun" w:hAnsi="SimSun" w:hint="eastAsia"/>
          <w:sz w:val="21"/>
        </w:rPr>
        <w:t>体验</w:t>
      </w:r>
      <w:r w:rsidRPr="00132711">
        <w:rPr>
          <w:rFonts w:ascii="SimSun" w:hAnsi="SimSun" w:hint="eastAsia"/>
          <w:sz w:val="21"/>
        </w:rPr>
        <w:t>（见文件</w:t>
      </w:r>
      <w:r w:rsidR="00B854CB" w:rsidRPr="00132711">
        <w:rPr>
          <w:rFonts w:ascii="SimSun" w:hAnsi="SimSun"/>
          <w:sz w:val="21"/>
        </w:rPr>
        <w:t>WO/PBC/27/9</w:t>
      </w:r>
      <w:r w:rsidR="00B854CB" w:rsidRPr="00132711">
        <w:rPr>
          <w:rFonts w:ascii="SimSun" w:hAnsi="SimSun" w:hint="eastAsia"/>
          <w:sz w:val="21"/>
        </w:rPr>
        <w:t>附件二</w:t>
      </w:r>
      <w:r w:rsidRPr="00132711">
        <w:rPr>
          <w:rFonts w:ascii="SimSun" w:hAnsi="SimSun" w:hint="eastAsia"/>
          <w:sz w:val="21"/>
        </w:rPr>
        <w:t>）。</w:t>
      </w:r>
    </w:p>
    <w:p w:rsidR="007535CD" w:rsidRPr="00132711" w:rsidRDefault="00B854CB" w:rsidP="00111D54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132711">
        <w:rPr>
          <w:rFonts w:ascii="SimSun" w:hAnsi="SimSun" w:hint="eastAsia"/>
          <w:sz w:val="21"/>
        </w:rPr>
        <w:t>除此之外，确定如何使用</w:t>
      </w:r>
      <w:proofErr w:type="spellStart"/>
      <w:r w:rsidRPr="00132711">
        <w:rPr>
          <w:rFonts w:ascii="SimSun" w:hAnsi="SimSun" w:hint="eastAsia"/>
          <w:sz w:val="21"/>
        </w:rPr>
        <w:t>ePCT</w:t>
      </w:r>
      <w:proofErr w:type="spellEnd"/>
      <w:r w:rsidRPr="00132711">
        <w:rPr>
          <w:rFonts w:ascii="SimSun" w:hAnsi="SimSun" w:hint="eastAsia"/>
          <w:sz w:val="21"/>
        </w:rPr>
        <w:t>协助进入国家阶段的工作将重新</w:t>
      </w:r>
      <w:r w:rsidR="001F4EE0" w:rsidRPr="00132711">
        <w:rPr>
          <w:rFonts w:ascii="SimSun" w:hAnsi="SimSun" w:hint="eastAsia"/>
          <w:sz w:val="21"/>
        </w:rPr>
        <w:t>启动</w:t>
      </w:r>
      <w:r w:rsidRPr="00132711">
        <w:rPr>
          <w:rFonts w:ascii="SimSun" w:hAnsi="SimSun" w:hint="eastAsia"/>
          <w:sz w:val="21"/>
        </w:rPr>
        <w:t>。现部署在Demo系统中的协助</w:t>
      </w:r>
      <w:r w:rsidR="001F2F04" w:rsidRPr="00132711">
        <w:rPr>
          <w:rFonts w:ascii="SimSun" w:hAnsi="SimSun" w:hint="eastAsia"/>
          <w:sz w:val="21"/>
        </w:rPr>
        <w:t>检索</w:t>
      </w:r>
      <w:r w:rsidRPr="00132711">
        <w:rPr>
          <w:rFonts w:ascii="SimSun" w:hAnsi="SimSun" w:hint="eastAsia"/>
          <w:sz w:val="21"/>
        </w:rPr>
        <w:t>和</w:t>
      </w:r>
      <w:r w:rsidR="001F2F04" w:rsidRPr="00132711">
        <w:rPr>
          <w:rFonts w:ascii="SimSun" w:hAnsi="SimSun" w:hint="eastAsia"/>
          <w:sz w:val="21"/>
        </w:rPr>
        <w:t>审查</w:t>
      </w:r>
      <w:r w:rsidRPr="00132711">
        <w:rPr>
          <w:rFonts w:ascii="SimSun" w:hAnsi="SimSun" w:hint="eastAsia"/>
          <w:sz w:val="21"/>
        </w:rPr>
        <w:t>的试点服务</w:t>
      </w:r>
      <w:r w:rsidR="001F2F04" w:rsidRPr="00132711">
        <w:rPr>
          <w:rFonts w:ascii="SimSun" w:hAnsi="SimSun" w:hint="eastAsia"/>
          <w:sz w:val="21"/>
        </w:rPr>
        <w:t>预计</w:t>
      </w:r>
      <w:r w:rsidRPr="00132711">
        <w:rPr>
          <w:rFonts w:ascii="SimSun" w:hAnsi="SimSun" w:hint="eastAsia"/>
          <w:sz w:val="21"/>
        </w:rPr>
        <w:t>将</w:t>
      </w:r>
      <w:r w:rsidR="001F2F04" w:rsidRPr="00132711">
        <w:rPr>
          <w:rFonts w:ascii="SimSun" w:hAnsi="SimSun" w:hint="eastAsia"/>
          <w:sz w:val="21"/>
        </w:rPr>
        <w:t>进入</w:t>
      </w:r>
      <w:r w:rsidRPr="00132711">
        <w:rPr>
          <w:rFonts w:ascii="SimSun" w:hAnsi="SimSun" w:hint="eastAsia"/>
          <w:sz w:val="21"/>
        </w:rPr>
        <w:t>现场</w:t>
      </w:r>
      <w:r w:rsidR="001F2F04" w:rsidRPr="00132711">
        <w:rPr>
          <w:rFonts w:ascii="SimSun" w:hAnsi="SimSun" w:hint="eastAsia"/>
          <w:sz w:val="21"/>
        </w:rPr>
        <w:t>试点阶段</w:t>
      </w:r>
      <w:r w:rsidRPr="00132711">
        <w:rPr>
          <w:rFonts w:ascii="SimSun" w:hAnsi="SimSun" w:hint="eastAsia"/>
          <w:sz w:val="21"/>
        </w:rPr>
        <w:t>。此外，还将密切监测费用净额</w:t>
      </w:r>
      <w:r w:rsidR="007D4DA3">
        <w:rPr>
          <w:rFonts w:ascii="SimSun" w:hAnsi="SimSun" w:hint="eastAsia"/>
          <w:sz w:val="21"/>
        </w:rPr>
        <w:t>清算</w:t>
      </w:r>
      <w:r w:rsidRPr="00132711">
        <w:rPr>
          <w:rFonts w:ascii="SimSun" w:hAnsi="SimSun" w:hint="eastAsia"/>
          <w:sz w:val="21"/>
        </w:rPr>
        <w:t>试点，以确定</w:t>
      </w:r>
      <w:r w:rsidR="00F9148C" w:rsidRPr="00132711">
        <w:rPr>
          <w:rFonts w:ascii="SimSun" w:hAnsi="SimSun" w:hint="eastAsia"/>
          <w:sz w:val="21"/>
        </w:rPr>
        <w:t>是否</w:t>
      </w:r>
      <w:r w:rsidRPr="00132711">
        <w:rPr>
          <w:rFonts w:ascii="SimSun" w:hAnsi="SimSun" w:hint="eastAsia"/>
          <w:sz w:val="21"/>
        </w:rPr>
        <w:t>可以通过</w:t>
      </w:r>
      <w:proofErr w:type="spellStart"/>
      <w:r w:rsidRPr="00132711">
        <w:rPr>
          <w:rFonts w:ascii="SimSun" w:hAnsi="SimSun" w:hint="eastAsia"/>
          <w:sz w:val="21"/>
        </w:rPr>
        <w:t>ePCT</w:t>
      </w:r>
      <w:proofErr w:type="spellEnd"/>
      <w:r w:rsidR="00F9148C" w:rsidRPr="00132711">
        <w:rPr>
          <w:rFonts w:ascii="SimSun" w:hAnsi="SimSun" w:hint="eastAsia"/>
          <w:sz w:val="21"/>
        </w:rPr>
        <w:t>向</w:t>
      </w:r>
      <w:r w:rsidRPr="00132711">
        <w:rPr>
          <w:rFonts w:ascii="SimSun" w:hAnsi="SimSun" w:hint="eastAsia"/>
          <w:sz w:val="21"/>
        </w:rPr>
        <w:t>国际局以外的</w:t>
      </w:r>
      <w:r w:rsidR="00F9148C" w:rsidRPr="00132711">
        <w:rPr>
          <w:rFonts w:ascii="SimSun" w:hAnsi="SimSun" w:hint="eastAsia"/>
          <w:sz w:val="21"/>
        </w:rPr>
        <w:t>各局服务提供集中支付</w:t>
      </w:r>
      <w:r w:rsidRPr="00132711">
        <w:rPr>
          <w:rFonts w:ascii="SimSun" w:hAnsi="SimSun" w:hint="eastAsia"/>
          <w:sz w:val="21"/>
        </w:rPr>
        <w:t>。</w:t>
      </w:r>
    </w:p>
    <w:p w:rsidR="007535CD" w:rsidRPr="00BF4D3C" w:rsidRDefault="00F9148C" w:rsidP="00BF4D3C">
      <w:pPr>
        <w:pStyle w:val="1"/>
        <w:spacing w:beforeLines="100" w:afterLines="50" w:after="120" w:line="340" w:lineRule="atLeast"/>
        <w:rPr>
          <w:rFonts w:ascii="SimHei" w:eastAsia="SimHei" w:hAnsi="SimHei"/>
          <w:b w:val="0"/>
          <w:sz w:val="21"/>
        </w:rPr>
      </w:pPr>
      <w:r w:rsidRPr="00BF4D3C">
        <w:rPr>
          <w:rFonts w:ascii="SimHei" w:eastAsia="SimHei" w:hAnsi="SimHei" w:hint="eastAsia"/>
          <w:b w:val="0"/>
          <w:sz w:val="21"/>
        </w:rPr>
        <w:t>使用</w:t>
      </w:r>
      <w:r w:rsidR="007535CD" w:rsidRPr="00BF4D3C">
        <w:rPr>
          <w:rFonts w:ascii="SimHei" w:eastAsia="SimHei" w:hAnsi="SimHei"/>
          <w:b w:val="0"/>
          <w:sz w:val="21"/>
        </w:rPr>
        <w:t>XML</w:t>
      </w:r>
    </w:p>
    <w:p w:rsidR="007535CD" w:rsidRPr="00132711" w:rsidRDefault="00F9148C" w:rsidP="00051335">
      <w:pPr>
        <w:pStyle w:val="3"/>
        <w:rPr>
          <w:rFonts w:ascii="SimSun" w:hAnsi="SimSun"/>
          <w:sz w:val="21"/>
        </w:rPr>
      </w:pPr>
      <w:r w:rsidRPr="00132711">
        <w:rPr>
          <w:rFonts w:ascii="SimSun" w:hAnsi="SimSun" w:hint="eastAsia"/>
          <w:sz w:val="21"/>
        </w:rPr>
        <w:t>申请</w:t>
      </w:r>
      <w:r w:rsidR="006D4647" w:rsidRPr="00132711">
        <w:rPr>
          <w:rFonts w:ascii="SimSun" w:hAnsi="SimSun" w:hint="eastAsia"/>
          <w:sz w:val="21"/>
        </w:rPr>
        <w:t>正文</w:t>
      </w:r>
      <w:r w:rsidRPr="00132711">
        <w:rPr>
          <w:rFonts w:ascii="SimSun" w:hAnsi="SimSun" w:hint="eastAsia"/>
          <w:sz w:val="21"/>
        </w:rPr>
        <w:t>用XML</w:t>
      </w:r>
    </w:p>
    <w:p w:rsidR="007535CD" w:rsidRPr="00132711" w:rsidRDefault="00F9148C" w:rsidP="00111D54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132711">
        <w:rPr>
          <w:rFonts w:ascii="SimSun" w:hAnsi="SimSun" w:hint="eastAsia"/>
          <w:sz w:val="21"/>
        </w:rPr>
        <w:t>PCT</w:t>
      </w:r>
      <w:r w:rsidR="00675198" w:rsidRPr="00132711">
        <w:rPr>
          <w:rFonts w:ascii="SimSun" w:hAnsi="SimSun" w:hint="eastAsia"/>
          <w:sz w:val="21"/>
        </w:rPr>
        <w:t>电子</w:t>
      </w:r>
      <w:r w:rsidRPr="00132711">
        <w:rPr>
          <w:rFonts w:ascii="SimSun" w:hAnsi="SimSun" w:hint="eastAsia"/>
          <w:sz w:val="21"/>
        </w:rPr>
        <w:t>申请标准的最初目标是</w:t>
      </w:r>
      <w:r w:rsidR="001F4EE0" w:rsidRPr="00132711">
        <w:rPr>
          <w:rFonts w:ascii="SimSun" w:hAnsi="SimSun" w:hint="eastAsia"/>
          <w:sz w:val="21"/>
        </w:rPr>
        <w:t>使申请</w:t>
      </w:r>
      <w:r w:rsidRPr="00132711">
        <w:rPr>
          <w:rFonts w:ascii="SimSun" w:hAnsi="SimSun" w:hint="eastAsia"/>
          <w:sz w:val="21"/>
        </w:rPr>
        <w:t>以全文形式提交</w:t>
      </w:r>
      <w:r w:rsidR="007D4DA3">
        <w:rPr>
          <w:rFonts w:ascii="SimSun" w:hAnsi="SimSun" w:hint="eastAsia"/>
          <w:sz w:val="21"/>
        </w:rPr>
        <w:t>和</w:t>
      </w:r>
      <w:r w:rsidRPr="00132711">
        <w:rPr>
          <w:rFonts w:ascii="SimSun" w:hAnsi="SimSun" w:hint="eastAsia"/>
          <w:sz w:val="21"/>
        </w:rPr>
        <w:t>处理。多年来，</w:t>
      </w:r>
      <w:r w:rsidR="00DB4FB9" w:rsidRPr="00132711">
        <w:rPr>
          <w:rFonts w:ascii="SimSun" w:hAnsi="SimSun" w:hint="eastAsia"/>
          <w:sz w:val="21"/>
        </w:rPr>
        <w:t>XML申请仅在</w:t>
      </w:r>
      <w:r w:rsidRPr="00132711">
        <w:rPr>
          <w:rFonts w:ascii="SimSun" w:hAnsi="SimSun" w:hint="eastAsia"/>
          <w:sz w:val="21"/>
        </w:rPr>
        <w:t>中国</w:t>
      </w:r>
      <w:r w:rsidR="00675198" w:rsidRPr="00132711">
        <w:rPr>
          <w:rFonts w:ascii="SimSun" w:hAnsi="SimSun" w:hint="eastAsia"/>
          <w:sz w:val="21"/>
        </w:rPr>
        <w:t>、</w:t>
      </w:r>
      <w:r w:rsidR="00934A39" w:rsidRPr="00132711">
        <w:rPr>
          <w:rFonts w:ascii="SimSun" w:hAnsi="SimSun" w:hint="eastAsia"/>
          <w:sz w:val="21"/>
        </w:rPr>
        <w:t>日本和大韩民国的受理局</w:t>
      </w:r>
      <w:r w:rsidR="00DB4FB9" w:rsidRPr="00132711">
        <w:rPr>
          <w:rFonts w:ascii="SimSun" w:hAnsi="SimSun" w:hint="eastAsia"/>
          <w:sz w:val="21"/>
        </w:rPr>
        <w:t>得到</w:t>
      </w:r>
      <w:r w:rsidRPr="00132711">
        <w:rPr>
          <w:rFonts w:ascii="SimSun" w:hAnsi="SimSun" w:hint="eastAsia"/>
          <w:sz w:val="21"/>
        </w:rPr>
        <w:t>大量</w:t>
      </w:r>
      <w:r w:rsidR="00DB4FB9" w:rsidRPr="00132711">
        <w:rPr>
          <w:rFonts w:ascii="SimSun" w:hAnsi="SimSun" w:hint="eastAsia"/>
          <w:sz w:val="21"/>
        </w:rPr>
        <w:t>受理</w:t>
      </w:r>
      <w:r w:rsidRPr="00132711">
        <w:rPr>
          <w:rFonts w:ascii="SimSun" w:hAnsi="SimSun" w:hint="eastAsia"/>
          <w:sz w:val="21"/>
        </w:rPr>
        <w:t>。其他</w:t>
      </w:r>
      <w:r w:rsidR="00675198" w:rsidRPr="00132711">
        <w:rPr>
          <w:rFonts w:ascii="SimSun" w:hAnsi="SimSun" w:hint="eastAsia"/>
          <w:sz w:val="21"/>
        </w:rPr>
        <w:t>各局也</w:t>
      </w:r>
      <w:r w:rsidR="00DB4FB9" w:rsidRPr="00132711">
        <w:rPr>
          <w:rFonts w:ascii="SimSun" w:hAnsi="SimSun" w:hint="eastAsia"/>
          <w:sz w:val="21"/>
        </w:rPr>
        <w:t>逐渐</w:t>
      </w:r>
      <w:r w:rsidRPr="00132711">
        <w:rPr>
          <w:rFonts w:ascii="SimSun" w:hAnsi="SimSun" w:hint="eastAsia"/>
          <w:sz w:val="21"/>
        </w:rPr>
        <w:t>希望在这方面</w:t>
      </w:r>
      <w:r w:rsidR="00675198" w:rsidRPr="00132711">
        <w:rPr>
          <w:rFonts w:ascii="SimSun" w:hAnsi="SimSun" w:hint="eastAsia"/>
          <w:sz w:val="21"/>
        </w:rPr>
        <w:t>取得进展</w:t>
      </w:r>
      <w:r w:rsidRPr="00132711">
        <w:rPr>
          <w:rFonts w:ascii="SimSun" w:hAnsi="SimSun" w:hint="eastAsia"/>
          <w:sz w:val="21"/>
        </w:rPr>
        <w:t>，至少美国专利商标局</w:t>
      </w:r>
      <w:r w:rsidRPr="00132711">
        <w:rPr>
          <w:rFonts w:ascii="SimSun" w:hAnsi="SimSun" w:hint="eastAsia"/>
          <w:sz w:val="21"/>
        </w:rPr>
        <w:lastRenderedPageBreak/>
        <w:t>和欧洲专利局</w:t>
      </w:r>
      <w:r w:rsidR="00975641" w:rsidRPr="00132711">
        <w:rPr>
          <w:rFonts w:ascii="SimSun" w:hAnsi="SimSun" w:hint="eastAsia"/>
          <w:sz w:val="21"/>
        </w:rPr>
        <w:t>已开始</w:t>
      </w:r>
      <w:r w:rsidRPr="00132711">
        <w:rPr>
          <w:rFonts w:ascii="SimSun" w:hAnsi="SimSun" w:hint="eastAsia"/>
          <w:sz w:val="21"/>
        </w:rPr>
        <w:t>开发</w:t>
      </w:r>
      <w:r w:rsidR="00675198" w:rsidRPr="00132711">
        <w:rPr>
          <w:rFonts w:ascii="SimSun" w:hAnsi="SimSun" w:hint="eastAsia"/>
          <w:sz w:val="21"/>
        </w:rPr>
        <w:t>转换</w:t>
      </w:r>
      <w:r w:rsidR="007D4DA3">
        <w:rPr>
          <w:rFonts w:ascii="SimSun" w:hAnsi="SimSun" w:hint="eastAsia"/>
          <w:sz w:val="21"/>
        </w:rPr>
        <w:t>器</w:t>
      </w:r>
      <w:r w:rsidRPr="00132711">
        <w:rPr>
          <w:rFonts w:ascii="SimSun" w:hAnsi="SimSun" w:hint="eastAsia"/>
          <w:sz w:val="21"/>
        </w:rPr>
        <w:t>，</w:t>
      </w:r>
      <w:r w:rsidR="00675198" w:rsidRPr="00132711">
        <w:rPr>
          <w:rFonts w:ascii="SimSun" w:hAnsi="SimSun" w:hint="eastAsia"/>
          <w:sz w:val="21"/>
        </w:rPr>
        <w:t>以</w:t>
      </w:r>
      <w:r w:rsidRPr="00132711">
        <w:rPr>
          <w:rFonts w:ascii="SimSun" w:hAnsi="SimSun" w:hint="eastAsia"/>
          <w:sz w:val="21"/>
        </w:rPr>
        <w:t>将Office Open XML（DOCX）转换为ST.36或ST.96 XML</w:t>
      </w:r>
      <w:r w:rsidR="00DB4FB9" w:rsidRPr="00132711">
        <w:rPr>
          <w:rFonts w:ascii="SimSun" w:hAnsi="SimSun" w:hint="eastAsia"/>
          <w:sz w:val="21"/>
        </w:rPr>
        <w:t>，</w:t>
      </w:r>
      <w:r w:rsidR="007D4DA3">
        <w:rPr>
          <w:rFonts w:ascii="SimSun" w:hAnsi="SimSun" w:hint="eastAsia"/>
          <w:sz w:val="21"/>
        </w:rPr>
        <w:t>而</w:t>
      </w:r>
      <w:proofErr w:type="spellStart"/>
      <w:r w:rsidR="007D4DA3" w:rsidRPr="00132711">
        <w:rPr>
          <w:rFonts w:ascii="SimSun" w:hAnsi="SimSun" w:hint="eastAsia"/>
          <w:sz w:val="21"/>
        </w:rPr>
        <w:t>ePCT</w:t>
      </w:r>
      <w:proofErr w:type="spellEnd"/>
      <w:r w:rsidR="007D4DA3" w:rsidRPr="00132711">
        <w:rPr>
          <w:rFonts w:ascii="SimSun" w:hAnsi="SimSun" w:hint="eastAsia"/>
          <w:sz w:val="21"/>
        </w:rPr>
        <w:t>中已经提供了</w:t>
      </w:r>
      <w:r w:rsidR="007D4DA3">
        <w:rPr>
          <w:rFonts w:ascii="SimSun" w:hAnsi="SimSun" w:hint="eastAsia"/>
          <w:sz w:val="21"/>
        </w:rPr>
        <w:t>数年</w:t>
      </w:r>
      <w:r w:rsidR="007D4DA3" w:rsidRPr="00132711">
        <w:rPr>
          <w:rFonts w:ascii="SimSun" w:hAnsi="SimSun" w:hint="eastAsia"/>
          <w:sz w:val="21"/>
        </w:rPr>
        <w:t>的</w:t>
      </w:r>
      <w:r w:rsidR="007D4DA3">
        <w:rPr>
          <w:rFonts w:ascii="SimSun" w:hAnsi="SimSun" w:hint="eastAsia"/>
          <w:sz w:val="21"/>
        </w:rPr>
        <w:t>转换器</w:t>
      </w:r>
      <w:r w:rsidRPr="00132711">
        <w:rPr>
          <w:rFonts w:ascii="SimSun" w:hAnsi="SimSun" w:hint="eastAsia"/>
          <w:sz w:val="21"/>
        </w:rPr>
        <w:t>。</w:t>
      </w:r>
    </w:p>
    <w:p w:rsidR="007535CD" w:rsidRPr="00132711" w:rsidRDefault="00675198" w:rsidP="00111D54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132711">
        <w:rPr>
          <w:rFonts w:ascii="SimSun" w:hAnsi="SimSun" w:hint="eastAsia"/>
          <w:sz w:val="21"/>
        </w:rPr>
        <w:t>国际局正在与欧洲专利局和其他</w:t>
      </w:r>
      <w:r w:rsidR="006D4647" w:rsidRPr="00132711">
        <w:rPr>
          <w:rFonts w:ascii="SimSun" w:hAnsi="SimSun" w:hint="eastAsia"/>
          <w:sz w:val="21"/>
        </w:rPr>
        <w:t>局</w:t>
      </w:r>
      <w:r w:rsidRPr="00132711">
        <w:rPr>
          <w:rFonts w:ascii="SimSun" w:hAnsi="SimSun" w:hint="eastAsia"/>
          <w:sz w:val="21"/>
        </w:rPr>
        <w:t>合作编写</w:t>
      </w:r>
      <w:r w:rsidR="006D4647" w:rsidRPr="00132711">
        <w:rPr>
          <w:rFonts w:ascii="SimSun" w:hAnsi="SimSun" w:hint="eastAsia"/>
          <w:sz w:val="21"/>
        </w:rPr>
        <w:t>一份有关</w:t>
      </w:r>
      <w:r w:rsidRPr="00132711">
        <w:rPr>
          <w:rFonts w:ascii="SimSun" w:hAnsi="SimSun" w:hint="eastAsia"/>
          <w:sz w:val="21"/>
        </w:rPr>
        <w:t>修改</w:t>
      </w:r>
      <w:r w:rsidR="006D4647" w:rsidRPr="00132711">
        <w:rPr>
          <w:rFonts w:ascii="SimSun" w:hAnsi="SimSun" w:hint="eastAsia"/>
          <w:sz w:val="21"/>
        </w:rPr>
        <w:t>《</w:t>
      </w:r>
      <w:r w:rsidRPr="00132711">
        <w:rPr>
          <w:rFonts w:ascii="SimSun" w:hAnsi="SimSun" w:hint="eastAsia"/>
          <w:sz w:val="21"/>
        </w:rPr>
        <w:t>PCT行政规程</w:t>
      </w:r>
      <w:r w:rsidR="006D4647" w:rsidRPr="00132711">
        <w:rPr>
          <w:rFonts w:ascii="SimSun" w:hAnsi="SimSun" w:hint="eastAsia"/>
          <w:sz w:val="21"/>
        </w:rPr>
        <w:t>》</w:t>
      </w:r>
      <w:r w:rsidRPr="00132711">
        <w:rPr>
          <w:rFonts w:ascii="SimSun" w:hAnsi="SimSun" w:hint="eastAsia"/>
          <w:sz w:val="21"/>
        </w:rPr>
        <w:t>的提案，以便</w:t>
      </w:r>
      <w:r w:rsidR="006D4647" w:rsidRPr="00132711">
        <w:rPr>
          <w:rFonts w:ascii="SimSun" w:hAnsi="SimSun" w:hint="eastAsia"/>
          <w:sz w:val="21"/>
        </w:rPr>
        <w:t>可以</w:t>
      </w:r>
      <w:r w:rsidR="007D4DA3">
        <w:rPr>
          <w:rFonts w:ascii="SimSun" w:hAnsi="SimSun" w:hint="eastAsia"/>
          <w:sz w:val="21"/>
        </w:rPr>
        <w:t>有效地用</w:t>
      </w:r>
      <w:r w:rsidR="007D4DA3" w:rsidRPr="00132711">
        <w:rPr>
          <w:rFonts w:ascii="SimSun" w:hAnsi="SimSun" w:hint="eastAsia"/>
          <w:sz w:val="21"/>
        </w:rPr>
        <w:t>DOCX格式作为正式源文件</w:t>
      </w:r>
      <w:r w:rsidR="007D4DA3">
        <w:rPr>
          <w:rFonts w:ascii="SimSun" w:hAnsi="SimSun" w:hint="eastAsia"/>
          <w:sz w:val="21"/>
        </w:rPr>
        <w:t>提交和处理</w:t>
      </w:r>
      <w:r w:rsidR="006D4647" w:rsidRPr="00132711">
        <w:rPr>
          <w:rFonts w:ascii="SimSun" w:hAnsi="SimSun" w:hint="eastAsia"/>
          <w:sz w:val="21"/>
        </w:rPr>
        <w:t>全文</w:t>
      </w:r>
      <w:r w:rsidR="007D4DA3">
        <w:rPr>
          <w:rFonts w:ascii="SimSun" w:hAnsi="SimSun" w:hint="eastAsia"/>
          <w:sz w:val="21"/>
        </w:rPr>
        <w:t>本</w:t>
      </w:r>
      <w:r w:rsidR="006D4647" w:rsidRPr="00132711">
        <w:rPr>
          <w:rFonts w:ascii="SimSun" w:hAnsi="SimSun" w:hint="eastAsia"/>
          <w:sz w:val="21"/>
        </w:rPr>
        <w:t>申请</w:t>
      </w:r>
      <w:r w:rsidRPr="00132711">
        <w:rPr>
          <w:rFonts w:ascii="SimSun" w:hAnsi="SimSun" w:hint="eastAsia"/>
          <w:sz w:val="21"/>
        </w:rPr>
        <w:t>。这应该发展成一种安排，</w:t>
      </w:r>
      <w:r w:rsidR="00DB580C" w:rsidRPr="00132711">
        <w:rPr>
          <w:rFonts w:ascii="SimSun" w:hAnsi="SimSun" w:hint="eastAsia"/>
          <w:sz w:val="21"/>
        </w:rPr>
        <w:t>让</w:t>
      </w:r>
      <w:r w:rsidRPr="00132711">
        <w:rPr>
          <w:rFonts w:ascii="SimSun" w:hAnsi="SimSun" w:hint="eastAsia"/>
          <w:sz w:val="21"/>
        </w:rPr>
        <w:t>所有</w:t>
      </w:r>
      <w:r w:rsidR="00DB580C" w:rsidRPr="00132711">
        <w:rPr>
          <w:rFonts w:ascii="SimSun" w:hAnsi="SimSun" w:hint="eastAsia"/>
          <w:sz w:val="21"/>
        </w:rPr>
        <w:t>采用</w:t>
      </w:r>
      <w:r w:rsidRPr="00132711">
        <w:rPr>
          <w:rFonts w:ascii="SimSun" w:hAnsi="SimSun" w:hint="eastAsia"/>
          <w:sz w:val="21"/>
        </w:rPr>
        <w:t>DOCX的局</w:t>
      </w:r>
      <w:r w:rsidR="00DB580C" w:rsidRPr="00132711">
        <w:rPr>
          <w:rFonts w:ascii="SimSun" w:hAnsi="SimSun" w:hint="eastAsia"/>
          <w:sz w:val="21"/>
        </w:rPr>
        <w:t>可以</w:t>
      </w:r>
      <w:r w:rsidRPr="00132711">
        <w:rPr>
          <w:rFonts w:ascii="SimSun" w:hAnsi="SimSun" w:hint="eastAsia"/>
          <w:sz w:val="21"/>
        </w:rPr>
        <w:t>使用一个通用的转换工具（可选择将</w:t>
      </w:r>
      <w:r w:rsidR="00D36E76">
        <w:rPr>
          <w:rFonts w:ascii="SimSun" w:hAnsi="SimSun" w:hint="eastAsia"/>
          <w:sz w:val="21"/>
        </w:rPr>
        <w:t>直接输出为</w:t>
      </w:r>
      <w:r w:rsidRPr="00132711">
        <w:rPr>
          <w:rFonts w:ascii="SimSun" w:hAnsi="SimSun" w:hint="eastAsia"/>
          <w:sz w:val="21"/>
        </w:rPr>
        <w:t>ST.36或ST.96格式，确保两者之间</w:t>
      </w:r>
      <w:r w:rsidR="006D4647" w:rsidRPr="00132711">
        <w:rPr>
          <w:rFonts w:ascii="SimSun" w:hAnsi="SimSun" w:hint="eastAsia"/>
          <w:sz w:val="21"/>
        </w:rPr>
        <w:t>之后</w:t>
      </w:r>
      <w:r w:rsidR="00DB580C" w:rsidRPr="00132711">
        <w:rPr>
          <w:rFonts w:ascii="SimSun" w:hAnsi="SimSun" w:hint="eastAsia"/>
          <w:sz w:val="21"/>
        </w:rPr>
        <w:t>能够</w:t>
      </w:r>
      <w:r w:rsidR="006D4647" w:rsidRPr="00132711">
        <w:rPr>
          <w:rFonts w:ascii="SimSun" w:hAnsi="SimSun" w:hint="eastAsia"/>
          <w:sz w:val="21"/>
        </w:rPr>
        <w:t>进行</w:t>
      </w:r>
      <w:r w:rsidRPr="00132711">
        <w:rPr>
          <w:rFonts w:ascii="SimSun" w:hAnsi="SimSun" w:hint="eastAsia"/>
          <w:sz w:val="21"/>
        </w:rPr>
        <w:t>可靠</w:t>
      </w:r>
      <w:r w:rsidR="00DB580C" w:rsidRPr="00132711">
        <w:rPr>
          <w:rFonts w:ascii="SimSun" w:hAnsi="SimSun" w:hint="eastAsia"/>
          <w:sz w:val="21"/>
        </w:rPr>
        <w:t>的</w:t>
      </w:r>
      <w:r w:rsidRPr="00132711">
        <w:rPr>
          <w:rFonts w:ascii="SimSun" w:hAnsi="SimSun" w:hint="eastAsia"/>
          <w:sz w:val="21"/>
        </w:rPr>
        <w:t>转换）</w:t>
      </w:r>
      <w:r w:rsidR="006D4647" w:rsidRPr="00132711">
        <w:rPr>
          <w:rFonts w:ascii="SimSun" w:hAnsi="SimSun" w:hint="eastAsia"/>
          <w:sz w:val="21"/>
        </w:rPr>
        <w:t>，</w:t>
      </w:r>
      <w:r w:rsidR="00FC4475" w:rsidRPr="00132711">
        <w:rPr>
          <w:rFonts w:ascii="SimSun" w:hAnsi="SimSun" w:hint="eastAsia"/>
          <w:sz w:val="21"/>
        </w:rPr>
        <w:t>并让</w:t>
      </w:r>
      <w:r w:rsidRPr="00132711">
        <w:rPr>
          <w:rFonts w:ascii="SimSun" w:hAnsi="SimSun" w:hint="eastAsia"/>
          <w:sz w:val="21"/>
        </w:rPr>
        <w:t>使用申请</w:t>
      </w:r>
      <w:r w:rsidR="006D4647" w:rsidRPr="00132711">
        <w:rPr>
          <w:rFonts w:ascii="SimSun" w:hAnsi="SimSun" w:hint="eastAsia"/>
          <w:sz w:val="21"/>
        </w:rPr>
        <w:t>正文</w:t>
      </w:r>
      <w:r w:rsidRPr="00132711">
        <w:rPr>
          <w:rFonts w:ascii="SimSun" w:hAnsi="SimSun" w:hint="eastAsia"/>
          <w:sz w:val="21"/>
        </w:rPr>
        <w:t>的</w:t>
      </w:r>
      <w:r w:rsidR="00FC4475" w:rsidRPr="00132711">
        <w:rPr>
          <w:rFonts w:ascii="SimSun" w:hAnsi="SimSun" w:hint="eastAsia"/>
          <w:sz w:val="21"/>
        </w:rPr>
        <w:t>所有</w:t>
      </w:r>
      <w:r w:rsidRPr="00132711">
        <w:rPr>
          <w:rFonts w:ascii="SimSun" w:hAnsi="SimSun" w:hint="eastAsia"/>
          <w:sz w:val="21"/>
        </w:rPr>
        <w:t>国际阶段</w:t>
      </w:r>
      <w:r w:rsidR="00D36E76">
        <w:rPr>
          <w:rFonts w:ascii="SimSun" w:hAnsi="SimSun" w:hint="eastAsia"/>
          <w:sz w:val="21"/>
        </w:rPr>
        <w:t>行动</w:t>
      </w:r>
      <w:r w:rsidR="006D4647" w:rsidRPr="00132711">
        <w:rPr>
          <w:rFonts w:ascii="SimSun" w:hAnsi="SimSun" w:hint="eastAsia"/>
          <w:sz w:val="21"/>
        </w:rPr>
        <w:t>均</w:t>
      </w:r>
      <w:r w:rsidR="00481102" w:rsidRPr="00132711">
        <w:rPr>
          <w:rFonts w:ascii="SimSun" w:hAnsi="SimSun" w:hint="eastAsia"/>
          <w:sz w:val="21"/>
        </w:rPr>
        <w:t>以一致的方式进行，</w:t>
      </w:r>
      <w:r w:rsidRPr="00132711">
        <w:rPr>
          <w:rFonts w:ascii="SimSun" w:hAnsi="SimSun" w:hint="eastAsia"/>
          <w:sz w:val="21"/>
        </w:rPr>
        <w:t>确保</w:t>
      </w:r>
      <w:r w:rsidR="00FC4475" w:rsidRPr="00132711">
        <w:rPr>
          <w:rFonts w:ascii="SimSun" w:hAnsi="SimSun" w:hint="eastAsia"/>
          <w:sz w:val="21"/>
        </w:rPr>
        <w:t>有关结果能够在各</w:t>
      </w:r>
      <w:r w:rsidRPr="00132711">
        <w:rPr>
          <w:rFonts w:ascii="SimSun" w:hAnsi="SimSun" w:hint="eastAsia"/>
          <w:sz w:val="21"/>
        </w:rPr>
        <w:t>局之间有效</w:t>
      </w:r>
      <w:r w:rsidR="006D4647" w:rsidRPr="00132711">
        <w:rPr>
          <w:rFonts w:ascii="SimSun" w:hAnsi="SimSun" w:hint="eastAsia"/>
          <w:sz w:val="21"/>
        </w:rPr>
        <w:t>共享</w:t>
      </w:r>
      <w:r w:rsidRPr="00132711">
        <w:rPr>
          <w:rFonts w:ascii="SimSun" w:hAnsi="SimSun" w:hint="eastAsia"/>
          <w:sz w:val="21"/>
        </w:rPr>
        <w:t>。</w:t>
      </w:r>
    </w:p>
    <w:p w:rsidR="007535CD" w:rsidRPr="00132711" w:rsidRDefault="006D4647" w:rsidP="00051335">
      <w:pPr>
        <w:pStyle w:val="3"/>
        <w:rPr>
          <w:rFonts w:ascii="SimSun" w:hAnsi="SimSun"/>
          <w:sz w:val="21"/>
        </w:rPr>
      </w:pPr>
      <w:r w:rsidRPr="00132711">
        <w:rPr>
          <w:rFonts w:ascii="SimSun" w:hAnsi="SimSun" w:hint="eastAsia"/>
          <w:sz w:val="21"/>
        </w:rPr>
        <w:t>国际检索报告和书面意见用XML</w:t>
      </w:r>
    </w:p>
    <w:p w:rsidR="007535CD" w:rsidRPr="00132711" w:rsidRDefault="005D2C60" w:rsidP="00111D54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bookmarkStart w:id="6" w:name="_Ref503261127"/>
      <w:r w:rsidRPr="00132711">
        <w:rPr>
          <w:rFonts w:ascii="SimSun" w:hAnsi="SimSun" w:hint="eastAsia"/>
          <w:sz w:val="21"/>
        </w:rPr>
        <w:t>一段时间以来，</w:t>
      </w:r>
      <w:r w:rsidR="006D4647" w:rsidRPr="00132711">
        <w:rPr>
          <w:rFonts w:ascii="SimSun" w:hAnsi="SimSun" w:hint="eastAsia"/>
          <w:sz w:val="21"/>
        </w:rPr>
        <w:t>国际局一直</w:t>
      </w:r>
      <w:r w:rsidR="00D36E76">
        <w:rPr>
          <w:rFonts w:ascii="SimSun" w:hAnsi="SimSun" w:hint="eastAsia"/>
          <w:sz w:val="21"/>
        </w:rPr>
        <w:t>从</w:t>
      </w:r>
      <w:r w:rsidR="006D4647" w:rsidRPr="00132711">
        <w:rPr>
          <w:rFonts w:ascii="SimSun" w:hAnsi="SimSun" w:hint="eastAsia"/>
          <w:sz w:val="21"/>
        </w:rPr>
        <w:t>三个国际检索单位</w:t>
      </w:r>
      <w:r w:rsidR="00D36E76">
        <w:rPr>
          <w:rFonts w:ascii="SimSun" w:hAnsi="SimSun" w:hint="eastAsia"/>
          <w:sz w:val="21"/>
        </w:rPr>
        <w:t>（</w:t>
      </w:r>
      <w:r w:rsidR="00D36E76" w:rsidRPr="00132711">
        <w:rPr>
          <w:rFonts w:ascii="SimSun" w:hAnsi="SimSun" w:hint="eastAsia"/>
          <w:sz w:val="21"/>
        </w:rPr>
        <w:t>欧洲专利局、韩国特许厅和中华人民共和国国家知识产权局</w:t>
      </w:r>
      <w:r w:rsidR="00D36E76">
        <w:rPr>
          <w:rFonts w:ascii="SimSun" w:hAnsi="SimSun" w:hint="eastAsia"/>
          <w:sz w:val="21"/>
        </w:rPr>
        <w:t>）收取</w:t>
      </w:r>
      <w:r w:rsidR="006D4647" w:rsidRPr="00132711">
        <w:rPr>
          <w:rFonts w:ascii="SimSun" w:hAnsi="SimSun" w:hint="eastAsia"/>
          <w:sz w:val="21"/>
        </w:rPr>
        <w:t>XML格式的国际检索报告和书面意见。虽然所有</w:t>
      </w:r>
      <w:r w:rsidR="005B7F4E" w:rsidRPr="00132711">
        <w:rPr>
          <w:rFonts w:ascii="SimSun" w:hAnsi="SimSun" w:hint="eastAsia"/>
          <w:sz w:val="21"/>
        </w:rPr>
        <w:t>这</w:t>
      </w:r>
      <w:r w:rsidR="006D4647" w:rsidRPr="00132711">
        <w:rPr>
          <w:rFonts w:ascii="SimSun" w:hAnsi="SimSun" w:hint="eastAsia"/>
          <w:sz w:val="21"/>
        </w:rPr>
        <w:t>三</w:t>
      </w:r>
      <w:r w:rsidR="005B7F4E" w:rsidRPr="00132711">
        <w:rPr>
          <w:rFonts w:ascii="SimSun" w:hAnsi="SimSun" w:hint="eastAsia"/>
          <w:sz w:val="21"/>
        </w:rPr>
        <w:t>个局的</w:t>
      </w:r>
      <w:r w:rsidR="006D4647" w:rsidRPr="00132711">
        <w:rPr>
          <w:rFonts w:ascii="SimSun" w:hAnsi="SimSun" w:hint="eastAsia"/>
          <w:sz w:val="21"/>
        </w:rPr>
        <w:t>报告都是</w:t>
      </w:r>
      <w:r w:rsidR="00D36E76">
        <w:rPr>
          <w:rFonts w:ascii="SimSun" w:hAnsi="SimSun" w:hint="eastAsia"/>
          <w:sz w:val="21"/>
        </w:rPr>
        <w:t>遵守</w:t>
      </w:r>
      <w:r w:rsidR="006D4647" w:rsidRPr="00132711">
        <w:rPr>
          <w:rFonts w:ascii="SimSun" w:hAnsi="SimSun" w:hint="eastAsia"/>
          <w:sz w:val="21"/>
        </w:rPr>
        <w:t>为此目的提供的相同DTD</w:t>
      </w:r>
      <w:r w:rsidR="005B7F4E" w:rsidRPr="00132711">
        <w:rPr>
          <w:rFonts w:ascii="SimSun" w:hAnsi="SimSun" w:hint="eastAsia"/>
          <w:sz w:val="21"/>
        </w:rPr>
        <w:t>创建的，但各种各样的困难意味着</w:t>
      </w:r>
      <w:r w:rsidR="006D4647" w:rsidRPr="00132711">
        <w:rPr>
          <w:rFonts w:ascii="SimSun" w:hAnsi="SimSun" w:hint="eastAsia"/>
          <w:sz w:val="21"/>
        </w:rPr>
        <w:t>能够有效导入和使用XML的时间比预期</w:t>
      </w:r>
      <w:r w:rsidR="00716BCC" w:rsidRPr="00132711">
        <w:rPr>
          <w:rFonts w:ascii="SimSun" w:hAnsi="SimSun" w:hint="eastAsia"/>
          <w:sz w:val="21"/>
        </w:rPr>
        <w:t>要</w:t>
      </w:r>
      <w:r w:rsidR="006D4647" w:rsidRPr="00132711">
        <w:rPr>
          <w:rFonts w:ascii="SimSun" w:hAnsi="SimSun" w:hint="eastAsia"/>
          <w:sz w:val="21"/>
        </w:rPr>
        <w:t>长得多。</w:t>
      </w:r>
      <w:r w:rsidR="00716BCC" w:rsidRPr="00132711">
        <w:rPr>
          <w:rFonts w:ascii="SimSun" w:hAnsi="SimSun" w:hint="eastAsia"/>
          <w:sz w:val="21"/>
        </w:rPr>
        <w:t>不过</w:t>
      </w:r>
      <w:r w:rsidR="00481102" w:rsidRPr="00132711">
        <w:rPr>
          <w:rFonts w:ascii="SimSun" w:hAnsi="SimSun" w:hint="eastAsia"/>
          <w:sz w:val="21"/>
        </w:rPr>
        <w:t>，主要问题现已</w:t>
      </w:r>
      <w:r w:rsidR="006D4647" w:rsidRPr="00132711">
        <w:rPr>
          <w:rFonts w:ascii="SimSun" w:hAnsi="SimSun" w:hint="eastAsia"/>
          <w:sz w:val="21"/>
        </w:rPr>
        <w:t>被克服。XML为国际</w:t>
      </w:r>
      <w:r w:rsidR="0009266D" w:rsidRPr="00132711">
        <w:rPr>
          <w:rFonts w:ascii="SimSun" w:hAnsi="SimSun" w:hint="eastAsia"/>
          <w:sz w:val="21"/>
        </w:rPr>
        <w:t>局的</w:t>
      </w:r>
      <w:r w:rsidR="006D4647" w:rsidRPr="00132711">
        <w:rPr>
          <w:rFonts w:ascii="SimSun" w:hAnsi="SimSun" w:hint="eastAsia"/>
          <w:sz w:val="21"/>
        </w:rPr>
        <w:t>国际检索报告和书面意见</w:t>
      </w:r>
      <w:r w:rsidR="0009266D" w:rsidRPr="00132711">
        <w:rPr>
          <w:rFonts w:ascii="SimSun" w:hAnsi="SimSun" w:hint="eastAsia"/>
          <w:sz w:val="21"/>
        </w:rPr>
        <w:t>形式审查作出</w:t>
      </w:r>
      <w:r w:rsidR="006D4647" w:rsidRPr="00132711">
        <w:rPr>
          <w:rFonts w:ascii="SimSun" w:hAnsi="SimSun" w:hint="eastAsia"/>
          <w:sz w:val="21"/>
        </w:rPr>
        <w:t>了</w:t>
      </w:r>
      <w:r w:rsidR="0009266D" w:rsidRPr="00132711">
        <w:rPr>
          <w:rFonts w:ascii="SimSun" w:hAnsi="SimSun" w:hint="eastAsia"/>
          <w:sz w:val="21"/>
        </w:rPr>
        <w:t>贡献</w:t>
      </w:r>
      <w:r w:rsidR="006D4647" w:rsidRPr="00132711">
        <w:rPr>
          <w:rFonts w:ascii="SimSun" w:hAnsi="SimSun" w:hint="eastAsia"/>
          <w:sz w:val="21"/>
        </w:rPr>
        <w:t>。</w:t>
      </w:r>
      <w:r w:rsidR="00706C5C" w:rsidRPr="00132711">
        <w:rPr>
          <w:rFonts w:ascii="SimSun" w:hAnsi="SimSun" w:hint="eastAsia"/>
          <w:sz w:val="21"/>
        </w:rPr>
        <w:t>国际检索单位</w:t>
      </w:r>
      <w:r w:rsidR="006D4647" w:rsidRPr="00132711">
        <w:rPr>
          <w:rFonts w:ascii="SimSun" w:hAnsi="SimSun" w:hint="eastAsia"/>
          <w:sz w:val="21"/>
        </w:rPr>
        <w:t>大约70</w:t>
      </w:r>
      <w:r w:rsidR="00111D54">
        <w:rPr>
          <w:rFonts w:ascii="SimSun" w:hAnsi="SimSun" w:hint="eastAsia"/>
          <w:sz w:val="21"/>
        </w:rPr>
        <w:t>%</w:t>
      </w:r>
      <w:r w:rsidR="006D4647" w:rsidRPr="00132711">
        <w:rPr>
          <w:rFonts w:ascii="SimSun" w:hAnsi="SimSun" w:hint="eastAsia"/>
          <w:sz w:val="21"/>
        </w:rPr>
        <w:t>的国际检索报告和90</w:t>
      </w:r>
      <w:r w:rsidR="00111D54">
        <w:rPr>
          <w:rFonts w:ascii="SimSun" w:hAnsi="SimSun" w:hint="eastAsia"/>
          <w:sz w:val="21"/>
        </w:rPr>
        <w:t>%</w:t>
      </w:r>
      <w:r w:rsidR="006D4647" w:rsidRPr="00132711">
        <w:rPr>
          <w:rFonts w:ascii="SimSun" w:hAnsi="SimSun" w:hint="eastAsia"/>
          <w:sz w:val="21"/>
        </w:rPr>
        <w:t>的书面意见</w:t>
      </w:r>
      <w:r w:rsidR="00D36E76">
        <w:rPr>
          <w:rFonts w:ascii="SimSun" w:hAnsi="SimSun" w:hint="eastAsia"/>
          <w:sz w:val="21"/>
        </w:rPr>
        <w:t>已实现了</w:t>
      </w:r>
      <w:r w:rsidR="006D4647" w:rsidRPr="00132711">
        <w:rPr>
          <w:rFonts w:ascii="SimSun" w:hAnsi="SimSun" w:hint="eastAsia"/>
          <w:sz w:val="21"/>
        </w:rPr>
        <w:t>自动</w:t>
      </w:r>
      <w:r w:rsidR="00706C5C" w:rsidRPr="00132711">
        <w:rPr>
          <w:rFonts w:ascii="SimSun" w:hAnsi="SimSun" w:hint="eastAsia"/>
          <w:sz w:val="21"/>
        </w:rPr>
        <w:t>形式审查</w:t>
      </w:r>
      <w:r w:rsidR="006D4647" w:rsidRPr="00132711">
        <w:rPr>
          <w:rFonts w:ascii="SimSun" w:hAnsi="SimSun" w:hint="eastAsia"/>
          <w:sz w:val="21"/>
        </w:rPr>
        <w:t>。这使国际局能够在处理这些文件时保持</w:t>
      </w:r>
      <w:r w:rsidR="00D36E76">
        <w:rPr>
          <w:rFonts w:ascii="SimSun" w:hAnsi="SimSun" w:hint="eastAsia"/>
          <w:sz w:val="21"/>
        </w:rPr>
        <w:t>生产率和及时性</w:t>
      </w:r>
      <w:r w:rsidR="006D4647" w:rsidRPr="00132711">
        <w:rPr>
          <w:rFonts w:ascii="SimSun" w:hAnsi="SimSun" w:hint="eastAsia"/>
          <w:sz w:val="21"/>
        </w:rPr>
        <w:t>。XML也</w:t>
      </w:r>
      <w:r w:rsidR="00706C5C" w:rsidRPr="00132711">
        <w:rPr>
          <w:rFonts w:ascii="SimSun" w:hAnsi="SimSun" w:hint="eastAsia"/>
          <w:sz w:val="21"/>
        </w:rPr>
        <w:t>已</w:t>
      </w:r>
      <w:r w:rsidR="006D4647" w:rsidRPr="00132711">
        <w:rPr>
          <w:rFonts w:ascii="SimSun" w:hAnsi="SimSun" w:hint="eastAsia"/>
          <w:sz w:val="21"/>
        </w:rPr>
        <w:t>开始用于协助翻译，</w:t>
      </w:r>
      <w:r w:rsidR="00706C5C" w:rsidRPr="00132711">
        <w:rPr>
          <w:rFonts w:ascii="SimSun" w:hAnsi="SimSun" w:hint="eastAsia"/>
          <w:sz w:val="21"/>
        </w:rPr>
        <w:t>XML的</w:t>
      </w:r>
      <w:r w:rsidR="006D4647" w:rsidRPr="00132711">
        <w:rPr>
          <w:rFonts w:ascii="SimSun" w:hAnsi="SimSun" w:hint="eastAsia"/>
          <w:sz w:val="21"/>
        </w:rPr>
        <w:t>原</w:t>
      </w:r>
      <w:r w:rsidR="00706C5C" w:rsidRPr="00132711">
        <w:rPr>
          <w:rFonts w:ascii="SimSun" w:hAnsi="SimSun" w:hint="eastAsia"/>
          <w:sz w:val="21"/>
        </w:rPr>
        <w:t>文</w:t>
      </w:r>
      <w:r w:rsidR="006D4647" w:rsidRPr="00132711">
        <w:rPr>
          <w:rFonts w:ascii="SimSun" w:hAnsi="SimSun" w:hint="eastAsia"/>
          <w:sz w:val="21"/>
        </w:rPr>
        <w:t>和任何译</w:t>
      </w:r>
      <w:r w:rsidR="00706C5C" w:rsidRPr="00132711">
        <w:rPr>
          <w:rFonts w:ascii="SimSun" w:hAnsi="SimSun" w:hint="eastAsia"/>
          <w:sz w:val="21"/>
        </w:rPr>
        <w:t>文</w:t>
      </w:r>
      <w:r w:rsidR="0017520C" w:rsidRPr="00132711">
        <w:rPr>
          <w:rFonts w:ascii="SimSun" w:hAnsi="SimSun" w:hint="eastAsia"/>
          <w:sz w:val="21"/>
        </w:rPr>
        <w:t>应于近期</w:t>
      </w:r>
      <w:r w:rsidR="006D4647" w:rsidRPr="00132711">
        <w:rPr>
          <w:rFonts w:ascii="SimSun" w:hAnsi="SimSun" w:hint="eastAsia"/>
          <w:sz w:val="21"/>
        </w:rPr>
        <w:t>供指定局和专利信息用户使用。</w:t>
      </w:r>
      <w:bookmarkEnd w:id="6"/>
    </w:p>
    <w:p w:rsidR="007535CD" w:rsidRPr="00132711" w:rsidRDefault="00166693" w:rsidP="00111D54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132711">
        <w:rPr>
          <w:rFonts w:ascii="SimSun" w:hAnsi="SimSun" w:hint="eastAsia"/>
          <w:sz w:val="21"/>
        </w:rPr>
        <w:t>国际局希望</w:t>
      </w:r>
      <w:r w:rsidR="008038EA">
        <w:rPr>
          <w:rFonts w:ascii="SimSun" w:hAnsi="SimSun" w:hint="eastAsia"/>
          <w:sz w:val="21"/>
        </w:rPr>
        <w:t>在</w:t>
      </w:r>
      <w:proofErr w:type="spellStart"/>
      <w:r w:rsidR="008038EA" w:rsidRPr="00132711">
        <w:rPr>
          <w:rFonts w:ascii="SimSun" w:hAnsi="SimSun" w:hint="eastAsia"/>
          <w:sz w:val="21"/>
        </w:rPr>
        <w:t>ePCT</w:t>
      </w:r>
      <w:proofErr w:type="spellEnd"/>
      <w:r w:rsidR="008038EA" w:rsidRPr="00132711">
        <w:rPr>
          <w:rFonts w:ascii="SimSun" w:hAnsi="SimSun" w:hint="eastAsia"/>
          <w:sz w:val="21"/>
        </w:rPr>
        <w:t>和PATENTSCOPE</w:t>
      </w:r>
      <w:r w:rsidR="008038EA">
        <w:rPr>
          <w:rFonts w:ascii="SimSun" w:hAnsi="SimSun" w:hint="eastAsia"/>
          <w:sz w:val="21"/>
        </w:rPr>
        <w:t>中</w:t>
      </w:r>
      <w:r w:rsidR="00A14731" w:rsidRPr="00132711">
        <w:rPr>
          <w:rFonts w:ascii="SimSun" w:hAnsi="SimSun" w:hint="eastAsia"/>
          <w:sz w:val="21"/>
        </w:rPr>
        <w:t>对</w:t>
      </w:r>
      <w:r w:rsidR="008038EA" w:rsidRPr="00132711">
        <w:rPr>
          <w:rFonts w:ascii="SimSun" w:hAnsi="SimSun" w:hint="eastAsia"/>
          <w:sz w:val="21"/>
        </w:rPr>
        <w:t>以XML提供国际检索报告和书面意见</w:t>
      </w:r>
      <w:r w:rsidR="008038EA">
        <w:rPr>
          <w:rFonts w:ascii="SimSun" w:hAnsi="SimSun" w:hint="eastAsia"/>
          <w:sz w:val="21"/>
        </w:rPr>
        <w:t>的</w:t>
      </w:r>
      <w:r w:rsidRPr="00132711">
        <w:rPr>
          <w:rFonts w:ascii="SimSun" w:hAnsi="SimSun" w:hint="eastAsia"/>
          <w:sz w:val="21"/>
        </w:rPr>
        <w:t>国际申请</w:t>
      </w:r>
      <w:r w:rsidR="00A03DD4" w:rsidRPr="00132711">
        <w:rPr>
          <w:rFonts w:ascii="SimSun" w:hAnsi="SimSun" w:hint="eastAsia"/>
          <w:sz w:val="21"/>
        </w:rPr>
        <w:t>推出</w:t>
      </w:r>
      <w:r w:rsidRPr="00132711">
        <w:rPr>
          <w:rFonts w:ascii="SimSun" w:hAnsi="SimSun" w:hint="eastAsia"/>
          <w:sz w:val="21"/>
        </w:rPr>
        <w:t>各种新服务，包括有效的机器翻译（使用相关语言样式表</w:t>
      </w:r>
      <w:r w:rsidR="00B42A55">
        <w:rPr>
          <w:rFonts w:ascii="SimSun" w:hAnsi="SimSun" w:hint="eastAsia"/>
          <w:sz w:val="21"/>
        </w:rPr>
        <w:t>对</w:t>
      </w:r>
      <w:r w:rsidRPr="00132711">
        <w:rPr>
          <w:rFonts w:ascii="SimSun" w:hAnsi="SimSun" w:hint="eastAsia"/>
          <w:sz w:val="21"/>
        </w:rPr>
        <w:t>样板文</w:t>
      </w:r>
      <w:r w:rsidR="00B42A55">
        <w:rPr>
          <w:rFonts w:ascii="SimSun" w:hAnsi="SimSun" w:hint="eastAsia"/>
          <w:sz w:val="21"/>
        </w:rPr>
        <w:t>字</w:t>
      </w:r>
      <w:r w:rsidR="00B42A55" w:rsidRPr="00132711">
        <w:rPr>
          <w:rFonts w:ascii="SimSun" w:hAnsi="SimSun" w:hint="eastAsia"/>
          <w:sz w:val="21"/>
        </w:rPr>
        <w:t>进行“完美”</w:t>
      </w:r>
      <w:r w:rsidR="00A03DD4" w:rsidRPr="00132711">
        <w:rPr>
          <w:rFonts w:ascii="SimSun" w:hAnsi="SimSun" w:hint="eastAsia"/>
          <w:sz w:val="21"/>
        </w:rPr>
        <w:t>翻译</w:t>
      </w:r>
      <w:r w:rsidRPr="00132711">
        <w:rPr>
          <w:rFonts w:ascii="SimSun" w:hAnsi="SimSun" w:hint="eastAsia"/>
          <w:sz w:val="21"/>
        </w:rPr>
        <w:t>）以及与</w:t>
      </w:r>
      <w:r w:rsidR="00481102" w:rsidRPr="00132711">
        <w:rPr>
          <w:rFonts w:ascii="SimSun" w:hAnsi="SimSun" w:hint="eastAsia"/>
          <w:sz w:val="21"/>
        </w:rPr>
        <w:t>所</w:t>
      </w:r>
      <w:r w:rsidRPr="00132711">
        <w:rPr>
          <w:rFonts w:ascii="SimSun" w:hAnsi="SimSun" w:hint="eastAsia"/>
          <w:sz w:val="21"/>
        </w:rPr>
        <w:t>引用的专利文</w:t>
      </w:r>
      <w:r w:rsidR="00B42A55">
        <w:rPr>
          <w:rFonts w:ascii="SimSun" w:hAnsi="SimSun" w:hint="eastAsia"/>
          <w:sz w:val="21"/>
        </w:rPr>
        <w:t>件</w:t>
      </w:r>
      <w:r w:rsidRPr="00132711">
        <w:rPr>
          <w:rFonts w:ascii="SimSun" w:hAnsi="SimSun" w:hint="eastAsia"/>
          <w:sz w:val="21"/>
        </w:rPr>
        <w:t>的链接。</w:t>
      </w:r>
    </w:p>
    <w:p w:rsidR="007535CD" w:rsidRPr="00132711" w:rsidRDefault="00A03DD4" w:rsidP="00111D54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132711">
        <w:rPr>
          <w:rFonts w:ascii="SimSun" w:hAnsi="SimSun" w:hint="eastAsia"/>
          <w:sz w:val="21"/>
        </w:rPr>
        <w:t>如上所述，正在</w:t>
      </w:r>
      <w:r w:rsidR="00B42A55">
        <w:rPr>
          <w:rFonts w:ascii="SimSun" w:hAnsi="SimSun" w:hint="eastAsia"/>
          <w:sz w:val="21"/>
        </w:rPr>
        <w:t>开展工作</w:t>
      </w:r>
      <w:r w:rsidRPr="00132711">
        <w:rPr>
          <w:rFonts w:ascii="SimSun" w:hAnsi="SimSun" w:hint="eastAsia"/>
          <w:sz w:val="21"/>
        </w:rPr>
        <w:t>改进</w:t>
      </w:r>
      <w:r w:rsidR="00E23F28" w:rsidRPr="00132711">
        <w:rPr>
          <w:rFonts w:ascii="SimSun" w:hAnsi="SimSun" w:hint="eastAsia"/>
          <w:sz w:val="21"/>
        </w:rPr>
        <w:t>用来</w:t>
      </w:r>
      <w:r w:rsidRPr="00132711">
        <w:rPr>
          <w:rFonts w:ascii="SimSun" w:hAnsi="SimSun" w:hint="eastAsia"/>
          <w:sz w:val="21"/>
        </w:rPr>
        <w:t>在</w:t>
      </w:r>
      <w:proofErr w:type="spellStart"/>
      <w:r w:rsidRPr="00132711">
        <w:rPr>
          <w:rFonts w:ascii="SimSun" w:hAnsi="SimSun" w:hint="eastAsia"/>
          <w:sz w:val="21"/>
        </w:rPr>
        <w:t>ePCT</w:t>
      </w:r>
      <w:proofErr w:type="spellEnd"/>
      <w:r w:rsidRPr="00132711">
        <w:rPr>
          <w:rFonts w:ascii="SimSun" w:hAnsi="SimSun" w:hint="eastAsia"/>
          <w:sz w:val="21"/>
        </w:rPr>
        <w:t>内编制XML国际检索报告和书面意见的</w:t>
      </w:r>
      <w:r w:rsidR="00E23F28" w:rsidRPr="00132711">
        <w:rPr>
          <w:rFonts w:ascii="SimSun" w:hAnsi="SimSun" w:hint="eastAsia"/>
          <w:sz w:val="21"/>
        </w:rPr>
        <w:t>方法</w:t>
      </w:r>
      <w:r w:rsidRPr="00132711">
        <w:rPr>
          <w:rFonts w:ascii="SimSun" w:hAnsi="SimSun" w:hint="eastAsia"/>
          <w:sz w:val="21"/>
        </w:rPr>
        <w:t>。</w:t>
      </w:r>
      <w:r w:rsidR="00A14731" w:rsidRPr="00132711">
        <w:rPr>
          <w:rFonts w:ascii="SimSun" w:hAnsi="SimSun" w:hint="eastAsia"/>
          <w:sz w:val="21"/>
        </w:rPr>
        <w:t>鉴于</w:t>
      </w:r>
      <w:r w:rsidRPr="00132711">
        <w:rPr>
          <w:rFonts w:ascii="SimSun" w:hAnsi="SimSun" w:hint="eastAsia"/>
          <w:sz w:val="21"/>
        </w:rPr>
        <w:t>这一点</w:t>
      </w:r>
      <w:r w:rsidR="00E23F28" w:rsidRPr="00132711">
        <w:rPr>
          <w:rFonts w:ascii="SimSun" w:hAnsi="SimSun" w:hint="eastAsia"/>
          <w:sz w:val="21"/>
        </w:rPr>
        <w:t>，也由于</w:t>
      </w:r>
      <w:r w:rsidRPr="00132711">
        <w:rPr>
          <w:rFonts w:ascii="SimSun" w:hAnsi="SimSun" w:hint="eastAsia"/>
          <w:sz w:val="21"/>
        </w:rPr>
        <w:t>上文第</w:t>
      </w:r>
      <w:r w:rsidR="00B42A55">
        <w:rPr>
          <w:rFonts w:ascii="SimSun" w:hAnsi="SimSun"/>
          <w:sz w:val="21"/>
        </w:rPr>
        <w:fldChar w:fldCharType="begin"/>
      </w:r>
      <w:r w:rsidR="00B42A55">
        <w:rPr>
          <w:rFonts w:ascii="SimSun" w:hAnsi="SimSun"/>
          <w:sz w:val="21"/>
        </w:rPr>
        <w:instrText xml:space="preserve"> </w:instrText>
      </w:r>
      <w:r w:rsidR="00B42A55">
        <w:rPr>
          <w:rFonts w:ascii="SimSun" w:hAnsi="SimSun" w:hint="eastAsia"/>
          <w:sz w:val="21"/>
        </w:rPr>
        <w:instrText>REF _Ref503261127 \r \h</w:instrText>
      </w:r>
      <w:r w:rsidR="00B42A55">
        <w:rPr>
          <w:rFonts w:ascii="SimSun" w:hAnsi="SimSun"/>
          <w:sz w:val="21"/>
        </w:rPr>
        <w:instrText xml:space="preserve"> </w:instrText>
      </w:r>
      <w:r w:rsidR="00B42A55">
        <w:rPr>
          <w:rFonts w:ascii="SimSun" w:hAnsi="SimSun"/>
          <w:sz w:val="21"/>
        </w:rPr>
      </w:r>
      <w:r w:rsidR="00B42A55">
        <w:rPr>
          <w:rFonts w:ascii="SimSun" w:hAnsi="SimSun"/>
          <w:sz w:val="21"/>
        </w:rPr>
        <w:fldChar w:fldCharType="separate"/>
      </w:r>
      <w:r w:rsidR="0088632F">
        <w:rPr>
          <w:rFonts w:ascii="SimSun" w:hAnsi="SimSun"/>
          <w:sz w:val="21"/>
        </w:rPr>
        <w:t>18</w:t>
      </w:r>
      <w:r w:rsidR="00B42A55">
        <w:rPr>
          <w:rFonts w:ascii="SimSun" w:hAnsi="SimSun"/>
          <w:sz w:val="21"/>
        </w:rPr>
        <w:fldChar w:fldCharType="end"/>
      </w:r>
      <w:r w:rsidRPr="00132711">
        <w:rPr>
          <w:rFonts w:ascii="SimSun" w:hAnsi="SimSun" w:hint="eastAsia"/>
          <w:sz w:val="21"/>
        </w:rPr>
        <w:t>段所述的</w:t>
      </w:r>
      <w:r w:rsidR="00E23F28" w:rsidRPr="00132711">
        <w:rPr>
          <w:rFonts w:ascii="SimSun" w:hAnsi="SimSun" w:hint="eastAsia"/>
          <w:sz w:val="21"/>
        </w:rPr>
        <w:t>导入</w:t>
      </w:r>
      <w:r w:rsidRPr="00132711">
        <w:rPr>
          <w:rFonts w:ascii="SimSun" w:hAnsi="SimSun" w:hint="eastAsia"/>
          <w:sz w:val="21"/>
        </w:rPr>
        <w:t>XML</w:t>
      </w:r>
      <w:r w:rsidR="00E828E3" w:rsidRPr="00132711">
        <w:rPr>
          <w:rFonts w:ascii="SimSun" w:hAnsi="SimSun" w:hint="eastAsia"/>
          <w:sz w:val="21"/>
        </w:rPr>
        <w:t>方面</w:t>
      </w:r>
      <w:r w:rsidRPr="00132711">
        <w:rPr>
          <w:rFonts w:ascii="SimSun" w:hAnsi="SimSun" w:hint="eastAsia"/>
          <w:sz w:val="21"/>
        </w:rPr>
        <w:t>的努力，国际局已</w:t>
      </w:r>
      <w:r w:rsidR="00E828E3" w:rsidRPr="00132711">
        <w:rPr>
          <w:rFonts w:ascii="SimSun" w:hAnsi="SimSun" w:hint="eastAsia"/>
          <w:sz w:val="21"/>
        </w:rPr>
        <w:t>意识到</w:t>
      </w:r>
      <w:r w:rsidRPr="00132711">
        <w:rPr>
          <w:rFonts w:ascii="SimSun" w:hAnsi="SimSun" w:hint="eastAsia"/>
          <w:sz w:val="21"/>
        </w:rPr>
        <w:t>各局</w:t>
      </w:r>
      <w:r w:rsidR="00B42A55">
        <w:rPr>
          <w:rFonts w:ascii="SimSun" w:hAnsi="SimSun" w:hint="eastAsia"/>
          <w:sz w:val="21"/>
        </w:rPr>
        <w:t>执行</w:t>
      </w:r>
      <w:r w:rsidRPr="00132711">
        <w:rPr>
          <w:rFonts w:ascii="SimSun" w:hAnsi="SimSun" w:hint="eastAsia"/>
          <w:sz w:val="21"/>
        </w:rPr>
        <w:t>现行标准的某些差异，</w:t>
      </w:r>
      <w:r w:rsidR="00E828E3" w:rsidRPr="00132711">
        <w:rPr>
          <w:rFonts w:ascii="SimSun" w:hAnsi="SimSun" w:hint="eastAsia"/>
          <w:sz w:val="21"/>
        </w:rPr>
        <w:t>也意识到</w:t>
      </w:r>
      <w:r w:rsidR="00E23F28" w:rsidRPr="00132711">
        <w:rPr>
          <w:rFonts w:ascii="SimSun" w:hAnsi="SimSun" w:hint="eastAsia"/>
          <w:sz w:val="21"/>
        </w:rPr>
        <w:t>不同</w:t>
      </w:r>
      <w:r w:rsidR="00B42A55">
        <w:rPr>
          <w:rFonts w:ascii="SimSun" w:hAnsi="SimSun" w:hint="eastAsia"/>
          <w:sz w:val="21"/>
        </w:rPr>
        <w:t>表格</w:t>
      </w:r>
      <w:r w:rsidR="00E23F28" w:rsidRPr="00132711">
        <w:rPr>
          <w:rFonts w:ascii="SimSun" w:hAnsi="SimSun" w:hint="eastAsia"/>
          <w:sz w:val="21"/>
        </w:rPr>
        <w:t>之间等效信息的数据结构（如</w:t>
      </w:r>
      <w:r w:rsidR="00E23F28" w:rsidRPr="00132711">
        <w:rPr>
          <w:rFonts w:ascii="SimSun" w:hAnsi="SimSun"/>
          <w:sz w:val="21"/>
        </w:rPr>
        <w:t>PCT/ISA/206</w:t>
      </w:r>
      <w:r w:rsidR="00E23F28" w:rsidRPr="00132711">
        <w:rPr>
          <w:rFonts w:ascii="SimSun" w:hAnsi="SimSun" w:hint="eastAsia"/>
          <w:sz w:val="21"/>
        </w:rPr>
        <w:t>、</w:t>
      </w:r>
      <w:r w:rsidR="00E23F28" w:rsidRPr="00132711">
        <w:rPr>
          <w:rFonts w:ascii="SimSun" w:hAnsi="SimSun"/>
          <w:sz w:val="21"/>
        </w:rPr>
        <w:t>210</w:t>
      </w:r>
      <w:r w:rsidR="00E23F28" w:rsidRPr="00132711">
        <w:rPr>
          <w:rFonts w:ascii="SimSun" w:hAnsi="SimSun" w:hint="eastAsia"/>
          <w:sz w:val="21"/>
        </w:rPr>
        <w:t>、</w:t>
      </w:r>
      <w:r w:rsidR="00E23F28" w:rsidRPr="00132711">
        <w:rPr>
          <w:rFonts w:ascii="SimSun" w:hAnsi="SimSun"/>
          <w:sz w:val="21"/>
        </w:rPr>
        <w:t>237</w:t>
      </w:r>
      <w:r w:rsidR="00E23F28" w:rsidRPr="00132711">
        <w:rPr>
          <w:rFonts w:ascii="SimSun" w:hAnsi="SimSun" w:hint="eastAsia"/>
          <w:sz w:val="21"/>
        </w:rPr>
        <w:t>及</w:t>
      </w:r>
      <w:r w:rsidR="00E23F28" w:rsidRPr="00132711">
        <w:rPr>
          <w:rFonts w:ascii="SimSun" w:hAnsi="SimSun"/>
          <w:sz w:val="21"/>
        </w:rPr>
        <w:t>PCT/IPEA/408</w:t>
      </w:r>
      <w:r w:rsidR="00E23F28" w:rsidRPr="00132711">
        <w:rPr>
          <w:rFonts w:ascii="SimSun" w:hAnsi="SimSun" w:hint="eastAsia"/>
          <w:sz w:val="21"/>
        </w:rPr>
        <w:t>和409）</w:t>
      </w:r>
      <w:r w:rsidR="00B42A55" w:rsidRPr="00132711">
        <w:rPr>
          <w:rFonts w:ascii="SimSun" w:hAnsi="SimSun" w:hint="eastAsia"/>
          <w:sz w:val="21"/>
        </w:rPr>
        <w:t>并不总是与所</w:t>
      </w:r>
      <w:r w:rsidR="00B42A55">
        <w:rPr>
          <w:rFonts w:ascii="SimSun" w:hAnsi="SimSun" w:hint="eastAsia"/>
          <w:sz w:val="21"/>
        </w:rPr>
        <w:t>希望</w:t>
      </w:r>
      <w:r w:rsidR="00B42A55" w:rsidRPr="00132711">
        <w:rPr>
          <w:rFonts w:ascii="SimSun" w:hAnsi="SimSun" w:hint="eastAsia"/>
          <w:sz w:val="21"/>
        </w:rPr>
        <w:t>的一致</w:t>
      </w:r>
      <w:r w:rsidR="00E23F28" w:rsidRPr="00132711">
        <w:rPr>
          <w:rFonts w:ascii="SimSun" w:hAnsi="SimSun" w:hint="eastAsia"/>
          <w:sz w:val="21"/>
        </w:rPr>
        <w:t>。</w:t>
      </w:r>
      <w:r w:rsidRPr="00132711">
        <w:rPr>
          <w:rFonts w:ascii="SimSun" w:hAnsi="SimSun" w:hint="eastAsia"/>
          <w:sz w:val="21"/>
        </w:rPr>
        <w:t>希望这些标准及其使用能够</w:t>
      </w:r>
      <w:r w:rsidR="00E23F28" w:rsidRPr="00132711">
        <w:rPr>
          <w:rFonts w:ascii="SimSun" w:hAnsi="SimSun" w:hint="eastAsia"/>
          <w:sz w:val="21"/>
        </w:rPr>
        <w:t>得到</w:t>
      </w:r>
      <w:r w:rsidRPr="00132711">
        <w:rPr>
          <w:rFonts w:ascii="SimSun" w:hAnsi="SimSun" w:hint="eastAsia"/>
          <w:sz w:val="21"/>
        </w:rPr>
        <w:t>改善</w:t>
      </w:r>
      <w:r w:rsidR="00E23F28" w:rsidRPr="00132711">
        <w:rPr>
          <w:rFonts w:ascii="SimSun" w:hAnsi="SimSun" w:hint="eastAsia"/>
          <w:sz w:val="21"/>
        </w:rPr>
        <w:t>，</w:t>
      </w:r>
      <w:r w:rsidRPr="00132711">
        <w:rPr>
          <w:rFonts w:ascii="SimSun" w:hAnsi="SimSun" w:hint="eastAsia"/>
          <w:sz w:val="21"/>
        </w:rPr>
        <w:t>以</w:t>
      </w:r>
      <w:r w:rsidR="00E23F28" w:rsidRPr="00132711">
        <w:rPr>
          <w:rFonts w:ascii="SimSun" w:hAnsi="SimSun" w:hint="eastAsia"/>
          <w:sz w:val="21"/>
        </w:rPr>
        <w:t>实现</w:t>
      </w:r>
      <w:r w:rsidRPr="00132711">
        <w:rPr>
          <w:rFonts w:ascii="SimSun" w:hAnsi="SimSun" w:hint="eastAsia"/>
          <w:sz w:val="21"/>
        </w:rPr>
        <w:t>下</w:t>
      </w:r>
      <w:r w:rsidR="00E23F28" w:rsidRPr="00132711">
        <w:rPr>
          <w:rFonts w:ascii="SimSun" w:hAnsi="SimSun" w:hint="eastAsia"/>
          <w:sz w:val="21"/>
        </w:rPr>
        <w:t>列</w:t>
      </w:r>
      <w:r w:rsidRPr="00132711">
        <w:rPr>
          <w:rFonts w:ascii="SimSun" w:hAnsi="SimSun" w:hint="eastAsia"/>
          <w:sz w:val="21"/>
        </w:rPr>
        <w:t>关键的最终结果</w:t>
      </w:r>
      <w:r w:rsidR="00E23F28" w:rsidRPr="00132711">
        <w:rPr>
          <w:rFonts w:ascii="SimSun" w:hAnsi="SimSun" w:hint="eastAsia"/>
          <w:sz w:val="21"/>
        </w:rPr>
        <w:t>：</w:t>
      </w:r>
    </w:p>
    <w:p w:rsidR="007535CD" w:rsidRPr="00132711" w:rsidRDefault="00A14731" w:rsidP="004C5ADB">
      <w:pPr>
        <w:pStyle w:val="ONUME"/>
        <w:numPr>
          <w:ilvl w:val="1"/>
          <w:numId w:val="2"/>
        </w:numPr>
        <w:tabs>
          <w:tab w:val="clear" w:pos="1134"/>
        </w:tabs>
        <w:overflowPunct w:val="0"/>
        <w:spacing w:afterLines="50" w:after="120" w:line="340" w:lineRule="atLeast"/>
        <w:rPr>
          <w:rFonts w:ascii="SimSun" w:hAnsi="SimSun"/>
          <w:sz w:val="21"/>
        </w:rPr>
      </w:pPr>
      <w:r w:rsidRPr="00132711">
        <w:rPr>
          <w:rFonts w:ascii="SimSun" w:hAnsi="SimSun" w:hint="eastAsia"/>
          <w:sz w:val="21"/>
        </w:rPr>
        <w:t>将</w:t>
      </w:r>
      <w:r w:rsidR="00A03DD4" w:rsidRPr="00132711">
        <w:rPr>
          <w:rFonts w:ascii="SimSun" w:hAnsi="SimSun" w:hint="eastAsia"/>
          <w:sz w:val="21"/>
        </w:rPr>
        <w:t>一个</w:t>
      </w:r>
      <w:r w:rsidR="00B42A55" w:rsidRPr="00132711">
        <w:rPr>
          <w:rFonts w:ascii="SimSun" w:hAnsi="SimSun" w:hint="eastAsia"/>
          <w:sz w:val="21"/>
        </w:rPr>
        <w:t>检索和审查</w:t>
      </w:r>
      <w:r w:rsidR="00A03DD4" w:rsidRPr="00132711">
        <w:rPr>
          <w:rFonts w:ascii="SimSun" w:hAnsi="SimSun" w:hint="eastAsia"/>
          <w:sz w:val="21"/>
        </w:rPr>
        <w:t>阶段的数据</w:t>
      </w:r>
      <w:r w:rsidR="00B42A55">
        <w:rPr>
          <w:rFonts w:ascii="SimSun" w:hAnsi="SimSun" w:hint="eastAsia"/>
          <w:sz w:val="21"/>
        </w:rPr>
        <w:t>重新用作下一阶段的起点，</w:t>
      </w:r>
      <w:r w:rsidR="00B42A55" w:rsidRPr="00132711">
        <w:rPr>
          <w:rFonts w:ascii="SimSun" w:hAnsi="SimSun" w:hint="eastAsia"/>
          <w:sz w:val="21"/>
        </w:rPr>
        <w:t>应始终简便易行</w:t>
      </w:r>
      <w:r w:rsidR="002B4663" w:rsidRPr="00132711">
        <w:rPr>
          <w:rFonts w:ascii="SimSun" w:hAnsi="SimSun" w:hint="eastAsia"/>
          <w:sz w:val="21"/>
        </w:rPr>
        <w:t>（国家检索报告——部分国际检索——国际检索报告和书面意见——第二</w:t>
      </w:r>
      <w:proofErr w:type="gramStart"/>
      <w:r w:rsidR="002B4663" w:rsidRPr="00132711">
        <w:rPr>
          <w:rFonts w:ascii="SimSun" w:hAnsi="SimSun" w:hint="eastAsia"/>
          <w:sz w:val="21"/>
        </w:rPr>
        <w:t>章报告</w:t>
      </w:r>
      <w:proofErr w:type="gramEnd"/>
      <w:r w:rsidR="002B4663" w:rsidRPr="00132711">
        <w:rPr>
          <w:rFonts w:ascii="SimSun" w:hAnsi="SimSun" w:hint="eastAsia"/>
          <w:sz w:val="21"/>
        </w:rPr>
        <w:t>——国家阶段报告）；</w:t>
      </w:r>
    </w:p>
    <w:p w:rsidR="007535CD" w:rsidRPr="00132711" w:rsidRDefault="00A03DD4" w:rsidP="004C5ADB">
      <w:pPr>
        <w:pStyle w:val="ONUME"/>
        <w:numPr>
          <w:ilvl w:val="1"/>
          <w:numId w:val="2"/>
        </w:numPr>
        <w:tabs>
          <w:tab w:val="clear" w:pos="1134"/>
        </w:tabs>
        <w:overflowPunct w:val="0"/>
        <w:spacing w:afterLines="50" w:after="120" w:line="340" w:lineRule="atLeast"/>
        <w:rPr>
          <w:rFonts w:ascii="SimSun" w:hAnsi="SimSun"/>
          <w:sz w:val="21"/>
        </w:rPr>
      </w:pPr>
      <w:r w:rsidRPr="00132711">
        <w:rPr>
          <w:rFonts w:ascii="SimSun" w:hAnsi="SimSun" w:hint="eastAsia"/>
          <w:sz w:val="21"/>
        </w:rPr>
        <w:t>引文数据应该足够丰富</w:t>
      </w:r>
      <w:r w:rsidR="006370BB" w:rsidRPr="00132711">
        <w:rPr>
          <w:rFonts w:ascii="SimSun" w:hAnsi="SimSun" w:hint="eastAsia"/>
          <w:sz w:val="21"/>
        </w:rPr>
        <w:t>、</w:t>
      </w:r>
      <w:r w:rsidRPr="00132711">
        <w:rPr>
          <w:rFonts w:ascii="SimSun" w:hAnsi="SimSun" w:hint="eastAsia"/>
          <w:sz w:val="21"/>
        </w:rPr>
        <w:t>一致，</w:t>
      </w:r>
      <w:r w:rsidR="00B42A55">
        <w:rPr>
          <w:rFonts w:ascii="SimSun" w:hAnsi="SimSun" w:hint="eastAsia"/>
          <w:sz w:val="21"/>
        </w:rPr>
        <w:t>允许</w:t>
      </w:r>
      <w:r w:rsidR="00BE71B5" w:rsidRPr="00132711">
        <w:rPr>
          <w:rFonts w:ascii="SimSun" w:hAnsi="SimSun" w:hint="eastAsia"/>
          <w:sz w:val="21"/>
        </w:rPr>
        <w:t>不同阶段之间</w:t>
      </w:r>
      <w:r w:rsidR="00B42A55" w:rsidRPr="00132711">
        <w:rPr>
          <w:rFonts w:ascii="SimSun" w:hAnsi="SimSun" w:hint="eastAsia"/>
          <w:sz w:val="21"/>
        </w:rPr>
        <w:t>有效比较和使用</w:t>
      </w:r>
      <w:r w:rsidR="00BE71B5" w:rsidRPr="00132711">
        <w:rPr>
          <w:rFonts w:ascii="SimSun" w:hAnsi="SimSun" w:hint="eastAsia"/>
          <w:sz w:val="21"/>
        </w:rPr>
        <w:t>信息，</w:t>
      </w:r>
      <w:r w:rsidR="00B42A55">
        <w:rPr>
          <w:rFonts w:ascii="SimSun" w:hAnsi="SimSun" w:hint="eastAsia"/>
          <w:sz w:val="21"/>
        </w:rPr>
        <w:t>不必费力确定</w:t>
      </w:r>
      <w:r w:rsidRPr="00132711">
        <w:rPr>
          <w:rFonts w:ascii="SimSun" w:hAnsi="SimSun" w:hint="eastAsia"/>
          <w:sz w:val="21"/>
        </w:rPr>
        <w:t>两</w:t>
      </w:r>
      <w:r w:rsidR="00B42A55">
        <w:rPr>
          <w:rFonts w:ascii="SimSun" w:hAnsi="SimSun" w:hint="eastAsia"/>
          <w:sz w:val="21"/>
        </w:rPr>
        <w:t>项</w:t>
      </w:r>
      <w:r w:rsidRPr="00132711">
        <w:rPr>
          <w:rFonts w:ascii="SimSun" w:hAnsi="SimSun" w:hint="eastAsia"/>
          <w:sz w:val="21"/>
        </w:rPr>
        <w:t>引用是否相同（或</w:t>
      </w:r>
      <w:r w:rsidR="00BE71B5" w:rsidRPr="00132711">
        <w:rPr>
          <w:rFonts w:ascii="SimSun" w:hAnsi="SimSun" w:hint="eastAsia"/>
          <w:sz w:val="21"/>
        </w:rPr>
        <w:t>是否</w:t>
      </w:r>
      <w:r w:rsidRPr="00132711">
        <w:rPr>
          <w:rFonts w:ascii="SimSun" w:hAnsi="SimSun" w:hint="eastAsia"/>
          <w:sz w:val="21"/>
        </w:rPr>
        <w:t>来自同一专利族）</w:t>
      </w:r>
      <w:r w:rsidR="002B4663" w:rsidRPr="00132711">
        <w:rPr>
          <w:rFonts w:ascii="SimSun" w:hAnsi="SimSun" w:hint="eastAsia"/>
          <w:sz w:val="21"/>
        </w:rPr>
        <w:t>；</w:t>
      </w:r>
    </w:p>
    <w:p w:rsidR="007535CD" w:rsidRPr="00132711" w:rsidRDefault="00A03DD4" w:rsidP="004C5ADB">
      <w:pPr>
        <w:pStyle w:val="ONUME"/>
        <w:numPr>
          <w:ilvl w:val="1"/>
          <w:numId w:val="2"/>
        </w:numPr>
        <w:tabs>
          <w:tab w:val="clear" w:pos="1134"/>
        </w:tabs>
        <w:overflowPunct w:val="0"/>
        <w:spacing w:afterLines="50" w:after="120" w:line="340" w:lineRule="atLeast"/>
        <w:rPr>
          <w:rFonts w:ascii="SimSun" w:hAnsi="SimSun"/>
          <w:sz w:val="21"/>
        </w:rPr>
      </w:pPr>
      <w:r w:rsidRPr="00132711">
        <w:rPr>
          <w:rFonts w:ascii="SimSun" w:hAnsi="SimSun" w:hint="eastAsia"/>
          <w:sz w:val="21"/>
        </w:rPr>
        <w:t>审查员</w:t>
      </w:r>
      <w:r w:rsidR="00B42A55">
        <w:rPr>
          <w:rFonts w:ascii="SimSun" w:hAnsi="SimSun" w:hint="eastAsia"/>
          <w:sz w:val="21"/>
        </w:rPr>
        <w:t>应</w:t>
      </w:r>
      <w:r w:rsidRPr="00132711">
        <w:rPr>
          <w:rFonts w:ascii="SimSun" w:hAnsi="SimSun" w:hint="eastAsia"/>
          <w:sz w:val="21"/>
        </w:rPr>
        <w:t>不必在同一阶段输入两次同等数据（表格210和237之间不可检索或未审查</w:t>
      </w:r>
      <w:r w:rsidR="00BE71B5" w:rsidRPr="00132711">
        <w:rPr>
          <w:rFonts w:ascii="SimSun" w:hAnsi="SimSun" w:hint="eastAsia"/>
          <w:sz w:val="21"/>
        </w:rPr>
        <w:t>权利要求</w:t>
      </w:r>
      <w:r w:rsidR="00B42A55" w:rsidRPr="00132711">
        <w:rPr>
          <w:rFonts w:ascii="SimSun" w:hAnsi="SimSun" w:hint="eastAsia"/>
          <w:sz w:val="21"/>
        </w:rPr>
        <w:t>书</w:t>
      </w:r>
      <w:r w:rsidR="00B42A55">
        <w:rPr>
          <w:rFonts w:ascii="SimSun" w:hAnsi="SimSun" w:hint="eastAsia"/>
          <w:sz w:val="21"/>
        </w:rPr>
        <w:t>的不同</w:t>
      </w:r>
      <w:r w:rsidRPr="00132711">
        <w:rPr>
          <w:rFonts w:ascii="SimSun" w:hAnsi="SimSun" w:hint="eastAsia"/>
          <w:sz w:val="21"/>
        </w:rPr>
        <w:t>格式</w:t>
      </w:r>
      <w:r w:rsidR="00BE71B5" w:rsidRPr="00132711">
        <w:rPr>
          <w:rFonts w:ascii="SimSun" w:hAnsi="SimSun" w:hint="eastAsia"/>
          <w:sz w:val="21"/>
        </w:rPr>
        <w:t>；某些情况下</w:t>
      </w:r>
      <w:r w:rsidRPr="00132711">
        <w:rPr>
          <w:rFonts w:ascii="SimSun" w:hAnsi="SimSun" w:hint="eastAsia"/>
          <w:sz w:val="21"/>
        </w:rPr>
        <w:t>需要</w:t>
      </w:r>
      <w:r w:rsidR="00B42A55" w:rsidRPr="00132711">
        <w:rPr>
          <w:rFonts w:ascii="SimSun" w:hAnsi="SimSun" w:hint="eastAsia"/>
          <w:sz w:val="21"/>
        </w:rPr>
        <w:t>以不同格式</w:t>
      </w:r>
      <w:r w:rsidRPr="00132711">
        <w:rPr>
          <w:rFonts w:ascii="SimSun" w:hAnsi="SimSun" w:hint="eastAsia"/>
          <w:sz w:val="21"/>
        </w:rPr>
        <w:t>将引文信息输入表格210和237）。</w:t>
      </w:r>
    </w:p>
    <w:p w:rsidR="007535CD" w:rsidRPr="00132711" w:rsidRDefault="00BE71B5" w:rsidP="00111D54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132711">
        <w:rPr>
          <w:rFonts w:ascii="SimSun" w:hAnsi="SimSun" w:hint="eastAsia"/>
          <w:sz w:val="21"/>
        </w:rPr>
        <w:t>理想</w:t>
      </w:r>
      <w:r w:rsidR="005A795F" w:rsidRPr="00132711">
        <w:rPr>
          <w:rFonts w:ascii="SimSun" w:hAnsi="SimSun" w:hint="eastAsia"/>
          <w:sz w:val="21"/>
        </w:rPr>
        <w:t>的</w:t>
      </w:r>
      <w:r w:rsidRPr="00132711">
        <w:rPr>
          <w:rFonts w:ascii="SimSun" w:hAnsi="SimSun" w:hint="eastAsia"/>
          <w:sz w:val="21"/>
        </w:rPr>
        <w:t>情况</w:t>
      </w:r>
      <w:r w:rsidR="005A795F" w:rsidRPr="00132711">
        <w:rPr>
          <w:rFonts w:ascii="SimSun" w:hAnsi="SimSun" w:hint="eastAsia"/>
          <w:sz w:val="21"/>
        </w:rPr>
        <w:t>是</w:t>
      </w:r>
      <w:r w:rsidRPr="00132711">
        <w:rPr>
          <w:rFonts w:ascii="SimSun" w:hAnsi="SimSun" w:hint="eastAsia"/>
          <w:sz w:val="21"/>
        </w:rPr>
        <w:t>，</w:t>
      </w:r>
      <w:r w:rsidR="005A795F" w:rsidRPr="00132711">
        <w:rPr>
          <w:rFonts w:ascii="SimSun" w:hAnsi="SimSun" w:hint="eastAsia"/>
          <w:sz w:val="21"/>
        </w:rPr>
        <w:t>应当利用</w:t>
      </w:r>
      <w:r w:rsidR="006370BB" w:rsidRPr="00132711">
        <w:rPr>
          <w:rFonts w:ascii="SimSun" w:hAnsi="SimSun" w:hint="eastAsia"/>
          <w:sz w:val="21"/>
        </w:rPr>
        <w:t>正在进行的</w:t>
      </w:r>
      <w:r w:rsidR="00B42A55">
        <w:rPr>
          <w:rFonts w:ascii="SimSun" w:hAnsi="SimSun" w:hint="eastAsia"/>
          <w:sz w:val="21"/>
        </w:rPr>
        <w:t>为</w:t>
      </w:r>
      <w:r w:rsidRPr="00132711">
        <w:rPr>
          <w:rFonts w:ascii="SimSun" w:hAnsi="SimSun" w:hint="eastAsia"/>
          <w:sz w:val="21"/>
        </w:rPr>
        <w:t>检索和审查报告</w:t>
      </w:r>
      <w:r w:rsidR="00B42A55">
        <w:rPr>
          <w:rFonts w:ascii="SimSun" w:hAnsi="SimSun" w:hint="eastAsia"/>
          <w:sz w:val="21"/>
        </w:rPr>
        <w:t>定义</w:t>
      </w:r>
      <w:r w:rsidRPr="00132711">
        <w:rPr>
          <w:rFonts w:ascii="SimSun" w:hAnsi="SimSun" w:hint="eastAsia"/>
          <w:sz w:val="21"/>
        </w:rPr>
        <w:t>ST.96标准的</w:t>
      </w:r>
      <w:r w:rsidR="006370BB" w:rsidRPr="00132711">
        <w:rPr>
          <w:rFonts w:ascii="SimSun" w:hAnsi="SimSun" w:hint="eastAsia"/>
          <w:sz w:val="21"/>
        </w:rPr>
        <w:t>工作</w:t>
      </w:r>
      <w:r w:rsidRPr="00132711">
        <w:rPr>
          <w:rFonts w:ascii="SimSun" w:hAnsi="SimSun" w:hint="eastAsia"/>
          <w:sz w:val="21"/>
        </w:rPr>
        <w:t>，确保</w:t>
      </w:r>
      <w:r w:rsidR="00B42A55">
        <w:rPr>
          <w:rFonts w:ascii="SimSun" w:hAnsi="SimSun" w:hint="eastAsia"/>
          <w:sz w:val="21"/>
        </w:rPr>
        <w:t>各种</w:t>
      </w:r>
      <w:r w:rsidR="000B540E" w:rsidRPr="00132711">
        <w:rPr>
          <w:rFonts w:ascii="SimSun" w:hAnsi="SimSun" w:hint="eastAsia"/>
          <w:sz w:val="21"/>
        </w:rPr>
        <w:t>报告</w:t>
      </w:r>
      <w:r w:rsidRPr="00132711">
        <w:rPr>
          <w:rFonts w:ascii="SimSun" w:hAnsi="SimSun" w:hint="eastAsia"/>
          <w:sz w:val="21"/>
        </w:rPr>
        <w:t>能够</w:t>
      </w:r>
      <w:r w:rsidR="000B540E" w:rsidRPr="00132711">
        <w:rPr>
          <w:rFonts w:ascii="SimSun" w:hAnsi="SimSun" w:hint="eastAsia"/>
          <w:sz w:val="21"/>
        </w:rPr>
        <w:t>得到</w:t>
      </w:r>
      <w:r w:rsidRPr="00132711">
        <w:rPr>
          <w:rFonts w:ascii="SimSun" w:hAnsi="SimSun" w:hint="eastAsia"/>
          <w:sz w:val="21"/>
        </w:rPr>
        <w:t>有效创建和</w:t>
      </w:r>
      <w:r w:rsidR="00B42A55">
        <w:rPr>
          <w:rFonts w:ascii="SimSun" w:hAnsi="SimSun" w:hint="eastAsia"/>
          <w:sz w:val="21"/>
        </w:rPr>
        <w:t>再次</w:t>
      </w:r>
      <w:r w:rsidR="000B540E" w:rsidRPr="00132711">
        <w:rPr>
          <w:rFonts w:ascii="SimSun" w:hAnsi="SimSun" w:hint="eastAsia"/>
          <w:sz w:val="21"/>
        </w:rPr>
        <w:t>使用</w:t>
      </w:r>
      <w:r w:rsidRPr="00132711">
        <w:rPr>
          <w:rFonts w:ascii="SimSun" w:hAnsi="SimSun" w:hint="eastAsia"/>
          <w:sz w:val="21"/>
        </w:rPr>
        <w:t>，</w:t>
      </w:r>
      <w:r w:rsidR="006370BB" w:rsidRPr="00132711">
        <w:rPr>
          <w:rFonts w:ascii="SimSun" w:hAnsi="SimSun" w:hint="eastAsia"/>
          <w:sz w:val="21"/>
        </w:rPr>
        <w:t>确保</w:t>
      </w:r>
      <w:r w:rsidRPr="00132711">
        <w:rPr>
          <w:rFonts w:ascii="SimSun" w:hAnsi="SimSun" w:hint="eastAsia"/>
          <w:sz w:val="21"/>
        </w:rPr>
        <w:t>审查员</w:t>
      </w:r>
      <w:r w:rsidR="006370BB" w:rsidRPr="00132711">
        <w:rPr>
          <w:rFonts w:ascii="SimSun" w:hAnsi="SimSun" w:hint="eastAsia"/>
          <w:sz w:val="21"/>
        </w:rPr>
        <w:t>不再需要</w:t>
      </w:r>
      <w:r w:rsidR="005A795F" w:rsidRPr="00132711">
        <w:rPr>
          <w:rFonts w:ascii="SimSun" w:hAnsi="SimSun" w:hint="eastAsia"/>
          <w:sz w:val="21"/>
        </w:rPr>
        <w:t>因数据结构不同而</w:t>
      </w:r>
      <w:r w:rsidRPr="00132711">
        <w:rPr>
          <w:rFonts w:ascii="SimSun" w:hAnsi="SimSun" w:hint="eastAsia"/>
          <w:sz w:val="21"/>
        </w:rPr>
        <w:t>输入</w:t>
      </w:r>
      <w:r w:rsidR="006370BB" w:rsidRPr="00132711">
        <w:rPr>
          <w:rFonts w:ascii="SimSun" w:hAnsi="SimSun" w:hint="eastAsia"/>
          <w:sz w:val="21"/>
        </w:rPr>
        <w:t>两次</w:t>
      </w:r>
      <w:r w:rsidRPr="00132711">
        <w:rPr>
          <w:rFonts w:ascii="SimSun" w:hAnsi="SimSun" w:hint="eastAsia"/>
          <w:sz w:val="21"/>
        </w:rPr>
        <w:t>同</w:t>
      </w:r>
      <w:r w:rsidR="006370BB" w:rsidRPr="00132711">
        <w:rPr>
          <w:rFonts w:ascii="SimSun" w:hAnsi="SimSun" w:hint="eastAsia"/>
          <w:sz w:val="21"/>
        </w:rPr>
        <w:t>等</w:t>
      </w:r>
      <w:r w:rsidR="00481102" w:rsidRPr="00132711">
        <w:rPr>
          <w:rFonts w:ascii="SimSun" w:hAnsi="SimSun" w:hint="eastAsia"/>
          <w:sz w:val="21"/>
        </w:rPr>
        <w:t>数据。</w:t>
      </w:r>
      <w:r w:rsidRPr="00132711">
        <w:rPr>
          <w:rFonts w:ascii="SimSun" w:hAnsi="SimSun" w:hint="eastAsia"/>
          <w:sz w:val="21"/>
        </w:rPr>
        <w:t>这种情况下，如果在</w:t>
      </w:r>
      <w:r w:rsidR="002F7B29" w:rsidRPr="00132711">
        <w:rPr>
          <w:rFonts w:ascii="SimSun" w:hAnsi="SimSun" w:hint="eastAsia"/>
          <w:sz w:val="21"/>
        </w:rPr>
        <w:t>重用</w:t>
      </w:r>
      <w:r w:rsidRPr="00132711">
        <w:rPr>
          <w:rFonts w:ascii="SimSun" w:hAnsi="SimSun" w:hint="eastAsia"/>
          <w:sz w:val="21"/>
        </w:rPr>
        <w:t>国家和国际阶段之间</w:t>
      </w:r>
      <w:r w:rsidR="002F7B29" w:rsidRPr="00132711">
        <w:rPr>
          <w:rFonts w:ascii="SimSun" w:hAnsi="SimSun" w:hint="eastAsia"/>
          <w:sz w:val="21"/>
        </w:rPr>
        <w:t>的</w:t>
      </w:r>
      <w:r w:rsidRPr="00132711">
        <w:rPr>
          <w:rFonts w:ascii="SimSun" w:hAnsi="SimSun" w:hint="eastAsia"/>
          <w:sz w:val="21"/>
        </w:rPr>
        <w:t>信息</w:t>
      </w:r>
      <w:r w:rsidR="002F7B29" w:rsidRPr="00132711">
        <w:rPr>
          <w:rFonts w:ascii="SimSun" w:hAnsi="SimSun" w:hint="eastAsia"/>
          <w:sz w:val="21"/>
        </w:rPr>
        <w:t>方面能够取得</w:t>
      </w:r>
      <w:r w:rsidRPr="00132711">
        <w:rPr>
          <w:rFonts w:ascii="SimSun" w:hAnsi="SimSun" w:hint="eastAsia"/>
          <w:sz w:val="21"/>
        </w:rPr>
        <w:t>更好</w:t>
      </w:r>
      <w:r w:rsidR="002F7B29" w:rsidRPr="00132711">
        <w:rPr>
          <w:rFonts w:ascii="SimSun" w:hAnsi="SimSun" w:hint="eastAsia"/>
          <w:sz w:val="21"/>
        </w:rPr>
        <w:t>的</w:t>
      </w:r>
      <w:r w:rsidRPr="00132711">
        <w:rPr>
          <w:rFonts w:ascii="SimSun" w:hAnsi="SimSun" w:hint="eastAsia"/>
          <w:sz w:val="21"/>
        </w:rPr>
        <w:t>结果，</w:t>
      </w:r>
      <w:r w:rsidR="00664272" w:rsidRPr="00132711">
        <w:rPr>
          <w:rFonts w:ascii="SimSun" w:hAnsi="SimSun" w:hint="eastAsia"/>
          <w:sz w:val="21"/>
        </w:rPr>
        <w:t>各</w:t>
      </w:r>
      <w:r w:rsidR="005457BB">
        <w:rPr>
          <w:rFonts w:ascii="SimSun" w:hAnsi="SimSun" w:hint="eastAsia"/>
          <w:sz w:val="21"/>
        </w:rPr>
        <w:t>局</w:t>
      </w:r>
      <w:r w:rsidR="00481102" w:rsidRPr="00132711">
        <w:rPr>
          <w:rFonts w:ascii="SimSun" w:hAnsi="SimSun" w:hint="eastAsia"/>
          <w:sz w:val="21"/>
        </w:rPr>
        <w:t>应当</w:t>
      </w:r>
      <w:r w:rsidR="00DE5A6A" w:rsidRPr="00132711">
        <w:rPr>
          <w:rFonts w:ascii="SimSun" w:hAnsi="SimSun" w:hint="eastAsia"/>
          <w:sz w:val="21"/>
        </w:rPr>
        <w:t>准备</w:t>
      </w:r>
      <w:r w:rsidR="00417E91" w:rsidRPr="00132711">
        <w:rPr>
          <w:rFonts w:ascii="SimSun" w:hAnsi="SimSun" w:hint="eastAsia"/>
          <w:sz w:val="21"/>
        </w:rPr>
        <w:t>更改</w:t>
      </w:r>
      <w:r w:rsidRPr="00132711">
        <w:rPr>
          <w:rFonts w:ascii="SimSun" w:hAnsi="SimSun" w:hint="eastAsia"/>
          <w:sz w:val="21"/>
        </w:rPr>
        <w:t>ST.36</w:t>
      </w:r>
      <w:r w:rsidR="005457BB">
        <w:rPr>
          <w:rFonts w:ascii="SimSun" w:hAnsi="SimSun" w:hint="eastAsia"/>
          <w:sz w:val="21"/>
        </w:rPr>
        <w:t>以</w:t>
      </w:r>
      <w:r w:rsidR="005A795F" w:rsidRPr="00132711">
        <w:rPr>
          <w:rFonts w:ascii="SimSun" w:hAnsi="SimSun" w:hint="eastAsia"/>
          <w:sz w:val="21"/>
        </w:rPr>
        <w:t>及</w:t>
      </w:r>
      <w:r w:rsidRPr="00132711">
        <w:rPr>
          <w:rFonts w:ascii="SimSun" w:hAnsi="SimSun" w:hint="eastAsia"/>
          <w:sz w:val="21"/>
        </w:rPr>
        <w:t>PCT检索和书面意见</w:t>
      </w:r>
      <w:r w:rsidR="00A109E1" w:rsidRPr="00132711">
        <w:rPr>
          <w:rFonts w:ascii="SimSun" w:hAnsi="SimSun" w:hint="eastAsia"/>
          <w:sz w:val="21"/>
        </w:rPr>
        <w:t>纸</w:t>
      </w:r>
      <w:r w:rsidR="005457BB">
        <w:rPr>
          <w:rFonts w:ascii="SimSun" w:hAnsi="SimSun" w:hint="eastAsia"/>
          <w:sz w:val="21"/>
        </w:rPr>
        <w:t>表</w:t>
      </w:r>
      <w:r w:rsidRPr="00132711">
        <w:rPr>
          <w:rFonts w:ascii="SimSun" w:hAnsi="SimSun" w:hint="eastAsia"/>
          <w:sz w:val="21"/>
        </w:rPr>
        <w:t>。</w:t>
      </w:r>
    </w:p>
    <w:p w:rsidR="007535CD" w:rsidRPr="00BF4D3C" w:rsidRDefault="005A795F" w:rsidP="00BF4D3C">
      <w:pPr>
        <w:pStyle w:val="1"/>
        <w:spacing w:beforeLines="100" w:afterLines="50" w:after="120" w:line="340" w:lineRule="atLeast"/>
        <w:rPr>
          <w:rFonts w:ascii="SimHei" w:eastAsia="SimHei" w:hAnsi="SimHei"/>
          <w:b w:val="0"/>
          <w:sz w:val="21"/>
        </w:rPr>
      </w:pPr>
      <w:r w:rsidRPr="00BF4D3C">
        <w:rPr>
          <w:rFonts w:ascii="SimHei" w:eastAsia="SimHei" w:hAnsi="SimHei" w:hint="eastAsia"/>
          <w:b w:val="0"/>
          <w:sz w:val="21"/>
        </w:rPr>
        <w:t>其他事宜</w:t>
      </w:r>
    </w:p>
    <w:p w:rsidR="00051335" w:rsidRPr="00132711" w:rsidRDefault="005A795F" w:rsidP="00635887">
      <w:pPr>
        <w:pStyle w:val="3"/>
        <w:rPr>
          <w:rFonts w:ascii="SimSun" w:hAnsi="SimSun"/>
          <w:sz w:val="21"/>
        </w:rPr>
      </w:pPr>
      <w:r w:rsidRPr="00132711">
        <w:rPr>
          <w:rFonts w:ascii="SimSun" w:hAnsi="SimSun" w:hint="eastAsia"/>
          <w:sz w:val="21"/>
        </w:rPr>
        <w:t>全球知识产权平台</w:t>
      </w:r>
    </w:p>
    <w:p w:rsidR="00051335" w:rsidRPr="00132711" w:rsidRDefault="0099748D" w:rsidP="00111D54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132711">
        <w:rPr>
          <w:rFonts w:ascii="SimSun" w:hAnsi="SimSun" w:hint="eastAsia"/>
          <w:sz w:val="21"/>
        </w:rPr>
        <w:t>产权组织已经启动了一项旨在</w:t>
      </w:r>
      <w:r w:rsidR="00E266A1">
        <w:rPr>
          <w:rFonts w:ascii="SimSun" w:hAnsi="SimSun" w:hint="eastAsia"/>
          <w:sz w:val="21"/>
        </w:rPr>
        <w:t>采用</w:t>
      </w:r>
      <w:r w:rsidR="009B5579" w:rsidRPr="00132711">
        <w:rPr>
          <w:rFonts w:ascii="SimSun" w:hAnsi="SimSun" w:hint="eastAsia"/>
          <w:sz w:val="21"/>
        </w:rPr>
        <w:t>一个</w:t>
      </w:r>
      <w:r w:rsidRPr="00132711">
        <w:rPr>
          <w:rFonts w:ascii="SimSun" w:hAnsi="SimSun" w:hint="eastAsia"/>
          <w:sz w:val="21"/>
        </w:rPr>
        <w:t>单一通用信息技术平台（以下称为“全球知识产权平台”）的倡议</w:t>
      </w:r>
      <w:r w:rsidR="00E266A1">
        <w:rPr>
          <w:rFonts w:ascii="SimSun" w:hAnsi="SimSun" w:hint="eastAsia"/>
          <w:sz w:val="21"/>
        </w:rPr>
        <w:t>，</w:t>
      </w:r>
      <w:r w:rsidRPr="00132711">
        <w:rPr>
          <w:rFonts w:ascii="SimSun" w:hAnsi="SimSun" w:hint="eastAsia"/>
          <w:sz w:val="21"/>
        </w:rPr>
        <w:t>连接多个向产权组织全球知识产权体系（PCT、马德里、海牙和里斯本）以及产权组织</w:t>
      </w:r>
      <w:r w:rsidRPr="00132711">
        <w:rPr>
          <w:rFonts w:ascii="SimSun" w:hAnsi="SimSun" w:hint="eastAsia"/>
          <w:sz w:val="21"/>
        </w:rPr>
        <w:lastRenderedPageBreak/>
        <w:t>仲裁和调解中心等</w:t>
      </w:r>
      <w:r w:rsidR="0015388E" w:rsidRPr="00132711">
        <w:rPr>
          <w:rFonts w:ascii="SimSun" w:hAnsi="SimSun" w:hint="eastAsia"/>
          <w:sz w:val="21"/>
        </w:rPr>
        <w:t>产权组织</w:t>
      </w:r>
      <w:r w:rsidRPr="00132711">
        <w:rPr>
          <w:rFonts w:ascii="SimSun" w:hAnsi="SimSun" w:hint="eastAsia"/>
          <w:sz w:val="21"/>
        </w:rPr>
        <w:t>各种其他</w:t>
      </w:r>
      <w:r w:rsidR="00790E5B" w:rsidRPr="00132711">
        <w:rPr>
          <w:rFonts w:ascii="SimSun" w:hAnsi="SimSun" w:hint="eastAsia"/>
          <w:sz w:val="21"/>
        </w:rPr>
        <w:t>体系</w:t>
      </w:r>
      <w:r w:rsidRPr="00132711">
        <w:rPr>
          <w:rFonts w:ascii="SimSun" w:hAnsi="SimSun" w:hint="eastAsia"/>
          <w:sz w:val="21"/>
        </w:rPr>
        <w:t>的服务提供支持的信息技术平台</w:t>
      </w:r>
      <w:r w:rsidR="005A795F" w:rsidRPr="00132711">
        <w:rPr>
          <w:rFonts w:ascii="SimSun" w:hAnsi="SimSun" w:hint="eastAsia"/>
          <w:sz w:val="21"/>
        </w:rPr>
        <w:t>。全球知识产权平台将为所有这些服务的用户提供一个</w:t>
      </w:r>
      <w:r w:rsidR="00E266A1">
        <w:rPr>
          <w:rFonts w:ascii="SimSun" w:hAnsi="SimSun" w:hint="eastAsia"/>
          <w:sz w:val="21"/>
        </w:rPr>
        <w:t>单一</w:t>
      </w:r>
      <w:r w:rsidR="005A795F" w:rsidRPr="00132711">
        <w:rPr>
          <w:rFonts w:ascii="SimSun" w:hAnsi="SimSun" w:hint="eastAsia"/>
          <w:sz w:val="21"/>
        </w:rPr>
        <w:t>入口门户，每个用户一个单一的</w:t>
      </w:r>
      <w:r w:rsidR="0015388E" w:rsidRPr="00132711">
        <w:rPr>
          <w:rFonts w:ascii="SimSun" w:hAnsi="SimSun" w:hint="eastAsia"/>
          <w:sz w:val="21"/>
        </w:rPr>
        <w:t>产权组织</w:t>
      </w:r>
      <w:proofErr w:type="gramStart"/>
      <w:r w:rsidR="00E266A1">
        <w:rPr>
          <w:rFonts w:ascii="SimSun" w:hAnsi="SimSun" w:hint="eastAsia"/>
          <w:sz w:val="21"/>
        </w:rPr>
        <w:t>帐</w:t>
      </w:r>
      <w:r w:rsidR="005A795F" w:rsidRPr="00132711">
        <w:rPr>
          <w:rFonts w:ascii="SimSun" w:hAnsi="SimSun" w:hint="eastAsia"/>
          <w:sz w:val="21"/>
        </w:rPr>
        <w:t>户</w:t>
      </w:r>
      <w:proofErr w:type="gramEnd"/>
      <w:r w:rsidR="005A795F" w:rsidRPr="00132711">
        <w:rPr>
          <w:rFonts w:ascii="SimSun" w:hAnsi="SimSun" w:hint="eastAsia"/>
          <w:sz w:val="21"/>
        </w:rPr>
        <w:t>，并通过</w:t>
      </w:r>
      <w:r w:rsidR="009B5579" w:rsidRPr="00132711">
        <w:rPr>
          <w:rFonts w:ascii="SimSun" w:hAnsi="SimSun" w:hint="eastAsia"/>
          <w:sz w:val="21"/>
        </w:rPr>
        <w:t>一个通用</w:t>
      </w:r>
      <w:r w:rsidR="00E266A1">
        <w:rPr>
          <w:rFonts w:ascii="SimSun" w:hAnsi="SimSun" w:hint="eastAsia"/>
          <w:sz w:val="21"/>
        </w:rPr>
        <w:t>的</w:t>
      </w:r>
      <w:r w:rsidR="005A795F" w:rsidRPr="00132711">
        <w:rPr>
          <w:rFonts w:ascii="SimSun" w:hAnsi="SimSun" w:hint="eastAsia"/>
          <w:sz w:val="21"/>
        </w:rPr>
        <w:t>用户界面和中央支付门户实施一项用户友好的导航政策。系统访问将基于单一登录</w:t>
      </w:r>
      <w:proofErr w:type="gramStart"/>
      <w:r w:rsidR="005A795F" w:rsidRPr="00132711">
        <w:rPr>
          <w:rFonts w:ascii="SimSun" w:hAnsi="SimSun" w:hint="eastAsia"/>
          <w:sz w:val="21"/>
        </w:rPr>
        <w:t>帐户</w:t>
      </w:r>
      <w:proofErr w:type="gramEnd"/>
      <w:r w:rsidR="005A795F" w:rsidRPr="00132711">
        <w:rPr>
          <w:rFonts w:ascii="SimSun" w:hAnsi="SimSun" w:hint="eastAsia"/>
          <w:sz w:val="21"/>
        </w:rPr>
        <w:t>，并具有将</w:t>
      </w:r>
      <w:r w:rsidR="0015388E" w:rsidRPr="00132711">
        <w:rPr>
          <w:rFonts w:ascii="SimSun" w:hAnsi="SimSun" w:hint="eastAsia"/>
          <w:sz w:val="21"/>
        </w:rPr>
        <w:t>产权组织</w:t>
      </w:r>
      <w:r w:rsidR="005A795F" w:rsidRPr="00132711">
        <w:rPr>
          <w:rFonts w:ascii="SimSun" w:hAnsi="SimSun" w:hint="eastAsia"/>
          <w:sz w:val="21"/>
        </w:rPr>
        <w:t>全球知识产权保护服务的个人用户与他们所代表的实体进行</w:t>
      </w:r>
      <w:r w:rsidR="00E266A1">
        <w:rPr>
          <w:rFonts w:ascii="SimSun" w:hAnsi="SimSun" w:hint="eastAsia"/>
          <w:sz w:val="21"/>
        </w:rPr>
        <w:t>映射</w:t>
      </w:r>
      <w:r w:rsidR="005A795F" w:rsidRPr="00132711">
        <w:rPr>
          <w:rFonts w:ascii="SimSun" w:hAnsi="SimSun" w:hint="eastAsia"/>
          <w:sz w:val="21"/>
        </w:rPr>
        <w:t>的</w:t>
      </w:r>
      <w:r w:rsidR="00553F0F" w:rsidRPr="00132711">
        <w:rPr>
          <w:rFonts w:ascii="SimSun" w:hAnsi="SimSun" w:hint="eastAsia"/>
          <w:sz w:val="21"/>
        </w:rPr>
        <w:t>功能</w:t>
      </w:r>
      <w:r w:rsidR="005A795F" w:rsidRPr="00132711">
        <w:rPr>
          <w:rFonts w:ascii="SimSun" w:hAnsi="SimSun" w:hint="eastAsia"/>
          <w:sz w:val="21"/>
        </w:rPr>
        <w:t>。这些共同服务应</w:t>
      </w:r>
      <w:r w:rsidR="00E266A1">
        <w:rPr>
          <w:rFonts w:ascii="SimSun" w:hAnsi="SimSun" w:hint="eastAsia"/>
          <w:sz w:val="21"/>
        </w:rPr>
        <w:t>能</w:t>
      </w:r>
      <w:r w:rsidR="005A795F" w:rsidRPr="00132711">
        <w:rPr>
          <w:rFonts w:ascii="SimSun" w:hAnsi="SimSun" w:hint="eastAsia"/>
          <w:sz w:val="21"/>
        </w:rPr>
        <w:t>为申请人和</w:t>
      </w:r>
      <w:r w:rsidR="00553F0F" w:rsidRPr="00132711">
        <w:rPr>
          <w:rFonts w:ascii="SimSun" w:hAnsi="SimSun" w:hint="eastAsia"/>
          <w:sz w:val="21"/>
        </w:rPr>
        <w:t>各局</w:t>
      </w:r>
      <w:r w:rsidR="005A795F" w:rsidRPr="00132711">
        <w:rPr>
          <w:rFonts w:ascii="SimSun" w:hAnsi="SimSun" w:hint="eastAsia"/>
          <w:sz w:val="21"/>
        </w:rPr>
        <w:t>提供更广泛的服务，并以更简单和更一致的方式提供。</w:t>
      </w:r>
    </w:p>
    <w:p w:rsidR="00051335" w:rsidRPr="00132711" w:rsidRDefault="00553F0F" w:rsidP="00111D54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132711">
        <w:rPr>
          <w:rFonts w:ascii="SimSun" w:hAnsi="SimSun" w:hint="eastAsia"/>
          <w:sz w:val="21"/>
        </w:rPr>
        <w:t>作为全球知识产权平台的关键利益攸关方，</w:t>
      </w:r>
      <w:r w:rsidR="009B5579" w:rsidRPr="00132711">
        <w:rPr>
          <w:rFonts w:ascii="SimSun" w:hAnsi="SimSun" w:hint="eastAsia"/>
          <w:sz w:val="21"/>
        </w:rPr>
        <w:t>各国</w:t>
      </w:r>
      <w:r w:rsidRPr="00132711">
        <w:rPr>
          <w:rFonts w:ascii="SimSun" w:hAnsi="SimSun" w:hint="eastAsia"/>
          <w:sz w:val="21"/>
        </w:rPr>
        <w:t>知识产权</w:t>
      </w:r>
      <w:proofErr w:type="gramStart"/>
      <w:r w:rsidRPr="00132711">
        <w:rPr>
          <w:rFonts w:ascii="SimSun" w:hAnsi="SimSun" w:hint="eastAsia"/>
          <w:sz w:val="21"/>
        </w:rPr>
        <w:t>局需要</w:t>
      </w:r>
      <w:proofErr w:type="gramEnd"/>
      <w:r w:rsidR="009B5579" w:rsidRPr="00132711">
        <w:rPr>
          <w:rFonts w:ascii="SimSun" w:hAnsi="SimSun" w:hint="eastAsia"/>
          <w:sz w:val="21"/>
        </w:rPr>
        <w:t>探索</w:t>
      </w:r>
      <w:r w:rsidRPr="00132711">
        <w:rPr>
          <w:rFonts w:ascii="SimSun" w:hAnsi="SimSun" w:hint="eastAsia"/>
          <w:sz w:val="21"/>
        </w:rPr>
        <w:t>相关手段，以支持其</w:t>
      </w:r>
      <w:proofErr w:type="gramStart"/>
      <w:r w:rsidRPr="00132711">
        <w:rPr>
          <w:rFonts w:ascii="SimSun" w:hAnsi="SimSun" w:hint="eastAsia"/>
          <w:sz w:val="21"/>
        </w:rPr>
        <w:t>帐户</w:t>
      </w:r>
      <w:proofErr w:type="gramEnd"/>
      <w:r w:rsidRPr="00132711">
        <w:rPr>
          <w:rFonts w:ascii="SimSun" w:hAnsi="SimSun" w:hint="eastAsia"/>
          <w:sz w:val="21"/>
        </w:rPr>
        <w:t>管理和身份验证系统与该平台的互操作性</w:t>
      </w:r>
      <w:r w:rsidR="005A795F" w:rsidRPr="00132711">
        <w:rPr>
          <w:rFonts w:ascii="SimSun" w:hAnsi="SimSun" w:hint="eastAsia"/>
          <w:sz w:val="21"/>
        </w:rPr>
        <w:t>，</w:t>
      </w:r>
      <w:r w:rsidR="009B5579" w:rsidRPr="00132711">
        <w:rPr>
          <w:rFonts w:ascii="SimSun" w:hAnsi="SimSun" w:hint="eastAsia"/>
          <w:sz w:val="21"/>
        </w:rPr>
        <w:t>还需要</w:t>
      </w:r>
      <w:r w:rsidR="005A795F" w:rsidRPr="00132711">
        <w:rPr>
          <w:rFonts w:ascii="SimSun" w:hAnsi="SimSun" w:hint="eastAsia"/>
          <w:sz w:val="21"/>
        </w:rPr>
        <w:t>考虑系统</w:t>
      </w:r>
      <w:r w:rsidR="009B5579" w:rsidRPr="00132711">
        <w:rPr>
          <w:rFonts w:ascii="SimSun" w:hAnsi="SimSun" w:hint="eastAsia"/>
          <w:sz w:val="21"/>
        </w:rPr>
        <w:t>可以怎样</w:t>
      </w:r>
      <w:r w:rsidR="005A795F" w:rsidRPr="00132711">
        <w:rPr>
          <w:rFonts w:ascii="SimSun" w:hAnsi="SimSun" w:hint="eastAsia"/>
          <w:sz w:val="21"/>
        </w:rPr>
        <w:t>为其提供更好的支持，包括通过新API和服务，以确保数据与国家系统进行有效交换，同时</w:t>
      </w:r>
      <w:r w:rsidR="009B5579" w:rsidRPr="00132711">
        <w:rPr>
          <w:rFonts w:ascii="SimSun" w:hAnsi="SimSun" w:hint="eastAsia"/>
          <w:sz w:val="21"/>
        </w:rPr>
        <w:t>兼顾</w:t>
      </w:r>
      <w:r w:rsidR="00CF5361" w:rsidRPr="00132711">
        <w:rPr>
          <w:rFonts w:ascii="SimSun" w:hAnsi="SimSun" w:hint="eastAsia"/>
          <w:sz w:val="21"/>
        </w:rPr>
        <w:t>外观</w:t>
      </w:r>
      <w:r w:rsidR="005A795F" w:rsidRPr="00132711">
        <w:rPr>
          <w:rFonts w:ascii="SimSun" w:hAnsi="SimSun" w:hint="eastAsia"/>
          <w:sz w:val="21"/>
        </w:rPr>
        <w:t>设计</w:t>
      </w:r>
      <w:r w:rsidR="00CF5361" w:rsidRPr="00132711">
        <w:rPr>
          <w:rFonts w:ascii="SimSun" w:hAnsi="SimSun" w:hint="eastAsia"/>
          <w:sz w:val="21"/>
        </w:rPr>
        <w:t>、</w:t>
      </w:r>
      <w:r w:rsidR="005A795F" w:rsidRPr="00132711">
        <w:rPr>
          <w:rFonts w:ascii="SimSun" w:hAnsi="SimSun" w:hint="eastAsia"/>
          <w:sz w:val="21"/>
        </w:rPr>
        <w:t>商标</w:t>
      </w:r>
      <w:r w:rsidR="00CF5361" w:rsidRPr="00132711">
        <w:rPr>
          <w:rFonts w:ascii="SimSun" w:hAnsi="SimSun" w:hint="eastAsia"/>
          <w:sz w:val="21"/>
        </w:rPr>
        <w:t>及专利</w:t>
      </w:r>
      <w:r w:rsidR="007A1FFE">
        <w:rPr>
          <w:rFonts w:ascii="SimSun" w:hAnsi="SimSun" w:hint="eastAsia"/>
          <w:sz w:val="21"/>
        </w:rPr>
        <w:t>可能有共性的</w:t>
      </w:r>
      <w:r w:rsidR="005A795F" w:rsidRPr="00132711">
        <w:rPr>
          <w:rFonts w:ascii="SimSun" w:hAnsi="SimSun" w:hint="eastAsia"/>
          <w:sz w:val="21"/>
        </w:rPr>
        <w:t>问题。</w:t>
      </w:r>
    </w:p>
    <w:p w:rsidR="007535CD" w:rsidRPr="00132711" w:rsidRDefault="006A6DC6" w:rsidP="00635887">
      <w:pPr>
        <w:pStyle w:val="3"/>
        <w:rPr>
          <w:rFonts w:ascii="SimSun" w:hAnsi="SimSun"/>
          <w:sz w:val="21"/>
        </w:rPr>
      </w:pPr>
      <w:r w:rsidRPr="00132711">
        <w:rPr>
          <w:rFonts w:ascii="SimSun" w:hAnsi="SimSun" w:hint="eastAsia"/>
          <w:sz w:val="21"/>
        </w:rPr>
        <w:t>彩色</w:t>
      </w:r>
      <w:r w:rsidR="007A1FFE">
        <w:rPr>
          <w:rFonts w:ascii="SimSun" w:hAnsi="SimSun" w:hint="eastAsia"/>
          <w:sz w:val="21"/>
        </w:rPr>
        <w:t>附图</w:t>
      </w:r>
    </w:p>
    <w:p w:rsidR="007535CD" w:rsidRPr="00132711" w:rsidRDefault="006A6DC6" w:rsidP="00111D54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132711">
        <w:rPr>
          <w:rFonts w:ascii="SimSun" w:hAnsi="SimSun" w:hint="eastAsia"/>
          <w:sz w:val="21"/>
        </w:rPr>
        <w:t>文件</w:t>
      </w:r>
      <w:r w:rsidR="001E1F08" w:rsidRPr="00132711">
        <w:rPr>
          <w:rFonts w:ascii="SimSun" w:hAnsi="SimSun"/>
          <w:sz w:val="21"/>
        </w:rPr>
        <w:t>PCT/WG/9/19</w:t>
      </w:r>
      <w:r w:rsidRPr="00132711">
        <w:rPr>
          <w:rFonts w:ascii="SimSun" w:hAnsi="SimSun" w:hint="eastAsia"/>
          <w:sz w:val="21"/>
        </w:rPr>
        <w:t>第11</w:t>
      </w:r>
      <w:r w:rsidR="007A1FFE" w:rsidRPr="00132711">
        <w:rPr>
          <w:rFonts w:ascii="SimSun" w:hAnsi="SimSun" w:hint="eastAsia"/>
          <w:sz w:val="21"/>
        </w:rPr>
        <w:t>段</w:t>
      </w:r>
      <w:r w:rsidRPr="00132711">
        <w:rPr>
          <w:rFonts w:ascii="SimSun" w:hAnsi="SimSun" w:hint="eastAsia"/>
          <w:sz w:val="21"/>
        </w:rPr>
        <w:t>至</w:t>
      </w:r>
      <w:r w:rsidR="007A1FFE">
        <w:rPr>
          <w:rFonts w:ascii="SimSun" w:hAnsi="SimSun" w:hint="eastAsia"/>
          <w:sz w:val="21"/>
        </w:rPr>
        <w:t>第</w:t>
      </w:r>
      <w:r w:rsidRPr="00132711">
        <w:rPr>
          <w:rFonts w:ascii="SimSun" w:hAnsi="SimSun" w:hint="eastAsia"/>
          <w:sz w:val="21"/>
        </w:rPr>
        <w:t>15段概述的“临时</w:t>
      </w:r>
      <w:r w:rsidR="00945ACA" w:rsidRPr="00132711">
        <w:rPr>
          <w:rFonts w:ascii="SimSun" w:hAnsi="SimSun" w:hint="eastAsia"/>
          <w:sz w:val="21"/>
        </w:rPr>
        <w:t>解决方案</w:t>
      </w:r>
      <w:r w:rsidRPr="00132711">
        <w:rPr>
          <w:rFonts w:ascii="SimSun" w:hAnsi="SimSun" w:hint="eastAsia"/>
          <w:sz w:val="21"/>
        </w:rPr>
        <w:t>”现在可</w:t>
      </w:r>
      <w:r w:rsidR="001E1F08" w:rsidRPr="00132711">
        <w:rPr>
          <w:rFonts w:ascii="SimSun" w:hAnsi="SimSun" w:hint="eastAsia"/>
          <w:sz w:val="21"/>
        </w:rPr>
        <w:t>供</w:t>
      </w:r>
      <w:r w:rsidRPr="00132711">
        <w:rPr>
          <w:rFonts w:ascii="SimSun" w:hAnsi="SimSun" w:hint="eastAsia"/>
          <w:sz w:val="21"/>
        </w:rPr>
        <w:t>一些</w:t>
      </w:r>
      <w:r w:rsidR="001E1F08" w:rsidRPr="00132711">
        <w:rPr>
          <w:rFonts w:ascii="SimSun" w:hAnsi="SimSun" w:hint="eastAsia"/>
          <w:sz w:val="21"/>
        </w:rPr>
        <w:t>申请路径</w:t>
      </w:r>
      <w:r w:rsidRPr="00132711">
        <w:rPr>
          <w:rFonts w:ascii="SimSun" w:hAnsi="SimSun" w:hint="eastAsia"/>
          <w:sz w:val="21"/>
        </w:rPr>
        <w:t>和受理局</w:t>
      </w:r>
      <w:r w:rsidR="001E1F08" w:rsidRPr="00132711">
        <w:rPr>
          <w:rFonts w:ascii="SimSun" w:hAnsi="SimSun" w:hint="eastAsia"/>
          <w:sz w:val="21"/>
        </w:rPr>
        <w:t>使用</w:t>
      </w:r>
      <w:r w:rsidRPr="00132711">
        <w:rPr>
          <w:rFonts w:ascii="SimSun" w:hAnsi="SimSun" w:hint="eastAsia"/>
          <w:sz w:val="21"/>
        </w:rPr>
        <w:t>。使用PCT SAFE或</w:t>
      </w:r>
      <w:proofErr w:type="spellStart"/>
      <w:r w:rsidRPr="00132711">
        <w:rPr>
          <w:rFonts w:ascii="SimSun" w:hAnsi="SimSun" w:hint="eastAsia"/>
          <w:sz w:val="21"/>
        </w:rPr>
        <w:t>ePCT</w:t>
      </w:r>
      <w:proofErr w:type="spellEnd"/>
      <w:r w:rsidR="007A1FFE">
        <w:rPr>
          <w:rFonts w:ascii="SimSun" w:hAnsi="SimSun"/>
          <w:sz w:val="21"/>
        </w:rPr>
        <w:noBreakHyphen/>
      </w:r>
      <w:r w:rsidR="007A1FFE">
        <w:rPr>
          <w:rFonts w:ascii="SimSun" w:hAnsi="SimSun" w:hint="eastAsia"/>
          <w:sz w:val="21"/>
        </w:rPr>
        <w:t>Filing</w:t>
      </w:r>
      <w:r w:rsidRPr="00132711">
        <w:rPr>
          <w:rFonts w:ascii="SimSun" w:hAnsi="SimSun" w:hint="eastAsia"/>
          <w:sz w:val="21"/>
        </w:rPr>
        <w:t>向某些受理局提</w:t>
      </w:r>
      <w:r w:rsidR="009B5579" w:rsidRPr="00132711">
        <w:rPr>
          <w:rFonts w:ascii="SimSun" w:hAnsi="SimSun" w:hint="eastAsia"/>
          <w:sz w:val="21"/>
        </w:rPr>
        <w:t>交</w:t>
      </w:r>
      <w:r w:rsidRPr="00132711">
        <w:rPr>
          <w:rFonts w:ascii="SimSun" w:hAnsi="SimSun" w:hint="eastAsia"/>
          <w:sz w:val="21"/>
        </w:rPr>
        <w:t>的电子申请现在</w:t>
      </w:r>
      <w:r w:rsidR="00A76977" w:rsidRPr="00132711">
        <w:rPr>
          <w:rFonts w:ascii="SimSun" w:hAnsi="SimSun" w:hint="eastAsia"/>
          <w:sz w:val="21"/>
        </w:rPr>
        <w:t>有一个选项，</w:t>
      </w:r>
      <w:r w:rsidRPr="00132711">
        <w:rPr>
          <w:rFonts w:ascii="SimSun" w:hAnsi="SimSun" w:hint="eastAsia"/>
          <w:sz w:val="21"/>
        </w:rPr>
        <w:t>可以</w:t>
      </w:r>
      <w:proofErr w:type="gramStart"/>
      <w:r w:rsidR="00A76977" w:rsidRPr="00132711">
        <w:rPr>
          <w:rFonts w:ascii="SimSun" w:hAnsi="SimSun" w:hint="eastAsia"/>
          <w:sz w:val="21"/>
        </w:rPr>
        <w:t>通过</w:t>
      </w:r>
      <w:r w:rsidR="005F6790" w:rsidRPr="00132711">
        <w:rPr>
          <w:rFonts w:ascii="SimSun" w:hAnsi="SimSun" w:hint="eastAsia"/>
          <w:sz w:val="21"/>
        </w:rPr>
        <w:t>勾选</w:t>
      </w:r>
      <w:r w:rsidRPr="00132711">
        <w:rPr>
          <w:rFonts w:ascii="SimSun" w:hAnsi="SimSun" w:hint="eastAsia"/>
          <w:sz w:val="21"/>
        </w:rPr>
        <w:t>一个</w:t>
      </w:r>
      <w:proofErr w:type="gramEnd"/>
      <w:r w:rsidR="001E1F08" w:rsidRPr="00132711">
        <w:rPr>
          <w:rFonts w:ascii="SimSun" w:hAnsi="SimSun" w:hint="eastAsia"/>
          <w:sz w:val="21"/>
        </w:rPr>
        <w:t>方</w:t>
      </w:r>
      <w:r w:rsidRPr="00132711">
        <w:rPr>
          <w:rFonts w:ascii="SimSun" w:hAnsi="SimSun" w:hint="eastAsia"/>
          <w:sz w:val="21"/>
        </w:rPr>
        <w:t>框来</w:t>
      </w:r>
      <w:r w:rsidR="009B5579" w:rsidRPr="00132711">
        <w:rPr>
          <w:rFonts w:ascii="SimSun" w:hAnsi="SimSun" w:hint="eastAsia"/>
          <w:sz w:val="21"/>
        </w:rPr>
        <w:t>说明</w:t>
      </w:r>
      <w:r w:rsidRPr="00132711">
        <w:rPr>
          <w:rFonts w:ascii="SimSun" w:hAnsi="SimSun" w:hint="eastAsia"/>
          <w:sz w:val="21"/>
        </w:rPr>
        <w:t>以XML或PDF格式上传的</w:t>
      </w:r>
      <w:r w:rsidR="001E1F08" w:rsidRPr="00132711">
        <w:rPr>
          <w:rFonts w:ascii="SimSun" w:hAnsi="SimSun" w:hint="eastAsia"/>
          <w:sz w:val="21"/>
        </w:rPr>
        <w:t>申请</w:t>
      </w:r>
      <w:r w:rsidR="007A1FFE">
        <w:rPr>
          <w:rFonts w:ascii="SimSun" w:hAnsi="SimSun" w:hint="eastAsia"/>
          <w:sz w:val="21"/>
        </w:rPr>
        <w:t>书</w:t>
      </w:r>
      <w:r w:rsidRPr="00132711">
        <w:rPr>
          <w:rFonts w:ascii="SimSun" w:hAnsi="SimSun" w:hint="eastAsia"/>
          <w:sz w:val="21"/>
        </w:rPr>
        <w:t>包含彩色图像。</w:t>
      </w:r>
      <w:proofErr w:type="gramStart"/>
      <w:r w:rsidRPr="00132711">
        <w:rPr>
          <w:rFonts w:ascii="SimSun" w:hAnsi="SimSun" w:hint="eastAsia"/>
          <w:sz w:val="21"/>
        </w:rPr>
        <w:t>如果</w:t>
      </w:r>
      <w:r w:rsidR="006970E4" w:rsidRPr="00132711">
        <w:rPr>
          <w:rFonts w:ascii="SimSun" w:hAnsi="SimSun" w:hint="eastAsia"/>
          <w:sz w:val="21"/>
        </w:rPr>
        <w:t>勾选</w:t>
      </w:r>
      <w:r w:rsidRPr="00132711">
        <w:rPr>
          <w:rFonts w:ascii="SimSun" w:hAnsi="SimSun" w:hint="eastAsia"/>
          <w:sz w:val="21"/>
        </w:rPr>
        <w:t>此</w:t>
      </w:r>
      <w:proofErr w:type="gramEnd"/>
      <w:r w:rsidRPr="00132711">
        <w:rPr>
          <w:rFonts w:ascii="SimSun" w:hAnsi="SimSun" w:hint="eastAsia"/>
          <w:sz w:val="21"/>
        </w:rPr>
        <w:t>框，会在公布的</w:t>
      </w:r>
      <w:r w:rsidR="001E1F08" w:rsidRPr="00132711">
        <w:rPr>
          <w:rFonts w:ascii="SimSun" w:hAnsi="SimSun" w:hint="eastAsia"/>
          <w:sz w:val="21"/>
        </w:rPr>
        <w:t>申请</w:t>
      </w:r>
      <w:r w:rsidR="007A1FFE">
        <w:rPr>
          <w:rFonts w:ascii="SimSun" w:hAnsi="SimSun" w:hint="eastAsia"/>
          <w:sz w:val="21"/>
        </w:rPr>
        <w:t>扉页</w:t>
      </w:r>
      <w:r w:rsidR="001E1F08" w:rsidRPr="00132711">
        <w:rPr>
          <w:rFonts w:ascii="SimSun" w:hAnsi="SimSun" w:hint="eastAsia"/>
          <w:sz w:val="21"/>
        </w:rPr>
        <w:t>上显示一条</w:t>
      </w:r>
      <w:r w:rsidR="007A1FFE">
        <w:rPr>
          <w:rFonts w:ascii="SimSun" w:hAnsi="SimSun" w:hint="eastAsia"/>
          <w:sz w:val="21"/>
        </w:rPr>
        <w:t>注释</w:t>
      </w:r>
      <w:r w:rsidR="001E1F08" w:rsidRPr="00132711">
        <w:rPr>
          <w:rFonts w:ascii="SimSun" w:hAnsi="SimSun" w:hint="eastAsia"/>
          <w:sz w:val="21"/>
        </w:rPr>
        <w:t>，</w:t>
      </w:r>
      <w:r w:rsidR="007A1FFE">
        <w:rPr>
          <w:rFonts w:ascii="SimSun" w:hAnsi="SimSun" w:hint="eastAsia"/>
          <w:sz w:val="21"/>
        </w:rPr>
        <w:t>说明</w:t>
      </w:r>
      <w:r w:rsidRPr="00132711">
        <w:rPr>
          <w:rFonts w:ascii="SimSun" w:hAnsi="SimSun" w:hint="eastAsia"/>
          <w:sz w:val="21"/>
        </w:rPr>
        <w:t>原始文档包含颜色</w:t>
      </w:r>
      <w:r w:rsidR="001E1F08" w:rsidRPr="00132711">
        <w:rPr>
          <w:rFonts w:ascii="SimSun" w:hAnsi="SimSun" w:hint="eastAsia"/>
          <w:sz w:val="21"/>
        </w:rPr>
        <w:t>，</w:t>
      </w:r>
      <w:r w:rsidRPr="00132711">
        <w:rPr>
          <w:rFonts w:ascii="SimSun" w:hAnsi="SimSun" w:hint="eastAsia"/>
          <w:sz w:val="21"/>
        </w:rPr>
        <w:t>可从PATENTSCOPE下载。希望在其他软件中实施这种安排的</w:t>
      </w:r>
      <w:r w:rsidR="001E1F08" w:rsidRPr="00132711">
        <w:rPr>
          <w:rFonts w:ascii="SimSun" w:hAnsi="SimSun" w:hint="eastAsia"/>
          <w:sz w:val="21"/>
        </w:rPr>
        <w:t>受理</w:t>
      </w:r>
      <w:r w:rsidRPr="00132711">
        <w:rPr>
          <w:rFonts w:ascii="SimSun" w:hAnsi="SimSun" w:hint="eastAsia"/>
          <w:sz w:val="21"/>
        </w:rPr>
        <w:t>局</w:t>
      </w:r>
      <w:r w:rsidR="00AE4D3F" w:rsidRPr="00132711">
        <w:rPr>
          <w:rFonts w:ascii="SimSun" w:hAnsi="SimSun" w:hint="eastAsia"/>
          <w:sz w:val="21"/>
        </w:rPr>
        <w:t>所需</w:t>
      </w:r>
      <w:r w:rsidR="001E1F08" w:rsidRPr="00132711">
        <w:rPr>
          <w:rFonts w:ascii="SimSun" w:hAnsi="SimSun" w:hint="eastAsia"/>
          <w:sz w:val="21"/>
        </w:rPr>
        <w:t>的</w:t>
      </w:r>
      <w:r w:rsidRPr="00132711">
        <w:rPr>
          <w:rFonts w:ascii="SimSun" w:hAnsi="SimSun" w:hint="eastAsia"/>
          <w:sz w:val="21"/>
        </w:rPr>
        <w:t>技术细节载于文件</w:t>
      </w:r>
      <w:r w:rsidR="001E1F08" w:rsidRPr="00132711">
        <w:rPr>
          <w:rFonts w:ascii="SimSun" w:hAnsi="SimSun"/>
          <w:sz w:val="21"/>
        </w:rPr>
        <w:t>PCT/EF/PFC 17/003</w:t>
      </w:r>
      <w:r w:rsidRPr="00132711">
        <w:rPr>
          <w:rFonts w:ascii="SimSun" w:hAnsi="SimSun" w:hint="eastAsia"/>
          <w:sz w:val="21"/>
        </w:rPr>
        <w:t>。</w:t>
      </w:r>
    </w:p>
    <w:p w:rsidR="007535CD" w:rsidRPr="00132711" w:rsidRDefault="00945ACA" w:rsidP="00111D54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132711">
        <w:rPr>
          <w:rFonts w:ascii="SimSun" w:hAnsi="SimSun" w:hint="eastAsia"/>
          <w:sz w:val="21"/>
        </w:rPr>
        <w:t>应该指出，这个临时解决方案不会影响：</w:t>
      </w:r>
    </w:p>
    <w:p w:rsidR="007535CD" w:rsidRPr="00132711" w:rsidRDefault="00362423" w:rsidP="004C5ADB">
      <w:pPr>
        <w:pStyle w:val="ONUME"/>
        <w:numPr>
          <w:ilvl w:val="1"/>
          <w:numId w:val="2"/>
        </w:numPr>
        <w:tabs>
          <w:tab w:val="clear" w:pos="1134"/>
        </w:tabs>
        <w:overflowPunct w:val="0"/>
        <w:spacing w:afterLines="50" w:after="120" w:line="340" w:lineRule="atLeast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附图</w:t>
      </w:r>
      <w:r w:rsidR="00945ACA" w:rsidRPr="00132711">
        <w:rPr>
          <w:rFonts w:ascii="SimSun" w:hAnsi="SimSun" w:hint="eastAsia"/>
          <w:sz w:val="21"/>
        </w:rPr>
        <w:t>原则上</w:t>
      </w:r>
      <w:r w:rsidR="00AE4D3F" w:rsidRPr="00132711">
        <w:rPr>
          <w:rFonts w:ascii="SimSun" w:hAnsi="SimSun" w:hint="eastAsia"/>
          <w:sz w:val="21"/>
        </w:rPr>
        <w:t>仍应以黑白线条图</w:t>
      </w:r>
      <w:r w:rsidR="00945ACA" w:rsidRPr="00132711">
        <w:rPr>
          <w:rFonts w:ascii="SimSun" w:hAnsi="SimSun" w:hint="eastAsia"/>
          <w:sz w:val="21"/>
        </w:rPr>
        <w:t>提供</w:t>
      </w:r>
      <w:r w:rsidR="00A67E8D" w:rsidRPr="00132711">
        <w:rPr>
          <w:rFonts w:ascii="SimSun" w:hAnsi="SimSun" w:hint="eastAsia"/>
          <w:sz w:val="21"/>
        </w:rPr>
        <w:t>这一</w:t>
      </w:r>
      <w:r w:rsidR="00945ACA" w:rsidRPr="00132711">
        <w:rPr>
          <w:rFonts w:ascii="SimSun" w:hAnsi="SimSun" w:hint="eastAsia"/>
          <w:sz w:val="21"/>
        </w:rPr>
        <w:t>要求；</w:t>
      </w:r>
    </w:p>
    <w:p w:rsidR="007535CD" w:rsidRPr="00132711" w:rsidRDefault="00945ACA" w:rsidP="004C5ADB">
      <w:pPr>
        <w:pStyle w:val="ONUME"/>
        <w:numPr>
          <w:ilvl w:val="1"/>
          <w:numId w:val="2"/>
        </w:numPr>
        <w:tabs>
          <w:tab w:val="clear" w:pos="1134"/>
        </w:tabs>
        <w:overflowPunct w:val="0"/>
        <w:spacing w:afterLines="50" w:after="120" w:line="340" w:lineRule="atLeast"/>
        <w:rPr>
          <w:rFonts w:ascii="SimSun" w:hAnsi="SimSun"/>
          <w:sz w:val="21"/>
        </w:rPr>
      </w:pPr>
      <w:r w:rsidRPr="00132711">
        <w:rPr>
          <w:rFonts w:ascii="SimSun" w:hAnsi="SimSun" w:hint="eastAsia"/>
          <w:sz w:val="21"/>
        </w:rPr>
        <w:t>所收到的任何彩色图像（包括灰度）在正式</w:t>
      </w:r>
      <w:r w:rsidR="00A67E8D" w:rsidRPr="00132711">
        <w:rPr>
          <w:rFonts w:ascii="SimSun" w:hAnsi="SimSun" w:hint="eastAsia"/>
          <w:sz w:val="21"/>
        </w:rPr>
        <w:t>公布</w:t>
      </w:r>
      <w:r w:rsidRPr="00132711">
        <w:rPr>
          <w:rFonts w:ascii="SimSun" w:hAnsi="SimSun" w:hint="eastAsia"/>
          <w:sz w:val="21"/>
        </w:rPr>
        <w:t>中仍然被转换为黑白色；</w:t>
      </w:r>
    </w:p>
    <w:p w:rsidR="007535CD" w:rsidRPr="00132711" w:rsidRDefault="00945ACA" w:rsidP="004C5ADB">
      <w:pPr>
        <w:pStyle w:val="ONUME"/>
        <w:numPr>
          <w:ilvl w:val="1"/>
          <w:numId w:val="2"/>
        </w:numPr>
        <w:tabs>
          <w:tab w:val="clear" w:pos="1134"/>
        </w:tabs>
        <w:overflowPunct w:val="0"/>
        <w:spacing w:afterLines="50" w:after="120" w:line="340" w:lineRule="atLeast"/>
        <w:rPr>
          <w:rFonts w:ascii="SimSun" w:hAnsi="SimSun"/>
          <w:sz w:val="21"/>
        </w:rPr>
      </w:pPr>
      <w:r w:rsidRPr="00132711">
        <w:rPr>
          <w:rFonts w:ascii="SimSun" w:hAnsi="SimSun" w:hint="eastAsia"/>
          <w:sz w:val="21"/>
        </w:rPr>
        <w:t>指定局在国家阶段要求</w:t>
      </w:r>
      <w:r w:rsidR="00A67E8D" w:rsidRPr="00132711">
        <w:rPr>
          <w:rFonts w:ascii="SimSun" w:hAnsi="SimSun" w:hint="eastAsia"/>
          <w:sz w:val="21"/>
        </w:rPr>
        <w:t>提供</w:t>
      </w:r>
      <w:r w:rsidRPr="00132711">
        <w:rPr>
          <w:rFonts w:ascii="SimSun" w:hAnsi="SimSun" w:hint="eastAsia"/>
          <w:sz w:val="21"/>
        </w:rPr>
        <w:t>黑白线条图的权利。</w:t>
      </w:r>
    </w:p>
    <w:p w:rsidR="007535CD" w:rsidRPr="00132711" w:rsidRDefault="00A67E8D" w:rsidP="00111D54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132711">
        <w:rPr>
          <w:rFonts w:ascii="SimSun" w:hAnsi="SimSun" w:hint="eastAsia"/>
          <w:sz w:val="21"/>
        </w:rPr>
        <w:t>这一临时</w:t>
      </w:r>
      <w:r w:rsidR="00FD70C5" w:rsidRPr="00132711">
        <w:rPr>
          <w:rFonts w:ascii="SimSun" w:hAnsi="SimSun" w:hint="eastAsia"/>
          <w:sz w:val="21"/>
        </w:rPr>
        <w:t>方案</w:t>
      </w:r>
      <w:r w:rsidRPr="00132711">
        <w:rPr>
          <w:rFonts w:ascii="SimSun" w:hAnsi="SimSun" w:hint="eastAsia"/>
          <w:sz w:val="21"/>
        </w:rPr>
        <w:t>的目的不是鼓励彩色图像，而是承认许多国际申请实际上</w:t>
      </w:r>
      <w:r w:rsidR="0010008B" w:rsidRPr="00132711">
        <w:rPr>
          <w:rFonts w:ascii="SimSun" w:hAnsi="SimSun" w:hint="eastAsia"/>
          <w:sz w:val="21"/>
        </w:rPr>
        <w:t>确实</w:t>
      </w:r>
      <w:r w:rsidRPr="00132711">
        <w:rPr>
          <w:rFonts w:ascii="SimSun" w:hAnsi="SimSun" w:hint="eastAsia"/>
          <w:sz w:val="21"/>
        </w:rPr>
        <w:t>包含彩色图像，并</w:t>
      </w:r>
      <w:r w:rsidR="00FD70C5" w:rsidRPr="00132711">
        <w:rPr>
          <w:rFonts w:ascii="SimSun" w:hAnsi="SimSun" w:hint="eastAsia"/>
          <w:sz w:val="21"/>
        </w:rPr>
        <w:t>使在</w:t>
      </w:r>
      <w:r w:rsidRPr="00132711">
        <w:rPr>
          <w:rFonts w:ascii="SimSun" w:hAnsi="SimSun" w:hint="eastAsia"/>
          <w:sz w:val="21"/>
        </w:rPr>
        <w:t>国家阶段</w:t>
      </w:r>
      <w:r w:rsidR="00FD70C5" w:rsidRPr="00132711">
        <w:rPr>
          <w:rFonts w:ascii="SimSun" w:hAnsi="SimSun" w:hint="eastAsia"/>
          <w:sz w:val="21"/>
        </w:rPr>
        <w:t>允许提供</w:t>
      </w:r>
      <w:r w:rsidRPr="00132711">
        <w:rPr>
          <w:rFonts w:ascii="SimSun" w:hAnsi="SimSun" w:hint="eastAsia"/>
          <w:sz w:val="21"/>
        </w:rPr>
        <w:t>彩色</w:t>
      </w:r>
      <w:r w:rsidR="00362423">
        <w:rPr>
          <w:rFonts w:ascii="SimSun" w:hAnsi="SimSun" w:hint="eastAsia"/>
          <w:sz w:val="21"/>
        </w:rPr>
        <w:t>附</w:t>
      </w:r>
      <w:r w:rsidRPr="00132711">
        <w:rPr>
          <w:rFonts w:ascii="SimSun" w:hAnsi="SimSun" w:hint="eastAsia"/>
          <w:sz w:val="21"/>
        </w:rPr>
        <w:t>图</w:t>
      </w:r>
      <w:r w:rsidR="00FD70C5" w:rsidRPr="00132711">
        <w:rPr>
          <w:rFonts w:ascii="SimSun" w:hAnsi="SimSun" w:hint="eastAsia"/>
          <w:sz w:val="21"/>
        </w:rPr>
        <w:t>的指定局能够</w:t>
      </w:r>
      <w:r w:rsidRPr="00132711">
        <w:rPr>
          <w:rFonts w:ascii="SimSun" w:hAnsi="SimSun" w:hint="eastAsia"/>
          <w:sz w:val="21"/>
        </w:rPr>
        <w:t>更容易地访问原始文</w:t>
      </w:r>
      <w:r w:rsidR="00362423">
        <w:rPr>
          <w:rFonts w:ascii="SimSun" w:hAnsi="SimSun" w:hint="eastAsia"/>
          <w:sz w:val="21"/>
        </w:rPr>
        <w:t>档</w:t>
      </w:r>
      <w:r w:rsidRPr="00132711">
        <w:rPr>
          <w:rFonts w:ascii="SimSun" w:hAnsi="SimSun" w:hint="eastAsia"/>
          <w:sz w:val="21"/>
        </w:rPr>
        <w:t>。提交彩色图像的申请人需要注意</w:t>
      </w:r>
      <w:r w:rsidR="00050D24" w:rsidRPr="00132711">
        <w:rPr>
          <w:rFonts w:ascii="SimSun" w:hAnsi="SimSun" w:hint="eastAsia"/>
          <w:sz w:val="21"/>
        </w:rPr>
        <w:t>，</w:t>
      </w:r>
      <w:r w:rsidR="00362423">
        <w:rPr>
          <w:rFonts w:ascii="SimSun" w:hAnsi="SimSun" w:hint="eastAsia"/>
          <w:sz w:val="21"/>
        </w:rPr>
        <w:t>为</w:t>
      </w:r>
      <w:r w:rsidRPr="00132711">
        <w:rPr>
          <w:rFonts w:ascii="SimSun" w:hAnsi="SimSun" w:hint="eastAsia"/>
          <w:sz w:val="21"/>
        </w:rPr>
        <w:t>国家阶段提供</w:t>
      </w:r>
      <w:r w:rsidR="0010008B" w:rsidRPr="00132711">
        <w:rPr>
          <w:rFonts w:ascii="SimSun" w:hAnsi="SimSun" w:hint="eastAsia"/>
          <w:sz w:val="21"/>
        </w:rPr>
        <w:t>适当</w:t>
      </w:r>
      <w:r w:rsidRPr="00132711">
        <w:rPr>
          <w:rFonts w:ascii="SimSun" w:hAnsi="SimSun" w:hint="eastAsia"/>
          <w:sz w:val="21"/>
        </w:rPr>
        <w:t>的</w:t>
      </w:r>
      <w:r w:rsidR="00145B01" w:rsidRPr="00132711">
        <w:rPr>
          <w:rFonts w:ascii="SimSun" w:hAnsi="SimSun" w:hint="eastAsia"/>
          <w:sz w:val="21"/>
        </w:rPr>
        <w:t>黑白替换页</w:t>
      </w:r>
      <w:r w:rsidR="004F504F" w:rsidRPr="00132711">
        <w:rPr>
          <w:rFonts w:ascii="SimSun" w:hAnsi="SimSun" w:hint="eastAsia"/>
          <w:sz w:val="21"/>
        </w:rPr>
        <w:t>时</w:t>
      </w:r>
      <w:r w:rsidR="00050D24" w:rsidRPr="00132711">
        <w:rPr>
          <w:rFonts w:ascii="SimSun" w:hAnsi="SimSun" w:hint="eastAsia"/>
          <w:sz w:val="21"/>
        </w:rPr>
        <w:t>，常常很</w:t>
      </w:r>
      <w:r w:rsidR="00362423">
        <w:rPr>
          <w:rFonts w:ascii="SimSun" w:hAnsi="SimSun" w:hint="eastAsia"/>
          <w:sz w:val="21"/>
        </w:rPr>
        <w:t>难或不可能不</w:t>
      </w:r>
      <w:r w:rsidR="004F504F" w:rsidRPr="00132711">
        <w:rPr>
          <w:rFonts w:ascii="SimSun" w:hAnsi="SimSun" w:hint="eastAsia"/>
          <w:sz w:val="21"/>
        </w:rPr>
        <w:t>在</w:t>
      </w:r>
      <w:r w:rsidR="00145B01" w:rsidRPr="00132711">
        <w:rPr>
          <w:rFonts w:ascii="SimSun" w:hAnsi="SimSun" w:hint="eastAsia"/>
          <w:sz w:val="21"/>
        </w:rPr>
        <w:t>所</w:t>
      </w:r>
      <w:r w:rsidR="004F504F" w:rsidRPr="00132711">
        <w:rPr>
          <w:rFonts w:ascii="SimSun" w:hAnsi="SimSun" w:hint="eastAsia"/>
          <w:sz w:val="21"/>
        </w:rPr>
        <w:t>添加主</w:t>
      </w:r>
      <w:r w:rsidR="00362423">
        <w:rPr>
          <w:rFonts w:ascii="SimSun" w:hAnsi="SimSun" w:hint="eastAsia"/>
          <w:sz w:val="21"/>
        </w:rPr>
        <w:t>题</w:t>
      </w:r>
      <w:r w:rsidR="00145B01" w:rsidRPr="00132711">
        <w:rPr>
          <w:rFonts w:ascii="SimSun" w:hAnsi="SimSun" w:hint="eastAsia"/>
          <w:sz w:val="21"/>
        </w:rPr>
        <w:t>方面</w:t>
      </w:r>
      <w:r w:rsidR="004F504F" w:rsidRPr="00132711">
        <w:rPr>
          <w:rFonts w:ascii="SimSun" w:hAnsi="SimSun" w:hint="eastAsia"/>
          <w:sz w:val="21"/>
        </w:rPr>
        <w:t>遇到</w:t>
      </w:r>
      <w:r w:rsidR="00362423">
        <w:rPr>
          <w:rFonts w:ascii="SimSun" w:hAnsi="SimSun" w:hint="eastAsia"/>
          <w:sz w:val="21"/>
        </w:rPr>
        <w:t>反对</w:t>
      </w:r>
      <w:r w:rsidRPr="00132711">
        <w:rPr>
          <w:rFonts w:ascii="SimSun" w:hAnsi="SimSun" w:hint="eastAsia"/>
          <w:sz w:val="21"/>
        </w:rPr>
        <w:t>。</w:t>
      </w:r>
    </w:p>
    <w:p w:rsidR="007535CD" w:rsidRPr="00132711" w:rsidRDefault="00A67E8D" w:rsidP="00111D54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132711">
        <w:rPr>
          <w:rFonts w:ascii="SimSun" w:hAnsi="SimSun" w:hint="eastAsia"/>
          <w:sz w:val="21"/>
        </w:rPr>
        <w:t>国际局的目标仍然是在整个国际阶段提供国际申请的全色处理，并建立有效的法律框架，确保彩色</w:t>
      </w:r>
      <w:r w:rsidR="00362423">
        <w:rPr>
          <w:rFonts w:ascii="SimSun" w:hAnsi="SimSun" w:hint="eastAsia"/>
          <w:sz w:val="21"/>
        </w:rPr>
        <w:t>附</w:t>
      </w:r>
      <w:r w:rsidRPr="00132711">
        <w:rPr>
          <w:rFonts w:ascii="SimSun" w:hAnsi="SimSun" w:hint="eastAsia"/>
          <w:sz w:val="21"/>
        </w:rPr>
        <w:t>图在国家阶段得到认可。然而，所涉及的技术挑战相当</w:t>
      </w:r>
      <w:r w:rsidR="00A12754" w:rsidRPr="00132711">
        <w:rPr>
          <w:rFonts w:ascii="SimSun" w:hAnsi="SimSun" w:hint="eastAsia"/>
          <w:sz w:val="21"/>
        </w:rPr>
        <w:t>大</w:t>
      </w:r>
      <w:r w:rsidRPr="00132711">
        <w:rPr>
          <w:rFonts w:ascii="SimSun" w:hAnsi="SimSun" w:hint="eastAsia"/>
          <w:sz w:val="21"/>
        </w:rPr>
        <w:t>，并且</w:t>
      </w:r>
      <w:r w:rsidR="00A12754" w:rsidRPr="00132711">
        <w:rPr>
          <w:rFonts w:ascii="SimSun" w:hAnsi="SimSun" w:hint="eastAsia"/>
          <w:sz w:val="21"/>
        </w:rPr>
        <w:t>单独</w:t>
      </w:r>
      <w:r w:rsidRPr="00132711">
        <w:rPr>
          <w:rFonts w:ascii="SimSun" w:hAnsi="SimSun" w:hint="eastAsia"/>
          <w:sz w:val="21"/>
        </w:rPr>
        <w:t>实施会很昂贵。在</w:t>
      </w:r>
      <w:r w:rsidR="00362423">
        <w:rPr>
          <w:rFonts w:ascii="SimSun" w:hAnsi="SimSun" w:hint="eastAsia"/>
          <w:sz w:val="21"/>
        </w:rPr>
        <w:t>对受理</w:t>
      </w:r>
      <w:r w:rsidR="00A12754" w:rsidRPr="00132711">
        <w:rPr>
          <w:rFonts w:ascii="SimSun" w:hAnsi="SimSun" w:hint="eastAsia"/>
          <w:sz w:val="21"/>
        </w:rPr>
        <w:t>、</w:t>
      </w:r>
      <w:r w:rsidRPr="00132711">
        <w:rPr>
          <w:rFonts w:ascii="SimSun" w:hAnsi="SimSun" w:hint="eastAsia"/>
          <w:sz w:val="21"/>
        </w:rPr>
        <w:t>处理</w:t>
      </w:r>
      <w:r w:rsidR="00A12754" w:rsidRPr="00132711">
        <w:rPr>
          <w:rFonts w:ascii="SimSun" w:hAnsi="SimSun" w:hint="eastAsia"/>
          <w:sz w:val="21"/>
        </w:rPr>
        <w:t>、</w:t>
      </w:r>
      <w:r w:rsidRPr="00132711">
        <w:rPr>
          <w:rFonts w:ascii="SimSun" w:hAnsi="SimSun" w:hint="eastAsia"/>
          <w:sz w:val="21"/>
        </w:rPr>
        <w:t>修改和发布申请</w:t>
      </w:r>
      <w:r w:rsidR="00A12754" w:rsidRPr="00132711">
        <w:rPr>
          <w:rFonts w:ascii="SimSun" w:hAnsi="SimSun" w:hint="eastAsia"/>
          <w:sz w:val="21"/>
        </w:rPr>
        <w:t>正文</w:t>
      </w:r>
      <w:r w:rsidRPr="00132711">
        <w:rPr>
          <w:rFonts w:ascii="SimSun" w:hAnsi="SimSun" w:hint="eastAsia"/>
          <w:sz w:val="21"/>
        </w:rPr>
        <w:t>的安排方面</w:t>
      </w:r>
      <w:r w:rsidR="00362423">
        <w:rPr>
          <w:rFonts w:ascii="SimSun" w:hAnsi="SimSun" w:hint="eastAsia"/>
          <w:sz w:val="21"/>
        </w:rPr>
        <w:t>进行的更广泛地审查中，</w:t>
      </w:r>
      <w:r w:rsidRPr="00132711">
        <w:rPr>
          <w:rFonts w:ascii="SimSun" w:hAnsi="SimSun" w:hint="eastAsia"/>
          <w:sz w:val="21"/>
        </w:rPr>
        <w:t>正在进行</w:t>
      </w:r>
      <w:r w:rsidR="0062722F" w:rsidRPr="00132711">
        <w:rPr>
          <w:rFonts w:ascii="SimSun" w:hAnsi="SimSun" w:hint="eastAsia"/>
          <w:sz w:val="21"/>
        </w:rPr>
        <w:t>这项工作</w:t>
      </w:r>
      <w:r w:rsidRPr="00132711">
        <w:rPr>
          <w:rFonts w:ascii="SimSun" w:hAnsi="SimSun" w:hint="eastAsia"/>
          <w:sz w:val="21"/>
        </w:rPr>
        <w:t>，同时也考虑有效</w:t>
      </w:r>
      <w:r w:rsidR="0010008B" w:rsidRPr="00132711">
        <w:rPr>
          <w:rFonts w:ascii="SimSun" w:hAnsi="SimSun" w:hint="eastAsia"/>
          <w:sz w:val="21"/>
        </w:rPr>
        <w:t>进行</w:t>
      </w:r>
      <w:r w:rsidRPr="00132711">
        <w:rPr>
          <w:rFonts w:ascii="SimSun" w:hAnsi="SimSun" w:hint="eastAsia"/>
          <w:sz w:val="21"/>
        </w:rPr>
        <w:t>全文处理</w:t>
      </w:r>
      <w:r w:rsidR="009F2E84" w:rsidRPr="00132711">
        <w:rPr>
          <w:rFonts w:ascii="SimSun" w:hAnsi="SimSun" w:hint="eastAsia"/>
          <w:sz w:val="21"/>
        </w:rPr>
        <w:t>这一</w:t>
      </w:r>
      <w:r w:rsidRPr="00132711">
        <w:rPr>
          <w:rFonts w:ascii="SimSun" w:hAnsi="SimSun" w:hint="eastAsia"/>
          <w:sz w:val="21"/>
        </w:rPr>
        <w:t>愿望。</w:t>
      </w:r>
    </w:p>
    <w:p w:rsidR="007535CD" w:rsidRPr="00132711" w:rsidRDefault="00A67E8D" w:rsidP="00051335">
      <w:pPr>
        <w:pStyle w:val="3"/>
        <w:rPr>
          <w:rFonts w:ascii="SimSun" w:hAnsi="SimSun"/>
          <w:sz w:val="21"/>
        </w:rPr>
      </w:pPr>
      <w:r w:rsidRPr="00132711">
        <w:rPr>
          <w:rFonts w:ascii="SimSun" w:hAnsi="SimSun" w:hint="eastAsia"/>
          <w:sz w:val="21"/>
        </w:rPr>
        <w:t>进入国家阶段</w:t>
      </w:r>
    </w:p>
    <w:p w:rsidR="007535CD" w:rsidRPr="00132711" w:rsidRDefault="00A67E8D" w:rsidP="00111D54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132711">
        <w:rPr>
          <w:rFonts w:ascii="SimSun" w:hAnsi="SimSun" w:hint="eastAsia"/>
          <w:sz w:val="21"/>
        </w:rPr>
        <w:t>PCT细则95</w:t>
      </w:r>
      <w:r w:rsidR="00362423">
        <w:rPr>
          <w:rFonts w:ascii="SimSun" w:hAnsi="SimSun" w:hint="eastAsia"/>
          <w:sz w:val="21"/>
        </w:rPr>
        <w:t>的</w:t>
      </w:r>
      <w:r w:rsidRPr="00132711">
        <w:rPr>
          <w:rFonts w:ascii="SimSun" w:hAnsi="SimSun" w:hint="eastAsia"/>
          <w:sz w:val="21"/>
        </w:rPr>
        <w:t>修正案要求定期提供</w:t>
      </w:r>
      <w:r w:rsidR="00FE3F23" w:rsidRPr="00132711">
        <w:rPr>
          <w:rFonts w:ascii="SimSun" w:hAnsi="SimSun" w:hint="eastAsia"/>
          <w:sz w:val="21"/>
        </w:rPr>
        <w:t>进入</w:t>
      </w:r>
      <w:r w:rsidRPr="00132711">
        <w:rPr>
          <w:rFonts w:ascii="SimSun" w:hAnsi="SimSun" w:hint="eastAsia"/>
          <w:sz w:val="21"/>
        </w:rPr>
        <w:t>国家阶段</w:t>
      </w:r>
      <w:r w:rsidR="00FE3F23" w:rsidRPr="00132711">
        <w:rPr>
          <w:rFonts w:ascii="SimSun" w:hAnsi="SimSun" w:hint="eastAsia"/>
          <w:sz w:val="21"/>
        </w:rPr>
        <w:t>的</w:t>
      </w:r>
      <w:r w:rsidRPr="00132711">
        <w:rPr>
          <w:rFonts w:ascii="SimSun" w:hAnsi="SimSun" w:hint="eastAsia"/>
          <w:sz w:val="21"/>
        </w:rPr>
        <w:t>信息，</w:t>
      </w:r>
      <w:r w:rsidR="00362423">
        <w:rPr>
          <w:rFonts w:ascii="SimSun" w:hAnsi="SimSun" w:hint="eastAsia"/>
          <w:sz w:val="21"/>
        </w:rPr>
        <w:t>其反应是，</w:t>
      </w:r>
      <w:r w:rsidRPr="00132711">
        <w:rPr>
          <w:rFonts w:ascii="SimSun" w:hAnsi="SimSun" w:hint="eastAsia"/>
          <w:sz w:val="21"/>
        </w:rPr>
        <w:t>仅有43个主管局在经修订的细则</w:t>
      </w:r>
      <w:r w:rsidR="00602F8C" w:rsidRPr="00132711">
        <w:rPr>
          <w:rFonts w:ascii="SimSun" w:hAnsi="SimSun" w:hint="eastAsia"/>
          <w:sz w:val="21"/>
        </w:rPr>
        <w:t>2017年7月1日</w:t>
      </w:r>
      <w:r w:rsidRPr="00132711">
        <w:rPr>
          <w:rFonts w:ascii="SimSun" w:hAnsi="SimSun" w:hint="eastAsia"/>
          <w:sz w:val="21"/>
        </w:rPr>
        <w:t>生效后</w:t>
      </w:r>
      <w:r w:rsidR="00362423">
        <w:rPr>
          <w:rFonts w:ascii="SimSun" w:hAnsi="SimSun" w:hint="eastAsia"/>
          <w:sz w:val="21"/>
        </w:rPr>
        <w:t>的</w:t>
      </w:r>
      <w:r w:rsidRPr="00132711">
        <w:rPr>
          <w:rFonts w:ascii="SimSun" w:hAnsi="SimSun" w:hint="eastAsia"/>
          <w:sz w:val="21"/>
        </w:rPr>
        <w:t>六个月内提交</w:t>
      </w:r>
      <w:r w:rsidR="00362423">
        <w:rPr>
          <w:rFonts w:ascii="SimSun" w:hAnsi="SimSun" w:hint="eastAsia"/>
          <w:sz w:val="21"/>
        </w:rPr>
        <w:t>了</w:t>
      </w:r>
      <w:r w:rsidRPr="00132711">
        <w:rPr>
          <w:rFonts w:ascii="SimSun" w:hAnsi="SimSun" w:hint="eastAsia"/>
          <w:sz w:val="21"/>
        </w:rPr>
        <w:t>信息。</w:t>
      </w:r>
      <w:r w:rsidR="00FE3F23" w:rsidRPr="00132711">
        <w:rPr>
          <w:rFonts w:ascii="SimSun" w:hAnsi="SimSun" w:hint="eastAsia"/>
          <w:sz w:val="21"/>
        </w:rPr>
        <w:t>其中</w:t>
      </w:r>
      <w:r w:rsidRPr="00132711">
        <w:rPr>
          <w:rFonts w:ascii="SimSun" w:hAnsi="SimSun" w:hint="eastAsia"/>
          <w:sz w:val="21"/>
        </w:rPr>
        <w:t>，至少每月提供一次更新</w:t>
      </w:r>
      <w:r w:rsidR="00602F8C" w:rsidRPr="00132711">
        <w:rPr>
          <w:rFonts w:ascii="SimSun" w:hAnsi="SimSun" w:hint="eastAsia"/>
          <w:sz w:val="21"/>
        </w:rPr>
        <w:t>的主管</w:t>
      </w:r>
      <w:proofErr w:type="gramStart"/>
      <w:r w:rsidR="00602F8C" w:rsidRPr="00132711">
        <w:rPr>
          <w:rFonts w:ascii="SimSun" w:hAnsi="SimSun" w:hint="eastAsia"/>
          <w:sz w:val="21"/>
        </w:rPr>
        <w:t>局</w:t>
      </w:r>
      <w:r w:rsidR="00362423">
        <w:rPr>
          <w:rFonts w:ascii="SimSun" w:hAnsi="SimSun" w:hint="eastAsia"/>
          <w:sz w:val="21"/>
        </w:rPr>
        <w:t>不足</w:t>
      </w:r>
      <w:proofErr w:type="gramEnd"/>
      <w:r w:rsidR="00362423">
        <w:rPr>
          <w:rFonts w:ascii="SimSun" w:hAnsi="SimSun" w:hint="eastAsia"/>
          <w:sz w:val="21"/>
        </w:rPr>
        <w:t>半数</w:t>
      </w:r>
      <w:r w:rsidRPr="00132711">
        <w:rPr>
          <w:rFonts w:ascii="SimSun" w:hAnsi="SimSun" w:hint="eastAsia"/>
          <w:sz w:val="21"/>
        </w:rPr>
        <w:t>，所收到的</w:t>
      </w:r>
      <w:r w:rsidR="00FE3F23" w:rsidRPr="00132711">
        <w:rPr>
          <w:rFonts w:ascii="SimSun" w:hAnsi="SimSun" w:hint="eastAsia"/>
          <w:sz w:val="21"/>
        </w:rPr>
        <w:t>许多</w:t>
      </w:r>
      <w:r w:rsidRPr="00132711">
        <w:rPr>
          <w:rFonts w:ascii="SimSun" w:hAnsi="SimSun" w:hint="eastAsia"/>
          <w:sz w:val="21"/>
        </w:rPr>
        <w:t>批次</w:t>
      </w:r>
      <w:r w:rsidR="00362423">
        <w:rPr>
          <w:rFonts w:ascii="SimSun" w:hAnsi="SimSun" w:hint="eastAsia"/>
          <w:sz w:val="21"/>
        </w:rPr>
        <w:t>的</w:t>
      </w:r>
      <w:r w:rsidRPr="00132711">
        <w:rPr>
          <w:rFonts w:ascii="SimSun" w:hAnsi="SimSun" w:hint="eastAsia"/>
          <w:sz w:val="21"/>
        </w:rPr>
        <w:t>信息不能完全自动</w:t>
      </w:r>
      <w:r w:rsidR="00362423">
        <w:rPr>
          <w:rFonts w:ascii="SimSun" w:hAnsi="SimSun" w:hint="eastAsia"/>
          <w:sz w:val="21"/>
        </w:rPr>
        <w:t>化</w:t>
      </w:r>
      <w:r w:rsidRPr="00132711">
        <w:rPr>
          <w:rFonts w:ascii="SimSun" w:hAnsi="SimSun" w:hint="eastAsia"/>
          <w:sz w:val="21"/>
        </w:rPr>
        <w:t>处理。国际局正在与</w:t>
      </w:r>
      <w:r w:rsidR="00362423">
        <w:rPr>
          <w:rFonts w:ascii="SimSun" w:hAnsi="SimSun" w:hint="eastAsia"/>
          <w:sz w:val="21"/>
        </w:rPr>
        <w:t>许</w:t>
      </w:r>
      <w:r w:rsidR="00602F8C" w:rsidRPr="00132711">
        <w:rPr>
          <w:rFonts w:ascii="SimSun" w:hAnsi="SimSun" w:hint="eastAsia"/>
          <w:sz w:val="21"/>
        </w:rPr>
        <w:t>多</w:t>
      </w:r>
      <w:proofErr w:type="gramStart"/>
      <w:r w:rsidR="00602F8C" w:rsidRPr="00132711">
        <w:rPr>
          <w:rFonts w:ascii="SimSun" w:hAnsi="SimSun" w:hint="eastAsia"/>
          <w:sz w:val="21"/>
        </w:rPr>
        <w:t>相关</w:t>
      </w:r>
      <w:r w:rsidRPr="00132711">
        <w:rPr>
          <w:rFonts w:ascii="SimSun" w:hAnsi="SimSun" w:hint="eastAsia"/>
          <w:sz w:val="21"/>
        </w:rPr>
        <w:t>指</w:t>
      </w:r>
      <w:proofErr w:type="gramEnd"/>
      <w:r w:rsidRPr="00132711">
        <w:rPr>
          <w:rFonts w:ascii="SimSun" w:hAnsi="SimSun" w:hint="eastAsia"/>
          <w:sz w:val="21"/>
        </w:rPr>
        <w:t>定局密切合作解决这些问题。文件</w:t>
      </w:r>
      <w:r w:rsidR="00337A2F" w:rsidRPr="00132711">
        <w:rPr>
          <w:rFonts w:ascii="SimSun" w:hAnsi="SimSun"/>
          <w:sz w:val="21"/>
        </w:rPr>
        <w:t>PCT/WG/11/10</w:t>
      </w:r>
      <w:r w:rsidRPr="00132711">
        <w:rPr>
          <w:rFonts w:ascii="SimSun" w:hAnsi="SimSun" w:hint="eastAsia"/>
          <w:sz w:val="21"/>
        </w:rPr>
        <w:t>载有更详细的审查。</w:t>
      </w:r>
    </w:p>
    <w:p w:rsidR="007535CD" w:rsidRPr="00132711" w:rsidRDefault="00A67E8D" w:rsidP="00051335">
      <w:pPr>
        <w:pStyle w:val="3"/>
        <w:rPr>
          <w:rFonts w:ascii="SimSun" w:hAnsi="SimSun"/>
          <w:sz w:val="21"/>
        </w:rPr>
      </w:pPr>
      <w:r w:rsidRPr="00132711">
        <w:rPr>
          <w:rFonts w:ascii="SimSun" w:hAnsi="SimSun" w:hint="eastAsia"/>
          <w:sz w:val="21"/>
        </w:rPr>
        <w:t>序列表</w:t>
      </w:r>
    </w:p>
    <w:p w:rsidR="007535CD" w:rsidRPr="00132711" w:rsidRDefault="00A67E8D" w:rsidP="00111D54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132711">
        <w:rPr>
          <w:rFonts w:ascii="SimSun" w:hAnsi="SimSun" w:hint="eastAsia"/>
          <w:sz w:val="21"/>
        </w:rPr>
        <w:t>PCT</w:t>
      </w:r>
      <w:r w:rsidR="00737AF4" w:rsidRPr="00132711">
        <w:rPr>
          <w:rFonts w:ascii="SimSun" w:hAnsi="SimSun" w:hint="eastAsia"/>
          <w:sz w:val="21"/>
        </w:rPr>
        <w:t>部门</w:t>
      </w:r>
      <w:r w:rsidRPr="00132711">
        <w:rPr>
          <w:rFonts w:ascii="SimSun" w:hAnsi="SimSun" w:hint="eastAsia"/>
          <w:sz w:val="21"/>
        </w:rPr>
        <w:t>正在</w:t>
      </w:r>
      <w:r w:rsidR="00337A2F" w:rsidRPr="00132711">
        <w:rPr>
          <w:rFonts w:ascii="SimSun" w:hAnsi="SimSun" w:hint="eastAsia"/>
          <w:sz w:val="21"/>
        </w:rPr>
        <w:t>密切</w:t>
      </w:r>
      <w:r w:rsidR="00362423">
        <w:rPr>
          <w:rFonts w:ascii="SimSun" w:hAnsi="SimSun" w:hint="eastAsia"/>
          <w:sz w:val="21"/>
        </w:rPr>
        <w:t>参与</w:t>
      </w:r>
      <w:r w:rsidR="00337A2F" w:rsidRPr="00132711">
        <w:rPr>
          <w:rFonts w:ascii="SimSun" w:hAnsi="SimSun" w:hint="eastAsia"/>
          <w:sz w:val="21"/>
        </w:rPr>
        <w:t>合作</w:t>
      </w:r>
      <w:r w:rsidRPr="00132711">
        <w:rPr>
          <w:rFonts w:ascii="SimSun" w:hAnsi="SimSun" w:hint="eastAsia"/>
          <w:sz w:val="21"/>
        </w:rPr>
        <w:t>开发新工具，以支持即将</w:t>
      </w:r>
      <w:r w:rsidR="00337A2F" w:rsidRPr="00132711">
        <w:rPr>
          <w:rFonts w:ascii="SimSun" w:hAnsi="SimSun" w:hint="eastAsia"/>
          <w:sz w:val="21"/>
        </w:rPr>
        <w:t>推出的</w:t>
      </w:r>
      <w:r w:rsidRPr="00132711">
        <w:rPr>
          <w:rFonts w:ascii="SimSun" w:hAnsi="SimSun" w:hint="eastAsia"/>
          <w:sz w:val="21"/>
        </w:rPr>
        <w:t>基于XML的</w:t>
      </w:r>
      <w:r w:rsidR="00362423">
        <w:rPr>
          <w:rFonts w:ascii="SimSun" w:hAnsi="SimSun" w:hint="eastAsia"/>
          <w:sz w:val="21"/>
        </w:rPr>
        <w:t>用于序列表的产权组织</w:t>
      </w:r>
      <w:r w:rsidRPr="00132711">
        <w:rPr>
          <w:rFonts w:ascii="SimSun" w:hAnsi="SimSun" w:hint="eastAsia"/>
          <w:sz w:val="21"/>
        </w:rPr>
        <w:t>标准ST.26。</w:t>
      </w:r>
    </w:p>
    <w:p w:rsidR="007535CD" w:rsidRPr="00132711" w:rsidRDefault="00A67E8D" w:rsidP="00051335">
      <w:pPr>
        <w:pStyle w:val="3"/>
        <w:rPr>
          <w:rFonts w:ascii="SimSun" w:hAnsi="SimSun"/>
          <w:sz w:val="21"/>
        </w:rPr>
      </w:pPr>
      <w:r w:rsidRPr="00132711">
        <w:rPr>
          <w:rFonts w:ascii="SimSun" w:hAnsi="SimSun" w:hint="eastAsia"/>
          <w:sz w:val="21"/>
        </w:rPr>
        <w:lastRenderedPageBreak/>
        <w:t>传</w:t>
      </w:r>
      <w:r w:rsidR="006F1FAF">
        <w:rPr>
          <w:rFonts w:ascii="SimSun" w:hAnsi="SimSun" w:hint="eastAsia"/>
          <w:sz w:val="21"/>
        </w:rPr>
        <w:t xml:space="preserve">　</w:t>
      </w:r>
      <w:r w:rsidRPr="00132711">
        <w:rPr>
          <w:rFonts w:ascii="SimSun" w:hAnsi="SimSun" w:hint="eastAsia"/>
          <w:sz w:val="21"/>
        </w:rPr>
        <w:t>真</w:t>
      </w:r>
    </w:p>
    <w:p w:rsidR="007535CD" w:rsidRPr="00132711" w:rsidRDefault="00A67E8D" w:rsidP="00111D54">
      <w:pPr>
        <w:pStyle w:val="ONUME"/>
        <w:tabs>
          <w:tab w:val="clear" w:pos="567"/>
        </w:tabs>
        <w:overflowPunct w:val="0"/>
        <w:spacing w:afterLines="50" w:after="120" w:line="340" w:lineRule="atLeast"/>
        <w:jc w:val="both"/>
        <w:rPr>
          <w:rFonts w:ascii="SimSun" w:hAnsi="SimSun"/>
          <w:sz w:val="21"/>
        </w:rPr>
      </w:pPr>
      <w:r w:rsidRPr="00132711">
        <w:rPr>
          <w:rFonts w:ascii="SimSun" w:hAnsi="SimSun" w:hint="eastAsia"/>
          <w:sz w:val="21"/>
        </w:rPr>
        <w:t>国际局最近</w:t>
      </w:r>
      <w:r w:rsidR="00362423">
        <w:rPr>
          <w:rFonts w:ascii="SimSun" w:hAnsi="SimSun" w:hint="eastAsia"/>
          <w:sz w:val="21"/>
        </w:rPr>
        <w:t>得知</w:t>
      </w:r>
      <w:r w:rsidRPr="00132711">
        <w:rPr>
          <w:rFonts w:ascii="SimSun" w:hAnsi="SimSun" w:hint="eastAsia"/>
          <w:sz w:val="21"/>
        </w:rPr>
        <w:t>，</w:t>
      </w:r>
      <w:r w:rsidR="006970E4" w:rsidRPr="00132711">
        <w:rPr>
          <w:rFonts w:ascii="SimSun" w:hAnsi="SimSun" w:hint="eastAsia"/>
          <w:sz w:val="21"/>
        </w:rPr>
        <w:t>如果</w:t>
      </w:r>
      <w:r w:rsidRPr="00132711">
        <w:rPr>
          <w:rFonts w:ascii="SimSun" w:hAnsi="SimSun" w:hint="eastAsia"/>
          <w:sz w:val="21"/>
        </w:rPr>
        <w:t>连接链</w:t>
      </w:r>
      <w:r w:rsidR="00362423">
        <w:rPr>
          <w:rFonts w:ascii="SimSun" w:hAnsi="SimSun" w:hint="eastAsia"/>
          <w:sz w:val="21"/>
        </w:rPr>
        <w:t>路</w:t>
      </w:r>
      <w:r w:rsidRPr="00132711">
        <w:rPr>
          <w:rFonts w:ascii="SimSun" w:hAnsi="SimSun" w:hint="eastAsia"/>
          <w:sz w:val="21"/>
        </w:rPr>
        <w:t>的任何部分已</w:t>
      </w:r>
      <w:r w:rsidR="00362423">
        <w:rPr>
          <w:rFonts w:ascii="SimSun" w:hAnsi="SimSun" w:hint="eastAsia"/>
          <w:sz w:val="21"/>
        </w:rPr>
        <w:t>转为</w:t>
      </w:r>
      <w:r w:rsidRPr="00132711">
        <w:rPr>
          <w:rFonts w:ascii="SimSun" w:hAnsi="SimSun" w:hint="eastAsia"/>
          <w:sz w:val="21"/>
        </w:rPr>
        <w:t>IP</w:t>
      </w:r>
      <w:r w:rsidR="00337A2F" w:rsidRPr="00132711">
        <w:rPr>
          <w:rFonts w:ascii="SimSun" w:hAnsi="SimSun" w:hint="eastAsia"/>
          <w:sz w:val="21"/>
        </w:rPr>
        <w:t>传真</w:t>
      </w:r>
      <w:r w:rsidR="00362423" w:rsidRPr="00132711">
        <w:rPr>
          <w:rFonts w:ascii="SimSun" w:hAnsi="SimSun" w:hint="eastAsia"/>
          <w:sz w:val="21"/>
        </w:rPr>
        <w:t>（</w:t>
      </w:r>
      <w:proofErr w:type="spellStart"/>
      <w:r w:rsidR="00362423" w:rsidRPr="00132711">
        <w:rPr>
          <w:rFonts w:ascii="SimSun" w:hAnsi="SimSun" w:hint="eastAsia"/>
          <w:sz w:val="21"/>
        </w:rPr>
        <w:t>FoIP</w:t>
      </w:r>
      <w:proofErr w:type="spellEnd"/>
      <w:r w:rsidR="00362423" w:rsidRPr="00132711">
        <w:rPr>
          <w:rFonts w:ascii="SimSun" w:hAnsi="SimSun" w:hint="eastAsia"/>
          <w:sz w:val="21"/>
        </w:rPr>
        <w:t>）</w:t>
      </w:r>
      <w:r w:rsidRPr="00132711">
        <w:rPr>
          <w:rFonts w:ascii="SimSun" w:hAnsi="SimSun" w:hint="eastAsia"/>
          <w:sz w:val="21"/>
        </w:rPr>
        <w:t>，传真可能会</w:t>
      </w:r>
      <w:r w:rsidR="00362423">
        <w:rPr>
          <w:rFonts w:ascii="SimSun" w:hAnsi="SimSun" w:hint="eastAsia"/>
          <w:sz w:val="21"/>
        </w:rPr>
        <w:t>在</w:t>
      </w:r>
      <w:r w:rsidR="006970E4" w:rsidRPr="00132711">
        <w:rPr>
          <w:rFonts w:ascii="SimSun" w:hAnsi="SimSun" w:hint="eastAsia"/>
          <w:sz w:val="21"/>
        </w:rPr>
        <w:t>未向发件人发出警告的情况下发生</w:t>
      </w:r>
      <w:r w:rsidRPr="00132711">
        <w:rPr>
          <w:rFonts w:ascii="SimSun" w:hAnsi="SimSun" w:hint="eastAsia"/>
          <w:sz w:val="21"/>
        </w:rPr>
        <w:t>丢失或损坏。随着越来越多的</w:t>
      </w:r>
      <w:r w:rsidR="00337A2F" w:rsidRPr="00132711">
        <w:rPr>
          <w:rFonts w:ascii="SimSun" w:hAnsi="SimSun" w:hint="eastAsia"/>
          <w:sz w:val="21"/>
        </w:rPr>
        <w:t>个体</w:t>
      </w:r>
      <w:r w:rsidRPr="00132711">
        <w:rPr>
          <w:rFonts w:ascii="SimSun" w:hAnsi="SimSun" w:hint="eastAsia"/>
          <w:sz w:val="21"/>
        </w:rPr>
        <w:t>公司或国家电信提供商关闭模拟服务，这</w:t>
      </w:r>
      <w:r w:rsidR="00337A2F" w:rsidRPr="00132711">
        <w:rPr>
          <w:rFonts w:ascii="SimSun" w:hAnsi="SimSun" w:hint="eastAsia"/>
          <w:sz w:val="21"/>
        </w:rPr>
        <w:t>个问题</w:t>
      </w:r>
      <w:r w:rsidRPr="00132711">
        <w:rPr>
          <w:rFonts w:ascii="SimSun" w:hAnsi="SimSun" w:hint="eastAsia"/>
          <w:sz w:val="21"/>
        </w:rPr>
        <w:t>已</w:t>
      </w:r>
      <w:r w:rsidR="00337A2F" w:rsidRPr="00132711">
        <w:rPr>
          <w:rFonts w:ascii="SimSun" w:hAnsi="SimSun" w:hint="eastAsia"/>
          <w:sz w:val="21"/>
        </w:rPr>
        <w:t>变得</w:t>
      </w:r>
      <w:r w:rsidRPr="00132711">
        <w:rPr>
          <w:rFonts w:ascii="SimSun" w:hAnsi="SimSun" w:hint="eastAsia"/>
          <w:sz w:val="21"/>
        </w:rPr>
        <w:t>越来越</w:t>
      </w:r>
      <w:r w:rsidR="00337A2F" w:rsidRPr="00132711">
        <w:rPr>
          <w:rFonts w:ascii="SimSun" w:hAnsi="SimSun" w:hint="eastAsia"/>
          <w:sz w:val="21"/>
        </w:rPr>
        <w:t>严重</w:t>
      </w:r>
      <w:r w:rsidRPr="00132711">
        <w:rPr>
          <w:rFonts w:ascii="SimSun" w:hAnsi="SimSun" w:hint="eastAsia"/>
          <w:sz w:val="21"/>
        </w:rPr>
        <w:t>。从2018年1月1日起，国际局的电信提供商不再提供模拟服务。因此，国际局强烈建议申请人和主管局停止以传真方式向国际局发送文件。将于</w:t>
      </w:r>
      <w:r w:rsidR="006C3F25" w:rsidRPr="00132711">
        <w:rPr>
          <w:rFonts w:ascii="SimSun" w:hAnsi="SimSun" w:hint="eastAsia"/>
          <w:sz w:val="21"/>
        </w:rPr>
        <w:t>近期</w:t>
      </w:r>
      <w:r w:rsidR="004C3802" w:rsidRPr="00132711">
        <w:rPr>
          <w:rFonts w:ascii="SimSun" w:hAnsi="SimSun" w:hint="eastAsia"/>
          <w:sz w:val="21"/>
        </w:rPr>
        <w:t>就一份提案</w:t>
      </w:r>
      <w:r w:rsidR="006C3F25" w:rsidRPr="00132711">
        <w:rPr>
          <w:rFonts w:ascii="SimSun" w:hAnsi="SimSun" w:hint="eastAsia"/>
          <w:sz w:val="21"/>
        </w:rPr>
        <w:t>进行磋商，</w:t>
      </w:r>
      <w:r w:rsidR="00BE43AE">
        <w:rPr>
          <w:rFonts w:ascii="SimSun" w:hAnsi="SimSun" w:hint="eastAsia"/>
          <w:sz w:val="21"/>
        </w:rPr>
        <w:t>在</w:t>
      </w:r>
      <w:r w:rsidR="00851471" w:rsidRPr="00132711">
        <w:rPr>
          <w:rFonts w:ascii="SimSun" w:hAnsi="SimSun" w:hint="eastAsia"/>
          <w:sz w:val="21"/>
        </w:rPr>
        <w:t>年底</w:t>
      </w:r>
      <w:r w:rsidR="00BE43AE">
        <w:rPr>
          <w:rFonts w:ascii="SimSun" w:hAnsi="SimSun" w:hint="eastAsia"/>
          <w:sz w:val="21"/>
        </w:rPr>
        <w:t>撤回</w:t>
      </w:r>
      <w:r w:rsidR="004C3802" w:rsidRPr="00132711">
        <w:rPr>
          <w:rFonts w:ascii="SimSun" w:hAnsi="SimSun" w:hint="eastAsia"/>
          <w:sz w:val="21"/>
        </w:rPr>
        <w:t>对国际局的</w:t>
      </w:r>
      <w:r w:rsidRPr="00132711">
        <w:rPr>
          <w:rFonts w:ascii="SimSun" w:hAnsi="SimSun" w:hint="eastAsia"/>
          <w:sz w:val="21"/>
        </w:rPr>
        <w:t>PCT通信传真服务。</w:t>
      </w:r>
    </w:p>
    <w:p w:rsidR="007535CD" w:rsidRPr="00111D54" w:rsidRDefault="00553F0F" w:rsidP="00CD0467">
      <w:pPr>
        <w:pStyle w:val="ONUME"/>
        <w:tabs>
          <w:tab w:val="clear" w:pos="567"/>
        </w:tabs>
        <w:overflowPunct w:val="0"/>
        <w:spacing w:afterLines="50" w:after="120" w:line="340" w:lineRule="atLeast"/>
        <w:ind w:left="5534"/>
        <w:jc w:val="both"/>
        <w:rPr>
          <w:rFonts w:ascii="KaiTi" w:eastAsia="KaiTi" w:hAnsi="KaiTi"/>
          <w:iCs/>
          <w:sz w:val="21"/>
        </w:rPr>
      </w:pPr>
      <w:r w:rsidRPr="00111D54">
        <w:rPr>
          <w:rFonts w:ascii="KaiTi" w:eastAsia="KaiTi" w:hAnsi="KaiTi" w:hint="eastAsia"/>
          <w:sz w:val="21"/>
        </w:rPr>
        <w:t>请工作组：</w:t>
      </w:r>
    </w:p>
    <w:p w:rsidR="007535CD" w:rsidRPr="00111D54" w:rsidRDefault="007535CD" w:rsidP="00CD0467">
      <w:pPr>
        <w:pStyle w:val="ONUME"/>
        <w:numPr>
          <w:ilvl w:val="0"/>
          <w:numId w:val="0"/>
        </w:numPr>
        <w:overflowPunct w:val="0"/>
        <w:spacing w:afterLines="50" w:after="120" w:line="340" w:lineRule="atLeast"/>
        <w:ind w:left="5534"/>
        <w:jc w:val="both"/>
        <w:rPr>
          <w:rFonts w:ascii="KaiTi" w:eastAsia="KaiTi" w:hAnsi="KaiTi"/>
          <w:sz w:val="21"/>
        </w:rPr>
      </w:pPr>
      <w:r w:rsidRPr="00111D54">
        <w:rPr>
          <w:rFonts w:ascii="KaiTi" w:eastAsia="KaiTi" w:hAnsi="KaiTi"/>
          <w:sz w:val="21"/>
        </w:rPr>
        <w:t>(</w:t>
      </w:r>
      <w:proofErr w:type="spellStart"/>
      <w:r w:rsidRPr="00111D54">
        <w:rPr>
          <w:rFonts w:ascii="KaiTi" w:eastAsia="KaiTi" w:hAnsi="KaiTi"/>
          <w:sz w:val="21"/>
        </w:rPr>
        <w:t>i</w:t>
      </w:r>
      <w:proofErr w:type="spellEnd"/>
      <w:r w:rsidRPr="00111D54">
        <w:rPr>
          <w:rFonts w:ascii="KaiTi" w:eastAsia="KaiTi" w:hAnsi="KaiTi"/>
          <w:sz w:val="21"/>
        </w:rPr>
        <w:t>)</w:t>
      </w:r>
      <w:r w:rsidRPr="00111D54">
        <w:rPr>
          <w:rFonts w:ascii="KaiTi" w:eastAsia="KaiTi" w:hAnsi="KaiTi"/>
          <w:sz w:val="21"/>
        </w:rPr>
        <w:tab/>
      </w:r>
      <w:r w:rsidR="00553F0F" w:rsidRPr="00111D54">
        <w:rPr>
          <w:rFonts w:ascii="KaiTi" w:eastAsia="KaiTi" w:hAnsi="KaiTi" w:hint="eastAsia"/>
          <w:sz w:val="21"/>
        </w:rPr>
        <w:t>注意PCT在线服务的发展；</w:t>
      </w:r>
    </w:p>
    <w:p w:rsidR="007535CD" w:rsidRPr="00111D54" w:rsidRDefault="007535CD" w:rsidP="00CD0467">
      <w:pPr>
        <w:pStyle w:val="ONUME"/>
        <w:numPr>
          <w:ilvl w:val="0"/>
          <w:numId w:val="0"/>
        </w:numPr>
        <w:overflowPunct w:val="0"/>
        <w:spacing w:afterLines="50" w:after="120" w:line="340" w:lineRule="atLeast"/>
        <w:ind w:left="5534"/>
        <w:jc w:val="both"/>
        <w:rPr>
          <w:rFonts w:ascii="KaiTi" w:eastAsia="KaiTi" w:hAnsi="KaiTi"/>
          <w:sz w:val="21"/>
        </w:rPr>
      </w:pPr>
      <w:r w:rsidRPr="00111D54">
        <w:rPr>
          <w:rFonts w:ascii="KaiTi" w:eastAsia="KaiTi" w:hAnsi="KaiTi"/>
          <w:sz w:val="21"/>
        </w:rPr>
        <w:t>(ii)</w:t>
      </w:r>
      <w:r w:rsidRPr="00111D54">
        <w:rPr>
          <w:rFonts w:ascii="KaiTi" w:eastAsia="KaiTi" w:hAnsi="KaiTi"/>
          <w:sz w:val="21"/>
        </w:rPr>
        <w:tab/>
      </w:r>
      <w:r w:rsidR="00553F0F" w:rsidRPr="00111D54">
        <w:rPr>
          <w:rFonts w:ascii="KaiTi" w:eastAsia="KaiTi" w:hAnsi="KaiTi" w:hint="eastAsia"/>
          <w:sz w:val="21"/>
        </w:rPr>
        <w:t>对国际局提出的进一步发展优先事项发表</w:t>
      </w:r>
      <w:r w:rsidR="00BE43AE">
        <w:rPr>
          <w:rFonts w:ascii="KaiTi" w:eastAsia="KaiTi" w:hAnsi="KaiTi" w:hint="eastAsia"/>
          <w:sz w:val="21"/>
        </w:rPr>
        <w:t>评论</w:t>
      </w:r>
      <w:r w:rsidR="00553F0F" w:rsidRPr="00111D54">
        <w:rPr>
          <w:rFonts w:ascii="KaiTi" w:eastAsia="KaiTi" w:hAnsi="KaiTi" w:hint="eastAsia"/>
          <w:sz w:val="21"/>
        </w:rPr>
        <w:t>意见；</w:t>
      </w:r>
      <w:r w:rsidR="00BE43AE">
        <w:rPr>
          <w:rFonts w:ascii="KaiTi" w:eastAsia="KaiTi" w:hAnsi="KaiTi" w:hint="eastAsia"/>
          <w:sz w:val="21"/>
        </w:rPr>
        <w:t>并</w:t>
      </w:r>
    </w:p>
    <w:p w:rsidR="007535CD" w:rsidRPr="00111D54" w:rsidRDefault="007535CD" w:rsidP="00CD0467">
      <w:pPr>
        <w:pStyle w:val="ONUME"/>
        <w:numPr>
          <w:ilvl w:val="0"/>
          <w:numId w:val="0"/>
        </w:numPr>
        <w:overflowPunct w:val="0"/>
        <w:spacing w:afterLines="50" w:after="120" w:line="340" w:lineRule="atLeast"/>
        <w:ind w:left="5534"/>
        <w:jc w:val="both"/>
        <w:rPr>
          <w:rFonts w:ascii="KaiTi" w:eastAsia="KaiTi" w:hAnsi="KaiTi"/>
          <w:iCs/>
          <w:sz w:val="21"/>
        </w:rPr>
      </w:pPr>
      <w:r w:rsidRPr="00111D54">
        <w:rPr>
          <w:rFonts w:ascii="KaiTi" w:eastAsia="KaiTi" w:hAnsi="KaiTi"/>
          <w:sz w:val="21"/>
        </w:rPr>
        <w:t>(iv)</w:t>
      </w:r>
      <w:r w:rsidRPr="00111D54">
        <w:rPr>
          <w:rFonts w:ascii="KaiTi" w:eastAsia="KaiTi" w:hAnsi="KaiTi"/>
          <w:sz w:val="21"/>
        </w:rPr>
        <w:tab/>
      </w:r>
      <w:r w:rsidR="00553F0F" w:rsidRPr="00111D54">
        <w:rPr>
          <w:rFonts w:ascii="KaiTi" w:eastAsia="KaiTi" w:hAnsi="KaiTi" w:hint="eastAsia"/>
          <w:sz w:val="21"/>
        </w:rPr>
        <w:t>确定在PCT在线服务中应予以优先处理的其他问题，以协助国际单位的工</w:t>
      </w:r>
      <w:r w:rsidR="0088632F">
        <w:rPr>
          <w:rFonts w:ascii="KaiTi" w:eastAsia="KaiTi" w:hAnsi="KaiTi" w:hint="cs"/>
          <w:sz w:val="21"/>
        </w:rPr>
        <w:t>‍</w:t>
      </w:r>
      <w:r w:rsidR="00553F0F" w:rsidRPr="00111D54">
        <w:rPr>
          <w:rFonts w:ascii="KaiTi" w:eastAsia="KaiTi" w:hAnsi="KaiTi" w:hint="eastAsia"/>
          <w:sz w:val="21"/>
        </w:rPr>
        <w:t>作。</w:t>
      </w:r>
    </w:p>
    <w:p w:rsidR="007535CD" w:rsidRPr="00111D54" w:rsidRDefault="007535CD" w:rsidP="00CD0467">
      <w:pPr>
        <w:overflowPunct w:val="0"/>
        <w:spacing w:afterLines="50" w:after="120" w:line="340" w:lineRule="atLeast"/>
        <w:ind w:left="5534"/>
        <w:jc w:val="both"/>
        <w:rPr>
          <w:rFonts w:ascii="KaiTi" w:eastAsia="KaiTi" w:hAnsi="KaiTi"/>
          <w:sz w:val="21"/>
        </w:rPr>
      </w:pPr>
    </w:p>
    <w:p w:rsidR="002928D3" w:rsidRPr="00111D54" w:rsidRDefault="007535CD" w:rsidP="00CD0467">
      <w:pPr>
        <w:pStyle w:val="Endofdocument-Annex"/>
        <w:overflowPunct w:val="0"/>
        <w:spacing w:afterLines="50" w:after="120" w:line="340" w:lineRule="atLeast"/>
        <w:jc w:val="both"/>
        <w:rPr>
          <w:rFonts w:ascii="KaiTi" w:eastAsia="KaiTi" w:hAnsi="KaiTi"/>
          <w:sz w:val="21"/>
        </w:rPr>
      </w:pPr>
      <w:r w:rsidRPr="00111D54">
        <w:rPr>
          <w:rFonts w:ascii="KaiTi" w:eastAsia="KaiTi" w:hAnsi="KaiTi"/>
          <w:sz w:val="21"/>
        </w:rPr>
        <w:t>[</w:t>
      </w:r>
      <w:r w:rsidR="00553F0F" w:rsidRPr="00111D54">
        <w:rPr>
          <w:rFonts w:ascii="KaiTi" w:eastAsia="KaiTi" w:hAnsi="KaiTi" w:hint="eastAsia"/>
          <w:sz w:val="21"/>
        </w:rPr>
        <w:t>文件完</w:t>
      </w:r>
      <w:r w:rsidRPr="00111D54">
        <w:rPr>
          <w:rFonts w:ascii="KaiTi" w:eastAsia="KaiTi" w:hAnsi="KaiTi"/>
          <w:sz w:val="21"/>
        </w:rPr>
        <w:t>]</w:t>
      </w:r>
    </w:p>
    <w:sectPr w:rsidR="002928D3" w:rsidRPr="00111D54" w:rsidSect="00CD0467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356" w:rsidRDefault="00E82356">
      <w:r>
        <w:separator/>
      </w:r>
    </w:p>
  </w:endnote>
  <w:endnote w:type="continuationSeparator" w:id="0">
    <w:p w:rsidR="00E82356" w:rsidRDefault="00E82356" w:rsidP="003B38C1">
      <w:r>
        <w:separator/>
      </w:r>
    </w:p>
    <w:p w:rsidR="00E82356" w:rsidRPr="003B38C1" w:rsidRDefault="00E82356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E82356" w:rsidRPr="003B38C1" w:rsidRDefault="00E82356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356" w:rsidRDefault="00E82356">
      <w:r>
        <w:separator/>
      </w:r>
    </w:p>
  </w:footnote>
  <w:footnote w:type="continuationSeparator" w:id="0">
    <w:p w:rsidR="00E82356" w:rsidRDefault="00E82356" w:rsidP="008B60B2">
      <w:r>
        <w:separator/>
      </w:r>
    </w:p>
    <w:p w:rsidR="00E82356" w:rsidRPr="00ED77FB" w:rsidRDefault="00E82356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E82356" w:rsidRPr="00ED77FB" w:rsidRDefault="00E82356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2025" w:rsidRPr="00132711" w:rsidRDefault="00502025" w:rsidP="00477D6B">
    <w:pPr>
      <w:jc w:val="right"/>
      <w:rPr>
        <w:rFonts w:ascii="SimSun" w:hAnsi="SimSun"/>
        <w:sz w:val="21"/>
      </w:rPr>
    </w:pPr>
    <w:bookmarkStart w:id="7" w:name="Code2"/>
    <w:bookmarkEnd w:id="7"/>
    <w:r w:rsidRPr="00132711">
      <w:rPr>
        <w:rFonts w:ascii="SimSun" w:hAnsi="SimSun"/>
        <w:sz w:val="21"/>
      </w:rPr>
      <w:t>PCT/WG/11/9</w:t>
    </w:r>
  </w:p>
  <w:p w:rsidR="00502025" w:rsidRPr="00132711" w:rsidRDefault="00502025" w:rsidP="00477D6B">
    <w:pPr>
      <w:jc w:val="right"/>
      <w:rPr>
        <w:rFonts w:ascii="SimSun" w:hAnsi="SimSun"/>
        <w:sz w:val="21"/>
      </w:rPr>
    </w:pPr>
    <w:r w:rsidRPr="00132711">
      <w:rPr>
        <w:rFonts w:ascii="SimSun" w:hAnsi="SimSun" w:hint="eastAsia"/>
        <w:sz w:val="21"/>
      </w:rPr>
      <w:t>第</w:t>
    </w:r>
    <w:r w:rsidRPr="00132711">
      <w:rPr>
        <w:rFonts w:ascii="SimSun" w:hAnsi="SimSun"/>
        <w:sz w:val="21"/>
      </w:rPr>
      <w:fldChar w:fldCharType="begin"/>
    </w:r>
    <w:r w:rsidRPr="00132711">
      <w:rPr>
        <w:rFonts w:ascii="SimSun" w:hAnsi="SimSun"/>
        <w:sz w:val="21"/>
      </w:rPr>
      <w:instrText xml:space="preserve"> PAGE  \* MERGEFORMAT </w:instrText>
    </w:r>
    <w:r w:rsidRPr="00132711">
      <w:rPr>
        <w:rFonts w:ascii="SimSun" w:hAnsi="SimSun"/>
        <w:sz w:val="21"/>
      </w:rPr>
      <w:fldChar w:fldCharType="separate"/>
    </w:r>
    <w:r w:rsidR="00D42B9D">
      <w:rPr>
        <w:rFonts w:ascii="SimSun" w:hAnsi="SimSun"/>
        <w:noProof/>
        <w:sz w:val="21"/>
      </w:rPr>
      <w:t>6</w:t>
    </w:r>
    <w:r w:rsidRPr="00132711">
      <w:rPr>
        <w:rFonts w:ascii="SimSun" w:hAnsi="SimSun"/>
        <w:sz w:val="21"/>
      </w:rPr>
      <w:fldChar w:fldCharType="end"/>
    </w:r>
    <w:r w:rsidRPr="00132711">
      <w:rPr>
        <w:rFonts w:ascii="SimSun" w:hAnsi="SimSun" w:hint="eastAsia"/>
        <w:sz w:val="21"/>
      </w:rPr>
      <w:t>页</w:t>
    </w:r>
  </w:p>
  <w:p w:rsidR="00502025" w:rsidRPr="00132711" w:rsidRDefault="00502025" w:rsidP="00477D6B">
    <w:pPr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5CD"/>
    <w:rsid w:val="00002572"/>
    <w:rsid w:val="00007FBC"/>
    <w:rsid w:val="000121B5"/>
    <w:rsid w:val="00013565"/>
    <w:rsid w:val="00014D92"/>
    <w:rsid w:val="000356A5"/>
    <w:rsid w:val="00043CAA"/>
    <w:rsid w:val="00046123"/>
    <w:rsid w:val="00050D24"/>
    <w:rsid w:val="00051335"/>
    <w:rsid w:val="000549CD"/>
    <w:rsid w:val="000627D7"/>
    <w:rsid w:val="00075432"/>
    <w:rsid w:val="0009266D"/>
    <w:rsid w:val="000968ED"/>
    <w:rsid w:val="000B540E"/>
    <w:rsid w:val="000C61E0"/>
    <w:rsid w:val="000D0A77"/>
    <w:rsid w:val="000E2F24"/>
    <w:rsid w:val="000F5E56"/>
    <w:rsid w:val="0010008B"/>
    <w:rsid w:val="00111D54"/>
    <w:rsid w:val="0013192C"/>
    <w:rsid w:val="00132711"/>
    <w:rsid w:val="001362EE"/>
    <w:rsid w:val="00137B6E"/>
    <w:rsid w:val="0014313B"/>
    <w:rsid w:val="00145B01"/>
    <w:rsid w:val="0015388E"/>
    <w:rsid w:val="00156150"/>
    <w:rsid w:val="00161D4D"/>
    <w:rsid w:val="001647D5"/>
    <w:rsid w:val="00166693"/>
    <w:rsid w:val="001671C5"/>
    <w:rsid w:val="00172816"/>
    <w:rsid w:val="0017520C"/>
    <w:rsid w:val="001832A6"/>
    <w:rsid w:val="00192CDF"/>
    <w:rsid w:val="00195B24"/>
    <w:rsid w:val="001E1F08"/>
    <w:rsid w:val="001F2F04"/>
    <w:rsid w:val="001F4EE0"/>
    <w:rsid w:val="0021217E"/>
    <w:rsid w:val="00227416"/>
    <w:rsid w:val="002453A2"/>
    <w:rsid w:val="00262B62"/>
    <w:rsid w:val="002634C4"/>
    <w:rsid w:val="002669B3"/>
    <w:rsid w:val="00277B40"/>
    <w:rsid w:val="002928D3"/>
    <w:rsid w:val="002A21EA"/>
    <w:rsid w:val="002A2CEF"/>
    <w:rsid w:val="002B4663"/>
    <w:rsid w:val="002B7DFD"/>
    <w:rsid w:val="002E34D6"/>
    <w:rsid w:val="002F1FE6"/>
    <w:rsid w:val="002F4E68"/>
    <w:rsid w:val="002F5253"/>
    <w:rsid w:val="002F7B29"/>
    <w:rsid w:val="003049F8"/>
    <w:rsid w:val="00312F7F"/>
    <w:rsid w:val="00337A2F"/>
    <w:rsid w:val="00361450"/>
    <w:rsid w:val="00362423"/>
    <w:rsid w:val="003627F4"/>
    <w:rsid w:val="00362DB2"/>
    <w:rsid w:val="003673CF"/>
    <w:rsid w:val="003845C1"/>
    <w:rsid w:val="003A6F89"/>
    <w:rsid w:val="003B38C1"/>
    <w:rsid w:val="003D1ECB"/>
    <w:rsid w:val="003D7692"/>
    <w:rsid w:val="003E6281"/>
    <w:rsid w:val="003F3439"/>
    <w:rsid w:val="00417E91"/>
    <w:rsid w:val="00423E3E"/>
    <w:rsid w:val="0042590F"/>
    <w:rsid w:val="00427AF4"/>
    <w:rsid w:val="00454016"/>
    <w:rsid w:val="004647DA"/>
    <w:rsid w:val="00473CAA"/>
    <w:rsid w:val="00474062"/>
    <w:rsid w:val="00477D6B"/>
    <w:rsid w:val="00481102"/>
    <w:rsid w:val="004A3908"/>
    <w:rsid w:val="004C3802"/>
    <w:rsid w:val="004C5ADB"/>
    <w:rsid w:val="004D12C0"/>
    <w:rsid w:val="004E09D3"/>
    <w:rsid w:val="004F25BE"/>
    <w:rsid w:val="004F504F"/>
    <w:rsid w:val="005019FF"/>
    <w:rsid w:val="00502025"/>
    <w:rsid w:val="0050501E"/>
    <w:rsid w:val="005062BC"/>
    <w:rsid w:val="00511B20"/>
    <w:rsid w:val="0053057A"/>
    <w:rsid w:val="0053171A"/>
    <w:rsid w:val="005414E3"/>
    <w:rsid w:val="005457BB"/>
    <w:rsid w:val="00553F0F"/>
    <w:rsid w:val="00560A29"/>
    <w:rsid w:val="00561BC2"/>
    <w:rsid w:val="00570605"/>
    <w:rsid w:val="00571D64"/>
    <w:rsid w:val="00587517"/>
    <w:rsid w:val="005A1C21"/>
    <w:rsid w:val="005A684F"/>
    <w:rsid w:val="005A795F"/>
    <w:rsid w:val="005B7F4E"/>
    <w:rsid w:val="005C4110"/>
    <w:rsid w:val="005C6649"/>
    <w:rsid w:val="005D2C60"/>
    <w:rsid w:val="005D4DB6"/>
    <w:rsid w:val="005D61F6"/>
    <w:rsid w:val="005E2614"/>
    <w:rsid w:val="005E660D"/>
    <w:rsid w:val="005F0D56"/>
    <w:rsid w:val="005F5C6F"/>
    <w:rsid w:val="005F6790"/>
    <w:rsid w:val="00602F8C"/>
    <w:rsid w:val="00603E00"/>
    <w:rsid w:val="00605827"/>
    <w:rsid w:val="0062722F"/>
    <w:rsid w:val="00635887"/>
    <w:rsid w:val="006370BB"/>
    <w:rsid w:val="00637325"/>
    <w:rsid w:val="00640B53"/>
    <w:rsid w:val="00646050"/>
    <w:rsid w:val="00656BDD"/>
    <w:rsid w:val="00661F2C"/>
    <w:rsid w:val="006625C5"/>
    <w:rsid w:val="00664272"/>
    <w:rsid w:val="006713CA"/>
    <w:rsid w:val="00675198"/>
    <w:rsid w:val="0067534F"/>
    <w:rsid w:val="00676C5C"/>
    <w:rsid w:val="00683364"/>
    <w:rsid w:val="00683FAD"/>
    <w:rsid w:val="00686AC9"/>
    <w:rsid w:val="006970E4"/>
    <w:rsid w:val="006A6DC6"/>
    <w:rsid w:val="006B20C6"/>
    <w:rsid w:val="006B2276"/>
    <w:rsid w:val="006C3F25"/>
    <w:rsid w:val="006C4C0F"/>
    <w:rsid w:val="006D3D42"/>
    <w:rsid w:val="006D4647"/>
    <w:rsid w:val="006F1FAF"/>
    <w:rsid w:val="006F53FD"/>
    <w:rsid w:val="00706C5C"/>
    <w:rsid w:val="00710B9D"/>
    <w:rsid w:val="007124BD"/>
    <w:rsid w:val="00716BCC"/>
    <w:rsid w:val="00730B0E"/>
    <w:rsid w:val="00737AF4"/>
    <w:rsid w:val="00743E24"/>
    <w:rsid w:val="0074679D"/>
    <w:rsid w:val="0075190E"/>
    <w:rsid w:val="007535CD"/>
    <w:rsid w:val="007537C8"/>
    <w:rsid w:val="00763E2F"/>
    <w:rsid w:val="00790E5B"/>
    <w:rsid w:val="007943D8"/>
    <w:rsid w:val="00795313"/>
    <w:rsid w:val="007A1FFE"/>
    <w:rsid w:val="007D1613"/>
    <w:rsid w:val="007D4DA3"/>
    <w:rsid w:val="007D7E3C"/>
    <w:rsid w:val="007E4C0E"/>
    <w:rsid w:val="007F7FED"/>
    <w:rsid w:val="00803364"/>
    <w:rsid w:val="008038EA"/>
    <w:rsid w:val="00816250"/>
    <w:rsid w:val="00824E47"/>
    <w:rsid w:val="00827D8A"/>
    <w:rsid w:val="008341D1"/>
    <w:rsid w:val="00843026"/>
    <w:rsid w:val="00851471"/>
    <w:rsid w:val="0085410E"/>
    <w:rsid w:val="00854D67"/>
    <w:rsid w:val="00857D51"/>
    <w:rsid w:val="00880034"/>
    <w:rsid w:val="0088632F"/>
    <w:rsid w:val="00895213"/>
    <w:rsid w:val="008A134B"/>
    <w:rsid w:val="008A31BF"/>
    <w:rsid w:val="008A6EF9"/>
    <w:rsid w:val="008B2CC1"/>
    <w:rsid w:val="008B539F"/>
    <w:rsid w:val="008B60B2"/>
    <w:rsid w:val="008E153C"/>
    <w:rsid w:val="008E4E31"/>
    <w:rsid w:val="0090731E"/>
    <w:rsid w:val="009128F0"/>
    <w:rsid w:val="00916EE2"/>
    <w:rsid w:val="00920F8F"/>
    <w:rsid w:val="00934A39"/>
    <w:rsid w:val="00940845"/>
    <w:rsid w:val="00945ACA"/>
    <w:rsid w:val="00952D3E"/>
    <w:rsid w:val="00961A19"/>
    <w:rsid w:val="00963BA7"/>
    <w:rsid w:val="00966A22"/>
    <w:rsid w:val="0096722F"/>
    <w:rsid w:val="00975641"/>
    <w:rsid w:val="00980843"/>
    <w:rsid w:val="00991076"/>
    <w:rsid w:val="0099748D"/>
    <w:rsid w:val="009B5579"/>
    <w:rsid w:val="009C1FFC"/>
    <w:rsid w:val="009E2791"/>
    <w:rsid w:val="009E2EF4"/>
    <w:rsid w:val="009E3F6F"/>
    <w:rsid w:val="009F01F0"/>
    <w:rsid w:val="009F2E84"/>
    <w:rsid w:val="009F499F"/>
    <w:rsid w:val="00A03DD4"/>
    <w:rsid w:val="00A0464B"/>
    <w:rsid w:val="00A0775A"/>
    <w:rsid w:val="00A07991"/>
    <w:rsid w:val="00A109E1"/>
    <w:rsid w:val="00A12754"/>
    <w:rsid w:val="00A14731"/>
    <w:rsid w:val="00A31694"/>
    <w:rsid w:val="00A37342"/>
    <w:rsid w:val="00A378E8"/>
    <w:rsid w:val="00A42DAF"/>
    <w:rsid w:val="00A449A3"/>
    <w:rsid w:val="00A45BD8"/>
    <w:rsid w:val="00A47D4E"/>
    <w:rsid w:val="00A67E8D"/>
    <w:rsid w:val="00A75DB8"/>
    <w:rsid w:val="00A76977"/>
    <w:rsid w:val="00A76B6F"/>
    <w:rsid w:val="00A869B7"/>
    <w:rsid w:val="00AB2D2A"/>
    <w:rsid w:val="00AC205C"/>
    <w:rsid w:val="00AE3E6A"/>
    <w:rsid w:val="00AE4AA8"/>
    <w:rsid w:val="00AE4D3F"/>
    <w:rsid w:val="00AF0A6B"/>
    <w:rsid w:val="00AF5DB9"/>
    <w:rsid w:val="00B00755"/>
    <w:rsid w:val="00B05A69"/>
    <w:rsid w:val="00B12E31"/>
    <w:rsid w:val="00B374F8"/>
    <w:rsid w:val="00B376B4"/>
    <w:rsid w:val="00B42A55"/>
    <w:rsid w:val="00B54CFF"/>
    <w:rsid w:val="00B854CB"/>
    <w:rsid w:val="00B9734B"/>
    <w:rsid w:val="00BA30E2"/>
    <w:rsid w:val="00BB2BE6"/>
    <w:rsid w:val="00BB5068"/>
    <w:rsid w:val="00BC66C6"/>
    <w:rsid w:val="00BD74A2"/>
    <w:rsid w:val="00BE1E68"/>
    <w:rsid w:val="00BE43AE"/>
    <w:rsid w:val="00BE71B5"/>
    <w:rsid w:val="00BF2C8B"/>
    <w:rsid w:val="00BF4D3C"/>
    <w:rsid w:val="00C11BFE"/>
    <w:rsid w:val="00C33F62"/>
    <w:rsid w:val="00C37B71"/>
    <w:rsid w:val="00C406FA"/>
    <w:rsid w:val="00C5068F"/>
    <w:rsid w:val="00C86D74"/>
    <w:rsid w:val="00CB654A"/>
    <w:rsid w:val="00CC7BEB"/>
    <w:rsid w:val="00CD0467"/>
    <w:rsid w:val="00CD04F1"/>
    <w:rsid w:val="00CF5361"/>
    <w:rsid w:val="00D03E52"/>
    <w:rsid w:val="00D14E93"/>
    <w:rsid w:val="00D36E76"/>
    <w:rsid w:val="00D42B9D"/>
    <w:rsid w:val="00D45252"/>
    <w:rsid w:val="00D51987"/>
    <w:rsid w:val="00D71B4D"/>
    <w:rsid w:val="00D93D55"/>
    <w:rsid w:val="00DB0893"/>
    <w:rsid w:val="00DB4FB9"/>
    <w:rsid w:val="00DB580C"/>
    <w:rsid w:val="00DE5A6A"/>
    <w:rsid w:val="00DF182A"/>
    <w:rsid w:val="00E15015"/>
    <w:rsid w:val="00E23F28"/>
    <w:rsid w:val="00E266A1"/>
    <w:rsid w:val="00E335FE"/>
    <w:rsid w:val="00E519EC"/>
    <w:rsid w:val="00E82356"/>
    <w:rsid w:val="00E828E3"/>
    <w:rsid w:val="00E975C4"/>
    <w:rsid w:val="00EA46F9"/>
    <w:rsid w:val="00EA7D6E"/>
    <w:rsid w:val="00EC4E49"/>
    <w:rsid w:val="00ED723C"/>
    <w:rsid w:val="00ED77FB"/>
    <w:rsid w:val="00EE45FA"/>
    <w:rsid w:val="00EF013C"/>
    <w:rsid w:val="00F273A8"/>
    <w:rsid w:val="00F66152"/>
    <w:rsid w:val="00F81156"/>
    <w:rsid w:val="00F9148C"/>
    <w:rsid w:val="00F960DD"/>
    <w:rsid w:val="00FC4475"/>
    <w:rsid w:val="00FD70C5"/>
    <w:rsid w:val="00FE0448"/>
    <w:rsid w:val="00FE3F23"/>
    <w:rsid w:val="00F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051335"/>
    <w:pPr>
      <w:keepNext/>
      <w:spacing w:before="240" w:after="18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link w:val="Char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9">
    <w:name w:val="footnote text"/>
    <w:basedOn w:val="a0"/>
    <w:semiHidden/>
    <w:rsid w:val="00676C5C"/>
    <w:rPr>
      <w:sz w:val="18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1"/>
      </w:numPr>
    </w:pPr>
  </w:style>
  <w:style w:type="paragraph" w:customStyle="1" w:styleId="ONUME">
    <w:name w:val="ONUM E"/>
    <w:basedOn w:val="a4"/>
    <w:rsid w:val="00676C5C"/>
    <w:pPr>
      <w:numPr>
        <w:numId w:val="2"/>
      </w:numPr>
    </w:pPr>
  </w:style>
  <w:style w:type="paragraph" w:customStyle="1" w:styleId="ONUMFS">
    <w:name w:val="ONUM FS"/>
    <w:basedOn w:val="a4"/>
    <w:rsid w:val="00676C5C"/>
    <w:pPr>
      <w:numPr>
        <w:numId w:val="3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paragraph" w:styleId="ad">
    <w:name w:val="Balloon Text"/>
    <w:basedOn w:val="a0"/>
    <w:link w:val="Char0"/>
    <w:rsid w:val="00F960DD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d"/>
    <w:rsid w:val="00F960DD"/>
    <w:rPr>
      <w:rFonts w:ascii="Tahoma" w:eastAsia="SimSun" w:hAnsi="Tahoma" w:cs="Tahoma"/>
      <w:sz w:val="16"/>
      <w:szCs w:val="16"/>
      <w:lang w:val="en-US" w:eastAsia="zh-CN"/>
    </w:rPr>
  </w:style>
  <w:style w:type="character" w:styleId="ae">
    <w:name w:val="annotation reference"/>
    <w:basedOn w:val="a1"/>
    <w:rsid w:val="002F5253"/>
    <w:rPr>
      <w:sz w:val="16"/>
      <w:szCs w:val="16"/>
    </w:rPr>
  </w:style>
  <w:style w:type="paragraph" w:styleId="af">
    <w:name w:val="annotation subject"/>
    <w:basedOn w:val="a6"/>
    <w:next w:val="a6"/>
    <w:link w:val="Char1"/>
    <w:rsid w:val="002F5253"/>
    <w:rPr>
      <w:b/>
      <w:bCs/>
      <w:sz w:val="20"/>
    </w:rPr>
  </w:style>
  <w:style w:type="character" w:customStyle="1" w:styleId="Char">
    <w:name w:val="批注文字 Char"/>
    <w:basedOn w:val="a1"/>
    <w:link w:val="a6"/>
    <w:semiHidden/>
    <w:rsid w:val="002F5253"/>
    <w:rPr>
      <w:rFonts w:ascii="Arial" w:eastAsia="SimSun" w:hAnsi="Arial" w:cs="Arial"/>
      <w:sz w:val="18"/>
      <w:lang w:val="en-US" w:eastAsia="zh-CN"/>
    </w:rPr>
  </w:style>
  <w:style w:type="character" w:customStyle="1" w:styleId="Char1">
    <w:name w:val="批注主题 Char"/>
    <w:basedOn w:val="Char"/>
    <w:link w:val="af"/>
    <w:rsid w:val="002F5253"/>
    <w:rPr>
      <w:rFonts w:ascii="Arial" w:eastAsia="SimSun" w:hAnsi="Arial" w:cs="Arial"/>
      <w:b/>
      <w:bCs/>
      <w:sz w:val="18"/>
      <w:lang w:val="en-US" w:eastAsia="zh-CN"/>
    </w:rPr>
  </w:style>
  <w:style w:type="paragraph" w:styleId="af0">
    <w:name w:val="Revision"/>
    <w:hidden/>
    <w:uiPriority w:val="99"/>
    <w:semiHidden/>
    <w:rsid w:val="002F5253"/>
    <w:rPr>
      <w:rFonts w:ascii="Arial" w:eastAsia="SimSun" w:hAnsi="Arial" w:cs="Arial"/>
      <w:sz w:val="22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676C5C"/>
    <w:rPr>
      <w:rFonts w:ascii="Arial" w:eastAsia="SimSun" w:hAnsi="Arial" w:cs="Arial"/>
      <w:sz w:val="22"/>
      <w:lang w:val="en-US" w:eastAsia="zh-CN"/>
    </w:rPr>
  </w:style>
  <w:style w:type="paragraph" w:styleId="1">
    <w:name w:val="heading 1"/>
    <w:basedOn w:val="a0"/>
    <w:next w:val="a0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051335"/>
    <w:pPr>
      <w:keepNext/>
      <w:spacing w:before="240" w:after="18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Endofdocument-Annex">
    <w:name w:val="[End of document - Annex]"/>
    <w:basedOn w:val="a0"/>
    <w:rsid w:val="0053057A"/>
    <w:pPr>
      <w:ind w:left="5534"/>
    </w:pPr>
  </w:style>
  <w:style w:type="paragraph" w:styleId="a4">
    <w:name w:val="Body Text"/>
    <w:basedOn w:val="a0"/>
    <w:rsid w:val="00676C5C"/>
    <w:pPr>
      <w:spacing w:after="220"/>
    </w:pPr>
  </w:style>
  <w:style w:type="paragraph" w:styleId="a5">
    <w:name w:val="caption"/>
    <w:basedOn w:val="a0"/>
    <w:next w:val="a0"/>
    <w:qFormat/>
    <w:rsid w:val="00676C5C"/>
    <w:rPr>
      <w:b/>
      <w:bCs/>
      <w:sz w:val="18"/>
    </w:rPr>
  </w:style>
  <w:style w:type="paragraph" w:styleId="a6">
    <w:name w:val="annotation text"/>
    <w:basedOn w:val="a0"/>
    <w:link w:val="Char"/>
    <w:semiHidden/>
    <w:rsid w:val="00676C5C"/>
    <w:rPr>
      <w:sz w:val="18"/>
    </w:rPr>
  </w:style>
  <w:style w:type="paragraph" w:styleId="a7">
    <w:name w:val="endnote text"/>
    <w:basedOn w:val="a0"/>
    <w:semiHidden/>
    <w:rsid w:val="00676C5C"/>
    <w:rPr>
      <w:sz w:val="18"/>
    </w:rPr>
  </w:style>
  <w:style w:type="paragraph" w:styleId="a8">
    <w:name w:val="footer"/>
    <w:basedOn w:val="a0"/>
    <w:semiHidden/>
    <w:rsid w:val="00676C5C"/>
    <w:pPr>
      <w:tabs>
        <w:tab w:val="center" w:pos="4320"/>
        <w:tab w:val="right" w:pos="8640"/>
      </w:tabs>
    </w:pPr>
  </w:style>
  <w:style w:type="paragraph" w:styleId="a9">
    <w:name w:val="footnote text"/>
    <w:basedOn w:val="a0"/>
    <w:semiHidden/>
    <w:rsid w:val="00676C5C"/>
    <w:rPr>
      <w:sz w:val="18"/>
    </w:rPr>
  </w:style>
  <w:style w:type="paragraph" w:styleId="aa">
    <w:name w:val="header"/>
    <w:basedOn w:val="a0"/>
    <w:semiHidden/>
    <w:rsid w:val="00676C5C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676C5C"/>
    <w:pPr>
      <w:numPr>
        <w:numId w:val="1"/>
      </w:numPr>
    </w:pPr>
  </w:style>
  <w:style w:type="paragraph" w:customStyle="1" w:styleId="ONUME">
    <w:name w:val="ONUM E"/>
    <w:basedOn w:val="a4"/>
    <w:rsid w:val="00676C5C"/>
    <w:pPr>
      <w:numPr>
        <w:numId w:val="2"/>
      </w:numPr>
    </w:pPr>
  </w:style>
  <w:style w:type="paragraph" w:customStyle="1" w:styleId="ONUMFS">
    <w:name w:val="ONUM FS"/>
    <w:basedOn w:val="a4"/>
    <w:rsid w:val="00676C5C"/>
    <w:pPr>
      <w:numPr>
        <w:numId w:val="3"/>
      </w:numPr>
    </w:pPr>
  </w:style>
  <w:style w:type="paragraph" w:styleId="ab">
    <w:name w:val="Salutation"/>
    <w:basedOn w:val="a0"/>
    <w:next w:val="a0"/>
    <w:semiHidden/>
    <w:rsid w:val="00676C5C"/>
  </w:style>
  <w:style w:type="paragraph" w:styleId="ac">
    <w:name w:val="Signature"/>
    <w:basedOn w:val="a0"/>
    <w:semiHidden/>
    <w:rsid w:val="00676C5C"/>
    <w:pPr>
      <w:ind w:left="5250"/>
    </w:pPr>
  </w:style>
  <w:style w:type="paragraph" w:styleId="ad">
    <w:name w:val="Balloon Text"/>
    <w:basedOn w:val="a0"/>
    <w:link w:val="Char0"/>
    <w:rsid w:val="00F960DD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1"/>
    <w:link w:val="ad"/>
    <w:rsid w:val="00F960DD"/>
    <w:rPr>
      <w:rFonts w:ascii="Tahoma" w:eastAsia="SimSun" w:hAnsi="Tahoma" w:cs="Tahoma"/>
      <w:sz w:val="16"/>
      <w:szCs w:val="16"/>
      <w:lang w:val="en-US" w:eastAsia="zh-CN"/>
    </w:rPr>
  </w:style>
  <w:style w:type="character" w:styleId="ae">
    <w:name w:val="annotation reference"/>
    <w:basedOn w:val="a1"/>
    <w:rsid w:val="002F5253"/>
    <w:rPr>
      <w:sz w:val="16"/>
      <w:szCs w:val="16"/>
    </w:rPr>
  </w:style>
  <w:style w:type="paragraph" w:styleId="af">
    <w:name w:val="annotation subject"/>
    <w:basedOn w:val="a6"/>
    <w:next w:val="a6"/>
    <w:link w:val="Char1"/>
    <w:rsid w:val="002F5253"/>
    <w:rPr>
      <w:b/>
      <w:bCs/>
      <w:sz w:val="20"/>
    </w:rPr>
  </w:style>
  <w:style w:type="character" w:customStyle="1" w:styleId="Char">
    <w:name w:val="批注文字 Char"/>
    <w:basedOn w:val="a1"/>
    <w:link w:val="a6"/>
    <w:semiHidden/>
    <w:rsid w:val="002F5253"/>
    <w:rPr>
      <w:rFonts w:ascii="Arial" w:eastAsia="SimSun" w:hAnsi="Arial" w:cs="Arial"/>
      <w:sz w:val="18"/>
      <w:lang w:val="en-US" w:eastAsia="zh-CN"/>
    </w:rPr>
  </w:style>
  <w:style w:type="character" w:customStyle="1" w:styleId="Char1">
    <w:name w:val="批注主题 Char"/>
    <w:basedOn w:val="Char"/>
    <w:link w:val="af"/>
    <w:rsid w:val="002F5253"/>
    <w:rPr>
      <w:rFonts w:ascii="Arial" w:eastAsia="SimSun" w:hAnsi="Arial" w:cs="Arial"/>
      <w:b/>
      <w:bCs/>
      <w:sz w:val="18"/>
      <w:lang w:val="en-US" w:eastAsia="zh-CN"/>
    </w:rPr>
  </w:style>
  <w:style w:type="paragraph" w:styleId="af0">
    <w:name w:val="Revision"/>
    <w:hidden/>
    <w:uiPriority w:val="99"/>
    <w:semiHidden/>
    <w:rsid w:val="002F5253"/>
    <w:rPr>
      <w:rFonts w:ascii="Arial" w:eastAsia="SimSun" w:hAnsi="Arial" w:cs="Arial"/>
      <w:sz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PCT\PCT%20WG%2011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28A63-DED4-4287-8975-3D922A5EA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PCT WG 11 (E)</Template>
  <TotalTime>215</TotalTime>
  <Pages>6</Pages>
  <Words>5176</Words>
  <Characters>639</Characters>
  <Application>Microsoft Office Word</Application>
  <DocSecurity>0</DocSecurity>
  <Lines>35</Lines>
  <Paragraphs>181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PCT/WG/11/9</vt:lpstr>
    </vt:vector>
  </TitlesOfParts>
  <Company>WIPO</Company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PCT/WG/11/9</dc:title>
  <dc:subject>PCT在线服务</dc:subject>
  <dc:creator/>
  <cp:lastModifiedBy>SONG Qiao</cp:lastModifiedBy>
  <cp:revision>22</cp:revision>
  <cp:lastPrinted>2018-04-23T14:10:00Z</cp:lastPrinted>
  <dcterms:created xsi:type="dcterms:W3CDTF">2018-04-24T09:08:00Z</dcterms:created>
  <dcterms:modified xsi:type="dcterms:W3CDTF">2018-05-07T09:25:00Z</dcterms:modified>
</cp:coreProperties>
</file>