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04128" w:rsidRPr="00016B26" w:rsidTr="006A2ECD">
        <w:trPr>
          <w:trHeight w:val="1977"/>
        </w:trPr>
        <w:tc>
          <w:tcPr>
            <w:tcW w:w="4594" w:type="dxa"/>
            <w:tcBorders>
              <w:bottom w:val="single" w:sz="4" w:space="0" w:color="auto"/>
            </w:tcBorders>
            <w:tcMar>
              <w:bottom w:w="170" w:type="dxa"/>
            </w:tcMar>
          </w:tcPr>
          <w:p w:rsidR="00904128" w:rsidRPr="00016B26" w:rsidRDefault="00904128" w:rsidP="00325C60">
            <w:r w:rsidRPr="00016B26">
              <w:rPr>
                <w:rFonts w:hint="eastAsia"/>
                <w:noProof/>
              </w:rPr>
              <w:drawing>
                <wp:anchor distT="0" distB="0" distL="114300" distR="114300" simplePos="0" relativeHeight="251659264" behindDoc="1" locked="0" layoutInCell="0" allowOverlap="1" wp14:anchorId="3B32A7A3" wp14:editId="2155ED5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04128" w:rsidRPr="00016B26" w:rsidRDefault="00904128" w:rsidP="00325C60"/>
        </w:tc>
        <w:tc>
          <w:tcPr>
            <w:tcW w:w="425" w:type="dxa"/>
            <w:tcBorders>
              <w:bottom w:val="single" w:sz="4" w:space="0" w:color="auto"/>
            </w:tcBorders>
            <w:tcMar>
              <w:left w:w="0" w:type="dxa"/>
              <w:right w:w="0" w:type="dxa"/>
            </w:tcMar>
          </w:tcPr>
          <w:p w:rsidR="00904128" w:rsidRPr="00016B26" w:rsidRDefault="00904128" w:rsidP="00325C60">
            <w:pPr>
              <w:jc w:val="right"/>
            </w:pPr>
            <w:r w:rsidRPr="00016B26">
              <w:rPr>
                <w:rFonts w:hint="eastAsia"/>
                <w:b/>
                <w:sz w:val="40"/>
                <w:szCs w:val="40"/>
              </w:rPr>
              <w:t>C</w:t>
            </w:r>
          </w:p>
        </w:tc>
      </w:tr>
      <w:tr w:rsidR="005A0A3F" w:rsidRPr="00016B26" w:rsidTr="006A2ECD">
        <w:trPr>
          <w:trHeight w:hRule="exact" w:val="340"/>
        </w:trPr>
        <w:tc>
          <w:tcPr>
            <w:tcW w:w="9356" w:type="dxa"/>
            <w:gridSpan w:val="3"/>
            <w:tcBorders>
              <w:top w:val="single" w:sz="4" w:space="0" w:color="auto"/>
            </w:tcBorders>
            <w:tcMar>
              <w:top w:w="170" w:type="dxa"/>
              <w:left w:w="0" w:type="dxa"/>
              <w:right w:w="0" w:type="dxa"/>
            </w:tcMar>
            <w:vAlign w:val="bottom"/>
          </w:tcPr>
          <w:p w:rsidR="005A0A3F" w:rsidRPr="00016B26" w:rsidRDefault="005A0A3F" w:rsidP="00325C60">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10</w:t>
            </w:r>
            <w:r w:rsidRPr="00016B26">
              <w:rPr>
                <w:rFonts w:ascii="Arial Black" w:hAnsi="Arial Black" w:hint="eastAsia"/>
                <w:caps/>
                <w:sz w:val="15"/>
              </w:rPr>
              <w:t>/</w:t>
            </w:r>
            <w:bookmarkStart w:id="0" w:name="Code"/>
            <w:bookmarkEnd w:id="0"/>
            <w:r w:rsidR="00A9516E">
              <w:rPr>
                <w:rFonts w:ascii="Arial Black" w:hAnsi="Arial Black" w:hint="eastAsia"/>
                <w:caps/>
                <w:sz w:val="15"/>
              </w:rPr>
              <w:t>11</w:t>
            </w:r>
          </w:p>
        </w:tc>
      </w:tr>
      <w:tr w:rsidR="005A0A3F" w:rsidRPr="00016B26" w:rsidTr="006A2ECD">
        <w:trPr>
          <w:trHeight w:hRule="exact" w:val="170"/>
        </w:trPr>
        <w:tc>
          <w:tcPr>
            <w:tcW w:w="9356" w:type="dxa"/>
            <w:gridSpan w:val="3"/>
            <w:noWrap/>
            <w:tcMar>
              <w:left w:w="0" w:type="dxa"/>
              <w:right w:w="0" w:type="dxa"/>
            </w:tcMar>
            <w:vAlign w:val="bottom"/>
          </w:tcPr>
          <w:p w:rsidR="005A0A3F" w:rsidRPr="00016B26" w:rsidRDefault="005A0A3F" w:rsidP="00325C60">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5A0A3F" w:rsidRPr="00016B26" w:rsidTr="006A2ECD">
        <w:trPr>
          <w:trHeight w:hRule="exact" w:val="198"/>
        </w:trPr>
        <w:tc>
          <w:tcPr>
            <w:tcW w:w="9356" w:type="dxa"/>
            <w:gridSpan w:val="3"/>
            <w:tcMar>
              <w:left w:w="0" w:type="dxa"/>
              <w:right w:w="0" w:type="dxa"/>
            </w:tcMar>
            <w:vAlign w:val="bottom"/>
          </w:tcPr>
          <w:p w:rsidR="005A0A3F" w:rsidRPr="00016B26" w:rsidRDefault="005A0A3F" w:rsidP="005A0A3F">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7</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4</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4</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5A0A3F" w:rsidRDefault="005A0A3F" w:rsidP="005A0A3F"/>
    <w:p w:rsidR="00904128" w:rsidRDefault="00904128" w:rsidP="00904128"/>
    <w:p w:rsidR="00904128" w:rsidRPr="00016B26" w:rsidRDefault="00904128" w:rsidP="00904128"/>
    <w:p w:rsidR="00904128" w:rsidRPr="00016B26" w:rsidRDefault="00904128" w:rsidP="00904128"/>
    <w:p w:rsidR="00904128" w:rsidRPr="00016B26" w:rsidRDefault="00904128" w:rsidP="00904128"/>
    <w:p w:rsidR="00904128" w:rsidRPr="00016B26" w:rsidRDefault="00904128" w:rsidP="00904128">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904128" w:rsidRPr="00016B26" w:rsidRDefault="00904128" w:rsidP="00904128">
      <w:pPr>
        <w:rPr>
          <w:rFonts w:ascii="SimHei" w:eastAsia="SimHei"/>
          <w:sz w:val="28"/>
          <w:szCs w:val="28"/>
        </w:rPr>
      </w:pPr>
      <w:r w:rsidRPr="00016B26">
        <w:rPr>
          <w:rFonts w:ascii="SimHei" w:eastAsia="SimHei" w:hint="eastAsia"/>
          <w:sz w:val="28"/>
          <w:szCs w:val="28"/>
        </w:rPr>
        <w:t>工作组</w:t>
      </w:r>
    </w:p>
    <w:p w:rsidR="00904128" w:rsidRPr="00016B26" w:rsidRDefault="00904128" w:rsidP="00904128"/>
    <w:p w:rsidR="00904128" w:rsidRPr="00615BD4" w:rsidRDefault="00904128" w:rsidP="00904128"/>
    <w:p w:rsidR="00904128" w:rsidRPr="00A23371" w:rsidRDefault="00904128" w:rsidP="00904128">
      <w:pPr>
        <w:textAlignment w:val="bottom"/>
        <w:rPr>
          <w:rFonts w:ascii="KaiTi" w:eastAsia="KaiTi"/>
          <w:b/>
          <w:sz w:val="24"/>
          <w:szCs w:val="24"/>
        </w:rPr>
      </w:pPr>
      <w:r w:rsidRPr="00A23371">
        <w:rPr>
          <w:rFonts w:ascii="KaiTi" w:eastAsia="KaiTi" w:hint="eastAsia"/>
          <w:b/>
          <w:sz w:val="24"/>
          <w:szCs w:val="24"/>
        </w:rPr>
        <w:t>第十届会议</w:t>
      </w:r>
    </w:p>
    <w:p w:rsidR="00904128" w:rsidRPr="00A23371" w:rsidRDefault="00904128" w:rsidP="00904128">
      <w:pPr>
        <w:rPr>
          <w:b/>
          <w:sz w:val="24"/>
          <w:szCs w:val="24"/>
        </w:rPr>
      </w:pPr>
      <w:r w:rsidRPr="00A23371">
        <w:rPr>
          <w:rFonts w:ascii="KaiTi" w:eastAsia="KaiTi" w:hAnsi="KaiTi" w:hint="eastAsia"/>
          <w:b/>
          <w:sz w:val="24"/>
          <w:szCs w:val="24"/>
        </w:rPr>
        <w:t>2017年5月8日至12日，日内瓦</w:t>
      </w:r>
    </w:p>
    <w:p w:rsidR="00904128" w:rsidRPr="00016B26" w:rsidRDefault="00904128" w:rsidP="00904128"/>
    <w:p w:rsidR="008B2CC1" w:rsidRPr="00904128" w:rsidRDefault="008B2CC1" w:rsidP="008B2CC1"/>
    <w:p w:rsidR="008B2CC1" w:rsidRPr="008B2CC1" w:rsidRDefault="008B2CC1" w:rsidP="008B2CC1"/>
    <w:p w:rsidR="008B2CC1" w:rsidRPr="00B31790" w:rsidRDefault="00402002" w:rsidP="008B2CC1">
      <w:pPr>
        <w:rPr>
          <w:rFonts w:ascii="KaiTi" w:eastAsia="KaiTi" w:hAnsi="KaiTi"/>
          <w:sz w:val="24"/>
          <w:szCs w:val="32"/>
        </w:rPr>
      </w:pPr>
      <w:bookmarkStart w:id="3" w:name="TitleOfDoc"/>
      <w:bookmarkEnd w:id="3"/>
      <w:r w:rsidRPr="00B31790">
        <w:rPr>
          <w:rFonts w:ascii="KaiTi" w:eastAsia="KaiTi" w:hAnsi="KaiTi" w:hint="eastAsia"/>
          <w:sz w:val="24"/>
          <w:szCs w:val="32"/>
        </w:rPr>
        <w:t>协作检索和审查试点：</w:t>
      </w:r>
      <w:r w:rsidR="0096253E" w:rsidRPr="00B31790">
        <w:rPr>
          <w:rFonts w:ascii="KaiTi" w:eastAsia="KaiTi" w:hAnsi="KaiTi" w:hint="eastAsia"/>
          <w:sz w:val="24"/>
          <w:szCs w:val="32"/>
        </w:rPr>
        <w:t>状态报告</w:t>
      </w:r>
    </w:p>
    <w:p w:rsidR="008B2CC1" w:rsidRPr="00B31790" w:rsidRDefault="008B2CC1" w:rsidP="008B2CC1">
      <w:pPr>
        <w:rPr>
          <w:rFonts w:ascii="KaiTi" w:eastAsia="KaiTi" w:hAnsi="KaiTi"/>
          <w:sz w:val="24"/>
          <w:szCs w:val="32"/>
        </w:rPr>
      </w:pPr>
    </w:p>
    <w:p w:rsidR="008B2CC1" w:rsidRPr="00A23371" w:rsidRDefault="00402002" w:rsidP="00A23371">
      <w:pPr>
        <w:jc w:val="both"/>
        <w:rPr>
          <w:rFonts w:ascii="KaiTi" w:eastAsia="KaiTi" w:hAnsi="KaiTi"/>
          <w:sz w:val="21"/>
          <w:szCs w:val="21"/>
        </w:rPr>
      </w:pPr>
      <w:bookmarkStart w:id="4" w:name="Prepared"/>
      <w:bookmarkEnd w:id="4"/>
      <w:r w:rsidRPr="00A23371">
        <w:rPr>
          <w:rFonts w:ascii="KaiTi" w:eastAsia="KaiTi" w:hAnsi="KaiTi" w:hint="eastAsia"/>
          <w:sz w:val="21"/>
          <w:szCs w:val="21"/>
        </w:rPr>
        <w:t>欧洲专利局编拟的文件</w:t>
      </w:r>
    </w:p>
    <w:p w:rsidR="00AC205C" w:rsidRPr="00B31790" w:rsidRDefault="00AC205C">
      <w:pPr>
        <w:rPr>
          <w:rFonts w:ascii="KaiTi" w:eastAsia="KaiTi" w:hAnsi="KaiTi"/>
          <w:sz w:val="24"/>
          <w:szCs w:val="32"/>
        </w:rPr>
      </w:pPr>
    </w:p>
    <w:p w:rsidR="000F5E56" w:rsidRDefault="000F5E56"/>
    <w:p w:rsidR="002928D3" w:rsidRDefault="002928D3"/>
    <w:p w:rsidR="002928D3" w:rsidRDefault="002928D3" w:rsidP="0053057A"/>
    <w:p w:rsidR="002558D8" w:rsidRPr="006A2ECD" w:rsidRDefault="00402002" w:rsidP="005240DF">
      <w:pPr>
        <w:pStyle w:val="1"/>
        <w:overflowPunct w:val="0"/>
        <w:spacing w:before="0" w:afterLines="50" w:after="120" w:line="340" w:lineRule="atLeast"/>
        <w:jc w:val="both"/>
        <w:rPr>
          <w:rFonts w:ascii="SimHei" w:eastAsia="SimHei" w:hAnsi="SimHei"/>
          <w:b w:val="0"/>
          <w:sz w:val="21"/>
        </w:rPr>
      </w:pPr>
      <w:r w:rsidRPr="006A2ECD">
        <w:rPr>
          <w:rFonts w:ascii="SimHei" w:eastAsia="SimHei" w:hAnsi="SimHei" w:hint="eastAsia"/>
          <w:b w:val="0"/>
          <w:sz w:val="21"/>
        </w:rPr>
        <w:t>概</w:t>
      </w:r>
      <w:r w:rsidR="009763A6" w:rsidRPr="009932DB">
        <w:rPr>
          <w:rFonts w:ascii="SimHei" w:eastAsia="SimHei" w:hAnsi="SimHei" w:hint="eastAsia"/>
          <w:b w:val="0"/>
          <w:sz w:val="21"/>
          <w:szCs w:val="21"/>
        </w:rPr>
        <w:t xml:space="preserve">　</w:t>
      </w:r>
      <w:r w:rsidRPr="006A2ECD">
        <w:rPr>
          <w:rFonts w:ascii="SimHei" w:eastAsia="SimHei" w:hAnsi="SimHei" w:hint="eastAsia"/>
          <w:b w:val="0"/>
          <w:sz w:val="21"/>
        </w:rPr>
        <w:t>述</w:t>
      </w:r>
    </w:p>
    <w:p w:rsidR="006B5D6C" w:rsidRPr="00F506BB" w:rsidRDefault="006B5D6C" w:rsidP="005240D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本文件</w:t>
      </w:r>
      <w:r w:rsidR="00BF7140" w:rsidRPr="00F506BB">
        <w:rPr>
          <w:rFonts w:asciiTheme="minorEastAsia" w:eastAsiaTheme="minorEastAsia" w:hAnsiTheme="minorEastAsia" w:hint="eastAsia"/>
          <w:sz w:val="21"/>
          <w:szCs w:val="21"/>
        </w:rPr>
        <w:t>对</w:t>
      </w:r>
      <w:r w:rsidRPr="00F506BB">
        <w:rPr>
          <w:rFonts w:asciiTheme="minorEastAsia" w:eastAsiaTheme="minorEastAsia" w:hAnsiTheme="minorEastAsia" w:hint="eastAsia"/>
          <w:sz w:val="21"/>
          <w:szCs w:val="21"/>
        </w:rPr>
        <w:t>PCT协作检索和审查试点组（“</w:t>
      </w:r>
      <w:r w:rsidR="00514497">
        <w:rPr>
          <w:rFonts w:asciiTheme="minorEastAsia" w:eastAsiaTheme="minorEastAsia" w:hAnsiTheme="minorEastAsia" w:hint="eastAsia"/>
          <w:sz w:val="21"/>
          <w:szCs w:val="21"/>
        </w:rPr>
        <w:t>CS&amp;</w:t>
      </w:r>
      <w:r w:rsidRPr="00F506BB">
        <w:rPr>
          <w:rFonts w:asciiTheme="minorEastAsia" w:eastAsiaTheme="minorEastAsia" w:hAnsiTheme="minorEastAsia" w:hint="eastAsia"/>
          <w:sz w:val="21"/>
          <w:szCs w:val="21"/>
        </w:rPr>
        <w:t>E试点组”）发展和监测PCT协作检索和审查第三次试点项目的工作，进行了报告。</w:t>
      </w:r>
    </w:p>
    <w:p w:rsidR="002928D3" w:rsidRPr="00DA4DBC" w:rsidRDefault="00402002" w:rsidP="005240DF">
      <w:pPr>
        <w:pStyle w:val="1"/>
        <w:overflowPunct w:val="0"/>
        <w:spacing w:before="0" w:afterLines="50" w:after="120" w:line="340" w:lineRule="atLeast"/>
        <w:jc w:val="both"/>
        <w:rPr>
          <w:rFonts w:ascii="SimHei" w:eastAsia="SimHei" w:hAnsi="SimHei"/>
          <w:b w:val="0"/>
          <w:sz w:val="21"/>
          <w:szCs w:val="21"/>
        </w:rPr>
      </w:pPr>
      <w:r w:rsidRPr="00DA4DBC">
        <w:rPr>
          <w:rFonts w:ascii="SimHei" w:eastAsia="SimHei" w:hAnsi="SimHei" w:hint="eastAsia"/>
          <w:b w:val="0"/>
          <w:sz w:val="21"/>
          <w:szCs w:val="21"/>
        </w:rPr>
        <w:t>背</w:t>
      </w:r>
      <w:r w:rsidR="009763A6" w:rsidRPr="009932DB">
        <w:rPr>
          <w:rFonts w:ascii="SimHei" w:eastAsia="SimHei" w:hAnsi="SimHei" w:hint="eastAsia"/>
          <w:b w:val="0"/>
          <w:sz w:val="21"/>
          <w:szCs w:val="21"/>
        </w:rPr>
        <w:t xml:space="preserve">　</w:t>
      </w:r>
      <w:r w:rsidRPr="00DA4DBC">
        <w:rPr>
          <w:rFonts w:ascii="SimHei" w:eastAsia="SimHei" w:hAnsi="SimHei" w:hint="eastAsia"/>
          <w:b w:val="0"/>
          <w:sz w:val="21"/>
          <w:szCs w:val="21"/>
        </w:rPr>
        <w:t>景</w:t>
      </w:r>
    </w:p>
    <w:p w:rsidR="00524F04" w:rsidRPr="00F506BB" w:rsidRDefault="00402002" w:rsidP="005240D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在2010年6月的第三届会议上，PCT工作组批准了列于文件PCT/WG/4/3中的旨在改善PCT体系运行的一系列建议。第165段(b)项的建议提到进行试点安排，由拥有互补技能的国际单位审查员合作编写报告。</w:t>
      </w:r>
    </w:p>
    <w:p w:rsidR="00524F04" w:rsidRPr="00F506BB" w:rsidRDefault="00983009" w:rsidP="005240D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本着这一目的，韩国特许厅</w:t>
      </w:r>
      <w:r w:rsidR="007F6808" w:rsidRPr="00F506BB">
        <w:rPr>
          <w:rFonts w:asciiTheme="minorEastAsia" w:eastAsiaTheme="minorEastAsia" w:hAnsiTheme="minorEastAsia" w:hint="eastAsia"/>
          <w:sz w:val="21"/>
          <w:szCs w:val="21"/>
        </w:rPr>
        <w:t>（</w:t>
      </w:r>
      <w:r w:rsidRPr="00F506BB">
        <w:rPr>
          <w:rFonts w:asciiTheme="minorEastAsia" w:eastAsiaTheme="minorEastAsia" w:hAnsiTheme="minorEastAsia" w:hint="eastAsia"/>
          <w:sz w:val="21"/>
          <w:szCs w:val="21"/>
        </w:rPr>
        <w:t>KIPO</w:t>
      </w:r>
      <w:r w:rsidR="007F6808" w:rsidRPr="00F506BB">
        <w:rPr>
          <w:rFonts w:asciiTheme="minorEastAsia" w:eastAsiaTheme="minorEastAsia" w:hAnsiTheme="minorEastAsia" w:hint="eastAsia"/>
          <w:sz w:val="21"/>
          <w:szCs w:val="21"/>
        </w:rPr>
        <w:t>）</w:t>
      </w:r>
      <w:r w:rsidRPr="00F506BB">
        <w:rPr>
          <w:rFonts w:asciiTheme="minorEastAsia" w:eastAsiaTheme="minorEastAsia" w:hAnsiTheme="minorEastAsia" w:hint="eastAsia"/>
          <w:sz w:val="21"/>
          <w:szCs w:val="21"/>
        </w:rPr>
        <w:t>、美国专利商标局</w:t>
      </w:r>
      <w:r w:rsidR="007F6808" w:rsidRPr="00F506BB">
        <w:rPr>
          <w:rFonts w:asciiTheme="minorEastAsia" w:eastAsiaTheme="minorEastAsia" w:hAnsiTheme="minorEastAsia" w:hint="eastAsia"/>
          <w:sz w:val="21"/>
          <w:szCs w:val="21"/>
        </w:rPr>
        <w:t>（</w:t>
      </w:r>
      <w:r w:rsidRPr="00F506BB">
        <w:rPr>
          <w:rFonts w:asciiTheme="minorEastAsia" w:eastAsiaTheme="minorEastAsia" w:hAnsiTheme="minorEastAsia" w:hint="eastAsia"/>
          <w:sz w:val="21"/>
          <w:szCs w:val="21"/>
        </w:rPr>
        <w:t>USPTO</w:t>
      </w:r>
      <w:r w:rsidR="007F6808" w:rsidRPr="00F506BB">
        <w:rPr>
          <w:rFonts w:asciiTheme="minorEastAsia" w:eastAsiaTheme="minorEastAsia" w:hAnsiTheme="minorEastAsia" w:hint="eastAsia"/>
          <w:sz w:val="21"/>
          <w:szCs w:val="21"/>
        </w:rPr>
        <w:t>）</w:t>
      </w:r>
      <w:r w:rsidRPr="00F506BB">
        <w:rPr>
          <w:rFonts w:asciiTheme="minorEastAsia" w:eastAsiaTheme="minorEastAsia" w:hAnsiTheme="minorEastAsia" w:hint="eastAsia"/>
          <w:sz w:val="21"/>
          <w:szCs w:val="21"/>
        </w:rPr>
        <w:t>和欧洲专利局</w:t>
      </w:r>
      <w:r w:rsidR="007F6808" w:rsidRPr="00F506BB">
        <w:rPr>
          <w:rFonts w:asciiTheme="minorEastAsia" w:eastAsiaTheme="minorEastAsia" w:hAnsiTheme="minorEastAsia" w:hint="eastAsia"/>
          <w:sz w:val="21"/>
          <w:szCs w:val="21"/>
        </w:rPr>
        <w:t>（</w:t>
      </w:r>
      <w:r w:rsidRPr="00F506BB">
        <w:rPr>
          <w:rFonts w:asciiTheme="minorEastAsia" w:eastAsiaTheme="minorEastAsia" w:hAnsiTheme="minorEastAsia" w:hint="eastAsia"/>
          <w:sz w:val="21"/>
          <w:szCs w:val="21"/>
        </w:rPr>
        <w:t>EPO</w:t>
      </w:r>
      <w:r w:rsidR="007F6808" w:rsidRPr="00F506BB">
        <w:rPr>
          <w:rFonts w:asciiTheme="minorEastAsia" w:eastAsiaTheme="minorEastAsia" w:hAnsiTheme="minorEastAsia" w:hint="eastAsia"/>
          <w:sz w:val="21"/>
          <w:szCs w:val="21"/>
        </w:rPr>
        <w:t>）</w:t>
      </w:r>
      <w:r w:rsidRPr="00F506BB">
        <w:rPr>
          <w:rFonts w:asciiTheme="minorEastAsia" w:eastAsiaTheme="minorEastAsia" w:hAnsiTheme="minorEastAsia" w:hint="eastAsia"/>
          <w:sz w:val="21"/>
          <w:szCs w:val="21"/>
        </w:rPr>
        <w:t>于2010年5月发起了在PCT协同检索和审查</w:t>
      </w:r>
      <w:r w:rsidR="005F3968" w:rsidRPr="00F506BB">
        <w:rPr>
          <w:rFonts w:asciiTheme="minorEastAsia" w:eastAsiaTheme="minorEastAsia" w:hAnsiTheme="minorEastAsia" w:hint="eastAsia"/>
          <w:sz w:val="21"/>
          <w:szCs w:val="21"/>
        </w:rPr>
        <w:t>（</w:t>
      </w:r>
      <w:r w:rsidRPr="00F506BB">
        <w:rPr>
          <w:rFonts w:asciiTheme="minorEastAsia" w:eastAsiaTheme="minorEastAsia" w:hAnsiTheme="minorEastAsia"/>
          <w:sz w:val="21"/>
          <w:szCs w:val="21"/>
        </w:rPr>
        <w:t>CS</w:t>
      </w:r>
      <w:r w:rsidR="00514497">
        <w:rPr>
          <w:rFonts w:asciiTheme="minorEastAsia" w:eastAsiaTheme="minorEastAsia" w:hAnsiTheme="minorEastAsia" w:hint="eastAsia"/>
          <w:sz w:val="21"/>
          <w:szCs w:val="21"/>
        </w:rPr>
        <w:t>&amp;</w:t>
      </w:r>
      <w:r w:rsidRPr="00F506BB">
        <w:rPr>
          <w:rFonts w:asciiTheme="minorEastAsia" w:eastAsiaTheme="minorEastAsia" w:hAnsiTheme="minorEastAsia"/>
          <w:sz w:val="21"/>
          <w:szCs w:val="21"/>
        </w:rPr>
        <w:t>E</w:t>
      </w:r>
      <w:r w:rsidR="005F3968" w:rsidRPr="00F506BB">
        <w:rPr>
          <w:rFonts w:asciiTheme="minorEastAsia" w:eastAsiaTheme="minorEastAsia" w:hAnsiTheme="minorEastAsia" w:hint="eastAsia"/>
          <w:sz w:val="21"/>
          <w:szCs w:val="21"/>
        </w:rPr>
        <w:t>）</w:t>
      </w:r>
      <w:r w:rsidRPr="00F506BB">
        <w:rPr>
          <w:rFonts w:asciiTheme="minorEastAsia" w:eastAsiaTheme="minorEastAsia" w:hAnsiTheme="minorEastAsia" w:hint="eastAsia"/>
          <w:sz w:val="21"/>
          <w:szCs w:val="21"/>
        </w:rPr>
        <w:t>的第一个试点项目。该项目的目的是让来自不同地区的不同国际单位、使用不同工作语言的审查员针对一份PCT申请进行合作，目标是编写一份高质量的国际检索报告和书面意见。第一次试点项目规模较小，因其主要目的是检验有关审查员之间协作方式可行性的基本假设，以及从定性角度对优缺点进行总体评估。</w:t>
      </w:r>
    </w:p>
    <w:p w:rsidR="00524F04" w:rsidRPr="00F506BB" w:rsidRDefault="00711F7F" w:rsidP="005240D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规模更大的第二次试点项目建立在从第一次试点项目获得经验教训的基础上，以允许对这种方法进行定量评价，并对运行工作模式进行微调。对参与的主管局和其申请在协作方案下得到处理的用户而言，两个试点项目结束时在质量和效率方面都获得了整体上非常积极的成果</w:t>
      </w:r>
      <w:r w:rsidR="00F02E43" w:rsidRPr="00F506BB">
        <w:rPr>
          <w:rFonts w:asciiTheme="minorEastAsia" w:eastAsiaTheme="minorEastAsia" w:hAnsiTheme="minorEastAsia" w:hint="eastAsia"/>
          <w:sz w:val="21"/>
          <w:szCs w:val="21"/>
        </w:rPr>
        <w:t>（</w:t>
      </w:r>
      <w:r w:rsidR="00736012" w:rsidRPr="00F506BB">
        <w:rPr>
          <w:rFonts w:asciiTheme="minorEastAsia" w:eastAsiaTheme="minorEastAsia" w:hAnsiTheme="minorEastAsia" w:hint="eastAsia"/>
          <w:sz w:val="21"/>
          <w:szCs w:val="21"/>
        </w:rPr>
        <w:t>如</w:t>
      </w:r>
      <w:r w:rsidRPr="00F506BB">
        <w:rPr>
          <w:rFonts w:asciiTheme="minorEastAsia" w:eastAsiaTheme="minorEastAsia" w:hAnsiTheme="minorEastAsia" w:hint="eastAsia"/>
          <w:sz w:val="21"/>
          <w:szCs w:val="21"/>
        </w:rPr>
        <w:t>文件PCT/MIA/18/7和PCT/MIA/20/4</w:t>
      </w:r>
      <w:r w:rsidR="00736012" w:rsidRPr="00F506BB">
        <w:rPr>
          <w:rFonts w:asciiTheme="minorEastAsia" w:eastAsiaTheme="minorEastAsia" w:hAnsiTheme="minorEastAsia" w:hint="eastAsia"/>
          <w:sz w:val="21"/>
          <w:szCs w:val="21"/>
        </w:rPr>
        <w:t>分别进行的报告</w:t>
      </w:r>
      <w:r w:rsidR="00F02E43" w:rsidRPr="00F506BB">
        <w:rPr>
          <w:rFonts w:asciiTheme="minorEastAsia" w:eastAsiaTheme="minorEastAsia" w:hAnsiTheme="minorEastAsia" w:hint="eastAsia"/>
          <w:sz w:val="21"/>
          <w:szCs w:val="21"/>
        </w:rPr>
        <w:t>）</w:t>
      </w:r>
      <w:r w:rsidRPr="00F506BB">
        <w:rPr>
          <w:rFonts w:asciiTheme="minorEastAsia" w:eastAsiaTheme="minorEastAsia" w:hAnsiTheme="minorEastAsia" w:hint="eastAsia"/>
          <w:sz w:val="21"/>
          <w:szCs w:val="21"/>
        </w:rPr>
        <w:t>。</w:t>
      </w:r>
    </w:p>
    <w:p w:rsidR="00524F04" w:rsidRPr="00F506BB" w:rsidRDefault="00D26967" w:rsidP="005240D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lastRenderedPageBreak/>
        <w:t>两次试点的全面成功使得</w:t>
      </w:r>
      <w:r w:rsidR="00736012" w:rsidRPr="00F506BB">
        <w:rPr>
          <w:rFonts w:asciiTheme="minorEastAsia" w:eastAsiaTheme="minorEastAsia" w:hAnsiTheme="minorEastAsia" w:hint="eastAsia"/>
          <w:sz w:val="21"/>
          <w:szCs w:val="21"/>
        </w:rPr>
        <w:t>KIPO在2014年PCT</w:t>
      </w:r>
      <w:r w:rsidRPr="00F506BB">
        <w:rPr>
          <w:rFonts w:asciiTheme="minorEastAsia" w:eastAsiaTheme="minorEastAsia" w:hAnsiTheme="minorEastAsia" w:hint="eastAsia"/>
          <w:sz w:val="21"/>
          <w:szCs w:val="21"/>
        </w:rPr>
        <w:t>国际单位会议上提出了</w:t>
      </w:r>
      <w:r w:rsidR="00736012" w:rsidRPr="00F506BB">
        <w:rPr>
          <w:rFonts w:asciiTheme="minorEastAsia" w:eastAsiaTheme="minorEastAsia" w:hAnsiTheme="minorEastAsia" w:hint="eastAsia"/>
          <w:sz w:val="21"/>
          <w:szCs w:val="21"/>
        </w:rPr>
        <w:t>初步建议</w:t>
      </w:r>
      <w:r w:rsidR="002313D0" w:rsidRPr="00F506BB">
        <w:rPr>
          <w:rFonts w:asciiTheme="minorEastAsia" w:eastAsiaTheme="minorEastAsia" w:hAnsiTheme="minorEastAsia" w:hint="eastAsia"/>
          <w:sz w:val="21"/>
          <w:szCs w:val="21"/>
        </w:rPr>
        <w:t>（</w:t>
      </w:r>
      <w:r w:rsidR="00736012" w:rsidRPr="00F506BB">
        <w:rPr>
          <w:rFonts w:asciiTheme="minorEastAsia" w:eastAsiaTheme="minorEastAsia" w:hAnsiTheme="minorEastAsia" w:hint="eastAsia"/>
          <w:sz w:val="21"/>
          <w:szCs w:val="21"/>
        </w:rPr>
        <w:t>文件PCT/MIA/21/19第19段</w:t>
      </w:r>
      <w:r w:rsidR="002313D0" w:rsidRPr="00F506BB">
        <w:rPr>
          <w:rFonts w:asciiTheme="minorEastAsia" w:eastAsiaTheme="minorEastAsia" w:hAnsiTheme="minorEastAsia" w:hint="eastAsia"/>
          <w:sz w:val="21"/>
          <w:szCs w:val="21"/>
        </w:rPr>
        <w:t>）</w:t>
      </w:r>
      <w:r w:rsidR="00736012" w:rsidRPr="00F506BB">
        <w:rPr>
          <w:rFonts w:asciiTheme="minorEastAsia" w:eastAsiaTheme="minorEastAsia" w:hAnsiTheme="minorEastAsia" w:hint="eastAsia"/>
          <w:sz w:val="21"/>
          <w:szCs w:val="21"/>
        </w:rPr>
        <w:t>，建议引入CS</w:t>
      </w:r>
      <w:r w:rsidR="00DC20AF">
        <w:rPr>
          <w:rFonts w:asciiTheme="minorEastAsia" w:eastAsiaTheme="minorEastAsia" w:hAnsiTheme="minorEastAsia" w:hint="eastAsia"/>
          <w:sz w:val="21"/>
          <w:szCs w:val="21"/>
        </w:rPr>
        <w:t>&amp;</w:t>
      </w:r>
      <w:r w:rsidR="00736012" w:rsidRPr="00F506BB">
        <w:rPr>
          <w:rFonts w:asciiTheme="minorEastAsia" w:eastAsiaTheme="minorEastAsia" w:hAnsiTheme="minorEastAsia" w:hint="eastAsia"/>
          <w:sz w:val="21"/>
          <w:szCs w:val="21"/>
        </w:rPr>
        <w:t>E作为一种新的PCT服务。</w:t>
      </w:r>
      <w:r w:rsidR="00613D05" w:rsidRPr="00F506BB">
        <w:rPr>
          <w:rFonts w:asciiTheme="minorEastAsia" w:eastAsiaTheme="minorEastAsia" w:hAnsiTheme="minorEastAsia" w:hint="eastAsia"/>
          <w:sz w:val="21"/>
          <w:szCs w:val="21"/>
        </w:rPr>
        <w:t>在讨论中得出的结论是，将其纳入PCT实施细则还为时过早，因为这两个试点阶段仅在操作层面检验了CS</w:t>
      </w:r>
      <w:r w:rsidR="00173245">
        <w:rPr>
          <w:rFonts w:asciiTheme="minorEastAsia" w:eastAsiaTheme="minorEastAsia" w:hAnsiTheme="minorEastAsia" w:hint="eastAsia"/>
          <w:sz w:val="21"/>
          <w:szCs w:val="21"/>
        </w:rPr>
        <w:t>&amp;</w:t>
      </w:r>
      <w:r w:rsidR="00613D05" w:rsidRPr="00F506BB">
        <w:rPr>
          <w:rFonts w:asciiTheme="minorEastAsia" w:eastAsiaTheme="minorEastAsia" w:hAnsiTheme="minorEastAsia" w:hint="eastAsia"/>
          <w:sz w:val="21"/>
          <w:szCs w:val="21"/>
        </w:rPr>
        <w:t>E概念，参与单位选择的申请数量有限。没有关于这项服务如何在PCT中被实际落实的讨论。</w:t>
      </w:r>
    </w:p>
    <w:p w:rsidR="00524F04" w:rsidRPr="00F506BB" w:rsidRDefault="006C687E" w:rsidP="005240D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EPO基于前两个试点阶段的结果，对CS</w:t>
      </w:r>
      <w:r w:rsidR="00173245">
        <w:rPr>
          <w:rFonts w:asciiTheme="minorEastAsia" w:eastAsiaTheme="minorEastAsia" w:hAnsiTheme="minorEastAsia" w:hint="eastAsia"/>
          <w:sz w:val="21"/>
          <w:szCs w:val="21"/>
        </w:rPr>
        <w:t>&amp;</w:t>
      </w:r>
      <w:r w:rsidRPr="00F506BB">
        <w:rPr>
          <w:rFonts w:asciiTheme="minorEastAsia" w:eastAsiaTheme="minorEastAsia" w:hAnsiTheme="minorEastAsia" w:hint="eastAsia"/>
          <w:sz w:val="21"/>
          <w:szCs w:val="21"/>
        </w:rPr>
        <w:t>E概念进行了深入和彻底的内部评估。本次评估的目的是评价CS</w:t>
      </w:r>
      <w:r w:rsidR="00815680">
        <w:rPr>
          <w:rFonts w:asciiTheme="minorEastAsia" w:eastAsiaTheme="minorEastAsia" w:hAnsiTheme="minorEastAsia" w:hint="eastAsia"/>
          <w:sz w:val="21"/>
          <w:szCs w:val="21"/>
        </w:rPr>
        <w:t>&amp;</w:t>
      </w:r>
      <w:r w:rsidRPr="00F506BB">
        <w:rPr>
          <w:rFonts w:asciiTheme="minorEastAsia" w:eastAsiaTheme="minorEastAsia" w:hAnsiTheme="minorEastAsia" w:hint="eastAsia"/>
          <w:sz w:val="21"/>
          <w:szCs w:val="21"/>
        </w:rPr>
        <w:t>E概念和开展第三次试点阶段的可能需求，并确定第三次试点阶段的目标和方法，以充分评估该概念，包括从操作的角度评估。本次评估的结论是，根据前两个试点阶段的结果和用户的反馈，第三个试点阶段是必要的，因为该概念需要被进一步检验，以检查申请人对此种产品的实际商业兴趣以及主管局预期的效率收益等问题。</w:t>
      </w:r>
    </w:p>
    <w:p w:rsidR="00524F04" w:rsidRPr="00033301" w:rsidRDefault="00103111" w:rsidP="005240DF">
      <w:pPr>
        <w:pStyle w:val="1"/>
        <w:overflowPunct w:val="0"/>
        <w:spacing w:before="0" w:afterLines="50" w:after="120" w:line="340" w:lineRule="atLeast"/>
        <w:jc w:val="both"/>
        <w:rPr>
          <w:rFonts w:ascii="SimHei" w:eastAsia="SimHei" w:hAnsi="SimHei"/>
          <w:b w:val="0"/>
          <w:sz w:val="21"/>
          <w:szCs w:val="21"/>
        </w:rPr>
      </w:pPr>
      <w:r w:rsidRPr="00033301">
        <w:rPr>
          <w:rFonts w:ascii="SimHei" w:eastAsia="SimHei" w:hAnsi="SimHei" w:hint="eastAsia"/>
          <w:b w:val="0"/>
          <w:sz w:val="21"/>
          <w:szCs w:val="21"/>
        </w:rPr>
        <w:t>第三次试点——主要特点</w:t>
      </w:r>
    </w:p>
    <w:p w:rsidR="00524F04" w:rsidRPr="00F506BB" w:rsidRDefault="00810F03" w:rsidP="005240D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2016年6月2日，五局局长批准了PCT五局协作检索和审查合作框架（“CS&amp;E合作框架”），</w:t>
      </w:r>
      <w:r w:rsidR="00D825CC" w:rsidRPr="00F506BB">
        <w:rPr>
          <w:rFonts w:asciiTheme="minorEastAsia" w:eastAsiaTheme="minorEastAsia" w:hAnsiTheme="minorEastAsia" w:hint="eastAsia"/>
          <w:sz w:val="21"/>
          <w:szCs w:val="21"/>
        </w:rPr>
        <w:t>这是一份设定</w:t>
      </w:r>
      <w:r w:rsidR="00E56B02" w:rsidRPr="00F506BB">
        <w:rPr>
          <w:rFonts w:asciiTheme="minorEastAsia" w:eastAsiaTheme="minorEastAsia" w:hAnsiTheme="minorEastAsia" w:hint="eastAsia"/>
          <w:sz w:val="21"/>
          <w:szCs w:val="21"/>
        </w:rPr>
        <w:t>了</w:t>
      </w:r>
      <w:r w:rsidR="00A92C1C" w:rsidRPr="00F506BB">
        <w:rPr>
          <w:rFonts w:asciiTheme="minorEastAsia" w:eastAsiaTheme="minorEastAsia" w:hAnsiTheme="minorEastAsia" w:hint="eastAsia"/>
          <w:sz w:val="21"/>
          <w:szCs w:val="21"/>
        </w:rPr>
        <w:t>第三次试点基本原则和主要特点</w:t>
      </w:r>
      <w:r w:rsidR="00D825CC" w:rsidRPr="00F506BB">
        <w:rPr>
          <w:rFonts w:asciiTheme="minorEastAsia" w:eastAsiaTheme="minorEastAsia" w:hAnsiTheme="minorEastAsia" w:hint="eastAsia"/>
          <w:sz w:val="21"/>
          <w:szCs w:val="21"/>
        </w:rPr>
        <w:t>的文件</w:t>
      </w:r>
      <w:r w:rsidR="00A92C1C" w:rsidRPr="00F506BB">
        <w:rPr>
          <w:rFonts w:asciiTheme="minorEastAsia" w:eastAsiaTheme="minorEastAsia" w:hAnsiTheme="minorEastAsia" w:hint="eastAsia"/>
          <w:sz w:val="21"/>
          <w:szCs w:val="21"/>
        </w:rPr>
        <w:t>。在该文件的基础上，建立了“</w:t>
      </w:r>
      <w:r w:rsidR="0032598D" w:rsidRPr="00F506BB">
        <w:rPr>
          <w:rFonts w:asciiTheme="minorEastAsia" w:eastAsiaTheme="minorEastAsia" w:hAnsiTheme="minorEastAsia" w:hint="eastAsia"/>
          <w:sz w:val="21"/>
          <w:szCs w:val="21"/>
        </w:rPr>
        <w:t>协作检索和审查试点组</w:t>
      </w:r>
      <w:r w:rsidR="00A92C1C" w:rsidRPr="00F506BB">
        <w:rPr>
          <w:rFonts w:asciiTheme="minorEastAsia" w:eastAsiaTheme="minorEastAsia" w:hAnsiTheme="minorEastAsia" w:hint="eastAsia"/>
          <w:sz w:val="21"/>
          <w:szCs w:val="21"/>
        </w:rPr>
        <w:t>”</w:t>
      </w:r>
      <w:r w:rsidR="0032598D" w:rsidRPr="00F506BB">
        <w:rPr>
          <w:rFonts w:asciiTheme="minorEastAsia" w:eastAsiaTheme="minorEastAsia" w:hAnsiTheme="minorEastAsia" w:hint="eastAsia"/>
          <w:sz w:val="21"/>
          <w:szCs w:val="21"/>
        </w:rPr>
        <w:t>（“CS&amp;E试点组”）</w:t>
      </w:r>
      <w:r w:rsidR="00B96DB7" w:rsidRPr="00F506BB">
        <w:rPr>
          <w:rFonts w:asciiTheme="minorEastAsia" w:eastAsiaTheme="minorEastAsia" w:hAnsiTheme="minorEastAsia" w:hint="eastAsia"/>
          <w:sz w:val="21"/>
          <w:szCs w:val="21"/>
        </w:rPr>
        <w:t>这一管理机构，</w:t>
      </w:r>
      <w:r w:rsidR="003361AF" w:rsidRPr="00F506BB">
        <w:rPr>
          <w:rFonts w:asciiTheme="minorEastAsia" w:eastAsiaTheme="minorEastAsia" w:hAnsiTheme="minorEastAsia" w:hint="eastAsia"/>
          <w:sz w:val="21"/>
          <w:szCs w:val="21"/>
        </w:rPr>
        <w:t>负责发展和监测该项目。</w:t>
      </w:r>
    </w:p>
    <w:p w:rsidR="00524F04" w:rsidRPr="00F506BB" w:rsidRDefault="00D76587" w:rsidP="005240D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第三次试点项目的主要特点</w:t>
      </w:r>
      <w:r w:rsidR="00DC5180" w:rsidRPr="00F506BB">
        <w:rPr>
          <w:rFonts w:asciiTheme="minorEastAsia" w:eastAsiaTheme="minorEastAsia" w:hAnsiTheme="minorEastAsia" w:hint="eastAsia"/>
          <w:sz w:val="21"/>
          <w:szCs w:val="21"/>
        </w:rPr>
        <w:t>尤其包括</w:t>
      </w:r>
      <w:r w:rsidRPr="00F506BB">
        <w:rPr>
          <w:rFonts w:asciiTheme="minorEastAsia" w:eastAsiaTheme="minorEastAsia" w:hAnsiTheme="minorEastAsia" w:hint="eastAsia"/>
          <w:sz w:val="21"/>
          <w:szCs w:val="21"/>
        </w:rPr>
        <w:t>：</w:t>
      </w:r>
    </w:p>
    <w:p w:rsidR="00524F04" w:rsidRPr="00F506BB" w:rsidRDefault="00454529" w:rsidP="005240DF">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申请人驱动的方式：</w:t>
      </w:r>
      <w:r w:rsidR="00501C1F" w:rsidRPr="00F506BB">
        <w:rPr>
          <w:rFonts w:asciiTheme="minorEastAsia" w:eastAsiaTheme="minorEastAsia" w:hAnsiTheme="minorEastAsia" w:hint="eastAsia"/>
          <w:sz w:val="21"/>
          <w:szCs w:val="21"/>
        </w:rPr>
        <w:t>申请是否将</w:t>
      </w:r>
      <w:r w:rsidRPr="00F506BB">
        <w:rPr>
          <w:rFonts w:asciiTheme="minorEastAsia" w:eastAsiaTheme="minorEastAsia" w:hAnsiTheme="minorEastAsia" w:hint="eastAsia"/>
          <w:sz w:val="21"/>
          <w:szCs w:val="21"/>
        </w:rPr>
        <w:t>在第三次试点</w:t>
      </w:r>
      <w:r w:rsidR="00E56B02" w:rsidRPr="00F506BB">
        <w:rPr>
          <w:rFonts w:asciiTheme="minorEastAsia" w:eastAsiaTheme="minorEastAsia" w:hAnsiTheme="minorEastAsia" w:hint="eastAsia"/>
          <w:sz w:val="21"/>
          <w:szCs w:val="21"/>
        </w:rPr>
        <w:t>中</w:t>
      </w:r>
      <w:r w:rsidR="00501C1F" w:rsidRPr="00F506BB">
        <w:rPr>
          <w:rFonts w:asciiTheme="minorEastAsia" w:eastAsiaTheme="minorEastAsia" w:hAnsiTheme="minorEastAsia" w:hint="eastAsia"/>
          <w:sz w:val="21"/>
          <w:szCs w:val="21"/>
        </w:rPr>
        <w:t>处理</w:t>
      </w:r>
      <w:r w:rsidRPr="00F506BB">
        <w:rPr>
          <w:rFonts w:asciiTheme="minorEastAsia" w:eastAsiaTheme="minorEastAsia" w:hAnsiTheme="minorEastAsia" w:hint="eastAsia"/>
          <w:sz w:val="21"/>
          <w:szCs w:val="21"/>
        </w:rPr>
        <w:t>，由申请人选择；</w:t>
      </w:r>
    </w:p>
    <w:p w:rsidR="00524F04" w:rsidRPr="00F506BB" w:rsidRDefault="00C65898" w:rsidP="005240DF">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在所有国际单位中均衡分配</w:t>
      </w:r>
      <w:r w:rsidR="00454529" w:rsidRPr="00F506BB">
        <w:rPr>
          <w:rFonts w:asciiTheme="minorEastAsia" w:eastAsiaTheme="minorEastAsia" w:hAnsiTheme="minorEastAsia" w:hint="eastAsia"/>
          <w:sz w:val="21"/>
          <w:szCs w:val="21"/>
        </w:rPr>
        <w:t>工作量：每个局将至少处理100件国际申请；</w:t>
      </w:r>
    </w:p>
    <w:p w:rsidR="00524F04" w:rsidRPr="00F506BB" w:rsidRDefault="00454529" w:rsidP="005240DF">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总括性概念：期望所有协作的国际单位为CS&amp;E工作产品的制定</w:t>
      </w:r>
      <w:proofErr w:type="gramStart"/>
      <w:r w:rsidRPr="00F506BB">
        <w:rPr>
          <w:rFonts w:asciiTheme="minorEastAsia" w:eastAsiaTheme="minorEastAsia" w:hAnsiTheme="minorEastAsia" w:hint="eastAsia"/>
          <w:sz w:val="21"/>
          <w:szCs w:val="21"/>
        </w:rPr>
        <w:t>作出</w:t>
      </w:r>
      <w:proofErr w:type="gramEnd"/>
      <w:r w:rsidRPr="00F506BB">
        <w:rPr>
          <w:rFonts w:asciiTheme="minorEastAsia" w:eastAsiaTheme="minorEastAsia" w:hAnsiTheme="minorEastAsia" w:hint="eastAsia"/>
          <w:sz w:val="21"/>
          <w:szCs w:val="21"/>
        </w:rPr>
        <w:t>贡献；</w:t>
      </w:r>
    </w:p>
    <w:p w:rsidR="00524F04" w:rsidRPr="00F506BB" w:rsidRDefault="007E4AD3" w:rsidP="005240DF">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所有协作的国际单位在处理PCT申请时，将适用同一套质量和操作标准；</w:t>
      </w:r>
    </w:p>
    <w:p w:rsidR="00524F04" w:rsidRPr="00F506BB" w:rsidRDefault="007E4AD3" w:rsidP="005240DF">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使用“协作工具”，即IT基础设施，将使各局之间的交流在安全环境下进行，并实现数据自动收集；和</w:t>
      </w:r>
    </w:p>
    <w:p w:rsidR="00524F04" w:rsidRPr="00F506BB" w:rsidRDefault="007E4AD3" w:rsidP="005240DF">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参与的国际单位接受的，以英文以外的语言提交的申请也将在第三次试点中得到</w:t>
      </w:r>
      <w:r w:rsidR="00EB432E" w:rsidRPr="00F506BB">
        <w:rPr>
          <w:rFonts w:asciiTheme="minorEastAsia" w:eastAsiaTheme="minorEastAsia" w:hAnsiTheme="minorEastAsia" w:hint="eastAsia"/>
          <w:sz w:val="21"/>
          <w:szCs w:val="21"/>
        </w:rPr>
        <w:t>考虑。</w:t>
      </w:r>
    </w:p>
    <w:p w:rsidR="00524F04" w:rsidRPr="00F506BB" w:rsidRDefault="00EB432E" w:rsidP="005240D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由五局和国际局代表组成的CS&amp;E试点组，被特别委托</w:t>
      </w:r>
      <w:bookmarkStart w:id="5" w:name="_GoBack"/>
      <w:bookmarkEnd w:id="5"/>
      <w:r w:rsidRPr="00F506BB">
        <w:rPr>
          <w:rFonts w:asciiTheme="minorEastAsia" w:eastAsiaTheme="minorEastAsia" w:hAnsiTheme="minorEastAsia" w:hint="eastAsia"/>
          <w:sz w:val="21"/>
          <w:szCs w:val="21"/>
        </w:rPr>
        <w:t>以下任务：</w:t>
      </w:r>
    </w:p>
    <w:p w:rsidR="00524F04" w:rsidRPr="00F506BB" w:rsidRDefault="00820C02" w:rsidP="005240DF">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进一步详述</w:t>
      </w:r>
      <w:r w:rsidR="00DF627C" w:rsidRPr="00F506BB">
        <w:rPr>
          <w:rFonts w:asciiTheme="minorEastAsia" w:eastAsiaTheme="minorEastAsia" w:hAnsiTheme="minorEastAsia" w:hint="eastAsia"/>
          <w:sz w:val="21"/>
          <w:szCs w:val="21"/>
        </w:rPr>
        <w:t>CS&amp;E合作框架设立的协作框架；</w:t>
      </w:r>
    </w:p>
    <w:p w:rsidR="00524F04" w:rsidRPr="00F506BB" w:rsidRDefault="00D850D8" w:rsidP="005240DF">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监测试点，评估结果，并向五局和PCT会议报告；</w:t>
      </w:r>
    </w:p>
    <w:p w:rsidR="00524F04" w:rsidRPr="00F506BB" w:rsidRDefault="000A3591" w:rsidP="005240DF">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编拟有关概念验证的</w:t>
      </w:r>
      <w:r w:rsidR="005244D5" w:rsidRPr="00F506BB">
        <w:rPr>
          <w:rFonts w:asciiTheme="minorEastAsia" w:eastAsiaTheme="minorEastAsia" w:hAnsiTheme="minorEastAsia" w:hint="eastAsia"/>
          <w:sz w:val="21"/>
          <w:szCs w:val="21"/>
        </w:rPr>
        <w:t>最终评估；和</w:t>
      </w:r>
    </w:p>
    <w:p w:rsidR="00524F04" w:rsidRPr="00F506BB" w:rsidRDefault="005244D5" w:rsidP="005240DF">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协调</w:t>
      </w:r>
      <w:r w:rsidR="00DC5180" w:rsidRPr="00F506BB">
        <w:rPr>
          <w:rFonts w:asciiTheme="minorEastAsia" w:eastAsiaTheme="minorEastAsia" w:hAnsiTheme="minorEastAsia" w:hint="eastAsia"/>
          <w:sz w:val="21"/>
          <w:szCs w:val="21"/>
        </w:rPr>
        <w:t>有关</w:t>
      </w:r>
      <w:r w:rsidRPr="00F506BB">
        <w:rPr>
          <w:rFonts w:asciiTheme="minorEastAsia" w:eastAsiaTheme="minorEastAsia" w:hAnsiTheme="minorEastAsia" w:hint="eastAsia"/>
          <w:sz w:val="21"/>
          <w:szCs w:val="21"/>
        </w:rPr>
        <w:t>试点的沟通。</w:t>
      </w:r>
    </w:p>
    <w:p w:rsidR="00524F04" w:rsidRPr="008507B0" w:rsidRDefault="00620AC2" w:rsidP="005240DF">
      <w:pPr>
        <w:pStyle w:val="1"/>
        <w:overflowPunct w:val="0"/>
        <w:spacing w:before="0" w:afterLines="50" w:after="120" w:line="340" w:lineRule="atLeast"/>
        <w:jc w:val="both"/>
        <w:rPr>
          <w:rFonts w:ascii="SimHei" w:eastAsia="SimHei" w:hAnsi="SimHei"/>
          <w:b w:val="0"/>
          <w:sz w:val="21"/>
          <w:szCs w:val="21"/>
        </w:rPr>
      </w:pPr>
      <w:r w:rsidRPr="008507B0">
        <w:rPr>
          <w:rFonts w:ascii="SimHei" w:eastAsia="SimHei" w:hAnsi="SimHei" w:hint="eastAsia"/>
          <w:b w:val="0"/>
          <w:sz w:val="21"/>
          <w:szCs w:val="21"/>
        </w:rPr>
        <w:t>第三次试点——现状</w:t>
      </w:r>
    </w:p>
    <w:p w:rsidR="00524F04" w:rsidRPr="00F506BB" w:rsidRDefault="002B6810" w:rsidP="005240D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第三次试点项目分为两个阶段：</w:t>
      </w:r>
      <w:r w:rsidR="00F27670" w:rsidRPr="00F506BB">
        <w:rPr>
          <w:rFonts w:asciiTheme="minorEastAsia" w:eastAsiaTheme="minorEastAsia" w:hAnsiTheme="minorEastAsia" w:hint="eastAsia"/>
          <w:sz w:val="21"/>
          <w:szCs w:val="21"/>
        </w:rPr>
        <w:t>筹备阶段和操作阶段。计划运行最少3年</w:t>
      </w:r>
      <w:r w:rsidR="006C2588" w:rsidRPr="00F506BB">
        <w:rPr>
          <w:rFonts w:asciiTheme="minorEastAsia" w:eastAsiaTheme="minorEastAsia" w:hAnsiTheme="minorEastAsia" w:hint="eastAsia"/>
          <w:sz w:val="21"/>
          <w:szCs w:val="21"/>
        </w:rPr>
        <w:t>，</w:t>
      </w:r>
      <w:r w:rsidR="00F27670" w:rsidRPr="00F506BB">
        <w:rPr>
          <w:rFonts w:asciiTheme="minorEastAsia" w:eastAsiaTheme="minorEastAsia" w:hAnsiTheme="minorEastAsia" w:hint="eastAsia"/>
          <w:sz w:val="21"/>
          <w:szCs w:val="21"/>
        </w:rPr>
        <w:t>最多5年，以便对随后国家/地区阶段的协作效果</w:t>
      </w:r>
      <w:proofErr w:type="gramStart"/>
      <w:r w:rsidR="00F27670" w:rsidRPr="00F506BB">
        <w:rPr>
          <w:rFonts w:asciiTheme="minorEastAsia" w:eastAsiaTheme="minorEastAsia" w:hAnsiTheme="minorEastAsia" w:hint="eastAsia"/>
          <w:sz w:val="21"/>
          <w:szCs w:val="21"/>
        </w:rPr>
        <w:t>作出</w:t>
      </w:r>
      <w:proofErr w:type="gramEnd"/>
      <w:r w:rsidR="00F27670" w:rsidRPr="00F506BB">
        <w:rPr>
          <w:rFonts w:asciiTheme="minorEastAsia" w:eastAsiaTheme="minorEastAsia" w:hAnsiTheme="minorEastAsia" w:hint="eastAsia"/>
          <w:sz w:val="21"/>
          <w:szCs w:val="21"/>
        </w:rPr>
        <w:t>公正评估。筹备阶段已于2016年6月2日启动，即五局局长批准CS&amp;E合作框架的当日。操作阶段</w:t>
      </w:r>
      <w:r w:rsidR="00F531EC" w:rsidRPr="00F506BB">
        <w:rPr>
          <w:rFonts w:asciiTheme="minorEastAsia" w:eastAsiaTheme="minorEastAsia" w:hAnsiTheme="minorEastAsia" w:hint="eastAsia"/>
          <w:sz w:val="21"/>
          <w:szCs w:val="21"/>
        </w:rPr>
        <w:t>，依照CS&amp;E合作框架的要求</w:t>
      </w:r>
      <w:r w:rsidR="006C2588" w:rsidRPr="00F506BB">
        <w:rPr>
          <w:rFonts w:asciiTheme="minorEastAsia" w:eastAsiaTheme="minorEastAsia" w:hAnsiTheme="minorEastAsia" w:hint="eastAsia"/>
          <w:sz w:val="21"/>
          <w:szCs w:val="21"/>
        </w:rPr>
        <w:t>，</w:t>
      </w:r>
      <w:r w:rsidR="00F27670" w:rsidRPr="00F506BB">
        <w:rPr>
          <w:rFonts w:asciiTheme="minorEastAsia" w:eastAsiaTheme="minorEastAsia" w:hAnsiTheme="minorEastAsia" w:hint="eastAsia"/>
          <w:sz w:val="21"/>
          <w:szCs w:val="21"/>
        </w:rPr>
        <w:t>将仅在协作框架得到进一步细化</w:t>
      </w:r>
      <w:r w:rsidR="006C2588" w:rsidRPr="00F506BB">
        <w:rPr>
          <w:rFonts w:asciiTheme="minorEastAsia" w:eastAsiaTheme="minorEastAsia" w:hAnsiTheme="minorEastAsia" w:hint="eastAsia"/>
          <w:sz w:val="21"/>
          <w:szCs w:val="21"/>
        </w:rPr>
        <w:t>，</w:t>
      </w:r>
      <w:r w:rsidR="001276D4" w:rsidRPr="00F506BB">
        <w:rPr>
          <w:rFonts w:asciiTheme="minorEastAsia" w:eastAsiaTheme="minorEastAsia" w:hAnsiTheme="minorEastAsia" w:hint="eastAsia"/>
          <w:sz w:val="21"/>
          <w:szCs w:val="21"/>
        </w:rPr>
        <w:t>以及协作工具可以使用</w:t>
      </w:r>
      <w:r w:rsidR="006C2588" w:rsidRPr="00F506BB">
        <w:rPr>
          <w:rFonts w:asciiTheme="minorEastAsia" w:eastAsiaTheme="minorEastAsia" w:hAnsiTheme="minorEastAsia" w:hint="eastAsia"/>
          <w:sz w:val="21"/>
          <w:szCs w:val="21"/>
        </w:rPr>
        <w:t>之后</w:t>
      </w:r>
      <w:r w:rsidR="00F27670" w:rsidRPr="00F506BB">
        <w:rPr>
          <w:rFonts w:asciiTheme="minorEastAsia" w:eastAsiaTheme="minorEastAsia" w:hAnsiTheme="minorEastAsia" w:hint="eastAsia"/>
          <w:sz w:val="21"/>
          <w:szCs w:val="21"/>
        </w:rPr>
        <w:t>开始</w:t>
      </w:r>
      <w:r w:rsidR="001276D4" w:rsidRPr="00F506BB">
        <w:rPr>
          <w:rFonts w:asciiTheme="minorEastAsia" w:eastAsiaTheme="minorEastAsia" w:hAnsiTheme="minorEastAsia" w:hint="eastAsia"/>
          <w:sz w:val="21"/>
          <w:szCs w:val="21"/>
        </w:rPr>
        <w:t>。计划在2017年6月1日的</w:t>
      </w:r>
      <w:r w:rsidR="006C2588" w:rsidRPr="00F506BB">
        <w:rPr>
          <w:rFonts w:asciiTheme="minorEastAsia" w:eastAsiaTheme="minorEastAsia" w:hAnsiTheme="minorEastAsia" w:hint="eastAsia"/>
          <w:sz w:val="21"/>
          <w:szCs w:val="21"/>
        </w:rPr>
        <w:t>下一次</w:t>
      </w:r>
      <w:r w:rsidR="001276D4" w:rsidRPr="00F506BB">
        <w:rPr>
          <w:rFonts w:asciiTheme="minorEastAsia" w:eastAsiaTheme="minorEastAsia" w:hAnsiTheme="minorEastAsia" w:hint="eastAsia"/>
          <w:sz w:val="21"/>
          <w:szCs w:val="21"/>
        </w:rPr>
        <w:t>五局局长会议上，基于CS&amp;E</w:t>
      </w:r>
      <w:proofErr w:type="gramStart"/>
      <w:r w:rsidR="001276D4" w:rsidRPr="00F506BB">
        <w:rPr>
          <w:rFonts w:asciiTheme="minorEastAsia" w:eastAsiaTheme="minorEastAsia" w:hAnsiTheme="minorEastAsia" w:hint="eastAsia"/>
          <w:sz w:val="21"/>
          <w:szCs w:val="21"/>
        </w:rPr>
        <w:t>试点组</w:t>
      </w:r>
      <w:proofErr w:type="gramEnd"/>
      <w:r w:rsidR="001276D4" w:rsidRPr="00F506BB">
        <w:rPr>
          <w:rFonts w:asciiTheme="minorEastAsia" w:eastAsiaTheme="minorEastAsia" w:hAnsiTheme="minorEastAsia" w:hint="eastAsia"/>
          <w:sz w:val="21"/>
          <w:szCs w:val="21"/>
        </w:rPr>
        <w:t>的提案，决定操作阶段的启动日期。</w:t>
      </w:r>
    </w:p>
    <w:p w:rsidR="004145D7" w:rsidRPr="00F506BB" w:rsidRDefault="00C50ABB" w:rsidP="005240D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CS&amp;E</w:t>
      </w:r>
      <w:proofErr w:type="gramStart"/>
      <w:r w:rsidRPr="00F506BB">
        <w:rPr>
          <w:rFonts w:asciiTheme="minorEastAsia" w:eastAsiaTheme="minorEastAsia" w:hAnsiTheme="minorEastAsia" w:hint="eastAsia"/>
          <w:sz w:val="21"/>
          <w:szCs w:val="21"/>
        </w:rPr>
        <w:t>试点组</w:t>
      </w:r>
      <w:proofErr w:type="gramEnd"/>
      <w:r w:rsidRPr="00F506BB">
        <w:rPr>
          <w:rFonts w:asciiTheme="minorEastAsia" w:eastAsiaTheme="minorEastAsia" w:hAnsiTheme="minorEastAsia" w:hint="eastAsia"/>
          <w:sz w:val="21"/>
          <w:szCs w:val="21"/>
        </w:rPr>
        <w:t>于2016年</w:t>
      </w:r>
      <w:r w:rsidR="00A81C8F" w:rsidRPr="00F506BB">
        <w:rPr>
          <w:rFonts w:asciiTheme="minorEastAsia" w:eastAsiaTheme="minorEastAsia" w:hAnsiTheme="minorEastAsia" w:hint="eastAsia"/>
          <w:sz w:val="21"/>
          <w:szCs w:val="21"/>
        </w:rPr>
        <w:t>10月17日</w:t>
      </w:r>
      <w:r w:rsidR="004240A6" w:rsidRPr="00F506BB">
        <w:rPr>
          <w:rFonts w:asciiTheme="minorEastAsia" w:eastAsiaTheme="minorEastAsia" w:hAnsiTheme="minorEastAsia" w:hint="eastAsia"/>
          <w:sz w:val="21"/>
          <w:szCs w:val="21"/>
        </w:rPr>
        <w:t>在慕尼黑召开了首次会议，</w:t>
      </w:r>
      <w:r w:rsidR="00361091" w:rsidRPr="00F506BB">
        <w:rPr>
          <w:rFonts w:asciiTheme="minorEastAsia" w:eastAsiaTheme="minorEastAsia" w:hAnsiTheme="minorEastAsia" w:hint="eastAsia"/>
          <w:sz w:val="21"/>
          <w:szCs w:val="21"/>
        </w:rPr>
        <w:t>目标是</w:t>
      </w:r>
      <w:r w:rsidR="004240A6" w:rsidRPr="00F506BB">
        <w:rPr>
          <w:rFonts w:asciiTheme="minorEastAsia" w:eastAsiaTheme="minorEastAsia" w:hAnsiTheme="minorEastAsia" w:hint="eastAsia"/>
          <w:sz w:val="21"/>
          <w:szCs w:val="21"/>
        </w:rPr>
        <w:t>为试点</w:t>
      </w:r>
      <w:r w:rsidR="00DC5180" w:rsidRPr="00F506BB">
        <w:rPr>
          <w:rFonts w:asciiTheme="minorEastAsia" w:eastAsiaTheme="minorEastAsia" w:hAnsiTheme="minorEastAsia" w:hint="eastAsia"/>
          <w:sz w:val="21"/>
          <w:szCs w:val="21"/>
        </w:rPr>
        <w:t>实际</w:t>
      </w:r>
      <w:r w:rsidR="004240A6" w:rsidRPr="00F506BB">
        <w:rPr>
          <w:rFonts w:asciiTheme="minorEastAsia" w:eastAsiaTheme="minorEastAsia" w:hAnsiTheme="minorEastAsia" w:hint="eastAsia"/>
          <w:sz w:val="21"/>
          <w:szCs w:val="21"/>
        </w:rPr>
        <w:t>启动编拟</w:t>
      </w:r>
      <w:r w:rsidR="00361091" w:rsidRPr="00F506BB">
        <w:rPr>
          <w:rFonts w:asciiTheme="minorEastAsia" w:eastAsiaTheme="minorEastAsia" w:hAnsiTheme="minorEastAsia" w:hint="eastAsia"/>
          <w:sz w:val="21"/>
          <w:szCs w:val="21"/>
        </w:rPr>
        <w:t>所需</w:t>
      </w:r>
      <w:r w:rsidR="004240A6" w:rsidRPr="00F506BB">
        <w:rPr>
          <w:rFonts w:asciiTheme="minorEastAsia" w:eastAsiaTheme="minorEastAsia" w:hAnsiTheme="minorEastAsia" w:hint="eastAsia"/>
          <w:sz w:val="21"/>
          <w:szCs w:val="21"/>
        </w:rPr>
        <w:t>的文件。</w:t>
      </w:r>
      <w:r w:rsidR="00361091" w:rsidRPr="00F506BB">
        <w:rPr>
          <w:rFonts w:asciiTheme="minorEastAsia" w:eastAsiaTheme="minorEastAsia" w:hAnsiTheme="minorEastAsia" w:hint="eastAsia"/>
          <w:sz w:val="21"/>
          <w:szCs w:val="21"/>
        </w:rPr>
        <w:t>为</w:t>
      </w:r>
      <w:r w:rsidR="004240A6" w:rsidRPr="00F506BB">
        <w:rPr>
          <w:rFonts w:asciiTheme="minorEastAsia" w:eastAsiaTheme="minorEastAsia" w:hAnsiTheme="minorEastAsia" w:hint="eastAsia"/>
          <w:sz w:val="21"/>
          <w:szCs w:val="21"/>
        </w:rPr>
        <w:t>实现这一目标，</w:t>
      </w:r>
      <w:r w:rsidR="00E32E7D" w:rsidRPr="00F506BB">
        <w:rPr>
          <w:rFonts w:asciiTheme="minorEastAsia" w:eastAsiaTheme="minorEastAsia" w:hAnsiTheme="minorEastAsia" w:hint="eastAsia"/>
          <w:sz w:val="21"/>
          <w:szCs w:val="21"/>
        </w:rPr>
        <w:t>2017年2月3日和4日在雷克雅未克召开</w:t>
      </w:r>
      <w:r w:rsidR="00361091" w:rsidRPr="00F506BB">
        <w:rPr>
          <w:rFonts w:asciiTheme="minorEastAsia" w:eastAsiaTheme="minorEastAsia" w:hAnsiTheme="minorEastAsia" w:hint="eastAsia"/>
          <w:sz w:val="21"/>
          <w:szCs w:val="21"/>
        </w:rPr>
        <w:t>了第二次会议</w:t>
      </w:r>
      <w:r w:rsidR="00E32E7D" w:rsidRPr="00F506BB">
        <w:rPr>
          <w:rFonts w:asciiTheme="minorEastAsia" w:eastAsiaTheme="minorEastAsia" w:hAnsiTheme="minorEastAsia" w:hint="eastAsia"/>
          <w:sz w:val="21"/>
          <w:szCs w:val="21"/>
        </w:rPr>
        <w:t>，</w:t>
      </w:r>
      <w:r w:rsidR="00361091" w:rsidRPr="00F506BB">
        <w:rPr>
          <w:rFonts w:asciiTheme="minorEastAsia" w:eastAsiaTheme="minorEastAsia" w:hAnsiTheme="minorEastAsia" w:hint="eastAsia"/>
          <w:sz w:val="21"/>
          <w:szCs w:val="21"/>
        </w:rPr>
        <w:t>并</w:t>
      </w:r>
      <w:r w:rsidR="00E32E7D" w:rsidRPr="00F506BB">
        <w:rPr>
          <w:rFonts w:asciiTheme="minorEastAsia" w:eastAsiaTheme="minorEastAsia" w:hAnsiTheme="minorEastAsia" w:hint="eastAsia"/>
          <w:sz w:val="21"/>
          <w:szCs w:val="21"/>
        </w:rPr>
        <w:t>将于</w:t>
      </w:r>
      <w:r w:rsidR="00E32E7D" w:rsidRPr="005240DF">
        <w:rPr>
          <w:rFonts w:asciiTheme="minorEastAsia" w:eastAsiaTheme="minorEastAsia" w:hAnsiTheme="minorEastAsia" w:hint="eastAsia"/>
          <w:sz w:val="21"/>
          <w:szCs w:val="21"/>
        </w:rPr>
        <w:t>201</w:t>
      </w:r>
      <w:r w:rsidR="005240DF">
        <w:rPr>
          <w:rFonts w:asciiTheme="minorEastAsia" w:eastAsiaTheme="minorEastAsia" w:hAnsiTheme="minorEastAsia" w:hint="eastAsia"/>
          <w:sz w:val="21"/>
          <w:szCs w:val="21"/>
        </w:rPr>
        <w:t>7</w:t>
      </w:r>
      <w:r w:rsidR="00E32E7D" w:rsidRPr="00F506BB">
        <w:rPr>
          <w:rFonts w:asciiTheme="minorEastAsia" w:eastAsiaTheme="minorEastAsia" w:hAnsiTheme="minorEastAsia" w:hint="eastAsia"/>
          <w:sz w:val="21"/>
          <w:szCs w:val="21"/>
        </w:rPr>
        <w:t>年4月10日在慕尼黑召开</w:t>
      </w:r>
      <w:r w:rsidR="00361091" w:rsidRPr="00F506BB">
        <w:rPr>
          <w:rFonts w:asciiTheme="minorEastAsia" w:eastAsiaTheme="minorEastAsia" w:hAnsiTheme="minorEastAsia" w:hint="eastAsia"/>
          <w:sz w:val="21"/>
          <w:szCs w:val="21"/>
        </w:rPr>
        <w:t>第三次会议</w:t>
      </w:r>
      <w:r w:rsidR="00E32E7D" w:rsidRPr="00F506BB">
        <w:rPr>
          <w:rFonts w:asciiTheme="minorEastAsia" w:eastAsiaTheme="minorEastAsia" w:hAnsiTheme="minorEastAsia" w:hint="eastAsia"/>
          <w:sz w:val="21"/>
          <w:szCs w:val="21"/>
        </w:rPr>
        <w:t>。CS&amp;E</w:t>
      </w:r>
      <w:proofErr w:type="gramStart"/>
      <w:r w:rsidR="00E32E7D" w:rsidRPr="00F506BB">
        <w:rPr>
          <w:rFonts w:asciiTheme="minorEastAsia" w:eastAsiaTheme="minorEastAsia" w:hAnsiTheme="minorEastAsia" w:hint="eastAsia"/>
          <w:sz w:val="21"/>
          <w:szCs w:val="21"/>
        </w:rPr>
        <w:t>试点组</w:t>
      </w:r>
      <w:proofErr w:type="gramEnd"/>
      <w:r w:rsidR="00E32E7D" w:rsidRPr="00F506BB">
        <w:rPr>
          <w:rFonts w:asciiTheme="minorEastAsia" w:eastAsiaTheme="minorEastAsia" w:hAnsiTheme="minorEastAsia" w:hint="eastAsia"/>
          <w:sz w:val="21"/>
          <w:szCs w:val="21"/>
        </w:rPr>
        <w:t>第四次会议计划于2017年5月4日</w:t>
      </w:r>
      <w:r w:rsidR="00E32E7D" w:rsidRPr="00F506BB">
        <w:rPr>
          <w:rFonts w:asciiTheme="minorEastAsia" w:eastAsiaTheme="minorEastAsia" w:hAnsiTheme="minorEastAsia" w:hint="eastAsia"/>
          <w:sz w:val="21"/>
          <w:szCs w:val="21"/>
        </w:rPr>
        <w:lastRenderedPageBreak/>
        <w:t>和5日在慕尼黑召开，</w:t>
      </w:r>
      <w:r w:rsidR="004145D7" w:rsidRPr="00F506BB">
        <w:rPr>
          <w:rFonts w:asciiTheme="minorEastAsia" w:eastAsiaTheme="minorEastAsia" w:hAnsiTheme="minorEastAsia" w:hint="eastAsia"/>
          <w:sz w:val="21"/>
          <w:szCs w:val="21"/>
        </w:rPr>
        <w:t>旨在将上述文件定稿并通过。</w:t>
      </w:r>
      <w:r w:rsidR="00F323BD" w:rsidRPr="00F506BB">
        <w:rPr>
          <w:rFonts w:asciiTheme="minorEastAsia" w:eastAsiaTheme="minorEastAsia" w:hAnsiTheme="minorEastAsia" w:hint="eastAsia"/>
          <w:sz w:val="21"/>
          <w:szCs w:val="21"/>
        </w:rPr>
        <w:t>CS&amp;E</w:t>
      </w:r>
      <w:proofErr w:type="gramStart"/>
      <w:r w:rsidR="00F323BD" w:rsidRPr="00F506BB">
        <w:rPr>
          <w:rFonts w:asciiTheme="minorEastAsia" w:eastAsiaTheme="minorEastAsia" w:hAnsiTheme="minorEastAsia" w:hint="eastAsia"/>
          <w:sz w:val="21"/>
          <w:szCs w:val="21"/>
        </w:rPr>
        <w:t>试点组</w:t>
      </w:r>
      <w:proofErr w:type="gramEnd"/>
      <w:r w:rsidR="00F323BD" w:rsidRPr="00F506BB">
        <w:rPr>
          <w:rFonts w:asciiTheme="minorEastAsia" w:eastAsiaTheme="minorEastAsia" w:hAnsiTheme="minorEastAsia" w:hint="eastAsia"/>
          <w:sz w:val="21"/>
          <w:szCs w:val="21"/>
        </w:rPr>
        <w:t>第四次会议的成果，</w:t>
      </w:r>
      <w:r w:rsidR="004145D7" w:rsidRPr="00F506BB">
        <w:rPr>
          <w:rFonts w:asciiTheme="minorEastAsia" w:eastAsiaTheme="minorEastAsia" w:hAnsiTheme="minorEastAsia" w:hint="eastAsia"/>
          <w:sz w:val="21"/>
          <w:szCs w:val="21"/>
        </w:rPr>
        <w:t>将在工作组本届会议上</w:t>
      </w:r>
      <w:r w:rsidR="00060DAC" w:rsidRPr="00F506BB">
        <w:rPr>
          <w:rFonts w:asciiTheme="minorEastAsia" w:eastAsiaTheme="minorEastAsia" w:hAnsiTheme="minorEastAsia" w:hint="eastAsia"/>
          <w:sz w:val="21"/>
          <w:szCs w:val="21"/>
        </w:rPr>
        <w:t>，</w:t>
      </w:r>
      <w:r w:rsidR="004145D7" w:rsidRPr="00F506BB">
        <w:rPr>
          <w:rFonts w:asciiTheme="minorEastAsia" w:eastAsiaTheme="minorEastAsia" w:hAnsiTheme="minorEastAsia" w:hint="eastAsia"/>
          <w:sz w:val="21"/>
          <w:szCs w:val="21"/>
        </w:rPr>
        <w:t>进行口头报告。</w:t>
      </w:r>
    </w:p>
    <w:p w:rsidR="00524F04" w:rsidRPr="002663AE" w:rsidRDefault="002843EB" w:rsidP="005E26C4">
      <w:pPr>
        <w:pStyle w:val="ONUME"/>
        <w:numPr>
          <w:ilvl w:val="0"/>
          <w:numId w:val="10"/>
        </w:numPr>
        <w:spacing w:afterLines="50" w:after="120" w:line="340" w:lineRule="atLeast"/>
        <w:jc w:val="both"/>
        <w:rPr>
          <w:rFonts w:ascii="KaiTi" w:eastAsia="KaiTi" w:hAnsi="KaiTi"/>
          <w:sz w:val="21"/>
        </w:rPr>
      </w:pPr>
      <w:r w:rsidRPr="002663AE">
        <w:rPr>
          <w:rFonts w:ascii="KaiTi" w:eastAsia="KaiTi" w:hAnsi="KaiTi" w:hint="eastAsia"/>
          <w:sz w:val="21"/>
        </w:rPr>
        <w:t>请工作组注意本文件的内容。</w:t>
      </w:r>
    </w:p>
    <w:p w:rsidR="0008017A" w:rsidRPr="005E26C4" w:rsidRDefault="0008017A" w:rsidP="005E26C4">
      <w:pPr>
        <w:pStyle w:val="ONUME"/>
        <w:tabs>
          <w:tab w:val="num" w:pos="2007"/>
        </w:tabs>
        <w:spacing w:afterLines="50" w:after="120" w:line="340" w:lineRule="atLeast"/>
        <w:ind w:left="5534"/>
        <w:jc w:val="both"/>
        <w:rPr>
          <w:rFonts w:ascii="KaiTi" w:eastAsia="KaiTi" w:hAnsi="KaiTi"/>
          <w:sz w:val="21"/>
        </w:rPr>
      </w:pPr>
    </w:p>
    <w:p w:rsidR="0008017A" w:rsidRPr="002663AE" w:rsidRDefault="002843EB" w:rsidP="005E26C4">
      <w:pPr>
        <w:pStyle w:val="ONUME"/>
        <w:tabs>
          <w:tab w:val="num" w:pos="2007"/>
        </w:tabs>
        <w:spacing w:afterLines="50" w:after="120" w:line="340" w:lineRule="atLeast"/>
        <w:ind w:left="5534"/>
        <w:jc w:val="both"/>
        <w:rPr>
          <w:rFonts w:ascii="KaiTi" w:eastAsia="KaiTi" w:hAnsi="KaiTi"/>
          <w:sz w:val="21"/>
        </w:rPr>
      </w:pPr>
      <w:r w:rsidRPr="002663AE">
        <w:rPr>
          <w:rFonts w:ascii="KaiTi" w:eastAsia="KaiTi" w:hAnsi="KaiTi"/>
          <w:sz w:val="21"/>
        </w:rPr>
        <w:t>[</w:t>
      </w:r>
      <w:r w:rsidRPr="002663AE">
        <w:rPr>
          <w:rFonts w:ascii="KaiTi" w:eastAsia="KaiTi" w:hAnsi="KaiTi" w:hint="eastAsia"/>
          <w:sz w:val="21"/>
        </w:rPr>
        <w:t>文件完</w:t>
      </w:r>
      <w:r w:rsidR="0008017A" w:rsidRPr="002663AE">
        <w:rPr>
          <w:rFonts w:ascii="KaiTi" w:eastAsia="KaiTi" w:hAnsi="KaiTi"/>
          <w:sz w:val="21"/>
        </w:rPr>
        <w:t>]</w:t>
      </w:r>
    </w:p>
    <w:sectPr w:rsidR="0008017A" w:rsidRPr="002663AE" w:rsidSect="000C6C2F">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85E" w:rsidRDefault="00DF185E">
      <w:r>
        <w:separator/>
      </w:r>
    </w:p>
  </w:endnote>
  <w:endnote w:type="continuationSeparator" w:id="0">
    <w:p w:rsidR="00DF185E" w:rsidRDefault="00DF185E" w:rsidP="003B38C1">
      <w:r>
        <w:separator/>
      </w:r>
    </w:p>
    <w:p w:rsidR="00DF185E" w:rsidRPr="003B38C1" w:rsidRDefault="00DF185E" w:rsidP="003B38C1">
      <w:pPr>
        <w:spacing w:after="60"/>
        <w:rPr>
          <w:sz w:val="17"/>
        </w:rPr>
      </w:pPr>
      <w:r>
        <w:rPr>
          <w:sz w:val="17"/>
        </w:rPr>
        <w:t>[Endnote continued from previous page]</w:t>
      </w:r>
    </w:p>
  </w:endnote>
  <w:endnote w:type="continuationNotice" w:id="1">
    <w:p w:rsidR="00DF185E" w:rsidRPr="003B38C1" w:rsidRDefault="00DF18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85E" w:rsidRDefault="00DF185E">
      <w:r>
        <w:separator/>
      </w:r>
    </w:p>
  </w:footnote>
  <w:footnote w:type="continuationSeparator" w:id="0">
    <w:p w:rsidR="00DF185E" w:rsidRDefault="00DF185E" w:rsidP="008B60B2">
      <w:r>
        <w:separator/>
      </w:r>
    </w:p>
    <w:p w:rsidR="00DF185E" w:rsidRPr="00ED77FB" w:rsidRDefault="00DF185E" w:rsidP="008B60B2">
      <w:pPr>
        <w:spacing w:after="60"/>
        <w:rPr>
          <w:sz w:val="17"/>
          <w:szCs w:val="17"/>
        </w:rPr>
      </w:pPr>
      <w:r w:rsidRPr="00ED77FB">
        <w:rPr>
          <w:sz w:val="17"/>
          <w:szCs w:val="17"/>
        </w:rPr>
        <w:t>[Footnote continued from previous page]</w:t>
      </w:r>
    </w:p>
  </w:footnote>
  <w:footnote w:type="continuationNotice" w:id="1">
    <w:p w:rsidR="00DF185E" w:rsidRPr="00ED77FB" w:rsidRDefault="00DF185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3912F6" w:rsidRDefault="000C6C2F" w:rsidP="00477D6B">
    <w:pPr>
      <w:jc w:val="right"/>
      <w:rPr>
        <w:rFonts w:asciiTheme="minorEastAsia" w:eastAsiaTheme="minorEastAsia" w:hAnsiTheme="minorEastAsia"/>
        <w:sz w:val="21"/>
        <w:szCs w:val="21"/>
      </w:rPr>
    </w:pPr>
    <w:bookmarkStart w:id="6" w:name="Code2"/>
    <w:bookmarkEnd w:id="6"/>
    <w:r w:rsidRPr="003912F6">
      <w:rPr>
        <w:rFonts w:asciiTheme="minorEastAsia" w:eastAsiaTheme="minorEastAsia" w:hAnsiTheme="minorEastAsia"/>
        <w:sz w:val="21"/>
        <w:szCs w:val="21"/>
      </w:rPr>
      <w:t>PCT/WG/10/11</w:t>
    </w:r>
  </w:p>
  <w:p w:rsidR="00DA4DBC" w:rsidRPr="003912F6" w:rsidRDefault="00DA4DBC" w:rsidP="00DA4DBC">
    <w:pPr>
      <w:jc w:val="right"/>
      <w:rPr>
        <w:rFonts w:asciiTheme="minorEastAsia" w:eastAsiaTheme="minorEastAsia" w:hAnsiTheme="minorEastAsia"/>
        <w:sz w:val="21"/>
        <w:szCs w:val="21"/>
      </w:rPr>
    </w:pPr>
    <w:r w:rsidRPr="003912F6">
      <w:rPr>
        <w:rFonts w:asciiTheme="minorEastAsia" w:eastAsiaTheme="minorEastAsia" w:hAnsiTheme="minorEastAsia" w:hint="eastAsia"/>
        <w:sz w:val="21"/>
        <w:szCs w:val="21"/>
      </w:rPr>
      <w:t>第</w:t>
    </w:r>
    <w:r w:rsidRPr="003912F6">
      <w:rPr>
        <w:rFonts w:asciiTheme="minorEastAsia" w:eastAsiaTheme="minorEastAsia" w:hAnsiTheme="minorEastAsia"/>
        <w:sz w:val="21"/>
        <w:szCs w:val="21"/>
      </w:rPr>
      <w:fldChar w:fldCharType="begin"/>
    </w:r>
    <w:r w:rsidRPr="003912F6">
      <w:rPr>
        <w:rFonts w:asciiTheme="minorEastAsia" w:eastAsiaTheme="minorEastAsia" w:hAnsiTheme="minorEastAsia"/>
        <w:sz w:val="21"/>
        <w:szCs w:val="21"/>
      </w:rPr>
      <w:instrText xml:space="preserve"> PAGE  \* MERGEFORMAT </w:instrText>
    </w:r>
    <w:r w:rsidRPr="003912F6">
      <w:rPr>
        <w:rFonts w:asciiTheme="minorEastAsia" w:eastAsiaTheme="minorEastAsia" w:hAnsiTheme="minorEastAsia"/>
        <w:sz w:val="21"/>
        <w:szCs w:val="21"/>
      </w:rPr>
      <w:fldChar w:fldCharType="separate"/>
    </w:r>
    <w:r w:rsidR="00172AC0">
      <w:rPr>
        <w:rFonts w:asciiTheme="minorEastAsia" w:eastAsiaTheme="minorEastAsia" w:hAnsiTheme="minorEastAsia"/>
        <w:noProof/>
        <w:sz w:val="21"/>
        <w:szCs w:val="21"/>
      </w:rPr>
      <w:t>3</w:t>
    </w:r>
    <w:r w:rsidRPr="003912F6">
      <w:rPr>
        <w:rFonts w:asciiTheme="minorEastAsia" w:eastAsiaTheme="minorEastAsia" w:hAnsiTheme="minorEastAsia"/>
        <w:sz w:val="21"/>
        <w:szCs w:val="21"/>
      </w:rPr>
      <w:fldChar w:fldCharType="end"/>
    </w:r>
    <w:r w:rsidRPr="003912F6">
      <w:rPr>
        <w:rFonts w:asciiTheme="minorEastAsia" w:eastAsiaTheme="minorEastAsia" w:hAnsiTheme="minorEastAsia" w:hint="eastAsia"/>
        <w:sz w:val="21"/>
        <w:szCs w:val="21"/>
      </w:rPr>
      <w:t>页</w:t>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01AC9624"/>
    <w:lvl w:ilvl="0">
      <w:start w:val="1"/>
      <w:numFmt w:val="decimal"/>
      <w:lvlRestart w:val="0"/>
      <w:lvlText w:val="%1."/>
      <w:lvlJc w:val="left"/>
      <w:pPr>
        <w:tabs>
          <w:tab w:val="num" w:pos="567"/>
        </w:tabs>
        <w:ind w:left="0" w:firstLine="0"/>
      </w:pPr>
      <w:rPr>
        <w:rFonts w:asciiTheme="minorEastAsia" w:eastAsiaTheme="minorEastAsia" w:hAnsiTheme="minorEastAsia" w:hint="default"/>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E7130A"/>
    <w:multiLevelType w:val="hybridMultilevel"/>
    <w:tmpl w:val="4038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67703"/>
    <w:multiLevelType w:val="hybridMultilevel"/>
    <w:tmpl w:val="86C84A48"/>
    <w:lvl w:ilvl="0" w:tplc="F9E0B5D0">
      <w:start w:val="1"/>
      <w:numFmt w:val="decimal"/>
      <w:lvlText w:val="%1."/>
      <w:lvlJc w:val="left"/>
      <w:pPr>
        <w:ind w:left="5534" w:firstLine="0"/>
      </w:pPr>
      <w:rPr>
        <w:rFonts w:asciiTheme="minorEastAsia" w:eastAsia="SimSun" w:hAnsiTheme="minorEastAsia"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9E46C5B"/>
    <w:multiLevelType w:val="hybridMultilevel"/>
    <w:tmpl w:val="61B4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BF71DA"/>
    <w:multiLevelType w:val="hybridMultilevel"/>
    <w:tmpl w:val="EBFEFD26"/>
    <w:lvl w:ilvl="0" w:tplc="ECAC35AE">
      <w:start w:val="1"/>
      <w:numFmt w:val="decimal"/>
      <w:lvlText w:val="%1."/>
      <w:lvlJc w:val="left"/>
      <w:pPr>
        <w:ind w:left="360" w:hanging="360"/>
      </w:pPr>
      <w:rPr>
        <w:rFonts w:asciiTheme="minorEastAsia" w:eastAsia="SimSun"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8"/>
  </w:num>
  <w:num w:numId="5">
    <w:abstractNumId w:val="1"/>
  </w:num>
  <w:num w:numId="6">
    <w:abstractNumId w:val="5"/>
  </w:num>
  <w:num w:numId="7">
    <w:abstractNumId w:val="7"/>
  </w:num>
  <w:num w:numId="8">
    <w:abstractNumId w:val="2"/>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2F"/>
    <w:rsid w:val="00015521"/>
    <w:rsid w:val="00033301"/>
    <w:rsid w:val="00043CAA"/>
    <w:rsid w:val="00043FC4"/>
    <w:rsid w:val="00045815"/>
    <w:rsid w:val="00060DAC"/>
    <w:rsid w:val="00075432"/>
    <w:rsid w:val="0008017A"/>
    <w:rsid w:val="00095B21"/>
    <w:rsid w:val="000966B8"/>
    <w:rsid w:val="000968ED"/>
    <w:rsid w:val="000A3591"/>
    <w:rsid w:val="000C6C2F"/>
    <w:rsid w:val="000D510D"/>
    <w:rsid w:val="000E434A"/>
    <w:rsid w:val="000F5E56"/>
    <w:rsid w:val="00103111"/>
    <w:rsid w:val="001256FD"/>
    <w:rsid w:val="001276D4"/>
    <w:rsid w:val="001362EE"/>
    <w:rsid w:val="00172AC0"/>
    <w:rsid w:val="00173245"/>
    <w:rsid w:val="001832A6"/>
    <w:rsid w:val="001F0554"/>
    <w:rsid w:val="001F47F7"/>
    <w:rsid w:val="001F5D3F"/>
    <w:rsid w:val="0021217E"/>
    <w:rsid w:val="002131D6"/>
    <w:rsid w:val="00224C72"/>
    <w:rsid w:val="002313D0"/>
    <w:rsid w:val="002350EF"/>
    <w:rsid w:val="00250E40"/>
    <w:rsid w:val="002558D8"/>
    <w:rsid w:val="002634C4"/>
    <w:rsid w:val="002663AE"/>
    <w:rsid w:val="002843EB"/>
    <w:rsid w:val="002928D3"/>
    <w:rsid w:val="002B6810"/>
    <w:rsid w:val="002F1FE6"/>
    <w:rsid w:val="002F4E68"/>
    <w:rsid w:val="003064DA"/>
    <w:rsid w:val="00312F7F"/>
    <w:rsid w:val="0032598D"/>
    <w:rsid w:val="0033339D"/>
    <w:rsid w:val="003361AF"/>
    <w:rsid w:val="00361091"/>
    <w:rsid w:val="00361450"/>
    <w:rsid w:val="003673CF"/>
    <w:rsid w:val="003743E4"/>
    <w:rsid w:val="003845C1"/>
    <w:rsid w:val="0038598D"/>
    <w:rsid w:val="0038753E"/>
    <w:rsid w:val="003912F6"/>
    <w:rsid w:val="003A3986"/>
    <w:rsid w:val="003A6F89"/>
    <w:rsid w:val="003B0928"/>
    <w:rsid w:val="003B38C1"/>
    <w:rsid w:val="00402002"/>
    <w:rsid w:val="0041269B"/>
    <w:rsid w:val="004145D7"/>
    <w:rsid w:val="00421AE5"/>
    <w:rsid w:val="00423E3E"/>
    <w:rsid w:val="004240A6"/>
    <w:rsid w:val="00427AF4"/>
    <w:rsid w:val="00454529"/>
    <w:rsid w:val="004647DA"/>
    <w:rsid w:val="00474062"/>
    <w:rsid w:val="00477417"/>
    <w:rsid w:val="00477D6B"/>
    <w:rsid w:val="004B3D30"/>
    <w:rsid w:val="004C28E8"/>
    <w:rsid w:val="005019FF"/>
    <w:rsid w:val="00501C1F"/>
    <w:rsid w:val="00510306"/>
    <w:rsid w:val="00514497"/>
    <w:rsid w:val="005240DF"/>
    <w:rsid w:val="005244D5"/>
    <w:rsid w:val="00524F04"/>
    <w:rsid w:val="00527C32"/>
    <w:rsid w:val="0053057A"/>
    <w:rsid w:val="0055347D"/>
    <w:rsid w:val="00560A29"/>
    <w:rsid w:val="005A0A3F"/>
    <w:rsid w:val="005B0065"/>
    <w:rsid w:val="005C323E"/>
    <w:rsid w:val="005C6649"/>
    <w:rsid w:val="005D76E0"/>
    <w:rsid w:val="005E26C4"/>
    <w:rsid w:val="005F1309"/>
    <w:rsid w:val="005F3968"/>
    <w:rsid w:val="00605827"/>
    <w:rsid w:val="00613D05"/>
    <w:rsid w:val="00620AC2"/>
    <w:rsid w:val="00646050"/>
    <w:rsid w:val="00654724"/>
    <w:rsid w:val="00654F2B"/>
    <w:rsid w:val="006713CA"/>
    <w:rsid w:val="00676C5C"/>
    <w:rsid w:val="006A2ECD"/>
    <w:rsid w:val="006B5D6C"/>
    <w:rsid w:val="006C2588"/>
    <w:rsid w:val="006C687E"/>
    <w:rsid w:val="006F2100"/>
    <w:rsid w:val="00707004"/>
    <w:rsid w:val="00711F7F"/>
    <w:rsid w:val="00736012"/>
    <w:rsid w:val="007D1613"/>
    <w:rsid w:val="007E3C53"/>
    <w:rsid w:val="007E4AD3"/>
    <w:rsid w:val="007E4C0E"/>
    <w:rsid w:val="007F6808"/>
    <w:rsid w:val="00807278"/>
    <w:rsid w:val="00810F03"/>
    <w:rsid w:val="00815680"/>
    <w:rsid w:val="00820C02"/>
    <w:rsid w:val="00842903"/>
    <w:rsid w:val="008507B0"/>
    <w:rsid w:val="0085471E"/>
    <w:rsid w:val="008567A3"/>
    <w:rsid w:val="00882E0C"/>
    <w:rsid w:val="00883DBA"/>
    <w:rsid w:val="00886A69"/>
    <w:rsid w:val="008B2CC1"/>
    <w:rsid w:val="008B60B2"/>
    <w:rsid w:val="008D1FCA"/>
    <w:rsid w:val="008E2FDA"/>
    <w:rsid w:val="00904128"/>
    <w:rsid w:val="0090731E"/>
    <w:rsid w:val="00912BA9"/>
    <w:rsid w:val="00916EE2"/>
    <w:rsid w:val="0096253E"/>
    <w:rsid w:val="00966A22"/>
    <w:rsid w:val="0096722F"/>
    <w:rsid w:val="009763A6"/>
    <w:rsid w:val="00980843"/>
    <w:rsid w:val="00982968"/>
    <w:rsid w:val="00983009"/>
    <w:rsid w:val="00996EEC"/>
    <w:rsid w:val="009D730D"/>
    <w:rsid w:val="009E08D6"/>
    <w:rsid w:val="009E2791"/>
    <w:rsid w:val="009E3F6F"/>
    <w:rsid w:val="009F499F"/>
    <w:rsid w:val="00A0469D"/>
    <w:rsid w:val="00A23371"/>
    <w:rsid w:val="00A327C2"/>
    <w:rsid w:val="00A42DAF"/>
    <w:rsid w:val="00A45BD8"/>
    <w:rsid w:val="00A73DE5"/>
    <w:rsid w:val="00A81C8F"/>
    <w:rsid w:val="00A85CD2"/>
    <w:rsid w:val="00A869B7"/>
    <w:rsid w:val="00A92C1C"/>
    <w:rsid w:val="00A9516E"/>
    <w:rsid w:val="00AC1A57"/>
    <w:rsid w:val="00AC205C"/>
    <w:rsid w:val="00AF0A6B"/>
    <w:rsid w:val="00B05A69"/>
    <w:rsid w:val="00B31790"/>
    <w:rsid w:val="00B86181"/>
    <w:rsid w:val="00B96DB7"/>
    <w:rsid w:val="00B9734B"/>
    <w:rsid w:val="00BA30E2"/>
    <w:rsid w:val="00BB4819"/>
    <w:rsid w:val="00BF3106"/>
    <w:rsid w:val="00BF5905"/>
    <w:rsid w:val="00BF7140"/>
    <w:rsid w:val="00C04EA5"/>
    <w:rsid w:val="00C11BFE"/>
    <w:rsid w:val="00C33A36"/>
    <w:rsid w:val="00C4277E"/>
    <w:rsid w:val="00C5068F"/>
    <w:rsid w:val="00C50ABB"/>
    <w:rsid w:val="00C638D5"/>
    <w:rsid w:val="00C65898"/>
    <w:rsid w:val="00CD04F1"/>
    <w:rsid w:val="00CD32A6"/>
    <w:rsid w:val="00CF4089"/>
    <w:rsid w:val="00D26967"/>
    <w:rsid w:val="00D27881"/>
    <w:rsid w:val="00D37193"/>
    <w:rsid w:val="00D4156C"/>
    <w:rsid w:val="00D45252"/>
    <w:rsid w:val="00D71B4D"/>
    <w:rsid w:val="00D76587"/>
    <w:rsid w:val="00D7715F"/>
    <w:rsid w:val="00D825CC"/>
    <w:rsid w:val="00D850D8"/>
    <w:rsid w:val="00D93D55"/>
    <w:rsid w:val="00DA4DBC"/>
    <w:rsid w:val="00DA6141"/>
    <w:rsid w:val="00DC20AF"/>
    <w:rsid w:val="00DC5180"/>
    <w:rsid w:val="00DD6889"/>
    <w:rsid w:val="00DF185E"/>
    <w:rsid w:val="00DF627C"/>
    <w:rsid w:val="00E15015"/>
    <w:rsid w:val="00E32E7D"/>
    <w:rsid w:val="00E335FE"/>
    <w:rsid w:val="00E56B02"/>
    <w:rsid w:val="00E572DE"/>
    <w:rsid w:val="00E936F9"/>
    <w:rsid w:val="00EA601E"/>
    <w:rsid w:val="00EB432E"/>
    <w:rsid w:val="00EC4E49"/>
    <w:rsid w:val="00ED77FB"/>
    <w:rsid w:val="00EE45FA"/>
    <w:rsid w:val="00F02E43"/>
    <w:rsid w:val="00F27670"/>
    <w:rsid w:val="00F323BD"/>
    <w:rsid w:val="00F506BB"/>
    <w:rsid w:val="00F531EC"/>
    <w:rsid w:val="00F53C2B"/>
    <w:rsid w:val="00F66152"/>
    <w:rsid w:val="00F72850"/>
    <w:rsid w:val="00FF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0C6C2F"/>
    <w:rPr>
      <w:rFonts w:ascii="Tahoma" w:hAnsi="Tahoma" w:cs="Tahoma"/>
      <w:sz w:val="16"/>
      <w:szCs w:val="16"/>
    </w:rPr>
  </w:style>
  <w:style w:type="character" w:customStyle="1" w:styleId="Char0">
    <w:name w:val="批注框文本 Char"/>
    <w:basedOn w:val="a1"/>
    <w:link w:val="ad"/>
    <w:rsid w:val="000C6C2F"/>
    <w:rPr>
      <w:rFonts w:ascii="Tahoma" w:eastAsia="SimSun" w:hAnsi="Tahoma" w:cs="Tahoma"/>
      <w:sz w:val="16"/>
      <w:szCs w:val="16"/>
      <w:lang w:eastAsia="zh-CN"/>
    </w:rPr>
  </w:style>
  <w:style w:type="character" w:customStyle="1" w:styleId="ONUMEChar">
    <w:name w:val="ONUM E Char"/>
    <w:link w:val="ONUME"/>
    <w:locked/>
    <w:rsid w:val="00BF3106"/>
    <w:rPr>
      <w:rFonts w:ascii="Arial" w:eastAsia="SimSun" w:hAnsi="Arial" w:cs="Arial"/>
      <w:sz w:val="22"/>
      <w:lang w:eastAsia="zh-CN"/>
    </w:rPr>
  </w:style>
  <w:style w:type="character" w:styleId="ae">
    <w:name w:val="annotation reference"/>
    <w:basedOn w:val="a1"/>
    <w:rsid w:val="005240DF"/>
    <w:rPr>
      <w:sz w:val="21"/>
      <w:szCs w:val="21"/>
    </w:rPr>
  </w:style>
  <w:style w:type="paragraph" w:styleId="af">
    <w:name w:val="annotation subject"/>
    <w:basedOn w:val="a6"/>
    <w:next w:val="a6"/>
    <w:link w:val="Char1"/>
    <w:rsid w:val="005240DF"/>
    <w:rPr>
      <w:b/>
      <w:bCs/>
      <w:sz w:val="22"/>
    </w:rPr>
  </w:style>
  <w:style w:type="character" w:customStyle="1" w:styleId="Char">
    <w:name w:val="批注文字 Char"/>
    <w:basedOn w:val="a1"/>
    <w:link w:val="a6"/>
    <w:semiHidden/>
    <w:rsid w:val="005240DF"/>
    <w:rPr>
      <w:rFonts w:ascii="Arial" w:eastAsia="SimSun" w:hAnsi="Arial" w:cs="Arial"/>
      <w:sz w:val="18"/>
      <w:lang w:eastAsia="zh-CN"/>
    </w:rPr>
  </w:style>
  <w:style w:type="character" w:customStyle="1" w:styleId="Char1">
    <w:name w:val="批注主题 Char"/>
    <w:basedOn w:val="Char"/>
    <w:link w:val="af"/>
    <w:rsid w:val="005240DF"/>
    <w:rPr>
      <w:rFonts w:ascii="Arial" w:eastAsia="SimSun" w:hAnsi="Arial" w:cs="Arial"/>
      <w:b/>
      <w:bCs/>
      <w:sz w:val="22"/>
      <w:lang w:eastAsia="zh-CN"/>
    </w:rPr>
  </w:style>
  <w:style w:type="paragraph" w:styleId="af0">
    <w:name w:val="Revision"/>
    <w:hidden/>
    <w:uiPriority w:val="99"/>
    <w:semiHidden/>
    <w:rsid w:val="005F1309"/>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0C6C2F"/>
    <w:rPr>
      <w:rFonts w:ascii="Tahoma" w:hAnsi="Tahoma" w:cs="Tahoma"/>
      <w:sz w:val="16"/>
      <w:szCs w:val="16"/>
    </w:rPr>
  </w:style>
  <w:style w:type="character" w:customStyle="1" w:styleId="Char0">
    <w:name w:val="批注框文本 Char"/>
    <w:basedOn w:val="a1"/>
    <w:link w:val="ad"/>
    <w:rsid w:val="000C6C2F"/>
    <w:rPr>
      <w:rFonts w:ascii="Tahoma" w:eastAsia="SimSun" w:hAnsi="Tahoma" w:cs="Tahoma"/>
      <w:sz w:val="16"/>
      <w:szCs w:val="16"/>
      <w:lang w:eastAsia="zh-CN"/>
    </w:rPr>
  </w:style>
  <w:style w:type="character" w:customStyle="1" w:styleId="ONUMEChar">
    <w:name w:val="ONUM E Char"/>
    <w:link w:val="ONUME"/>
    <w:locked/>
    <w:rsid w:val="00BF3106"/>
    <w:rPr>
      <w:rFonts w:ascii="Arial" w:eastAsia="SimSun" w:hAnsi="Arial" w:cs="Arial"/>
      <w:sz w:val="22"/>
      <w:lang w:eastAsia="zh-CN"/>
    </w:rPr>
  </w:style>
  <w:style w:type="character" w:styleId="ae">
    <w:name w:val="annotation reference"/>
    <w:basedOn w:val="a1"/>
    <w:rsid w:val="005240DF"/>
    <w:rPr>
      <w:sz w:val="21"/>
      <w:szCs w:val="21"/>
    </w:rPr>
  </w:style>
  <w:style w:type="paragraph" w:styleId="af">
    <w:name w:val="annotation subject"/>
    <w:basedOn w:val="a6"/>
    <w:next w:val="a6"/>
    <w:link w:val="Char1"/>
    <w:rsid w:val="005240DF"/>
    <w:rPr>
      <w:b/>
      <w:bCs/>
      <w:sz w:val="22"/>
    </w:rPr>
  </w:style>
  <w:style w:type="character" w:customStyle="1" w:styleId="Char">
    <w:name w:val="批注文字 Char"/>
    <w:basedOn w:val="a1"/>
    <w:link w:val="a6"/>
    <w:semiHidden/>
    <w:rsid w:val="005240DF"/>
    <w:rPr>
      <w:rFonts w:ascii="Arial" w:eastAsia="SimSun" w:hAnsi="Arial" w:cs="Arial"/>
      <w:sz w:val="18"/>
      <w:lang w:eastAsia="zh-CN"/>
    </w:rPr>
  </w:style>
  <w:style w:type="character" w:customStyle="1" w:styleId="Char1">
    <w:name w:val="批注主题 Char"/>
    <w:basedOn w:val="Char"/>
    <w:link w:val="af"/>
    <w:rsid w:val="005240DF"/>
    <w:rPr>
      <w:rFonts w:ascii="Arial" w:eastAsia="SimSun" w:hAnsi="Arial" w:cs="Arial"/>
      <w:b/>
      <w:bCs/>
      <w:sz w:val="22"/>
      <w:lang w:eastAsia="zh-CN"/>
    </w:rPr>
  </w:style>
  <w:style w:type="paragraph" w:styleId="af0">
    <w:name w:val="Revision"/>
    <w:hidden/>
    <w:uiPriority w:val="99"/>
    <w:semiHidden/>
    <w:rsid w:val="005F130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CA906-19E5-45CD-8B24-A0529EAF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11</TotalTime>
  <Pages>3</Pages>
  <Words>1683</Words>
  <Characters>253</Characters>
  <Application>Microsoft Office Word</Application>
  <DocSecurity>0</DocSecurity>
  <Lines>14</Lines>
  <Paragraphs>60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PCT/WG/10/11</vt:lpstr>
      <vt:lpstr>Summary</vt:lpstr>
      <vt:lpstr>Background</vt:lpstr>
      <vt:lpstr>third Pilot – Main Features</vt:lpstr>
      <vt:lpstr>Third Pilot – State of Play</vt:lpstr>
    </vt:vector>
  </TitlesOfParts>
  <Company>WIPO</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PCT/WG/10/11</dc:title>
  <dc:subject>Pilot on Collaborative Search and Examination:  Status Report</dc:subject>
  <dc:creator>MARLOW Thomas</dc:creator>
  <cp:lastModifiedBy>Yanmei Li</cp:lastModifiedBy>
  <cp:revision>13</cp:revision>
  <cp:lastPrinted>2017-04-26T16:17:00Z</cp:lastPrinted>
  <dcterms:created xsi:type="dcterms:W3CDTF">2017-04-26T14:01:00Z</dcterms:created>
  <dcterms:modified xsi:type="dcterms:W3CDTF">2017-04-26T16:17:00Z</dcterms:modified>
</cp:coreProperties>
</file>