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87AFC" w14:textId="77777777" w:rsidR="006E6A71" w:rsidRDefault="006E6A71" w:rsidP="006E6A71">
      <w:pPr>
        <w:jc w:val="right"/>
        <w:rPr>
          <w:rFonts w:ascii="Arial Black" w:hAnsi="Arial Black"/>
          <w:caps/>
          <w:sz w:val="15"/>
        </w:rPr>
      </w:pPr>
      <w:r w:rsidRPr="00450ED3">
        <w:rPr>
          <w:rFonts w:eastAsiaTheme="minorEastAsia" w:cs="Times New Roman"/>
          <w:noProof/>
        </w:rPr>
        <w:drawing>
          <wp:inline distT="0" distB="0" distL="0" distR="0" wp14:anchorId="6726B076" wp14:editId="524C9F5E">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232D40A" w14:textId="187C2671" w:rsidR="006E6A71" w:rsidRPr="006E4F5F" w:rsidRDefault="006E6A71" w:rsidP="006E6A71">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w:t>
      </w:r>
      <w:r>
        <w:rPr>
          <w:rFonts w:ascii="Arial Black" w:hAnsi="Arial Black"/>
          <w:b/>
          <w:caps/>
          <w:sz w:val="15"/>
        </w:rPr>
        <w:t>ct</w:t>
      </w:r>
      <w:r>
        <w:rPr>
          <w:rFonts w:ascii="Arial Black" w:hAnsi="Arial Black" w:hint="eastAsia"/>
          <w:b/>
          <w:caps/>
          <w:sz w:val="15"/>
        </w:rPr>
        <w:t>/</w:t>
      </w:r>
      <w:r>
        <w:rPr>
          <w:rFonts w:ascii="Arial Black" w:hAnsi="Arial Black"/>
          <w:b/>
          <w:caps/>
          <w:sz w:val="15"/>
        </w:rPr>
        <w:t>ctc</w:t>
      </w:r>
      <w:r>
        <w:rPr>
          <w:rFonts w:ascii="Arial Black" w:hAnsi="Arial Black" w:hint="eastAsia"/>
          <w:b/>
          <w:caps/>
          <w:sz w:val="15"/>
        </w:rPr>
        <w:t>/</w:t>
      </w:r>
      <w:r>
        <w:rPr>
          <w:rFonts w:ascii="Arial Black" w:hAnsi="Arial Black"/>
          <w:b/>
          <w:caps/>
          <w:sz w:val="15"/>
        </w:rPr>
        <w:t>3</w:t>
      </w:r>
      <w:r>
        <w:rPr>
          <w:rFonts w:ascii="Arial Black" w:hAnsi="Arial Black" w:hint="eastAsia"/>
          <w:b/>
          <w:caps/>
          <w:sz w:val="15"/>
        </w:rPr>
        <w:t>3</w:t>
      </w:r>
      <w:r w:rsidRPr="006E4F5F">
        <w:rPr>
          <w:rFonts w:ascii="Arial Black" w:hAnsi="Arial Black" w:hint="eastAsia"/>
          <w:b/>
          <w:caps/>
          <w:sz w:val="15"/>
        </w:rPr>
        <w:t>/</w:t>
      </w:r>
      <w:bookmarkStart w:id="0" w:name="Code"/>
      <w:r>
        <w:rPr>
          <w:rFonts w:ascii="Arial Black" w:hAnsi="Arial Black" w:hint="eastAsia"/>
          <w:b/>
          <w:caps/>
          <w:sz w:val="15"/>
        </w:rPr>
        <w:t>29</w:t>
      </w:r>
      <w:bookmarkEnd w:id="0"/>
    </w:p>
    <w:p w14:paraId="12FD49D8" w14:textId="77777777" w:rsidR="006E6A71" w:rsidRPr="00E62C24" w:rsidRDefault="006E6A71" w:rsidP="006E6A71">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1A069E84" w14:textId="07DECBCF" w:rsidR="006E6A71" w:rsidRPr="00E62C24" w:rsidRDefault="006E6A71" w:rsidP="006E6A71">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Pr>
          <w:rFonts w:ascii="Arial Black" w:eastAsia="SimHei" w:hAnsi="Arial Black" w:hint="eastAsia"/>
          <w:b/>
          <w:sz w:val="15"/>
          <w:szCs w:val="15"/>
          <w:lang w:val="pt-BR"/>
        </w:rPr>
        <w:t>6</w:t>
      </w:r>
      <w:r w:rsidRPr="00E62C24">
        <w:rPr>
          <w:rFonts w:ascii="SimHei" w:eastAsia="SimHei" w:hAnsi="Times New Roman" w:hint="eastAsia"/>
          <w:b/>
          <w:sz w:val="15"/>
          <w:szCs w:val="15"/>
        </w:rPr>
        <w:t>年</w:t>
      </w:r>
      <w:r>
        <w:rPr>
          <w:rFonts w:ascii="Arial Black" w:eastAsia="SimHei" w:hAnsi="Arial Black" w:hint="eastAsia"/>
          <w:b/>
          <w:sz w:val="15"/>
          <w:szCs w:val="15"/>
          <w:lang w:val="pt-BR"/>
        </w:rPr>
        <w:t>2</w:t>
      </w:r>
      <w:r w:rsidRPr="00E62C24">
        <w:rPr>
          <w:rFonts w:ascii="SimHei" w:eastAsia="SimHei" w:hAnsi="Times New Roman" w:hint="eastAsia"/>
          <w:b/>
          <w:sz w:val="15"/>
          <w:szCs w:val="15"/>
        </w:rPr>
        <w:t>月</w:t>
      </w:r>
      <w:r>
        <w:rPr>
          <w:rFonts w:ascii="Arial Black" w:eastAsia="SimHei" w:hAnsi="Arial Black" w:hint="eastAsia"/>
          <w:b/>
          <w:sz w:val="15"/>
          <w:szCs w:val="15"/>
          <w:lang w:val="pt-BR"/>
        </w:rPr>
        <w:t>3</w:t>
      </w:r>
      <w:r w:rsidRPr="00E62C24">
        <w:rPr>
          <w:rFonts w:ascii="SimHei" w:eastAsia="SimHei" w:hAnsi="Times New Roman" w:hint="eastAsia"/>
          <w:b/>
          <w:sz w:val="15"/>
          <w:szCs w:val="15"/>
        </w:rPr>
        <w:t>日</w:t>
      </w:r>
      <w:bookmarkEnd w:id="2"/>
    </w:p>
    <w:p w14:paraId="0AFBE687" w14:textId="77777777" w:rsidR="006E6A71" w:rsidRPr="00D945ED" w:rsidRDefault="006E6A71" w:rsidP="006E6A71">
      <w:pPr>
        <w:spacing w:after="600"/>
        <w:rPr>
          <w:rFonts w:ascii="SimHei" w:eastAsia="SimHei" w:hAnsi="SimHei" w:cs="Times New Roman"/>
          <w:sz w:val="28"/>
          <w:szCs w:val="22"/>
        </w:rPr>
      </w:pPr>
      <w:r w:rsidRPr="008773EC">
        <w:rPr>
          <w:rFonts w:ascii="SimHei" w:eastAsia="SimHei" w:hAnsi="SimHei" w:cs="Times New Roman" w:hint="eastAsia"/>
          <w:sz w:val="28"/>
          <w:szCs w:val="22"/>
        </w:rPr>
        <w:t>专利合作条约</w:t>
      </w:r>
      <w:r>
        <w:rPr>
          <w:rFonts w:ascii="SimHei" w:eastAsia="SimHei" w:hAnsi="SimHei" w:cs="Times New Roman" w:hint="eastAsia"/>
          <w:sz w:val="28"/>
          <w:szCs w:val="22"/>
        </w:rPr>
        <w:t>（</w:t>
      </w:r>
      <w:r w:rsidRPr="008773EC">
        <w:rPr>
          <w:rFonts w:ascii="SimHei" w:eastAsia="SimHei" w:hAnsi="SimHei" w:cs="Times New Roman" w:hint="eastAsia"/>
          <w:sz w:val="28"/>
          <w:szCs w:val="22"/>
        </w:rPr>
        <w:t>PCT</w:t>
      </w:r>
      <w:r>
        <w:rPr>
          <w:rFonts w:ascii="SimHei" w:eastAsia="SimHei" w:hAnsi="SimHei" w:cs="Times New Roman" w:hint="eastAsia"/>
          <w:sz w:val="28"/>
          <w:szCs w:val="22"/>
        </w:rPr>
        <w:t>）</w:t>
      </w:r>
      <w:r>
        <w:rPr>
          <w:rFonts w:ascii="SimHei" w:eastAsia="SimHei" w:hAnsi="SimHei" w:cs="Times New Roman"/>
          <w:sz w:val="28"/>
          <w:szCs w:val="22"/>
        </w:rPr>
        <w:br/>
      </w:r>
      <w:r w:rsidRPr="008773EC">
        <w:rPr>
          <w:rFonts w:ascii="SimHei" w:eastAsia="SimHei" w:hAnsi="SimHei" w:cs="Times New Roman" w:hint="eastAsia"/>
          <w:sz w:val="28"/>
          <w:szCs w:val="22"/>
        </w:rPr>
        <w:t>技术合作委员会</w:t>
      </w:r>
    </w:p>
    <w:p w14:paraId="7CC781D6" w14:textId="77777777" w:rsidR="006E6A71" w:rsidRPr="00D945ED" w:rsidRDefault="006E6A71" w:rsidP="006E6A71">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三</w:t>
      </w:r>
      <w:r w:rsidRPr="00D945ED">
        <w:rPr>
          <w:rFonts w:ascii="KaiTi" w:eastAsia="KaiTi" w:hAnsi="KaiTi" w:cs="Times New Roman" w:hint="eastAsia"/>
          <w:b/>
          <w:sz w:val="24"/>
          <w:szCs w:val="22"/>
        </w:rPr>
        <w:t>十</w:t>
      </w:r>
      <w:r>
        <w:rPr>
          <w:rFonts w:ascii="KaiTi" w:eastAsia="KaiTi" w:hAnsi="KaiTi" w:cs="Times New Roman" w:hint="eastAsia"/>
          <w:b/>
          <w:sz w:val="24"/>
          <w:szCs w:val="22"/>
        </w:rPr>
        <w:t>三</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26</w:t>
      </w:r>
      <w:r w:rsidRPr="00D945ED">
        <w:rPr>
          <w:rFonts w:ascii="KaiTi" w:eastAsia="KaiTi" w:hAnsi="KaiTi" w:cs="Times New Roman" w:hint="eastAsia"/>
          <w:b/>
          <w:sz w:val="24"/>
          <w:szCs w:val="22"/>
        </w:rPr>
        <w:t>年</w:t>
      </w:r>
      <w:r>
        <w:rPr>
          <w:rFonts w:ascii="KaiTi" w:eastAsia="KaiTi" w:hAnsi="KaiTi" w:cs="Times New Roman" w:hint="eastAsia"/>
          <w:sz w:val="24"/>
          <w:szCs w:val="22"/>
        </w:rPr>
        <w:t>2</w:t>
      </w:r>
      <w:r w:rsidRPr="00D945ED">
        <w:rPr>
          <w:rFonts w:ascii="KaiTi" w:eastAsia="KaiTi" w:hAnsi="KaiTi" w:cs="Times New Roman" w:hint="eastAsia"/>
          <w:b/>
          <w:sz w:val="24"/>
          <w:szCs w:val="22"/>
        </w:rPr>
        <w:t>月</w:t>
      </w:r>
      <w:r>
        <w:rPr>
          <w:rFonts w:ascii="KaiTi" w:eastAsia="KaiTi" w:hAnsi="KaiTi" w:cs="Times New Roman" w:hint="eastAsia"/>
          <w:sz w:val="24"/>
          <w:szCs w:val="22"/>
        </w:rPr>
        <w:t>2</w:t>
      </w:r>
      <w:r w:rsidRPr="00D945ED">
        <w:rPr>
          <w:rFonts w:ascii="KaiTi" w:eastAsia="KaiTi" w:hAnsi="KaiTi" w:cs="Times New Roman" w:hint="eastAsia"/>
          <w:b/>
          <w:sz w:val="24"/>
          <w:szCs w:val="22"/>
        </w:rPr>
        <w:t>日至</w:t>
      </w:r>
      <w:r>
        <w:rPr>
          <w:rFonts w:ascii="KaiTi" w:eastAsia="KaiTi" w:hAnsi="KaiTi" w:cs="Times New Roman" w:hint="eastAsia"/>
          <w:sz w:val="24"/>
          <w:szCs w:val="22"/>
        </w:rPr>
        <w:t>6</w:t>
      </w:r>
      <w:r w:rsidRPr="00D945ED">
        <w:rPr>
          <w:rFonts w:ascii="KaiTi" w:eastAsia="KaiTi" w:hAnsi="KaiTi" w:cs="Times New Roman" w:hint="eastAsia"/>
          <w:b/>
          <w:sz w:val="24"/>
          <w:szCs w:val="22"/>
        </w:rPr>
        <w:t>日，日内瓦</w:t>
      </w:r>
    </w:p>
    <w:p w14:paraId="0CCCE2CF" w14:textId="63201B07" w:rsidR="006E6A71" w:rsidRPr="0063055D" w:rsidRDefault="006E6A71" w:rsidP="006E6A71">
      <w:pPr>
        <w:spacing w:after="360"/>
        <w:rPr>
          <w:rFonts w:ascii="KaiTi" w:eastAsia="KaiTi" w:hAnsi="KaiTi" w:cs="Times New Roman"/>
          <w:sz w:val="24"/>
          <w:szCs w:val="22"/>
        </w:rPr>
      </w:pPr>
      <w:bookmarkStart w:id="3" w:name="TitleOfDoc"/>
      <w:r>
        <w:rPr>
          <w:rFonts w:ascii="KaiTi" w:eastAsia="KaiTi" w:hAnsi="KaiTi" w:cs="Times New Roman" w:hint="eastAsia"/>
          <w:sz w:val="24"/>
          <w:szCs w:val="22"/>
        </w:rPr>
        <w:t>主席总结</w:t>
      </w:r>
    </w:p>
    <w:p w14:paraId="2B25E09D" w14:textId="0E4F64E5" w:rsidR="006E6A71" w:rsidRPr="00402E7A" w:rsidRDefault="006E6A71" w:rsidP="006E6A71">
      <w:pPr>
        <w:spacing w:after="960"/>
        <w:rPr>
          <w:rFonts w:ascii="SimSun" w:hAnsi="SimSun"/>
          <w:caps/>
          <w:sz w:val="24"/>
        </w:rPr>
      </w:pPr>
      <w:bookmarkStart w:id="4" w:name="Prepared"/>
      <w:bookmarkEnd w:id="3"/>
    </w:p>
    <w:bookmarkEnd w:id="4"/>
    <w:p w14:paraId="6B37B0C8" w14:textId="3AE25420" w:rsidR="002326AB" w:rsidRPr="00402E7A" w:rsidRDefault="004F5E89" w:rsidP="003B4E48">
      <w:pPr>
        <w:pStyle w:val="Heading1"/>
        <w:spacing w:before="240" w:after="120"/>
      </w:pPr>
      <w:r w:rsidRPr="00402E7A">
        <w:t>议程第</w:t>
      </w:r>
      <w:r w:rsidR="00663352" w:rsidRPr="00402E7A">
        <w:t>1</w:t>
      </w:r>
      <w:r w:rsidR="008D5CE7" w:rsidRPr="00402E7A">
        <w:t>项：</w:t>
      </w:r>
      <w:r w:rsidR="008D5CE7" w:rsidRPr="00402E7A">
        <w:rPr>
          <w:rFonts w:hint="eastAsia"/>
        </w:rPr>
        <w:t>会议开幕</w:t>
      </w:r>
    </w:p>
    <w:p w14:paraId="4DB505DD" w14:textId="0CD287B3" w:rsidR="00663352" w:rsidRPr="00402E7A" w:rsidRDefault="00E74ECF" w:rsidP="003B4E48">
      <w:pPr>
        <w:pStyle w:val="ONUME"/>
        <w:tabs>
          <w:tab w:val="clear" w:pos="567"/>
        </w:tabs>
        <w:overflowPunct w:val="0"/>
        <w:spacing w:afterLines="50" w:after="120" w:line="340" w:lineRule="atLeast"/>
        <w:jc w:val="both"/>
        <w:rPr>
          <w:rFonts w:ascii="SimSun" w:hAnsi="SimSun"/>
        </w:rPr>
      </w:pPr>
      <w:r w:rsidRPr="00402E7A">
        <w:rPr>
          <w:rFonts w:ascii="SimSun" w:hAnsi="SimSun" w:hint="eastAsia"/>
        </w:rPr>
        <w:t>专利和技术部门PCT服务部高级司长五十棲毅先生代表总干事邓鸿森先生宣布会议开幕，并对与会者表示欢迎。迈克尔·理查森先生（产权组织）担任委员会秘书。</w:t>
      </w:r>
    </w:p>
    <w:p w14:paraId="3B3708FD" w14:textId="1EB7A181" w:rsidR="00663352" w:rsidRPr="00402E7A" w:rsidRDefault="00E74ECF" w:rsidP="003B4E48">
      <w:pPr>
        <w:pStyle w:val="ONUME"/>
        <w:tabs>
          <w:tab w:val="clear" w:pos="567"/>
        </w:tabs>
        <w:overflowPunct w:val="0"/>
        <w:spacing w:afterLines="50" w:after="120" w:line="340" w:lineRule="atLeast"/>
        <w:jc w:val="both"/>
        <w:rPr>
          <w:rFonts w:ascii="SimSun" w:hAnsi="SimSun"/>
        </w:rPr>
      </w:pPr>
      <w:r w:rsidRPr="00402E7A">
        <w:rPr>
          <w:rFonts w:ascii="SimSun" w:hAnsi="SimSun" w:hint="eastAsia"/>
        </w:rPr>
        <w:t>与会人员名单载于文件</w:t>
      </w:r>
      <w:r w:rsidR="00663352" w:rsidRPr="00402E7A">
        <w:rPr>
          <w:rFonts w:ascii="SimSun" w:hAnsi="SimSun"/>
        </w:rPr>
        <w:t>PCT/</w:t>
      </w:r>
      <w:r w:rsidR="00272ED0" w:rsidRPr="00402E7A">
        <w:rPr>
          <w:rFonts w:ascii="SimSun" w:hAnsi="SimSun"/>
        </w:rPr>
        <w:t>CTC/33</w:t>
      </w:r>
      <w:r w:rsidR="00663352" w:rsidRPr="00402E7A">
        <w:rPr>
          <w:rFonts w:ascii="SimSun" w:hAnsi="SimSun"/>
        </w:rPr>
        <w:t>/INF/</w:t>
      </w:r>
      <w:r w:rsidR="00272ED0" w:rsidRPr="00402E7A">
        <w:rPr>
          <w:rFonts w:ascii="SimSun" w:hAnsi="SimSun"/>
        </w:rPr>
        <w:t>2</w:t>
      </w:r>
      <w:r w:rsidRPr="00402E7A">
        <w:rPr>
          <w:rFonts w:ascii="SimSun" w:hAnsi="SimSun" w:hint="eastAsia"/>
        </w:rPr>
        <w:t>。</w:t>
      </w:r>
    </w:p>
    <w:p w14:paraId="4DAF58B3" w14:textId="25726C6B" w:rsidR="00663352" w:rsidRPr="00402E7A" w:rsidRDefault="004F5E89" w:rsidP="003B4E48">
      <w:pPr>
        <w:pStyle w:val="Heading1"/>
        <w:spacing w:before="240" w:after="120"/>
      </w:pPr>
      <w:r w:rsidRPr="00402E7A">
        <w:t>议程第</w:t>
      </w:r>
      <w:r w:rsidR="00663352" w:rsidRPr="00402E7A">
        <w:t>2</w:t>
      </w:r>
      <w:r w:rsidR="008D5CE7" w:rsidRPr="00402E7A">
        <w:t>项：</w:t>
      </w:r>
      <w:r w:rsidR="008D5CE7" w:rsidRPr="00402E7A">
        <w:rPr>
          <w:rFonts w:hint="eastAsia"/>
        </w:rPr>
        <w:t>选举主席和两名副主席</w:t>
      </w:r>
    </w:p>
    <w:p w14:paraId="2AD0EB16" w14:textId="4FACF4AB" w:rsidR="00663352" w:rsidRPr="00402E7A" w:rsidRDefault="00874C25" w:rsidP="00317C63">
      <w:pPr>
        <w:pStyle w:val="ONUME"/>
        <w:tabs>
          <w:tab w:val="clear" w:pos="567"/>
        </w:tabs>
        <w:overflowPunct w:val="0"/>
        <w:spacing w:afterLines="50" w:after="120" w:line="340" w:lineRule="atLeast"/>
        <w:ind w:left="567"/>
        <w:jc w:val="both"/>
        <w:rPr>
          <w:rFonts w:ascii="SimSun" w:hAnsi="SimSun"/>
        </w:rPr>
      </w:pPr>
      <w:r w:rsidRPr="00402E7A">
        <w:rPr>
          <w:rFonts w:ascii="SimSun" w:hAnsi="SimSun" w:hint="eastAsia"/>
        </w:rPr>
        <w:t>委员会一致选举</w:t>
      </w:r>
      <w:r w:rsidR="00F15445" w:rsidRPr="00402E7A">
        <w:rPr>
          <w:rFonts w:ascii="SimSun" w:hAnsi="SimSun" w:hint="eastAsia"/>
        </w:rPr>
        <w:t>乌纳特</w:t>
      </w:r>
      <w:r w:rsidRPr="00402E7A">
        <w:rPr>
          <w:rFonts w:ascii="SimSun" w:hAnsi="SimSun" w:hint="eastAsia"/>
        </w:rPr>
        <w:t>·</w:t>
      </w:r>
      <w:r w:rsidR="00252DAB" w:rsidRPr="00402E7A">
        <w:rPr>
          <w:rFonts w:ascii="SimSun" w:hAnsi="SimSun" w:hint="eastAsia"/>
        </w:rPr>
        <w:t>普·</w:t>
      </w:r>
      <w:r w:rsidR="00F15445" w:rsidRPr="00402E7A">
        <w:rPr>
          <w:rFonts w:ascii="SimSun" w:hAnsi="SimSun"/>
        </w:rPr>
        <w:t>潘迪特</w:t>
      </w:r>
      <w:r w:rsidRPr="00402E7A">
        <w:rPr>
          <w:rFonts w:ascii="SimSun" w:hAnsi="SimSun" w:hint="eastAsia"/>
        </w:rPr>
        <w:t>先生（</w:t>
      </w:r>
      <w:r w:rsidR="00F15445" w:rsidRPr="00402E7A">
        <w:rPr>
          <w:rFonts w:ascii="SimSun" w:hAnsi="SimSun" w:hint="eastAsia"/>
        </w:rPr>
        <w:t>印度</w:t>
      </w:r>
      <w:r w:rsidRPr="00402E7A">
        <w:rPr>
          <w:rFonts w:ascii="SimSun" w:hAnsi="SimSun" w:hint="eastAsia"/>
        </w:rPr>
        <w:t>）担任会议主席。</w:t>
      </w:r>
    </w:p>
    <w:p w14:paraId="6DE4D8A8" w14:textId="1B7C92A4" w:rsidR="00B36DB3" w:rsidRPr="00402E7A" w:rsidRDefault="00252DAB" w:rsidP="003B4E48">
      <w:pPr>
        <w:pStyle w:val="ONUME"/>
        <w:tabs>
          <w:tab w:val="clear" w:pos="567"/>
        </w:tabs>
        <w:overflowPunct w:val="0"/>
        <w:spacing w:afterLines="50" w:after="120" w:line="340" w:lineRule="atLeast"/>
        <w:jc w:val="both"/>
        <w:rPr>
          <w:rFonts w:ascii="SimSun" w:hAnsi="SimSun"/>
        </w:rPr>
      </w:pPr>
      <w:r w:rsidRPr="00402E7A">
        <w:rPr>
          <w:rFonts w:ascii="SimSun" w:hAnsi="SimSun" w:hint="eastAsia"/>
        </w:rPr>
        <w:t>没有两名</w:t>
      </w:r>
      <w:r w:rsidR="008D74A5" w:rsidRPr="00402E7A">
        <w:rPr>
          <w:rFonts w:ascii="SimSun" w:hAnsi="SimSun" w:hint="eastAsia"/>
        </w:rPr>
        <w:t>会议</w:t>
      </w:r>
      <w:r w:rsidR="00F15445" w:rsidRPr="00402E7A">
        <w:rPr>
          <w:rFonts w:ascii="SimSun" w:hAnsi="SimSun" w:hint="eastAsia"/>
        </w:rPr>
        <w:t>副主席</w:t>
      </w:r>
      <w:r w:rsidRPr="00402E7A">
        <w:rPr>
          <w:rFonts w:ascii="SimSun" w:hAnsi="SimSun" w:hint="eastAsia"/>
        </w:rPr>
        <w:t>的</w:t>
      </w:r>
      <w:r w:rsidR="008D74A5" w:rsidRPr="00402E7A">
        <w:rPr>
          <w:rFonts w:ascii="SimSun" w:hAnsi="SimSun" w:hint="eastAsia"/>
        </w:rPr>
        <w:t>提名</w:t>
      </w:r>
      <w:r w:rsidR="00F15445" w:rsidRPr="00402E7A">
        <w:rPr>
          <w:rFonts w:ascii="SimSun" w:hAnsi="SimSun" w:hint="eastAsia"/>
        </w:rPr>
        <w:t>。</w:t>
      </w:r>
    </w:p>
    <w:p w14:paraId="50CEED3F" w14:textId="5934893B" w:rsidR="00B36DB3" w:rsidRPr="00402E7A" w:rsidRDefault="004F5E89" w:rsidP="003B4E48">
      <w:pPr>
        <w:pStyle w:val="Heading1"/>
        <w:spacing w:before="240" w:after="120"/>
      </w:pPr>
      <w:r w:rsidRPr="00402E7A">
        <w:t>议程第</w:t>
      </w:r>
      <w:r w:rsidR="00B36DB3" w:rsidRPr="00402E7A">
        <w:t>3</w:t>
      </w:r>
      <w:r w:rsidR="008D5CE7" w:rsidRPr="00402E7A">
        <w:t>项：</w:t>
      </w:r>
      <w:r w:rsidR="008D5CE7" w:rsidRPr="00402E7A">
        <w:rPr>
          <w:rFonts w:hint="eastAsia"/>
        </w:rPr>
        <w:t>通过议程</w:t>
      </w:r>
    </w:p>
    <w:p w14:paraId="2BCCD2FD" w14:textId="3F625751" w:rsidR="00663352" w:rsidRPr="00402E7A" w:rsidRDefault="00874C25" w:rsidP="00317C63">
      <w:pPr>
        <w:pStyle w:val="ONUME"/>
        <w:tabs>
          <w:tab w:val="clear" w:pos="567"/>
        </w:tabs>
        <w:overflowPunct w:val="0"/>
        <w:spacing w:afterLines="50" w:after="120" w:line="340" w:lineRule="atLeast"/>
        <w:ind w:left="567"/>
        <w:jc w:val="both"/>
        <w:rPr>
          <w:rFonts w:ascii="SimSun" w:hAnsi="SimSun"/>
        </w:rPr>
      </w:pPr>
      <w:r w:rsidRPr="00402E7A">
        <w:rPr>
          <w:rFonts w:ascii="SimSun" w:hAnsi="SimSun" w:hint="eastAsia"/>
        </w:rPr>
        <w:t>委员会通过了文件</w:t>
      </w:r>
      <w:r w:rsidR="008D74A5" w:rsidRPr="00402E7A">
        <w:rPr>
          <w:rFonts w:ascii="SimSun" w:hAnsi="SimSun"/>
        </w:rPr>
        <w:t>PCT/CTC/33/1 Prov.2</w:t>
      </w:r>
      <w:r w:rsidRPr="00402E7A">
        <w:rPr>
          <w:rFonts w:ascii="SimSun" w:hAnsi="SimSun" w:hint="eastAsia"/>
        </w:rPr>
        <w:t>中所</w:t>
      </w:r>
      <w:r w:rsidR="00126BE9">
        <w:rPr>
          <w:rFonts w:ascii="SimSun" w:hAnsi="SimSun" w:hint="eastAsia"/>
        </w:rPr>
        <w:t>载</w:t>
      </w:r>
      <w:r w:rsidRPr="00402E7A">
        <w:rPr>
          <w:rFonts w:ascii="SimSun" w:hAnsi="SimSun" w:hint="eastAsia"/>
        </w:rPr>
        <w:t>的议程。</w:t>
      </w:r>
    </w:p>
    <w:p w14:paraId="0EF25800" w14:textId="393DB814" w:rsidR="007D3298" w:rsidRPr="00402E7A" w:rsidRDefault="004F5E89" w:rsidP="003B4E48">
      <w:pPr>
        <w:pStyle w:val="Heading1"/>
        <w:spacing w:before="240" w:after="120"/>
      </w:pPr>
      <w:r w:rsidRPr="00402E7A">
        <w:t>议程第</w:t>
      </w:r>
      <w:r w:rsidR="00D41D9E" w:rsidRPr="00402E7A">
        <w:t>4</w:t>
      </w:r>
      <w:r w:rsidR="008D5CE7" w:rsidRPr="00402E7A">
        <w:t>项：</w:t>
      </w:r>
      <w:r w:rsidR="008D5CE7" w:rsidRPr="00402E7A">
        <w:rPr>
          <w:rFonts w:hint="eastAsia"/>
        </w:rPr>
        <w:t>就拟指定墨西哥工业产权局担任PCT国际检索和初步审查单位向PCT联盟大会提供咨询意见</w:t>
      </w:r>
    </w:p>
    <w:p w14:paraId="09C31246" w14:textId="2D2839FF" w:rsidR="00985448" w:rsidRPr="00402E7A" w:rsidRDefault="00610F5B" w:rsidP="003B4E48">
      <w:pPr>
        <w:pStyle w:val="ONUME"/>
        <w:tabs>
          <w:tab w:val="clear" w:pos="567"/>
        </w:tabs>
        <w:overflowPunct w:val="0"/>
        <w:spacing w:afterLines="50" w:after="120" w:line="340" w:lineRule="atLeast"/>
        <w:jc w:val="both"/>
        <w:rPr>
          <w:rFonts w:ascii="SimSun" w:hAnsi="SimSun"/>
        </w:rPr>
      </w:pPr>
      <w:r w:rsidRPr="00402E7A">
        <w:rPr>
          <w:rFonts w:ascii="SimSun" w:hAnsi="SimSun"/>
        </w:rPr>
        <w:t>讨论依据文件</w:t>
      </w:r>
      <w:r w:rsidR="00C82396" w:rsidRPr="00402E7A">
        <w:rPr>
          <w:rFonts w:ascii="SimSun" w:hAnsi="SimSun"/>
        </w:rPr>
        <w:t>PCT/CTC/33/27</w:t>
      </w:r>
      <w:r w:rsidRPr="00402E7A">
        <w:rPr>
          <w:rFonts w:ascii="SimSun" w:hAnsi="SimSun" w:hint="eastAsia"/>
        </w:rPr>
        <w:t>进行。</w:t>
      </w:r>
    </w:p>
    <w:p w14:paraId="2D6C398C" w14:textId="0FCBAF03" w:rsidR="007D3298" w:rsidRPr="00402E7A" w:rsidRDefault="00610F5B" w:rsidP="00317C63">
      <w:pPr>
        <w:pStyle w:val="ONUME"/>
        <w:tabs>
          <w:tab w:val="clear" w:pos="567"/>
        </w:tabs>
        <w:overflowPunct w:val="0"/>
        <w:spacing w:afterLines="50" w:after="120" w:line="340" w:lineRule="atLeast"/>
        <w:ind w:left="567"/>
        <w:jc w:val="both"/>
        <w:rPr>
          <w:rFonts w:ascii="SimSun" w:hAnsi="SimSun"/>
        </w:rPr>
      </w:pPr>
      <w:r w:rsidRPr="00402E7A">
        <w:rPr>
          <w:rFonts w:ascii="SimSun" w:hAnsi="SimSun" w:hint="eastAsia"/>
        </w:rPr>
        <w:lastRenderedPageBreak/>
        <w:t>委员会一致建议大会指定墨西哥工业产权局担任PCT国际检索和初步审查单位。</w:t>
      </w:r>
    </w:p>
    <w:p w14:paraId="1443A7F5" w14:textId="1405AE1B" w:rsidR="00D41D9E" w:rsidRPr="00402E7A" w:rsidRDefault="004F5E89" w:rsidP="003B4E48">
      <w:pPr>
        <w:pStyle w:val="Heading1"/>
        <w:spacing w:before="240" w:after="120"/>
      </w:pPr>
      <w:r w:rsidRPr="00402E7A">
        <w:t>议程第</w:t>
      </w:r>
      <w:r w:rsidR="00347339" w:rsidRPr="00402E7A">
        <w:t>5</w:t>
      </w:r>
      <w:r w:rsidR="008D5CE7" w:rsidRPr="00402E7A">
        <w:t>项：</w:t>
      </w:r>
      <w:r w:rsidR="008D5CE7" w:rsidRPr="00402E7A">
        <w:rPr>
          <w:rFonts w:hint="eastAsia"/>
        </w:rPr>
        <w:t>就延长PCT国际检索和初步审查单位的指定向PCT联盟大会提出意见</w:t>
      </w:r>
    </w:p>
    <w:p w14:paraId="71DA9A89" w14:textId="36A33C93" w:rsidR="00D41D9E" w:rsidRPr="00402E7A" w:rsidRDefault="00610F5B" w:rsidP="003B4E48">
      <w:pPr>
        <w:pStyle w:val="ONUME"/>
        <w:tabs>
          <w:tab w:val="clear" w:pos="567"/>
        </w:tabs>
        <w:overflowPunct w:val="0"/>
        <w:spacing w:afterLines="50" w:after="120" w:line="340" w:lineRule="atLeast"/>
        <w:jc w:val="both"/>
        <w:rPr>
          <w:rFonts w:ascii="SimSun" w:hAnsi="SimSun"/>
        </w:rPr>
      </w:pPr>
      <w:r w:rsidRPr="00402E7A">
        <w:rPr>
          <w:rFonts w:ascii="SimSun" w:hAnsi="SimSun"/>
        </w:rPr>
        <w:t>讨论依据文件</w:t>
      </w:r>
      <w:r w:rsidR="0058163C" w:rsidRPr="00402E7A">
        <w:rPr>
          <w:rFonts w:ascii="SimSun" w:hAnsi="SimSun"/>
        </w:rPr>
        <w:t>PCT/CTC/33/</w:t>
      </w:r>
      <w:r w:rsidR="00C82396" w:rsidRPr="00402E7A">
        <w:rPr>
          <w:rFonts w:ascii="SimSun" w:hAnsi="SimSun"/>
        </w:rPr>
        <w:t>2</w:t>
      </w:r>
      <w:r w:rsidR="005A6593" w:rsidRPr="00402E7A">
        <w:rPr>
          <w:rFonts w:ascii="SimSun" w:hAnsi="SimSun" w:hint="eastAsia"/>
        </w:rPr>
        <w:t>至</w:t>
      </w:r>
      <w:r w:rsidR="00C82396" w:rsidRPr="00402E7A">
        <w:rPr>
          <w:rFonts w:ascii="SimSun" w:hAnsi="SimSun"/>
        </w:rPr>
        <w:t>26</w:t>
      </w:r>
      <w:r w:rsidRPr="00402E7A">
        <w:rPr>
          <w:rFonts w:ascii="SimSun" w:hAnsi="SimSun" w:hint="eastAsia"/>
        </w:rPr>
        <w:t>进行。</w:t>
      </w:r>
    </w:p>
    <w:p w14:paraId="392EE85C" w14:textId="12E1416D" w:rsidR="00D1588A" w:rsidRPr="00402E7A" w:rsidRDefault="00874C25" w:rsidP="00317C63">
      <w:pPr>
        <w:pStyle w:val="ONUME"/>
        <w:tabs>
          <w:tab w:val="clear" w:pos="567"/>
        </w:tabs>
        <w:overflowPunct w:val="0"/>
        <w:spacing w:afterLines="50" w:after="120" w:line="340" w:lineRule="atLeast"/>
        <w:ind w:left="567"/>
        <w:jc w:val="both"/>
        <w:rPr>
          <w:rFonts w:ascii="SimSun" w:hAnsi="SimSun"/>
        </w:rPr>
      </w:pPr>
      <w:r w:rsidRPr="00402E7A">
        <w:rPr>
          <w:rFonts w:ascii="SimSun" w:hAnsi="SimSun" w:hint="eastAsia"/>
        </w:rPr>
        <w:t>委员会同意</w:t>
      </w:r>
      <w:r w:rsidR="00252DAB" w:rsidRPr="00402E7A">
        <w:rPr>
          <w:rFonts w:ascii="SimSun" w:hAnsi="SimSun" w:hint="eastAsia"/>
        </w:rPr>
        <w:t>建议</w:t>
      </w:r>
      <w:r w:rsidRPr="00402E7A">
        <w:rPr>
          <w:rFonts w:ascii="SimSun" w:hAnsi="SimSun" w:hint="eastAsia"/>
        </w:rPr>
        <w:t>PCT联盟大会延长对目前</w:t>
      </w:r>
      <w:r w:rsidR="00242D3F">
        <w:rPr>
          <w:rFonts w:ascii="SimSun" w:hAnsi="SimSun" w:hint="eastAsia"/>
        </w:rPr>
        <w:t>担任</w:t>
      </w:r>
      <w:r w:rsidR="00242D3F" w:rsidRPr="00402E7A">
        <w:rPr>
          <w:rFonts w:ascii="SimSun" w:hAnsi="SimSun" w:hint="eastAsia"/>
        </w:rPr>
        <w:t>PCT国际检索和初步审查单位</w:t>
      </w:r>
      <w:r w:rsidR="00242D3F">
        <w:rPr>
          <w:rFonts w:ascii="SimSun" w:hAnsi="SimSun" w:hint="eastAsia"/>
        </w:rPr>
        <w:t>的</w:t>
      </w:r>
      <w:r w:rsidRPr="00402E7A">
        <w:rPr>
          <w:rFonts w:ascii="SimSun" w:hAnsi="SimSun" w:hint="eastAsia"/>
        </w:rPr>
        <w:t>所有</w:t>
      </w:r>
      <w:r w:rsidR="005A6593" w:rsidRPr="00402E7A">
        <w:rPr>
          <w:rFonts w:ascii="SimSun" w:hAnsi="SimSun" w:hint="eastAsia"/>
        </w:rPr>
        <w:t>25个</w:t>
      </w:r>
      <w:r w:rsidRPr="00402E7A">
        <w:rPr>
          <w:rFonts w:ascii="SimSun" w:hAnsi="SimSun" w:hint="eastAsia"/>
        </w:rPr>
        <w:t>国家局和政府间组织的指定。</w:t>
      </w:r>
    </w:p>
    <w:p w14:paraId="5794EF61" w14:textId="64AA73F4" w:rsidR="00D1588A" w:rsidRPr="00402E7A" w:rsidRDefault="000A305C" w:rsidP="00317C63">
      <w:pPr>
        <w:pStyle w:val="ONUME"/>
        <w:tabs>
          <w:tab w:val="clear" w:pos="567"/>
        </w:tabs>
        <w:overflowPunct w:val="0"/>
        <w:spacing w:afterLines="50" w:after="120" w:line="340" w:lineRule="atLeast"/>
        <w:ind w:left="567"/>
        <w:jc w:val="both"/>
        <w:rPr>
          <w:rFonts w:ascii="SimSun" w:hAnsi="SimSun"/>
        </w:rPr>
      </w:pPr>
      <w:r w:rsidRPr="00402E7A">
        <w:rPr>
          <w:rFonts w:ascii="SimSun" w:hAnsi="SimSun" w:hint="eastAsia"/>
        </w:rPr>
        <w:t>需要</w:t>
      </w:r>
      <w:r w:rsidR="006E6E02">
        <w:rPr>
          <w:rFonts w:ascii="SimSun" w:hAnsi="SimSun" w:hint="eastAsia"/>
        </w:rPr>
        <w:t>注意</w:t>
      </w:r>
      <w:r w:rsidRPr="00402E7A">
        <w:rPr>
          <w:rFonts w:ascii="SimSun" w:hAnsi="SimSun" w:hint="eastAsia"/>
        </w:rPr>
        <w:t>，乌克兰国家知识产权和创新局表示不赞同委员会就延长俄罗斯联邦联邦知识产权</w:t>
      </w:r>
      <w:r w:rsidR="00520231">
        <w:rPr>
          <w:rFonts w:ascii="SimSun" w:hAnsi="SimSun" w:hint="eastAsia"/>
        </w:rPr>
        <w:t>局</w:t>
      </w:r>
      <w:r w:rsidRPr="00402E7A">
        <w:rPr>
          <w:rFonts w:ascii="SimSun" w:hAnsi="SimSun" w:hint="eastAsia"/>
        </w:rPr>
        <w:t>和欧亚专利局的指定提出的意见。</w:t>
      </w:r>
    </w:p>
    <w:p w14:paraId="75567814" w14:textId="77737F21" w:rsidR="00C82396" w:rsidRPr="00402E7A" w:rsidRDefault="000A305C" w:rsidP="00317C63">
      <w:pPr>
        <w:pStyle w:val="ONUME"/>
        <w:tabs>
          <w:tab w:val="clear" w:pos="567"/>
        </w:tabs>
        <w:overflowPunct w:val="0"/>
        <w:spacing w:afterLines="50" w:after="120" w:line="340" w:lineRule="atLeast"/>
        <w:ind w:left="567"/>
        <w:jc w:val="both"/>
        <w:rPr>
          <w:rFonts w:ascii="SimSun" w:hAnsi="SimSun"/>
        </w:rPr>
      </w:pPr>
      <w:r w:rsidRPr="00402E7A">
        <w:rPr>
          <w:rFonts w:ascii="SimSun" w:hAnsi="SimSun" w:hint="eastAsia"/>
        </w:rPr>
        <w:t>需要</w:t>
      </w:r>
      <w:r w:rsidR="006E6E02">
        <w:rPr>
          <w:rFonts w:ascii="SimSun" w:hAnsi="SimSun" w:hint="eastAsia"/>
        </w:rPr>
        <w:t>注意</w:t>
      </w:r>
      <w:r w:rsidRPr="00402E7A">
        <w:rPr>
          <w:rFonts w:ascii="SimSun" w:hAnsi="SimSun" w:hint="eastAsia"/>
        </w:rPr>
        <w:t>，俄罗斯联邦联邦知识产权</w:t>
      </w:r>
      <w:r w:rsidR="00520231">
        <w:rPr>
          <w:rFonts w:ascii="SimSun" w:hAnsi="SimSun" w:hint="eastAsia"/>
        </w:rPr>
        <w:t>局</w:t>
      </w:r>
      <w:r w:rsidRPr="00402E7A">
        <w:rPr>
          <w:rFonts w:ascii="SimSun" w:hAnsi="SimSun" w:hint="eastAsia"/>
        </w:rPr>
        <w:t>和欧亚专利局表示不赞同委员会就延长乌克兰国家知识产权和创新局的指定提出的意见。</w:t>
      </w:r>
    </w:p>
    <w:p w14:paraId="00CB545D" w14:textId="206B8B30" w:rsidR="00C82396" w:rsidRPr="00402E7A" w:rsidRDefault="004F5E89" w:rsidP="003B4E48">
      <w:pPr>
        <w:pStyle w:val="Heading1"/>
        <w:spacing w:before="240" w:after="120"/>
      </w:pPr>
      <w:r w:rsidRPr="00402E7A">
        <w:t>议程第</w:t>
      </w:r>
      <w:r w:rsidR="00C82396" w:rsidRPr="00402E7A">
        <w:t>6</w:t>
      </w:r>
      <w:r w:rsidR="008D5CE7" w:rsidRPr="00402E7A">
        <w:t>项：</w:t>
      </w:r>
      <w:r w:rsidR="008D5CE7" w:rsidRPr="00402E7A">
        <w:rPr>
          <w:rFonts w:hint="eastAsia"/>
        </w:rPr>
        <w:t>主管局和国际局关于主管局担任国际检索和初步审查单位的协议范本和关于使用协议范本的《PCT实施细则》拟议修正案</w:t>
      </w:r>
    </w:p>
    <w:p w14:paraId="5E93B1D6" w14:textId="2F57A108" w:rsidR="00C82396" w:rsidRPr="00402E7A" w:rsidRDefault="00610F5B" w:rsidP="003B4E48">
      <w:pPr>
        <w:pStyle w:val="ONUME"/>
        <w:tabs>
          <w:tab w:val="clear" w:pos="567"/>
        </w:tabs>
        <w:overflowPunct w:val="0"/>
        <w:spacing w:afterLines="50" w:after="120" w:line="340" w:lineRule="atLeast"/>
        <w:jc w:val="both"/>
        <w:rPr>
          <w:rFonts w:ascii="SimSun" w:hAnsi="SimSun"/>
        </w:rPr>
      </w:pPr>
      <w:r w:rsidRPr="00402E7A">
        <w:rPr>
          <w:rFonts w:ascii="SimSun" w:hAnsi="SimSun"/>
        </w:rPr>
        <w:t>讨论依据文件</w:t>
      </w:r>
      <w:r w:rsidR="00985448" w:rsidRPr="00402E7A">
        <w:rPr>
          <w:rFonts w:ascii="SimSun" w:hAnsi="SimSun"/>
        </w:rPr>
        <w:t>PCT/CTC/33/28</w:t>
      </w:r>
      <w:r w:rsidRPr="00402E7A">
        <w:rPr>
          <w:rFonts w:ascii="SimSun" w:hAnsi="SimSun" w:hint="eastAsia"/>
        </w:rPr>
        <w:t>进行。</w:t>
      </w:r>
    </w:p>
    <w:p w14:paraId="6980BFE8" w14:textId="641525A8" w:rsidR="008608BE" w:rsidRPr="008608BE" w:rsidRDefault="008608BE" w:rsidP="008608BE">
      <w:pPr>
        <w:pStyle w:val="ONUME"/>
        <w:tabs>
          <w:tab w:val="clear" w:pos="567"/>
        </w:tabs>
        <w:overflowPunct w:val="0"/>
        <w:spacing w:afterLines="50" w:after="120" w:line="340" w:lineRule="atLeast"/>
        <w:ind w:left="567"/>
        <w:jc w:val="both"/>
        <w:rPr>
          <w:rFonts w:ascii="SimSun" w:hAnsi="SimSun"/>
        </w:rPr>
      </w:pPr>
      <w:r w:rsidRPr="008608BE">
        <w:rPr>
          <w:rFonts w:ascii="SimSun" w:hAnsi="SimSun" w:hint="eastAsia"/>
        </w:rPr>
        <w:t>委员会批准了文件PCT/CTC/33/28附件一</w:t>
      </w:r>
      <w:r w:rsidR="006E6E02">
        <w:rPr>
          <w:rFonts w:ascii="SimSun" w:hAnsi="SimSun" w:hint="eastAsia"/>
        </w:rPr>
        <w:t>中</w:t>
      </w:r>
      <w:r w:rsidRPr="008608BE">
        <w:rPr>
          <w:rFonts w:ascii="SimSun" w:hAnsi="SimSun" w:hint="eastAsia"/>
        </w:rPr>
        <w:t>所载的每一主管局或组织和国际局关于其担任国际检索和初步审查单位的协议范本草案的格式，以便在就2028年1月1日生效的国际检索和初步审查单位的指定或延长指定作出决定时，将其用于提交大会批准的各项协议</w:t>
      </w:r>
      <w:r w:rsidR="00C32C7F">
        <w:rPr>
          <w:rFonts w:ascii="SimSun" w:hAnsi="SimSun" w:hint="cs"/>
        </w:rPr>
        <w:t>‍</w:t>
      </w:r>
      <w:r w:rsidRPr="008608BE">
        <w:rPr>
          <w:rFonts w:ascii="SimSun" w:hAnsi="SimSun" w:hint="eastAsia"/>
        </w:rPr>
        <w:t>中。</w:t>
      </w:r>
    </w:p>
    <w:p w14:paraId="49425601" w14:textId="22F7CA9D" w:rsidR="000B7B2A" w:rsidRPr="008608BE" w:rsidRDefault="008608BE" w:rsidP="008608BE">
      <w:pPr>
        <w:pStyle w:val="ONUME"/>
        <w:tabs>
          <w:tab w:val="clear" w:pos="567"/>
        </w:tabs>
        <w:overflowPunct w:val="0"/>
        <w:spacing w:afterLines="50" w:after="120" w:line="340" w:lineRule="atLeast"/>
        <w:ind w:left="567"/>
        <w:jc w:val="both"/>
        <w:rPr>
          <w:rFonts w:ascii="SimSun" w:hAnsi="SimSun"/>
        </w:rPr>
      </w:pPr>
      <w:r w:rsidRPr="008608BE">
        <w:rPr>
          <w:rFonts w:ascii="SimSun" w:hAnsi="SimSun" w:hint="eastAsia"/>
        </w:rPr>
        <w:t>委员会批准了文件PCT/CTC/33/29附件中所</w:t>
      </w:r>
      <w:r w:rsidR="006E6E02">
        <w:rPr>
          <w:rFonts w:ascii="SimSun" w:hAnsi="SimSun" w:hint="eastAsia"/>
        </w:rPr>
        <w:t>载的</w:t>
      </w:r>
      <w:r w:rsidRPr="008608BE">
        <w:rPr>
          <w:rFonts w:ascii="SimSun" w:hAnsi="SimSun" w:hint="eastAsia"/>
        </w:rPr>
        <w:t>《PCT实施细则》修正案，以便将其提交大会。</w:t>
      </w:r>
    </w:p>
    <w:p w14:paraId="14812506" w14:textId="774A9768" w:rsidR="009674E5" w:rsidRPr="00402E7A" w:rsidRDefault="004F5E89" w:rsidP="003B4E48">
      <w:pPr>
        <w:pStyle w:val="Heading1"/>
        <w:spacing w:before="240" w:after="120"/>
      </w:pPr>
      <w:r w:rsidRPr="00402E7A">
        <w:t>议程第</w:t>
      </w:r>
      <w:r w:rsidR="009674E5" w:rsidRPr="00402E7A">
        <w:t>7</w:t>
      </w:r>
      <w:r w:rsidR="008D5CE7" w:rsidRPr="00402E7A">
        <w:t>项：</w:t>
      </w:r>
      <w:r w:rsidR="008D5CE7" w:rsidRPr="00402E7A">
        <w:rPr>
          <w:rFonts w:hint="eastAsia"/>
        </w:rPr>
        <w:t>主席总结</w:t>
      </w:r>
    </w:p>
    <w:p w14:paraId="10426514" w14:textId="039F5EA1" w:rsidR="00974774" w:rsidRPr="00402E7A" w:rsidRDefault="00874C25" w:rsidP="003B4E48">
      <w:pPr>
        <w:pStyle w:val="ONUME"/>
        <w:tabs>
          <w:tab w:val="clear" w:pos="567"/>
        </w:tabs>
        <w:overflowPunct w:val="0"/>
        <w:spacing w:afterLines="50" w:after="120" w:line="340" w:lineRule="atLeast"/>
        <w:ind w:left="567"/>
        <w:jc w:val="both"/>
        <w:rPr>
          <w:rFonts w:ascii="SimSun" w:hAnsi="SimSun"/>
        </w:rPr>
      </w:pPr>
      <w:r w:rsidRPr="00402E7A">
        <w:rPr>
          <w:rFonts w:ascii="SimSun" w:hAnsi="SimSun" w:hint="eastAsia"/>
        </w:rPr>
        <w:t>委员会注意到，本总结是在主席的职责下撰写的，并同意向PCT联盟大会提供该总结，作为议程第4项和第5项下所提意见的记录。</w:t>
      </w:r>
    </w:p>
    <w:p w14:paraId="45A5A1C6" w14:textId="13FE050E" w:rsidR="009674E5" w:rsidRPr="00402E7A" w:rsidRDefault="004F5E89" w:rsidP="003B4E48">
      <w:pPr>
        <w:pStyle w:val="Heading1"/>
        <w:spacing w:before="240" w:after="120"/>
      </w:pPr>
      <w:r w:rsidRPr="00402E7A">
        <w:t>议程第</w:t>
      </w:r>
      <w:r w:rsidR="00974774" w:rsidRPr="00402E7A">
        <w:t>8</w:t>
      </w:r>
      <w:r w:rsidR="008D5CE7" w:rsidRPr="00402E7A">
        <w:t>项：</w:t>
      </w:r>
      <w:r w:rsidR="008D5CE7" w:rsidRPr="00402E7A">
        <w:rPr>
          <w:rFonts w:hint="eastAsia"/>
        </w:rPr>
        <w:t>会议闭幕</w:t>
      </w:r>
    </w:p>
    <w:p w14:paraId="0C50688C" w14:textId="1314B744" w:rsidR="009674E5" w:rsidRPr="00402E7A" w:rsidRDefault="00874C25" w:rsidP="003B4E48">
      <w:pPr>
        <w:pStyle w:val="ONUME"/>
        <w:tabs>
          <w:tab w:val="clear" w:pos="567"/>
        </w:tabs>
        <w:overflowPunct w:val="0"/>
        <w:spacing w:afterLines="50" w:after="120" w:line="340" w:lineRule="atLeast"/>
        <w:jc w:val="both"/>
        <w:rPr>
          <w:rFonts w:ascii="SimSun" w:hAnsi="SimSun"/>
        </w:rPr>
      </w:pPr>
      <w:r w:rsidRPr="00402E7A">
        <w:rPr>
          <w:rFonts w:ascii="SimSun" w:hAnsi="SimSun" w:hint="eastAsia"/>
        </w:rPr>
        <w:t>主席于20</w:t>
      </w:r>
      <w:r w:rsidR="00D95140" w:rsidRPr="00402E7A">
        <w:rPr>
          <w:rFonts w:ascii="SimSun" w:hAnsi="SimSun" w:hint="eastAsia"/>
        </w:rPr>
        <w:t>26</w:t>
      </w:r>
      <w:r w:rsidRPr="00402E7A">
        <w:rPr>
          <w:rFonts w:ascii="SimSun" w:hAnsi="SimSun" w:hint="eastAsia"/>
        </w:rPr>
        <w:t>年</w:t>
      </w:r>
      <w:r w:rsidR="00D95140" w:rsidRPr="00402E7A">
        <w:rPr>
          <w:rFonts w:ascii="SimSun" w:hAnsi="SimSun" w:hint="eastAsia"/>
        </w:rPr>
        <w:t>2</w:t>
      </w:r>
      <w:r w:rsidRPr="00402E7A">
        <w:rPr>
          <w:rFonts w:ascii="SimSun" w:hAnsi="SimSun" w:hint="eastAsia"/>
        </w:rPr>
        <w:t>月</w:t>
      </w:r>
      <w:r w:rsidR="00D95140" w:rsidRPr="00402E7A">
        <w:rPr>
          <w:rFonts w:ascii="SimSun" w:hAnsi="SimSun" w:hint="eastAsia"/>
        </w:rPr>
        <w:t>3</w:t>
      </w:r>
      <w:r w:rsidRPr="00402E7A">
        <w:rPr>
          <w:rFonts w:ascii="SimSun" w:hAnsi="SimSun" w:hint="eastAsia"/>
        </w:rPr>
        <w:t>日宣布会议闭幕。</w:t>
      </w:r>
    </w:p>
    <w:p w14:paraId="3C464C3E" w14:textId="77777777" w:rsidR="008608BE" w:rsidRDefault="00874C25" w:rsidP="008608BE">
      <w:pPr>
        <w:pStyle w:val="Endofdocument-Annex"/>
        <w:overflowPunct w:val="0"/>
        <w:spacing w:before="720" w:afterLines="50" w:after="120" w:line="340" w:lineRule="atLeast"/>
        <w:rPr>
          <w:rFonts w:ascii="KaiTi" w:eastAsia="KaiTi" w:hAnsi="KaiTi"/>
        </w:rPr>
        <w:sectPr w:rsidR="008608BE" w:rsidSect="00663352">
          <w:headerReference w:type="default" r:id="rId14"/>
          <w:endnotePr>
            <w:numFmt w:val="decimal"/>
          </w:endnotePr>
          <w:pgSz w:w="11907" w:h="16840" w:code="9"/>
          <w:pgMar w:top="567" w:right="1134" w:bottom="1418" w:left="1418" w:header="510" w:footer="1021" w:gutter="0"/>
          <w:cols w:space="720"/>
          <w:titlePg/>
          <w:docGrid w:linePitch="299"/>
        </w:sectPr>
      </w:pPr>
      <w:r w:rsidRPr="00C074B5">
        <w:rPr>
          <w:rFonts w:ascii="KaiTi" w:eastAsia="KaiTi" w:hAnsi="KaiTi" w:hint="eastAsia"/>
        </w:rPr>
        <w:t>[</w:t>
      </w:r>
      <w:r w:rsidR="008608BE">
        <w:rPr>
          <w:rFonts w:ascii="KaiTi" w:eastAsia="KaiTi" w:hAnsi="KaiTi" w:hint="eastAsia"/>
        </w:rPr>
        <w:t>后接附件</w:t>
      </w:r>
      <w:r w:rsidRPr="00C074B5">
        <w:rPr>
          <w:rFonts w:ascii="KaiTi" w:eastAsia="KaiTi" w:hAnsi="KaiTi" w:hint="eastAsia"/>
        </w:rPr>
        <w:t>]</w:t>
      </w:r>
    </w:p>
    <w:p w14:paraId="715BA102" w14:textId="77777777" w:rsidR="008608BE" w:rsidRPr="003D58B4" w:rsidRDefault="008608BE" w:rsidP="008608BE">
      <w:pPr>
        <w:jc w:val="center"/>
        <w:rPr>
          <w:rFonts w:ascii="SimHei" w:eastAsia="SimHei" w:hAnsi="SimHei"/>
          <w:bCs/>
        </w:rPr>
      </w:pPr>
      <w:bookmarkStart w:id="6" w:name="_Toc173347209"/>
      <w:r w:rsidRPr="003D58B4">
        <w:rPr>
          <w:rFonts w:ascii="SimHei" w:eastAsia="SimHei" w:hAnsi="SimHei" w:hint="eastAsia"/>
          <w:bCs/>
          <w:caps/>
        </w:rPr>
        <w:lastRenderedPageBreak/>
        <w:t>PCT实施细则拟议修正案</w:t>
      </w:r>
      <w:r w:rsidRPr="003D58B4">
        <w:rPr>
          <w:rStyle w:val="FootnoteReference"/>
          <w:rFonts w:ascii="SimHei" w:eastAsia="SimHei" w:hAnsi="SimHei"/>
          <w:b/>
          <w:bCs/>
          <w:caps/>
          <w:szCs w:val="22"/>
        </w:rPr>
        <w:footnoteReference w:id="2"/>
      </w:r>
    </w:p>
    <w:p w14:paraId="633CBF5D" w14:textId="77777777" w:rsidR="008608BE" w:rsidRPr="003D58B4" w:rsidRDefault="008608BE" w:rsidP="008608BE">
      <w:pPr>
        <w:jc w:val="both"/>
        <w:rPr>
          <w:rFonts w:ascii="SimHei" w:eastAsia="SimHei" w:hAnsi="SimHei"/>
          <w:bCs/>
        </w:rPr>
      </w:pPr>
    </w:p>
    <w:p w14:paraId="2C863385" w14:textId="77777777" w:rsidR="008608BE" w:rsidRPr="003D58B4" w:rsidRDefault="008608BE" w:rsidP="008608BE">
      <w:pPr>
        <w:jc w:val="both"/>
        <w:rPr>
          <w:rFonts w:ascii="SimHei" w:eastAsia="SimHei" w:hAnsi="SimHei"/>
          <w:bCs/>
          <w:caps/>
          <w:szCs w:val="22"/>
        </w:rPr>
      </w:pPr>
    </w:p>
    <w:p w14:paraId="33733BE6" w14:textId="77777777" w:rsidR="008608BE" w:rsidRPr="003D58B4" w:rsidRDefault="008608BE" w:rsidP="008608BE">
      <w:pPr>
        <w:jc w:val="center"/>
        <w:rPr>
          <w:rFonts w:ascii="SimHei" w:eastAsia="SimHei" w:hAnsi="SimHei"/>
          <w:caps/>
          <w:lang w:eastAsia="en-US"/>
        </w:rPr>
      </w:pPr>
      <w:r w:rsidRPr="003D58B4">
        <w:rPr>
          <w:rFonts w:ascii="SimHei" w:eastAsia="SimHei" w:hAnsi="SimHei" w:hint="eastAsia"/>
          <w:caps/>
        </w:rPr>
        <w:t>目录</w:t>
      </w:r>
    </w:p>
    <w:p w14:paraId="66CDC470" w14:textId="77777777" w:rsidR="008608BE" w:rsidRPr="005E5739" w:rsidRDefault="008608BE" w:rsidP="008608BE">
      <w:pPr>
        <w:jc w:val="center"/>
        <w:rPr>
          <w:rFonts w:ascii="SimSun" w:hAnsi="SimSun"/>
          <w:lang w:eastAsia="en-US"/>
        </w:rPr>
      </w:pPr>
    </w:p>
    <w:p w14:paraId="7EF5ED60" w14:textId="77777777" w:rsidR="008608BE" w:rsidRPr="005E5739" w:rsidRDefault="008608BE" w:rsidP="008608BE">
      <w:pPr>
        <w:jc w:val="both"/>
        <w:rPr>
          <w:rFonts w:ascii="SimSun" w:hAnsi="SimSun"/>
          <w:lang w:eastAsia="en-US"/>
        </w:rPr>
      </w:pPr>
    </w:p>
    <w:p w14:paraId="3BA08345" w14:textId="55CBDA94" w:rsidR="008608BE" w:rsidRPr="007E10DF" w:rsidRDefault="008608BE" w:rsidP="008608BE">
      <w:pPr>
        <w:pStyle w:val="TOC1"/>
        <w:rPr>
          <w:rFonts w:asciiTheme="minorHAnsi" w:eastAsiaTheme="minorEastAsia" w:hAnsiTheme="minorHAnsi" w:cstheme="minorBidi"/>
          <w:i w:val="0"/>
          <w:kern w:val="2"/>
          <w:sz w:val="24"/>
          <w:szCs w:val="24"/>
          <w:lang w:eastAsia="en-US"/>
          <w14:ligatures w14:val="standardContextual"/>
        </w:rPr>
      </w:pPr>
      <w:r w:rsidRPr="00E61F72">
        <w:rPr>
          <w:i w:val="0"/>
          <w:lang w:eastAsia="en-US"/>
        </w:rPr>
        <w:fldChar w:fldCharType="begin"/>
      </w:r>
      <w:r w:rsidRPr="00E61F72">
        <w:rPr>
          <w:i w:val="0"/>
          <w:lang w:eastAsia="en-US"/>
        </w:rPr>
        <w:instrText xml:space="preserve"> TOC \h \z \t "Leg # Title,1,Leg SubRule #,2" </w:instrText>
      </w:r>
      <w:r w:rsidRPr="00E61F72">
        <w:rPr>
          <w:i w:val="0"/>
          <w:lang w:eastAsia="en-US"/>
        </w:rPr>
        <w:fldChar w:fldCharType="separate"/>
      </w:r>
      <w:hyperlink w:anchor="_Toc185586782" w:history="1">
        <w:r w:rsidRPr="00E61F72">
          <w:rPr>
            <w:rStyle w:val="Hyperlink"/>
            <w:rFonts w:hint="eastAsia"/>
            <w:i w:val="0"/>
          </w:rPr>
          <w:t>细则</w:t>
        </w:r>
        <w:r w:rsidRPr="005E5739">
          <w:rPr>
            <w:rStyle w:val="Hyperlink"/>
            <w:i w:val="0"/>
          </w:rPr>
          <w:t xml:space="preserve">16 </w:t>
        </w:r>
        <w:r w:rsidRPr="00E61F72">
          <w:rPr>
            <w:rStyle w:val="Hyperlink"/>
            <w:i w:val="0"/>
          </w:rPr>
          <w:t xml:space="preserve"> </w:t>
        </w:r>
        <w:r w:rsidRPr="00E61F72">
          <w:rPr>
            <w:rStyle w:val="Hyperlink"/>
            <w:rFonts w:hint="eastAsia"/>
            <w:i w:val="0"/>
          </w:rPr>
          <w:t>检索费</w:t>
        </w:r>
        <w:r w:rsidRPr="00E61F72">
          <w:rPr>
            <w:i w:val="0"/>
            <w:webHidden/>
          </w:rPr>
          <w:tab/>
        </w:r>
        <w:r w:rsidRPr="00776859">
          <w:rPr>
            <w:rFonts w:ascii="Arial" w:hAnsi="Arial"/>
            <w:i w:val="0"/>
            <w:webHidden/>
          </w:rPr>
          <w:fldChar w:fldCharType="begin"/>
        </w:r>
        <w:r w:rsidRPr="00776859">
          <w:rPr>
            <w:rFonts w:ascii="Arial" w:hAnsi="Arial"/>
            <w:i w:val="0"/>
            <w:webHidden/>
          </w:rPr>
          <w:instrText xml:space="preserve"> PAGEREF _Toc185586782 \h </w:instrText>
        </w:r>
        <w:r w:rsidRPr="00776859">
          <w:rPr>
            <w:rFonts w:ascii="Arial" w:hAnsi="Arial"/>
            <w:i w:val="0"/>
            <w:webHidden/>
          </w:rPr>
        </w:r>
        <w:r w:rsidRPr="00776859">
          <w:rPr>
            <w:rFonts w:ascii="Arial" w:hAnsi="Arial"/>
            <w:i w:val="0"/>
            <w:webHidden/>
          </w:rPr>
          <w:fldChar w:fldCharType="separate"/>
        </w:r>
        <w:r w:rsidR="008A2416">
          <w:rPr>
            <w:rFonts w:ascii="Arial" w:hAnsi="Arial"/>
            <w:i w:val="0"/>
            <w:webHidden/>
          </w:rPr>
          <w:t>2</w:t>
        </w:r>
        <w:r w:rsidRPr="00776859">
          <w:rPr>
            <w:rFonts w:ascii="Arial" w:hAnsi="Arial"/>
            <w:i w:val="0"/>
            <w:webHidden/>
          </w:rPr>
          <w:fldChar w:fldCharType="end"/>
        </w:r>
      </w:hyperlink>
    </w:p>
    <w:p w14:paraId="17D8D09A" w14:textId="2DB3D7CD" w:rsidR="008608BE" w:rsidRPr="007E10DF" w:rsidRDefault="008608BE" w:rsidP="008608BE">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83" w:history="1">
        <w:r w:rsidRPr="005E5739">
          <w:rPr>
            <w:rStyle w:val="Hyperlink"/>
            <w:rFonts w:ascii="SimSun" w:hAnsi="SimSun"/>
            <w:noProof/>
          </w:rPr>
          <w:t>16.1</w:t>
        </w:r>
        <w:r w:rsidRPr="005E5739">
          <w:rPr>
            <w:rStyle w:val="Hyperlink"/>
            <w:rFonts w:ascii="SimSun" w:hAnsi="SimSun" w:hint="eastAsia"/>
            <w:noProof/>
          </w:rPr>
          <w:t>和</w:t>
        </w:r>
        <w:r w:rsidRPr="005E5739">
          <w:rPr>
            <w:rStyle w:val="Hyperlink"/>
            <w:rFonts w:ascii="SimSun" w:hAnsi="SimSun"/>
            <w:noProof/>
          </w:rPr>
          <w:t>16.2</w:t>
        </w:r>
        <w:r w:rsidRPr="000A0792">
          <w:rPr>
            <w:noProof/>
            <w:szCs w:val="22"/>
          </w:rPr>
          <w:t>   </w:t>
        </w:r>
        <w:r w:rsidRPr="00E61F72">
          <w:rPr>
            <w:rStyle w:val="Hyperlink"/>
            <w:rFonts w:ascii="KaiTi" w:eastAsia="KaiTi" w:hAnsi="KaiTi"/>
            <w:noProof/>
          </w:rPr>
          <w:t>[</w:t>
        </w:r>
        <w:r w:rsidRPr="00E61F72">
          <w:rPr>
            <w:rStyle w:val="Hyperlink"/>
            <w:rFonts w:ascii="KaiTi" w:eastAsia="KaiTi" w:hAnsi="KaiTi" w:hint="eastAsia"/>
            <w:noProof/>
          </w:rPr>
          <w:t>无变化</w:t>
        </w:r>
        <w:r w:rsidRPr="00E61F72">
          <w:rPr>
            <w:rStyle w:val="Hyperlink"/>
            <w:rFonts w:ascii="KaiTi" w:eastAsia="KaiTi" w:hAnsi="KaiTi"/>
            <w:noProof/>
          </w:rPr>
          <w:t>]</w:t>
        </w:r>
        <w:r w:rsidRPr="005E5739">
          <w:rPr>
            <w:rFonts w:ascii="SimSun" w:hAnsi="SimSun"/>
            <w:noProof/>
            <w:webHidden/>
          </w:rPr>
          <w:tab/>
        </w:r>
        <w:r w:rsidRPr="005E5739">
          <w:rPr>
            <w:rFonts w:ascii="SimSun" w:hAnsi="SimSun"/>
            <w:noProof/>
            <w:webHidden/>
          </w:rPr>
          <w:fldChar w:fldCharType="begin"/>
        </w:r>
        <w:r w:rsidRPr="005E5739">
          <w:rPr>
            <w:rFonts w:ascii="SimSun" w:hAnsi="SimSun"/>
            <w:noProof/>
            <w:webHidden/>
          </w:rPr>
          <w:instrText xml:space="preserve"> PAGEREF _Toc185586783 \h </w:instrText>
        </w:r>
        <w:r w:rsidRPr="005E5739">
          <w:rPr>
            <w:rFonts w:ascii="SimSun" w:hAnsi="SimSun"/>
            <w:noProof/>
            <w:webHidden/>
          </w:rPr>
        </w:r>
        <w:r w:rsidRPr="005E5739">
          <w:rPr>
            <w:rFonts w:ascii="SimSun" w:hAnsi="SimSun"/>
            <w:noProof/>
            <w:webHidden/>
          </w:rPr>
          <w:fldChar w:fldCharType="separate"/>
        </w:r>
        <w:r w:rsidR="008A2416">
          <w:rPr>
            <w:rFonts w:ascii="SimSun" w:hAnsi="SimSun"/>
            <w:noProof/>
            <w:webHidden/>
          </w:rPr>
          <w:t>2</w:t>
        </w:r>
        <w:r w:rsidRPr="005E5739">
          <w:rPr>
            <w:rFonts w:ascii="SimSun" w:hAnsi="SimSun"/>
            <w:noProof/>
            <w:webHidden/>
          </w:rPr>
          <w:fldChar w:fldCharType="end"/>
        </w:r>
      </w:hyperlink>
    </w:p>
    <w:p w14:paraId="73C751F3" w14:textId="7EDBB205" w:rsidR="008608BE" w:rsidRPr="007E10DF" w:rsidRDefault="008608BE" w:rsidP="008608BE">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84" w:history="1">
        <w:r w:rsidRPr="005E5739">
          <w:rPr>
            <w:rStyle w:val="Hyperlink"/>
            <w:rFonts w:ascii="SimSun" w:hAnsi="SimSun"/>
            <w:noProof/>
          </w:rPr>
          <w:t>16.3</w:t>
        </w:r>
        <w:r w:rsidRPr="000A0792">
          <w:rPr>
            <w:noProof/>
            <w:szCs w:val="22"/>
          </w:rPr>
          <w:t>   </w:t>
        </w:r>
        <w:r w:rsidRPr="00E61F72">
          <w:rPr>
            <w:rStyle w:val="Hyperlink"/>
            <w:rFonts w:ascii="KaiTi" w:eastAsia="KaiTi" w:hAnsi="KaiTi" w:hint="eastAsia"/>
            <w:noProof/>
          </w:rPr>
          <w:t>部分退款</w:t>
        </w:r>
        <w:r w:rsidRPr="005E5739">
          <w:rPr>
            <w:rFonts w:ascii="SimSun" w:hAnsi="SimSun"/>
            <w:noProof/>
            <w:webHidden/>
          </w:rPr>
          <w:tab/>
        </w:r>
        <w:r w:rsidRPr="005E5739">
          <w:rPr>
            <w:rFonts w:ascii="SimSun" w:hAnsi="SimSun"/>
            <w:noProof/>
            <w:webHidden/>
          </w:rPr>
          <w:fldChar w:fldCharType="begin"/>
        </w:r>
        <w:r w:rsidRPr="005E5739">
          <w:rPr>
            <w:rFonts w:ascii="SimSun" w:hAnsi="SimSun"/>
            <w:noProof/>
            <w:webHidden/>
          </w:rPr>
          <w:instrText xml:space="preserve"> PAGEREF _Toc185586784 \h </w:instrText>
        </w:r>
        <w:r w:rsidRPr="005E5739">
          <w:rPr>
            <w:rFonts w:ascii="SimSun" w:hAnsi="SimSun"/>
            <w:noProof/>
            <w:webHidden/>
          </w:rPr>
        </w:r>
        <w:r w:rsidRPr="005E5739">
          <w:rPr>
            <w:rFonts w:ascii="SimSun" w:hAnsi="SimSun"/>
            <w:noProof/>
            <w:webHidden/>
          </w:rPr>
          <w:fldChar w:fldCharType="separate"/>
        </w:r>
        <w:r w:rsidR="008A2416">
          <w:rPr>
            <w:rFonts w:ascii="SimSun" w:hAnsi="SimSun"/>
            <w:noProof/>
            <w:webHidden/>
          </w:rPr>
          <w:t>2</w:t>
        </w:r>
        <w:r w:rsidRPr="005E5739">
          <w:rPr>
            <w:rFonts w:ascii="SimSun" w:hAnsi="SimSun"/>
            <w:noProof/>
            <w:webHidden/>
          </w:rPr>
          <w:fldChar w:fldCharType="end"/>
        </w:r>
      </w:hyperlink>
    </w:p>
    <w:p w14:paraId="409FC559" w14:textId="151EAC03" w:rsidR="008608BE" w:rsidRPr="007E10DF" w:rsidRDefault="008608BE" w:rsidP="008608BE">
      <w:pPr>
        <w:pStyle w:val="TOC1"/>
        <w:rPr>
          <w:rFonts w:asciiTheme="minorHAnsi" w:eastAsiaTheme="minorEastAsia" w:hAnsiTheme="minorHAnsi" w:cstheme="minorBidi"/>
          <w:i w:val="0"/>
          <w:kern w:val="2"/>
          <w:sz w:val="24"/>
          <w:szCs w:val="24"/>
          <w:lang w:eastAsia="en-US"/>
          <w14:ligatures w14:val="standardContextual"/>
        </w:rPr>
      </w:pPr>
      <w:hyperlink w:anchor="_Toc185586785" w:history="1">
        <w:r w:rsidRPr="00E61F72">
          <w:rPr>
            <w:rStyle w:val="Hyperlink"/>
            <w:i w:val="0"/>
          </w:rPr>
          <w:t>细则</w:t>
        </w:r>
        <w:r w:rsidRPr="005E5739">
          <w:rPr>
            <w:rStyle w:val="Hyperlink"/>
            <w:i w:val="0"/>
          </w:rPr>
          <w:t xml:space="preserve">44 </w:t>
        </w:r>
        <w:r w:rsidRPr="00E61F72">
          <w:rPr>
            <w:rStyle w:val="Hyperlink"/>
            <w:i w:val="0"/>
          </w:rPr>
          <w:t xml:space="preserve"> 国际检索报告、书面意见等的传送.</w:t>
        </w:r>
        <w:r w:rsidRPr="00E61F72">
          <w:rPr>
            <w:rStyle w:val="Hyperlink"/>
            <w:i w:val="0"/>
            <w:webHidden/>
          </w:rPr>
          <w:tab/>
        </w:r>
        <w:r w:rsidRPr="00776859">
          <w:rPr>
            <w:rStyle w:val="Hyperlink"/>
            <w:rFonts w:ascii="Arial" w:hAnsi="Arial"/>
            <w:i w:val="0"/>
            <w:webHidden/>
          </w:rPr>
          <w:fldChar w:fldCharType="begin"/>
        </w:r>
        <w:r w:rsidRPr="00776859">
          <w:rPr>
            <w:rStyle w:val="Hyperlink"/>
            <w:rFonts w:ascii="Arial" w:hAnsi="Arial"/>
            <w:i w:val="0"/>
            <w:webHidden/>
          </w:rPr>
          <w:instrText xml:space="preserve"> PAGEREF _Toc185586785 \h </w:instrText>
        </w:r>
        <w:r w:rsidRPr="00776859">
          <w:rPr>
            <w:rStyle w:val="Hyperlink"/>
            <w:rFonts w:ascii="Arial" w:hAnsi="Arial"/>
            <w:i w:val="0"/>
            <w:webHidden/>
          </w:rPr>
        </w:r>
        <w:r w:rsidRPr="00776859">
          <w:rPr>
            <w:rStyle w:val="Hyperlink"/>
            <w:rFonts w:ascii="Arial" w:hAnsi="Arial"/>
            <w:i w:val="0"/>
            <w:webHidden/>
          </w:rPr>
          <w:fldChar w:fldCharType="separate"/>
        </w:r>
        <w:r w:rsidR="008A2416">
          <w:rPr>
            <w:rStyle w:val="Hyperlink"/>
            <w:rFonts w:ascii="Arial" w:hAnsi="Arial"/>
            <w:i w:val="0"/>
            <w:webHidden/>
          </w:rPr>
          <w:t>3</w:t>
        </w:r>
        <w:r w:rsidRPr="00776859">
          <w:rPr>
            <w:rStyle w:val="Hyperlink"/>
            <w:rFonts w:ascii="Arial" w:hAnsi="Arial"/>
            <w:i w:val="0"/>
            <w:webHidden/>
          </w:rPr>
          <w:fldChar w:fldCharType="end"/>
        </w:r>
      </w:hyperlink>
    </w:p>
    <w:p w14:paraId="4C62BABA" w14:textId="70B28571" w:rsidR="008608BE" w:rsidRPr="007E10DF" w:rsidRDefault="008608BE" w:rsidP="008608BE">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86" w:history="1">
        <w:r w:rsidRPr="005E5739">
          <w:rPr>
            <w:rStyle w:val="Hyperlink"/>
            <w:rFonts w:ascii="SimSun" w:hAnsi="SimSun"/>
            <w:noProof/>
          </w:rPr>
          <w:t>44.1</w:t>
        </w:r>
        <w:r w:rsidRPr="005E5739">
          <w:rPr>
            <w:rStyle w:val="Hyperlink"/>
            <w:rFonts w:ascii="SimSun" w:hAnsi="SimSun" w:hint="eastAsia"/>
            <w:noProof/>
          </w:rPr>
          <w:t>和</w:t>
        </w:r>
        <w:r w:rsidRPr="005E5739">
          <w:rPr>
            <w:rStyle w:val="Hyperlink"/>
            <w:rFonts w:ascii="SimSun" w:hAnsi="SimSun"/>
            <w:noProof/>
          </w:rPr>
          <w:t>44.2</w:t>
        </w:r>
        <w:r w:rsidRPr="000A0792">
          <w:rPr>
            <w:noProof/>
            <w:szCs w:val="22"/>
          </w:rPr>
          <w:t>   </w:t>
        </w:r>
        <w:r w:rsidRPr="00E61F72">
          <w:rPr>
            <w:rStyle w:val="Hyperlink"/>
            <w:rFonts w:ascii="KaiTi" w:eastAsia="KaiTi" w:hAnsi="KaiTi"/>
            <w:noProof/>
          </w:rPr>
          <w:t>[无变化]</w:t>
        </w:r>
        <w:r w:rsidRPr="005E5739">
          <w:rPr>
            <w:rFonts w:ascii="SimSun" w:hAnsi="SimSun"/>
            <w:noProof/>
            <w:webHidden/>
          </w:rPr>
          <w:tab/>
        </w:r>
        <w:r w:rsidRPr="005E5739">
          <w:rPr>
            <w:rFonts w:ascii="SimSun" w:hAnsi="SimSun"/>
            <w:noProof/>
            <w:webHidden/>
          </w:rPr>
          <w:fldChar w:fldCharType="begin"/>
        </w:r>
        <w:r w:rsidRPr="005E5739">
          <w:rPr>
            <w:rFonts w:ascii="SimSun" w:hAnsi="SimSun"/>
            <w:noProof/>
            <w:webHidden/>
          </w:rPr>
          <w:instrText xml:space="preserve"> PAGEREF _Toc185586786 \h </w:instrText>
        </w:r>
        <w:r w:rsidRPr="005E5739">
          <w:rPr>
            <w:rFonts w:ascii="SimSun" w:hAnsi="SimSun"/>
            <w:noProof/>
            <w:webHidden/>
          </w:rPr>
        </w:r>
        <w:r w:rsidRPr="005E5739">
          <w:rPr>
            <w:rFonts w:ascii="SimSun" w:hAnsi="SimSun"/>
            <w:noProof/>
            <w:webHidden/>
          </w:rPr>
          <w:fldChar w:fldCharType="separate"/>
        </w:r>
        <w:r w:rsidR="008A2416">
          <w:rPr>
            <w:rFonts w:ascii="SimSun" w:hAnsi="SimSun"/>
            <w:noProof/>
            <w:webHidden/>
          </w:rPr>
          <w:t>3</w:t>
        </w:r>
        <w:r w:rsidRPr="005E5739">
          <w:rPr>
            <w:rFonts w:ascii="SimSun" w:hAnsi="SimSun"/>
            <w:noProof/>
            <w:webHidden/>
          </w:rPr>
          <w:fldChar w:fldCharType="end"/>
        </w:r>
      </w:hyperlink>
    </w:p>
    <w:p w14:paraId="02A251C8" w14:textId="6567E1D9" w:rsidR="008608BE" w:rsidRPr="007E10DF" w:rsidRDefault="008608BE" w:rsidP="008608BE">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87" w:history="1">
        <w:r w:rsidRPr="005E5739">
          <w:rPr>
            <w:rStyle w:val="Hyperlink"/>
            <w:rFonts w:ascii="SimSun" w:hAnsi="SimSun"/>
            <w:noProof/>
          </w:rPr>
          <w:t>44.3</w:t>
        </w:r>
        <w:r w:rsidRPr="000A0792">
          <w:rPr>
            <w:noProof/>
            <w:szCs w:val="22"/>
          </w:rPr>
          <w:t>   </w:t>
        </w:r>
        <w:r w:rsidRPr="00E61F72">
          <w:rPr>
            <w:rStyle w:val="Hyperlink"/>
            <w:rFonts w:ascii="KaiTi" w:eastAsia="KaiTi" w:hAnsi="KaiTi"/>
            <w:noProof/>
          </w:rPr>
          <w:t>引用文件的副本</w:t>
        </w:r>
        <w:r w:rsidRPr="005E5739">
          <w:rPr>
            <w:rStyle w:val="Hyperlink"/>
            <w:rFonts w:ascii="SimSun" w:hAnsi="SimSun"/>
            <w:noProof/>
            <w:webHidden/>
          </w:rPr>
          <w:tab/>
        </w:r>
        <w:r w:rsidRPr="005E5739">
          <w:rPr>
            <w:rStyle w:val="Hyperlink"/>
            <w:rFonts w:ascii="SimSun" w:hAnsi="SimSun"/>
            <w:noProof/>
            <w:webHidden/>
          </w:rPr>
          <w:fldChar w:fldCharType="begin"/>
        </w:r>
        <w:r w:rsidRPr="005E5739">
          <w:rPr>
            <w:rStyle w:val="Hyperlink"/>
            <w:rFonts w:ascii="SimSun" w:hAnsi="SimSun"/>
            <w:noProof/>
            <w:webHidden/>
          </w:rPr>
          <w:instrText xml:space="preserve"> PAGEREF _Toc185586787 \h </w:instrText>
        </w:r>
        <w:r w:rsidRPr="005E5739">
          <w:rPr>
            <w:rStyle w:val="Hyperlink"/>
            <w:rFonts w:ascii="SimSun" w:hAnsi="SimSun"/>
            <w:noProof/>
            <w:webHidden/>
          </w:rPr>
        </w:r>
        <w:r w:rsidRPr="005E5739">
          <w:rPr>
            <w:rStyle w:val="Hyperlink"/>
            <w:rFonts w:ascii="SimSun" w:hAnsi="SimSun"/>
            <w:noProof/>
            <w:webHidden/>
          </w:rPr>
          <w:fldChar w:fldCharType="separate"/>
        </w:r>
        <w:r w:rsidR="008A2416">
          <w:rPr>
            <w:rStyle w:val="Hyperlink"/>
            <w:rFonts w:ascii="SimSun" w:hAnsi="SimSun"/>
            <w:noProof/>
            <w:webHidden/>
          </w:rPr>
          <w:t>3</w:t>
        </w:r>
        <w:r w:rsidRPr="005E5739">
          <w:rPr>
            <w:rStyle w:val="Hyperlink"/>
            <w:rFonts w:ascii="SimSun" w:hAnsi="SimSun"/>
            <w:noProof/>
            <w:webHidden/>
          </w:rPr>
          <w:fldChar w:fldCharType="end"/>
        </w:r>
      </w:hyperlink>
    </w:p>
    <w:p w14:paraId="282821D3" w14:textId="6AF3C596" w:rsidR="008608BE" w:rsidRPr="007E10DF" w:rsidRDefault="008608BE" w:rsidP="008608BE">
      <w:pPr>
        <w:pStyle w:val="TOC1"/>
        <w:rPr>
          <w:rFonts w:asciiTheme="minorHAnsi" w:eastAsiaTheme="minorEastAsia" w:hAnsiTheme="minorHAnsi" w:cstheme="minorBidi"/>
          <w:i w:val="0"/>
          <w:kern w:val="2"/>
          <w:sz w:val="24"/>
          <w:szCs w:val="24"/>
          <w:lang w:eastAsia="en-US"/>
          <w14:ligatures w14:val="standardContextual"/>
        </w:rPr>
      </w:pPr>
      <w:hyperlink w:anchor="_Toc185586788" w:history="1">
        <w:r w:rsidRPr="00E61F72">
          <w:rPr>
            <w:rStyle w:val="Hyperlink"/>
            <w:i w:val="0"/>
          </w:rPr>
          <w:t>细则</w:t>
        </w:r>
        <w:r w:rsidRPr="005E5739">
          <w:rPr>
            <w:rStyle w:val="Hyperlink"/>
            <w:i w:val="0"/>
          </w:rPr>
          <w:t>45</w:t>
        </w:r>
        <w:r w:rsidRPr="00E61F72">
          <w:rPr>
            <w:rStyle w:val="Hyperlink"/>
            <w:i w:val="0"/>
          </w:rPr>
          <w:t>之二 补充国际检索</w:t>
        </w:r>
        <w:r w:rsidRPr="00E61F72">
          <w:rPr>
            <w:rStyle w:val="Hyperlink"/>
            <w:i w:val="0"/>
            <w:webHidden/>
          </w:rPr>
          <w:tab/>
        </w:r>
        <w:r w:rsidRPr="00776859">
          <w:rPr>
            <w:rStyle w:val="Hyperlink"/>
            <w:rFonts w:ascii="Arial" w:hAnsi="Arial"/>
            <w:i w:val="0"/>
            <w:webHidden/>
          </w:rPr>
          <w:fldChar w:fldCharType="begin"/>
        </w:r>
        <w:r w:rsidRPr="00776859">
          <w:rPr>
            <w:rStyle w:val="Hyperlink"/>
            <w:rFonts w:ascii="Arial" w:hAnsi="Arial"/>
            <w:i w:val="0"/>
            <w:webHidden/>
          </w:rPr>
          <w:instrText xml:space="preserve"> PAGEREF _Toc185586788 \h </w:instrText>
        </w:r>
        <w:r w:rsidRPr="00776859">
          <w:rPr>
            <w:rStyle w:val="Hyperlink"/>
            <w:rFonts w:ascii="Arial" w:hAnsi="Arial"/>
            <w:i w:val="0"/>
            <w:webHidden/>
          </w:rPr>
        </w:r>
        <w:r w:rsidRPr="00776859">
          <w:rPr>
            <w:rStyle w:val="Hyperlink"/>
            <w:rFonts w:ascii="Arial" w:hAnsi="Arial"/>
            <w:i w:val="0"/>
            <w:webHidden/>
          </w:rPr>
          <w:fldChar w:fldCharType="separate"/>
        </w:r>
        <w:r w:rsidR="008A2416">
          <w:rPr>
            <w:rStyle w:val="Hyperlink"/>
            <w:rFonts w:ascii="Arial" w:hAnsi="Arial"/>
            <w:i w:val="0"/>
            <w:webHidden/>
          </w:rPr>
          <w:t>4</w:t>
        </w:r>
        <w:r w:rsidRPr="00776859">
          <w:rPr>
            <w:rStyle w:val="Hyperlink"/>
            <w:rFonts w:ascii="Arial" w:hAnsi="Arial"/>
            <w:i w:val="0"/>
            <w:webHidden/>
          </w:rPr>
          <w:fldChar w:fldCharType="end"/>
        </w:r>
      </w:hyperlink>
    </w:p>
    <w:p w14:paraId="26A67007" w14:textId="2542FCC4" w:rsidR="008608BE" w:rsidRPr="007E10DF" w:rsidRDefault="008608BE" w:rsidP="008608BE">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89" w:history="1">
        <w:r w:rsidRPr="005E5739">
          <w:rPr>
            <w:rStyle w:val="Hyperlink"/>
            <w:rFonts w:ascii="SimSun" w:hAnsi="SimSun"/>
            <w:noProof/>
          </w:rPr>
          <w:t>45之二</w:t>
        </w:r>
        <w:r w:rsidRPr="005E5739">
          <w:rPr>
            <w:rStyle w:val="Hyperlink"/>
            <w:rFonts w:ascii="SimSun" w:hAnsi="SimSun" w:hint="eastAsia"/>
            <w:noProof/>
          </w:rPr>
          <w:t>.</w:t>
        </w:r>
        <w:r w:rsidRPr="005E5739">
          <w:rPr>
            <w:rStyle w:val="Hyperlink"/>
            <w:rFonts w:ascii="SimSun" w:hAnsi="SimSun"/>
            <w:noProof/>
          </w:rPr>
          <w:t>1</w:t>
        </w:r>
        <w:r w:rsidRPr="000A0792">
          <w:rPr>
            <w:noProof/>
            <w:szCs w:val="22"/>
          </w:rPr>
          <w:t>   </w:t>
        </w:r>
        <w:r w:rsidRPr="00E61F72">
          <w:rPr>
            <w:rStyle w:val="Hyperlink"/>
            <w:rFonts w:ascii="KaiTi" w:eastAsia="KaiTi" w:hAnsi="KaiTi"/>
            <w:noProof/>
          </w:rPr>
          <w:t>补充检索请求</w:t>
        </w:r>
        <w:r w:rsidRPr="005E5739">
          <w:rPr>
            <w:rStyle w:val="Hyperlink"/>
            <w:rFonts w:ascii="SimSun" w:hAnsi="SimSun"/>
            <w:noProof/>
            <w:webHidden/>
          </w:rPr>
          <w:tab/>
        </w:r>
        <w:r w:rsidRPr="005E5739">
          <w:rPr>
            <w:rStyle w:val="Hyperlink"/>
            <w:rFonts w:ascii="SimSun" w:hAnsi="SimSun"/>
            <w:noProof/>
            <w:webHidden/>
          </w:rPr>
          <w:fldChar w:fldCharType="begin"/>
        </w:r>
        <w:r w:rsidRPr="005E5739">
          <w:rPr>
            <w:rStyle w:val="Hyperlink"/>
            <w:rFonts w:ascii="SimSun" w:hAnsi="SimSun"/>
            <w:noProof/>
            <w:webHidden/>
          </w:rPr>
          <w:instrText xml:space="preserve"> PAGEREF _Toc185586789 \h </w:instrText>
        </w:r>
        <w:r w:rsidRPr="005E5739">
          <w:rPr>
            <w:rStyle w:val="Hyperlink"/>
            <w:rFonts w:ascii="SimSun" w:hAnsi="SimSun"/>
            <w:noProof/>
            <w:webHidden/>
          </w:rPr>
        </w:r>
        <w:r w:rsidRPr="005E5739">
          <w:rPr>
            <w:rStyle w:val="Hyperlink"/>
            <w:rFonts w:ascii="SimSun" w:hAnsi="SimSun"/>
            <w:noProof/>
            <w:webHidden/>
          </w:rPr>
          <w:fldChar w:fldCharType="separate"/>
        </w:r>
        <w:r w:rsidR="008A2416">
          <w:rPr>
            <w:rStyle w:val="Hyperlink"/>
            <w:rFonts w:ascii="SimSun" w:hAnsi="SimSun"/>
            <w:noProof/>
            <w:webHidden/>
          </w:rPr>
          <w:t>4</w:t>
        </w:r>
        <w:r w:rsidRPr="005E5739">
          <w:rPr>
            <w:rStyle w:val="Hyperlink"/>
            <w:rFonts w:ascii="SimSun" w:hAnsi="SimSun"/>
            <w:noProof/>
            <w:webHidden/>
          </w:rPr>
          <w:fldChar w:fldCharType="end"/>
        </w:r>
      </w:hyperlink>
    </w:p>
    <w:p w14:paraId="5A2474E3" w14:textId="724664CD" w:rsidR="008608BE" w:rsidRPr="007E10DF" w:rsidRDefault="008608BE" w:rsidP="008608BE">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0" w:history="1">
        <w:r w:rsidRPr="005E5739">
          <w:rPr>
            <w:rStyle w:val="Hyperlink"/>
            <w:rFonts w:ascii="SimSun" w:hAnsi="SimSun"/>
            <w:noProof/>
          </w:rPr>
          <w:t>45之二</w:t>
        </w:r>
        <w:r w:rsidRPr="005E5739">
          <w:rPr>
            <w:rStyle w:val="Hyperlink"/>
            <w:rFonts w:ascii="SimSun" w:hAnsi="SimSun" w:hint="eastAsia"/>
            <w:noProof/>
          </w:rPr>
          <w:t>.</w:t>
        </w:r>
        <w:r w:rsidRPr="005E5739">
          <w:rPr>
            <w:rStyle w:val="Hyperlink"/>
            <w:rFonts w:ascii="SimSun" w:hAnsi="SimSun"/>
            <w:noProof/>
          </w:rPr>
          <w:t>2</w:t>
        </w:r>
        <w:r w:rsidRPr="000A0792">
          <w:rPr>
            <w:noProof/>
            <w:szCs w:val="22"/>
          </w:rPr>
          <w:t>   </w:t>
        </w:r>
        <w:r w:rsidRPr="00E61F72">
          <w:rPr>
            <w:rStyle w:val="Hyperlink"/>
            <w:rFonts w:ascii="KaiTi" w:eastAsia="KaiTi" w:hAnsi="KaiTi"/>
            <w:noProof/>
          </w:rPr>
          <w:t>[无变化]</w:t>
        </w:r>
        <w:r w:rsidRPr="005E5739">
          <w:rPr>
            <w:rFonts w:ascii="SimSun" w:hAnsi="SimSun"/>
            <w:noProof/>
            <w:webHidden/>
          </w:rPr>
          <w:tab/>
        </w:r>
        <w:r w:rsidRPr="005E5739">
          <w:rPr>
            <w:rFonts w:ascii="SimSun" w:hAnsi="SimSun"/>
            <w:noProof/>
            <w:webHidden/>
          </w:rPr>
          <w:fldChar w:fldCharType="begin"/>
        </w:r>
        <w:r w:rsidRPr="005E5739">
          <w:rPr>
            <w:rFonts w:ascii="SimSun" w:hAnsi="SimSun"/>
            <w:noProof/>
            <w:webHidden/>
          </w:rPr>
          <w:instrText xml:space="preserve"> PAGEREF _Toc185586790 \h </w:instrText>
        </w:r>
        <w:r w:rsidRPr="005E5739">
          <w:rPr>
            <w:rFonts w:ascii="SimSun" w:hAnsi="SimSun"/>
            <w:noProof/>
            <w:webHidden/>
          </w:rPr>
        </w:r>
        <w:r w:rsidRPr="005E5739">
          <w:rPr>
            <w:rFonts w:ascii="SimSun" w:hAnsi="SimSun"/>
            <w:noProof/>
            <w:webHidden/>
          </w:rPr>
          <w:fldChar w:fldCharType="separate"/>
        </w:r>
        <w:r w:rsidR="008A2416">
          <w:rPr>
            <w:rFonts w:ascii="SimSun" w:hAnsi="SimSun"/>
            <w:noProof/>
            <w:webHidden/>
          </w:rPr>
          <w:t>4</w:t>
        </w:r>
        <w:r w:rsidRPr="005E5739">
          <w:rPr>
            <w:rFonts w:ascii="SimSun" w:hAnsi="SimSun"/>
            <w:noProof/>
            <w:webHidden/>
          </w:rPr>
          <w:fldChar w:fldCharType="end"/>
        </w:r>
      </w:hyperlink>
    </w:p>
    <w:p w14:paraId="43A51915" w14:textId="4417FE87" w:rsidR="008608BE" w:rsidRPr="007E10DF" w:rsidRDefault="008608BE" w:rsidP="008608BE">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1" w:history="1">
        <w:r w:rsidRPr="005E5739">
          <w:rPr>
            <w:rStyle w:val="Hyperlink"/>
            <w:rFonts w:ascii="SimSun" w:hAnsi="SimSun"/>
            <w:noProof/>
          </w:rPr>
          <w:t>45之二</w:t>
        </w:r>
        <w:r w:rsidRPr="005E5739">
          <w:rPr>
            <w:rStyle w:val="Hyperlink"/>
            <w:rFonts w:ascii="SimSun" w:hAnsi="SimSun" w:hint="eastAsia"/>
            <w:noProof/>
          </w:rPr>
          <w:t>.</w:t>
        </w:r>
        <w:r w:rsidRPr="005E5739">
          <w:rPr>
            <w:rStyle w:val="Hyperlink"/>
            <w:rFonts w:ascii="SimSun" w:hAnsi="SimSun"/>
            <w:noProof/>
          </w:rPr>
          <w:t>3</w:t>
        </w:r>
        <w:r w:rsidRPr="000A0792">
          <w:rPr>
            <w:noProof/>
            <w:szCs w:val="22"/>
          </w:rPr>
          <w:t>   </w:t>
        </w:r>
        <w:r w:rsidRPr="00E61F72">
          <w:rPr>
            <w:rStyle w:val="Hyperlink"/>
            <w:rFonts w:ascii="KaiTi" w:eastAsia="KaiTi" w:hAnsi="KaiTi"/>
            <w:noProof/>
          </w:rPr>
          <w:t>补充检索</w:t>
        </w:r>
        <w:r w:rsidRPr="00E61F72">
          <w:rPr>
            <w:rStyle w:val="Hyperlink"/>
            <w:rFonts w:ascii="KaiTi" w:eastAsia="KaiTi" w:hAnsi="KaiTi" w:hint="eastAsia"/>
            <w:noProof/>
          </w:rPr>
          <w:t>费</w:t>
        </w:r>
        <w:r w:rsidRPr="005E5739">
          <w:rPr>
            <w:rFonts w:ascii="SimSun" w:hAnsi="SimSun"/>
            <w:noProof/>
            <w:webHidden/>
          </w:rPr>
          <w:tab/>
        </w:r>
        <w:r w:rsidRPr="005E5739">
          <w:rPr>
            <w:rFonts w:ascii="SimSun" w:hAnsi="SimSun"/>
            <w:noProof/>
            <w:webHidden/>
          </w:rPr>
          <w:fldChar w:fldCharType="begin"/>
        </w:r>
        <w:r w:rsidRPr="005E5739">
          <w:rPr>
            <w:rFonts w:ascii="SimSun" w:hAnsi="SimSun"/>
            <w:noProof/>
            <w:webHidden/>
          </w:rPr>
          <w:instrText xml:space="preserve"> PAGEREF _Toc185586791 \h </w:instrText>
        </w:r>
        <w:r w:rsidRPr="005E5739">
          <w:rPr>
            <w:rFonts w:ascii="SimSun" w:hAnsi="SimSun"/>
            <w:noProof/>
            <w:webHidden/>
          </w:rPr>
        </w:r>
        <w:r w:rsidRPr="005E5739">
          <w:rPr>
            <w:rFonts w:ascii="SimSun" w:hAnsi="SimSun"/>
            <w:noProof/>
            <w:webHidden/>
          </w:rPr>
          <w:fldChar w:fldCharType="separate"/>
        </w:r>
        <w:r w:rsidR="008A2416">
          <w:rPr>
            <w:rFonts w:ascii="SimSun" w:hAnsi="SimSun"/>
            <w:noProof/>
            <w:webHidden/>
          </w:rPr>
          <w:t>4</w:t>
        </w:r>
        <w:r w:rsidRPr="005E5739">
          <w:rPr>
            <w:rFonts w:ascii="SimSun" w:hAnsi="SimSun"/>
            <w:noProof/>
            <w:webHidden/>
          </w:rPr>
          <w:fldChar w:fldCharType="end"/>
        </w:r>
      </w:hyperlink>
    </w:p>
    <w:p w14:paraId="2FC014B2" w14:textId="105BECB2" w:rsidR="008608BE" w:rsidRPr="007E10DF" w:rsidRDefault="008608BE" w:rsidP="008608BE">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2" w:history="1">
        <w:r w:rsidRPr="005E5739">
          <w:rPr>
            <w:rStyle w:val="Hyperlink"/>
            <w:rFonts w:ascii="SimSun" w:hAnsi="SimSun"/>
            <w:noProof/>
          </w:rPr>
          <w:t>45之二</w:t>
        </w:r>
        <w:r w:rsidRPr="005E5739">
          <w:rPr>
            <w:rStyle w:val="Hyperlink"/>
            <w:rFonts w:ascii="SimSun" w:hAnsi="SimSun" w:hint="eastAsia"/>
            <w:noProof/>
          </w:rPr>
          <w:t>.</w:t>
        </w:r>
        <w:r w:rsidRPr="005E5739">
          <w:rPr>
            <w:rStyle w:val="Hyperlink"/>
            <w:rFonts w:ascii="SimSun" w:hAnsi="SimSun"/>
            <w:noProof/>
          </w:rPr>
          <w:t>4</w:t>
        </w:r>
        <w:r w:rsidRPr="000A0792">
          <w:rPr>
            <w:noProof/>
            <w:szCs w:val="22"/>
          </w:rPr>
          <w:t>   </w:t>
        </w:r>
        <w:r w:rsidRPr="00E61F72">
          <w:rPr>
            <w:rStyle w:val="Hyperlink"/>
            <w:rFonts w:ascii="KaiTi" w:eastAsia="KaiTi" w:hAnsi="KaiTi"/>
            <w:noProof/>
          </w:rPr>
          <w:t>[无变化]</w:t>
        </w:r>
        <w:r w:rsidRPr="005E5739">
          <w:rPr>
            <w:rFonts w:ascii="SimSun" w:hAnsi="SimSun"/>
            <w:noProof/>
            <w:webHidden/>
          </w:rPr>
          <w:tab/>
        </w:r>
        <w:r w:rsidRPr="005E5739">
          <w:rPr>
            <w:rFonts w:ascii="SimSun" w:hAnsi="SimSun"/>
            <w:noProof/>
            <w:webHidden/>
          </w:rPr>
          <w:fldChar w:fldCharType="begin"/>
        </w:r>
        <w:r w:rsidRPr="005E5739">
          <w:rPr>
            <w:rFonts w:ascii="SimSun" w:hAnsi="SimSun"/>
            <w:noProof/>
            <w:webHidden/>
          </w:rPr>
          <w:instrText xml:space="preserve"> PAGEREF _Toc185586792 \h </w:instrText>
        </w:r>
        <w:r w:rsidRPr="005E5739">
          <w:rPr>
            <w:rFonts w:ascii="SimSun" w:hAnsi="SimSun"/>
            <w:noProof/>
            <w:webHidden/>
          </w:rPr>
        </w:r>
        <w:r w:rsidRPr="005E5739">
          <w:rPr>
            <w:rFonts w:ascii="SimSun" w:hAnsi="SimSun"/>
            <w:noProof/>
            <w:webHidden/>
          </w:rPr>
          <w:fldChar w:fldCharType="separate"/>
        </w:r>
        <w:r w:rsidR="008A2416">
          <w:rPr>
            <w:rFonts w:ascii="SimSun" w:hAnsi="SimSun"/>
            <w:noProof/>
            <w:webHidden/>
          </w:rPr>
          <w:t>5</w:t>
        </w:r>
        <w:r w:rsidRPr="005E5739">
          <w:rPr>
            <w:rFonts w:ascii="SimSun" w:hAnsi="SimSun"/>
            <w:noProof/>
            <w:webHidden/>
          </w:rPr>
          <w:fldChar w:fldCharType="end"/>
        </w:r>
      </w:hyperlink>
    </w:p>
    <w:p w14:paraId="76E6B0E0" w14:textId="1CC8A311" w:rsidR="008608BE" w:rsidRPr="007E10DF" w:rsidRDefault="008608BE" w:rsidP="008608BE">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3" w:history="1">
        <w:r w:rsidRPr="005E5739">
          <w:rPr>
            <w:rStyle w:val="Hyperlink"/>
            <w:rFonts w:ascii="SimSun" w:hAnsi="SimSun"/>
            <w:noProof/>
          </w:rPr>
          <w:t>45之二</w:t>
        </w:r>
        <w:r w:rsidRPr="005E5739">
          <w:rPr>
            <w:rStyle w:val="Hyperlink"/>
            <w:rFonts w:ascii="SimSun" w:hAnsi="SimSun" w:hint="eastAsia"/>
            <w:noProof/>
          </w:rPr>
          <w:t>.</w:t>
        </w:r>
        <w:r w:rsidRPr="005E5739">
          <w:rPr>
            <w:rStyle w:val="Hyperlink"/>
            <w:rFonts w:ascii="SimSun" w:hAnsi="SimSun"/>
            <w:noProof/>
          </w:rPr>
          <w:t>5</w:t>
        </w:r>
        <w:r w:rsidRPr="000A0792">
          <w:rPr>
            <w:noProof/>
            <w:szCs w:val="22"/>
          </w:rPr>
          <w:t>   </w:t>
        </w:r>
        <w:r w:rsidRPr="00E61F72">
          <w:rPr>
            <w:rStyle w:val="Hyperlink"/>
            <w:rFonts w:ascii="KaiTi" w:eastAsia="KaiTi" w:hAnsi="KaiTi"/>
            <w:noProof/>
          </w:rPr>
          <w:t>补充国际检索的启动、基础和范围</w:t>
        </w:r>
        <w:r w:rsidRPr="005E5739">
          <w:rPr>
            <w:rStyle w:val="Hyperlink"/>
            <w:rFonts w:ascii="SimSun" w:hAnsi="SimSun"/>
            <w:noProof/>
            <w:webHidden/>
          </w:rPr>
          <w:tab/>
        </w:r>
        <w:r w:rsidRPr="005E5739">
          <w:rPr>
            <w:rStyle w:val="Hyperlink"/>
            <w:rFonts w:ascii="SimSun" w:hAnsi="SimSun"/>
            <w:noProof/>
            <w:webHidden/>
          </w:rPr>
          <w:fldChar w:fldCharType="begin"/>
        </w:r>
        <w:r w:rsidRPr="005E5739">
          <w:rPr>
            <w:rStyle w:val="Hyperlink"/>
            <w:rFonts w:ascii="SimSun" w:hAnsi="SimSun"/>
            <w:noProof/>
            <w:webHidden/>
          </w:rPr>
          <w:instrText xml:space="preserve"> PAGEREF _Toc185586793 \h </w:instrText>
        </w:r>
        <w:r w:rsidRPr="005E5739">
          <w:rPr>
            <w:rStyle w:val="Hyperlink"/>
            <w:rFonts w:ascii="SimSun" w:hAnsi="SimSun"/>
            <w:noProof/>
            <w:webHidden/>
          </w:rPr>
        </w:r>
        <w:r w:rsidRPr="005E5739">
          <w:rPr>
            <w:rStyle w:val="Hyperlink"/>
            <w:rFonts w:ascii="SimSun" w:hAnsi="SimSun"/>
            <w:noProof/>
            <w:webHidden/>
          </w:rPr>
          <w:fldChar w:fldCharType="separate"/>
        </w:r>
        <w:r w:rsidR="008A2416">
          <w:rPr>
            <w:rStyle w:val="Hyperlink"/>
            <w:rFonts w:ascii="SimSun" w:hAnsi="SimSun"/>
            <w:noProof/>
            <w:webHidden/>
          </w:rPr>
          <w:t>5</w:t>
        </w:r>
        <w:r w:rsidRPr="005E5739">
          <w:rPr>
            <w:rStyle w:val="Hyperlink"/>
            <w:rFonts w:ascii="SimSun" w:hAnsi="SimSun"/>
            <w:noProof/>
            <w:webHidden/>
          </w:rPr>
          <w:fldChar w:fldCharType="end"/>
        </w:r>
      </w:hyperlink>
    </w:p>
    <w:p w14:paraId="0B1C74C5" w14:textId="0DC2A9FC" w:rsidR="008608BE" w:rsidRPr="007E10DF" w:rsidRDefault="008608BE" w:rsidP="008608BE">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4" w:history="1">
        <w:r w:rsidRPr="005E5739">
          <w:rPr>
            <w:rStyle w:val="Hyperlink"/>
            <w:rFonts w:ascii="SimSun" w:hAnsi="SimSun"/>
            <w:noProof/>
          </w:rPr>
          <w:t>45之二</w:t>
        </w:r>
        <w:r w:rsidRPr="005E5739">
          <w:rPr>
            <w:rStyle w:val="Hyperlink"/>
            <w:rFonts w:ascii="SimSun" w:hAnsi="SimSun" w:hint="eastAsia"/>
            <w:noProof/>
          </w:rPr>
          <w:t>.</w:t>
        </w:r>
        <w:r w:rsidRPr="005E5739">
          <w:rPr>
            <w:rStyle w:val="Hyperlink"/>
            <w:rFonts w:ascii="SimSun" w:hAnsi="SimSun"/>
            <w:noProof/>
          </w:rPr>
          <w:t>6</w:t>
        </w:r>
        <w:r w:rsidRPr="005E5739">
          <w:rPr>
            <w:rStyle w:val="Hyperlink"/>
            <w:rFonts w:ascii="SimSun" w:hAnsi="SimSun" w:hint="eastAsia"/>
            <w:noProof/>
          </w:rPr>
          <w:t>至</w:t>
        </w:r>
        <w:r w:rsidRPr="005E5739">
          <w:rPr>
            <w:rStyle w:val="Hyperlink"/>
            <w:rFonts w:ascii="SimSun" w:hAnsi="SimSun"/>
            <w:noProof/>
          </w:rPr>
          <w:t>45之二</w:t>
        </w:r>
        <w:r w:rsidRPr="005E5739">
          <w:rPr>
            <w:rStyle w:val="Hyperlink"/>
            <w:rFonts w:ascii="SimSun" w:hAnsi="SimSun" w:hint="eastAsia"/>
            <w:noProof/>
          </w:rPr>
          <w:t>.</w:t>
        </w:r>
        <w:r w:rsidRPr="005E5739">
          <w:rPr>
            <w:rStyle w:val="Hyperlink"/>
            <w:rFonts w:ascii="SimSun" w:hAnsi="SimSun"/>
            <w:noProof/>
          </w:rPr>
          <w:t>8</w:t>
        </w:r>
        <w:r w:rsidRPr="000A0792">
          <w:rPr>
            <w:noProof/>
            <w:szCs w:val="22"/>
          </w:rPr>
          <w:t>   </w:t>
        </w:r>
        <w:r w:rsidRPr="00E61F72">
          <w:rPr>
            <w:rStyle w:val="Hyperlink"/>
            <w:rFonts w:ascii="KaiTi" w:eastAsia="KaiTi" w:hAnsi="KaiTi"/>
            <w:noProof/>
          </w:rPr>
          <w:t>[无变化]</w:t>
        </w:r>
        <w:r w:rsidRPr="005E5739">
          <w:rPr>
            <w:rFonts w:ascii="SimSun" w:hAnsi="SimSun"/>
            <w:noProof/>
            <w:webHidden/>
          </w:rPr>
          <w:tab/>
        </w:r>
        <w:r w:rsidRPr="005E5739">
          <w:rPr>
            <w:rFonts w:ascii="SimSun" w:hAnsi="SimSun"/>
            <w:noProof/>
            <w:webHidden/>
          </w:rPr>
          <w:fldChar w:fldCharType="begin"/>
        </w:r>
        <w:r w:rsidRPr="005E5739">
          <w:rPr>
            <w:rFonts w:ascii="SimSun" w:hAnsi="SimSun"/>
            <w:noProof/>
            <w:webHidden/>
          </w:rPr>
          <w:instrText xml:space="preserve"> PAGEREF _Toc185586794 \h </w:instrText>
        </w:r>
        <w:r w:rsidRPr="005E5739">
          <w:rPr>
            <w:rFonts w:ascii="SimSun" w:hAnsi="SimSun"/>
            <w:noProof/>
            <w:webHidden/>
          </w:rPr>
        </w:r>
        <w:r w:rsidRPr="005E5739">
          <w:rPr>
            <w:rFonts w:ascii="SimSun" w:hAnsi="SimSun"/>
            <w:noProof/>
            <w:webHidden/>
          </w:rPr>
          <w:fldChar w:fldCharType="separate"/>
        </w:r>
        <w:r w:rsidR="008A2416">
          <w:rPr>
            <w:rFonts w:ascii="SimSun" w:hAnsi="SimSun"/>
            <w:noProof/>
            <w:webHidden/>
          </w:rPr>
          <w:t>5</w:t>
        </w:r>
        <w:r w:rsidRPr="005E5739">
          <w:rPr>
            <w:rFonts w:ascii="SimSun" w:hAnsi="SimSun"/>
            <w:noProof/>
            <w:webHidden/>
          </w:rPr>
          <w:fldChar w:fldCharType="end"/>
        </w:r>
      </w:hyperlink>
    </w:p>
    <w:p w14:paraId="5DB8528D" w14:textId="167A7A6A" w:rsidR="008608BE" w:rsidRPr="007E10DF" w:rsidRDefault="008608BE" w:rsidP="008608BE">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5" w:history="1">
        <w:r w:rsidRPr="005E5739">
          <w:rPr>
            <w:rStyle w:val="Hyperlink"/>
            <w:rFonts w:ascii="SimSun" w:hAnsi="SimSun"/>
            <w:noProof/>
          </w:rPr>
          <w:t>45之二</w:t>
        </w:r>
        <w:r w:rsidRPr="005E5739">
          <w:rPr>
            <w:rStyle w:val="Hyperlink"/>
            <w:rFonts w:ascii="SimSun" w:hAnsi="SimSun" w:hint="eastAsia"/>
            <w:noProof/>
          </w:rPr>
          <w:t>.</w:t>
        </w:r>
        <w:r w:rsidRPr="005E5739">
          <w:rPr>
            <w:rStyle w:val="Hyperlink"/>
            <w:rFonts w:ascii="SimSun" w:hAnsi="SimSun"/>
            <w:noProof/>
          </w:rPr>
          <w:t>9</w:t>
        </w:r>
        <w:r w:rsidRPr="000A0792">
          <w:rPr>
            <w:noProof/>
            <w:szCs w:val="22"/>
          </w:rPr>
          <w:t>   </w:t>
        </w:r>
        <w:r w:rsidRPr="00E61F72">
          <w:rPr>
            <w:rStyle w:val="Hyperlink"/>
            <w:rFonts w:ascii="KaiTi" w:eastAsia="KaiTi" w:hAnsi="KaiTi"/>
            <w:noProof/>
          </w:rPr>
          <w:t>补充国际检索的主管国际检索单位</w:t>
        </w:r>
        <w:r w:rsidRPr="005E5739">
          <w:rPr>
            <w:rStyle w:val="Hyperlink"/>
            <w:rFonts w:ascii="SimSun" w:hAnsi="SimSun"/>
            <w:noProof/>
            <w:webHidden/>
          </w:rPr>
          <w:tab/>
        </w:r>
        <w:r w:rsidRPr="005E5739">
          <w:rPr>
            <w:rStyle w:val="Hyperlink"/>
            <w:rFonts w:ascii="SimSun" w:hAnsi="SimSun"/>
            <w:noProof/>
            <w:webHidden/>
          </w:rPr>
          <w:fldChar w:fldCharType="begin"/>
        </w:r>
        <w:r w:rsidRPr="005E5739">
          <w:rPr>
            <w:rStyle w:val="Hyperlink"/>
            <w:rFonts w:ascii="SimSun" w:hAnsi="SimSun"/>
            <w:noProof/>
            <w:webHidden/>
          </w:rPr>
          <w:instrText xml:space="preserve"> PAGEREF _Toc185586795 \h </w:instrText>
        </w:r>
        <w:r w:rsidRPr="005E5739">
          <w:rPr>
            <w:rStyle w:val="Hyperlink"/>
            <w:rFonts w:ascii="SimSun" w:hAnsi="SimSun"/>
            <w:noProof/>
            <w:webHidden/>
          </w:rPr>
        </w:r>
        <w:r w:rsidRPr="005E5739">
          <w:rPr>
            <w:rStyle w:val="Hyperlink"/>
            <w:rFonts w:ascii="SimSun" w:hAnsi="SimSun"/>
            <w:noProof/>
            <w:webHidden/>
          </w:rPr>
          <w:fldChar w:fldCharType="separate"/>
        </w:r>
        <w:r w:rsidR="008A2416">
          <w:rPr>
            <w:rStyle w:val="Hyperlink"/>
            <w:rFonts w:ascii="SimSun" w:hAnsi="SimSun"/>
            <w:noProof/>
            <w:webHidden/>
          </w:rPr>
          <w:t>5</w:t>
        </w:r>
        <w:r w:rsidRPr="005E5739">
          <w:rPr>
            <w:rStyle w:val="Hyperlink"/>
            <w:rFonts w:ascii="SimSun" w:hAnsi="SimSun"/>
            <w:noProof/>
            <w:webHidden/>
          </w:rPr>
          <w:fldChar w:fldCharType="end"/>
        </w:r>
      </w:hyperlink>
    </w:p>
    <w:p w14:paraId="0343D2C7" w14:textId="682B124A" w:rsidR="008608BE" w:rsidRPr="00E61F72" w:rsidRDefault="008608BE" w:rsidP="008608BE">
      <w:pPr>
        <w:pStyle w:val="TOC1"/>
        <w:rPr>
          <w:rStyle w:val="Hyperlink"/>
          <w:i w:val="0"/>
        </w:rPr>
      </w:pPr>
      <w:hyperlink w:anchor="_Toc185586796" w:history="1">
        <w:r w:rsidRPr="00E61F72">
          <w:rPr>
            <w:rStyle w:val="Hyperlink"/>
            <w:rFonts w:hint="eastAsia"/>
            <w:i w:val="0"/>
          </w:rPr>
          <w:t>细则</w:t>
        </w:r>
        <w:r w:rsidRPr="005E5739">
          <w:rPr>
            <w:rStyle w:val="Hyperlink"/>
            <w:i w:val="0"/>
          </w:rPr>
          <w:t xml:space="preserve">71 </w:t>
        </w:r>
        <w:r w:rsidRPr="00E61F72">
          <w:rPr>
            <w:rStyle w:val="Hyperlink"/>
            <w:rFonts w:hint="eastAsia"/>
            <w:i w:val="0"/>
          </w:rPr>
          <w:t>国际初步审查报告和相关文件的传送</w:t>
        </w:r>
        <w:r w:rsidRPr="00E61F72">
          <w:rPr>
            <w:rStyle w:val="Hyperlink"/>
            <w:i w:val="0"/>
            <w:webHidden/>
          </w:rPr>
          <w:tab/>
        </w:r>
        <w:r w:rsidRPr="005E5739">
          <w:rPr>
            <w:rStyle w:val="Hyperlink"/>
            <w:i w:val="0"/>
            <w:webHidden/>
          </w:rPr>
          <w:t>6</w:t>
        </w:r>
      </w:hyperlink>
    </w:p>
    <w:p w14:paraId="5BF9D0D1" w14:textId="050E9773" w:rsidR="008608BE" w:rsidRPr="00E61F72" w:rsidRDefault="008608BE" w:rsidP="008608BE">
      <w:pPr>
        <w:pStyle w:val="TOC2"/>
        <w:tabs>
          <w:tab w:val="right" w:leader="dot" w:pos="9345"/>
        </w:tabs>
        <w:rPr>
          <w:rStyle w:val="Hyperlink"/>
          <w:rFonts w:ascii="KaiTi" w:eastAsia="KaiTi" w:hAnsi="KaiTi"/>
          <w:noProof/>
        </w:rPr>
      </w:pPr>
      <w:hyperlink w:anchor="_Toc185586797" w:history="1">
        <w:r w:rsidRPr="005E5739">
          <w:rPr>
            <w:rStyle w:val="Hyperlink"/>
            <w:rFonts w:ascii="SimSun" w:hAnsi="SimSun" w:hint="eastAsia"/>
            <w:noProof/>
          </w:rPr>
          <w:t>71</w:t>
        </w:r>
        <w:r w:rsidRPr="005E5739">
          <w:rPr>
            <w:rStyle w:val="Hyperlink"/>
            <w:rFonts w:ascii="SimSun" w:hAnsi="SimSun"/>
            <w:noProof/>
          </w:rPr>
          <w:t>.1</w:t>
        </w:r>
        <w:r w:rsidRPr="000A0792">
          <w:rPr>
            <w:noProof/>
            <w:szCs w:val="22"/>
          </w:rPr>
          <w:t>   </w:t>
        </w:r>
        <w:r w:rsidRPr="00E61F72">
          <w:rPr>
            <w:rStyle w:val="Hyperlink"/>
            <w:rFonts w:ascii="KaiTi" w:eastAsia="KaiTi" w:hAnsi="KaiTi"/>
            <w:noProof/>
          </w:rPr>
          <w:t>[无变化]</w:t>
        </w:r>
        <w:r w:rsidRPr="00E61F72">
          <w:rPr>
            <w:rStyle w:val="Hyperlink"/>
            <w:rFonts w:ascii="KaiTi" w:eastAsia="KaiTi" w:hAnsi="KaiTi"/>
            <w:noProof/>
            <w:webHidden/>
          </w:rPr>
          <w:tab/>
        </w:r>
        <w:r>
          <w:rPr>
            <w:rStyle w:val="Hyperlink"/>
            <w:rFonts w:ascii="KaiTi" w:eastAsia="KaiTi" w:hAnsi="KaiTi" w:hint="eastAsia"/>
            <w:noProof/>
            <w:webHidden/>
          </w:rPr>
          <w:t>6</w:t>
        </w:r>
      </w:hyperlink>
    </w:p>
    <w:p w14:paraId="19CCC86F" w14:textId="501D51BB" w:rsidR="008608BE" w:rsidRPr="007E10DF" w:rsidRDefault="008608BE" w:rsidP="008608BE">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8" w:history="1">
        <w:r w:rsidRPr="005E5739">
          <w:rPr>
            <w:rStyle w:val="Hyperlink"/>
            <w:rFonts w:ascii="SimSun" w:hAnsi="SimSun"/>
            <w:noProof/>
          </w:rPr>
          <w:t>71.2</w:t>
        </w:r>
        <w:r w:rsidRPr="000A0792">
          <w:rPr>
            <w:noProof/>
            <w:szCs w:val="22"/>
          </w:rPr>
          <w:t>   </w:t>
        </w:r>
        <w:r w:rsidRPr="00E61F72">
          <w:rPr>
            <w:rStyle w:val="Hyperlink"/>
            <w:rFonts w:ascii="KaiTi" w:eastAsia="KaiTi" w:hAnsi="KaiTi"/>
            <w:noProof/>
          </w:rPr>
          <w:t>引用文件的副本</w:t>
        </w:r>
        <w:r w:rsidRPr="005E5739">
          <w:rPr>
            <w:rFonts w:ascii="SimSun" w:hAnsi="SimSun"/>
            <w:noProof/>
            <w:webHidden/>
          </w:rPr>
          <w:tab/>
        </w:r>
        <w:r w:rsidRPr="005E5739">
          <w:rPr>
            <w:rFonts w:ascii="SimSun" w:hAnsi="SimSun" w:hint="eastAsia"/>
            <w:noProof/>
            <w:webHidden/>
          </w:rPr>
          <w:t>6</w:t>
        </w:r>
      </w:hyperlink>
    </w:p>
    <w:p w14:paraId="60320105" w14:textId="77777777" w:rsidR="008608BE" w:rsidRPr="005E5739" w:rsidRDefault="008608BE" w:rsidP="008608BE">
      <w:pPr>
        <w:rPr>
          <w:rFonts w:ascii="SimSun" w:hAnsi="SimSun"/>
          <w:lang w:eastAsia="en-US"/>
        </w:rPr>
      </w:pPr>
      <w:r w:rsidRPr="00E61F72">
        <w:rPr>
          <w:lang w:eastAsia="en-US"/>
        </w:rPr>
        <w:fldChar w:fldCharType="end"/>
      </w:r>
    </w:p>
    <w:p w14:paraId="795E0D95" w14:textId="77777777" w:rsidR="008608BE" w:rsidRPr="005E5739" w:rsidRDefault="008608BE" w:rsidP="008608BE">
      <w:pPr>
        <w:rPr>
          <w:rFonts w:ascii="SimSun" w:hAnsi="SimSun"/>
          <w:lang w:eastAsia="en-US"/>
        </w:rPr>
      </w:pPr>
    </w:p>
    <w:p w14:paraId="283BF522" w14:textId="77777777" w:rsidR="008608BE" w:rsidRPr="00E61F72" w:rsidRDefault="008608BE" w:rsidP="008608BE">
      <w:pPr>
        <w:pStyle w:val="LegTitle"/>
        <w:rPr>
          <w:rFonts w:ascii="SimHei" w:eastAsia="SimHei" w:hAnsi="SimHei" w:cs="Arial"/>
          <w:b w:val="0"/>
          <w:bCs/>
          <w:szCs w:val="22"/>
          <w:lang w:eastAsia="zh-CN"/>
        </w:rPr>
      </w:pPr>
      <w:bookmarkStart w:id="7" w:name="_Toc185586782"/>
      <w:r w:rsidRPr="00E61F72">
        <w:rPr>
          <w:rFonts w:ascii="SimHei" w:eastAsia="SimHei" w:hAnsi="SimHei" w:cs="SimSun" w:hint="eastAsia"/>
          <w:b w:val="0"/>
          <w:bCs/>
          <w:szCs w:val="22"/>
          <w:lang w:eastAsia="zh-CN"/>
        </w:rPr>
        <w:lastRenderedPageBreak/>
        <w:t>第16条</w:t>
      </w:r>
      <w:r>
        <w:rPr>
          <w:rFonts w:ascii="SimHei" w:eastAsia="SimHei" w:hAnsi="SimHei" w:cs="SimSun" w:hint="eastAsia"/>
          <w:b w:val="0"/>
          <w:bCs/>
          <w:szCs w:val="22"/>
          <w:lang w:eastAsia="zh-CN"/>
        </w:rPr>
        <w:t xml:space="preserve"> </w:t>
      </w:r>
      <w:r w:rsidRPr="00E61F72">
        <w:rPr>
          <w:rFonts w:ascii="SimHei" w:eastAsia="SimHei" w:hAnsi="SimHei" w:cs="Arial"/>
          <w:b w:val="0"/>
          <w:bCs/>
          <w:vanish/>
          <w:szCs w:val="22"/>
          <w:lang w:val="en-GB" w:eastAsia="zh-CN"/>
        </w:rPr>
        <w:t xml:space="preserve">- </w:t>
      </w:r>
      <w:r w:rsidRPr="00E61F72">
        <w:rPr>
          <w:rFonts w:ascii="SimHei" w:eastAsia="SimHei" w:hAnsi="SimHei" w:cs="Arial"/>
          <w:b w:val="0"/>
          <w:bCs/>
          <w:szCs w:val="22"/>
          <w:lang w:eastAsia="zh-CN"/>
        </w:rPr>
        <w:br/>
      </w:r>
      <w:bookmarkEnd w:id="6"/>
      <w:bookmarkEnd w:id="7"/>
      <w:r w:rsidRPr="00E61F72">
        <w:rPr>
          <w:rFonts w:ascii="SimHei" w:eastAsia="SimHei" w:hAnsi="SimHei" w:cs="SimSun" w:hint="eastAsia"/>
          <w:b w:val="0"/>
          <w:bCs/>
          <w:szCs w:val="22"/>
          <w:lang w:eastAsia="zh-CN"/>
        </w:rPr>
        <w:t>检索费</w:t>
      </w:r>
    </w:p>
    <w:p w14:paraId="1F37D153" w14:textId="77777777" w:rsidR="008608BE" w:rsidRPr="00E61F72" w:rsidRDefault="008608BE" w:rsidP="008608BE">
      <w:pPr>
        <w:pStyle w:val="LegSubRule"/>
        <w:keepLines w:val="0"/>
        <w:spacing w:line="480" w:lineRule="auto"/>
        <w:outlineLvl w:val="0"/>
        <w:rPr>
          <w:rFonts w:ascii="KaiTi" w:eastAsia="KaiTi" w:hAnsi="KaiTi" w:cs="Arial"/>
          <w:sz w:val="22"/>
          <w:szCs w:val="22"/>
          <w:lang w:eastAsia="zh-CN"/>
        </w:rPr>
      </w:pPr>
      <w:bookmarkStart w:id="8" w:name="_Toc173347210"/>
      <w:bookmarkStart w:id="9" w:name="_Toc185586783"/>
      <w:r w:rsidRPr="005E5739">
        <w:rPr>
          <w:rFonts w:ascii="SimSun" w:eastAsia="SimSun" w:hAnsi="SimSun" w:cs="Arial"/>
          <w:sz w:val="22"/>
          <w:szCs w:val="22"/>
          <w:lang w:eastAsia="zh-CN"/>
        </w:rPr>
        <w:t>16.1</w:t>
      </w:r>
      <w:r w:rsidRPr="00E61F72">
        <w:rPr>
          <w:rFonts w:ascii="SimSun" w:eastAsia="SimSun" w:hAnsi="SimSun" w:cs="SimSun" w:hint="eastAsia"/>
          <w:sz w:val="22"/>
          <w:szCs w:val="22"/>
          <w:lang w:eastAsia="zh-CN"/>
        </w:rPr>
        <w:t>和</w:t>
      </w:r>
      <w:r w:rsidRPr="005E5739">
        <w:rPr>
          <w:rFonts w:ascii="SimSun" w:eastAsia="SimSun" w:hAnsi="SimSun" w:cs="Arial"/>
          <w:sz w:val="22"/>
          <w:szCs w:val="22"/>
          <w:lang w:eastAsia="zh-CN"/>
        </w:rPr>
        <w:t>16.2</w:t>
      </w:r>
      <w:bookmarkEnd w:id="8"/>
      <w:bookmarkEnd w:id="9"/>
      <w:proofErr w:type="gramStart"/>
      <w:r w:rsidRPr="000A0792">
        <w:rPr>
          <w:rFonts w:ascii="Arial" w:hAnsi="Arial" w:cs="Arial"/>
          <w:sz w:val="22"/>
          <w:szCs w:val="22"/>
          <w:lang w:eastAsia="zh-CN"/>
        </w:rPr>
        <w:t>   </w:t>
      </w:r>
      <w:r w:rsidRPr="00E61F72">
        <w:rPr>
          <w:rFonts w:ascii="KaiTi" w:eastAsia="KaiTi" w:hAnsi="KaiTi" w:cs="Arial"/>
          <w:sz w:val="22"/>
          <w:szCs w:val="22"/>
          <w:lang w:eastAsia="zh-CN"/>
        </w:rPr>
        <w:t>[</w:t>
      </w:r>
      <w:proofErr w:type="gramEnd"/>
      <w:r w:rsidRPr="00E61F72">
        <w:rPr>
          <w:rFonts w:ascii="KaiTi" w:eastAsia="KaiTi" w:hAnsi="KaiTi" w:cs="SimSun" w:hint="eastAsia"/>
          <w:sz w:val="22"/>
          <w:szCs w:val="22"/>
          <w:lang w:eastAsia="zh-CN"/>
        </w:rPr>
        <w:t>无变化</w:t>
      </w:r>
      <w:r w:rsidRPr="00E61F72">
        <w:rPr>
          <w:rFonts w:ascii="KaiTi" w:eastAsia="KaiTi" w:hAnsi="KaiTi" w:cs="Arial"/>
          <w:sz w:val="22"/>
          <w:szCs w:val="22"/>
          <w:lang w:eastAsia="zh-CN"/>
        </w:rPr>
        <w:t>]</w:t>
      </w:r>
    </w:p>
    <w:p w14:paraId="3B662AEE" w14:textId="77777777" w:rsidR="008608BE" w:rsidRPr="00E61F72" w:rsidRDefault="008608BE" w:rsidP="008608BE">
      <w:pPr>
        <w:pStyle w:val="LegSubRule"/>
        <w:spacing w:line="480" w:lineRule="auto"/>
        <w:rPr>
          <w:rFonts w:ascii="KaiTi" w:eastAsia="KaiTi" w:hAnsi="KaiTi" w:cs="Arial"/>
          <w:sz w:val="22"/>
          <w:szCs w:val="22"/>
          <w:lang w:eastAsia="zh-CN"/>
        </w:rPr>
      </w:pPr>
      <w:bookmarkStart w:id="10" w:name="_Toc173347211"/>
      <w:bookmarkStart w:id="11" w:name="_Toc185586784"/>
      <w:r w:rsidRPr="005E5739">
        <w:rPr>
          <w:rFonts w:ascii="SimSun" w:eastAsia="SimSun" w:hAnsi="SimSun" w:cs="Arial"/>
          <w:sz w:val="22"/>
          <w:szCs w:val="22"/>
          <w:lang w:eastAsia="zh-CN"/>
        </w:rPr>
        <w:t>16.3</w:t>
      </w:r>
      <w:bookmarkEnd w:id="10"/>
      <w:bookmarkEnd w:id="11"/>
      <w:r w:rsidRPr="000A0792">
        <w:rPr>
          <w:rFonts w:ascii="Arial" w:hAnsi="Arial" w:cs="Arial"/>
          <w:sz w:val="22"/>
          <w:szCs w:val="22"/>
          <w:lang w:eastAsia="zh-CN"/>
        </w:rPr>
        <w:t>   </w:t>
      </w:r>
      <w:r w:rsidRPr="00E61F72">
        <w:rPr>
          <w:rFonts w:ascii="KaiTi" w:eastAsia="KaiTi" w:hAnsi="KaiTi" w:cs="SimSun" w:hint="eastAsia"/>
          <w:sz w:val="22"/>
          <w:szCs w:val="22"/>
          <w:lang w:eastAsia="zh-CN"/>
        </w:rPr>
        <w:t>部分退款</w:t>
      </w:r>
    </w:p>
    <w:p w14:paraId="5989B4C4" w14:textId="77777777" w:rsidR="008608BE" w:rsidRPr="00E61F72" w:rsidRDefault="008608BE" w:rsidP="008608BE">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r>
      <w:r w:rsidRPr="00E61F72">
        <w:rPr>
          <w:rFonts w:ascii="SimSun" w:eastAsia="SimSun" w:hAnsi="SimSun" w:cs="SimSun" w:hint="eastAsia"/>
          <w:sz w:val="22"/>
          <w:szCs w:val="22"/>
          <w:lang w:eastAsia="zh-CN"/>
        </w:rPr>
        <w:t>根据本细则</w:t>
      </w:r>
      <w:r w:rsidRPr="00E61F72">
        <w:rPr>
          <w:rFonts w:ascii="SimSun" w:eastAsia="SimSun" w:hAnsi="SimSun" w:cs="Arial"/>
          <w:sz w:val="22"/>
          <w:szCs w:val="22"/>
          <w:lang w:eastAsia="zh-CN"/>
        </w:rPr>
        <w:t>41.1</w:t>
      </w:r>
      <w:r w:rsidRPr="00E61F72">
        <w:rPr>
          <w:rFonts w:ascii="SimSun" w:eastAsia="SimSun" w:hAnsi="SimSun" w:cs="SimSun" w:hint="eastAsia"/>
          <w:sz w:val="22"/>
          <w:szCs w:val="22"/>
          <w:lang w:eastAsia="zh-CN"/>
        </w:rPr>
        <w:t>，如果国际检索单位在国际检索时考虑了在先检索的结果，该单位应将申请人为该在后国际申请所缴纳的检索费退还给申请人，退还的程度和条件根据条约第</w:t>
      </w:r>
      <w:r w:rsidRPr="00E61F72">
        <w:rPr>
          <w:rFonts w:ascii="SimSun" w:eastAsia="SimSun" w:hAnsi="SimSun" w:cs="Arial"/>
          <w:sz w:val="22"/>
          <w:szCs w:val="22"/>
          <w:lang w:eastAsia="zh-CN"/>
        </w:rPr>
        <w:t>16</w:t>
      </w:r>
      <w:r w:rsidRPr="00E61F72">
        <w:rPr>
          <w:rFonts w:ascii="SimSun" w:eastAsia="SimSun" w:hAnsi="SimSun" w:cs="SimSun" w:hint="eastAsia"/>
          <w:sz w:val="22"/>
          <w:szCs w:val="22"/>
          <w:lang w:eastAsia="zh-CN"/>
        </w:rPr>
        <w:t>条</w:t>
      </w:r>
      <w:r w:rsidRPr="00E61F72">
        <w:rPr>
          <w:rFonts w:ascii="SimSun" w:eastAsia="SimSun" w:hAnsi="SimSun" w:cs="Arial"/>
          <w:sz w:val="22"/>
          <w:szCs w:val="22"/>
          <w:lang w:eastAsia="zh-CN"/>
        </w:rPr>
        <w:t>(3)(b)</w:t>
      </w:r>
      <w:r w:rsidRPr="00E61F72">
        <w:rPr>
          <w:rFonts w:ascii="SimSun" w:eastAsia="SimSun" w:hAnsi="SimSun" w:cs="SimSun" w:hint="eastAsia"/>
          <w:sz w:val="22"/>
          <w:szCs w:val="22"/>
          <w:lang w:eastAsia="zh-CN"/>
        </w:rPr>
        <w:t>中</w:t>
      </w:r>
      <w:r w:rsidRPr="003E1C8A">
        <w:rPr>
          <w:rFonts w:ascii="SimSun" w:eastAsia="SimSun" w:hAnsi="SimSun" w:cs="SimSun" w:hint="eastAsia"/>
          <w:color w:val="0000FF"/>
          <w:sz w:val="22"/>
          <w:szCs w:val="22"/>
          <w:u w:val="single"/>
          <w:lang w:eastAsia="zh-CN"/>
        </w:rPr>
        <w:t>适用的</w:t>
      </w:r>
      <w:r w:rsidRPr="00E61F72">
        <w:rPr>
          <w:rFonts w:ascii="SimSun" w:eastAsia="SimSun" w:hAnsi="SimSun" w:cs="SimSun" w:hint="eastAsia"/>
          <w:sz w:val="22"/>
          <w:szCs w:val="22"/>
          <w:lang w:eastAsia="zh-CN"/>
        </w:rPr>
        <w:t>协议</w:t>
      </w:r>
      <w:r w:rsidRPr="00E61F72">
        <w:rPr>
          <w:rFonts w:ascii="SimSun" w:eastAsia="SimSun" w:hAnsi="SimSun" w:cs="SimSun" w:hint="eastAsia"/>
          <w:strike/>
          <w:color w:val="C00000"/>
          <w:sz w:val="22"/>
          <w:szCs w:val="22"/>
          <w:lang w:eastAsia="zh-CN"/>
        </w:rPr>
        <w:t>的规定办理</w:t>
      </w:r>
      <w:r w:rsidRPr="00E61F72">
        <w:rPr>
          <w:rFonts w:ascii="SimSun" w:eastAsia="SimSun" w:hAnsi="SimSun" w:cs="SimSun" w:hint="eastAsia"/>
          <w:color w:val="0000FF"/>
          <w:sz w:val="22"/>
          <w:szCs w:val="22"/>
          <w:u w:val="single"/>
          <w:lang w:eastAsia="zh-CN"/>
        </w:rPr>
        <w:t>中程序的规定在公报中公布</w:t>
      </w:r>
      <w:r w:rsidRPr="00E61F72">
        <w:rPr>
          <w:rFonts w:ascii="SimSun" w:eastAsia="SimSun" w:hAnsi="SimSun" w:cs="SimSun" w:hint="eastAsia"/>
          <w:sz w:val="22"/>
          <w:szCs w:val="22"/>
          <w:lang w:eastAsia="zh-CN"/>
        </w:rPr>
        <w:t>。</w:t>
      </w:r>
    </w:p>
    <w:p w14:paraId="12E8A7E9" w14:textId="77777777" w:rsidR="008608BE" w:rsidRPr="00E61F72" w:rsidRDefault="008608BE" w:rsidP="008608BE">
      <w:pPr>
        <w:pStyle w:val="LegTitle"/>
        <w:rPr>
          <w:rFonts w:ascii="SimHei" w:eastAsia="SimHei" w:hAnsi="SimHei"/>
          <w:b w:val="0"/>
          <w:bCs/>
          <w:lang w:eastAsia="zh-CN"/>
        </w:rPr>
      </w:pPr>
      <w:bookmarkStart w:id="12" w:name="_Toc173347212"/>
      <w:bookmarkStart w:id="13" w:name="_Toc185586785"/>
      <w:r w:rsidRPr="00E61F72">
        <w:rPr>
          <w:rFonts w:ascii="SimHei" w:eastAsia="SimHei" w:hAnsi="SimHei" w:cs="SimSun" w:hint="eastAsia"/>
          <w:b w:val="0"/>
          <w:bCs/>
          <w:lang w:eastAsia="zh-CN"/>
        </w:rPr>
        <w:lastRenderedPageBreak/>
        <w:t>第44条</w:t>
      </w:r>
      <w:r w:rsidRPr="00E61F72">
        <w:rPr>
          <w:rFonts w:ascii="SimHei" w:eastAsia="SimHei" w:hAnsi="SimHei"/>
          <w:b w:val="0"/>
          <w:bCs/>
          <w:lang w:eastAsia="zh-CN"/>
        </w:rPr>
        <w:br/>
      </w:r>
      <w:bookmarkEnd w:id="12"/>
      <w:bookmarkEnd w:id="13"/>
      <w:r w:rsidRPr="006C26B9">
        <w:rPr>
          <w:rFonts w:ascii="SimHei" w:eastAsia="SimHei" w:hAnsi="SimHei" w:cs="SimSun" w:hint="eastAsia"/>
          <w:b w:val="0"/>
          <w:bCs/>
          <w:lang w:eastAsia="zh-CN"/>
        </w:rPr>
        <w:t>国际检索报告、书面意见等的传</w:t>
      </w:r>
      <w:r w:rsidRPr="006C26B9">
        <w:rPr>
          <w:rFonts w:ascii="SimHei" w:eastAsia="SimHei" w:hAnsi="SimHei"/>
          <w:b w:val="0"/>
          <w:bCs/>
          <w:lang w:eastAsia="zh-CN"/>
        </w:rPr>
        <w:t>送</w:t>
      </w:r>
    </w:p>
    <w:p w14:paraId="027E4DEB" w14:textId="77777777" w:rsidR="008608BE" w:rsidRPr="005E5739" w:rsidRDefault="008608BE" w:rsidP="008608BE">
      <w:pPr>
        <w:pStyle w:val="LegSubRule"/>
        <w:keepLines w:val="0"/>
        <w:spacing w:line="480" w:lineRule="auto"/>
        <w:outlineLvl w:val="0"/>
        <w:rPr>
          <w:rFonts w:ascii="SimSun" w:eastAsia="SimSun" w:hAnsi="SimSun" w:cs="Arial"/>
          <w:sz w:val="22"/>
          <w:szCs w:val="22"/>
          <w:lang w:eastAsia="zh-CN"/>
        </w:rPr>
      </w:pPr>
      <w:bookmarkStart w:id="14" w:name="_Toc173347213"/>
      <w:bookmarkStart w:id="15" w:name="_Toc185586786"/>
      <w:r w:rsidRPr="005E5739">
        <w:rPr>
          <w:rFonts w:ascii="SimSun" w:eastAsia="SimSun" w:hAnsi="SimSun" w:cs="Arial"/>
          <w:sz w:val="22"/>
          <w:szCs w:val="22"/>
          <w:lang w:eastAsia="zh-CN"/>
        </w:rPr>
        <w:t>44.1</w:t>
      </w:r>
      <w:r w:rsidRPr="00E61F72">
        <w:rPr>
          <w:rFonts w:ascii="SimSun" w:eastAsia="SimSun" w:hAnsi="SimSun" w:cs="SimSun" w:hint="eastAsia"/>
          <w:sz w:val="22"/>
          <w:szCs w:val="22"/>
          <w:lang w:eastAsia="zh-CN"/>
        </w:rPr>
        <w:t>和</w:t>
      </w:r>
      <w:r w:rsidRPr="005E5739">
        <w:rPr>
          <w:rFonts w:ascii="SimSun" w:eastAsia="SimSun" w:hAnsi="SimSun" w:cs="Arial"/>
          <w:sz w:val="22"/>
          <w:szCs w:val="22"/>
          <w:lang w:eastAsia="zh-CN"/>
        </w:rPr>
        <w:t>44.2</w:t>
      </w:r>
      <w:bookmarkEnd w:id="14"/>
      <w:bookmarkEnd w:id="15"/>
      <w:proofErr w:type="gramStart"/>
      <w:r w:rsidRPr="000A0792">
        <w:rPr>
          <w:rFonts w:ascii="Arial" w:hAnsi="Arial" w:cs="Arial"/>
          <w:sz w:val="22"/>
          <w:szCs w:val="22"/>
          <w:lang w:eastAsia="zh-CN"/>
        </w:rPr>
        <w:t>   </w:t>
      </w:r>
      <w:r w:rsidRPr="00E61F72">
        <w:rPr>
          <w:rFonts w:ascii="KaiTi" w:eastAsia="KaiTi" w:hAnsi="KaiTi" w:cs="Arial"/>
          <w:sz w:val="22"/>
          <w:szCs w:val="22"/>
          <w:lang w:eastAsia="zh-CN"/>
        </w:rPr>
        <w:t>[</w:t>
      </w:r>
      <w:proofErr w:type="gramEnd"/>
      <w:r w:rsidRPr="00E61F72">
        <w:rPr>
          <w:rFonts w:ascii="KaiTi" w:eastAsia="KaiTi" w:hAnsi="KaiTi" w:cs="SimSun" w:hint="eastAsia"/>
          <w:sz w:val="22"/>
          <w:szCs w:val="22"/>
          <w:lang w:eastAsia="zh-CN"/>
        </w:rPr>
        <w:t>无变化</w:t>
      </w:r>
      <w:r w:rsidRPr="00E61F72">
        <w:rPr>
          <w:rFonts w:ascii="KaiTi" w:eastAsia="KaiTi" w:hAnsi="KaiTi" w:cs="Arial"/>
          <w:sz w:val="22"/>
          <w:szCs w:val="22"/>
          <w:lang w:eastAsia="zh-CN"/>
        </w:rPr>
        <w:t>]</w:t>
      </w:r>
    </w:p>
    <w:p w14:paraId="427FF3A8" w14:textId="77777777" w:rsidR="008608BE" w:rsidRPr="005E5739" w:rsidRDefault="008608BE" w:rsidP="008608BE">
      <w:pPr>
        <w:pStyle w:val="LegSubRule"/>
        <w:spacing w:line="480" w:lineRule="auto"/>
        <w:outlineLvl w:val="0"/>
        <w:rPr>
          <w:rFonts w:ascii="SimSun" w:eastAsia="SimSun" w:hAnsi="SimSun" w:cs="Arial"/>
          <w:sz w:val="22"/>
          <w:szCs w:val="22"/>
          <w:lang w:eastAsia="zh-CN"/>
        </w:rPr>
      </w:pPr>
      <w:bookmarkStart w:id="16" w:name="_Toc173347214"/>
      <w:bookmarkStart w:id="17" w:name="_Toc185586787"/>
      <w:r w:rsidRPr="005E5739">
        <w:rPr>
          <w:rFonts w:ascii="SimSun" w:eastAsia="SimSun" w:hAnsi="SimSun" w:cs="Arial"/>
          <w:sz w:val="22"/>
          <w:szCs w:val="22"/>
          <w:lang w:eastAsia="zh-CN"/>
        </w:rPr>
        <w:t>44.3</w:t>
      </w:r>
      <w:bookmarkEnd w:id="16"/>
      <w:bookmarkEnd w:id="17"/>
      <w:r w:rsidRPr="000A0792">
        <w:rPr>
          <w:rFonts w:ascii="Arial" w:hAnsi="Arial" w:cs="Arial"/>
          <w:sz w:val="22"/>
          <w:szCs w:val="22"/>
          <w:lang w:eastAsia="zh-CN"/>
        </w:rPr>
        <w:t>   </w:t>
      </w:r>
      <w:r w:rsidRPr="00E61F72">
        <w:rPr>
          <w:rFonts w:ascii="Calibri" w:eastAsia="KaiTi" w:hAnsi="Calibri" w:cs="Calibri" w:hint="eastAsia"/>
          <w:sz w:val="22"/>
          <w:szCs w:val="22"/>
          <w:lang w:eastAsia="zh-CN"/>
        </w:rPr>
        <w:t>引用文件的副本</w:t>
      </w:r>
    </w:p>
    <w:p w14:paraId="41B35238" w14:textId="77777777" w:rsidR="008608BE" w:rsidRPr="00E61F72" w:rsidRDefault="008608BE" w:rsidP="008608BE">
      <w:pPr>
        <w:pStyle w:val="Lega"/>
        <w:spacing w:line="480" w:lineRule="auto"/>
        <w:rPr>
          <w:rFonts w:ascii="SimSun" w:eastAsia="SimSun" w:hAnsi="SimSun" w:cs="Arial"/>
          <w:sz w:val="22"/>
          <w:szCs w:val="22"/>
          <w:lang w:eastAsia="zh-CN"/>
        </w:rPr>
      </w:pPr>
      <w:r>
        <w:rPr>
          <w:rFonts w:ascii="SimSun" w:eastAsia="SimSun" w:hAnsi="SimSun" w:cs="Arial"/>
          <w:sz w:val="22"/>
          <w:szCs w:val="22"/>
          <w:lang w:eastAsia="zh-CN"/>
        </w:rPr>
        <w:tab/>
      </w:r>
      <w:proofErr w:type="gramStart"/>
      <w:r w:rsidRPr="005E5739">
        <w:rPr>
          <w:rFonts w:ascii="SimSun" w:eastAsia="SimSun" w:hAnsi="SimSun" w:cs="Arial"/>
          <w:sz w:val="22"/>
          <w:szCs w:val="22"/>
          <w:lang w:eastAsia="zh-CN"/>
        </w:rPr>
        <w:t>(a)</w:t>
      </w:r>
      <w:r w:rsidRPr="000A0792">
        <w:rPr>
          <w:rFonts w:ascii="Arial" w:hAnsi="Arial" w:cs="Arial"/>
          <w:sz w:val="22"/>
          <w:szCs w:val="22"/>
          <w:lang w:eastAsia="zh-CN"/>
        </w:rPr>
        <w:t>  </w:t>
      </w:r>
      <w:r w:rsidRPr="00E61F72">
        <w:rPr>
          <w:rFonts w:ascii="SimSun" w:eastAsia="SimSun" w:hAnsi="SimSun" w:cs="Arial"/>
          <w:sz w:val="22"/>
          <w:szCs w:val="22"/>
          <w:lang w:eastAsia="zh-CN"/>
        </w:rPr>
        <w:t>[</w:t>
      </w:r>
      <w:proofErr w:type="gramEnd"/>
      <w:r w:rsidRPr="00E61F72">
        <w:rPr>
          <w:rFonts w:ascii="SimSun" w:eastAsia="SimSun" w:hAnsi="SimSun" w:cs="SimSun" w:hint="eastAsia"/>
          <w:sz w:val="22"/>
          <w:szCs w:val="22"/>
          <w:lang w:eastAsia="zh-CN"/>
        </w:rPr>
        <w:t>无变化</w:t>
      </w:r>
      <w:r w:rsidRPr="00E61F72">
        <w:rPr>
          <w:rFonts w:ascii="SimSun" w:eastAsia="SimSun" w:hAnsi="SimSun" w:cs="Arial"/>
          <w:sz w:val="22"/>
          <w:szCs w:val="22"/>
          <w:lang w:eastAsia="zh-CN"/>
        </w:rPr>
        <w:t>]</w:t>
      </w:r>
      <w:r w:rsidRPr="00E61F72">
        <w:rPr>
          <w:rFonts w:ascii="SimSun" w:eastAsia="SimSun" w:hAnsi="SimSun" w:cs="SimSun" w:hint="eastAsia"/>
          <w:sz w:val="22"/>
          <w:szCs w:val="22"/>
          <w:lang w:eastAsia="zh-CN"/>
        </w:rPr>
        <w:t>条约第</w:t>
      </w:r>
      <w:r w:rsidRPr="00E61F72">
        <w:rPr>
          <w:rFonts w:ascii="SimSun" w:eastAsia="SimSun" w:hAnsi="SimSun" w:cs="Arial"/>
          <w:sz w:val="22"/>
          <w:szCs w:val="22"/>
          <w:lang w:eastAsia="zh-CN"/>
        </w:rPr>
        <w:t>20</w:t>
      </w:r>
      <w:proofErr w:type="gramStart"/>
      <w:r w:rsidRPr="00E61F72">
        <w:rPr>
          <w:rFonts w:ascii="SimSun" w:eastAsia="SimSun" w:hAnsi="SimSun" w:cs="SimSun" w:hint="eastAsia"/>
          <w:sz w:val="22"/>
          <w:szCs w:val="22"/>
          <w:lang w:eastAsia="zh-CN"/>
        </w:rPr>
        <w:t>条</w:t>
      </w:r>
      <w:r w:rsidRPr="00E61F72">
        <w:rPr>
          <w:rFonts w:ascii="SimSun" w:eastAsia="SimSun" w:hAnsi="SimSun" w:cs="Arial"/>
          <w:sz w:val="22"/>
          <w:szCs w:val="22"/>
          <w:lang w:eastAsia="zh-CN"/>
        </w:rPr>
        <w:t>(3)</w:t>
      </w:r>
      <w:r w:rsidRPr="00E61F72">
        <w:rPr>
          <w:rFonts w:ascii="SimSun" w:eastAsia="SimSun" w:hAnsi="SimSun" w:cs="SimSun" w:hint="eastAsia"/>
          <w:sz w:val="22"/>
          <w:szCs w:val="22"/>
          <w:lang w:eastAsia="zh-CN"/>
        </w:rPr>
        <w:t>所述的请求</w:t>
      </w:r>
      <w:proofErr w:type="gramEnd"/>
      <w:r w:rsidRPr="00E61F72">
        <w:rPr>
          <w:rFonts w:ascii="SimSun" w:eastAsia="SimSun" w:hAnsi="SimSun" w:cs="SimSun" w:hint="eastAsia"/>
          <w:sz w:val="22"/>
          <w:szCs w:val="22"/>
          <w:lang w:eastAsia="zh-CN"/>
        </w:rPr>
        <w:t>，可以在该国际检索报告涉及的国际申请的国际申请日起</w:t>
      </w:r>
      <w:r w:rsidRPr="00E61F72">
        <w:rPr>
          <w:rFonts w:ascii="SimSun" w:eastAsia="SimSun" w:hAnsi="SimSun" w:cs="Arial"/>
          <w:sz w:val="22"/>
          <w:szCs w:val="22"/>
          <w:lang w:eastAsia="zh-CN"/>
        </w:rPr>
        <w:t>7</w:t>
      </w:r>
      <w:r w:rsidRPr="00E61F72">
        <w:rPr>
          <w:rFonts w:ascii="SimSun" w:eastAsia="SimSun" w:hAnsi="SimSun" w:cs="SimSun" w:hint="eastAsia"/>
          <w:sz w:val="22"/>
          <w:szCs w:val="22"/>
          <w:lang w:eastAsia="zh-CN"/>
        </w:rPr>
        <w:t>年内随时提出。</w:t>
      </w:r>
    </w:p>
    <w:p w14:paraId="17660530" w14:textId="77777777" w:rsidR="008608BE" w:rsidRPr="00E61F72" w:rsidRDefault="008608BE" w:rsidP="008608BE">
      <w:pPr>
        <w:pStyle w:val="Lega"/>
        <w:spacing w:line="480" w:lineRule="auto"/>
        <w:rPr>
          <w:rFonts w:ascii="SimSun" w:eastAsia="SimSun" w:hAnsi="SimSun" w:cs="Arial"/>
          <w:sz w:val="22"/>
          <w:szCs w:val="22"/>
          <w:lang w:eastAsia="zh-CN"/>
        </w:rPr>
      </w:pPr>
      <w:r>
        <w:rPr>
          <w:rFonts w:ascii="SimSun" w:eastAsia="SimSun" w:hAnsi="SimSun" w:cs="Arial"/>
          <w:sz w:val="22"/>
          <w:szCs w:val="22"/>
          <w:lang w:eastAsia="zh-CN"/>
        </w:rPr>
        <w:tab/>
      </w:r>
      <w:r w:rsidRPr="005E5739">
        <w:rPr>
          <w:rFonts w:ascii="SimSun" w:eastAsia="SimSun" w:hAnsi="SimSun" w:cs="Arial"/>
          <w:sz w:val="22"/>
          <w:szCs w:val="22"/>
          <w:lang w:eastAsia="zh-CN"/>
        </w:rPr>
        <w:t>(b)</w:t>
      </w:r>
      <w:r w:rsidRPr="000A0792">
        <w:rPr>
          <w:rFonts w:ascii="Arial" w:hAnsi="Arial" w:cs="Arial"/>
          <w:sz w:val="22"/>
          <w:szCs w:val="22"/>
          <w:lang w:eastAsia="zh-CN"/>
        </w:rPr>
        <w:t>  </w:t>
      </w:r>
      <w:r w:rsidRPr="00E61F72">
        <w:rPr>
          <w:rFonts w:ascii="SimSun" w:eastAsia="SimSun" w:hAnsi="SimSun" w:cs="SimSun" w:hint="eastAsia"/>
          <w:sz w:val="22"/>
          <w:szCs w:val="22"/>
          <w:lang w:eastAsia="zh-CN"/>
        </w:rPr>
        <w:t>国际检索单位可以要求提出请求的申请人或者指定局向其缴纳准备和邮寄副本的费用。准备副本的费用水平应</w:t>
      </w:r>
      <w:r w:rsidRPr="00E61F72">
        <w:rPr>
          <w:rFonts w:ascii="SimSun" w:eastAsia="SimSun" w:hAnsi="SimSun" w:cs="SimSun" w:hint="eastAsia"/>
          <w:strike/>
          <w:color w:val="C00000"/>
          <w:sz w:val="22"/>
          <w:szCs w:val="22"/>
          <w:lang w:eastAsia="zh-CN"/>
        </w:rPr>
        <w:t>在</w:t>
      </w:r>
      <w:r w:rsidRPr="00E61F72">
        <w:rPr>
          <w:rFonts w:ascii="SimSun" w:eastAsia="SimSun" w:hAnsi="SimSun" w:cs="SimSun" w:hint="eastAsia"/>
          <w:color w:val="0000FF"/>
          <w:sz w:val="22"/>
          <w:szCs w:val="22"/>
          <w:u w:val="single"/>
          <w:lang w:eastAsia="zh-CN"/>
        </w:rPr>
        <w:t>根据</w:t>
      </w:r>
      <w:r w:rsidRPr="00E61F72">
        <w:rPr>
          <w:rFonts w:ascii="SimSun" w:eastAsia="SimSun" w:hAnsi="SimSun" w:cs="SimSun" w:hint="eastAsia"/>
          <w:sz w:val="22"/>
          <w:szCs w:val="22"/>
          <w:lang w:eastAsia="zh-CN"/>
        </w:rPr>
        <w:t>条约第</w:t>
      </w:r>
      <w:r w:rsidRPr="00E61F72">
        <w:rPr>
          <w:rFonts w:ascii="SimSun" w:eastAsia="SimSun" w:hAnsi="SimSun" w:cs="Arial"/>
          <w:sz w:val="22"/>
          <w:szCs w:val="22"/>
          <w:lang w:eastAsia="zh-CN"/>
        </w:rPr>
        <w:t>16</w:t>
      </w:r>
      <w:r w:rsidRPr="00E61F72">
        <w:rPr>
          <w:rFonts w:ascii="SimSun" w:eastAsia="SimSun" w:hAnsi="SimSun" w:cs="SimSun" w:hint="eastAsia"/>
          <w:sz w:val="22"/>
          <w:szCs w:val="22"/>
          <w:lang w:eastAsia="zh-CN"/>
        </w:rPr>
        <w:t>条</w:t>
      </w:r>
      <w:r w:rsidRPr="00E61F72">
        <w:rPr>
          <w:rFonts w:ascii="SimSun" w:eastAsia="SimSun" w:hAnsi="SimSun" w:cs="Arial"/>
          <w:sz w:val="22"/>
          <w:szCs w:val="22"/>
          <w:lang w:eastAsia="zh-CN"/>
        </w:rPr>
        <w:t>(3)(</w:t>
      </w:r>
      <w:proofErr w:type="gramStart"/>
      <w:r w:rsidRPr="00E61F72">
        <w:rPr>
          <w:rFonts w:ascii="SimSun" w:eastAsia="SimSun" w:hAnsi="SimSun" w:cs="Arial"/>
          <w:sz w:val="22"/>
          <w:szCs w:val="22"/>
          <w:lang w:eastAsia="zh-CN"/>
        </w:rPr>
        <w:t>b)</w:t>
      </w:r>
      <w:r w:rsidRPr="00E61F72">
        <w:rPr>
          <w:rFonts w:ascii="SimSun" w:eastAsia="SimSun" w:hAnsi="SimSun" w:cs="SimSun" w:hint="eastAsia"/>
          <w:sz w:val="22"/>
          <w:szCs w:val="22"/>
          <w:lang w:eastAsia="zh-CN"/>
        </w:rPr>
        <w:t>所述的国际检索单位和国际局之间的协议中</w:t>
      </w:r>
      <w:r w:rsidRPr="00E61F72">
        <w:rPr>
          <w:rFonts w:ascii="SimSun" w:eastAsia="SimSun" w:hAnsi="SimSun" w:cs="SimSun" w:hint="eastAsia"/>
          <w:strike/>
          <w:color w:val="C00000"/>
          <w:sz w:val="22"/>
          <w:szCs w:val="22"/>
          <w:lang w:eastAsia="zh-CN"/>
        </w:rPr>
        <w:t>规定</w:t>
      </w:r>
      <w:r w:rsidRPr="00E61F72">
        <w:rPr>
          <w:rFonts w:ascii="SimSun" w:eastAsia="SimSun" w:hAnsi="SimSun" w:cs="SimSun" w:hint="eastAsia"/>
          <w:color w:val="0000FF"/>
          <w:sz w:val="22"/>
          <w:szCs w:val="22"/>
          <w:u w:val="single"/>
          <w:lang w:eastAsia="zh-CN"/>
        </w:rPr>
        <w:t>程序的规定通知国际局</w:t>
      </w:r>
      <w:proofErr w:type="gramEnd"/>
      <w:r w:rsidRPr="00E61F72">
        <w:rPr>
          <w:rFonts w:ascii="SimSun" w:eastAsia="SimSun" w:hAnsi="SimSun" w:cs="SimSun" w:hint="eastAsia"/>
          <w:sz w:val="22"/>
          <w:szCs w:val="22"/>
          <w:lang w:eastAsia="zh-CN"/>
        </w:rPr>
        <w:t>。</w:t>
      </w:r>
    </w:p>
    <w:p w14:paraId="3FE1C9EB" w14:textId="77777777" w:rsidR="008608BE" w:rsidRPr="00E61F72" w:rsidRDefault="008608BE" w:rsidP="008608BE">
      <w:pPr>
        <w:pStyle w:val="Lega"/>
        <w:spacing w:line="480" w:lineRule="auto"/>
        <w:rPr>
          <w:rFonts w:ascii="SimSun" w:eastAsia="SimSun" w:hAnsi="SimSun" w:cs="Arial"/>
          <w:sz w:val="22"/>
          <w:szCs w:val="22"/>
          <w:lang w:eastAsia="zh-CN"/>
        </w:rPr>
      </w:pPr>
      <w:r>
        <w:rPr>
          <w:rFonts w:ascii="SimSun" w:eastAsia="SimSun" w:hAnsi="SimSun" w:cs="Arial"/>
          <w:sz w:val="22"/>
          <w:szCs w:val="22"/>
          <w:lang w:eastAsia="zh-CN"/>
        </w:rPr>
        <w:tab/>
      </w:r>
      <w:proofErr w:type="gramStart"/>
      <w:r w:rsidRPr="005E5739">
        <w:rPr>
          <w:rFonts w:ascii="SimSun" w:eastAsia="SimSun" w:hAnsi="SimSun" w:cs="Arial"/>
          <w:sz w:val="22"/>
          <w:szCs w:val="22"/>
          <w:lang w:eastAsia="zh-CN"/>
        </w:rPr>
        <w:t>(c)</w:t>
      </w:r>
      <w:r w:rsidRPr="000A0792">
        <w:rPr>
          <w:rFonts w:ascii="Arial" w:hAnsi="Arial" w:cs="Arial"/>
          <w:sz w:val="22"/>
          <w:szCs w:val="22"/>
          <w:lang w:eastAsia="zh-CN"/>
        </w:rPr>
        <w:t>  </w:t>
      </w:r>
      <w:r w:rsidRPr="00E61F72">
        <w:rPr>
          <w:rFonts w:ascii="SimSun" w:eastAsia="SimSun" w:hAnsi="SimSun" w:cs="Arial"/>
          <w:sz w:val="22"/>
          <w:szCs w:val="22"/>
          <w:lang w:eastAsia="zh-CN"/>
        </w:rPr>
        <w:t>[</w:t>
      </w:r>
      <w:proofErr w:type="gramEnd"/>
      <w:r w:rsidRPr="00E61F72">
        <w:rPr>
          <w:rFonts w:ascii="SimSun" w:eastAsia="SimSun" w:hAnsi="SimSun" w:cs="SimSun" w:hint="eastAsia"/>
          <w:sz w:val="22"/>
          <w:szCs w:val="22"/>
          <w:lang w:eastAsia="zh-CN"/>
        </w:rPr>
        <w:t>保持删除</w:t>
      </w:r>
      <w:r w:rsidRPr="00E61F72">
        <w:rPr>
          <w:rFonts w:ascii="SimSun" w:eastAsia="SimSun" w:hAnsi="SimSun" w:cs="Arial"/>
          <w:sz w:val="22"/>
          <w:szCs w:val="22"/>
          <w:lang w:eastAsia="zh-CN"/>
        </w:rPr>
        <w:t>]</w:t>
      </w:r>
    </w:p>
    <w:p w14:paraId="540C2126" w14:textId="77777777" w:rsidR="008608BE" w:rsidRPr="00E61F72" w:rsidRDefault="008608BE" w:rsidP="008608BE">
      <w:pPr>
        <w:pStyle w:val="Lega"/>
        <w:spacing w:line="480" w:lineRule="auto"/>
        <w:rPr>
          <w:rFonts w:ascii="SimSun" w:eastAsia="SimSun" w:hAnsi="SimSun" w:cs="Arial"/>
          <w:sz w:val="22"/>
          <w:szCs w:val="22"/>
          <w:lang w:eastAsia="zh-CN"/>
        </w:rPr>
      </w:pPr>
      <w:r>
        <w:rPr>
          <w:rFonts w:ascii="SimSun" w:eastAsia="SimSun" w:hAnsi="SimSun" w:cs="Arial"/>
          <w:sz w:val="22"/>
          <w:szCs w:val="22"/>
          <w:lang w:eastAsia="zh-CN"/>
        </w:rPr>
        <w:tab/>
      </w:r>
      <w:proofErr w:type="gramStart"/>
      <w:r w:rsidRPr="005E5739">
        <w:rPr>
          <w:rFonts w:ascii="SimSun" w:eastAsia="SimSun" w:hAnsi="SimSun" w:cs="Arial"/>
          <w:sz w:val="22"/>
          <w:szCs w:val="22"/>
          <w:lang w:eastAsia="zh-CN"/>
        </w:rPr>
        <w:t>(d)</w:t>
      </w:r>
      <w:r w:rsidRPr="000A0792">
        <w:rPr>
          <w:rFonts w:ascii="Arial" w:hAnsi="Arial" w:cs="Arial"/>
          <w:sz w:val="22"/>
          <w:szCs w:val="22"/>
          <w:lang w:eastAsia="zh-CN"/>
        </w:rPr>
        <w:t>  </w:t>
      </w:r>
      <w:r w:rsidRPr="00E61F72">
        <w:rPr>
          <w:rFonts w:ascii="SimSun" w:eastAsia="SimSun" w:hAnsi="SimSun" w:cs="Arial"/>
          <w:sz w:val="22"/>
          <w:szCs w:val="22"/>
          <w:lang w:eastAsia="zh-CN"/>
        </w:rPr>
        <w:t>[</w:t>
      </w:r>
      <w:proofErr w:type="gramEnd"/>
      <w:r w:rsidRPr="00E61F72">
        <w:rPr>
          <w:rFonts w:ascii="SimSun" w:eastAsia="SimSun" w:hAnsi="SimSun" w:cs="SimSun" w:hint="eastAsia"/>
          <w:sz w:val="22"/>
          <w:szCs w:val="22"/>
          <w:lang w:eastAsia="zh-CN"/>
        </w:rPr>
        <w:t>无变化</w:t>
      </w:r>
      <w:r w:rsidRPr="00E61F72">
        <w:rPr>
          <w:rFonts w:ascii="SimSun" w:eastAsia="SimSun" w:hAnsi="SimSun" w:cs="Arial"/>
          <w:sz w:val="22"/>
          <w:szCs w:val="22"/>
          <w:lang w:eastAsia="zh-CN"/>
        </w:rPr>
        <w:t>]</w:t>
      </w:r>
      <w:r w:rsidRPr="00E61F72">
        <w:rPr>
          <w:rFonts w:ascii="SimSun" w:eastAsia="SimSun" w:hAnsi="SimSun" w:cs="SimSun" w:hint="eastAsia"/>
          <w:sz w:val="22"/>
          <w:szCs w:val="22"/>
          <w:lang w:eastAsia="zh-CN"/>
        </w:rPr>
        <w:t>任何国际检索单位都可以委托向其负责的另一机构履行</w:t>
      </w:r>
      <w:r w:rsidRPr="00E61F72">
        <w:rPr>
          <w:rFonts w:ascii="SimSun" w:eastAsia="SimSun" w:hAnsi="SimSun" w:cs="Arial"/>
          <w:sz w:val="22"/>
          <w:szCs w:val="22"/>
          <w:lang w:eastAsia="zh-CN"/>
        </w:rPr>
        <w:t>(a)</w:t>
      </w:r>
      <w:r w:rsidRPr="00E61F72">
        <w:rPr>
          <w:rFonts w:ascii="SimSun" w:eastAsia="SimSun" w:hAnsi="SimSun" w:cs="SimSun" w:hint="eastAsia"/>
          <w:sz w:val="22"/>
          <w:szCs w:val="22"/>
          <w:lang w:eastAsia="zh-CN"/>
        </w:rPr>
        <w:t>和</w:t>
      </w:r>
      <w:r w:rsidRPr="00E61F72">
        <w:rPr>
          <w:rFonts w:ascii="SimSun" w:eastAsia="SimSun" w:hAnsi="SimSun" w:cs="Arial"/>
          <w:sz w:val="22"/>
          <w:szCs w:val="22"/>
          <w:lang w:eastAsia="zh-CN"/>
        </w:rPr>
        <w:t>(b)</w:t>
      </w:r>
      <w:r w:rsidRPr="00E61F72">
        <w:rPr>
          <w:rFonts w:ascii="SimSun" w:eastAsia="SimSun" w:hAnsi="SimSun" w:cs="SimSun" w:hint="eastAsia"/>
          <w:sz w:val="22"/>
          <w:szCs w:val="22"/>
          <w:lang w:eastAsia="zh-CN"/>
        </w:rPr>
        <w:t>所述的职责。</w:t>
      </w:r>
    </w:p>
    <w:p w14:paraId="70609468" w14:textId="77777777" w:rsidR="008608BE" w:rsidRPr="00E61F72" w:rsidRDefault="008608BE" w:rsidP="008608BE">
      <w:pPr>
        <w:pStyle w:val="LegTitle"/>
        <w:rPr>
          <w:rFonts w:ascii="SimHei" w:eastAsia="SimHei" w:hAnsi="SimHei"/>
          <w:b w:val="0"/>
          <w:bCs/>
          <w:lang w:eastAsia="zh-CN"/>
        </w:rPr>
      </w:pPr>
      <w:bookmarkStart w:id="18" w:name="_Toc173347215"/>
      <w:bookmarkStart w:id="19" w:name="_Toc185586788"/>
      <w:r w:rsidRPr="00E61F72">
        <w:rPr>
          <w:rFonts w:ascii="SimHei" w:eastAsia="SimHei" w:hAnsi="SimHei" w:cs="SimSun" w:hint="eastAsia"/>
          <w:b w:val="0"/>
          <w:bCs/>
          <w:lang w:eastAsia="zh-CN"/>
        </w:rPr>
        <w:lastRenderedPageBreak/>
        <w:t>第45条之二</w:t>
      </w:r>
      <w:r w:rsidRPr="00E61F72">
        <w:rPr>
          <w:rFonts w:ascii="SimHei" w:eastAsia="SimHei" w:hAnsi="SimHei"/>
          <w:b w:val="0"/>
          <w:bCs/>
          <w:lang w:eastAsia="zh-CN"/>
        </w:rPr>
        <w:br/>
      </w:r>
      <w:bookmarkEnd w:id="18"/>
      <w:bookmarkEnd w:id="19"/>
      <w:r w:rsidRPr="00E61F72">
        <w:rPr>
          <w:rFonts w:ascii="SimHei" w:eastAsia="SimHei" w:hAnsi="SimHei" w:cs="SimSun" w:hint="eastAsia"/>
          <w:b w:val="0"/>
          <w:bCs/>
          <w:lang w:eastAsia="zh-CN"/>
        </w:rPr>
        <w:t>补充国际检索</w:t>
      </w:r>
    </w:p>
    <w:p w14:paraId="442A3F4F" w14:textId="77777777" w:rsidR="008608BE" w:rsidRPr="00E61F72" w:rsidRDefault="008608BE" w:rsidP="008608BE">
      <w:pPr>
        <w:pStyle w:val="LegSubRule"/>
        <w:keepLines w:val="0"/>
        <w:spacing w:line="480" w:lineRule="auto"/>
        <w:outlineLvl w:val="0"/>
        <w:rPr>
          <w:rFonts w:ascii="KaiTi" w:eastAsia="KaiTi" w:hAnsi="KaiTi" w:cs="SimSun"/>
          <w:sz w:val="22"/>
          <w:szCs w:val="22"/>
          <w:lang w:eastAsia="zh-CN"/>
        </w:rPr>
      </w:pPr>
      <w:bookmarkStart w:id="20" w:name="_Toc173347216"/>
      <w:bookmarkStart w:id="21" w:name="_Toc185586789"/>
      <w:proofErr w:type="gramStart"/>
      <w:r w:rsidRPr="005E5739">
        <w:rPr>
          <w:rFonts w:ascii="SimSun" w:eastAsia="SimSun" w:hAnsi="SimSun" w:cs="Arial"/>
          <w:sz w:val="22"/>
          <w:szCs w:val="22"/>
          <w:lang w:eastAsia="zh-CN"/>
        </w:rPr>
        <w:t>45</w:t>
      </w:r>
      <w:r w:rsidRPr="00E61F72">
        <w:rPr>
          <w:rFonts w:ascii="SimSun" w:eastAsia="SimSun" w:hAnsi="SimSun" w:cs="SimSun" w:hint="eastAsia"/>
          <w:sz w:val="22"/>
          <w:szCs w:val="22"/>
          <w:lang w:eastAsia="zh-CN"/>
        </w:rPr>
        <w:t>之二</w:t>
      </w:r>
      <w:r w:rsidRPr="005E5739">
        <w:rPr>
          <w:rFonts w:ascii="SimSun" w:eastAsia="SimSun" w:hAnsi="SimSun" w:cs="Arial"/>
          <w:sz w:val="22"/>
          <w:szCs w:val="22"/>
          <w:lang w:eastAsia="zh-CN"/>
        </w:rPr>
        <w:t>.1</w:t>
      </w:r>
      <w:bookmarkEnd w:id="20"/>
      <w:bookmarkEnd w:id="21"/>
      <w:r w:rsidRPr="000A0792">
        <w:rPr>
          <w:rFonts w:ascii="Arial" w:hAnsi="Arial" w:cs="Arial"/>
          <w:sz w:val="22"/>
          <w:szCs w:val="22"/>
          <w:lang w:eastAsia="zh-CN"/>
        </w:rPr>
        <w:t>   </w:t>
      </w:r>
      <w:r w:rsidRPr="00E61F72">
        <w:rPr>
          <w:rFonts w:ascii="KaiTi" w:eastAsia="KaiTi" w:hAnsi="KaiTi" w:cs="SimSun" w:hint="eastAsia"/>
          <w:sz w:val="22"/>
          <w:szCs w:val="22"/>
          <w:lang w:eastAsia="zh-CN"/>
        </w:rPr>
        <w:t>补充国际检索请求</w:t>
      </w:r>
      <w:proofErr w:type="gramEnd"/>
    </w:p>
    <w:p w14:paraId="23CB9856" w14:textId="77777777" w:rsidR="008608BE" w:rsidRPr="00E61F72" w:rsidRDefault="008608BE" w:rsidP="008608BE">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r>
      <w:proofErr w:type="gramStart"/>
      <w:r w:rsidRPr="005E5739">
        <w:rPr>
          <w:rFonts w:ascii="SimSun" w:eastAsia="SimSun" w:hAnsi="SimSun" w:cs="Arial"/>
          <w:sz w:val="22"/>
          <w:szCs w:val="22"/>
          <w:lang w:eastAsia="zh-CN"/>
        </w:rPr>
        <w:t>(a)</w:t>
      </w:r>
      <w:r w:rsidRPr="000A0792">
        <w:rPr>
          <w:rFonts w:ascii="Arial" w:hAnsi="Arial" w:cs="Arial"/>
          <w:sz w:val="22"/>
          <w:szCs w:val="22"/>
          <w:lang w:eastAsia="zh-CN"/>
        </w:rPr>
        <w:t>  </w:t>
      </w:r>
      <w:r w:rsidRPr="00E61F72">
        <w:rPr>
          <w:rFonts w:ascii="SimSun" w:eastAsia="SimSun" w:hAnsi="SimSun" w:cs="Arial"/>
          <w:sz w:val="22"/>
          <w:szCs w:val="22"/>
          <w:lang w:eastAsia="zh-CN"/>
        </w:rPr>
        <w:t>[</w:t>
      </w:r>
      <w:proofErr w:type="gramEnd"/>
      <w:r w:rsidRPr="00E61F72">
        <w:rPr>
          <w:rFonts w:ascii="SimSun" w:eastAsia="SimSun" w:hAnsi="SimSun" w:cs="SimSun" w:hint="eastAsia"/>
          <w:sz w:val="22"/>
          <w:szCs w:val="22"/>
          <w:lang w:eastAsia="zh-CN"/>
        </w:rPr>
        <w:t>无变化</w:t>
      </w:r>
      <w:r w:rsidRPr="00E61F72">
        <w:rPr>
          <w:rFonts w:ascii="SimSun" w:eastAsia="SimSun" w:hAnsi="SimSun" w:cs="Arial"/>
          <w:sz w:val="22"/>
          <w:szCs w:val="22"/>
          <w:lang w:eastAsia="zh-CN"/>
        </w:rPr>
        <w:t>]</w:t>
      </w:r>
      <w:r w:rsidRPr="00E61F72">
        <w:rPr>
          <w:rFonts w:ascii="SimSun" w:eastAsia="SimSun" w:hAnsi="SimSun" w:cs="SimSun" w:hint="eastAsia"/>
          <w:sz w:val="22"/>
          <w:szCs w:val="22"/>
          <w:lang w:eastAsia="zh-CN"/>
        </w:rPr>
        <w:t>申请人可以在优先权日起</w:t>
      </w:r>
      <w:r w:rsidRPr="00E61F72">
        <w:rPr>
          <w:rFonts w:ascii="SimSun" w:eastAsia="SimSun" w:hAnsi="SimSun" w:cs="Arial"/>
          <w:sz w:val="22"/>
          <w:szCs w:val="22"/>
          <w:lang w:eastAsia="zh-CN"/>
        </w:rPr>
        <w:t>22</w:t>
      </w:r>
      <w:r w:rsidRPr="00E61F72">
        <w:rPr>
          <w:rFonts w:ascii="SimSun" w:eastAsia="SimSun" w:hAnsi="SimSun" w:cs="SimSun" w:hint="eastAsia"/>
          <w:sz w:val="22"/>
          <w:szCs w:val="22"/>
          <w:lang w:eastAsia="zh-CN"/>
        </w:rPr>
        <w:t>个月期限届满前的任何时候，根据细则</w:t>
      </w:r>
      <w:r w:rsidRPr="00E61F72">
        <w:rPr>
          <w:rFonts w:ascii="SimSun" w:eastAsia="SimSun" w:hAnsi="SimSun" w:cs="Arial"/>
          <w:sz w:val="22"/>
          <w:szCs w:val="22"/>
          <w:lang w:eastAsia="zh-CN"/>
        </w:rPr>
        <w:t>45</w:t>
      </w:r>
      <w:proofErr w:type="gramStart"/>
      <w:r w:rsidRPr="00E61F72">
        <w:rPr>
          <w:rFonts w:ascii="SimSun" w:eastAsia="SimSun" w:hAnsi="SimSun" w:cs="SimSun" w:hint="eastAsia"/>
          <w:sz w:val="22"/>
          <w:szCs w:val="22"/>
          <w:lang w:eastAsia="zh-CN"/>
        </w:rPr>
        <w:t>之二</w:t>
      </w:r>
      <w:r w:rsidRPr="00E61F72">
        <w:rPr>
          <w:rFonts w:ascii="SimSun" w:eastAsia="SimSun" w:hAnsi="SimSun" w:cs="Arial"/>
          <w:sz w:val="22"/>
          <w:szCs w:val="22"/>
          <w:lang w:eastAsia="zh-CN"/>
        </w:rPr>
        <w:t>.9</w:t>
      </w:r>
      <w:r w:rsidRPr="00E61F72">
        <w:rPr>
          <w:rFonts w:ascii="SimSun" w:eastAsia="SimSun" w:hAnsi="SimSun" w:cs="SimSun" w:hint="eastAsia"/>
          <w:sz w:val="22"/>
          <w:szCs w:val="22"/>
          <w:lang w:eastAsia="zh-CN"/>
        </w:rPr>
        <w:t>的规定请求主管的国际检索单位对国际申请进行补充国际检索。该请求可向多个国际检索单位提</w:t>
      </w:r>
      <w:r>
        <w:rPr>
          <w:rFonts w:ascii="SimSun" w:eastAsia="SimSun" w:hAnsi="SimSun" w:cs="SimSun"/>
          <w:sz w:val="22"/>
          <w:szCs w:val="22"/>
          <w:lang w:eastAsia="zh-CN"/>
        </w:rPr>
        <w:t>‍</w:t>
      </w:r>
      <w:r w:rsidRPr="00E61F72">
        <w:rPr>
          <w:rFonts w:ascii="SimSun" w:eastAsia="SimSun" w:hAnsi="SimSun" w:cs="SimSun" w:hint="eastAsia"/>
          <w:sz w:val="22"/>
          <w:szCs w:val="22"/>
          <w:lang w:eastAsia="zh-CN"/>
        </w:rPr>
        <w:t>出</w:t>
      </w:r>
      <w:proofErr w:type="gramEnd"/>
      <w:r w:rsidRPr="00E61F72">
        <w:rPr>
          <w:rFonts w:ascii="SimSun" w:eastAsia="SimSun" w:hAnsi="SimSun" w:cs="SimSun" w:hint="eastAsia"/>
          <w:sz w:val="22"/>
          <w:szCs w:val="22"/>
          <w:lang w:eastAsia="zh-CN"/>
        </w:rPr>
        <w:t>。</w:t>
      </w:r>
    </w:p>
    <w:p w14:paraId="549FDE87" w14:textId="77777777" w:rsidR="008608BE" w:rsidRPr="00E61F72" w:rsidRDefault="008608BE" w:rsidP="008608BE">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t>(b)</w:t>
      </w:r>
      <w:r w:rsidRPr="000A0792">
        <w:rPr>
          <w:rFonts w:ascii="Arial" w:hAnsi="Arial" w:cs="Arial"/>
          <w:sz w:val="22"/>
          <w:szCs w:val="22"/>
          <w:lang w:eastAsia="zh-CN"/>
        </w:rPr>
        <w:t> </w:t>
      </w:r>
      <w:r w:rsidRPr="00E61F72">
        <w:rPr>
          <w:rFonts w:ascii="SimSun" w:eastAsia="SimSun" w:hAnsi="SimSun" w:cs="SimSun" w:hint="eastAsia"/>
          <w:sz w:val="22"/>
          <w:szCs w:val="22"/>
          <w:lang w:eastAsia="zh-CN"/>
        </w:rPr>
        <w:t>至</w:t>
      </w:r>
      <w:r w:rsidRPr="005E5739">
        <w:rPr>
          <w:rFonts w:ascii="SimSun" w:eastAsia="SimSun" w:hAnsi="SimSun" w:cs="Arial"/>
          <w:sz w:val="22"/>
          <w:szCs w:val="22"/>
          <w:lang w:eastAsia="zh-CN"/>
        </w:rPr>
        <w:t>(d) </w:t>
      </w:r>
      <w:r w:rsidRPr="00E61F72">
        <w:rPr>
          <w:rFonts w:ascii="SimSun" w:eastAsia="SimSun" w:hAnsi="SimSun" w:cs="Arial"/>
          <w:sz w:val="22"/>
          <w:szCs w:val="22"/>
          <w:lang w:eastAsia="zh-CN"/>
        </w:rPr>
        <w:t>[</w:t>
      </w:r>
      <w:r w:rsidRPr="00E61F72">
        <w:rPr>
          <w:rFonts w:ascii="SimSun" w:eastAsia="SimSun" w:hAnsi="SimSun" w:cs="SimSun" w:hint="eastAsia"/>
          <w:sz w:val="22"/>
          <w:szCs w:val="22"/>
          <w:lang w:eastAsia="zh-CN"/>
        </w:rPr>
        <w:t>无变化</w:t>
      </w:r>
      <w:r w:rsidRPr="00E61F72">
        <w:rPr>
          <w:rFonts w:ascii="SimSun" w:eastAsia="SimSun" w:hAnsi="SimSun" w:cs="Arial"/>
          <w:sz w:val="22"/>
          <w:szCs w:val="22"/>
          <w:lang w:eastAsia="zh-CN"/>
        </w:rPr>
        <w:t>]</w:t>
      </w:r>
    </w:p>
    <w:p w14:paraId="1428BF3B" w14:textId="77777777" w:rsidR="008608BE" w:rsidRPr="005E5739" w:rsidRDefault="008608BE" w:rsidP="008608BE">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t>(e)</w:t>
      </w:r>
      <w:r w:rsidRPr="000A0792">
        <w:rPr>
          <w:rFonts w:ascii="Arial" w:hAnsi="Arial" w:cs="Arial"/>
          <w:sz w:val="22"/>
          <w:szCs w:val="22"/>
          <w:lang w:eastAsia="zh-CN"/>
        </w:rPr>
        <w:t>  </w:t>
      </w:r>
      <w:r w:rsidRPr="00E61F72">
        <w:rPr>
          <w:rFonts w:ascii="SimSun" w:eastAsia="SimSun" w:hAnsi="SimSun" w:cs="SimSun" w:hint="eastAsia"/>
          <w:sz w:val="22"/>
          <w:szCs w:val="22"/>
          <w:lang w:eastAsia="zh-CN"/>
        </w:rPr>
        <w:t>在下列情况下，补充检索请求应被视为未提出，并且国际局应作出这样的宣布：</w:t>
      </w:r>
    </w:p>
    <w:p w14:paraId="7A3CFA45" w14:textId="77777777" w:rsidR="008608BE" w:rsidRPr="00E61F72" w:rsidRDefault="008608BE" w:rsidP="008608BE">
      <w:pPr>
        <w:pStyle w:val="Legi"/>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t>(</w:t>
      </w:r>
      <w:proofErr w:type="spellStart"/>
      <w:r w:rsidRPr="005E5739">
        <w:rPr>
          <w:rFonts w:ascii="SimSun" w:eastAsia="SimSun" w:hAnsi="SimSun" w:cs="Arial"/>
          <w:sz w:val="22"/>
          <w:szCs w:val="22"/>
          <w:lang w:eastAsia="zh-CN"/>
        </w:rPr>
        <w:t>i</w:t>
      </w:r>
      <w:proofErr w:type="spellEnd"/>
      <w:r w:rsidRPr="005E5739">
        <w:rPr>
          <w:rFonts w:ascii="SimSun" w:eastAsia="SimSun" w:hAnsi="SimSun" w:cs="Arial"/>
          <w:sz w:val="22"/>
          <w:szCs w:val="22"/>
          <w:lang w:eastAsia="zh-CN"/>
        </w:rPr>
        <w:t>)</w:t>
      </w:r>
      <w:r w:rsidRPr="005E5739">
        <w:rPr>
          <w:rFonts w:ascii="SimSun" w:eastAsia="SimSun" w:hAnsi="SimSun" w:cs="Arial"/>
          <w:sz w:val="22"/>
          <w:szCs w:val="22"/>
          <w:lang w:eastAsia="zh-CN"/>
        </w:rPr>
        <w:tab/>
      </w:r>
      <w:r w:rsidRPr="00E61F72">
        <w:rPr>
          <w:rFonts w:ascii="SimSun" w:eastAsia="SimSun" w:hAnsi="SimSun" w:cs="SimSun" w:hint="eastAsia"/>
          <w:sz w:val="22"/>
          <w:szCs w:val="22"/>
          <w:lang w:eastAsia="zh-CN"/>
        </w:rPr>
        <w:t>如果该请求是在本条</w:t>
      </w:r>
      <w:r w:rsidRPr="00E61F72">
        <w:rPr>
          <w:rFonts w:ascii="SimSun" w:eastAsia="SimSun" w:hAnsi="SimSun" w:cs="Arial"/>
          <w:sz w:val="22"/>
          <w:szCs w:val="22"/>
          <w:lang w:eastAsia="zh-CN"/>
        </w:rPr>
        <w:t>(a)</w:t>
      </w:r>
      <w:r w:rsidRPr="00E61F72">
        <w:rPr>
          <w:rFonts w:ascii="SimSun" w:eastAsia="SimSun" w:hAnsi="SimSun" w:cs="SimSun" w:hint="eastAsia"/>
          <w:sz w:val="22"/>
          <w:szCs w:val="22"/>
          <w:lang w:eastAsia="zh-CN"/>
        </w:rPr>
        <w:t>所述的期限届满后收到；或者</w:t>
      </w:r>
    </w:p>
    <w:p w14:paraId="105A1FFB" w14:textId="1C601CD8" w:rsidR="008608BE" w:rsidRPr="00E61F72" w:rsidRDefault="008608BE" w:rsidP="008608BE">
      <w:pPr>
        <w:pStyle w:val="Legi"/>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t>(ii)</w:t>
      </w:r>
      <w:r w:rsidRPr="005E5739">
        <w:rPr>
          <w:rFonts w:ascii="SimSun" w:eastAsia="SimSun" w:hAnsi="SimSun" w:cs="Arial"/>
          <w:sz w:val="22"/>
          <w:szCs w:val="22"/>
          <w:lang w:eastAsia="zh-CN"/>
        </w:rPr>
        <w:tab/>
      </w:r>
      <w:r w:rsidRPr="00E61F72">
        <w:rPr>
          <w:rFonts w:ascii="SimSun" w:eastAsia="SimSun" w:hAnsi="SimSun" w:cs="SimSun" w:hint="eastAsia"/>
          <w:sz w:val="22"/>
          <w:szCs w:val="22"/>
          <w:lang w:eastAsia="zh-CN"/>
        </w:rPr>
        <w:t>如果指定补充检索单位</w:t>
      </w:r>
      <w:r w:rsidRPr="00E61F72">
        <w:rPr>
          <w:rFonts w:ascii="SimSun" w:eastAsia="SimSun" w:hAnsi="SimSun" w:cs="SimSun" w:hint="eastAsia"/>
          <w:strike/>
          <w:color w:val="FF0000"/>
          <w:sz w:val="22"/>
          <w:szCs w:val="22"/>
          <w:lang w:eastAsia="zh-CN"/>
        </w:rPr>
        <w:t>在根据条约第</w:t>
      </w:r>
      <w:r w:rsidRPr="00E61F72">
        <w:rPr>
          <w:rFonts w:ascii="SimSun" w:eastAsia="SimSun" w:hAnsi="SimSun" w:cs="Arial"/>
          <w:strike/>
          <w:color w:val="FF0000"/>
          <w:sz w:val="22"/>
          <w:szCs w:val="22"/>
          <w:lang w:eastAsia="zh-CN"/>
        </w:rPr>
        <w:t>16</w:t>
      </w:r>
      <w:r w:rsidRPr="00E61F72">
        <w:rPr>
          <w:rFonts w:ascii="SimSun" w:eastAsia="SimSun" w:hAnsi="SimSun" w:cs="SimSun" w:hint="eastAsia"/>
          <w:strike/>
          <w:color w:val="FF0000"/>
          <w:sz w:val="22"/>
          <w:szCs w:val="22"/>
          <w:lang w:eastAsia="zh-CN"/>
        </w:rPr>
        <w:t>条</w:t>
      </w:r>
      <w:r w:rsidRPr="00E61F72">
        <w:rPr>
          <w:rFonts w:ascii="SimSun" w:eastAsia="SimSun" w:hAnsi="SimSun" w:cs="Arial"/>
          <w:strike/>
          <w:color w:val="FF0000"/>
          <w:sz w:val="22"/>
          <w:szCs w:val="22"/>
          <w:lang w:eastAsia="zh-CN"/>
        </w:rPr>
        <w:t>(3)(</w:t>
      </w:r>
      <w:proofErr w:type="gramStart"/>
      <w:r w:rsidRPr="00E61F72">
        <w:rPr>
          <w:rFonts w:ascii="SimSun" w:eastAsia="SimSun" w:hAnsi="SimSun" w:cs="Arial"/>
          <w:strike/>
          <w:color w:val="FF0000"/>
          <w:sz w:val="22"/>
          <w:szCs w:val="22"/>
          <w:lang w:eastAsia="zh-CN"/>
        </w:rPr>
        <w:t>b)</w:t>
      </w:r>
      <w:r w:rsidRPr="00E61F72">
        <w:rPr>
          <w:rFonts w:ascii="SimSun" w:eastAsia="SimSun" w:hAnsi="SimSun" w:cs="SimSun" w:hint="eastAsia"/>
          <w:strike/>
          <w:color w:val="FF0000"/>
          <w:sz w:val="22"/>
          <w:szCs w:val="22"/>
          <w:lang w:eastAsia="zh-CN"/>
        </w:rPr>
        <w:t>的适用协议中</w:t>
      </w:r>
      <w:r w:rsidRPr="00E61F72">
        <w:rPr>
          <w:rFonts w:ascii="SimSun" w:eastAsia="SimSun" w:hAnsi="SimSun" w:cs="SimSun" w:hint="eastAsia"/>
          <w:sz w:val="22"/>
          <w:szCs w:val="22"/>
          <w:lang w:eastAsia="zh-CN"/>
        </w:rPr>
        <w:t>尚未</w:t>
      </w:r>
      <w:r w:rsidRPr="00E61F72">
        <w:rPr>
          <w:rFonts w:ascii="SimSun" w:eastAsia="SimSun" w:hAnsi="SimSun" w:cs="SimSun" w:hint="eastAsia"/>
          <w:strike/>
          <w:color w:val="FF0000"/>
          <w:sz w:val="22"/>
          <w:szCs w:val="22"/>
          <w:lang w:eastAsia="zh-CN"/>
        </w:rPr>
        <w:t>声明</w:t>
      </w:r>
      <w:r w:rsidRPr="00E61F72">
        <w:rPr>
          <w:rFonts w:ascii="SimSun" w:eastAsia="SimSun" w:hAnsi="SimSun" w:cs="SimSun" w:hint="eastAsia"/>
          <w:color w:val="0000FF"/>
          <w:sz w:val="22"/>
          <w:szCs w:val="22"/>
          <w:u w:val="single"/>
          <w:lang w:eastAsia="zh-CN"/>
        </w:rPr>
        <w:t>通知国际局</w:t>
      </w:r>
      <w:r w:rsidRPr="00E61F72">
        <w:rPr>
          <w:rFonts w:ascii="SimSun" w:eastAsia="SimSun" w:hAnsi="SimSun" w:cs="SimSun" w:hint="eastAsia"/>
          <w:sz w:val="22"/>
          <w:szCs w:val="22"/>
          <w:lang w:eastAsia="zh-CN"/>
        </w:rPr>
        <w:t>其准备进行补充检索</w:t>
      </w:r>
      <w:proofErr w:type="gramEnd"/>
      <w:r w:rsidRPr="00E61F72">
        <w:rPr>
          <w:rFonts w:ascii="SimSun" w:eastAsia="SimSun" w:hAnsi="SimSun" w:cs="SimSun" w:hint="eastAsia"/>
          <w:sz w:val="22"/>
          <w:szCs w:val="22"/>
          <w:lang w:eastAsia="zh-CN"/>
        </w:rPr>
        <w:t>，</w:t>
      </w:r>
      <w:r w:rsidR="006278AE" w:rsidRPr="006278AE">
        <w:rPr>
          <w:rFonts w:ascii="SimSun" w:eastAsia="SimSun" w:hAnsi="SimSun" w:cs="SimSun" w:hint="eastAsia"/>
          <w:color w:val="0000FF"/>
          <w:sz w:val="22"/>
          <w:szCs w:val="22"/>
          <w:u w:val="single"/>
          <w:lang w:eastAsia="zh-CN"/>
        </w:rPr>
        <w:t>或者</w:t>
      </w:r>
      <w:r w:rsidRPr="003E1C8A">
        <w:rPr>
          <w:rFonts w:ascii="SimSun" w:eastAsia="SimSun" w:hAnsi="SimSun" w:cs="SimSun"/>
          <w:color w:val="0000FF"/>
          <w:sz w:val="22"/>
          <w:szCs w:val="22"/>
          <w:u w:val="single"/>
          <w:lang w:eastAsia="zh-CN"/>
        </w:rPr>
        <w:t>已通知国际局该单位不再准备进行此种检索且该通知已生效</w:t>
      </w:r>
      <w:r w:rsidRPr="003E1C8A">
        <w:rPr>
          <w:rFonts w:ascii="SimSun" w:eastAsia="SimSun" w:hAnsi="SimSun" w:cs="SimSun" w:hint="eastAsia"/>
          <w:color w:val="0000FF"/>
          <w:sz w:val="22"/>
          <w:szCs w:val="22"/>
          <w:u w:val="single"/>
          <w:lang w:eastAsia="zh-CN"/>
        </w:rPr>
        <w:t>，</w:t>
      </w:r>
      <w:r w:rsidRPr="00E61F72">
        <w:rPr>
          <w:rFonts w:ascii="SimSun" w:eastAsia="SimSun" w:hAnsi="SimSun" w:cs="SimSun" w:hint="eastAsia"/>
          <w:sz w:val="22"/>
          <w:szCs w:val="22"/>
          <w:lang w:eastAsia="zh-CN"/>
        </w:rPr>
        <w:t>或者根据细则</w:t>
      </w:r>
      <w:r w:rsidRPr="00E61F72">
        <w:rPr>
          <w:rFonts w:ascii="SimSun" w:eastAsia="SimSun" w:hAnsi="SimSun" w:cs="Arial"/>
          <w:sz w:val="22"/>
          <w:szCs w:val="22"/>
          <w:lang w:eastAsia="zh-CN"/>
        </w:rPr>
        <w:t>45</w:t>
      </w:r>
      <w:r w:rsidRPr="00E61F72">
        <w:rPr>
          <w:rFonts w:ascii="SimSun" w:eastAsia="SimSun" w:hAnsi="SimSun" w:cs="SimSun" w:hint="eastAsia"/>
          <w:sz w:val="22"/>
          <w:szCs w:val="22"/>
          <w:lang w:eastAsia="zh-CN"/>
        </w:rPr>
        <w:t>之二</w:t>
      </w:r>
      <w:r w:rsidRPr="00E61F72">
        <w:rPr>
          <w:rFonts w:ascii="SimSun" w:eastAsia="SimSun" w:hAnsi="SimSun" w:cs="Arial"/>
          <w:sz w:val="22"/>
          <w:szCs w:val="22"/>
          <w:lang w:eastAsia="zh-CN"/>
        </w:rPr>
        <w:t>.9(b)</w:t>
      </w:r>
      <w:r w:rsidRPr="00E61F72">
        <w:rPr>
          <w:rFonts w:ascii="SimSun" w:eastAsia="SimSun" w:hAnsi="SimSun" w:cs="SimSun" w:hint="eastAsia"/>
          <w:sz w:val="22"/>
          <w:szCs w:val="22"/>
          <w:lang w:eastAsia="zh-CN"/>
        </w:rPr>
        <w:t>不主管进行补充检索。</w:t>
      </w:r>
    </w:p>
    <w:p w14:paraId="6C899DD9" w14:textId="77777777" w:rsidR="008608BE" w:rsidRPr="005E5739" w:rsidRDefault="008608BE" w:rsidP="008608BE">
      <w:pPr>
        <w:pStyle w:val="LegSubRule"/>
        <w:keepLines w:val="0"/>
        <w:spacing w:line="480" w:lineRule="auto"/>
        <w:outlineLvl w:val="0"/>
        <w:rPr>
          <w:rFonts w:ascii="SimSun" w:eastAsia="SimSun" w:hAnsi="SimSun" w:cs="Arial"/>
          <w:sz w:val="22"/>
          <w:szCs w:val="22"/>
          <w:lang w:eastAsia="zh-CN"/>
        </w:rPr>
      </w:pPr>
      <w:bookmarkStart w:id="22" w:name="_Toc173347217"/>
      <w:bookmarkStart w:id="23" w:name="_Toc185586790"/>
      <w:r w:rsidRPr="005E5739">
        <w:rPr>
          <w:rFonts w:ascii="SimSun" w:eastAsia="SimSun" w:hAnsi="SimSun" w:cs="Arial"/>
          <w:sz w:val="22"/>
          <w:szCs w:val="22"/>
          <w:lang w:eastAsia="zh-CN"/>
        </w:rPr>
        <w:t>45</w:t>
      </w:r>
      <w:r w:rsidRPr="00E61F72">
        <w:rPr>
          <w:rFonts w:ascii="SimSun" w:eastAsia="SimSun" w:hAnsi="SimSun" w:cs="SimSun" w:hint="eastAsia"/>
          <w:sz w:val="22"/>
          <w:szCs w:val="22"/>
          <w:lang w:eastAsia="zh-CN"/>
        </w:rPr>
        <w:t>之二</w:t>
      </w:r>
      <w:r w:rsidRPr="005E5739">
        <w:rPr>
          <w:rFonts w:ascii="SimSun" w:eastAsia="SimSun" w:hAnsi="SimSun" w:cs="Arial"/>
          <w:sz w:val="22"/>
          <w:szCs w:val="22"/>
          <w:lang w:eastAsia="zh-CN"/>
        </w:rPr>
        <w:t>.2</w:t>
      </w:r>
      <w:bookmarkEnd w:id="22"/>
      <w:bookmarkEnd w:id="23"/>
      <w:proofErr w:type="gramStart"/>
      <w:r w:rsidRPr="000A0792">
        <w:rPr>
          <w:rFonts w:ascii="Arial" w:hAnsi="Arial" w:cs="Arial"/>
          <w:sz w:val="22"/>
          <w:szCs w:val="22"/>
          <w:lang w:eastAsia="zh-CN"/>
        </w:rPr>
        <w:t>   </w:t>
      </w:r>
      <w:r w:rsidRPr="00E61F72">
        <w:rPr>
          <w:rFonts w:ascii="KaiTi" w:eastAsia="KaiTi" w:hAnsi="KaiTi" w:cs="SimSun"/>
          <w:sz w:val="22"/>
          <w:szCs w:val="22"/>
          <w:lang w:eastAsia="zh-CN"/>
        </w:rPr>
        <w:t>[</w:t>
      </w:r>
      <w:proofErr w:type="gramEnd"/>
      <w:r w:rsidRPr="00E61F72">
        <w:rPr>
          <w:rFonts w:ascii="KaiTi" w:eastAsia="KaiTi" w:hAnsi="KaiTi" w:cs="SimSun" w:hint="eastAsia"/>
          <w:sz w:val="22"/>
          <w:szCs w:val="22"/>
          <w:lang w:eastAsia="zh-CN"/>
        </w:rPr>
        <w:t>无变化</w:t>
      </w:r>
      <w:r w:rsidRPr="00E61F72">
        <w:rPr>
          <w:rFonts w:ascii="KaiTi" w:eastAsia="KaiTi" w:hAnsi="KaiTi" w:cs="SimSun"/>
          <w:sz w:val="22"/>
          <w:szCs w:val="22"/>
          <w:lang w:eastAsia="zh-CN"/>
        </w:rPr>
        <w:t>]</w:t>
      </w:r>
    </w:p>
    <w:p w14:paraId="76797A7A" w14:textId="77777777" w:rsidR="008608BE" w:rsidRPr="00E61F72" w:rsidRDefault="008608BE" w:rsidP="008608BE">
      <w:pPr>
        <w:pStyle w:val="LegSubRule"/>
        <w:keepLines w:val="0"/>
        <w:spacing w:line="480" w:lineRule="auto"/>
        <w:outlineLvl w:val="0"/>
        <w:rPr>
          <w:rFonts w:ascii="KaiTi" w:eastAsia="KaiTi" w:hAnsi="KaiTi" w:cs="SimSun"/>
          <w:sz w:val="22"/>
          <w:szCs w:val="22"/>
          <w:lang w:eastAsia="zh-CN"/>
        </w:rPr>
      </w:pPr>
      <w:bookmarkStart w:id="24" w:name="_Toc173347218"/>
      <w:bookmarkStart w:id="25" w:name="_Toc185586791"/>
      <w:proofErr w:type="gramStart"/>
      <w:r w:rsidRPr="005E5739">
        <w:rPr>
          <w:rFonts w:ascii="SimSun" w:eastAsia="SimSun" w:hAnsi="SimSun" w:cs="Arial"/>
          <w:sz w:val="22"/>
          <w:szCs w:val="22"/>
          <w:lang w:eastAsia="zh-CN"/>
        </w:rPr>
        <w:t>45</w:t>
      </w:r>
      <w:r w:rsidRPr="00E61F72">
        <w:rPr>
          <w:rFonts w:ascii="SimSun" w:eastAsia="SimSun" w:hAnsi="SimSun" w:cs="SimSun" w:hint="eastAsia"/>
          <w:sz w:val="22"/>
          <w:szCs w:val="22"/>
          <w:lang w:eastAsia="zh-CN"/>
        </w:rPr>
        <w:t>之二</w:t>
      </w:r>
      <w:r w:rsidRPr="005E5739">
        <w:rPr>
          <w:rFonts w:ascii="SimSun" w:eastAsia="SimSun" w:hAnsi="SimSun" w:cs="Arial"/>
          <w:sz w:val="22"/>
          <w:szCs w:val="22"/>
          <w:lang w:eastAsia="zh-CN"/>
        </w:rPr>
        <w:t>.3</w:t>
      </w:r>
      <w:bookmarkEnd w:id="24"/>
      <w:bookmarkEnd w:id="25"/>
      <w:r w:rsidRPr="000A0792">
        <w:rPr>
          <w:rFonts w:ascii="Arial" w:hAnsi="Arial" w:cs="Arial"/>
          <w:sz w:val="22"/>
          <w:szCs w:val="22"/>
          <w:lang w:eastAsia="zh-CN"/>
        </w:rPr>
        <w:t>   </w:t>
      </w:r>
      <w:r w:rsidRPr="00E61F72">
        <w:rPr>
          <w:rFonts w:ascii="KaiTi" w:eastAsia="KaiTi" w:hAnsi="KaiTi" w:cs="SimSun" w:hint="eastAsia"/>
          <w:sz w:val="22"/>
          <w:szCs w:val="22"/>
          <w:lang w:eastAsia="zh-CN"/>
        </w:rPr>
        <w:t>补充检索费</w:t>
      </w:r>
      <w:proofErr w:type="gramEnd"/>
    </w:p>
    <w:p w14:paraId="2D5C82D9" w14:textId="77777777" w:rsidR="008608BE" w:rsidRPr="00E61F72" w:rsidRDefault="008608BE" w:rsidP="008608BE">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t>(a)</w:t>
      </w:r>
      <w:r w:rsidRPr="00E61F72">
        <w:rPr>
          <w:rFonts w:ascii="SimSun" w:eastAsia="SimSun" w:hAnsi="SimSun" w:cs="SimSun" w:hint="eastAsia"/>
          <w:sz w:val="22"/>
          <w:szCs w:val="22"/>
          <w:lang w:eastAsia="zh-CN"/>
        </w:rPr>
        <w:t>至</w:t>
      </w:r>
      <w:r w:rsidRPr="005E5739">
        <w:rPr>
          <w:rFonts w:ascii="SimSun" w:eastAsia="SimSun" w:hAnsi="SimSun" w:cs="Arial"/>
          <w:sz w:val="22"/>
          <w:szCs w:val="22"/>
          <w:lang w:eastAsia="zh-CN"/>
        </w:rPr>
        <w:t>(c</w:t>
      </w:r>
      <w:proofErr w:type="gramStart"/>
      <w:r w:rsidRPr="005E5739">
        <w:rPr>
          <w:rFonts w:ascii="SimSun" w:eastAsia="SimSun" w:hAnsi="SimSun" w:cs="Arial"/>
          <w:sz w:val="22"/>
          <w:szCs w:val="22"/>
          <w:lang w:eastAsia="zh-CN"/>
        </w:rPr>
        <w:t>)</w:t>
      </w:r>
      <w:r w:rsidRPr="000A0792">
        <w:rPr>
          <w:rFonts w:ascii="Arial" w:hAnsi="Arial" w:cs="Arial"/>
          <w:sz w:val="22"/>
          <w:szCs w:val="22"/>
          <w:lang w:eastAsia="zh-CN"/>
        </w:rPr>
        <w:t>  </w:t>
      </w:r>
      <w:r w:rsidRPr="00E61F72">
        <w:rPr>
          <w:rFonts w:ascii="SimSun" w:eastAsia="SimSun" w:hAnsi="SimSun" w:cs="Arial"/>
          <w:sz w:val="22"/>
          <w:szCs w:val="22"/>
          <w:lang w:eastAsia="zh-CN"/>
        </w:rPr>
        <w:t>[</w:t>
      </w:r>
      <w:proofErr w:type="gramEnd"/>
      <w:r w:rsidRPr="00E61F72">
        <w:rPr>
          <w:rFonts w:ascii="SimSun" w:eastAsia="SimSun" w:hAnsi="SimSun" w:cs="SimSun" w:hint="eastAsia"/>
          <w:sz w:val="22"/>
          <w:szCs w:val="22"/>
          <w:lang w:eastAsia="zh-CN"/>
        </w:rPr>
        <w:t>无变化</w:t>
      </w:r>
      <w:r w:rsidRPr="00E61F72">
        <w:rPr>
          <w:rFonts w:ascii="SimSun" w:eastAsia="SimSun" w:hAnsi="SimSun" w:cs="Arial"/>
          <w:sz w:val="22"/>
          <w:szCs w:val="22"/>
          <w:lang w:eastAsia="zh-CN"/>
        </w:rPr>
        <w:t>]</w:t>
      </w:r>
    </w:p>
    <w:p w14:paraId="5114814B" w14:textId="77777777" w:rsidR="008608BE" w:rsidRPr="00E61F72" w:rsidRDefault="008608BE" w:rsidP="008608BE">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r>
      <w:proofErr w:type="gramStart"/>
      <w:r w:rsidRPr="005E5739">
        <w:rPr>
          <w:rFonts w:ascii="SimSun" w:eastAsia="SimSun" w:hAnsi="SimSun" w:cs="Arial"/>
          <w:sz w:val="22"/>
          <w:szCs w:val="22"/>
          <w:lang w:eastAsia="zh-CN"/>
        </w:rPr>
        <w:t>(d)</w:t>
      </w:r>
      <w:r w:rsidRPr="000A0792">
        <w:rPr>
          <w:rFonts w:ascii="Arial" w:hAnsi="Arial" w:cs="Arial"/>
          <w:sz w:val="22"/>
          <w:szCs w:val="22"/>
          <w:lang w:eastAsia="zh-CN"/>
        </w:rPr>
        <w:t>  </w:t>
      </w:r>
      <w:r w:rsidRPr="00E61F72">
        <w:rPr>
          <w:rFonts w:ascii="SimSun" w:eastAsia="SimSun" w:hAnsi="SimSun" w:cs="Arial"/>
          <w:sz w:val="22"/>
          <w:szCs w:val="22"/>
          <w:lang w:eastAsia="zh-CN"/>
        </w:rPr>
        <w:t>[</w:t>
      </w:r>
      <w:proofErr w:type="gramEnd"/>
      <w:r w:rsidRPr="00E61F72">
        <w:rPr>
          <w:rFonts w:ascii="SimSun" w:eastAsia="SimSun" w:hAnsi="SimSun" w:cs="SimSun" w:hint="eastAsia"/>
          <w:sz w:val="22"/>
          <w:szCs w:val="22"/>
          <w:lang w:eastAsia="zh-CN"/>
        </w:rPr>
        <w:t>无变化</w:t>
      </w:r>
      <w:r w:rsidRPr="00E61F72">
        <w:rPr>
          <w:rFonts w:ascii="SimSun" w:eastAsia="SimSun" w:hAnsi="SimSun" w:cs="Arial"/>
          <w:sz w:val="22"/>
          <w:szCs w:val="22"/>
          <w:lang w:eastAsia="zh-CN"/>
        </w:rPr>
        <w:t>]</w:t>
      </w:r>
      <w:r w:rsidRPr="00E61F72">
        <w:rPr>
          <w:rFonts w:ascii="SimSun" w:eastAsia="SimSun" w:hAnsi="SimSun" w:cs="SimSun" w:hint="eastAsia"/>
          <w:sz w:val="22"/>
          <w:szCs w:val="22"/>
          <w:lang w:eastAsia="zh-CN"/>
        </w:rPr>
        <w:t>如果在细则</w:t>
      </w:r>
      <w:r w:rsidRPr="00E61F72">
        <w:rPr>
          <w:rFonts w:ascii="SimSun" w:eastAsia="SimSun" w:hAnsi="SimSun" w:cs="Arial"/>
          <w:sz w:val="22"/>
          <w:szCs w:val="22"/>
          <w:lang w:eastAsia="zh-CN"/>
        </w:rPr>
        <w:t>45</w:t>
      </w:r>
      <w:r w:rsidRPr="00E61F72">
        <w:rPr>
          <w:rFonts w:ascii="SimSun" w:eastAsia="SimSun" w:hAnsi="SimSun" w:cs="SimSun" w:hint="eastAsia"/>
          <w:sz w:val="22"/>
          <w:szCs w:val="22"/>
          <w:lang w:eastAsia="zh-CN"/>
        </w:rPr>
        <w:t>之二</w:t>
      </w:r>
      <w:r w:rsidRPr="00E61F72">
        <w:rPr>
          <w:rFonts w:ascii="SimSun" w:eastAsia="SimSun" w:hAnsi="SimSun" w:cs="Arial"/>
          <w:sz w:val="22"/>
          <w:szCs w:val="22"/>
          <w:lang w:eastAsia="zh-CN"/>
        </w:rPr>
        <w:t>.4(e)(</w:t>
      </w:r>
      <w:proofErr w:type="spellStart"/>
      <w:proofErr w:type="gramStart"/>
      <w:r w:rsidRPr="00E61F72">
        <w:rPr>
          <w:rFonts w:ascii="SimSun" w:eastAsia="SimSun" w:hAnsi="SimSun" w:cs="Arial"/>
          <w:sz w:val="22"/>
          <w:szCs w:val="22"/>
          <w:lang w:eastAsia="zh-CN"/>
        </w:rPr>
        <w:t>i</w:t>
      </w:r>
      <w:proofErr w:type="spellEnd"/>
      <w:r w:rsidRPr="00E61F72">
        <w:rPr>
          <w:rFonts w:ascii="SimSun" w:eastAsia="SimSun" w:hAnsi="SimSun" w:cs="Arial"/>
          <w:sz w:val="22"/>
          <w:szCs w:val="22"/>
          <w:lang w:eastAsia="zh-CN"/>
        </w:rPr>
        <w:t>)</w:t>
      </w:r>
      <w:r w:rsidRPr="00E61F72">
        <w:rPr>
          <w:rFonts w:ascii="SimSun" w:eastAsia="SimSun" w:hAnsi="SimSun" w:cs="SimSun" w:hint="eastAsia"/>
          <w:sz w:val="22"/>
          <w:szCs w:val="22"/>
          <w:lang w:eastAsia="zh-CN"/>
        </w:rPr>
        <w:t>至</w:t>
      </w:r>
      <w:proofErr w:type="gramEnd"/>
      <w:r w:rsidRPr="00E61F72">
        <w:rPr>
          <w:rFonts w:ascii="SimSun" w:eastAsia="SimSun" w:hAnsi="SimSun" w:cs="Arial"/>
          <w:sz w:val="22"/>
          <w:szCs w:val="22"/>
          <w:lang w:eastAsia="zh-CN"/>
        </w:rPr>
        <w:t>(iv)</w:t>
      </w:r>
      <w:r w:rsidRPr="00E61F72">
        <w:rPr>
          <w:rFonts w:ascii="SimSun" w:eastAsia="SimSun" w:hAnsi="SimSun" w:cs="SimSun" w:hint="eastAsia"/>
          <w:sz w:val="22"/>
          <w:szCs w:val="22"/>
          <w:lang w:eastAsia="zh-CN"/>
        </w:rPr>
        <w:t>所述的文件传送给指定补充检索单位之前，国际申请已被撤回或被视为撤回，或者补充检索请求已被撤回或根据细则</w:t>
      </w:r>
      <w:r w:rsidRPr="00E61F72">
        <w:rPr>
          <w:rFonts w:ascii="SimSun" w:eastAsia="SimSun" w:hAnsi="SimSun" w:cs="Arial"/>
          <w:sz w:val="22"/>
          <w:szCs w:val="22"/>
          <w:lang w:eastAsia="zh-CN"/>
        </w:rPr>
        <w:t>45</w:t>
      </w:r>
      <w:r w:rsidRPr="00E61F72">
        <w:rPr>
          <w:rFonts w:ascii="SimSun" w:eastAsia="SimSun" w:hAnsi="SimSun" w:cs="SimSun" w:hint="eastAsia"/>
          <w:sz w:val="22"/>
          <w:szCs w:val="22"/>
          <w:lang w:eastAsia="zh-CN"/>
        </w:rPr>
        <w:t>条之二</w:t>
      </w:r>
      <w:r w:rsidRPr="00E61F72">
        <w:rPr>
          <w:rFonts w:ascii="SimSun" w:eastAsia="SimSun" w:hAnsi="SimSun" w:cs="Arial"/>
          <w:sz w:val="22"/>
          <w:szCs w:val="22"/>
          <w:lang w:eastAsia="zh-CN"/>
        </w:rPr>
        <w:t>.1(e)</w:t>
      </w:r>
      <w:r w:rsidRPr="00E61F72">
        <w:rPr>
          <w:rFonts w:ascii="SimSun" w:eastAsia="SimSun" w:hAnsi="SimSun" w:cs="SimSun" w:hint="eastAsia"/>
          <w:sz w:val="22"/>
          <w:szCs w:val="22"/>
          <w:lang w:eastAsia="zh-CN"/>
        </w:rPr>
        <w:t>或者</w:t>
      </w:r>
      <w:r w:rsidRPr="00E61F72">
        <w:rPr>
          <w:rFonts w:ascii="SimSun" w:eastAsia="SimSun" w:hAnsi="SimSun" w:cs="Arial"/>
          <w:sz w:val="22"/>
          <w:szCs w:val="22"/>
          <w:lang w:eastAsia="zh-CN"/>
        </w:rPr>
        <w:t>45</w:t>
      </w:r>
      <w:r w:rsidRPr="00E61F72">
        <w:rPr>
          <w:rFonts w:ascii="SimSun" w:eastAsia="SimSun" w:hAnsi="SimSun" w:cs="SimSun" w:hint="eastAsia"/>
          <w:sz w:val="22"/>
          <w:szCs w:val="22"/>
          <w:lang w:eastAsia="zh-CN"/>
        </w:rPr>
        <w:t>条之二</w:t>
      </w:r>
      <w:r w:rsidRPr="00E61F72">
        <w:rPr>
          <w:rFonts w:ascii="SimSun" w:eastAsia="SimSun" w:hAnsi="SimSun" w:cs="Arial"/>
          <w:sz w:val="22"/>
          <w:szCs w:val="22"/>
          <w:lang w:eastAsia="zh-CN"/>
        </w:rPr>
        <w:t>.4(d)</w:t>
      </w:r>
      <w:r w:rsidRPr="00E61F72">
        <w:rPr>
          <w:rFonts w:ascii="SimSun" w:eastAsia="SimSun" w:hAnsi="SimSun" w:cs="SimSun" w:hint="eastAsia"/>
          <w:sz w:val="22"/>
          <w:szCs w:val="22"/>
          <w:lang w:eastAsia="zh-CN"/>
        </w:rPr>
        <w:t>被视为未提出，国际局应将补充检索费退还给申请人。</w:t>
      </w:r>
    </w:p>
    <w:p w14:paraId="1AB0F882" w14:textId="77777777" w:rsidR="008608BE" w:rsidRPr="00E61F72" w:rsidRDefault="008608BE" w:rsidP="008608BE">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t>(e)</w:t>
      </w:r>
      <w:proofErr w:type="gramStart"/>
      <w:r w:rsidRPr="000A0792">
        <w:rPr>
          <w:rFonts w:ascii="Arial" w:hAnsi="Arial" w:cs="Arial"/>
          <w:sz w:val="22"/>
          <w:szCs w:val="22"/>
          <w:lang w:eastAsia="zh-CN"/>
        </w:rPr>
        <w:t>  </w:t>
      </w:r>
      <w:r w:rsidRPr="00E61F72">
        <w:rPr>
          <w:rFonts w:ascii="SimSun" w:eastAsia="SimSun" w:hAnsi="SimSun" w:cs="SimSun" w:hint="eastAsia"/>
          <w:sz w:val="22"/>
          <w:szCs w:val="22"/>
          <w:lang w:eastAsia="zh-CN"/>
        </w:rPr>
        <w:t>如果在指定补充检索单位根据细则</w:t>
      </w:r>
      <w:r w:rsidRPr="00E61F72">
        <w:rPr>
          <w:rFonts w:ascii="SimSun" w:eastAsia="SimSun" w:hAnsi="SimSun" w:cs="Arial"/>
          <w:sz w:val="22"/>
          <w:szCs w:val="22"/>
          <w:lang w:eastAsia="zh-CN"/>
        </w:rPr>
        <w:t>45</w:t>
      </w:r>
      <w:r w:rsidRPr="00E61F72">
        <w:rPr>
          <w:rFonts w:ascii="SimSun" w:eastAsia="SimSun" w:hAnsi="SimSun" w:cs="SimSun" w:hint="eastAsia"/>
          <w:sz w:val="22"/>
          <w:szCs w:val="22"/>
          <w:lang w:eastAsia="zh-CN"/>
        </w:rPr>
        <w:t>之二</w:t>
      </w:r>
      <w:r w:rsidRPr="00E61F72">
        <w:rPr>
          <w:rFonts w:ascii="SimSun" w:eastAsia="SimSun" w:hAnsi="SimSun" w:cs="Arial"/>
          <w:sz w:val="22"/>
          <w:szCs w:val="22"/>
          <w:lang w:eastAsia="zh-CN"/>
        </w:rPr>
        <w:t>.5(a)</w:t>
      </w:r>
      <w:r w:rsidRPr="00E61F72">
        <w:rPr>
          <w:rFonts w:ascii="SimSun" w:eastAsia="SimSun" w:hAnsi="SimSun" w:cs="SimSun" w:hint="eastAsia"/>
          <w:sz w:val="22"/>
          <w:szCs w:val="22"/>
          <w:lang w:eastAsia="zh-CN"/>
        </w:rPr>
        <w:t>开始补充国际检索之前，补充检索请求根据细则</w:t>
      </w:r>
      <w:r w:rsidRPr="00E61F72">
        <w:rPr>
          <w:rFonts w:ascii="SimSun" w:eastAsia="SimSun" w:hAnsi="SimSun" w:cs="Arial"/>
          <w:sz w:val="22"/>
          <w:szCs w:val="22"/>
          <w:lang w:eastAsia="zh-CN"/>
        </w:rPr>
        <w:t>45</w:t>
      </w:r>
      <w:r w:rsidRPr="00E61F72">
        <w:rPr>
          <w:rFonts w:ascii="SimSun" w:eastAsia="SimSun" w:hAnsi="SimSun" w:cs="SimSun" w:hint="eastAsia"/>
          <w:sz w:val="22"/>
          <w:szCs w:val="22"/>
          <w:lang w:eastAsia="zh-CN"/>
        </w:rPr>
        <w:t>条之二</w:t>
      </w:r>
      <w:proofErr w:type="gramEnd"/>
      <w:r w:rsidRPr="00E61F72">
        <w:rPr>
          <w:rFonts w:ascii="SimSun" w:eastAsia="SimSun" w:hAnsi="SimSun" w:cs="Arial"/>
          <w:sz w:val="22"/>
          <w:szCs w:val="22"/>
          <w:lang w:eastAsia="zh-CN"/>
        </w:rPr>
        <w:t>.5(g)</w:t>
      </w:r>
      <w:r w:rsidRPr="00E61F72">
        <w:rPr>
          <w:rFonts w:ascii="SimSun" w:eastAsia="SimSun" w:hAnsi="SimSun" w:cs="SimSun" w:hint="eastAsia"/>
          <w:sz w:val="22"/>
          <w:szCs w:val="22"/>
          <w:lang w:eastAsia="zh-CN"/>
        </w:rPr>
        <w:t>被视为未提出，该单位应退还补充检索费，退还的程度和条件按根据条约第</w:t>
      </w:r>
      <w:r w:rsidRPr="00E61F72">
        <w:rPr>
          <w:rFonts w:ascii="SimSun" w:eastAsia="SimSun" w:hAnsi="SimSun" w:cs="Arial"/>
          <w:sz w:val="22"/>
          <w:szCs w:val="22"/>
          <w:lang w:eastAsia="zh-CN"/>
        </w:rPr>
        <w:t>16</w:t>
      </w:r>
      <w:r w:rsidRPr="00E61F72">
        <w:rPr>
          <w:rFonts w:ascii="SimSun" w:eastAsia="SimSun" w:hAnsi="SimSun" w:cs="SimSun" w:hint="eastAsia"/>
          <w:sz w:val="22"/>
          <w:szCs w:val="22"/>
          <w:lang w:eastAsia="zh-CN"/>
        </w:rPr>
        <w:t>条</w:t>
      </w:r>
      <w:r w:rsidRPr="00E61F72">
        <w:rPr>
          <w:rFonts w:ascii="SimSun" w:eastAsia="SimSun" w:hAnsi="SimSun" w:cs="Arial"/>
          <w:sz w:val="22"/>
          <w:szCs w:val="22"/>
          <w:lang w:eastAsia="zh-CN"/>
        </w:rPr>
        <w:t>(3)(</w:t>
      </w:r>
      <w:proofErr w:type="gramStart"/>
      <w:r w:rsidRPr="00E61F72">
        <w:rPr>
          <w:rFonts w:ascii="SimSun" w:eastAsia="SimSun" w:hAnsi="SimSun" w:cs="Arial"/>
          <w:sz w:val="22"/>
          <w:szCs w:val="22"/>
          <w:lang w:eastAsia="zh-CN"/>
        </w:rPr>
        <w:t>b)</w:t>
      </w:r>
      <w:r w:rsidRPr="00E61F72">
        <w:rPr>
          <w:rFonts w:ascii="SimSun" w:eastAsia="SimSun" w:hAnsi="SimSun" w:cs="SimSun" w:hint="eastAsia"/>
          <w:sz w:val="22"/>
          <w:szCs w:val="22"/>
          <w:lang w:eastAsia="zh-CN"/>
        </w:rPr>
        <w:t>适用的协议</w:t>
      </w:r>
      <w:r w:rsidRPr="00E61F72">
        <w:rPr>
          <w:rFonts w:ascii="SimSun" w:eastAsia="SimSun" w:hAnsi="SimSun" w:cs="SimSun" w:hint="eastAsia"/>
          <w:strike/>
          <w:color w:val="C00000"/>
          <w:sz w:val="22"/>
          <w:szCs w:val="22"/>
          <w:lang w:eastAsia="zh-CN"/>
        </w:rPr>
        <w:t>办理</w:t>
      </w:r>
      <w:r w:rsidRPr="00E61F72">
        <w:rPr>
          <w:rFonts w:ascii="SimSun" w:eastAsia="SimSun" w:hAnsi="SimSun" w:cs="SimSun" w:hint="eastAsia"/>
          <w:color w:val="0000FF"/>
          <w:sz w:val="22"/>
          <w:szCs w:val="22"/>
          <w:u w:val="single"/>
          <w:lang w:eastAsia="zh-CN"/>
        </w:rPr>
        <w:t>中程序的规定在公报中公布</w:t>
      </w:r>
      <w:proofErr w:type="gramEnd"/>
      <w:r w:rsidRPr="00E61F72">
        <w:rPr>
          <w:rFonts w:ascii="SimSun" w:eastAsia="SimSun" w:hAnsi="SimSun" w:cs="SimSun" w:hint="eastAsia"/>
          <w:sz w:val="22"/>
          <w:szCs w:val="22"/>
          <w:lang w:eastAsia="zh-CN"/>
        </w:rPr>
        <w:t>。</w:t>
      </w:r>
    </w:p>
    <w:p w14:paraId="123A5A09" w14:textId="77777777" w:rsidR="008608BE" w:rsidRPr="005E5739" w:rsidRDefault="008608BE" w:rsidP="008608BE">
      <w:pPr>
        <w:pStyle w:val="LegSubRule"/>
        <w:keepLines w:val="0"/>
        <w:tabs>
          <w:tab w:val="clear" w:pos="510"/>
          <w:tab w:val="left" w:pos="993"/>
        </w:tabs>
        <w:spacing w:line="480" w:lineRule="auto"/>
        <w:ind w:left="1021" w:hanging="1021"/>
        <w:outlineLvl w:val="0"/>
        <w:rPr>
          <w:rFonts w:ascii="SimSun" w:eastAsia="SimSun" w:hAnsi="SimSun" w:cs="Arial"/>
          <w:sz w:val="22"/>
          <w:szCs w:val="22"/>
          <w:lang w:eastAsia="zh-CN"/>
        </w:rPr>
      </w:pPr>
      <w:bookmarkStart w:id="26" w:name="_Toc173347219"/>
      <w:bookmarkStart w:id="27" w:name="_Toc185586792"/>
      <w:r w:rsidRPr="005E5739">
        <w:rPr>
          <w:rFonts w:ascii="SimSun" w:eastAsia="SimSun" w:hAnsi="SimSun" w:cs="Arial"/>
          <w:sz w:val="22"/>
          <w:szCs w:val="22"/>
          <w:lang w:eastAsia="zh-CN"/>
        </w:rPr>
        <w:lastRenderedPageBreak/>
        <w:t>45</w:t>
      </w:r>
      <w:r w:rsidRPr="00E61F72">
        <w:rPr>
          <w:rFonts w:ascii="SimSun" w:eastAsia="SimSun" w:hAnsi="SimSun" w:cs="SimSun" w:hint="eastAsia"/>
          <w:sz w:val="22"/>
          <w:szCs w:val="22"/>
          <w:lang w:eastAsia="zh-CN"/>
        </w:rPr>
        <w:t>之二</w:t>
      </w:r>
      <w:r w:rsidRPr="005E5739">
        <w:rPr>
          <w:rFonts w:ascii="SimSun" w:eastAsia="SimSun" w:hAnsi="SimSun" w:cs="Arial"/>
          <w:sz w:val="22"/>
          <w:szCs w:val="22"/>
          <w:lang w:eastAsia="zh-CN"/>
        </w:rPr>
        <w:t>.4</w:t>
      </w:r>
      <w:bookmarkEnd w:id="26"/>
      <w:bookmarkEnd w:id="27"/>
      <w:proofErr w:type="gramStart"/>
      <w:r w:rsidRPr="000A0792">
        <w:rPr>
          <w:rFonts w:ascii="Arial" w:hAnsi="Arial" w:cs="Arial"/>
          <w:sz w:val="22"/>
          <w:szCs w:val="22"/>
          <w:lang w:eastAsia="zh-CN"/>
        </w:rPr>
        <w:t>   </w:t>
      </w:r>
      <w:r w:rsidRPr="00E61F72">
        <w:rPr>
          <w:rFonts w:ascii="KaiTi" w:eastAsia="KaiTi" w:hAnsi="KaiTi" w:cs="SimSun"/>
          <w:sz w:val="22"/>
          <w:szCs w:val="22"/>
          <w:lang w:eastAsia="zh-CN"/>
        </w:rPr>
        <w:t>[</w:t>
      </w:r>
      <w:proofErr w:type="gramEnd"/>
      <w:r w:rsidRPr="00E61F72">
        <w:rPr>
          <w:rFonts w:ascii="KaiTi" w:eastAsia="KaiTi" w:hAnsi="KaiTi" w:cs="SimSun" w:hint="eastAsia"/>
          <w:sz w:val="22"/>
          <w:szCs w:val="22"/>
          <w:lang w:eastAsia="zh-CN"/>
        </w:rPr>
        <w:t>无变化</w:t>
      </w:r>
      <w:r w:rsidRPr="00E61F72">
        <w:rPr>
          <w:rFonts w:ascii="KaiTi" w:eastAsia="KaiTi" w:hAnsi="KaiTi" w:cs="SimSun"/>
          <w:sz w:val="22"/>
          <w:szCs w:val="22"/>
          <w:lang w:eastAsia="zh-CN"/>
        </w:rPr>
        <w:t>]</w:t>
      </w:r>
    </w:p>
    <w:p w14:paraId="639CD7B2" w14:textId="77777777" w:rsidR="008608BE" w:rsidRPr="00E61F72" w:rsidRDefault="008608BE" w:rsidP="008608BE">
      <w:pPr>
        <w:pStyle w:val="LegSubRule"/>
        <w:keepLines w:val="0"/>
        <w:spacing w:line="480" w:lineRule="auto"/>
        <w:outlineLvl w:val="0"/>
        <w:rPr>
          <w:rFonts w:ascii="KaiTi" w:eastAsia="KaiTi" w:hAnsi="KaiTi" w:cs="SimSun"/>
          <w:sz w:val="22"/>
          <w:szCs w:val="22"/>
          <w:lang w:eastAsia="zh-CN"/>
        </w:rPr>
      </w:pPr>
      <w:bookmarkStart w:id="28" w:name="_Toc173347220"/>
      <w:bookmarkStart w:id="29" w:name="_Toc185586793"/>
      <w:proofErr w:type="gramStart"/>
      <w:r w:rsidRPr="005E5739">
        <w:rPr>
          <w:rFonts w:ascii="SimSun" w:eastAsia="SimSun" w:hAnsi="SimSun" w:cs="Arial"/>
          <w:sz w:val="22"/>
          <w:szCs w:val="22"/>
          <w:lang w:eastAsia="zh-CN"/>
        </w:rPr>
        <w:t>45</w:t>
      </w:r>
      <w:r w:rsidRPr="00E61F72">
        <w:rPr>
          <w:rFonts w:ascii="SimSun" w:eastAsia="SimSun" w:hAnsi="SimSun" w:cs="SimSun" w:hint="eastAsia"/>
          <w:sz w:val="22"/>
          <w:szCs w:val="22"/>
          <w:lang w:eastAsia="zh-CN"/>
        </w:rPr>
        <w:t>之二</w:t>
      </w:r>
      <w:r w:rsidRPr="005E5739">
        <w:rPr>
          <w:rFonts w:ascii="SimSun" w:eastAsia="SimSun" w:hAnsi="SimSun" w:cs="Arial"/>
          <w:sz w:val="22"/>
          <w:szCs w:val="22"/>
          <w:lang w:eastAsia="zh-CN"/>
        </w:rPr>
        <w:t>.5</w:t>
      </w:r>
      <w:bookmarkEnd w:id="28"/>
      <w:bookmarkEnd w:id="29"/>
      <w:r w:rsidRPr="000A0792">
        <w:rPr>
          <w:rFonts w:ascii="Arial" w:hAnsi="Arial" w:cs="Arial"/>
          <w:sz w:val="22"/>
          <w:szCs w:val="22"/>
          <w:lang w:eastAsia="zh-CN"/>
        </w:rPr>
        <w:t>   </w:t>
      </w:r>
      <w:r w:rsidRPr="00E61F72">
        <w:rPr>
          <w:rFonts w:ascii="KaiTi" w:eastAsia="KaiTi" w:hAnsi="KaiTi" w:cs="SimSun" w:hint="eastAsia"/>
          <w:sz w:val="22"/>
          <w:szCs w:val="22"/>
          <w:lang w:eastAsia="zh-CN"/>
        </w:rPr>
        <w:t>补充国际检索的启动、基础和范围</w:t>
      </w:r>
      <w:proofErr w:type="gramEnd"/>
    </w:p>
    <w:p w14:paraId="130BABFF" w14:textId="77777777" w:rsidR="008608BE" w:rsidRPr="00E61F72" w:rsidRDefault="008608BE" w:rsidP="008608BE">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t>(a)</w:t>
      </w:r>
      <w:r w:rsidRPr="00E61F72">
        <w:rPr>
          <w:rFonts w:ascii="SimSun" w:eastAsia="SimSun" w:hAnsi="SimSun" w:cs="SimSun" w:hint="eastAsia"/>
          <w:sz w:val="22"/>
          <w:szCs w:val="22"/>
          <w:lang w:eastAsia="zh-CN"/>
        </w:rPr>
        <w:t>至</w:t>
      </w:r>
      <w:r w:rsidRPr="005E5739">
        <w:rPr>
          <w:rFonts w:ascii="SimSun" w:eastAsia="SimSun" w:hAnsi="SimSun" w:cs="Arial"/>
          <w:sz w:val="22"/>
          <w:szCs w:val="22"/>
          <w:lang w:eastAsia="zh-CN"/>
        </w:rPr>
        <w:t>(</w:t>
      </w:r>
      <w:proofErr w:type="gramStart"/>
      <w:r w:rsidRPr="005E5739">
        <w:rPr>
          <w:rFonts w:ascii="SimSun" w:eastAsia="SimSun" w:hAnsi="SimSun" w:cs="Arial"/>
          <w:sz w:val="22"/>
          <w:szCs w:val="22"/>
          <w:lang w:eastAsia="zh-CN"/>
        </w:rPr>
        <w:t xml:space="preserve">e)  </w:t>
      </w:r>
      <w:r w:rsidRPr="00E61F72">
        <w:rPr>
          <w:rFonts w:ascii="SimSun" w:eastAsia="SimSun" w:hAnsi="SimSun" w:cs="Arial"/>
          <w:sz w:val="22"/>
          <w:szCs w:val="22"/>
          <w:lang w:eastAsia="zh-CN"/>
        </w:rPr>
        <w:t>[</w:t>
      </w:r>
      <w:proofErr w:type="gramEnd"/>
      <w:r w:rsidRPr="00E61F72">
        <w:rPr>
          <w:rFonts w:ascii="SimSun" w:eastAsia="SimSun" w:hAnsi="SimSun" w:cs="SimSun" w:hint="eastAsia"/>
          <w:sz w:val="22"/>
          <w:szCs w:val="22"/>
          <w:lang w:eastAsia="zh-CN"/>
        </w:rPr>
        <w:t>无变化</w:t>
      </w:r>
      <w:r w:rsidRPr="00E61F72">
        <w:rPr>
          <w:rFonts w:ascii="SimSun" w:eastAsia="SimSun" w:hAnsi="SimSun" w:cs="Arial"/>
          <w:sz w:val="22"/>
          <w:szCs w:val="22"/>
          <w:lang w:eastAsia="zh-CN"/>
        </w:rPr>
        <w:t>]</w:t>
      </w:r>
    </w:p>
    <w:p w14:paraId="41D2116E" w14:textId="77777777" w:rsidR="008608BE" w:rsidRPr="00E61F72" w:rsidRDefault="008608BE" w:rsidP="008608BE">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t>(f)</w:t>
      </w:r>
      <w:r w:rsidRPr="000A0792">
        <w:rPr>
          <w:rFonts w:ascii="Arial" w:hAnsi="Arial" w:cs="Arial"/>
          <w:sz w:val="22"/>
          <w:szCs w:val="22"/>
          <w:lang w:eastAsia="zh-CN"/>
        </w:rPr>
        <w:t>  </w:t>
      </w:r>
      <w:r w:rsidRPr="00E61F72">
        <w:rPr>
          <w:rFonts w:ascii="SimSun" w:eastAsia="SimSun" w:hAnsi="SimSun" w:cs="SimSun" w:hint="eastAsia"/>
          <w:sz w:val="22"/>
          <w:szCs w:val="22"/>
          <w:lang w:eastAsia="zh-CN"/>
        </w:rPr>
        <w:t>补充国际检索至少应覆盖</w:t>
      </w:r>
      <w:r w:rsidRPr="00E61F72">
        <w:rPr>
          <w:rFonts w:ascii="SimSun" w:eastAsia="SimSun" w:hAnsi="SimSun" w:cs="SimSun" w:hint="eastAsia"/>
          <w:strike/>
          <w:color w:val="C00000"/>
          <w:sz w:val="22"/>
          <w:szCs w:val="22"/>
          <w:lang w:eastAsia="zh-CN"/>
        </w:rPr>
        <w:t>根据条约第</w:t>
      </w:r>
      <w:r w:rsidRPr="00E61F72">
        <w:rPr>
          <w:rFonts w:ascii="SimSun" w:eastAsia="SimSun" w:hAnsi="SimSun" w:cs="Arial"/>
          <w:strike/>
          <w:color w:val="C00000"/>
          <w:sz w:val="22"/>
          <w:szCs w:val="22"/>
          <w:lang w:eastAsia="zh-CN"/>
        </w:rPr>
        <w:t>16</w:t>
      </w:r>
      <w:r w:rsidRPr="00E61F72">
        <w:rPr>
          <w:rFonts w:ascii="SimSun" w:eastAsia="SimSun" w:hAnsi="SimSun" w:cs="SimSun" w:hint="eastAsia"/>
          <w:strike/>
          <w:color w:val="C00000"/>
          <w:sz w:val="22"/>
          <w:szCs w:val="22"/>
          <w:lang w:eastAsia="zh-CN"/>
        </w:rPr>
        <w:t>条</w:t>
      </w:r>
      <w:r w:rsidRPr="00E61F72">
        <w:rPr>
          <w:rFonts w:ascii="SimSun" w:eastAsia="SimSun" w:hAnsi="SimSun" w:cs="Arial"/>
          <w:strike/>
          <w:color w:val="C00000"/>
          <w:sz w:val="22"/>
          <w:szCs w:val="22"/>
          <w:lang w:eastAsia="zh-CN"/>
        </w:rPr>
        <w:t>(3)(</w:t>
      </w:r>
      <w:proofErr w:type="gramStart"/>
      <w:r w:rsidRPr="00E61F72">
        <w:rPr>
          <w:rFonts w:ascii="SimSun" w:eastAsia="SimSun" w:hAnsi="SimSun" w:cs="Arial"/>
          <w:strike/>
          <w:color w:val="C00000"/>
          <w:sz w:val="22"/>
          <w:szCs w:val="22"/>
          <w:lang w:eastAsia="zh-CN"/>
        </w:rPr>
        <w:t>b)</w:t>
      </w:r>
      <w:r w:rsidRPr="00E61F72">
        <w:rPr>
          <w:rFonts w:ascii="SimSun" w:eastAsia="SimSun" w:hAnsi="SimSun" w:cs="SimSun" w:hint="eastAsia"/>
          <w:strike/>
          <w:color w:val="C00000"/>
          <w:sz w:val="22"/>
          <w:szCs w:val="22"/>
          <w:lang w:eastAsia="zh-CN"/>
        </w:rPr>
        <w:t>适用协议中指明</w:t>
      </w:r>
      <w:r w:rsidRPr="00E61F72">
        <w:rPr>
          <w:rFonts w:ascii="SimSun" w:eastAsia="SimSun" w:hAnsi="SimSun" w:cs="SimSun" w:hint="eastAsia"/>
          <w:color w:val="0000FF"/>
          <w:sz w:val="22"/>
          <w:szCs w:val="22"/>
          <w:u w:val="single"/>
          <w:lang w:eastAsia="zh-CN"/>
        </w:rPr>
        <w:t>该单位为补充国际检索的目的已通知国际局</w:t>
      </w:r>
      <w:r w:rsidRPr="00E61F72">
        <w:rPr>
          <w:rFonts w:ascii="SimSun" w:eastAsia="SimSun" w:hAnsi="SimSun" w:cs="SimSun" w:hint="eastAsia"/>
          <w:sz w:val="22"/>
          <w:szCs w:val="22"/>
          <w:lang w:eastAsia="zh-CN"/>
        </w:rPr>
        <w:t>的文献</w:t>
      </w:r>
      <w:proofErr w:type="gramEnd"/>
      <w:r w:rsidRPr="00E61F72">
        <w:rPr>
          <w:rFonts w:ascii="SimSun" w:eastAsia="SimSun" w:hAnsi="SimSun" w:cs="SimSun" w:hint="eastAsia"/>
          <w:sz w:val="22"/>
          <w:szCs w:val="22"/>
          <w:lang w:eastAsia="zh-CN"/>
        </w:rPr>
        <w:t>。</w:t>
      </w:r>
    </w:p>
    <w:p w14:paraId="32F380DA" w14:textId="77777777" w:rsidR="008608BE" w:rsidRPr="00E61F72" w:rsidRDefault="008608BE" w:rsidP="008608BE">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r>
      <w:proofErr w:type="gramStart"/>
      <w:r w:rsidRPr="005E5739">
        <w:rPr>
          <w:rFonts w:ascii="SimSun" w:eastAsia="SimSun" w:hAnsi="SimSun" w:cs="Arial"/>
          <w:sz w:val="22"/>
          <w:szCs w:val="22"/>
          <w:lang w:eastAsia="zh-CN"/>
        </w:rPr>
        <w:t>(g)</w:t>
      </w:r>
      <w:r w:rsidRPr="000A0792">
        <w:rPr>
          <w:rFonts w:ascii="Arial" w:hAnsi="Arial" w:cs="Arial"/>
          <w:sz w:val="22"/>
          <w:szCs w:val="22"/>
          <w:lang w:eastAsia="zh-CN"/>
        </w:rPr>
        <w:t>  </w:t>
      </w:r>
      <w:r w:rsidRPr="00E61F72">
        <w:rPr>
          <w:rFonts w:ascii="SimSun" w:eastAsia="SimSun" w:hAnsi="SimSun" w:cs="Arial"/>
          <w:sz w:val="22"/>
          <w:szCs w:val="22"/>
          <w:lang w:eastAsia="zh-CN"/>
        </w:rPr>
        <w:t>[</w:t>
      </w:r>
      <w:proofErr w:type="gramEnd"/>
      <w:r w:rsidRPr="00E61F72">
        <w:rPr>
          <w:rFonts w:ascii="SimSun" w:eastAsia="SimSun" w:hAnsi="SimSun" w:cs="SimSun" w:hint="eastAsia"/>
          <w:sz w:val="22"/>
          <w:szCs w:val="22"/>
          <w:lang w:eastAsia="zh-CN"/>
        </w:rPr>
        <w:t>无变化</w:t>
      </w:r>
      <w:r w:rsidRPr="00E61F72">
        <w:rPr>
          <w:rFonts w:ascii="SimSun" w:eastAsia="SimSun" w:hAnsi="SimSun" w:cs="Arial"/>
          <w:sz w:val="22"/>
          <w:szCs w:val="22"/>
          <w:lang w:eastAsia="zh-CN"/>
        </w:rPr>
        <w:t>]</w:t>
      </w:r>
      <w:r w:rsidRPr="00E61F72">
        <w:rPr>
          <w:rFonts w:ascii="SimSun" w:eastAsia="SimSun" w:hAnsi="SimSun" w:cs="SimSun" w:hint="eastAsia"/>
          <w:sz w:val="22"/>
          <w:szCs w:val="22"/>
          <w:lang w:eastAsia="zh-CN"/>
        </w:rPr>
        <w:t>除了根据本细则</w:t>
      </w:r>
      <w:r w:rsidRPr="00E61F72">
        <w:rPr>
          <w:rFonts w:ascii="SimSun" w:eastAsia="SimSun" w:hAnsi="SimSun" w:cs="Arial"/>
          <w:sz w:val="22"/>
          <w:szCs w:val="22"/>
          <w:lang w:eastAsia="zh-CN"/>
        </w:rPr>
        <w:t>45</w:t>
      </w:r>
      <w:r w:rsidRPr="00E61F72">
        <w:rPr>
          <w:rFonts w:ascii="SimSun" w:eastAsia="SimSun" w:hAnsi="SimSun" w:cs="SimSun" w:hint="eastAsia"/>
          <w:sz w:val="22"/>
          <w:szCs w:val="22"/>
          <w:lang w:eastAsia="zh-CN"/>
        </w:rPr>
        <w:t>之二</w:t>
      </w:r>
      <w:r w:rsidRPr="00E61F72">
        <w:rPr>
          <w:rFonts w:ascii="SimSun" w:eastAsia="SimSun" w:hAnsi="SimSun" w:cs="Arial"/>
          <w:sz w:val="22"/>
          <w:szCs w:val="22"/>
          <w:lang w:eastAsia="zh-CN"/>
        </w:rPr>
        <w:t>.5(c)</w:t>
      </w:r>
      <w:r w:rsidRPr="00E61F72">
        <w:rPr>
          <w:rFonts w:ascii="SimSun" w:eastAsia="SimSun" w:hAnsi="SimSun" w:cs="SimSun" w:hint="eastAsia"/>
          <w:sz w:val="22"/>
          <w:szCs w:val="22"/>
          <w:lang w:eastAsia="zh-CN"/>
        </w:rPr>
        <w:t>适用条约第</w:t>
      </w:r>
      <w:r w:rsidRPr="00E61F72">
        <w:rPr>
          <w:rFonts w:ascii="SimSun" w:eastAsia="SimSun" w:hAnsi="SimSun" w:cs="Arial"/>
          <w:sz w:val="22"/>
          <w:szCs w:val="22"/>
          <w:lang w:eastAsia="zh-CN"/>
        </w:rPr>
        <w:t>17</w:t>
      </w:r>
      <w:r w:rsidRPr="00E61F72">
        <w:rPr>
          <w:rFonts w:ascii="SimSun" w:eastAsia="SimSun" w:hAnsi="SimSun" w:cs="SimSun" w:hint="eastAsia"/>
          <w:sz w:val="22"/>
          <w:szCs w:val="22"/>
          <w:lang w:eastAsia="zh-CN"/>
        </w:rPr>
        <w:t>条</w:t>
      </w:r>
      <w:r w:rsidRPr="00E61F72">
        <w:rPr>
          <w:rFonts w:ascii="SimSun" w:eastAsia="SimSun" w:hAnsi="SimSun" w:cs="Arial"/>
          <w:sz w:val="22"/>
          <w:szCs w:val="22"/>
          <w:lang w:eastAsia="zh-CN"/>
        </w:rPr>
        <w:t>(</w:t>
      </w:r>
      <w:proofErr w:type="gramStart"/>
      <w:r w:rsidRPr="00E61F72">
        <w:rPr>
          <w:rFonts w:ascii="SimSun" w:eastAsia="SimSun" w:hAnsi="SimSun" w:cs="Arial"/>
          <w:sz w:val="22"/>
          <w:szCs w:val="22"/>
          <w:lang w:eastAsia="zh-CN"/>
        </w:rPr>
        <w:t>2)</w:t>
      </w:r>
      <w:r w:rsidRPr="00E61F72">
        <w:rPr>
          <w:rFonts w:ascii="SimSun" w:eastAsia="SimSun" w:hAnsi="SimSun" w:cs="SimSun" w:hint="eastAsia"/>
          <w:sz w:val="22"/>
          <w:szCs w:val="22"/>
          <w:lang w:eastAsia="zh-CN"/>
        </w:rPr>
        <w:t>的限定而排除检索以外</w:t>
      </w:r>
      <w:proofErr w:type="gramEnd"/>
      <w:r w:rsidRPr="00E61F72">
        <w:rPr>
          <w:rFonts w:ascii="SimSun" w:eastAsia="SimSun" w:hAnsi="SimSun" w:cs="SimSun" w:hint="eastAsia"/>
          <w:sz w:val="22"/>
          <w:szCs w:val="22"/>
          <w:lang w:eastAsia="zh-CN"/>
        </w:rPr>
        <w:t>，如果指定补充检索单位发现该检索因本细则</w:t>
      </w:r>
      <w:r w:rsidRPr="00E61F72">
        <w:rPr>
          <w:rFonts w:ascii="SimSun" w:eastAsia="SimSun" w:hAnsi="SimSun" w:cs="Arial"/>
          <w:sz w:val="22"/>
          <w:szCs w:val="22"/>
          <w:lang w:eastAsia="zh-CN"/>
        </w:rPr>
        <w:t>45</w:t>
      </w:r>
      <w:r w:rsidRPr="00E61F72">
        <w:rPr>
          <w:rFonts w:ascii="SimSun" w:eastAsia="SimSun" w:hAnsi="SimSun" w:cs="SimSun" w:hint="eastAsia"/>
          <w:sz w:val="22"/>
          <w:szCs w:val="22"/>
          <w:lang w:eastAsia="zh-CN"/>
        </w:rPr>
        <w:t>之二</w:t>
      </w:r>
      <w:r w:rsidRPr="00E61F72">
        <w:rPr>
          <w:rFonts w:ascii="SimSun" w:eastAsia="SimSun" w:hAnsi="SimSun" w:cs="Arial"/>
          <w:sz w:val="22"/>
          <w:szCs w:val="22"/>
          <w:lang w:eastAsia="zh-CN"/>
        </w:rPr>
        <w:t>.9(a)</w:t>
      </w:r>
      <w:r w:rsidRPr="00E61F72">
        <w:rPr>
          <w:rFonts w:ascii="SimSun" w:eastAsia="SimSun" w:hAnsi="SimSun" w:cs="SimSun" w:hint="eastAsia"/>
          <w:sz w:val="22"/>
          <w:szCs w:val="22"/>
          <w:lang w:eastAsia="zh-CN"/>
        </w:rPr>
        <w:t>所述的限制和条件而被完全排除，则该补充检索请求应被视为未提出，该单位应当如此宣布，并且应当迅速通知申请人和国际局。</w:t>
      </w:r>
    </w:p>
    <w:p w14:paraId="42A30782" w14:textId="77777777" w:rsidR="008608BE" w:rsidRPr="00E61F72" w:rsidRDefault="008608BE" w:rsidP="008608BE">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r>
      <w:proofErr w:type="gramStart"/>
      <w:r w:rsidRPr="005E5739">
        <w:rPr>
          <w:rFonts w:ascii="SimSun" w:eastAsia="SimSun" w:hAnsi="SimSun" w:cs="Arial"/>
          <w:sz w:val="22"/>
          <w:szCs w:val="22"/>
          <w:lang w:eastAsia="zh-CN"/>
        </w:rPr>
        <w:t>(h)</w:t>
      </w:r>
      <w:r w:rsidRPr="000A0792">
        <w:rPr>
          <w:rFonts w:ascii="Arial" w:hAnsi="Arial" w:cs="Arial"/>
          <w:sz w:val="22"/>
          <w:szCs w:val="22"/>
          <w:lang w:eastAsia="zh-CN"/>
        </w:rPr>
        <w:t>  </w:t>
      </w:r>
      <w:r w:rsidRPr="00E61F72">
        <w:rPr>
          <w:rFonts w:ascii="SimSun" w:eastAsia="SimSun" w:hAnsi="SimSun" w:cs="Arial"/>
          <w:sz w:val="22"/>
          <w:szCs w:val="22"/>
          <w:lang w:eastAsia="zh-CN"/>
        </w:rPr>
        <w:t>[</w:t>
      </w:r>
      <w:proofErr w:type="gramEnd"/>
      <w:r w:rsidRPr="00E61F72">
        <w:rPr>
          <w:rFonts w:ascii="SimSun" w:eastAsia="SimSun" w:hAnsi="SimSun" w:cs="SimSun" w:hint="eastAsia"/>
          <w:sz w:val="22"/>
          <w:szCs w:val="22"/>
          <w:lang w:eastAsia="zh-CN"/>
        </w:rPr>
        <w:t>无变化</w:t>
      </w:r>
      <w:r w:rsidRPr="00E61F72">
        <w:rPr>
          <w:rFonts w:ascii="SimSun" w:eastAsia="SimSun" w:hAnsi="SimSun" w:cs="Arial"/>
          <w:sz w:val="22"/>
          <w:szCs w:val="22"/>
          <w:lang w:eastAsia="zh-CN"/>
        </w:rPr>
        <w:t>]</w:t>
      </w:r>
    </w:p>
    <w:p w14:paraId="0363D7AD" w14:textId="77777777" w:rsidR="008608BE" w:rsidRPr="005E5739" w:rsidRDefault="008608BE" w:rsidP="008608BE">
      <w:pPr>
        <w:pStyle w:val="LegSubRule"/>
        <w:keepLines w:val="0"/>
        <w:spacing w:line="480" w:lineRule="auto"/>
        <w:outlineLvl w:val="0"/>
        <w:rPr>
          <w:rFonts w:ascii="SimSun" w:eastAsia="SimSun" w:hAnsi="SimSun" w:cs="Arial"/>
          <w:sz w:val="22"/>
          <w:szCs w:val="22"/>
          <w:lang w:eastAsia="zh-CN"/>
        </w:rPr>
      </w:pPr>
      <w:bookmarkStart w:id="30" w:name="_Toc173347221"/>
      <w:bookmarkStart w:id="31" w:name="_Toc185586794"/>
      <w:r w:rsidRPr="005E5739">
        <w:rPr>
          <w:rFonts w:ascii="SimSun" w:eastAsia="SimSun" w:hAnsi="SimSun" w:cs="Arial"/>
          <w:sz w:val="22"/>
          <w:szCs w:val="22"/>
          <w:lang w:eastAsia="zh-CN"/>
        </w:rPr>
        <w:t>45</w:t>
      </w:r>
      <w:r w:rsidRPr="00E61F72">
        <w:rPr>
          <w:rFonts w:ascii="SimSun" w:eastAsia="SimSun" w:hAnsi="SimSun" w:cs="SimSun" w:hint="eastAsia"/>
          <w:sz w:val="22"/>
          <w:szCs w:val="22"/>
          <w:lang w:eastAsia="zh-CN"/>
        </w:rPr>
        <w:t>之二</w:t>
      </w:r>
      <w:r w:rsidRPr="005E5739">
        <w:rPr>
          <w:rFonts w:ascii="SimSun" w:eastAsia="SimSun" w:hAnsi="SimSun" w:cs="Arial"/>
          <w:sz w:val="22"/>
          <w:szCs w:val="22"/>
          <w:lang w:eastAsia="zh-CN"/>
        </w:rPr>
        <w:t>.6</w:t>
      </w:r>
      <w:r w:rsidRPr="00E61F72">
        <w:rPr>
          <w:rFonts w:ascii="SimSun" w:eastAsia="SimSun" w:hAnsi="SimSun" w:cs="SimSun" w:hint="eastAsia"/>
          <w:sz w:val="22"/>
          <w:szCs w:val="22"/>
          <w:lang w:eastAsia="zh-CN"/>
        </w:rPr>
        <w:t>至</w:t>
      </w:r>
      <w:r w:rsidRPr="005E5739">
        <w:rPr>
          <w:rFonts w:ascii="SimSun" w:eastAsia="SimSun" w:hAnsi="SimSun" w:cs="Arial"/>
          <w:sz w:val="22"/>
          <w:szCs w:val="22"/>
          <w:lang w:eastAsia="zh-CN"/>
        </w:rPr>
        <w:t>45</w:t>
      </w:r>
      <w:r w:rsidRPr="00E61F72">
        <w:rPr>
          <w:rFonts w:ascii="SimSun" w:eastAsia="SimSun" w:hAnsi="SimSun" w:cs="SimSun" w:hint="eastAsia"/>
          <w:sz w:val="22"/>
          <w:szCs w:val="22"/>
          <w:lang w:eastAsia="zh-CN"/>
        </w:rPr>
        <w:t>之二</w:t>
      </w:r>
      <w:r w:rsidRPr="005E5739">
        <w:rPr>
          <w:rFonts w:ascii="SimSun" w:eastAsia="SimSun" w:hAnsi="SimSun" w:cs="Arial"/>
          <w:sz w:val="22"/>
          <w:szCs w:val="22"/>
          <w:lang w:eastAsia="zh-CN"/>
        </w:rPr>
        <w:t>.8</w:t>
      </w:r>
      <w:bookmarkEnd w:id="30"/>
      <w:bookmarkEnd w:id="31"/>
      <w:proofErr w:type="gramStart"/>
      <w:r w:rsidRPr="000A0792">
        <w:rPr>
          <w:rFonts w:ascii="Arial" w:hAnsi="Arial" w:cs="Arial"/>
          <w:sz w:val="22"/>
          <w:szCs w:val="22"/>
          <w:lang w:eastAsia="zh-CN"/>
        </w:rPr>
        <w:t>   </w:t>
      </w:r>
      <w:r w:rsidRPr="00E61F72">
        <w:rPr>
          <w:rFonts w:ascii="KaiTi" w:eastAsia="KaiTi" w:hAnsi="KaiTi" w:cs="SimSun"/>
          <w:sz w:val="22"/>
          <w:szCs w:val="22"/>
          <w:lang w:eastAsia="zh-CN"/>
        </w:rPr>
        <w:t>[</w:t>
      </w:r>
      <w:proofErr w:type="gramEnd"/>
      <w:r w:rsidRPr="00E61F72">
        <w:rPr>
          <w:rFonts w:ascii="KaiTi" w:eastAsia="KaiTi" w:hAnsi="KaiTi" w:cs="SimSun" w:hint="eastAsia"/>
          <w:sz w:val="22"/>
          <w:szCs w:val="22"/>
          <w:lang w:eastAsia="zh-CN"/>
        </w:rPr>
        <w:t>无变化</w:t>
      </w:r>
      <w:r w:rsidRPr="00E61F72">
        <w:rPr>
          <w:rFonts w:ascii="KaiTi" w:eastAsia="KaiTi" w:hAnsi="KaiTi" w:cs="SimSun"/>
          <w:sz w:val="22"/>
          <w:szCs w:val="22"/>
          <w:lang w:eastAsia="zh-CN"/>
        </w:rPr>
        <w:t>]</w:t>
      </w:r>
    </w:p>
    <w:p w14:paraId="2855CC55" w14:textId="77777777" w:rsidR="008608BE" w:rsidRPr="00E61F72" w:rsidRDefault="008608BE" w:rsidP="008608BE">
      <w:pPr>
        <w:pStyle w:val="LegSubRule"/>
        <w:keepLines w:val="0"/>
        <w:tabs>
          <w:tab w:val="clear" w:pos="510"/>
          <w:tab w:val="left" w:pos="993"/>
        </w:tabs>
        <w:spacing w:line="480" w:lineRule="auto"/>
        <w:ind w:left="1021" w:hanging="1021"/>
        <w:outlineLvl w:val="0"/>
        <w:rPr>
          <w:rFonts w:ascii="KaiTi" w:eastAsia="KaiTi" w:hAnsi="KaiTi" w:cs="Arial"/>
          <w:sz w:val="22"/>
          <w:szCs w:val="22"/>
          <w:lang w:eastAsia="zh-CN"/>
        </w:rPr>
      </w:pPr>
      <w:bookmarkStart w:id="32" w:name="_Toc173347222"/>
      <w:bookmarkStart w:id="33" w:name="_Toc185586795"/>
      <w:proofErr w:type="gramStart"/>
      <w:r w:rsidRPr="005E5739">
        <w:rPr>
          <w:rFonts w:ascii="SimSun" w:eastAsia="SimSun" w:hAnsi="SimSun" w:cs="Arial"/>
          <w:sz w:val="22"/>
          <w:szCs w:val="22"/>
          <w:lang w:eastAsia="zh-CN"/>
        </w:rPr>
        <w:t>45</w:t>
      </w:r>
      <w:r w:rsidRPr="00E61F72">
        <w:rPr>
          <w:rFonts w:ascii="SimSun" w:eastAsia="SimSun" w:hAnsi="SimSun" w:cs="SimSun" w:hint="eastAsia"/>
          <w:sz w:val="22"/>
          <w:szCs w:val="22"/>
          <w:lang w:eastAsia="zh-CN"/>
        </w:rPr>
        <w:t>之二</w:t>
      </w:r>
      <w:r w:rsidRPr="005E5739">
        <w:rPr>
          <w:rFonts w:ascii="SimSun" w:eastAsia="SimSun" w:hAnsi="SimSun" w:cs="Arial"/>
          <w:sz w:val="22"/>
          <w:szCs w:val="22"/>
          <w:lang w:eastAsia="zh-CN"/>
        </w:rPr>
        <w:t>.9</w:t>
      </w:r>
      <w:bookmarkEnd w:id="32"/>
      <w:bookmarkEnd w:id="33"/>
      <w:r w:rsidRPr="000A0792">
        <w:rPr>
          <w:rFonts w:ascii="Arial" w:hAnsi="Arial" w:cs="Arial"/>
          <w:sz w:val="22"/>
          <w:szCs w:val="22"/>
          <w:lang w:eastAsia="zh-CN"/>
        </w:rPr>
        <w:t>   </w:t>
      </w:r>
      <w:r w:rsidRPr="00E61F72">
        <w:rPr>
          <w:rFonts w:ascii="KaiTi" w:eastAsia="KaiTi" w:hAnsi="KaiTi" w:cs="SimSun" w:hint="eastAsia"/>
          <w:sz w:val="22"/>
          <w:szCs w:val="22"/>
          <w:lang w:eastAsia="zh-CN"/>
        </w:rPr>
        <w:t>补充国际检索的主管国际检索单位</w:t>
      </w:r>
      <w:proofErr w:type="gramEnd"/>
    </w:p>
    <w:p w14:paraId="7E8CB377" w14:textId="77777777" w:rsidR="008608BE" w:rsidRPr="00E61F72" w:rsidRDefault="008608BE" w:rsidP="008608BE">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t>(a)</w:t>
      </w:r>
      <w:r w:rsidRPr="000A0792">
        <w:rPr>
          <w:rFonts w:ascii="Arial" w:hAnsi="Arial" w:cs="Arial"/>
          <w:sz w:val="22"/>
          <w:szCs w:val="22"/>
          <w:lang w:eastAsia="zh-CN"/>
        </w:rPr>
        <w:t>  </w:t>
      </w:r>
      <w:r w:rsidRPr="00E61F72">
        <w:rPr>
          <w:rFonts w:ascii="SimSun" w:eastAsia="SimSun" w:hAnsi="SimSun" w:cs="SimSun" w:hint="eastAsia"/>
          <w:sz w:val="22"/>
          <w:szCs w:val="22"/>
          <w:lang w:eastAsia="zh-CN"/>
        </w:rPr>
        <w:t>如果国际检索单位</w:t>
      </w:r>
      <w:r w:rsidRPr="00A51138">
        <w:rPr>
          <w:rFonts w:ascii="SimSun" w:eastAsia="SimSun" w:hAnsi="SimSun" w:cs="SimSun" w:hint="eastAsia"/>
          <w:sz w:val="22"/>
          <w:szCs w:val="22"/>
          <w:lang w:eastAsia="zh-CN"/>
        </w:rPr>
        <w:t>在根据条约第</w:t>
      </w:r>
      <w:r w:rsidRPr="00A51138">
        <w:rPr>
          <w:rFonts w:ascii="SimSun" w:eastAsia="SimSun" w:hAnsi="SimSun" w:cs="Arial"/>
          <w:sz w:val="22"/>
          <w:szCs w:val="22"/>
          <w:lang w:eastAsia="zh-CN"/>
        </w:rPr>
        <w:t>16</w:t>
      </w:r>
      <w:r w:rsidRPr="00A51138">
        <w:rPr>
          <w:rFonts w:ascii="SimSun" w:eastAsia="SimSun" w:hAnsi="SimSun" w:cs="SimSun" w:hint="eastAsia"/>
          <w:sz w:val="22"/>
          <w:szCs w:val="22"/>
          <w:lang w:eastAsia="zh-CN"/>
        </w:rPr>
        <w:t>条</w:t>
      </w:r>
      <w:r w:rsidRPr="00A51138">
        <w:rPr>
          <w:rFonts w:ascii="SimSun" w:eastAsia="SimSun" w:hAnsi="SimSun" w:cs="Arial"/>
          <w:sz w:val="22"/>
          <w:szCs w:val="22"/>
          <w:lang w:eastAsia="zh-CN"/>
        </w:rPr>
        <w:t>(3)(</w:t>
      </w:r>
      <w:proofErr w:type="gramStart"/>
      <w:r w:rsidRPr="00A51138">
        <w:rPr>
          <w:rFonts w:ascii="SimSun" w:eastAsia="SimSun" w:hAnsi="SimSun" w:cs="Arial"/>
          <w:sz w:val="22"/>
          <w:szCs w:val="22"/>
          <w:lang w:eastAsia="zh-CN"/>
        </w:rPr>
        <w:t>b)</w:t>
      </w:r>
      <w:r w:rsidRPr="00A51138">
        <w:rPr>
          <w:rFonts w:ascii="SimSun" w:eastAsia="SimSun" w:hAnsi="SimSun" w:cs="SimSun" w:hint="eastAsia"/>
          <w:sz w:val="22"/>
          <w:szCs w:val="22"/>
          <w:lang w:eastAsia="zh-CN"/>
        </w:rPr>
        <w:t>适用的协议中</w:t>
      </w:r>
      <w:r w:rsidRPr="003E1C8A">
        <w:rPr>
          <w:rFonts w:ascii="SimSun" w:eastAsia="SimSun" w:hAnsi="SimSun" w:cs="SimSun" w:hint="eastAsia"/>
          <w:color w:val="0000FF"/>
          <w:sz w:val="22"/>
          <w:szCs w:val="22"/>
          <w:u w:val="single"/>
          <w:lang w:eastAsia="zh-CN"/>
        </w:rPr>
        <w:t>的程序</w:t>
      </w:r>
      <w:r w:rsidRPr="00E61F72">
        <w:rPr>
          <w:rFonts w:ascii="SimSun" w:eastAsia="SimSun" w:hAnsi="SimSun" w:cs="SimSun" w:hint="eastAsia"/>
          <w:strike/>
          <w:color w:val="C00000"/>
          <w:sz w:val="22"/>
          <w:szCs w:val="22"/>
          <w:lang w:eastAsia="zh-CN"/>
        </w:rPr>
        <w:t>声明</w:t>
      </w:r>
      <w:r w:rsidRPr="00E61F72">
        <w:rPr>
          <w:rFonts w:ascii="SimSun" w:eastAsia="SimSun" w:hAnsi="SimSun" w:cs="SimSun" w:hint="eastAsia"/>
          <w:color w:val="0000FF"/>
          <w:sz w:val="22"/>
          <w:szCs w:val="22"/>
          <w:u w:val="single"/>
          <w:lang w:eastAsia="zh-CN"/>
        </w:rPr>
        <w:t>已通知国际局其</w:t>
      </w:r>
      <w:r w:rsidRPr="00E61F72">
        <w:rPr>
          <w:rFonts w:ascii="SimSun" w:eastAsia="SimSun" w:hAnsi="SimSun" w:cs="SimSun" w:hint="eastAsia"/>
          <w:sz w:val="22"/>
          <w:szCs w:val="22"/>
          <w:lang w:eastAsia="zh-CN"/>
        </w:rPr>
        <w:t>准备进行补充国际检索</w:t>
      </w:r>
      <w:proofErr w:type="gramEnd"/>
      <w:r w:rsidRPr="00E61F72">
        <w:rPr>
          <w:rFonts w:ascii="SimSun" w:eastAsia="SimSun" w:hAnsi="SimSun" w:cs="SimSun" w:hint="eastAsia"/>
          <w:sz w:val="22"/>
          <w:szCs w:val="22"/>
          <w:lang w:eastAsia="zh-CN"/>
        </w:rPr>
        <w:t>，则应当主管进行补充国际检索，</w:t>
      </w:r>
      <w:r w:rsidRPr="0023098D">
        <w:rPr>
          <w:rFonts w:ascii="SimSun" w:eastAsia="SimSun" w:hAnsi="SimSun" w:cs="SimSun" w:hint="eastAsia"/>
          <w:sz w:val="22"/>
          <w:szCs w:val="22"/>
          <w:lang w:eastAsia="zh-CN"/>
        </w:rPr>
        <w:t>但以该</w:t>
      </w:r>
      <w:r w:rsidRPr="0023098D">
        <w:rPr>
          <w:rFonts w:ascii="SimSun" w:eastAsia="SimSun" w:hAnsi="SimSun" w:cs="SimSun" w:hint="eastAsia"/>
          <w:strike/>
          <w:color w:val="C00000"/>
          <w:sz w:val="22"/>
          <w:szCs w:val="22"/>
          <w:lang w:eastAsia="zh-CN"/>
        </w:rPr>
        <w:t>协议</w:t>
      </w:r>
      <w:r w:rsidRPr="0023098D">
        <w:rPr>
          <w:rFonts w:ascii="SimSun" w:eastAsia="SimSun" w:hAnsi="SimSun" w:cs="SimSun" w:hint="eastAsia"/>
          <w:color w:val="0000FF"/>
          <w:sz w:val="22"/>
          <w:szCs w:val="22"/>
          <w:u w:val="single"/>
          <w:lang w:eastAsia="zh-CN"/>
        </w:rPr>
        <w:t>通知</w:t>
      </w:r>
      <w:r w:rsidRPr="0023098D">
        <w:rPr>
          <w:rFonts w:ascii="SimSun" w:eastAsia="SimSun" w:hAnsi="SimSun" w:cs="SimSun" w:hint="eastAsia"/>
          <w:sz w:val="22"/>
          <w:szCs w:val="22"/>
          <w:lang w:eastAsia="zh-CN"/>
        </w:rPr>
        <w:t>中列出的任何限制和条件为限</w:t>
      </w:r>
      <w:r w:rsidRPr="003E1C8A">
        <w:rPr>
          <w:rFonts w:ascii="SimSun" w:eastAsia="SimSun" w:hAnsi="SimSun" w:cs="SimSun" w:hint="eastAsia"/>
          <w:strike/>
          <w:color w:val="FF0000"/>
          <w:sz w:val="22"/>
          <w:szCs w:val="22"/>
          <w:lang w:eastAsia="zh-CN"/>
        </w:rPr>
        <w:t>。</w:t>
      </w:r>
      <w:r w:rsidRPr="0023098D">
        <w:rPr>
          <w:rFonts w:ascii="SimSun" w:eastAsia="SimSun" w:hAnsi="SimSun" w:cs="SimSun" w:hint="eastAsia"/>
          <w:color w:val="0000FF"/>
          <w:sz w:val="22"/>
          <w:szCs w:val="22"/>
          <w:u w:val="single"/>
          <w:lang w:eastAsia="zh-CN"/>
        </w:rPr>
        <w:t>，除非该单位发出的其不再准备进行补充国际检索的通知已生效。</w:t>
      </w:r>
    </w:p>
    <w:p w14:paraId="76CDCD38" w14:textId="77777777" w:rsidR="008608BE" w:rsidRPr="00E61F72" w:rsidRDefault="008608BE" w:rsidP="008608BE">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r>
      <w:proofErr w:type="gramStart"/>
      <w:r w:rsidRPr="005E5739">
        <w:rPr>
          <w:rFonts w:ascii="SimSun" w:eastAsia="SimSun" w:hAnsi="SimSun" w:cs="Arial"/>
          <w:sz w:val="22"/>
          <w:szCs w:val="22"/>
          <w:lang w:eastAsia="zh-CN"/>
        </w:rPr>
        <w:t>(b)</w:t>
      </w:r>
      <w:r w:rsidRPr="000A0792">
        <w:rPr>
          <w:rFonts w:ascii="Arial" w:hAnsi="Arial" w:cs="Arial"/>
          <w:sz w:val="22"/>
          <w:szCs w:val="22"/>
          <w:lang w:eastAsia="zh-CN"/>
        </w:rPr>
        <w:t>  </w:t>
      </w:r>
      <w:r w:rsidRPr="00E61F72">
        <w:rPr>
          <w:rFonts w:ascii="SimSun" w:eastAsia="SimSun" w:hAnsi="SimSun" w:cs="Arial"/>
          <w:sz w:val="22"/>
          <w:szCs w:val="22"/>
          <w:lang w:eastAsia="zh-CN"/>
        </w:rPr>
        <w:t>[</w:t>
      </w:r>
      <w:proofErr w:type="gramEnd"/>
      <w:r w:rsidRPr="00E61F72">
        <w:rPr>
          <w:rFonts w:ascii="SimSun" w:eastAsia="SimSun" w:hAnsi="SimSun" w:cs="SimSun" w:hint="eastAsia"/>
          <w:sz w:val="22"/>
          <w:szCs w:val="22"/>
          <w:lang w:eastAsia="zh-CN"/>
        </w:rPr>
        <w:t>无变化</w:t>
      </w:r>
      <w:r w:rsidRPr="00E61F72">
        <w:rPr>
          <w:rFonts w:ascii="SimSun" w:eastAsia="SimSun" w:hAnsi="SimSun" w:cs="Arial"/>
          <w:sz w:val="22"/>
          <w:szCs w:val="22"/>
          <w:lang w:eastAsia="zh-CN"/>
        </w:rPr>
        <w:t>]</w:t>
      </w:r>
      <w:r w:rsidRPr="00E61F72">
        <w:rPr>
          <w:rFonts w:ascii="SimSun" w:eastAsia="SimSun" w:hAnsi="SimSun" w:cs="SimSun" w:hint="eastAsia"/>
          <w:sz w:val="22"/>
          <w:szCs w:val="22"/>
          <w:lang w:eastAsia="zh-CN"/>
        </w:rPr>
        <w:t>根据条约第</w:t>
      </w:r>
      <w:r w:rsidRPr="00E61F72">
        <w:rPr>
          <w:rFonts w:ascii="SimSun" w:eastAsia="SimSun" w:hAnsi="SimSun" w:cs="Arial"/>
          <w:sz w:val="22"/>
          <w:szCs w:val="22"/>
          <w:lang w:eastAsia="zh-CN"/>
        </w:rPr>
        <w:t>16</w:t>
      </w:r>
      <w:proofErr w:type="gramStart"/>
      <w:r w:rsidRPr="00E61F72">
        <w:rPr>
          <w:rFonts w:ascii="SimSun" w:eastAsia="SimSun" w:hAnsi="SimSun" w:cs="SimSun" w:hint="eastAsia"/>
          <w:sz w:val="22"/>
          <w:szCs w:val="22"/>
          <w:lang w:eastAsia="zh-CN"/>
        </w:rPr>
        <w:t>条</w:t>
      </w:r>
      <w:r w:rsidRPr="00E61F72">
        <w:rPr>
          <w:rFonts w:ascii="SimSun" w:eastAsia="SimSun" w:hAnsi="SimSun" w:cs="Arial"/>
          <w:sz w:val="22"/>
          <w:szCs w:val="22"/>
          <w:lang w:eastAsia="zh-CN"/>
        </w:rPr>
        <w:t>(1)</w:t>
      </w:r>
      <w:r w:rsidRPr="00E61F72">
        <w:rPr>
          <w:rFonts w:ascii="SimSun" w:eastAsia="SimSun" w:hAnsi="SimSun" w:cs="SimSun" w:hint="eastAsia"/>
          <w:sz w:val="22"/>
          <w:szCs w:val="22"/>
          <w:lang w:eastAsia="zh-CN"/>
        </w:rPr>
        <w:t>对一份国际申请进行国际检索的国际检索单位不应主管进行该国际申请的补充国际检索</w:t>
      </w:r>
      <w:proofErr w:type="gramEnd"/>
      <w:r w:rsidRPr="00E61F72">
        <w:rPr>
          <w:rFonts w:ascii="SimSun" w:eastAsia="SimSun" w:hAnsi="SimSun" w:cs="SimSun" w:hint="eastAsia"/>
          <w:sz w:val="22"/>
          <w:szCs w:val="22"/>
          <w:lang w:eastAsia="zh-CN"/>
        </w:rPr>
        <w:t>。</w:t>
      </w:r>
    </w:p>
    <w:p w14:paraId="5046DA40" w14:textId="77777777" w:rsidR="008608BE" w:rsidRPr="00E61F72" w:rsidRDefault="008608BE" w:rsidP="008608BE">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r>
      <w:proofErr w:type="gramStart"/>
      <w:r w:rsidRPr="005E5739">
        <w:rPr>
          <w:rFonts w:ascii="SimSun" w:eastAsia="SimSun" w:hAnsi="SimSun" w:cs="Arial"/>
          <w:sz w:val="22"/>
          <w:szCs w:val="22"/>
          <w:lang w:eastAsia="zh-CN"/>
        </w:rPr>
        <w:t>(c)</w:t>
      </w:r>
      <w:r w:rsidRPr="000A0792">
        <w:rPr>
          <w:rFonts w:ascii="Arial" w:hAnsi="Arial" w:cs="Arial"/>
          <w:sz w:val="22"/>
          <w:szCs w:val="22"/>
          <w:lang w:eastAsia="zh-CN"/>
        </w:rPr>
        <w:t>  </w:t>
      </w:r>
      <w:r w:rsidRPr="00E61F72">
        <w:rPr>
          <w:rFonts w:ascii="SimSun" w:eastAsia="SimSun" w:hAnsi="SimSun" w:cs="Arial"/>
          <w:sz w:val="22"/>
          <w:szCs w:val="22"/>
          <w:lang w:eastAsia="zh-CN"/>
        </w:rPr>
        <w:t>[</w:t>
      </w:r>
      <w:proofErr w:type="gramEnd"/>
      <w:r w:rsidRPr="00E61F72">
        <w:rPr>
          <w:rFonts w:ascii="SimSun" w:eastAsia="SimSun" w:hAnsi="SimSun" w:cs="SimSun" w:hint="eastAsia"/>
          <w:sz w:val="22"/>
          <w:szCs w:val="22"/>
          <w:lang w:eastAsia="zh-CN"/>
        </w:rPr>
        <w:t>无变化</w:t>
      </w:r>
      <w:r w:rsidRPr="00E61F72">
        <w:rPr>
          <w:rFonts w:ascii="SimSun" w:eastAsia="SimSun" w:hAnsi="SimSun" w:cs="Arial"/>
          <w:sz w:val="22"/>
          <w:szCs w:val="22"/>
          <w:lang w:eastAsia="zh-CN"/>
        </w:rPr>
        <w:t>]</w:t>
      </w:r>
      <w:r w:rsidRPr="00E61F72">
        <w:rPr>
          <w:rFonts w:ascii="SimSun" w:eastAsia="SimSun" w:hAnsi="SimSun" w:cs="SimSun" w:hint="eastAsia"/>
          <w:sz w:val="22"/>
          <w:szCs w:val="22"/>
          <w:lang w:eastAsia="zh-CN"/>
        </w:rPr>
        <w:t>本条</w:t>
      </w:r>
      <w:r w:rsidRPr="00E61F72">
        <w:rPr>
          <w:rFonts w:ascii="SimSun" w:eastAsia="SimSun" w:hAnsi="SimSun" w:cs="Arial"/>
          <w:sz w:val="22"/>
          <w:szCs w:val="22"/>
          <w:lang w:eastAsia="zh-CN"/>
        </w:rPr>
        <w:t>(a)</w:t>
      </w:r>
      <w:r w:rsidRPr="00E61F72">
        <w:rPr>
          <w:rFonts w:ascii="SimSun" w:eastAsia="SimSun" w:hAnsi="SimSun" w:cs="SimSun" w:hint="eastAsia"/>
          <w:sz w:val="22"/>
          <w:szCs w:val="22"/>
          <w:lang w:eastAsia="zh-CN"/>
        </w:rPr>
        <w:t>所述的限制可以是，例如，除了根据本细则</w:t>
      </w:r>
      <w:r w:rsidRPr="00E61F72">
        <w:rPr>
          <w:rFonts w:ascii="SimSun" w:eastAsia="SimSun" w:hAnsi="SimSun" w:cs="Arial"/>
          <w:sz w:val="22"/>
          <w:szCs w:val="22"/>
          <w:lang w:eastAsia="zh-CN"/>
        </w:rPr>
        <w:t>45</w:t>
      </w:r>
      <w:r w:rsidRPr="00E61F72">
        <w:rPr>
          <w:rFonts w:ascii="SimSun" w:eastAsia="SimSun" w:hAnsi="SimSun" w:cs="SimSun" w:hint="eastAsia"/>
          <w:sz w:val="22"/>
          <w:szCs w:val="22"/>
          <w:lang w:eastAsia="zh-CN"/>
        </w:rPr>
        <w:t>之二</w:t>
      </w:r>
      <w:r w:rsidRPr="00E61F72">
        <w:rPr>
          <w:rFonts w:ascii="SimSun" w:eastAsia="SimSun" w:hAnsi="SimSun" w:cs="Arial"/>
          <w:sz w:val="22"/>
          <w:szCs w:val="22"/>
          <w:lang w:eastAsia="zh-CN"/>
        </w:rPr>
        <w:t>.5(c)</w:t>
      </w:r>
      <w:r w:rsidRPr="00E61F72">
        <w:rPr>
          <w:rFonts w:ascii="SimSun" w:eastAsia="SimSun" w:hAnsi="SimSun" w:cs="SimSun" w:hint="eastAsia"/>
          <w:sz w:val="22"/>
          <w:szCs w:val="22"/>
          <w:lang w:eastAsia="zh-CN"/>
        </w:rPr>
        <w:t>适用的条约第</w:t>
      </w:r>
      <w:r w:rsidRPr="00E61F72">
        <w:rPr>
          <w:rFonts w:ascii="SimSun" w:eastAsia="SimSun" w:hAnsi="SimSun" w:cs="Arial"/>
          <w:sz w:val="22"/>
          <w:szCs w:val="22"/>
          <w:lang w:eastAsia="zh-CN"/>
        </w:rPr>
        <w:t>17</w:t>
      </w:r>
      <w:proofErr w:type="gramStart"/>
      <w:r w:rsidRPr="00E61F72">
        <w:rPr>
          <w:rFonts w:ascii="SimSun" w:eastAsia="SimSun" w:hAnsi="SimSun" w:cs="SimSun" w:hint="eastAsia"/>
          <w:sz w:val="22"/>
          <w:szCs w:val="22"/>
          <w:lang w:eastAsia="zh-CN"/>
        </w:rPr>
        <w:t>条</w:t>
      </w:r>
      <w:r w:rsidRPr="00E61F72">
        <w:rPr>
          <w:rFonts w:ascii="SimSun" w:eastAsia="SimSun" w:hAnsi="SimSun" w:cs="Arial"/>
          <w:sz w:val="22"/>
          <w:szCs w:val="22"/>
          <w:lang w:eastAsia="zh-CN"/>
        </w:rPr>
        <w:t>(2)</w:t>
      </w:r>
      <w:r w:rsidRPr="00E61F72">
        <w:rPr>
          <w:rFonts w:ascii="SimSun" w:eastAsia="SimSun" w:hAnsi="SimSun" w:cs="SimSun" w:hint="eastAsia"/>
          <w:sz w:val="22"/>
          <w:szCs w:val="22"/>
          <w:lang w:eastAsia="zh-CN"/>
        </w:rPr>
        <w:t>对国际检索的限制之外的</w:t>
      </w:r>
      <w:proofErr w:type="gramEnd"/>
      <w:r w:rsidRPr="00E61F72">
        <w:rPr>
          <w:rFonts w:ascii="SimSun" w:eastAsia="SimSun" w:hAnsi="SimSun" w:cs="SimSun" w:hint="eastAsia"/>
          <w:sz w:val="22"/>
          <w:szCs w:val="22"/>
          <w:lang w:eastAsia="zh-CN"/>
        </w:rPr>
        <w:t>、有关补充国际检索主题的限制，在规定期限内进行补充国际检索的总数的限制，以及不对超过一定数量的权利要求进行补充国际检索的限制。</w:t>
      </w:r>
    </w:p>
    <w:p w14:paraId="492F9B4C" w14:textId="77777777" w:rsidR="008608BE" w:rsidRPr="00E61F72" w:rsidRDefault="008608BE" w:rsidP="008608BE">
      <w:pPr>
        <w:pStyle w:val="LegTitle"/>
        <w:rPr>
          <w:rFonts w:ascii="SimHei" w:eastAsia="SimHei" w:hAnsi="SimHei"/>
          <w:b w:val="0"/>
          <w:bCs/>
          <w:lang w:eastAsia="zh-CN"/>
        </w:rPr>
      </w:pPr>
      <w:bookmarkStart w:id="34" w:name="_Toc173347223"/>
      <w:bookmarkStart w:id="35" w:name="_Toc185586796"/>
      <w:r w:rsidRPr="00E61F72">
        <w:rPr>
          <w:rFonts w:ascii="SimHei" w:eastAsia="SimHei" w:hAnsi="SimHei" w:cs="SimSun" w:hint="eastAsia"/>
          <w:b w:val="0"/>
          <w:bCs/>
          <w:lang w:eastAsia="zh-CN"/>
        </w:rPr>
        <w:lastRenderedPageBreak/>
        <w:t>第71条</w:t>
      </w:r>
      <w:r w:rsidRPr="00E61F72">
        <w:rPr>
          <w:rFonts w:ascii="SimHei" w:eastAsia="SimHei" w:hAnsi="SimHei"/>
          <w:b w:val="0"/>
          <w:bCs/>
          <w:lang w:eastAsia="zh-CN"/>
        </w:rPr>
        <w:br/>
      </w:r>
      <w:bookmarkEnd w:id="34"/>
      <w:bookmarkEnd w:id="35"/>
      <w:r w:rsidRPr="00E61F72">
        <w:rPr>
          <w:rFonts w:ascii="SimHei" w:eastAsia="SimHei" w:hAnsi="SimHei" w:cs="SimSun" w:hint="eastAsia"/>
          <w:b w:val="0"/>
          <w:bCs/>
          <w:lang w:eastAsia="zh-CN"/>
        </w:rPr>
        <w:t>国际初步审查报告和相关文件的传送</w:t>
      </w:r>
    </w:p>
    <w:p w14:paraId="4265887A" w14:textId="77777777" w:rsidR="008608BE" w:rsidRPr="005E5739" w:rsidRDefault="008608BE" w:rsidP="008608BE">
      <w:pPr>
        <w:pStyle w:val="LegSubRule"/>
        <w:keepLines w:val="0"/>
        <w:spacing w:line="480" w:lineRule="auto"/>
        <w:outlineLvl w:val="0"/>
        <w:rPr>
          <w:rFonts w:ascii="SimSun" w:eastAsia="SimSun" w:hAnsi="SimSun" w:cs="Arial"/>
          <w:sz w:val="22"/>
          <w:szCs w:val="22"/>
          <w:lang w:eastAsia="zh-CN"/>
        </w:rPr>
      </w:pPr>
      <w:bookmarkStart w:id="36" w:name="_Toc173347224"/>
      <w:bookmarkStart w:id="37" w:name="_Toc185586797"/>
      <w:r w:rsidRPr="005E5739">
        <w:rPr>
          <w:rFonts w:ascii="SimSun" w:eastAsia="SimSun" w:hAnsi="SimSun" w:cs="Arial"/>
          <w:sz w:val="22"/>
          <w:szCs w:val="22"/>
          <w:lang w:eastAsia="zh-CN"/>
        </w:rPr>
        <w:t>71.1</w:t>
      </w:r>
      <w:bookmarkEnd w:id="36"/>
      <w:bookmarkEnd w:id="37"/>
      <w:proofErr w:type="gramStart"/>
      <w:r w:rsidRPr="000A0792">
        <w:rPr>
          <w:rFonts w:ascii="Arial" w:hAnsi="Arial" w:cs="Arial"/>
          <w:sz w:val="22"/>
          <w:szCs w:val="22"/>
          <w:lang w:eastAsia="zh-CN"/>
        </w:rPr>
        <w:t>   </w:t>
      </w:r>
      <w:r w:rsidRPr="00E61F72">
        <w:rPr>
          <w:rFonts w:ascii="KaiTi" w:eastAsia="KaiTi" w:hAnsi="KaiTi" w:cs="Arial"/>
          <w:sz w:val="22"/>
          <w:szCs w:val="22"/>
          <w:lang w:eastAsia="zh-CN"/>
        </w:rPr>
        <w:t>[</w:t>
      </w:r>
      <w:proofErr w:type="gramEnd"/>
      <w:r w:rsidRPr="00E61F72">
        <w:rPr>
          <w:rFonts w:ascii="KaiTi" w:eastAsia="KaiTi" w:hAnsi="KaiTi" w:cs="SimSun" w:hint="eastAsia"/>
          <w:sz w:val="22"/>
          <w:szCs w:val="22"/>
          <w:lang w:eastAsia="zh-CN"/>
        </w:rPr>
        <w:t>无变化</w:t>
      </w:r>
      <w:r w:rsidRPr="00E61F72">
        <w:rPr>
          <w:rFonts w:ascii="KaiTi" w:eastAsia="KaiTi" w:hAnsi="KaiTi" w:cs="Arial"/>
          <w:sz w:val="22"/>
          <w:szCs w:val="22"/>
          <w:lang w:eastAsia="zh-CN"/>
        </w:rPr>
        <w:t>]</w:t>
      </w:r>
    </w:p>
    <w:p w14:paraId="4C31904E" w14:textId="77777777" w:rsidR="008608BE" w:rsidRPr="005E5739" w:rsidRDefault="008608BE" w:rsidP="008608BE">
      <w:pPr>
        <w:pStyle w:val="LegSubRule"/>
        <w:spacing w:line="480" w:lineRule="auto"/>
        <w:outlineLvl w:val="0"/>
        <w:rPr>
          <w:rFonts w:ascii="SimSun" w:eastAsia="SimSun" w:hAnsi="SimSun" w:cs="Arial"/>
          <w:sz w:val="22"/>
          <w:szCs w:val="22"/>
          <w:lang w:eastAsia="zh-CN"/>
        </w:rPr>
      </w:pPr>
      <w:bookmarkStart w:id="38" w:name="_Toc173347225"/>
      <w:bookmarkStart w:id="39" w:name="_Toc185586798"/>
      <w:r w:rsidRPr="005E5739">
        <w:rPr>
          <w:rFonts w:ascii="SimSun" w:eastAsia="SimSun" w:hAnsi="SimSun" w:cs="Arial"/>
          <w:sz w:val="22"/>
          <w:szCs w:val="22"/>
          <w:lang w:eastAsia="zh-CN"/>
        </w:rPr>
        <w:t>71.2</w:t>
      </w:r>
      <w:bookmarkEnd w:id="38"/>
      <w:bookmarkEnd w:id="39"/>
      <w:r w:rsidRPr="000A0792">
        <w:rPr>
          <w:rFonts w:ascii="Arial" w:hAnsi="Arial" w:cs="Arial"/>
          <w:sz w:val="22"/>
          <w:szCs w:val="22"/>
          <w:lang w:eastAsia="zh-CN"/>
        </w:rPr>
        <w:t>   </w:t>
      </w:r>
      <w:r w:rsidRPr="00E61F72">
        <w:rPr>
          <w:rFonts w:ascii="KaiTi" w:eastAsia="KaiTi" w:hAnsi="KaiTi" w:cs="SimSun" w:hint="eastAsia"/>
          <w:sz w:val="22"/>
          <w:szCs w:val="22"/>
          <w:lang w:eastAsia="zh-CN"/>
        </w:rPr>
        <w:t>引用文件的副本</w:t>
      </w:r>
    </w:p>
    <w:p w14:paraId="2479CDF7" w14:textId="77777777" w:rsidR="008608BE" w:rsidRPr="00E61F72" w:rsidRDefault="008608BE" w:rsidP="008608BE">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r>
      <w:proofErr w:type="gramStart"/>
      <w:r w:rsidRPr="005E5739">
        <w:rPr>
          <w:rFonts w:ascii="SimSun" w:eastAsia="SimSun" w:hAnsi="SimSun" w:cs="Arial"/>
          <w:sz w:val="22"/>
          <w:szCs w:val="22"/>
          <w:lang w:eastAsia="zh-CN"/>
        </w:rPr>
        <w:t>(a)</w:t>
      </w:r>
      <w:r w:rsidRPr="000A0792">
        <w:rPr>
          <w:rFonts w:ascii="Arial" w:hAnsi="Arial" w:cs="Arial"/>
          <w:sz w:val="22"/>
          <w:szCs w:val="22"/>
          <w:lang w:eastAsia="zh-CN"/>
        </w:rPr>
        <w:t>  </w:t>
      </w:r>
      <w:r w:rsidRPr="00E61F72">
        <w:rPr>
          <w:rFonts w:ascii="SimSun" w:eastAsia="SimSun" w:hAnsi="SimSun" w:cs="Arial"/>
          <w:sz w:val="22"/>
          <w:szCs w:val="22"/>
          <w:lang w:eastAsia="zh-CN"/>
        </w:rPr>
        <w:t>[</w:t>
      </w:r>
      <w:proofErr w:type="gramEnd"/>
      <w:r w:rsidRPr="00E61F72">
        <w:rPr>
          <w:rFonts w:ascii="SimSun" w:eastAsia="SimSun" w:hAnsi="SimSun" w:cs="SimSun" w:hint="eastAsia"/>
          <w:sz w:val="22"/>
          <w:szCs w:val="22"/>
          <w:lang w:eastAsia="zh-CN"/>
        </w:rPr>
        <w:t>无变化</w:t>
      </w:r>
      <w:r w:rsidRPr="00E61F72">
        <w:rPr>
          <w:rFonts w:ascii="SimSun" w:eastAsia="SimSun" w:hAnsi="SimSun" w:cs="Arial"/>
          <w:sz w:val="22"/>
          <w:szCs w:val="22"/>
          <w:lang w:eastAsia="zh-CN"/>
        </w:rPr>
        <w:t>]</w:t>
      </w:r>
      <w:r w:rsidRPr="00E61F72">
        <w:rPr>
          <w:rFonts w:ascii="SimSun" w:eastAsia="SimSun" w:hAnsi="SimSun" w:cs="SimSun" w:hint="eastAsia"/>
          <w:sz w:val="22"/>
          <w:szCs w:val="22"/>
          <w:lang w:eastAsia="zh-CN"/>
        </w:rPr>
        <w:t>条约第</w:t>
      </w:r>
      <w:r w:rsidRPr="00E61F72">
        <w:rPr>
          <w:rFonts w:ascii="SimSun" w:eastAsia="SimSun" w:hAnsi="SimSun" w:cs="Arial"/>
          <w:sz w:val="22"/>
          <w:szCs w:val="22"/>
          <w:lang w:eastAsia="zh-CN"/>
        </w:rPr>
        <w:t>36</w:t>
      </w:r>
      <w:proofErr w:type="gramStart"/>
      <w:r w:rsidRPr="00E61F72">
        <w:rPr>
          <w:rFonts w:ascii="SimSun" w:eastAsia="SimSun" w:hAnsi="SimSun" w:cs="SimSun" w:hint="eastAsia"/>
          <w:sz w:val="22"/>
          <w:szCs w:val="22"/>
          <w:lang w:eastAsia="zh-CN"/>
        </w:rPr>
        <w:t>条</w:t>
      </w:r>
      <w:r w:rsidRPr="00E61F72">
        <w:rPr>
          <w:rFonts w:ascii="SimSun" w:eastAsia="SimSun" w:hAnsi="SimSun" w:cs="Arial"/>
          <w:sz w:val="22"/>
          <w:szCs w:val="22"/>
          <w:lang w:eastAsia="zh-CN"/>
        </w:rPr>
        <w:t>(4)</w:t>
      </w:r>
      <w:r w:rsidRPr="00E61F72">
        <w:rPr>
          <w:rFonts w:ascii="SimSun" w:eastAsia="SimSun" w:hAnsi="SimSun" w:cs="SimSun" w:hint="eastAsia"/>
          <w:sz w:val="22"/>
          <w:szCs w:val="22"/>
          <w:lang w:eastAsia="zh-CN"/>
        </w:rPr>
        <w:t>所述的请求</w:t>
      </w:r>
      <w:proofErr w:type="gramEnd"/>
      <w:r w:rsidRPr="00E61F72">
        <w:rPr>
          <w:rFonts w:ascii="SimSun" w:eastAsia="SimSun" w:hAnsi="SimSun" w:cs="SimSun" w:hint="eastAsia"/>
          <w:sz w:val="22"/>
          <w:szCs w:val="22"/>
          <w:lang w:eastAsia="zh-CN"/>
        </w:rPr>
        <w:t>，可以在报告涉及的国际申请的国际申请日起</w:t>
      </w:r>
      <w:r w:rsidRPr="00E61F72">
        <w:rPr>
          <w:rFonts w:ascii="SimSun" w:eastAsia="SimSun" w:hAnsi="SimSun" w:cs="Arial"/>
          <w:sz w:val="22"/>
          <w:szCs w:val="22"/>
          <w:lang w:eastAsia="zh-CN"/>
        </w:rPr>
        <w:t>7</w:t>
      </w:r>
      <w:r w:rsidRPr="00E61F72">
        <w:rPr>
          <w:rFonts w:ascii="SimSun" w:eastAsia="SimSun" w:hAnsi="SimSun" w:cs="SimSun" w:hint="eastAsia"/>
          <w:sz w:val="22"/>
          <w:szCs w:val="22"/>
          <w:lang w:eastAsia="zh-CN"/>
        </w:rPr>
        <w:t>年内随时提出。</w:t>
      </w:r>
    </w:p>
    <w:p w14:paraId="6FDF3719" w14:textId="77777777" w:rsidR="008608BE" w:rsidRPr="00E61F72" w:rsidRDefault="008608BE" w:rsidP="008608BE">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t>(b)</w:t>
      </w:r>
      <w:r w:rsidRPr="000A0792">
        <w:rPr>
          <w:rFonts w:ascii="Arial" w:hAnsi="Arial" w:cs="Arial"/>
          <w:sz w:val="22"/>
          <w:szCs w:val="22"/>
          <w:lang w:eastAsia="zh-CN"/>
        </w:rPr>
        <w:t>  </w:t>
      </w:r>
      <w:r w:rsidRPr="00E61F72">
        <w:rPr>
          <w:rFonts w:ascii="SimSun" w:eastAsia="SimSun" w:hAnsi="SimSun" w:cs="SimSun" w:hint="eastAsia"/>
          <w:sz w:val="22"/>
          <w:szCs w:val="22"/>
          <w:lang w:eastAsia="zh-CN"/>
        </w:rPr>
        <w:t>国际初步审查单位可以要求提出请求的一方</w:t>
      </w:r>
      <w:r w:rsidRPr="00E61F72">
        <w:rPr>
          <w:rFonts w:ascii="SimSun" w:eastAsia="SimSun" w:hAnsi="SimSun" w:cs="Arial"/>
          <w:sz w:val="22"/>
          <w:szCs w:val="22"/>
          <w:lang w:eastAsia="zh-CN"/>
        </w:rPr>
        <w:t>(</w:t>
      </w:r>
      <w:r w:rsidRPr="00E61F72">
        <w:rPr>
          <w:rFonts w:ascii="SimSun" w:eastAsia="SimSun" w:hAnsi="SimSun" w:cs="SimSun" w:hint="eastAsia"/>
          <w:sz w:val="22"/>
          <w:szCs w:val="22"/>
          <w:lang w:eastAsia="zh-CN"/>
        </w:rPr>
        <w:t>申请人或者选定局</w:t>
      </w:r>
      <w:r w:rsidRPr="00E61F72">
        <w:rPr>
          <w:rFonts w:ascii="SimSun" w:eastAsia="SimSun" w:hAnsi="SimSun" w:cs="Arial"/>
          <w:sz w:val="22"/>
          <w:szCs w:val="22"/>
          <w:lang w:eastAsia="zh-CN"/>
        </w:rPr>
        <w:t>)</w:t>
      </w:r>
      <w:r w:rsidRPr="00E61F72">
        <w:rPr>
          <w:rFonts w:ascii="SimSun" w:eastAsia="SimSun" w:hAnsi="SimSun" w:cs="SimSun" w:hint="eastAsia"/>
          <w:sz w:val="22"/>
          <w:szCs w:val="22"/>
          <w:lang w:eastAsia="zh-CN"/>
        </w:rPr>
        <w:t>向其缴纳准备和邮寄副本的费用。准备副本的费用金额应</w:t>
      </w:r>
      <w:r w:rsidRPr="00E61F72">
        <w:rPr>
          <w:rFonts w:ascii="SimSun" w:eastAsia="SimSun" w:hAnsi="SimSun" w:cs="SimSun" w:hint="eastAsia"/>
          <w:strike/>
          <w:color w:val="C00000"/>
          <w:sz w:val="22"/>
          <w:szCs w:val="22"/>
          <w:lang w:eastAsia="zh-CN"/>
        </w:rPr>
        <w:t>在</w:t>
      </w:r>
      <w:r w:rsidRPr="00E61F72">
        <w:rPr>
          <w:rFonts w:ascii="SimSun" w:eastAsia="SimSun" w:hAnsi="SimSun" w:cs="SimSun" w:hint="eastAsia"/>
          <w:color w:val="0000FF"/>
          <w:sz w:val="22"/>
          <w:szCs w:val="22"/>
          <w:u w:val="single"/>
          <w:lang w:eastAsia="zh-CN"/>
        </w:rPr>
        <w:t>根据</w:t>
      </w:r>
      <w:r w:rsidRPr="00E61F72">
        <w:rPr>
          <w:rFonts w:ascii="SimSun" w:eastAsia="SimSun" w:hAnsi="SimSun" w:cs="SimSun" w:hint="eastAsia"/>
          <w:sz w:val="22"/>
          <w:szCs w:val="22"/>
          <w:lang w:eastAsia="zh-CN"/>
        </w:rPr>
        <w:t>条约第</w:t>
      </w:r>
      <w:r w:rsidRPr="00E61F72">
        <w:rPr>
          <w:rFonts w:ascii="SimSun" w:eastAsia="SimSun" w:hAnsi="SimSun" w:cs="Arial"/>
          <w:sz w:val="22"/>
          <w:szCs w:val="22"/>
          <w:lang w:eastAsia="zh-CN"/>
        </w:rPr>
        <w:t>32</w:t>
      </w:r>
      <w:proofErr w:type="gramStart"/>
      <w:r w:rsidRPr="00E61F72">
        <w:rPr>
          <w:rFonts w:ascii="SimSun" w:eastAsia="SimSun" w:hAnsi="SimSun" w:cs="SimSun" w:hint="eastAsia"/>
          <w:sz w:val="22"/>
          <w:szCs w:val="22"/>
          <w:lang w:eastAsia="zh-CN"/>
        </w:rPr>
        <w:t>条</w:t>
      </w:r>
      <w:r w:rsidRPr="00E61F72">
        <w:rPr>
          <w:rFonts w:ascii="SimSun" w:eastAsia="SimSun" w:hAnsi="SimSun" w:cs="Arial"/>
          <w:sz w:val="22"/>
          <w:szCs w:val="22"/>
          <w:lang w:eastAsia="zh-CN"/>
        </w:rPr>
        <w:t>(2)</w:t>
      </w:r>
      <w:r w:rsidRPr="00E61F72">
        <w:rPr>
          <w:rFonts w:ascii="SimSun" w:eastAsia="SimSun" w:hAnsi="SimSun" w:cs="SimSun" w:hint="eastAsia"/>
          <w:sz w:val="22"/>
          <w:szCs w:val="22"/>
          <w:lang w:eastAsia="zh-CN"/>
        </w:rPr>
        <w:t>所述的国际初步审查单位和国际局之间的协议中</w:t>
      </w:r>
      <w:r w:rsidRPr="00E61F72">
        <w:rPr>
          <w:rFonts w:ascii="SimSun" w:eastAsia="SimSun" w:hAnsi="SimSun" w:cs="SimSun" w:hint="eastAsia"/>
          <w:strike/>
          <w:color w:val="C00000"/>
          <w:sz w:val="22"/>
          <w:szCs w:val="22"/>
          <w:lang w:eastAsia="zh-CN"/>
        </w:rPr>
        <w:t>确定</w:t>
      </w:r>
      <w:r w:rsidRPr="00E61F72">
        <w:rPr>
          <w:rFonts w:ascii="SimSun" w:eastAsia="SimSun" w:hAnsi="SimSun" w:cs="SimSun" w:hint="eastAsia"/>
          <w:color w:val="0000FF"/>
          <w:sz w:val="22"/>
          <w:szCs w:val="22"/>
          <w:u w:val="single"/>
          <w:lang w:eastAsia="zh-CN"/>
        </w:rPr>
        <w:t>程序的规定通知国际局</w:t>
      </w:r>
      <w:proofErr w:type="gramEnd"/>
      <w:r w:rsidRPr="00E61F72">
        <w:rPr>
          <w:rFonts w:ascii="SimSun" w:eastAsia="SimSun" w:hAnsi="SimSun" w:cs="SimSun" w:hint="eastAsia"/>
          <w:sz w:val="22"/>
          <w:szCs w:val="22"/>
          <w:lang w:eastAsia="zh-CN"/>
        </w:rPr>
        <w:t>。</w:t>
      </w:r>
    </w:p>
    <w:p w14:paraId="6151A707" w14:textId="77777777" w:rsidR="008608BE" w:rsidRPr="00E61F72" w:rsidRDefault="008608BE" w:rsidP="008608BE">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r>
      <w:proofErr w:type="gramStart"/>
      <w:r w:rsidRPr="005E5739">
        <w:rPr>
          <w:rFonts w:ascii="SimSun" w:eastAsia="SimSun" w:hAnsi="SimSun" w:cs="Arial"/>
          <w:sz w:val="22"/>
          <w:szCs w:val="22"/>
          <w:lang w:eastAsia="zh-CN"/>
        </w:rPr>
        <w:t>(c)</w:t>
      </w:r>
      <w:r w:rsidRPr="000A0792">
        <w:rPr>
          <w:rFonts w:ascii="Arial" w:hAnsi="Arial" w:cs="Arial"/>
          <w:sz w:val="22"/>
          <w:szCs w:val="22"/>
          <w:lang w:eastAsia="zh-CN"/>
        </w:rPr>
        <w:t>  </w:t>
      </w:r>
      <w:r w:rsidRPr="00E61F72">
        <w:rPr>
          <w:rFonts w:ascii="SimSun" w:eastAsia="SimSun" w:hAnsi="SimSun" w:cs="Arial"/>
          <w:sz w:val="22"/>
          <w:szCs w:val="22"/>
          <w:lang w:eastAsia="zh-CN"/>
        </w:rPr>
        <w:t>[</w:t>
      </w:r>
      <w:proofErr w:type="gramEnd"/>
      <w:r w:rsidRPr="00E61F72">
        <w:rPr>
          <w:rFonts w:ascii="SimSun" w:eastAsia="SimSun" w:hAnsi="SimSun" w:cs="SimSun" w:hint="eastAsia"/>
          <w:sz w:val="22"/>
          <w:szCs w:val="22"/>
          <w:lang w:eastAsia="zh-CN"/>
        </w:rPr>
        <w:t>保持删除</w:t>
      </w:r>
      <w:r w:rsidRPr="00E61F72">
        <w:rPr>
          <w:rFonts w:ascii="SimSun" w:eastAsia="SimSun" w:hAnsi="SimSun" w:cs="Arial"/>
          <w:sz w:val="22"/>
          <w:szCs w:val="22"/>
          <w:lang w:eastAsia="zh-CN"/>
        </w:rPr>
        <w:t>]</w:t>
      </w:r>
    </w:p>
    <w:p w14:paraId="14819595" w14:textId="77777777" w:rsidR="008608BE" w:rsidRPr="00E61F72" w:rsidRDefault="008608BE" w:rsidP="008608BE">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r>
      <w:proofErr w:type="gramStart"/>
      <w:r w:rsidRPr="005E5739">
        <w:rPr>
          <w:rFonts w:ascii="SimSun" w:eastAsia="SimSun" w:hAnsi="SimSun" w:cs="Arial"/>
          <w:sz w:val="22"/>
          <w:szCs w:val="22"/>
          <w:lang w:eastAsia="zh-CN"/>
        </w:rPr>
        <w:t>(d)</w:t>
      </w:r>
      <w:r w:rsidRPr="000A0792">
        <w:rPr>
          <w:rFonts w:ascii="Arial" w:hAnsi="Arial" w:cs="Arial"/>
          <w:sz w:val="22"/>
          <w:szCs w:val="22"/>
          <w:lang w:eastAsia="zh-CN"/>
        </w:rPr>
        <w:t>  </w:t>
      </w:r>
      <w:r w:rsidRPr="00E61F72">
        <w:rPr>
          <w:rFonts w:ascii="SimSun" w:eastAsia="SimSun" w:hAnsi="SimSun" w:cs="Arial"/>
          <w:sz w:val="22"/>
          <w:szCs w:val="22"/>
          <w:lang w:eastAsia="zh-CN"/>
        </w:rPr>
        <w:t>[</w:t>
      </w:r>
      <w:proofErr w:type="gramEnd"/>
      <w:r w:rsidRPr="00E61F72">
        <w:rPr>
          <w:rFonts w:ascii="SimSun" w:eastAsia="SimSun" w:hAnsi="SimSun" w:cs="SimSun" w:hint="eastAsia"/>
          <w:sz w:val="22"/>
          <w:szCs w:val="22"/>
          <w:lang w:eastAsia="zh-CN"/>
        </w:rPr>
        <w:t>无变化</w:t>
      </w:r>
      <w:r w:rsidRPr="00E61F72">
        <w:rPr>
          <w:rFonts w:ascii="SimSun" w:eastAsia="SimSun" w:hAnsi="SimSun" w:cs="Arial"/>
          <w:sz w:val="22"/>
          <w:szCs w:val="22"/>
          <w:lang w:eastAsia="zh-CN"/>
        </w:rPr>
        <w:t>]</w:t>
      </w:r>
      <w:r w:rsidRPr="00E61F72">
        <w:rPr>
          <w:rFonts w:ascii="SimSun" w:eastAsia="SimSun" w:hAnsi="SimSun" w:cs="SimSun" w:hint="eastAsia"/>
          <w:sz w:val="22"/>
          <w:szCs w:val="22"/>
          <w:lang w:eastAsia="zh-CN"/>
        </w:rPr>
        <w:t>任何国际初步审查单位都可以委托向其负责的另一机构履行</w:t>
      </w:r>
      <w:r w:rsidRPr="00E61F72">
        <w:rPr>
          <w:rFonts w:ascii="SimSun" w:eastAsia="SimSun" w:hAnsi="SimSun" w:cs="Arial"/>
          <w:sz w:val="22"/>
          <w:szCs w:val="22"/>
          <w:lang w:eastAsia="zh-CN"/>
        </w:rPr>
        <w:t>(a)</w:t>
      </w:r>
      <w:r w:rsidRPr="00E61F72">
        <w:rPr>
          <w:rFonts w:ascii="SimSun" w:eastAsia="SimSun" w:hAnsi="SimSun" w:cs="SimSun" w:hint="eastAsia"/>
          <w:sz w:val="22"/>
          <w:szCs w:val="22"/>
          <w:lang w:eastAsia="zh-CN"/>
        </w:rPr>
        <w:t>和</w:t>
      </w:r>
      <w:r w:rsidRPr="00E61F72">
        <w:rPr>
          <w:rFonts w:ascii="SimSun" w:eastAsia="SimSun" w:hAnsi="SimSun" w:cs="Arial"/>
          <w:sz w:val="22"/>
          <w:szCs w:val="22"/>
          <w:lang w:eastAsia="zh-CN"/>
        </w:rPr>
        <w:t>(b)</w:t>
      </w:r>
      <w:r w:rsidRPr="00E61F72">
        <w:rPr>
          <w:rFonts w:ascii="SimSun" w:eastAsia="SimSun" w:hAnsi="SimSun" w:cs="SimSun" w:hint="eastAsia"/>
          <w:sz w:val="22"/>
          <w:szCs w:val="22"/>
          <w:lang w:eastAsia="zh-CN"/>
        </w:rPr>
        <w:t>所述的职</w:t>
      </w:r>
      <w:r>
        <w:rPr>
          <w:rFonts w:ascii="SimSun" w:eastAsia="SimSun" w:hAnsi="SimSun" w:cs="SimSun"/>
          <w:sz w:val="22"/>
          <w:szCs w:val="22"/>
          <w:lang w:eastAsia="zh-CN"/>
        </w:rPr>
        <w:t>‍</w:t>
      </w:r>
      <w:r w:rsidRPr="00E61F72">
        <w:rPr>
          <w:rFonts w:ascii="SimSun" w:eastAsia="SimSun" w:hAnsi="SimSun" w:cs="SimSun" w:hint="eastAsia"/>
          <w:sz w:val="22"/>
          <w:szCs w:val="22"/>
          <w:lang w:eastAsia="zh-CN"/>
        </w:rPr>
        <w:t>责。</w:t>
      </w:r>
    </w:p>
    <w:p w14:paraId="65AFDAC0" w14:textId="09E51E1B" w:rsidR="0025735B" w:rsidRPr="00C074B5" w:rsidRDefault="008608BE" w:rsidP="00C074B5">
      <w:pPr>
        <w:pStyle w:val="Endofdocument-Annex"/>
        <w:overflowPunct w:val="0"/>
        <w:spacing w:before="720" w:afterLines="50" w:after="120" w:line="340" w:lineRule="atLeast"/>
        <w:rPr>
          <w:rFonts w:ascii="KaiTi" w:eastAsia="KaiTi" w:hAnsi="KaiTi"/>
        </w:rPr>
      </w:pPr>
      <w:r w:rsidRPr="00C074B5">
        <w:rPr>
          <w:rFonts w:ascii="KaiTi" w:eastAsia="KaiTi" w:hAnsi="KaiTi" w:hint="eastAsia"/>
        </w:rPr>
        <w:t>[</w:t>
      </w:r>
      <w:r w:rsidR="00E574D6">
        <w:rPr>
          <w:rFonts w:ascii="KaiTi" w:eastAsia="KaiTi" w:hAnsi="KaiTi" w:hint="eastAsia"/>
        </w:rPr>
        <w:t>附件和</w:t>
      </w:r>
      <w:r w:rsidRPr="00C074B5">
        <w:rPr>
          <w:rFonts w:ascii="KaiTi" w:eastAsia="KaiTi" w:hAnsi="KaiTi" w:hint="eastAsia"/>
        </w:rPr>
        <w:t>文件完]</w:t>
      </w:r>
    </w:p>
    <w:sectPr w:rsidR="0025735B" w:rsidRPr="00C074B5" w:rsidSect="006278AE">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F42CF" w14:textId="77777777" w:rsidR="00086025" w:rsidRDefault="00086025">
      <w:r>
        <w:separator/>
      </w:r>
    </w:p>
  </w:endnote>
  <w:endnote w:type="continuationSeparator" w:id="0">
    <w:p w14:paraId="7A9C8050" w14:textId="77777777" w:rsidR="00086025" w:rsidRDefault="00086025" w:rsidP="003B38C1">
      <w:r>
        <w:separator/>
      </w:r>
    </w:p>
    <w:p w14:paraId="60F373D3" w14:textId="77777777" w:rsidR="00086025" w:rsidRPr="003B38C1" w:rsidRDefault="00086025" w:rsidP="003B38C1">
      <w:pPr>
        <w:spacing w:after="60"/>
        <w:rPr>
          <w:sz w:val="17"/>
        </w:rPr>
      </w:pPr>
      <w:r>
        <w:rPr>
          <w:sz w:val="17"/>
        </w:rPr>
        <w:t>[Endnote continued from previous page]</w:t>
      </w:r>
    </w:p>
  </w:endnote>
  <w:endnote w:type="continuationNotice" w:id="1">
    <w:p w14:paraId="3D4E88FF" w14:textId="77777777" w:rsidR="00086025" w:rsidRPr="003B38C1" w:rsidRDefault="0008602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KaiTi">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8A16F" w14:textId="77777777" w:rsidR="00086025" w:rsidRDefault="00086025">
      <w:r>
        <w:separator/>
      </w:r>
    </w:p>
  </w:footnote>
  <w:footnote w:type="continuationSeparator" w:id="0">
    <w:p w14:paraId="4D004313" w14:textId="77777777" w:rsidR="00086025" w:rsidRDefault="00086025" w:rsidP="008B60B2">
      <w:r>
        <w:separator/>
      </w:r>
    </w:p>
    <w:p w14:paraId="1E1A0267" w14:textId="77777777" w:rsidR="00086025" w:rsidRPr="00ED77FB" w:rsidRDefault="00086025" w:rsidP="008B60B2">
      <w:pPr>
        <w:spacing w:after="60"/>
        <w:rPr>
          <w:sz w:val="17"/>
          <w:szCs w:val="17"/>
        </w:rPr>
      </w:pPr>
      <w:r w:rsidRPr="00ED77FB">
        <w:rPr>
          <w:sz w:val="17"/>
          <w:szCs w:val="17"/>
        </w:rPr>
        <w:t>[Footnote continued from previous page]</w:t>
      </w:r>
    </w:p>
  </w:footnote>
  <w:footnote w:type="continuationNotice" w:id="1">
    <w:p w14:paraId="7544EFC4" w14:textId="77777777" w:rsidR="00086025" w:rsidRPr="00ED77FB" w:rsidRDefault="00086025" w:rsidP="008B60B2">
      <w:pPr>
        <w:spacing w:before="60"/>
        <w:jc w:val="right"/>
        <w:rPr>
          <w:sz w:val="17"/>
          <w:szCs w:val="17"/>
        </w:rPr>
      </w:pPr>
      <w:r w:rsidRPr="00ED77FB">
        <w:rPr>
          <w:sz w:val="17"/>
          <w:szCs w:val="17"/>
        </w:rPr>
        <w:t>[Footnote continued on next page]</w:t>
      </w:r>
    </w:p>
  </w:footnote>
  <w:footnote w:id="2">
    <w:p w14:paraId="196A36B3" w14:textId="77777777" w:rsidR="008608BE" w:rsidRPr="007E624C" w:rsidRDefault="008608BE" w:rsidP="008608BE">
      <w:pPr>
        <w:pStyle w:val="FootnoteText"/>
        <w:rPr>
          <w:rFonts w:ascii="SimSun" w:hAnsi="SimSun"/>
        </w:rPr>
      </w:pPr>
      <w:r w:rsidRPr="007E624C">
        <w:rPr>
          <w:rStyle w:val="FootnoteReference"/>
          <w:rFonts w:ascii="SimSun" w:hAnsi="SimSun"/>
        </w:rPr>
        <w:footnoteRef/>
      </w:r>
      <w:r w:rsidRPr="007E624C">
        <w:rPr>
          <w:rFonts w:ascii="SimSun" w:hAnsi="SimSun"/>
        </w:rPr>
        <w:t xml:space="preserve"> </w:t>
      </w:r>
      <w:r>
        <w:rPr>
          <w:rFonts w:ascii="SimSun" w:hAnsi="SimSun"/>
        </w:rPr>
        <w:tab/>
      </w:r>
      <w:r w:rsidRPr="007E624C">
        <w:rPr>
          <w:rFonts w:ascii="SimSun" w:hAnsi="SimSun" w:hint="eastAsia"/>
        </w:rPr>
        <w:t>拟议增加和删减的部分在有关案文中分别以下划线和删除线来表示。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59C4" w14:textId="0DE22895" w:rsidR="00D07C78" w:rsidRPr="00402E7A" w:rsidRDefault="00663352" w:rsidP="00477D6B">
    <w:pPr>
      <w:jc w:val="right"/>
      <w:rPr>
        <w:rFonts w:ascii="SimSun" w:hAnsi="SimSun"/>
        <w:caps/>
      </w:rPr>
    </w:pPr>
    <w:bookmarkStart w:id="5" w:name="Code2"/>
    <w:bookmarkEnd w:id="5"/>
    <w:r w:rsidRPr="00402E7A">
      <w:rPr>
        <w:rFonts w:ascii="SimSun" w:hAnsi="SimSun"/>
        <w:caps/>
      </w:rPr>
      <w:t>PCT/CTC/33/29</w:t>
    </w:r>
  </w:p>
  <w:p w14:paraId="793CEDDD" w14:textId="4455CE18" w:rsidR="00D07C78" w:rsidRPr="00402E7A" w:rsidRDefault="00954FED" w:rsidP="00954FED">
    <w:pPr>
      <w:spacing w:afterLines="100" w:after="240"/>
      <w:jc w:val="right"/>
      <w:rPr>
        <w:rFonts w:ascii="SimSun" w:hAnsi="SimSun"/>
      </w:rPr>
    </w:pPr>
    <w:r>
      <w:rPr>
        <w:rFonts w:ascii="SimSun" w:hAnsi="SimSun" w:hint="eastAsia"/>
      </w:rPr>
      <w:t>第</w:t>
    </w:r>
    <w:r w:rsidR="00D07C78" w:rsidRPr="00402E7A">
      <w:rPr>
        <w:rFonts w:ascii="SimSun" w:hAnsi="SimSun"/>
      </w:rPr>
      <w:fldChar w:fldCharType="begin"/>
    </w:r>
    <w:r w:rsidR="00D07C78" w:rsidRPr="00402E7A">
      <w:rPr>
        <w:rFonts w:ascii="SimSun" w:hAnsi="SimSun"/>
      </w:rPr>
      <w:instrText xml:space="preserve"> PAGE  \* MERGEFORMAT </w:instrText>
    </w:r>
    <w:r w:rsidR="00D07C78" w:rsidRPr="00402E7A">
      <w:rPr>
        <w:rFonts w:ascii="SimSun" w:hAnsi="SimSun"/>
      </w:rPr>
      <w:fldChar w:fldCharType="separate"/>
    </w:r>
    <w:r w:rsidR="002326AB" w:rsidRPr="00402E7A">
      <w:rPr>
        <w:rFonts w:ascii="SimSun" w:hAnsi="SimSun"/>
        <w:noProof/>
      </w:rPr>
      <w:t>2</w:t>
    </w:r>
    <w:r w:rsidR="00D07C78" w:rsidRPr="00402E7A">
      <w:rPr>
        <w:rFonts w:ascii="SimSun" w:hAnsi="SimSun"/>
      </w:rPr>
      <w:fldChar w:fldCharType="end"/>
    </w:r>
    <w:r>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131D" w14:textId="77777777" w:rsidR="006278AE" w:rsidRPr="00402E7A" w:rsidRDefault="006278AE" w:rsidP="00477D6B">
    <w:pPr>
      <w:jc w:val="right"/>
      <w:rPr>
        <w:rFonts w:ascii="SimSun" w:hAnsi="SimSun"/>
        <w:caps/>
      </w:rPr>
    </w:pPr>
    <w:r w:rsidRPr="00402E7A">
      <w:rPr>
        <w:rFonts w:ascii="SimSun" w:hAnsi="SimSun"/>
        <w:caps/>
      </w:rPr>
      <w:t>PCT/CTC/33/29</w:t>
    </w:r>
  </w:p>
  <w:p w14:paraId="5A37F808" w14:textId="1AEF0113" w:rsidR="006278AE" w:rsidRPr="00402E7A" w:rsidRDefault="006278AE" w:rsidP="00954FED">
    <w:pPr>
      <w:spacing w:afterLines="100" w:after="240"/>
      <w:jc w:val="right"/>
      <w:rPr>
        <w:rFonts w:ascii="SimSun" w:hAnsi="SimSun"/>
      </w:rPr>
    </w:pPr>
    <w:r>
      <w:rPr>
        <w:rFonts w:ascii="SimSun" w:hAnsi="SimSun" w:hint="eastAsia"/>
      </w:rPr>
      <w:t>附件第</w:t>
    </w:r>
    <w:r w:rsidRPr="00402E7A">
      <w:rPr>
        <w:rFonts w:ascii="SimSun" w:hAnsi="SimSun"/>
      </w:rPr>
      <w:fldChar w:fldCharType="begin"/>
    </w:r>
    <w:r w:rsidRPr="00402E7A">
      <w:rPr>
        <w:rFonts w:ascii="SimSun" w:hAnsi="SimSun"/>
      </w:rPr>
      <w:instrText xml:space="preserve"> PAGE  \* MERGEFORMAT </w:instrText>
    </w:r>
    <w:r w:rsidRPr="00402E7A">
      <w:rPr>
        <w:rFonts w:ascii="SimSun" w:hAnsi="SimSun"/>
      </w:rPr>
      <w:fldChar w:fldCharType="separate"/>
    </w:r>
    <w:r w:rsidRPr="00402E7A">
      <w:rPr>
        <w:rFonts w:ascii="SimSun" w:hAnsi="SimSun"/>
        <w:noProof/>
      </w:rPr>
      <w:t>2</w:t>
    </w:r>
    <w:r w:rsidRPr="00402E7A">
      <w:rPr>
        <w:rFonts w:ascii="SimSun" w:hAnsi="SimSun"/>
      </w:rPr>
      <w:fldChar w:fldCharType="end"/>
    </w:r>
    <w:r>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7DE3" w14:textId="77777777" w:rsidR="006278AE" w:rsidRPr="00402E7A" w:rsidRDefault="006278AE" w:rsidP="006278AE">
    <w:pPr>
      <w:jc w:val="right"/>
      <w:rPr>
        <w:rFonts w:ascii="SimSun" w:hAnsi="SimSun"/>
        <w:caps/>
      </w:rPr>
    </w:pPr>
    <w:r w:rsidRPr="00402E7A">
      <w:rPr>
        <w:rFonts w:ascii="SimSun" w:hAnsi="SimSun"/>
        <w:caps/>
      </w:rPr>
      <w:t>PCT/CTC/33/29</w:t>
    </w:r>
  </w:p>
  <w:p w14:paraId="1B91503F" w14:textId="54007F3E" w:rsidR="006278AE" w:rsidRDefault="006278AE" w:rsidP="006278AE">
    <w:pPr>
      <w:pStyle w:val="Header"/>
      <w:spacing w:afterLines="100" w:after="240"/>
      <w:jc w:val="right"/>
    </w:pPr>
    <w:r>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833139">
    <w:abstractNumId w:val="2"/>
  </w:num>
  <w:num w:numId="2" w16cid:durableId="1130896600">
    <w:abstractNumId w:val="4"/>
  </w:num>
  <w:num w:numId="3" w16cid:durableId="1310986793">
    <w:abstractNumId w:val="0"/>
  </w:num>
  <w:num w:numId="4" w16cid:durableId="1556547374">
    <w:abstractNumId w:val="5"/>
  </w:num>
  <w:num w:numId="5" w16cid:durableId="1511680175">
    <w:abstractNumId w:val="1"/>
  </w:num>
  <w:num w:numId="6" w16cid:durableId="1008404777">
    <w:abstractNumId w:val="3"/>
  </w:num>
  <w:num w:numId="7" w16cid:durableId="1270048009">
    <w:abstractNumId w:val="1"/>
  </w:num>
  <w:num w:numId="8" w16cid:durableId="115105298">
    <w:abstractNumId w:val="1"/>
  </w:num>
  <w:num w:numId="9" w16cid:durableId="1824082617">
    <w:abstractNumId w:val="1"/>
  </w:num>
  <w:num w:numId="10" w16cid:durableId="1248610265">
    <w:abstractNumId w:val="1"/>
  </w:num>
  <w:num w:numId="11" w16cid:durableId="226188469">
    <w:abstractNumId w:val="1"/>
  </w:num>
  <w:num w:numId="12" w16cid:durableId="1913617793">
    <w:abstractNumId w:val="1"/>
  </w:num>
  <w:num w:numId="13" w16cid:durableId="2014524092">
    <w:abstractNumId w:val="1"/>
  </w:num>
  <w:num w:numId="14" w16cid:durableId="561598640">
    <w:abstractNumId w:val="1"/>
  </w:num>
  <w:num w:numId="15" w16cid:durableId="552010289">
    <w:abstractNumId w:val="1"/>
  </w:num>
  <w:num w:numId="16" w16cid:durableId="1932158307">
    <w:abstractNumId w:val="1"/>
  </w:num>
  <w:num w:numId="17" w16cid:durableId="602735607">
    <w:abstractNumId w:val="1"/>
  </w:num>
  <w:num w:numId="18" w16cid:durableId="951546483">
    <w:abstractNumId w:val="1"/>
  </w:num>
  <w:num w:numId="19" w16cid:durableId="795680209">
    <w:abstractNumId w:val="1"/>
  </w:num>
  <w:num w:numId="20" w16cid:durableId="1905793586">
    <w:abstractNumId w:val="1"/>
  </w:num>
  <w:num w:numId="21" w16cid:durableId="1496453756">
    <w:abstractNumId w:val="1"/>
  </w:num>
  <w:num w:numId="22" w16cid:durableId="207912421">
    <w:abstractNumId w:val="1"/>
  </w:num>
  <w:num w:numId="23" w16cid:durableId="1051342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52"/>
    <w:rsid w:val="000416E3"/>
    <w:rsid w:val="00043CAA"/>
    <w:rsid w:val="00056816"/>
    <w:rsid w:val="0006291F"/>
    <w:rsid w:val="00075432"/>
    <w:rsid w:val="00086025"/>
    <w:rsid w:val="000968ED"/>
    <w:rsid w:val="000A305C"/>
    <w:rsid w:val="000A3D97"/>
    <w:rsid w:val="000B7B2A"/>
    <w:rsid w:val="000D3DF7"/>
    <w:rsid w:val="000D46FE"/>
    <w:rsid w:val="000F5C66"/>
    <w:rsid w:val="000F5E56"/>
    <w:rsid w:val="001000F9"/>
    <w:rsid w:val="00126BE9"/>
    <w:rsid w:val="001362EE"/>
    <w:rsid w:val="001647D5"/>
    <w:rsid w:val="001832A6"/>
    <w:rsid w:val="001D4107"/>
    <w:rsid w:val="001E6376"/>
    <w:rsid w:val="001F1F5A"/>
    <w:rsid w:val="001F39DD"/>
    <w:rsid w:val="00203D24"/>
    <w:rsid w:val="00203E63"/>
    <w:rsid w:val="0021217E"/>
    <w:rsid w:val="002268D1"/>
    <w:rsid w:val="002326AB"/>
    <w:rsid w:val="00235EFA"/>
    <w:rsid w:val="00242D3F"/>
    <w:rsid w:val="00243430"/>
    <w:rsid w:val="00252DAB"/>
    <w:rsid w:val="0025735B"/>
    <w:rsid w:val="002634C4"/>
    <w:rsid w:val="00272ED0"/>
    <w:rsid w:val="00284F21"/>
    <w:rsid w:val="002928D3"/>
    <w:rsid w:val="002C140E"/>
    <w:rsid w:val="002D55C6"/>
    <w:rsid w:val="002F1FE6"/>
    <w:rsid w:val="002F2BF0"/>
    <w:rsid w:val="002F4E68"/>
    <w:rsid w:val="00312F7F"/>
    <w:rsid w:val="00317C63"/>
    <w:rsid w:val="00347339"/>
    <w:rsid w:val="00361450"/>
    <w:rsid w:val="003673CF"/>
    <w:rsid w:val="003845C1"/>
    <w:rsid w:val="003A6F89"/>
    <w:rsid w:val="003B38C1"/>
    <w:rsid w:val="003B4E48"/>
    <w:rsid w:val="003C34E9"/>
    <w:rsid w:val="00402E7A"/>
    <w:rsid w:val="00423E3E"/>
    <w:rsid w:val="00427AF4"/>
    <w:rsid w:val="004647DA"/>
    <w:rsid w:val="00465082"/>
    <w:rsid w:val="00474062"/>
    <w:rsid w:val="00477D6B"/>
    <w:rsid w:val="004A6249"/>
    <w:rsid w:val="004B446A"/>
    <w:rsid w:val="004F24C3"/>
    <w:rsid w:val="004F5E89"/>
    <w:rsid w:val="005019FF"/>
    <w:rsid w:val="00520231"/>
    <w:rsid w:val="00523A15"/>
    <w:rsid w:val="0053057A"/>
    <w:rsid w:val="00556076"/>
    <w:rsid w:val="00560A29"/>
    <w:rsid w:val="0058163C"/>
    <w:rsid w:val="0059763B"/>
    <w:rsid w:val="005A6593"/>
    <w:rsid w:val="005C6649"/>
    <w:rsid w:val="005F0E83"/>
    <w:rsid w:val="00605827"/>
    <w:rsid w:val="00610F5B"/>
    <w:rsid w:val="006278AE"/>
    <w:rsid w:val="00641863"/>
    <w:rsid w:val="00646050"/>
    <w:rsid w:val="00663352"/>
    <w:rsid w:val="006713CA"/>
    <w:rsid w:val="00676C5C"/>
    <w:rsid w:val="006D0FBA"/>
    <w:rsid w:val="006D3279"/>
    <w:rsid w:val="006E6A71"/>
    <w:rsid w:val="006E6E02"/>
    <w:rsid w:val="00716BD4"/>
    <w:rsid w:val="00720EFD"/>
    <w:rsid w:val="00735AB4"/>
    <w:rsid w:val="007363B1"/>
    <w:rsid w:val="007619F6"/>
    <w:rsid w:val="00761CD8"/>
    <w:rsid w:val="007854AF"/>
    <w:rsid w:val="00793A7C"/>
    <w:rsid w:val="007A0770"/>
    <w:rsid w:val="007A37BD"/>
    <w:rsid w:val="007A398A"/>
    <w:rsid w:val="007D1613"/>
    <w:rsid w:val="007D3298"/>
    <w:rsid w:val="007E4C0E"/>
    <w:rsid w:val="00851FF2"/>
    <w:rsid w:val="008608BE"/>
    <w:rsid w:val="00874C25"/>
    <w:rsid w:val="00880D65"/>
    <w:rsid w:val="008A134B"/>
    <w:rsid w:val="008A2416"/>
    <w:rsid w:val="008B2CC1"/>
    <w:rsid w:val="008B60B2"/>
    <w:rsid w:val="008D5CE7"/>
    <w:rsid w:val="008D74A5"/>
    <w:rsid w:val="0090731E"/>
    <w:rsid w:val="00916EE2"/>
    <w:rsid w:val="00954FED"/>
    <w:rsid w:val="00966A22"/>
    <w:rsid w:val="0096722F"/>
    <w:rsid w:val="009674E5"/>
    <w:rsid w:val="00971B25"/>
    <w:rsid w:val="00974774"/>
    <w:rsid w:val="00980843"/>
    <w:rsid w:val="00985448"/>
    <w:rsid w:val="009E2791"/>
    <w:rsid w:val="009E3F6F"/>
    <w:rsid w:val="009F499F"/>
    <w:rsid w:val="00A07A94"/>
    <w:rsid w:val="00A16942"/>
    <w:rsid w:val="00A36B4F"/>
    <w:rsid w:val="00A37049"/>
    <w:rsid w:val="00A37342"/>
    <w:rsid w:val="00A42DAF"/>
    <w:rsid w:val="00A45BD8"/>
    <w:rsid w:val="00A45FBF"/>
    <w:rsid w:val="00A869B7"/>
    <w:rsid w:val="00A90F0A"/>
    <w:rsid w:val="00AC205C"/>
    <w:rsid w:val="00AF0A6B"/>
    <w:rsid w:val="00AF43F2"/>
    <w:rsid w:val="00B05A69"/>
    <w:rsid w:val="00B36DB3"/>
    <w:rsid w:val="00B404C7"/>
    <w:rsid w:val="00B5033F"/>
    <w:rsid w:val="00B75281"/>
    <w:rsid w:val="00B92A20"/>
    <w:rsid w:val="00B92F1F"/>
    <w:rsid w:val="00B9734B"/>
    <w:rsid w:val="00BA30E2"/>
    <w:rsid w:val="00BC039A"/>
    <w:rsid w:val="00C06DB8"/>
    <w:rsid w:val="00C074B5"/>
    <w:rsid w:val="00C11BFE"/>
    <w:rsid w:val="00C20BB0"/>
    <w:rsid w:val="00C32C7F"/>
    <w:rsid w:val="00C5068F"/>
    <w:rsid w:val="00C50CCA"/>
    <w:rsid w:val="00C82396"/>
    <w:rsid w:val="00C86D74"/>
    <w:rsid w:val="00CD04F1"/>
    <w:rsid w:val="00CF681A"/>
    <w:rsid w:val="00D07C78"/>
    <w:rsid w:val="00D1588A"/>
    <w:rsid w:val="00D356F1"/>
    <w:rsid w:val="00D41D9E"/>
    <w:rsid w:val="00D45252"/>
    <w:rsid w:val="00D71B4D"/>
    <w:rsid w:val="00D93D55"/>
    <w:rsid w:val="00D94BC9"/>
    <w:rsid w:val="00D95140"/>
    <w:rsid w:val="00DD7B7F"/>
    <w:rsid w:val="00E15015"/>
    <w:rsid w:val="00E335FE"/>
    <w:rsid w:val="00E574D6"/>
    <w:rsid w:val="00E74ECF"/>
    <w:rsid w:val="00E97A11"/>
    <w:rsid w:val="00EA7D6E"/>
    <w:rsid w:val="00EB2F76"/>
    <w:rsid w:val="00EC4E49"/>
    <w:rsid w:val="00ED610B"/>
    <w:rsid w:val="00ED77FB"/>
    <w:rsid w:val="00EE45FA"/>
    <w:rsid w:val="00F043DE"/>
    <w:rsid w:val="00F15445"/>
    <w:rsid w:val="00F25FDF"/>
    <w:rsid w:val="00F66152"/>
    <w:rsid w:val="00F759AF"/>
    <w:rsid w:val="00F9165B"/>
    <w:rsid w:val="00FB47A5"/>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D95E3"/>
  <w15:docId w15:val="{39A777D5-ECCF-4982-A96B-0B6759FD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8AE"/>
    <w:rPr>
      <w:rFonts w:ascii="Arial" w:eastAsia="SimSun" w:hAnsi="Arial" w:cs="Arial"/>
      <w:sz w:val="22"/>
      <w:lang w:val="en-US" w:eastAsia="zh-CN"/>
    </w:rPr>
  </w:style>
  <w:style w:type="paragraph" w:styleId="Heading1">
    <w:name w:val="heading 1"/>
    <w:basedOn w:val="Normal"/>
    <w:next w:val="Normal"/>
    <w:qFormat/>
    <w:rsid w:val="003B4E48"/>
    <w:pPr>
      <w:keepNext/>
      <w:overflowPunct w:val="0"/>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8608BE"/>
    <w:rPr>
      <w:rFonts w:ascii="Arial" w:eastAsia="SimSun" w:hAnsi="Arial" w:cs="Arial"/>
      <w:sz w:val="18"/>
      <w:lang w:val="en-US" w:eastAsia="zh-CN"/>
    </w:rPr>
  </w:style>
  <w:style w:type="paragraph" w:customStyle="1" w:styleId="LegTitle">
    <w:name w:val="Leg # Title"/>
    <w:basedOn w:val="Normal"/>
    <w:next w:val="Normal"/>
    <w:rsid w:val="008608BE"/>
    <w:pPr>
      <w:keepNext/>
      <w:keepLines/>
      <w:pageBreakBefore/>
      <w:spacing w:before="240" w:after="240" w:line="360" w:lineRule="auto"/>
      <w:jc w:val="center"/>
    </w:pPr>
    <w:rPr>
      <w:rFonts w:eastAsia="Times New Roman" w:cs="Times New Roman"/>
      <w:b/>
      <w:snapToGrid w:val="0"/>
      <w:lang w:eastAsia="en-US"/>
    </w:rPr>
  </w:style>
  <w:style w:type="paragraph" w:customStyle="1" w:styleId="LegSubRule">
    <w:name w:val="Leg SubRule #"/>
    <w:basedOn w:val="Normal"/>
    <w:rsid w:val="008608BE"/>
    <w:pPr>
      <w:keepNext/>
      <w:keepLines/>
      <w:tabs>
        <w:tab w:val="left" w:pos="510"/>
      </w:tabs>
      <w:spacing w:before="119"/>
      <w:ind w:left="533" w:hanging="533"/>
      <w:jc w:val="both"/>
    </w:pPr>
    <w:rPr>
      <w:rFonts w:ascii="Times New Roman" w:eastAsia="Times New Roman" w:hAnsi="Times New Roman" w:cs="Times New Roman"/>
      <w:snapToGrid w:val="0"/>
      <w:sz w:val="28"/>
      <w:lang w:eastAsia="en-US"/>
    </w:rPr>
  </w:style>
  <w:style w:type="paragraph" w:customStyle="1" w:styleId="Lega">
    <w:name w:val="Leg (a)"/>
    <w:basedOn w:val="Normal"/>
    <w:rsid w:val="008608BE"/>
    <w:pPr>
      <w:tabs>
        <w:tab w:val="left" w:pos="454"/>
      </w:tabs>
      <w:spacing w:before="119"/>
      <w:jc w:val="both"/>
    </w:pPr>
    <w:rPr>
      <w:rFonts w:ascii="Times New Roman" w:eastAsia="Times New Roman" w:hAnsi="Times New Roman" w:cs="Times New Roman"/>
      <w:snapToGrid w:val="0"/>
      <w:sz w:val="28"/>
      <w:lang w:eastAsia="en-US"/>
    </w:rPr>
  </w:style>
  <w:style w:type="paragraph" w:customStyle="1" w:styleId="Legi">
    <w:name w:val="Leg (i)"/>
    <w:basedOn w:val="Normal"/>
    <w:rsid w:val="008608BE"/>
    <w:pPr>
      <w:tabs>
        <w:tab w:val="right" w:pos="1020"/>
        <w:tab w:val="left" w:pos="1191"/>
      </w:tabs>
      <w:spacing w:before="60"/>
      <w:jc w:val="both"/>
    </w:pPr>
    <w:rPr>
      <w:rFonts w:ascii="Times New Roman" w:eastAsia="Times New Roman" w:hAnsi="Times New Roman" w:cs="Times New Roman"/>
      <w:snapToGrid w:val="0"/>
      <w:sz w:val="28"/>
      <w:lang w:eastAsia="en-US"/>
    </w:rPr>
  </w:style>
  <w:style w:type="paragraph" w:styleId="TOC1">
    <w:name w:val="toc 1"/>
    <w:basedOn w:val="Normal"/>
    <w:next w:val="Normal"/>
    <w:autoRedefine/>
    <w:uiPriority w:val="39"/>
    <w:unhideWhenUsed/>
    <w:rsid w:val="008608BE"/>
    <w:pPr>
      <w:tabs>
        <w:tab w:val="right" w:leader="dot" w:pos="9345"/>
      </w:tabs>
      <w:spacing w:after="100"/>
    </w:pPr>
    <w:rPr>
      <w:rFonts w:ascii="SimSun" w:hAnsi="SimSun"/>
      <w:i/>
      <w:noProof/>
    </w:rPr>
  </w:style>
  <w:style w:type="paragraph" w:styleId="TOC2">
    <w:name w:val="toc 2"/>
    <w:basedOn w:val="Normal"/>
    <w:next w:val="Normal"/>
    <w:autoRedefine/>
    <w:uiPriority w:val="39"/>
    <w:unhideWhenUsed/>
    <w:rsid w:val="008608BE"/>
    <w:pPr>
      <w:spacing w:after="100"/>
      <w:ind w:left="220"/>
    </w:pPr>
  </w:style>
  <w:style w:type="character" w:styleId="Hyperlink">
    <w:name w:val="Hyperlink"/>
    <w:basedOn w:val="DefaultParagraphFont"/>
    <w:uiPriority w:val="99"/>
    <w:unhideWhenUsed/>
    <w:rsid w:val="008608BE"/>
    <w:rPr>
      <w:color w:val="0000FF" w:themeColor="hyperlink"/>
      <w:u w:val="single"/>
    </w:rPr>
  </w:style>
  <w:style w:type="character" w:styleId="FootnoteReference">
    <w:name w:val="footnote reference"/>
    <w:basedOn w:val="DefaultParagraphFont"/>
    <w:semiHidden/>
    <w:unhideWhenUsed/>
    <w:rsid w:val="008608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18</Value>
      <Value>3</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PCT Business Development Division</TermName>
          <TermId xmlns="http://schemas.microsoft.com/office/infopath/2007/PartnerControls">583729db-2b96-4055-aef5-768f0ded9908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PCT Committee for Technical Cooperation</TermName>
          <TermId xmlns="http://schemas.microsoft.com/office/infopath/2007/PartnerControls">49085945-ab0f-46a4-b283-f0eafc6c2b69</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afdacc0a-6563-489f-9b51-6fc9acac5c48">PCT-BDDBFP-975386484-2697</_dlc_DocId>
    <_dlc_DocIdUrl xmlns="afdacc0a-6563-489f-9b51-6fc9acac5c48">
      <Url>https://wipoprod.sharepoint.com/sites/SPS-INT-BFP-PCT-BDD-LegiBodTskFrc/_layouts/15/DocIdRedir.aspx?ID=PCT-BDDBFP-975386484-2697</Url>
      <Description>PCT-BDDBFP-975386484-2697</Description>
    </_dlc_DocIdUrl>
  </documentManagement>
</p:properties>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B8CABA5503B35E47A3402FAF23AD9797" ma:contentTypeVersion="48" ma:contentTypeDescription="" ma:contentTypeScope="" ma:versionID="8c738d0dedce7f08c6006edfc430777b">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ea14d3b0ecd81dea51edda0970d123d9"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548b07-c009-40f8-83ad-27b3d21febd9}"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548b07-c009-40f8-83ad-27b3d21febd9}"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Briefing"/>
          <xsd:enumeration value="Contingency Plan"/>
          <xsd:enumeration value="Crisis Management Plan"/>
          <xsd:enumeration value="Letter"/>
          <xsd:enumeration value="Memo"/>
          <xsd:enumeration value="Mission Report"/>
          <xsd:enumeration value="Note Verbale"/>
          <xsd:enumeration value="Presentation"/>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31969-2433-458C-A3BA-66C9CBC7FA4F}">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2.xml><?xml version="1.0" encoding="utf-8"?>
<ds:datastoreItem xmlns:ds="http://schemas.openxmlformats.org/officeDocument/2006/customXml" ds:itemID="{F2D615E8-5322-4619-99DC-96CC2B0BA20D}">
  <ds:schemaRefs>
    <ds:schemaRef ds:uri="Microsoft.SharePoint.Taxonomy.ContentTypeSync"/>
  </ds:schemaRefs>
</ds:datastoreItem>
</file>

<file path=customXml/itemProps3.xml><?xml version="1.0" encoding="utf-8"?>
<ds:datastoreItem xmlns:ds="http://schemas.openxmlformats.org/officeDocument/2006/customXml" ds:itemID="{8F28D9D5-AE4B-4105-8E7D-2337732FBF35}">
  <ds:schemaRefs>
    <ds:schemaRef ds:uri="http://schemas.microsoft.com/sharepoint/events"/>
  </ds:schemaRefs>
</ds:datastoreItem>
</file>

<file path=customXml/itemProps4.xml><?xml version="1.0" encoding="utf-8"?>
<ds:datastoreItem xmlns:ds="http://schemas.openxmlformats.org/officeDocument/2006/customXml" ds:itemID="{0E63B140-52AE-4A56-BE88-EBFC7C86917B}">
  <ds:schemaRefs>
    <ds:schemaRef ds:uri="http://schemas.microsoft.com/sharepoint/v3/contenttype/forms"/>
  </ds:schemaRefs>
</ds:datastoreItem>
</file>

<file path=customXml/itemProps5.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customXml/itemProps6.xml><?xml version="1.0" encoding="utf-8"?>
<ds:datastoreItem xmlns:ds="http://schemas.openxmlformats.org/officeDocument/2006/customXml" ds:itemID="{B91DEC61-2F42-402A-8FA3-7702AE932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PCT_CTC_33 (E)</Template>
  <TotalTime>3</TotalTime>
  <Pages>8</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PCT/CTC/33/29 Prov.</vt:lpstr>
    </vt:vector>
  </TitlesOfParts>
  <Company>WIPO</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PCT/CTC/33/29</dc:title>
  <dc:subject>主席总结</dc:subject>
  <dc:creator>MARLOW Thomas</dc:creator>
  <cp:keywords>FOR OFFICIAL USE ONLY</cp:keywords>
  <cp:lastModifiedBy>MARLOW Thomas</cp:lastModifiedBy>
  <cp:revision>3</cp:revision>
  <cp:lastPrinted>2026-02-03T08:44:00Z</cp:lastPrinted>
  <dcterms:created xsi:type="dcterms:W3CDTF">2026-02-04T16:29:00Z</dcterms:created>
  <dcterms:modified xsi:type="dcterms:W3CDTF">2026-02-04T16:32:00Z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0x01010043A0F979BE30A3469F998CB749C11FBD0F00B8CABA5503B35E47A3402FAF23AD9797</vt:lpwstr>
  </property>
  <property fmtid="{D5CDD505-2E9C-101B-9397-08002B2CF9AE}" pid="9" name="BusinessUnit">
    <vt:lpwstr>2;#PCT Business Development Division|583729db-2b96-4055-aef5-768f0ded9908</vt:lpwstr>
  </property>
  <property fmtid="{D5CDD505-2E9C-101B-9397-08002B2CF9AE}" pid="10" name="RMClassification">
    <vt:lpwstr>3;#05 Committee Files|55687a62-9585-44b6-9628-3304e4ff88e9</vt:lpwstr>
  </property>
  <property fmtid="{D5CDD505-2E9C-101B-9397-08002B2CF9AE}" pid="11" name="Body1">
    <vt:lpwstr>18;#PCT Committee for Technical Cooperation|49085945-ab0f-46a4-b283-f0eafc6c2b69</vt:lpwstr>
  </property>
  <property fmtid="{D5CDD505-2E9C-101B-9397-08002B2CF9AE}" pid="12" name="Languages">
    <vt:lpwstr>1;#English|950e6fa2-2df0-4983-a604-54e57c7a6d93</vt:lpwstr>
  </property>
  <property fmtid="{D5CDD505-2E9C-101B-9397-08002B2CF9AE}" pid="13" name="_dlc_DocIdItemGuid">
    <vt:lpwstr>d57c4c19-8f07-418b-909d-9589855a6534</vt:lpwstr>
  </property>
  <property fmtid="{D5CDD505-2E9C-101B-9397-08002B2CF9AE}" pid="14" name="MSIP_Label_20773ee6-353b-4fb9-a59d-0b94c8c67bea_Enabled">
    <vt:lpwstr>true</vt:lpwstr>
  </property>
  <property fmtid="{D5CDD505-2E9C-101B-9397-08002B2CF9AE}" pid="15" name="MSIP_Label_20773ee6-353b-4fb9-a59d-0b94c8c67bea_SetDate">
    <vt:lpwstr>2026-02-04T07:39:29Z</vt:lpwstr>
  </property>
  <property fmtid="{D5CDD505-2E9C-101B-9397-08002B2CF9AE}" pid="16" name="MSIP_Label_20773ee6-353b-4fb9-a59d-0b94c8c67bea_Method">
    <vt:lpwstr>Privileged</vt:lpwstr>
  </property>
  <property fmtid="{D5CDD505-2E9C-101B-9397-08002B2CF9AE}" pid="17" name="MSIP_Label_20773ee6-353b-4fb9-a59d-0b94c8c67bea_Name">
    <vt:lpwstr>No markings</vt:lpwstr>
  </property>
  <property fmtid="{D5CDD505-2E9C-101B-9397-08002B2CF9AE}" pid="18" name="MSIP_Label_20773ee6-353b-4fb9-a59d-0b94c8c67bea_SiteId">
    <vt:lpwstr>faa31b06-8ccc-48c9-867f-f7510dd11c02</vt:lpwstr>
  </property>
  <property fmtid="{D5CDD505-2E9C-101B-9397-08002B2CF9AE}" pid="19" name="MSIP_Label_20773ee6-353b-4fb9-a59d-0b94c8c67bea_ActionId">
    <vt:lpwstr>17e9a304-433e-4c5a-99e1-391087616463</vt:lpwstr>
  </property>
  <property fmtid="{D5CDD505-2E9C-101B-9397-08002B2CF9AE}" pid="20" name="MSIP_Label_20773ee6-353b-4fb9-a59d-0b94c8c67bea_ContentBits">
    <vt:lpwstr>0</vt:lpwstr>
  </property>
  <property fmtid="{D5CDD505-2E9C-101B-9397-08002B2CF9AE}" pid="21" name="MSIP_Label_20773ee6-353b-4fb9-a59d-0b94c8c67bea_Tag">
    <vt:lpwstr>10, 0, 1, 1</vt:lpwstr>
  </property>
</Properties>
</file>