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963EFC" w:rsidRPr="00EB0B4A" w:rsidTr="00B3166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63EFC" w:rsidRPr="00EB0B4A" w:rsidRDefault="00963EFC" w:rsidP="00B3166E">
            <w:pPr>
              <w:rPr>
                <w:sz w:val="24"/>
              </w:rPr>
            </w:pPr>
            <w:r w:rsidRPr="00EB0B4A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130F0A8B" wp14:editId="43144339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15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63EFC" w:rsidRPr="00EB0B4A" w:rsidRDefault="00963EFC" w:rsidP="00B3166E">
            <w:pPr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63EFC" w:rsidRPr="00EB0B4A" w:rsidRDefault="00963EFC" w:rsidP="00B3166E">
            <w:pPr>
              <w:jc w:val="right"/>
              <w:rPr>
                <w:sz w:val="24"/>
              </w:rPr>
            </w:pPr>
            <w:r w:rsidRPr="00EB0B4A">
              <w:rPr>
                <w:b/>
                <w:sz w:val="40"/>
                <w:szCs w:val="40"/>
              </w:rPr>
              <w:t>C</w:t>
            </w:r>
          </w:p>
        </w:tc>
      </w:tr>
      <w:tr w:rsidR="00963EFC" w:rsidRPr="00EB0B4A" w:rsidTr="00B316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63EFC" w:rsidRPr="00EB0B4A" w:rsidRDefault="00963EFC" w:rsidP="00963EF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B0B4A">
              <w:rPr>
                <w:rFonts w:ascii="Arial Black" w:hAnsi="Arial Black"/>
                <w:caps/>
                <w:sz w:val="15"/>
              </w:rPr>
              <w:t>PCT/CTC/</w:t>
            </w:r>
            <w:r>
              <w:rPr>
                <w:rFonts w:ascii="Arial Black" w:hAnsi="Arial Black" w:hint="eastAsia"/>
                <w:caps/>
                <w:sz w:val="15"/>
              </w:rPr>
              <w:t>30</w:t>
            </w:r>
            <w:r w:rsidRPr="00EB0B4A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0" w:name="Code"/>
            <w:bookmarkEnd w:id="0"/>
            <w:r w:rsidRPr="00EB0B4A">
              <w:rPr>
                <w:rFonts w:ascii="Arial Black" w:hAnsi="Arial Black" w:hint="eastAsia"/>
                <w:caps/>
                <w:sz w:val="15"/>
              </w:rPr>
              <w:t>1</w:t>
            </w:r>
            <w:r>
              <w:rPr>
                <w:rFonts w:ascii="Arial Black" w:hAnsi="Arial Black" w:hint="eastAsia"/>
                <w:caps/>
                <w:sz w:val="15"/>
              </w:rPr>
              <w:t xml:space="preserve"> prov.</w:t>
            </w:r>
            <w:r w:rsidR="00FE30CE"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963EFC" w:rsidRPr="00EB0B4A" w:rsidTr="00B3166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63EFC" w:rsidRPr="00EB0B4A" w:rsidRDefault="00963EFC" w:rsidP="00B3166E">
            <w:pPr>
              <w:jc w:val="right"/>
              <w:rPr>
                <w:rFonts w:eastAsia="SimHei"/>
                <w:b/>
                <w:caps/>
                <w:sz w:val="15"/>
                <w:szCs w:val="15"/>
              </w:rPr>
            </w:pPr>
            <w:r w:rsidRPr="00EB0B4A">
              <w:rPr>
                <w:rFonts w:eastAsia="SimHei"/>
                <w:b/>
                <w:sz w:val="15"/>
                <w:szCs w:val="15"/>
              </w:rPr>
              <w:t>原</w:t>
            </w:r>
            <w:r w:rsidRPr="00EB0B4A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EB0B4A">
              <w:rPr>
                <w:rFonts w:eastAsia="SimHei"/>
                <w:b/>
                <w:sz w:val="15"/>
                <w:szCs w:val="15"/>
              </w:rPr>
              <w:t>文</w:t>
            </w:r>
            <w:r w:rsidRPr="00EB0B4A">
              <w:rPr>
                <w:rFonts w:eastAsia="SimHei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EB0B4A">
              <w:rPr>
                <w:rFonts w:eastAsia="SimHei"/>
                <w:b/>
                <w:sz w:val="15"/>
                <w:szCs w:val="15"/>
              </w:rPr>
              <w:t>英文</w:t>
            </w:r>
          </w:p>
        </w:tc>
      </w:tr>
      <w:tr w:rsidR="00963EFC" w:rsidRPr="00EB0B4A" w:rsidTr="00B3166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63EFC" w:rsidRPr="00EB0B4A" w:rsidRDefault="00963EFC" w:rsidP="00FE30CE">
            <w:pPr>
              <w:jc w:val="right"/>
              <w:rPr>
                <w:rFonts w:eastAsia="Times New Roman"/>
                <w:b/>
                <w:caps/>
                <w:sz w:val="15"/>
                <w:szCs w:val="15"/>
              </w:rPr>
            </w:pP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日</w:t>
            </w:r>
            <w:r w:rsidRPr="00EB0B4A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期</w:t>
            </w:r>
            <w:r w:rsidRPr="00EB0B4A">
              <w:rPr>
                <w:rFonts w:eastAsia="SimHei" w:cs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EB0B4A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 w:hint="eastAsia"/>
                <w:caps/>
                <w:sz w:val="15"/>
              </w:rPr>
              <w:t>7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年</w:t>
            </w:r>
            <w:r w:rsidR="00FE30CE">
              <w:rPr>
                <w:rFonts w:ascii="Arial Black" w:hAnsi="Arial Black" w:hint="eastAsia"/>
                <w:caps/>
                <w:sz w:val="15"/>
              </w:rPr>
              <w:t>3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月</w:t>
            </w:r>
            <w:r w:rsidRPr="00EB0B4A">
              <w:rPr>
                <w:rFonts w:ascii="Arial Black" w:hAnsi="Arial Black" w:hint="eastAsia"/>
                <w:caps/>
                <w:sz w:val="15"/>
              </w:rPr>
              <w:t>1</w:t>
            </w:r>
            <w:r w:rsidR="00FE30CE">
              <w:rPr>
                <w:rFonts w:ascii="Arial Black" w:hAnsi="Arial Black" w:hint="eastAsia"/>
                <w:caps/>
                <w:sz w:val="15"/>
              </w:rPr>
              <w:t>6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日</w:t>
            </w:r>
            <w:r w:rsidRPr="00EB0B4A">
              <w:rPr>
                <w:rFonts w:eastAsia="Times New Roman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963EFC" w:rsidRPr="00EB0B4A" w:rsidRDefault="00963EFC" w:rsidP="00963EFC">
      <w:pPr>
        <w:rPr>
          <w:szCs w:val="22"/>
        </w:rPr>
      </w:pPr>
    </w:p>
    <w:p w:rsidR="00963EFC" w:rsidRPr="00EB0B4A" w:rsidRDefault="00963EFC" w:rsidP="00963EFC">
      <w:pPr>
        <w:rPr>
          <w:szCs w:val="22"/>
        </w:rPr>
      </w:pPr>
    </w:p>
    <w:p w:rsidR="00963EFC" w:rsidRPr="00EB0B4A" w:rsidRDefault="00963EFC" w:rsidP="00963EFC">
      <w:pPr>
        <w:rPr>
          <w:szCs w:val="22"/>
        </w:rPr>
      </w:pPr>
    </w:p>
    <w:p w:rsidR="00963EFC" w:rsidRPr="00EB0B4A" w:rsidRDefault="00963EFC" w:rsidP="00963EFC">
      <w:pPr>
        <w:rPr>
          <w:szCs w:val="22"/>
        </w:rPr>
      </w:pPr>
    </w:p>
    <w:p w:rsidR="00963EFC" w:rsidRPr="00EB0B4A" w:rsidRDefault="00963EFC" w:rsidP="00963EFC">
      <w:pPr>
        <w:rPr>
          <w:szCs w:val="22"/>
        </w:rPr>
      </w:pPr>
    </w:p>
    <w:p w:rsidR="00963EFC" w:rsidRPr="00EB0B4A" w:rsidRDefault="00963EFC" w:rsidP="00FE30CE">
      <w:pPr>
        <w:rPr>
          <w:rFonts w:ascii="SimHei" w:eastAsia="SimHei" w:hAnsi="SimHei" w:cs="Times New Roman"/>
          <w:sz w:val="28"/>
          <w:szCs w:val="24"/>
        </w:rPr>
      </w:pPr>
      <w:r w:rsidRPr="00EB0B4A">
        <w:rPr>
          <w:rFonts w:ascii="SimHei" w:eastAsia="SimHei" w:hAnsi="SimHei" w:cs="Times New Roman" w:hint="eastAsia"/>
          <w:sz w:val="28"/>
          <w:szCs w:val="24"/>
        </w:rPr>
        <w:t>专利合作条约</w:t>
      </w:r>
      <w:r>
        <w:rPr>
          <w:rFonts w:ascii="SimHei" w:eastAsia="SimHei" w:hAnsi="SimHei" w:cs="Times New Roman" w:hint="eastAsia"/>
          <w:sz w:val="28"/>
          <w:szCs w:val="24"/>
        </w:rPr>
        <w:t>（</w:t>
      </w:r>
      <w:r w:rsidRPr="00EB0B4A">
        <w:rPr>
          <w:rFonts w:ascii="SimHei" w:eastAsia="SimHei" w:hAnsi="SimHei" w:cs="Times New Roman"/>
          <w:sz w:val="28"/>
          <w:szCs w:val="24"/>
        </w:rPr>
        <w:t>PCT</w:t>
      </w:r>
      <w:r>
        <w:rPr>
          <w:rFonts w:ascii="SimHei" w:eastAsia="SimHei" w:hAnsi="SimHei" w:cs="Times New Roman" w:hint="eastAsia"/>
          <w:sz w:val="28"/>
          <w:szCs w:val="24"/>
        </w:rPr>
        <w:t>）</w:t>
      </w:r>
      <w:r w:rsidRPr="00EB0B4A">
        <w:rPr>
          <w:rFonts w:ascii="SimHei" w:eastAsia="SimHei" w:hAnsi="SimHei" w:cs="Times New Roman"/>
          <w:sz w:val="28"/>
          <w:szCs w:val="24"/>
        </w:rPr>
        <w:br/>
      </w:r>
      <w:r w:rsidRPr="00EB0B4A">
        <w:rPr>
          <w:rFonts w:ascii="SimHei" w:eastAsia="SimHei" w:hAnsi="SimHei" w:cs="Times New Roman" w:hint="eastAsia"/>
          <w:sz w:val="28"/>
          <w:szCs w:val="24"/>
        </w:rPr>
        <w:t>技术合作委员会</w:t>
      </w:r>
    </w:p>
    <w:p w:rsidR="00963EFC" w:rsidRPr="00EB0B4A" w:rsidRDefault="00963EFC" w:rsidP="00963EFC">
      <w:pPr>
        <w:rPr>
          <w:szCs w:val="22"/>
        </w:rPr>
      </w:pPr>
    </w:p>
    <w:p w:rsidR="00963EFC" w:rsidRPr="00EB0B4A" w:rsidRDefault="00963EFC" w:rsidP="00963EFC">
      <w:pPr>
        <w:rPr>
          <w:szCs w:val="22"/>
        </w:rPr>
      </w:pPr>
    </w:p>
    <w:p w:rsidR="00963EFC" w:rsidRPr="00EB0B4A" w:rsidRDefault="00963EFC" w:rsidP="00963EFC">
      <w:pPr>
        <w:autoSpaceDE w:val="0"/>
        <w:autoSpaceDN w:val="0"/>
        <w:textAlignment w:val="bottom"/>
        <w:rPr>
          <w:rFonts w:ascii="KaiTi" w:eastAsia="KaiTi"/>
          <w:b/>
          <w:sz w:val="24"/>
          <w:szCs w:val="24"/>
        </w:rPr>
      </w:pPr>
      <w:r w:rsidRPr="00EB0B4A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三</w:t>
      </w:r>
      <w:r w:rsidRPr="00EB0B4A">
        <w:rPr>
          <w:rFonts w:ascii="KaiTi" w:eastAsia="KaiTi" w:hint="eastAsia"/>
          <w:b/>
          <w:sz w:val="24"/>
          <w:szCs w:val="24"/>
        </w:rPr>
        <w:t>十届会议</w:t>
      </w:r>
    </w:p>
    <w:p w:rsidR="00963EFC" w:rsidRPr="00EB0B4A" w:rsidRDefault="00963EFC" w:rsidP="00963EFC">
      <w:pPr>
        <w:rPr>
          <w:rFonts w:ascii="KaiTi" w:eastAsia="KaiTi" w:hAnsi="SimSun"/>
          <w:b/>
          <w:sz w:val="24"/>
          <w:szCs w:val="24"/>
        </w:rPr>
      </w:pPr>
      <w:r w:rsidRPr="00EB0B4A">
        <w:rPr>
          <w:rFonts w:ascii="KaiTi" w:eastAsia="KaiTi" w:hAnsi="Times New Roman" w:cs="Times New Roman"/>
          <w:sz w:val="24"/>
          <w:szCs w:val="24"/>
        </w:rPr>
        <w:t>201</w:t>
      </w:r>
      <w:r>
        <w:rPr>
          <w:rFonts w:ascii="KaiTi" w:eastAsia="KaiTi" w:hAnsi="Times New Roman" w:cs="Times New Roman" w:hint="eastAsia"/>
          <w:sz w:val="24"/>
          <w:szCs w:val="24"/>
        </w:rPr>
        <w:t>7</w:t>
      </w:r>
      <w:r w:rsidRPr="00EB0B4A">
        <w:rPr>
          <w:rFonts w:ascii="KaiTi" w:eastAsia="KaiTi" w:hAnsi="SimSun" w:hint="eastAsia"/>
          <w:b/>
          <w:sz w:val="24"/>
          <w:szCs w:val="24"/>
        </w:rPr>
        <w:t>年</w:t>
      </w:r>
      <w:r w:rsidRPr="00EB0B4A">
        <w:rPr>
          <w:rFonts w:ascii="KaiTi" w:eastAsia="KaiTi" w:hAnsi="Times New Roman" w:cs="Times New Roman" w:hint="eastAsia"/>
          <w:sz w:val="24"/>
          <w:szCs w:val="24"/>
        </w:rPr>
        <w:t>5</w:t>
      </w:r>
      <w:r w:rsidRPr="00EB0B4A">
        <w:rPr>
          <w:rFonts w:ascii="KaiTi" w:eastAsia="KaiTi" w:hAnsi="SimSun" w:hint="eastAsia"/>
          <w:b/>
          <w:sz w:val="24"/>
          <w:szCs w:val="24"/>
        </w:rPr>
        <w:t>月</w:t>
      </w:r>
      <w:r>
        <w:rPr>
          <w:rFonts w:ascii="KaiTi" w:eastAsia="KaiTi" w:hAnsi="Times New Roman" w:cs="Times New Roman" w:hint="eastAsia"/>
          <w:sz w:val="24"/>
          <w:szCs w:val="24"/>
        </w:rPr>
        <w:t>8</w:t>
      </w:r>
      <w:r w:rsidRPr="00EB0B4A">
        <w:rPr>
          <w:rFonts w:ascii="KaiTi" w:eastAsia="KaiTi" w:hAnsi="SimSun" w:hint="eastAsia"/>
          <w:b/>
          <w:sz w:val="24"/>
          <w:szCs w:val="24"/>
        </w:rPr>
        <w:t>日至</w:t>
      </w:r>
      <w:r>
        <w:rPr>
          <w:rFonts w:ascii="KaiTi" w:eastAsia="KaiTi" w:hAnsi="Times New Roman" w:cs="Times New Roman" w:hint="eastAsia"/>
          <w:sz w:val="24"/>
          <w:szCs w:val="24"/>
        </w:rPr>
        <w:t>12</w:t>
      </w:r>
      <w:r w:rsidRPr="00EB0B4A">
        <w:rPr>
          <w:rFonts w:ascii="KaiTi" w:eastAsia="KaiTi" w:hAnsi="SimSun" w:hint="eastAsia"/>
          <w:b/>
          <w:sz w:val="24"/>
          <w:szCs w:val="24"/>
        </w:rPr>
        <w:t>日，日内瓦</w:t>
      </w:r>
    </w:p>
    <w:p w:rsidR="00963EFC" w:rsidRPr="00EB0B4A" w:rsidRDefault="00963EFC" w:rsidP="00963EFC">
      <w:pPr>
        <w:rPr>
          <w:szCs w:val="22"/>
        </w:rPr>
      </w:pPr>
    </w:p>
    <w:p w:rsidR="00963EFC" w:rsidRPr="00EB0B4A" w:rsidRDefault="00963EFC" w:rsidP="00963EFC">
      <w:pPr>
        <w:rPr>
          <w:szCs w:val="22"/>
        </w:rPr>
      </w:pPr>
    </w:p>
    <w:p w:rsidR="00963EFC" w:rsidRPr="00EB0B4A" w:rsidRDefault="00963EFC" w:rsidP="00963EFC">
      <w:pPr>
        <w:rPr>
          <w:szCs w:val="22"/>
        </w:rPr>
      </w:pPr>
    </w:p>
    <w:p w:rsidR="00963EFC" w:rsidRPr="00EB0B4A" w:rsidRDefault="00FE30CE" w:rsidP="00FE30CE">
      <w:pPr>
        <w:rPr>
          <w:b/>
          <w:sz w:val="24"/>
          <w:szCs w:val="24"/>
        </w:rPr>
      </w:pPr>
      <w:bookmarkStart w:id="3" w:name="TitleOfDoc"/>
      <w:bookmarkEnd w:id="3"/>
      <w:r>
        <w:rPr>
          <w:rFonts w:ascii="KaiTi" w:eastAsia="KaiTi" w:hAnsi="KaiTi" w:hint="eastAsia"/>
          <w:sz w:val="24"/>
          <w:szCs w:val="32"/>
        </w:rPr>
        <w:t>经修订的</w:t>
      </w:r>
      <w:r w:rsidRPr="00EB0B4A">
        <w:rPr>
          <w:rFonts w:ascii="KaiTi" w:eastAsia="KaiTi" w:hAnsi="KaiTi" w:hint="eastAsia"/>
          <w:sz w:val="24"/>
          <w:szCs w:val="32"/>
        </w:rPr>
        <w:t>议</w:t>
      </w:r>
      <w:r w:rsidR="00963EFC" w:rsidRPr="00EB0B4A">
        <w:rPr>
          <w:rFonts w:ascii="KaiTi" w:eastAsia="KaiTi" w:hAnsi="KaiTi" w:hint="eastAsia"/>
          <w:sz w:val="24"/>
          <w:szCs w:val="32"/>
        </w:rPr>
        <w:t>程草案</w:t>
      </w:r>
    </w:p>
    <w:p w:rsidR="00963EFC" w:rsidRPr="00EB0B4A" w:rsidRDefault="00963EFC" w:rsidP="00963EFC">
      <w:pPr>
        <w:rPr>
          <w:szCs w:val="22"/>
        </w:rPr>
      </w:pPr>
    </w:p>
    <w:p w:rsidR="00963EFC" w:rsidRPr="00963EFC" w:rsidRDefault="00963EFC" w:rsidP="00963EFC">
      <w:pPr>
        <w:autoSpaceDE w:val="0"/>
        <w:autoSpaceDN w:val="0"/>
        <w:textAlignment w:val="bottom"/>
        <w:rPr>
          <w:rFonts w:ascii="KaiTi" w:eastAsia="KaiTi" w:hAnsi="KaiTi"/>
          <w:sz w:val="21"/>
          <w:szCs w:val="24"/>
        </w:rPr>
      </w:pPr>
      <w:bookmarkStart w:id="4" w:name="Prepared"/>
      <w:bookmarkEnd w:id="4"/>
      <w:r w:rsidRPr="00963EFC">
        <w:rPr>
          <w:rFonts w:ascii="KaiTi" w:eastAsia="KaiTi" w:hAnsi="KaiTi" w:hint="eastAsia"/>
          <w:sz w:val="21"/>
          <w:szCs w:val="24"/>
        </w:rPr>
        <w:t>秘书处编拟</w:t>
      </w:r>
    </w:p>
    <w:p w:rsidR="00963EFC" w:rsidRPr="00EB0B4A" w:rsidRDefault="00963EFC" w:rsidP="00963EFC">
      <w:pPr>
        <w:rPr>
          <w:szCs w:val="22"/>
        </w:rPr>
      </w:pPr>
    </w:p>
    <w:p w:rsidR="00963EFC" w:rsidRPr="00EB0B4A" w:rsidRDefault="00963EFC" w:rsidP="00963EFC">
      <w:pPr>
        <w:rPr>
          <w:szCs w:val="22"/>
        </w:rPr>
      </w:pPr>
    </w:p>
    <w:p w:rsidR="00963EFC" w:rsidRPr="00EB0B4A" w:rsidRDefault="00963EFC" w:rsidP="00963EFC">
      <w:pPr>
        <w:rPr>
          <w:szCs w:val="22"/>
        </w:rPr>
      </w:pPr>
    </w:p>
    <w:p w:rsidR="00963EFC" w:rsidRPr="00EB0B4A" w:rsidRDefault="00963EFC" w:rsidP="00963EFC">
      <w:pPr>
        <w:rPr>
          <w:szCs w:val="22"/>
        </w:rPr>
      </w:pPr>
    </w:p>
    <w:p w:rsidR="00963EFC" w:rsidRPr="00EB0B4A" w:rsidRDefault="00963EFC" w:rsidP="00467501">
      <w:pPr>
        <w:numPr>
          <w:ilvl w:val="0"/>
          <w:numId w:val="7"/>
        </w:numPr>
        <w:tabs>
          <w:tab w:val="clear" w:pos="502"/>
        </w:tabs>
        <w:overflowPunct w:val="0"/>
        <w:spacing w:afterLines="100" w:after="24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EB0B4A">
        <w:rPr>
          <w:rFonts w:ascii="SimSun" w:hAnsi="SimSun" w:hint="eastAsia"/>
          <w:sz w:val="21"/>
          <w:szCs w:val="21"/>
        </w:rPr>
        <w:t>会议开幕</w:t>
      </w:r>
    </w:p>
    <w:p w:rsidR="00963EFC" w:rsidRPr="00EB0B4A" w:rsidRDefault="00963EFC" w:rsidP="00467501">
      <w:pPr>
        <w:numPr>
          <w:ilvl w:val="0"/>
          <w:numId w:val="7"/>
        </w:numPr>
        <w:tabs>
          <w:tab w:val="clear" w:pos="502"/>
        </w:tabs>
        <w:overflowPunct w:val="0"/>
        <w:spacing w:afterLines="100" w:after="24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EB0B4A">
        <w:rPr>
          <w:rFonts w:ascii="SimSun" w:hAnsi="SimSun" w:hint="eastAsia"/>
          <w:sz w:val="21"/>
          <w:szCs w:val="21"/>
        </w:rPr>
        <w:t>选举主席和两名副主席</w:t>
      </w:r>
    </w:p>
    <w:p w:rsidR="00963EFC" w:rsidRDefault="00963EFC" w:rsidP="00467501">
      <w:pPr>
        <w:numPr>
          <w:ilvl w:val="0"/>
          <w:numId w:val="7"/>
        </w:numPr>
        <w:tabs>
          <w:tab w:val="clear" w:pos="502"/>
        </w:tabs>
        <w:overflowPunct w:val="0"/>
        <w:spacing w:afterLines="100" w:after="24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EB0B4A">
        <w:rPr>
          <w:rFonts w:ascii="SimSun" w:hAnsi="SimSun" w:hint="eastAsia"/>
          <w:sz w:val="21"/>
          <w:szCs w:val="21"/>
        </w:rPr>
        <w:t>通过议程</w:t>
      </w:r>
    </w:p>
    <w:p w:rsidR="00FE30CE" w:rsidRPr="00EB0B4A" w:rsidRDefault="00FE30CE" w:rsidP="00467501">
      <w:pPr>
        <w:numPr>
          <w:ilvl w:val="0"/>
          <w:numId w:val="7"/>
        </w:numPr>
        <w:tabs>
          <w:tab w:val="clear" w:pos="502"/>
        </w:tabs>
        <w:overflowPunct w:val="0"/>
        <w:spacing w:afterLines="100" w:after="24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FE30CE">
        <w:rPr>
          <w:rFonts w:ascii="SimSun" w:hAnsi="SimSun" w:hint="eastAsia"/>
          <w:sz w:val="21"/>
          <w:szCs w:val="21"/>
        </w:rPr>
        <w:t>就拟指定</w:t>
      </w:r>
      <w:r w:rsidR="005669B1">
        <w:rPr>
          <w:rFonts w:ascii="SimSun" w:hAnsi="SimSun" w:hint="eastAsia"/>
          <w:sz w:val="21"/>
          <w:szCs w:val="21"/>
        </w:rPr>
        <w:t>菲律宾</w:t>
      </w:r>
      <w:r w:rsidRPr="00FE30CE">
        <w:rPr>
          <w:rFonts w:ascii="SimSun" w:hAnsi="SimSun" w:hint="eastAsia"/>
          <w:sz w:val="21"/>
          <w:szCs w:val="21"/>
        </w:rPr>
        <w:t>知识产权局担任PCT国际检索和初步审查单位向PCT联盟大会提供咨询意见</w:t>
      </w:r>
      <w:r w:rsidR="005669B1">
        <w:rPr>
          <w:rFonts w:ascii="SimSun" w:hAnsi="SimSun" w:hint="eastAsia"/>
          <w:sz w:val="21"/>
          <w:szCs w:val="21"/>
        </w:rPr>
        <w:t>（文件</w:t>
      </w:r>
      <w:r w:rsidR="005669B1" w:rsidRPr="005669B1">
        <w:rPr>
          <w:rFonts w:ascii="SimSun" w:hAnsi="SimSun"/>
          <w:sz w:val="21"/>
          <w:szCs w:val="21"/>
        </w:rPr>
        <w:t>PCT/CTC/30/2</w:t>
      </w:r>
      <w:r w:rsidR="00900EC0">
        <w:rPr>
          <w:rFonts w:ascii="SimSun" w:hAnsi="SimSun" w:hint="eastAsia"/>
          <w:sz w:val="21"/>
          <w:szCs w:val="21"/>
        </w:rPr>
        <w:t xml:space="preserve"> Rev.</w:t>
      </w:r>
      <w:bookmarkStart w:id="5" w:name="_GoBack"/>
      <w:bookmarkEnd w:id="5"/>
      <w:r w:rsidR="005669B1">
        <w:rPr>
          <w:rFonts w:ascii="SimSun" w:hAnsi="SimSun" w:hint="eastAsia"/>
          <w:sz w:val="21"/>
          <w:szCs w:val="21"/>
        </w:rPr>
        <w:t>）</w:t>
      </w:r>
    </w:p>
    <w:p w:rsidR="00963EFC" w:rsidRDefault="00963EFC" w:rsidP="00467501">
      <w:pPr>
        <w:numPr>
          <w:ilvl w:val="0"/>
          <w:numId w:val="7"/>
        </w:numPr>
        <w:tabs>
          <w:tab w:val="clear" w:pos="502"/>
        </w:tabs>
        <w:overflowPunct w:val="0"/>
        <w:spacing w:afterLines="100" w:after="24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EB0B4A">
        <w:rPr>
          <w:rFonts w:ascii="SimSun" w:hAnsi="SimSun" w:hint="eastAsia"/>
          <w:sz w:val="21"/>
          <w:szCs w:val="21"/>
        </w:rPr>
        <w:t>就</w:t>
      </w:r>
      <w:r w:rsidR="005669B1">
        <w:rPr>
          <w:rFonts w:ascii="SimSun" w:hAnsi="SimSun" w:hint="eastAsia"/>
          <w:sz w:val="21"/>
          <w:szCs w:val="21"/>
        </w:rPr>
        <w:t>拟</w:t>
      </w:r>
      <w:r>
        <w:rPr>
          <w:rFonts w:ascii="SimSun" w:hAnsi="SimSun" w:hint="eastAsia"/>
          <w:sz w:val="21"/>
          <w:szCs w:val="21"/>
        </w:rPr>
        <w:t>延长</w:t>
      </w:r>
      <w:r w:rsidRPr="00EB0B4A">
        <w:rPr>
          <w:rFonts w:ascii="SimSun" w:hAnsi="SimSun" w:hint="eastAsia"/>
          <w:sz w:val="21"/>
          <w:szCs w:val="21"/>
        </w:rPr>
        <w:t>PCT国际检索和初步审查单位</w:t>
      </w:r>
      <w:r>
        <w:rPr>
          <w:rFonts w:ascii="SimSun" w:hAnsi="SimSun" w:hint="eastAsia"/>
          <w:sz w:val="21"/>
          <w:szCs w:val="21"/>
        </w:rPr>
        <w:t>的指定</w:t>
      </w:r>
      <w:r w:rsidRPr="00EB0B4A">
        <w:rPr>
          <w:rFonts w:ascii="SimSun" w:hAnsi="SimSun" w:hint="eastAsia"/>
          <w:sz w:val="21"/>
          <w:szCs w:val="21"/>
        </w:rPr>
        <w:t>向PCT联盟大会提</w:t>
      </w:r>
      <w:r w:rsidR="00A8706E">
        <w:rPr>
          <w:rFonts w:ascii="SimSun" w:hAnsi="SimSun" w:hint="eastAsia"/>
          <w:sz w:val="21"/>
          <w:szCs w:val="21"/>
        </w:rPr>
        <w:t>出</w:t>
      </w:r>
      <w:r w:rsidRPr="00EB0B4A">
        <w:rPr>
          <w:rFonts w:ascii="SimSun" w:hAnsi="SimSun" w:hint="eastAsia"/>
          <w:sz w:val="21"/>
          <w:szCs w:val="21"/>
        </w:rPr>
        <w:t>意见</w:t>
      </w:r>
      <w:r w:rsidR="00FE30CE">
        <w:rPr>
          <w:rFonts w:ascii="SimSun" w:hAnsi="SimSun" w:hint="eastAsia"/>
          <w:sz w:val="21"/>
          <w:szCs w:val="21"/>
        </w:rPr>
        <w:t>：</w:t>
      </w:r>
    </w:p>
    <w:p w:rsidR="005669B1" w:rsidRPr="005669B1" w:rsidRDefault="005669B1" w:rsidP="0046750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(a)</w:t>
      </w:r>
      <w:r w:rsidRPr="005669B1">
        <w:rPr>
          <w:rFonts w:ascii="SimSun" w:hAnsi="SimSun"/>
          <w:sz w:val="21"/>
          <w:szCs w:val="21"/>
        </w:rPr>
        <w:tab/>
      </w:r>
      <w:r>
        <w:rPr>
          <w:rFonts w:ascii="SimSun" w:hAnsi="SimSun"/>
          <w:sz w:val="21"/>
          <w:szCs w:val="21"/>
          <w:lang w:val="fr-FR"/>
        </w:rPr>
        <w:t>奥地利</w:t>
      </w:r>
      <w:r>
        <w:rPr>
          <w:rFonts w:ascii="SimSun" w:hAnsi="SimSun" w:hint="eastAsia"/>
          <w:sz w:val="21"/>
          <w:szCs w:val="21"/>
          <w:lang w:val="fr-FR"/>
        </w:rPr>
        <w:t>专利局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PCT/CTC/30/3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(b)</w:t>
      </w:r>
      <w:r w:rsidRPr="005669B1">
        <w:rPr>
          <w:rFonts w:ascii="SimSun" w:hAnsi="SimSun"/>
          <w:sz w:val="21"/>
          <w:szCs w:val="21"/>
        </w:rPr>
        <w:tab/>
      </w:r>
      <w:r>
        <w:rPr>
          <w:rFonts w:ascii="SimSun" w:hAnsi="SimSun"/>
          <w:sz w:val="21"/>
          <w:szCs w:val="21"/>
          <w:lang w:val="fr-FR"/>
        </w:rPr>
        <w:t>澳大利亚</w:t>
      </w:r>
      <w:r>
        <w:rPr>
          <w:rFonts w:ascii="SimSun" w:hAnsi="SimSun" w:hint="eastAsia"/>
          <w:sz w:val="21"/>
          <w:szCs w:val="21"/>
          <w:lang w:val="fr-FR"/>
        </w:rPr>
        <w:t>专利局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PCT/CTC/30/4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(c)</w:t>
      </w:r>
      <w:r w:rsidRPr="005669B1">
        <w:rPr>
          <w:rFonts w:ascii="SimSun" w:hAnsi="SimSun"/>
          <w:sz w:val="21"/>
          <w:szCs w:val="21"/>
        </w:rPr>
        <w:tab/>
      </w:r>
      <w:r>
        <w:rPr>
          <w:rFonts w:ascii="SimSun" w:hAnsi="SimSun"/>
          <w:sz w:val="21"/>
          <w:szCs w:val="21"/>
          <w:lang w:val="fr-FR"/>
        </w:rPr>
        <w:t>巴西</w:t>
      </w:r>
      <w:r>
        <w:rPr>
          <w:rFonts w:ascii="SimSun" w:hAnsi="SimSun" w:hint="eastAsia"/>
          <w:sz w:val="21"/>
          <w:szCs w:val="21"/>
          <w:lang w:val="fr-FR"/>
        </w:rPr>
        <w:t>国家工业产权局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PCT/CTC/30/5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(d)</w:t>
      </w:r>
      <w:r w:rsidRPr="005669B1"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  <w:lang w:val="fr-FR"/>
        </w:rPr>
        <w:t>加拿大知识产权局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PCT/CTC/30/6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(e)</w:t>
      </w:r>
      <w:r w:rsidRPr="005669B1">
        <w:rPr>
          <w:rFonts w:ascii="SimSun" w:hAnsi="SimSun"/>
          <w:sz w:val="21"/>
          <w:szCs w:val="21"/>
        </w:rPr>
        <w:tab/>
      </w:r>
      <w:r>
        <w:rPr>
          <w:rFonts w:ascii="SimSun" w:hAnsi="SimSun"/>
          <w:sz w:val="21"/>
          <w:szCs w:val="21"/>
        </w:rPr>
        <w:t>智利</w:t>
      </w:r>
      <w:r>
        <w:rPr>
          <w:rFonts w:ascii="SimSun" w:hAnsi="SimSun" w:hint="eastAsia"/>
          <w:sz w:val="21"/>
          <w:szCs w:val="21"/>
          <w:lang w:val="fr-FR"/>
        </w:rPr>
        <w:t>国家工业产权局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PCT/CTC/30/7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lastRenderedPageBreak/>
        <w:t>(f)</w:t>
      </w:r>
      <w:r w:rsidRPr="005669B1">
        <w:rPr>
          <w:rFonts w:ascii="SimSun" w:hAnsi="SimSun"/>
          <w:sz w:val="21"/>
          <w:szCs w:val="21"/>
        </w:rPr>
        <w:tab/>
      </w:r>
      <w:r>
        <w:rPr>
          <w:rFonts w:ascii="SimSun" w:hAnsi="SimSun"/>
          <w:sz w:val="21"/>
          <w:szCs w:val="21"/>
        </w:rPr>
        <w:t>中</w:t>
      </w:r>
      <w:r>
        <w:rPr>
          <w:rFonts w:ascii="SimSun" w:hAnsi="SimSun" w:hint="eastAsia"/>
          <w:sz w:val="21"/>
          <w:szCs w:val="21"/>
        </w:rPr>
        <w:t>华人民共和国国家</w:t>
      </w:r>
      <w:r>
        <w:rPr>
          <w:rFonts w:ascii="SimSun" w:hAnsi="SimSun" w:hint="eastAsia"/>
          <w:sz w:val="21"/>
          <w:szCs w:val="21"/>
          <w:lang w:val="fr-FR"/>
        </w:rPr>
        <w:t>知识产权局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PCT/CTC/30/8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(g)</w:t>
      </w:r>
      <w:r w:rsidRPr="005669B1">
        <w:rPr>
          <w:rFonts w:ascii="SimSun" w:hAnsi="SimSun"/>
          <w:sz w:val="21"/>
          <w:szCs w:val="21"/>
        </w:rPr>
        <w:tab/>
      </w:r>
      <w:r>
        <w:rPr>
          <w:rFonts w:ascii="SimSun" w:hAnsi="SimSun"/>
          <w:sz w:val="21"/>
          <w:szCs w:val="21"/>
          <w:lang w:val="fr-FR"/>
        </w:rPr>
        <w:t>埃及</w:t>
      </w:r>
      <w:r>
        <w:rPr>
          <w:rFonts w:ascii="SimSun" w:hAnsi="SimSun" w:hint="eastAsia"/>
          <w:sz w:val="21"/>
          <w:szCs w:val="21"/>
          <w:lang w:val="fr-FR"/>
        </w:rPr>
        <w:t>专利局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PCT/CTC/30/9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(h)</w:t>
      </w:r>
      <w:r w:rsidRPr="005669B1"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欧洲</w:t>
      </w:r>
      <w:r>
        <w:rPr>
          <w:rFonts w:ascii="SimSun" w:hAnsi="SimSun" w:hint="eastAsia"/>
          <w:sz w:val="21"/>
          <w:szCs w:val="21"/>
          <w:lang w:val="fr-FR"/>
        </w:rPr>
        <w:t>专利局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PCT/CTC/30/10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</w:t>
      </w:r>
      <w:proofErr w:type="spellStart"/>
      <w:r w:rsidRPr="005669B1">
        <w:rPr>
          <w:rFonts w:ascii="SimSun" w:hAnsi="SimSun"/>
          <w:sz w:val="21"/>
          <w:szCs w:val="21"/>
        </w:rPr>
        <w:t>i</w:t>
      </w:r>
      <w:proofErr w:type="spellEnd"/>
      <w:r w:rsidRPr="005669B1">
        <w:rPr>
          <w:rFonts w:ascii="SimSun" w:hAnsi="SimSun"/>
          <w:sz w:val="21"/>
          <w:szCs w:val="21"/>
        </w:rPr>
        <w:t>)</w:t>
      </w:r>
      <w:r w:rsidRPr="005669B1"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西班牙</w:t>
      </w:r>
      <w:r>
        <w:rPr>
          <w:rFonts w:ascii="SimSun" w:hAnsi="SimSun" w:hint="eastAsia"/>
          <w:sz w:val="21"/>
          <w:szCs w:val="21"/>
          <w:lang w:val="fr-FR"/>
        </w:rPr>
        <w:t>专利商标局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PCT/CTC/30/11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(j)</w:t>
      </w:r>
      <w:r w:rsidRPr="005669B1"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芬兰专利和注册局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PCT/CTC/30/12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(k)</w:t>
      </w:r>
      <w:r w:rsidRPr="005669B1">
        <w:rPr>
          <w:rFonts w:ascii="SimSun" w:hAnsi="SimSun"/>
          <w:sz w:val="21"/>
          <w:szCs w:val="21"/>
        </w:rPr>
        <w:tab/>
      </w:r>
      <w:r>
        <w:rPr>
          <w:rFonts w:ascii="SimSun" w:hAnsi="SimSun"/>
          <w:sz w:val="21"/>
          <w:szCs w:val="21"/>
          <w:lang w:val="fr-FR"/>
        </w:rPr>
        <w:t>以色列</w:t>
      </w:r>
      <w:r>
        <w:rPr>
          <w:rFonts w:ascii="SimSun" w:hAnsi="SimSun" w:hint="eastAsia"/>
          <w:sz w:val="21"/>
          <w:szCs w:val="21"/>
          <w:lang w:val="fr-FR"/>
        </w:rPr>
        <w:t>专利局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PCT/CTC/30/13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4420E3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4420E3">
        <w:rPr>
          <w:rFonts w:ascii="SimSun" w:hAnsi="SimSun"/>
          <w:sz w:val="21"/>
          <w:szCs w:val="21"/>
        </w:rPr>
        <w:t>(l)</w:t>
      </w:r>
      <w:r w:rsidRPr="004420E3">
        <w:rPr>
          <w:rFonts w:ascii="SimSun" w:hAnsi="SimSun"/>
          <w:sz w:val="21"/>
          <w:szCs w:val="21"/>
        </w:rPr>
        <w:tab/>
      </w:r>
      <w:r>
        <w:rPr>
          <w:rFonts w:ascii="SimSun" w:hAnsi="SimSun"/>
          <w:sz w:val="21"/>
          <w:szCs w:val="21"/>
          <w:lang w:val="fr-FR"/>
        </w:rPr>
        <w:t>印度</w:t>
      </w:r>
      <w:r>
        <w:rPr>
          <w:rFonts w:ascii="SimSun" w:hAnsi="SimSun" w:hint="eastAsia"/>
          <w:sz w:val="21"/>
          <w:szCs w:val="21"/>
          <w:lang w:val="fr-FR"/>
        </w:rPr>
        <w:t>专利局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4420E3">
        <w:rPr>
          <w:rFonts w:ascii="SimSun" w:hAnsi="SimSun"/>
          <w:sz w:val="21"/>
          <w:szCs w:val="21"/>
        </w:rPr>
        <w:t>PCT/CTC/30/14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4420E3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4420E3">
        <w:rPr>
          <w:rFonts w:ascii="SimSun" w:hAnsi="SimSun"/>
          <w:sz w:val="21"/>
          <w:szCs w:val="21"/>
        </w:rPr>
        <w:t>(m)</w:t>
      </w:r>
      <w:r w:rsidRPr="004420E3">
        <w:rPr>
          <w:rFonts w:ascii="SimSun" w:hAnsi="SimSun"/>
          <w:sz w:val="21"/>
          <w:szCs w:val="21"/>
        </w:rPr>
        <w:tab/>
      </w:r>
      <w:r>
        <w:rPr>
          <w:rFonts w:ascii="SimSun" w:hAnsi="SimSun"/>
          <w:sz w:val="21"/>
          <w:szCs w:val="21"/>
          <w:lang w:val="fr-FR"/>
        </w:rPr>
        <w:t>日本</w:t>
      </w:r>
      <w:r>
        <w:rPr>
          <w:rFonts w:ascii="SimSun" w:hAnsi="SimSun" w:hint="eastAsia"/>
          <w:sz w:val="21"/>
          <w:szCs w:val="21"/>
          <w:lang w:val="fr-FR"/>
        </w:rPr>
        <w:t>特许厅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4420E3">
        <w:rPr>
          <w:rFonts w:ascii="SimSun" w:hAnsi="SimSun"/>
          <w:sz w:val="21"/>
          <w:szCs w:val="21"/>
        </w:rPr>
        <w:t>PCT/CTC/30/15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(n)</w:t>
      </w:r>
      <w:r w:rsidRPr="005669B1">
        <w:rPr>
          <w:rFonts w:ascii="SimSun" w:hAnsi="SimSun"/>
          <w:sz w:val="21"/>
          <w:szCs w:val="21"/>
        </w:rPr>
        <w:tab/>
      </w:r>
      <w:r w:rsidR="004420E3">
        <w:rPr>
          <w:rFonts w:ascii="SimSun" w:hAnsi="SimSun" w:hint="eastAsia"/>
          <w:sz w:val="21"/>
          <w:szCs w:val="21"/>
        </w:rPr>
        <w:t>韩国特许厅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PCT/CTC/30/16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(o)</w:t>
      </w:r>
      <w:r w:rsidRPr="005669B1">
        <w:rPr>
          <w:rFonts w:ascii="SimSun" w:hAnsi="SimSun"/>
          <w:sz w:val="21"/>
          <w:szCs w:val="21"/>
        </w:rPr>
        <w:tab/>
      </w:r>
      <w:r w:rsidR="004420E3">
        <w:rPr>
          <w:rFonts w:ascii="SimSun" w:hAnsi="SimSun" w:hint="eastAsia"/>
          <w:sz w:val="21"/>
          <w:szCs w:val="21"/>
        </w:rPr>
        <w:t>俄罗斯联邦</w:t>
      </w:r>
      <w:r>
        <w:rPr>
          <w:rFonts w:ascii="SimSun" w:hAnsi="SimSun" w:hint="eastAsia"/>
          <w:sz w:val="21"/>
          <w:szCs w:val="21"/>
          <w:lang w:val="fr-FR"/>
        </w:rPr>
        <w:t>知识产权局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PCT/CTC/30/17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(p)</w:t>
      </w:r>
      <w:r w:rsidRPr="005669B1">
        <w:rPr>
          <w:rFonts w:ascii="SimSun" w:hAnsi="SimSun"/>
          <w:sz w:val="21"/>
          <w:szCs w:val="21"/>
        </w:rPr>
        <w:tab/>
      </w:r>
      <w:r w:rsidR="004420E3">
        <w:rPr>
          <w:rFonts w:ascii="SimSun" w:hAnsi="SimSun" w:hint="eastAsia"/>
          <w:sz w:val="21"/>
          <w:szCs w:val="21"/>
        </w:rPr>
        <w:t>瑞典</w:t>
      </w:r>
      <w:r>
        <w:rPr>
          <w:rFonts w:ascii="SimSun" w:hAnsi="SimSun" w:hint="eastAsia"/>
          <w:sz w:val="21"/>
          <w:szCs w:val="21"/>
          <w:lang w:val="fr-FR"/>
        </w:rPr>
        <w:t>专利</w:t>
      </w:r>
      <w:r w:rsidR="004420E3">
        <w:rPr>
          <w:rFonts w:ascii="SimSun" w:hAnsi="SimSun" w:hint="eastAsia"/>
          <w:sz w:val="21"/>
          <w:szCs w:val="21"/>
          <w:lang w:val="fr-FR"/>
        </w:rPr>
        <w:t>和注册</w:t>
      </w:r>
      <w:r>
        <w:rPr>
          <w:rFonts w:ascii="SimSun" w:hAnsi="SimSun" w:hint="eastAsia"/>
          <w:sz w:val="21"/>
          <w:szCs w:val="21"/>
          <w:lang w:val="fr-FR"/>
        </w:rPr>
        <w:t>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PCT/CTC/30/18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(q)</w:t>
      </w:r>
      <w:r w:rsidRPr="005669B1">
        <w:rPr>
          <w:rFonts w:ascii="SimSun" w:hAnsi="SimSun"/>
          <w:sz w:val="21"/>
          <w:szCs w:val="21"/>
        </w:rPr>
        <w:tab/>
      </w:r>
      <w:r>
        <w:rPr>
          <w:rFonts w:ascii="SimSun" w:hAnsi="SimSun"/>
          <w:sz w:val="21"/>
          <w:szCs w:val="21"/>
        </w:rPr>
        <w:t>新加坡</w:t>
      </w:r>
      <w:r>
        <w:rPr>
          <w:rFonts w:ascii="SimSun" w:hAnsi="SimSun" w:hint="eastAsia"/>
          <w:sz w:val="21"/>
          <w:szCs w:val="21"/>
          <w:lang w:val="fr-FR"/>
        </w:rPr>
        <w:t>知识产权局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PCT/CTC/30/19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(r)</w:t>
      </w:r>
      <w:r w:rsidRPr="005669B1">
        <w:rPr>
          <w:rFonts w:ascii="SimSun" w:hAnsi="SimSun"/>
          <w:sz w:val="21"/>
          <w:szCs w:val="21"/>
        </w:rPr>
        <w:tab/>
      </w:r>
      <w:r w:rsidR="004420E3">
        <w:rPr>
          <w:rFonts w:ascii="SimSun" w:hAnsi="SimSun" w:hint="eastAsia"/>
          <w:sz w:val="21"/>
          <w:szCs w:val="21"/>
        </w:rPr>
        <w:t>土耳其</w:t>
      </w:r>
      <w:r>
        <w:rPr>
          <w:rFonts w:ascii="SimSun" w:hAnsi="SimSun" w:hint="eastAsia"/>
          <w:sz w:val="21"/>
          <w:szCs w:val="21"/>
          <w:lang w:val="fr-FR"/>
        </w:rPr>
        <w:t>专利</w:t>
      </w:r>
      <w:r w:rsidR="004420E3">
        <w:rPr>
          <w:rFonts w:ascii="SimSun" w:hAnsi="SimSun" w:hint="eastAsia"/>
          <w:sz w:val="21"/>
          <w:szCs w:val="21"/>
          <w:lang w:val="fr-FR"/>
        </w:rPr>
        <w:t>商标</w:t>
      </w:r>
      <w:r>
        <w:rPr>
          <w:rFonts w:ascii="SimSun" w:hAnsi="SimSun" w:hint="eastAsia"/>
          <w:sz w:val="21"/>
          <w:szCs w:val="21"/>
          <w:lang w:val="fr-FR"/>
        </w:rPr>
        <w:t>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PCT/CTC/30/20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(s)</w:t>
      </w:r>
      <w:r w:rsidRPr="005669B1">
        <w:rPr>
          <w:rFonts w:ascii="SimSun" w:hAnsi="SimSun"/>
          <w:sz w:val="21"/>
          <w:szCs w:val="21"/>
        </w:rPr>
        <w:tab/>
      </w:r>
      <w:r w:rsidR="004420E3">
        <w:rPr>
          <w:rFonts w:ascii="SimSun" w:hAnsi="SimSun" w:hint="eastAsia"/>
          <w:sz w:val="21"/>
          <w:szCs w:val="21"/>
        </w:rPr>
        <w:t>国营企业乌克兰</w:t>
      </w:r>
      <w:r>
        <w:rPr>
          <w:rFonts w:ascii="SimSun" w:hAnsi="SimSun" w:hint="eastAsia"/>
          <w:sz w:val="21"/>
          <w:szCs w:val="21"/>
          <w:lang w:val="fr-FR"/>
        </w:rPr>
        <w:t>知识产权局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PCT/CTC/30/21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(t)</w:t>
      </w:r>
      <w:r w:rsidRPr="005669B1">
        <w:rPr>
          <w:rFonts w:ascii="SimSun" w:hAnsi="SimSun"/>
          <w:sz w:val="21"/>
          <w:szCs w:val="21"/>
        </w:rPr>
        <w:tab/>
      </w:r>
      <w:r>
        <w:rPr>
          <w:rFonts w:ascii="SimSun" w:hAnsi="SimSun"/>
          <w:sz w:val="21"/>
          <w:szCs w:val="21"/>
        </w:rPr>
        <w:t>美国</w:t>
      </w:r>
      <w:r>
        <w:rPr>
          <w:rFonts w:ascii="SimSun" w:hAnsi="SimSun" w:hint="eastAsia"/>
          <w:sz w:val="21"/>
          <w:szCs w:val="21"/>
          <w:lang w:val="fr-FR"/>
        </w:rPr>
        <w:t>专利</w:t>
      </w:r>
      <w:r w:rsidR="004420E3">
        <w:rPr>
          <w:rFonts w:ascii="SimSun" w:hAnsi="SimSun" w:hint="eastAsia"/>
          <w:sz w:val="21"/>
          <w:szCs w:val="21"/>
          <w:lang w:val="fr-FR"/>
        </w:rPr>
        <w:t>商标</w:t>
      </w:r>
      <w:r>
        <w:rPr>
          <w:rFonts w:ascii="SimSun" w:hAnsi="SimSun" w:hint="eastAsia"/>
          <w:sz w:val="21"/>
          <w:szCs w:val="21"/>
          <w:lang w:val="fr-FR"/>
        </w:rPr>
        <w:t>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PCT/CTC/30/22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5669B1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(u)</w:t>
      </w:r>
      <w:r w:rsidRPr="005669B1">
        <w:rPr>
          <w:rFonts w:ascii="SimSun" w:hAnsi="SimSun"/>
          <w:sz w:val="21"/>
          <w:szCs w:val="21"/>
        </w:rPr>
        <w:tab/>
      </w:r>
      <w:r w:rsidR="004420E3">
        <w:rPr>
          <w:rFonts w:ascii="SimSun" w:hAnsi="SimSun" w:hint="eastAsia"/>
          <w:sz w:val="21"/>
          <w:szCs w:val="21"/>
        </w:rPr>
        <w:t>北欧</w:t>
      </w:r>
      <w:r w:rsidRPr="00467501">
        <w:rPr>
          <w:rFonts w:ascii="SimSun" w:hAnsi="SimSun" w:hint="eastAsia"/>
          <w:sz w:val="21"/>
          <w:szCs w:val="21"/>
        </w:rPr>
        <w:t>专利局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PCT/CTC/30/23</w:t>
      </w:r>
      <w:r w:rsidR="00467501">
        <w:rPr>
          <w:rFonts w:ascii="SimSun" w:hAnsi="SimSun"/>
          <w:sz w:val="21"/>
          <w:szCs w:val="21"/>
        </w:rPr>
        <w:t>）</w:t>
      </w:r>
    </w:p>
    <w:p w:rsidR="005669B1" w:rsidRPr="00EB0B4A" w:rsidRDefault="005669B1" w:rsidP="005669B1">
      <w:pPr>
        <w:spacing w:afterLines="100" w:after="24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5669B1">
        <w:rPr>
          <w:rFonts w:ascii="SimSun" w:hAnsi="SimSun"/>
          <w:sz w:val="21"/>
          <w:szCs w:val="21"/>
        </w:rPr>
        <w:t>(v)</w:t>
      </w:r>
      <w:r w:rsidRPr="005669B1">
        <w:rPr>
          <w:rFonts w:ascii="SimSun" w:hAnsi="SimSun"/>
          <w:sz w:val="21"/>
          <w:szCs w:val="21"/>
        </w:rPr>
        <w:tab/>
      </w:r>
      <w:r w:rsidR="004420E3">
        <w:rPr>
          <w:rFonts w:ascii="SimSun" w:hAnsi="SimSun" w:hint="eastAsia"/>
          <w:sz w:val="21"/>
          <w:szCs w:val="21"/>
        </w:rPr>
        <w:t>维谢格拉德</w:t>
      </w:r>
      <w:r>
        <w:rPr>
          <w:rFonts w:ascii="SimSun" w:hAnsi="SimSun" w:hint="eastAsia"/>
          <w:sz w:val="21"/>
          <w:szCs w:val="21"/>
          <w:lang w:val="fr-FR"/>
        </w:rPr>
        <w:t>专利局</w:t>
      </w:r>
      <w:r w:rsidR="00467501">
        <w:rPr>
          <w:rFonts w:ascii="SimSun" w:hAnsi="SimSun"/>
          <w:sz w:val="21"/>
          <w:szCs w:val="21"/>
        </w:rPr>
        <w:t>（</w:t>
      </w:r>
      <w:r w:rsidR="004420E3">
        <w:rPr>
          <w:rFonts w:ascii="SimSun" w:hAnsi="SimSun"/>
          <w:sz w:val="21"/>
          <w:szCs w:val="21"/>
        </w:rPr>
        <w:t>文件</w:t>
      </w:r>
      <w:r w:rsidRPr="005669B1">
        <w:rPr>
          <w:rFonts w:ascii="SimSun" w:hAnsi="SimSun"/>
          <w:sz w:val="21"/>
          <w:szCs w:val="21"/>
        </w:rPr>
        <w:t>PCT/CTC/30/24</w:t>
      </w:r>
      <w:r w:rsidR="00467501">
        <w:rPr>
          <w:rFonts w:ascii="SimSun" w:hAnsi="SimSun"/>
          <w:sz w:val="21"/>
          <w:szCs w:val="21"/>
        </w:rPr>
        <w:t>）</w:t>
      </w:r>
    </w:p>
    <w:p w:rsidR="00963EFC" w:rsidRPr="004420E3" w:rsidRDefault="00467501" w:rsidP="00467501">
      <w:pPr>
        <w:numPr>
          <w:ilvl w:val="0"/>
          <w:numId w:val="7"/>
        </w:numPr>
        <w:tabs>
          <w:tab w:val="clear" w:pos="502"/>
        </w:tabs>
        <w:overflowPunct w:val="0"/>
        <w:spacing w:afterLines="100" w:after="24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主管</w:t>
      </w:r>
      <w:r w:rsidR="004420E3" w:rsidRPr="004420E3">
        <w:rPr>
          <w:rFonts w:ascii="SimSun" w:hAnsi="SimSun" w:hint="eastAsia"/>
          <w:sz w:val="21"/>
          <w:szCs w:val="21"/>
        </w:rPr>
        <w:t>局和国际局关于</w:t>
      </w:r>
      <w:r>
        <w:rPr>
          <w:rFonts w:ascii="SimSun" w:hAnsi="SimSun" w:hint="eastAsia"/>
          <w:sz w:val="21"/>
          <w:szCs w:val="21"/>
        </w:rPr>
        <w:t>主管</w:t>
      </w:r>
      <w:proofErr w:type="gramStart"/>
      <w:r>
        <w:rPr>
          <w:rFonts w:ascii="SimSun" w:hAnsi="SimSun" w:hint="eastAsia"/>
          <w:sz w:val="21"/>
          <w:szCs w:val="21"/>
        </w:rPr>
        <w:t>局</w:t>
      </w:r>
      <w:r w:rsidR="004420E3" w:rsidRPr="004420E3">
        <w:rPr>
          <w:rFonts w:ascii="SimSun" w:hAnsi="SimSun" w:hint="eastAsia"/>
          <w:sz w:val="21"/>
          <w:szCs w:val="21"/>
        </w:rPr>
        <w:t>担任</w:t>
      </w:r>
      <w:proofErr w:type="gramEnd"/>
      <w:r w:rsidR="004420E3" w:rsidRPr="004420E3">
        <w:rPr>
          <w:rFonts w:ascii="SimSun" w:hAnsi="SimSun" w:hint="eastAsia"/>
          <w:sz w:val="21"/>
          <w:szCs w:val="21"/>
        </w:rPr>
        <w:t>国际检索和初步审查单位的协议</w:t>
      </w:r>
      <w:r>
        <w:rPr>
          <w:rFonts w:ascii="SimSun" w:hAnsi="SimSun" w:hint="eastAsia"/>
          <w:sz w:val="21"/>
          <w:szCs w:val="21"/>
        </w:rPr>
        <w:t>范本</w:t>
      </w:r>
      <w:r>
        <w:rPr>
          <w:rFonts w:ascii="SimSun" w:hAnsi="SimSun"/>
          <w:sz w:val="21"/>
          <w:szCs w:val="21"/>
        </w:rPr>
        <w:t>（</w:t>
      </w:r>
      <w:r>
        <w:rPr>
          <w:rFonts w:ascii="SimSun" w:hAnsi="SimSun" w:hint="eastAsia"/>
          <w:sz w:val="21"/>
          <w:szCs w:val="21"/>
        </w:rPr>
        <w:t>文件</w:t>
      </w:r>
      <w:r w:rsidRPr="00467501">
        <w:rPr>
          <w:rFonts w:ascii="SimSun" w:hAnsi="SimSun"/>
          <w:sz w:val="21"/>
          <w:szCs w:val="21"/>
        </w:rPr>
        <w:t>PCT/CTC/30/25</w:t>
      </w:r>
      <w:r>
        <w:rPr>
          <w:rFonts w:ascii="SimSun" w:hAnsi="SimSun"/>
          <w:sz w:val="21"/>
          <w:szCs w:val="21"/>
        </w:rPr>
        <w:t>）</w:t>
      </w:r>
    </w:p>
    <w:p w:rsidR="00467501" w:rsidRDefault="00467501" w:rsidP="00467501">
      <w:pPr>
        <w:numPr>
          <w:ilvl w:val="0"/>
          <w:numId w:val="7"/>
        </w:numPr>
        <w:tabs>
          <w:tab w:val="clear" w:pos="502"/>
        </w:tabs>
        <w:overflowPunct w:val="0"/>
        <w:spacing w:afterLines="100" w:after="24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主席总结</w:t>
      </w:r>
    </w:p>
    <w:p w:rsidR="00467501" w:rsidRPr="00467501" w:rsidRDefault="00963EFC" w:rsidP="00467501">
      <w:pPr>
        <w:numPr>
          <w:ilvl w:val="0"/>
          <w:numId w:val="7"/>
        </w:numPr>
        <w:tabs>
          <w:tab w:val="clear" w:pos="502"/>
        </w:tabs>
        <w:overflowPunct w:val="0"/>
        <w:spacing w:afterLines="100" w:after="24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EB0B4A">
        <w:rPr>
          <w:rFonts w:ascii="SimSun" w:hAnsi="SimSun" w:hint="eastAsia"/>
          <w:sz w:val="21"/>
          <w:szCs w:val="21"/>
        </w:rPr>
        <w:t>会议闭幕</w:t>
      </w:r>
    </w:p>
    <w:p w:rsidR="00963EFC" w:rsidRPr="00EB0B4A" w:rsidRDefault="00963EFC" w:rsidP="00A8706E">
      <w:pPr>
        <w:tabs>
          <w:tab w:val="left" w:pos="1464"/>
        </w:tabs>
        <w:spacing w:afterLines="50" w:after="120" w:line="340" w:lineRule="atLeast"/>
        <w:ind w:left="5534"/>
        <w:rPr>
          <w:rFonts w:ascii="SimSun" w:hAnsi="SimSun"/>
          <w:sz w:val="21"/>
          <w:szCs w:val="21"/>
        </w:rPr>
      </w:pPr>
    </w:p>
    <w:p w:rsidR="00003CDF" w:rsidRPr="00963EFC" w:rsidRDefault="00963EFC" w:rsidP="00A8706E">
      <w:pPr>
        <w:spacing w:after="50" w:line="340" w:lineRule="atLeast"/>
        <w:ind w:left="5534"/>
      </w:pPr>
      <w:r w:rsidRPr="00EB0B4A">
        <w:rPr>
          <w:rFonts w:ascii="KaiTi" w:eastAsia="KaiTi" w:hAnsi="SimSun" w:hint="eastAsia"/>
          <w:sz w:val="21"/>
          <w:szCs w:val="21"/>
        </w:rPr>
        <w:t>[文件完]</w:t>
      </w:r>
    </w:p>
    <w:sectPr w:rsidR="00003CDF" w:rsidRPr="00963EFC" w:rsidSect="00003CDF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DF" w:rsidRDefault="00003CDF">
      <w:r>
        <w:separator/>
      </w:r>
    </w:p>
  </w:endnote>
  <w:endnote w:type="continuationSeparator" w:id="0">
    <w:p w:rsidR="00003CDF" w:rsidRDefault="00003CDF" w:rsidP="003B38C1">
      <w:r>
        <w:separator/>
      </w:r>
    </w:p>
    <w:p w:rsidR="00003CDF" w:rsidRPr="003B38C1" w:rsidRDefault="00003CD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03CDF" w:rsidRPr="003B38C1" w:rsidRDefault="00003CD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DF" w:rsidRDefault="00003CDF">
      <w:r>
        <w:separator/>
      </w:r>
    </w:p>
  </w:footnote>
  <w:footnote w:type="continuationSeparator" w:id="0">
    <w:p w:rsidR="00003CDF" w:rsidRDefault="00003CDF" w:rsidP="008B60B2">
      <w:r>
        <w:separator/>
      </w:r>
    </w:p>
    <w:p w:rsidR="00003CDF" w:rsidRPr="00ED77FB" w:rsidRDefault="00003CD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03CDF" w:rsidRPr="00ED77FB" w:rsidRDefault="00003CD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963EFC" w:rsidRDefault="00003CDF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963EFC">
      <w:rPr>
        <w:rFonts w:ascii="SimSun" w:hAnsi="SimSun"/>
        <w:sz w:val="21"/>
      </w:rPr>
      <w:t>PCT/CTC/30/1 Prov.</w:t>
    </w:r>
    <w:r w:rsidR="00467501">
      <w:rPr>
        <w:rFonts w:ascii="SimSun" w:hAnsi="SimSun" w:hint="eastAsia"/>
        <w:sz w:val="21"/>
      </w:rPr>
      <w:t>2</w:t>
    </w:r>
  </w:p>
  <w:p w:rsidR="00EC4E49" w:rsidRPr="00963EFC" w:rsidRDefault="00963EFC" w:rsidP="00477D6B">
    <w:pPr>
      <w:jc w:val="right"/>
      <w:rPr>
        <w:rFonts w:ascii="SimSun" w:hAnsi="SimSun"/>
        <w:sz w:val="21"/>
      </w:rPr>
    </w:pPr>
    <w:r w:rsidRPr="00963EFC">
      <w:rPr>
        <w:rFonts w:ascii="SimSun" w:hAnsi="SimSun" w:hint="eastAsia"/>
        <w:sz w:val="21"/>
      </w:rPr>
      <w:t>第</w:t>
    </w:r>
    <w:r w:rsidR="00EC4E49" w:rsidRPr="00963EFC">
      <w:rPr>
        <w:rFonts w:ascii="SimSun" w:hAnsi="SimSun"/>
        <w:sz w:val="21"/>
      </w:rPr>
      <w:fldChar w:fldCharType="begin"/>
    </w:r>
    <w:r w:rsidR="00EC4E49" w:rsidRPr="00963EFC">
      <w:rPr>
        <w:rFonts w:ascii="SimSun" w:hAnsi="SimSun"/>
        <w:sz w:val="21"/>
      </w:rPr>
      <w:instrText xml:space="preserve"> PAGE  \* MERGEFORMAT </w:instrText>
    </w:r>
    <w:r w:rsidR="00EC4E49" w:rsidRPr="00963EFC">
      <w:rPr>
        <w:rFonts w:ascii="SimSun" w:hAnsi="SimSun"/>
        <w:sz w:val="21"/>
      </w:rPr>
      <w:fldChar w:fldCharType="separate"/>
    </w:r>
    <w:r w:rsidR="00900EC0">
      <w:rPr>
        <w:rFonts w:ascii="SimSun" w:hAnsi="SimSun"/>
        <w:noProof/>
        <w:sz w:val="21"/>
      </w:rPr>
      <w:t>2</w:t>
    </w:r>
    <w:r w:rsidR="00EC4E49" w:rsidRPr="00963EFC">
      <w:rPr>
        <w:rFonts w:ascii="SimSun" w:hAnsi="SimSun"/>
        <w:sz w:val="21"/>
      </w:rPr>
      <w:fldChar w:fldCharType="end"/>
    </w:r>
    <w:r w:rsidRPr="00963EFC">
      <w:rPr>
        <w:rFonts w:ascii="SimSun" w:hAnsi="SimSun" w:hint="eastAsia"/>
        <w:sz w:val="21"/>
      </w:rPr>
      <w:t>页</w:t>
    </w:r>
  </w:p>
  <w:p w:rsidR="00EC4E49" w:rsidRPr="00963EFC" w:rsidRDefault="00EC4E49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ACB55A9"/>
    <w:multiLevelType w:val="hybridMultilevel"/>
    <w:tmpl w:val="66C405CA"/>
    <w:lvl w:ilvl="0" w:tplc="753E2F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F48294">
      <w:start w:val="1"/>
      <w:numFmt w:val="lowerRoman"/>
      <w:lvlText w:val="(%2)"/>
      <w:lvlJc w:val="left"/>
      <w:pPr>
        <w:tabs>
          <w:tab w:val="num" w:pos="1233"/>
        </w:tabs>
        <w:ind w:left="1233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DF"/>
    <w:rsid w:val="00003CDF"/>
    <w:rsid w:val="00043CAA"/>
    <w:rsid w:val="000567EC"/>
    <w:rsid w:val="00075432"/>
    <w:rsid w:val="000968ED"/>
    <w:rsid w:val="000F5E56"/>
    <w:rsid w:val="001362EE"/>
    <w:rsid w:val="001832A6"/>
    <w:rsid w:val="0021217E"/>
    <w:rsid w:val="002634C4"/>
    <w:rsid w:val="002861B9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C2C90"/>
    <w:rsid w:val="00423E3E"/>
    <w:rsid w:val="00427AF4"/>
    <w:rsid w:val="004420E3"/>
    <w:rsid w:val="004647DA"/>
    <w:rsid w:val="00467501"/>
    <w:rsid w:val="00474062"/>
    <w:rsid w:val="00477D6B"/>
    <w:rsid w:val="005019FF"/>
    <w:rsid w:val="0053057A"/>
    <w:rsid w:val="00560A29"/>
    <w:rsid w:val="005669B1"/>
    <w:rsid w:val="005C6649"/>
    <w:rsid w:val="00605827"/>
    <w:rsid w:val="00646050"/>
    <w:rsid w:val="006713CA"/>
    <w:rsid w:val="00676C5C"/>
    <w:rsid w:val="007D1613"/>
    <w:rsid w:val="007E4C0E"/>
    <w:rsid w:val="008B2CC1"/>
    <w:rsid w:val="008B60B2"/>
    <w:rsid w:val="00900EC0"/>
    <w:rsid w:val="0090731E"/>
    <w:rsid w:val="00916EE2"/>
    <w:rsid w:val="00963EFC"/>
    <w:rsid w:val="00966A22"/>
    <w:rsid w:val="0096722F"/>
    <w:rsid w:val="00980843"/>
    <w:rsid w:val="009975DC"/>
    <w:rsid w:val="009E2791"/>
    <w:rsid w:val="009E3F6F"/>
    <w:rsid w:val="009F499F"/>
    <w:rsid w:val="00A42DAF"/>
    <w:rsid w:val="00A45BD8"/>
    <w:rsid w:val="00A869B7"/>
    <w:rsid w:val="00A8706E"/>
    <w:rsid w:val="00AC205C"/>
    <w:rsid w:val="00AF0A6B"/>
    <w:rsid w:val="00B05A69"/>
    <w:rsid w:val="00B9734B"/>
    <w:rsid w:val="00BA30E2"/>
    <w:rsid w:val="00BD078D"/>
    <w:rsid w:val="00C11BFE"/>
    <w:rsid w:val="00C5068F"/>
    <w:rsid w:val="00CA4577"/>
    <w:rsid w:val="00CD04F1"/>
    <w:rsid w:val="00D45252"/>
    <w:rsid w:val="00D71B4D"/>
    <w:rsid w:val="00D93D55"/>
    <w:rsid w:val="00E15015"/>
    <w:rsid w:val="00E335FE"/>
    <w:rsid w:val="00EC4E49"/>
    <w:rsid w:val="00ED77FB"/>
    <w:rsid w:val="00EE45FA"/>
    <w:rsid w:val="00F66152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003CDF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003CD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003CDF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003CD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3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F50B-8726-4F70-83A7-9A41538B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CTC 30 (E)</Template>
  <TotalTime>36</TotalTime>
  <Pages>2</Pages>
  <Words>511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</vt:lpstr>
    </vt:vector>
  </TitlesOfParts>
  <Company>WIPO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PCT/CTC/30/1 Prov. 2</dc:title>
  <dc:subject>经修订的议程草案</dc:subject>
  <dc:creator/>
  <cp:lastModifiedBy>MA Weihai</cp:lastModifiedBy>
  <cp:revision>7</cp:revision>
  <cp:lastPrinted>2011-02-15T11:56:00Z</cp:lastPrinted>
  <dcterms:created xsi:type="dcterms:W3CDTF">2017-03-21T09:47:00Z</dcterms:created>
  <dcterms:modified xsi:type="dcterms:W3CDTF">2017-04-07T13:41:00Z</dcterms:modified>
</cp:coreProperties>
</file>