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1562" w:rsidP="00916EE2">
            <w:r>
              <w:rPr>
                <w:noProof/>
                <w:lang w:eastAsia="en-US"/>
              </w:rPr>
              <w:drawing>
                <wp:inline distT="0" distB="0" distL="0" distR="0" wp14:anchorId="375566B6" wp14:editId="62523047">
                  <wp:extent cx="1809750" cy="1343025"/>
                  <wp:effectExtent l="0" t="0" r="0" b="9525"/>
                  <wp:docPr id="2" name="Picture 2" descr="Description: 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scription: 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43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351562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A5AD8" w:rsidP="0042550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AA5AD8">
              <w:rPr>
                <w:rFonts w:ascii="Arial Black" w:hAnsi="Arial Black"/>
                <w:caps/>
                <w:sz w:val="15"/>
              </w:rPr>
              <w:t>PCT/WG/7/</w:t>
            </w:r>
            <w:bookmarkStart w:id="0" w:name="Code"/>
            <w:bookmarkEnd w:id="0"/>
            <w:r w:rsidR="006E3937">
              <w:rPr>
                <w:rFonts w:ascii="Arial Black" w:hAnsi="Arial Black"/>
                <w:caps/>
                <w:sz w:val="15"/>
              </w:rPr>
              <w:t>1 Rev.</w:t>
            </w:r>
            <w:r w:rsidR="00425507">
              <w:rPr>
                <w:rFonts w:ascii="Arial Black" w:hAnsi="Arial Black"/>
                <w:caps/>
                <w:sz w:val="15"/>
              </w:rPr>
              <w:t>4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351562" w:rsidRDefault="00351562" w:rsidP="00351562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42550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351562" w:rsidRDefault="00351562" w:rsidP="00425507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425507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A42DAF" w:rsidRPr="0042550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8B2CC1" w:rsidRPr="00425507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bookmarkStart w:id="2" w:name="Date"/>
            <w:bookmarkEnd w:id="2"/>
            <w:r w:rsidR="00425507" w:rsidRPr="00425507">
              <w:rPr>
                <w:rFonts w:ascii="Arial Black" w:hAnsi="Arial Black"/>
                <w:caps/>
                <w:sz w:val="15"/>
                <w:lang w:val="ru-RU"/>
              </w:rPr>
              <w:t>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  <w:r w:rsidR="00425507">
              <w:rPr>
                <w:rFonts w:ascii="Arial Black" w:hAnsi="Arial Black"/>
                <w:caps/>
                <w:sz w:val="15"/>
                <w:lang w:val="ru-RU"/>
              </w:rPr>
              <w:t>июня</w:t>
            </w:r>
            <w:r w:rsidR="006E3937" w:rsidRPr="00425507">
              <w:rPr>
                <w:rFonts w:ascii="Arial Black" w:hAnsi="Arial Black"/>
                <w:caps/>
                <w:sz w:val="15"/>
                <w:lang w:val="ru-RU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425507" w:rsidRDefault="008B2CC1" w:rsidP="008B2CC1">
      <w:pPr>
        <w:rPr>
          <w:lang w:val="ru-RU"/>
        </w:rPr>
      </w:pPr>
    </w:p>
    <w:p w:rsidR="008B2CC1" w:rsidRPr="00425507" w:rsidRDefault="008B2CC1" w:rsidP="008B2CC1">
      <w:pPr>
        <w:rPr>
          <w:lang w:val="ru-RU"/>
        </w:rPr>
      </w:pPr>
    </w:p>
    <w:p w:rsidR="008B2CC1" w:rsidRPr="00425507" w:rsidRDefault="008B2CC1" w:rsidP="008B2CC1">
      <w:pPr>
        <w:rPr>
          <w:lang w:val="ru-RU"/>
        </w:rPr>
      </w:pPr>
    </w:p>
    <w:p w:rsidR="008B2CC1" w:rsidRPr="00425507" w:rsidRDefault="008B2CC1" w:rsidP="008B2CC1">
      <w:pPr>
        <w:rPr>
          <w:lang w:val="ru-RU"/>
        </w:rPr>
      </w:pPr>
    </w:p>
    <w:p w:rsidR="008B2CC1" w:rsidRPr="00425507" w:rsidRDefault="008B2CC1" w:rsidP="008B2CC1">
      <w:pPr>
        <w:rPr>
          <w:lang w:val="ru-RU"/>
        </w:rPr>
      </w:pPr>
    </w:p>
    <w:p w:rsidR="00E979D1" w:rsidRPr="00351562" w:rsidRDefault="00351562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Рабочая группа по</w:t>
      </w:r>
    </w:p>
    <w:p w:rsidR="008B2CC1" w:rsidRPr="00351562" w:rsidRDefault="00351562" w:rsidP="00E979D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Договору о патентной кооперации (РСТ)</w:t>
      </w:r>
    </w:p>
    <w:p w:rsidR="003845C1" w:rsidRPr="00351562" w:rsidRDefault="003845C1" w:rsidP="003845C1">
      <w:pPr>
        <w:rPr>
          <w:lang w:val="ru-RU"/>
        </w:rPr>
      </w:pPr>
    </w:p>
    <w:p w:rsidR="003845C1" w:rsidRPr="00351562" w:rsidRDefault="003845C1" w:rsidP="003845C1">
      <w:pPr>
        <w:rPr>
          <w:lang w:val="ru-RU"/>
        </w:rPr>
      </w:pPr>
    </w:p>
    <w:p w:rsidR="008B2CC1" w:rsidRPr="00351562" w:rsidRDefault="0035156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Седьмая сессия</w:t>
      </w:r>
    </w:p>
    <w:p w:rsidR="008B2CC1" w:rsidRPr="00351562" w:rsidRDefault="00351562" w:rsidP="008B2CC1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242E6A" w:rsidRPr="00351562">
        <w:rPr>
          <w:b/>
          <w:sz w:val="24"/>
          <w:szCs w:val="24"/>
          <w:lang w:val="ru-RU"/>
        </w:rPr>
        <w:t xml:space="preserve">, 10 </w:t>
      </w:r>
      <w:r>
        <w:rPr>
          <w:b/>
          <w:sz w:val="24"/>
          <w:szCs w:val="24"/>
          <w:lang w:val="ru-RU"/>
        </w:rPr>
        <w:t>–</w:t>
      </w:r>
      <w:r w:rsidRPr="00351562">
        <w:rPr>
          <w:b/>
          <w:sz w:val="24"/>
          <w:szCs w:val="24"/>
          <w:lang w:val="ru-RU"/>
        </w:rPr>
        <w:t xml:space="preserve"> 13</w:t>
      </w:r>
      <w:r>
        <w:rPr>
          <w:b/>
          <w:sz w:val="24"/>
          <w:szCs w:val="24"/>
          <w:lang w:val="ru-RU"/>
        </w:rPr>
        <w:t xml:space="preserve"> июня</w:t>
      </w:r>
      <w:r w:rsidR="00242E6A" w:rsidRPr="00351562">
        <w:rPr>
          <w:b/>
          <w:sz w:val="24"/>
          <w:szCs w:val="24"/>
          <w:lang w:val="ru-RU"/>
        </w:rPr>
        <w:t xml:space="preserve"> 2014</w:t>
      </w:r>
      <w:r>
        <w:rPr>
          <w:b/>
          <w:sz w:val="24"/>
          <w:szCs w:val="24"/>
          <w:lang w:val="ru-RU"/>
        </w:rPr>
        <w:t> г.</w:t>
      </w:r>
    </w:p>
    <w:p w:rsidR="008B2CC1" w:rsidRPr="00351562" w:rsidRDefault="008B2CC1" w:rsidP="008B2CC1">
      <w:pPr>
        <w:rPr>
          <w:lang w:val="ru-RU"/>
        </w:rPr>
      </w:pPr>
    </w:p>
    <w:p w:rsidR="008B2CC1" w:rsidRPr="00351562" w:rsidRDefault="008B2CC1" w:rsidP="008B2CC1">
      <w:pPr>
        <w:rPr>
          <w:lang w:val="ru-RU"/>
        </w:rPr>
      </w:pPr>
    </w:p>
    <w:p w:rsidR="008B2CC1" w:rsidRPr="00351562" w:rsidRDefault="008B2CC1" w:rsidP="008B2CC1">
      <w:pPr>
        <w:rPr>
          <w:lang w:val="ru-RU"/>
        </w:rPr>
      </w:pPr>
    </w:p>
    <w:p w:rsidR="008B2CC1" w:rsidRPr="00351562" w:rsidRDefault="00351562" w:rsidP="008B2CC1">
      <w:pPr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пересмотренный проект повестки дня</w:t>
      </w:r>
    </w:p>
    <w:p w:rsidR="008B2CC1" w:rsidRPr="00351562" w:rsidRDefault="008B2CC1" w:rsidP="008B2CC1">
      <w:pPr>
        <w:rPr>
          <w:lang w:val="ru-RU"/>
        </w:rPr>
      </w:pPr>
    </w:p>
    <w:p w:rsidR="008B2CC1" w:rsidRPr="00351562" w:rsidRDefault="00351562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Pr="00351562" w:rsidRDefault="00AC205C">
      <w:pPr>
        <w:rPr>
          <w:lang w:val="ru-RU"/>
        </w:rPr>
      </w:pPr>
    </w:p>
    <w:p w:rsidR="000F5E56" w:rsidRPr="00351562" w:rsidRDefault="000F5E56">
      <w:pPr>
        <w:rPr>
          <w:lang w:val="ru-RU"/>
        </w:rPr>
      </w:pPr>
      <w:bookmarkStart w:id="5" w:name="_GoBack"/>
      <w:bookmarkEnd w:id="5"/>
    </w:p>
    <w:p w:rsidR="002928D3" w:rsidRPr="00351562" w:rsidRDefault="002928D3">
      <w:pPr>
        <w:rPr>
          <w:lang w:val="ru-RU"/>
        </w:rPr>
      </w:pPr>
    </w:p>
    <w:p w:rsidR="00555244" w:rsidRPr="00351562" w:rsidRDefault="00555244" w:rsidP="00555244">
      <w:pPr>
        <w:rPr>
          <w:lang w:val="ru-RU"/>
        </w:rPr>
      </w:pPr>
    </w:p>
    <w:p w:rsidR="00555244" w:rsidRPr="00DE7D3F" w:rsidRDefault="00351562" w:rsidP="00555244">
      <w:pPr>
        <w:pStyle w:val="ONUME"/>
        <w:ind w:left="567" w:hanging="567"/>
      </w:pPr>
      <w:r>
        <w:rPr>
          <w:lang w:val="ru-RU"/>
        </w:rPr>
        <w:t>Открытие сессии</w:t>
      </w:r>
    </w:p>
    <w:p w:rsidR="00555244" w:rsidRPr="00351562" w:rsidRDefault="00351562" w:rsidP="00555244">
      <w:pPr>
        <w:pStyle w:val="ONUME"/>
        <w:ind w:left="567" w:hanging="567"/>
        <w:rPr>
          <w:lang w:val="ru-RU"/>
        </w:rPr>
      </w:pPr>
      <w:r>
        <w:rPr>
          <w:lang w:val="ru-RU"/>
        </w:rPr>
        <w:t>Выборы Председателя и двух заместителей Председателя</w:t>
      </w:r>
    </w:p>
    <w:p w:rsidR="007015E6" w:rsidRDefault="00351562" w:rsidP="007015E6">
      <w:pPr>
        <w:pStyle w:val="ONUME"/>
        <w:spacing w:after="0"/>
        <w:ind w:left="562" w:hanging="567"/>
      </w:pPr>
      <w:r>
        <w:rPr>
          <w:lang w:val="ru-RU"/>
        </w:rPr>
        <w:t>Принятие повестки дня</w:t>
      </w:r>
    </w:p>
    <w:p w:rsidR="00555244" w:rsidRPr="00DE7D3F" w:rsidRDefault="00555244" w:rsidP="007015E6">
      <w:pPr>
        <w:pStyle w:val="ONUME"/>
        <w:numPr>
          <w:ilvl w:val="0"/>
          <w:numId w:val="0"/>
        </w:numPr>
        <w:ind w:left="562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</w:t>
      </w:r>
      <w:r w:rsidRPr="00DE7D3F">
        <w:t>/1 Rev.</w:t>
      </w:r>
      <w:r w:rsidR="00425507">
        <w:rPr>
          <w:lang w:val="ru-RU"/>
        </w:rPr>
        <w:t>4</w:t>
      </w:r>
      <w:r w:rsidRPr="00DE7D3F">
        <w:t>)</w:t>
      </w:r>
    </w:p>
    <w:p w:rsidR="00555244" w:rsidRPr="00DE7D3F" w:rsidRDefault="00246761" w:rsidP="00555244">
      <w:pPr>
        <w:pStyle w:val="ONUME"/>
        <w:ind w:left="567" w:hanging="567"/>
      </w:pPr>
      <w:r>
        <w:rPr>
          <w:lang w:val="ru-RU"/>
        </w:rPr>
        <w:t>Статистические данные по</w:t>
      </w:r>
      <w:r w:rsidR="00351562">
        <w:rPr>
          <w:lang w:val="ru-RU"/>
        </w:rPr>
        <w:t xml:space="preserve"> РСТ</w:t>
      </w:r>
    </w:p>
    <w:p w:rsidR="007015E6" w:rsidRDefault="00246761" w:rsidP="007015E6">
      <w:pPr>
        <w:pStyle w:val="ONUME"/>
        <w:spacing w:after="0"/>
        <w:ind w:left="562" w:hanging="562"/>
        <w:rPr>
          <w:lang w:val="fr-FR"/>
        </w:rPr>
      </w:pPr>
      <w:r>
        <w:rPr>
          <w:lang w:val="ru-RU"/>
        </w:rPr>
        <w:t>Онлайновые услуги РСТ</w:t>
      </w:r>
    </w:p>
    <w:p w:rsidR="00555244" w:rsidRDefault="00555244" w:rsidP="007015E6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rPr>
          <w:lang w:val="fr-FR"/>
        </w:rPr>
        <w:t xml:space="preserve"> PCT/WG/7</w:t>
      </w:r>
      <w:r w:rsidRPr="00555244">
        <w:rPr>
          <w:lang w:val="fr-FR"/>
        </w:rPr>
        <w:t>/2)</w:t>
      </w:r>
    </w:p>
    <w:p w:rsidR="007015E6" w:rsidRPr="00246761" w:rsidRDefault="002504E2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Заседание м</w:t>
      </w:r>
      <w:r w:rsidR="00246761">
        <w:rPr>
          <w:lang w:val="ru-RU"/>
        </w:rPr>
        <w:t>еждународных органов в рамках РСТ:  отчет о двадцать первой сессии</w:t>
      </w:r>
    </w:p>
    <w:p w:rsidR="00555244" w:rsidRPr="00DE7D3F" w:rsidRDefault="007015E6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 w:rsidR="00555244">
        <w:t xml:space="preserve"> PCT/WG/7</w:t>
      </w:r>
      <w:r w:rsidR="00555244" w:rsidRPr="00DE7D3F">
        <w:t>/3)</w:t>
      </w:r>
    </w:p>
    <w:p w:rsidR="007015E6" w:rsidRPr="00246761" w:rsidRDefault="008479CC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Снижение</w:t>
      </w:r>
      <w:r w:rsidR="00246761">
        <w:rPr>
          <w:lang w:val="ru-RU"/>
        </w:rPr>
        <w:t xml:space="preserve"> пошлин для малых и средних предприятий (МСП), университетов и некоммерческих </w:t>
      </w:r>
      <w:r w:rsidR="002504E2">
        <w:rPr>
          <w:lang w:val="ru-RU"/>
        </w:rPr>
        <w:t>научно-исследовательских учреждений</w:t>
      </w:r>
    </w:p>
    <w:p w:rsidR="00555244" w:rsidRDefault="00555244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PCT/WG/7/7)</w:t>
      </w:r>
    </w:p>
    <w:p w:rsidR="007015E6" w:rsidRDefault="00246761" w:rsidP="007015E6">
      <w:pPr>
        <w:pStyle w:val="ONUME"/>
        <w:spacing w:after="0"/>
        <w:ind w:left="562" w:hanging="562"/>
      </w:pPr>
      <w:r>
        <w:rPr>
          <w:lang w:val="ru-RU"/>
        </w:rPr>
        <w:t>Оценка эластичности пошлин РСТ</w:t>
      </w:r>
    </w:p>
    <w:p w:rsidR="00070E02" w:rsidRDefault="00070E02" w:rsidP="007015E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PCT/WG/7/6</w:t>
      </w:r>
      <w:r w:rsidRPr="00DE7D3F">
        <w:t>)</w:t>
      </w:r>
    </w:p>
    <w:p w:rsidR="008479CC" w:rsidRDefault="008479CC" w:rsidP="008479CC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 xml:space="preserve">Снижение пошлин для некоторых категорий заявителей из некоторых стран, </w:t>
      </w:r>
      <w:r w:rsidR="00917D24">
        <w:rPr>
          <w:lang w:val="ru-RU"/>
        </w:rPr>
        <w:t xml:space="preserve">в </w:t>
      </w:r>
      <w:r w:rsidR="00F65385">
        <w:rPr>
          <w:lang w:val="ru-RU"/>
        </w:rPr>
        <w:t>особенности</w:t>
      </w:r>
      <w:r>
        <w:rPr>
          <w:lang w:val="ru-RU"/>
        </w:rPr>
        <w:t xml:space="preserve"> из развивающихся и наименее развитых стран</w:t>
      </w:r>
    </w:p>
    <w:p w:rsidR="008479CC" w:rsidRDefault="008479CC" w:rsidP="008479CC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t>(</w:t>
      </w:r>
      <w:proofErr w:type="gramStart"/>
      <w:r>
        <w:rPr>
          <w:lang w:val="ru-RU"/>
        </w:rPr>
        <w:t>документ</w:t>
      </w:r>
      <w:proofErr w:type="gramEnd"/>
      <w:r>
        <w:t xml:space="preserve"> PCT/WG/7/</w:t>
      </w:r>
      <w:r>
        <w:rPr>
          <w:lang w:val="ru-RU"/>
        </w:rPr>
        <w:t>2</w:t>
      </w:r>
      <w:r>
        <w:t>6</w:t>
      </w:r>
      <w:r w:rsidRPr="00DE7D3F">
        <w:t>)</w:t>
      </w:r>
    </w:p>
    <w:p w:rsidR="007015E6" w:rsidRPr="00246761" w:rsidRDefault="00246761" w:rsidP="007015E6">
      <w:pPr>
        <w:pStyle w:val="ONUME"/>
        <w:keepNext/>
        <w:spacing w:after="0"/>
        <w:ind w:left="562" w:hanging="562"/>
        <w:rPr>
          <w:lang w:val="ru-RU"/>
        </w:rPr>
      </w:pPr>
      <w:r>
        <w:rPr>
          <w:lang w:val="ru-RU"/>
        </w:rPr>
        <w:lastRenderedPageBreak/>
        <w:t>Координация</w:t>
      </w:r>
      <w:r w:rsidR="002504E2">
        <w:rPr>
          <w:lang w:val="ru-RU"/>
        </w:rPr>
        <w:t xml:space="preserve"> оказания</w:t>
      </w:r>
      <w:r>
        <w:rPr>
          <w:lang w:val="ru-RU"/>
        </w:rPr>
        <w:t xml:space="preserve"> технической помощи в рамках РСТ</w:t>
      </w:r>
    </w:p>
    <w:p w:rsidR="00555244" w:rsidRPr="00DE7D3F" w:rsidRDefault="00555244" w:rsidP="007015E6">
      <w:pPr>
        <w:pStyle w:val="ONUME"/>
        <w:keepNext/>
        <w:numPr>
          <w:ilvl w:val="0"/>
          <w:numId w:val="0"/>
        </w:numPr>
        <w:ind w:left="567"/>
      </w:pPr>
      <w:r w:rsidRPr="00DE7D3F">
        <w:t>(</w:t>
      </w:r>
      <w:proofErr w:type="gramStart"/>
      <w:r w:rsidR="00351562">
        <w:rPr>
          <w:lang w:val="ru-RU"/>
        </w:rPr>
        <w:t>документ</w:t>
      </w:r>
      <w:proofErr w:type="gramEnd"/>
      <w:r w:rsidRPr="00DE7D3F">
        <w:t xml:space="preserve"> PCT/WG/</w:t>
      </w:r>
      <w:r w:rsidR="007A2065">
        <w:t>7</w:t>
      </w:r>
      <w:r w:rsidR="003E748F">
        <w:t>/14</w:t>
      </w:r>
      <w:r w:rsidRPr="00DE7D3F">
        <w:t>)</w:t>
      </w:r>
    </w:p>
    <w:p w:rsidR="007015E6" w:rsidRDefault="00246761" w:rsidP="00113542">
      <w:pPr>
        <w:pStyle w:val="ONUME"/>
        <w:keepNext/>
        <w:spacing w:after="0"/>
        <w:ind w:left="562" w:hanging="562"/>
      </w:pPr>
      <w:r>
        <w:rPr>
          <w:lang w:val="ru-RU"/>
        </w:rPr>
        <w:t xml:space="preserve">Назначение международных органов </w:t>
      </w:r>
    </w:p>
    <w:p w:rsidR="00555244" w:rsidRDefault="00555244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</w:t>
      </w:r>
      <w:r w:rsidRPr="00DE7D3F">
        <w:t>/4)</w:t>
      </w:r>
    </w:p>
    <w:p w:rsidR="007015E6" w:rsidRDefault="00246761" w:rsidP="007015E6">
      <w:pPr>
        <w:pStyle w:val="ONUME"/>
        <w:spacing w:after="0"/>
        <w:ind w:left="567" w:hanging="567"/>
      </w:pPr>
      <w:r>
        <w:rPr>
          <w:lang w:val="ru-RU"/>
        </w:rPr>
        <w:t>Общее обсуждение предложений «РСТ 20/20»</w:t>
      </w:r>
    </w:p>
    <w:p w:rsidR="00AA24E8" w:rsidRDefault="007015E6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 w:rsidR="00AA24E8">
        <w:t xml:space="preserve"> PCT/WG/7/</w:t>
      </w:r>
      <w:r w:rsidR="000E1F31">
        <w:t>20</w:t>
      </w:r>
      <w:r w:rsidR="00AA24E8">
        <w:t>)</w:t>
      </w:r>
    </w:p>
    <w:p w:rsidR="007015E6" w:rsidRPr="00246761" w:rsidRDefault="00246761" w:rsidP="007015E6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 xml:space="preserve">Официальная интеграция проекта ускоренного </w:t>
      </w:r>
      <w:r w:rsidR="002504E2">
        <w:rPr>
          <w:lang w:val="ru-RU"/>
        </w:rPr>
        <w:t>патентного делопроизводства (</w:t>
      </w:r>
      <w:r>
        <w:rPr>
          <w:lang w:val="ru-RU"/>
        </w:rPr>
        <w:t>РРН</w:t>
      </w:r>
      <w:r w:rsidR="002504E2">
        <w:rPr>
          <w:lang w:val="ru-RU"/>
        </w:rPr>
        <w:t>)</w:t>
      </w:r>
      <w:r>
        <w:rPr>
          <w:lang w:val="ru-RU"/>
        </w:rPr>
        <w:t xml:space="preserve"> в РСТ</w:t>
      </w:r>
    </w:p>
    <w:p w:rsidR="00555244" w:rsidRDefault="00AA24E8" w:rsidP="007015E6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</w:t>
      </w:r>
      <w:r w:rsidR="000E1F31">
        <w:t>21</w:t>
      </w:r>
      <w:r>
        <w:t>)</w:t>
      </w:r>
    </w:p>
    <w:p w:rsidR="00BF7891" w:rsidRDefault="00BF7891" w:rsidP="00BF7891">
      <w:pPr>
        <w:pStyle w:val="ONUME"/>
        <w:spacing w:after="0"/>
        <w:ind w:left="567" w:hanging="567"/>
        <w:rPr>
          <w:rFonts w:eastAsiaTheme="minorEastAsia"/>
          <w:sz w:val="24"/>
          <w:lang w:val="ru-RU" w:eastAsia="ko-KR"/>
        </w:rPr>
      </w:pPr>
      <w:r w:rsidRPr="00BF7891">
        <w:rPr>
          <w:lang w:val="ru-RU"/>
        </w:rPr>
        <w:t>Пересылка</w:t>
      </w:r>
      <w:r w:rsidRPr="00BF7891">
        <w:rPr>
          <w:rFonts w:eastAsiaTheme="minorEastAsia"/>
          <w:sz w:val="24"/>
          <w:lang w:val="ru-RU" w:eastAsia="ko-KR"/>
        </w:rPr>
        <w:t xml:space="preserve"> получающим ведомством результатов предшествующего поиска и/или</w:t>
      </w:r>
      <w:r w:rsidRPr="00BF7891">
        <w:rPr>
          <w:rFonts w:eastAsiaTheme="minorEastAsia" w:hint="eastAsia"/>
          <w:sz w:val="24"/>
          <w:lang w:val="ru-RU" w:eastAsia="ko-KR"/>
        </w:rPr>
        <w:t xml:space="preserve"> </w:t>
      </w:r>
      <w:r w:rsidRPr="00BF7891">
        <w:rPr>
          <w:rFonts w:eastAsiaTheme="minorEastAsia"/>
          <w:sz w:val="24"/>
          <w:lang w:val="ru-RU" w:eastAsia="ko-KR"/>
        </w:rPr>
        <w:t>классификации в международный поисковый орган</w:t>
      </w:r>
    </w:p>
    <w:p w:rsidR="00BF7891" w:rsidRPr="00BF7891" w:rsidRDefault="00BF7891" w:rsidP="00BF7891">
      <w:pPr>
        <w:ind w:left="567" w:hanging="567"/>
        <w:rPr>
          <w:rFonts w:eastAsiaTheme="minorEastAsia"/>
          <w:sz w:val="24"/>
          <w:lang w:val="ru-RU" w:eastAsia="ko-KR"/>
        </w:rPr>
      </w:pPr>
      <w:r>
        <w:rPr>
          <w:rFonts w:eastAsiaTheme="minorEastAsia"/>
          <w:sz w:val="24"/>
          <w:lang w:val="ru-RU" w:eastAsia="ko-KR"/>
        </w:rPr>
        <w:tab/>
        <w:t xml:space="preserve">(документ </w:t>
      </w:r>
      <w:r>
        <w:t>PCT/WG/7/2</w:t>
      </w:r>
      <w:r>
        <w:rPr>
          <w:lang w:val="ru-RU"/>
        </w:rPr>
        <w:t>7)</w:t>
      </w:r>
    </w:p>
    <w:p w:rsidR="00BF7891" w:rsidRDefault="00BF7891" w:rsidP="00BF7891">
      <w:pPr>
        <w:ind w:left="567" w:hanging="567"/>
        <w:rPr>
          <w:sz w:val="24"/>
          <w:lang w:val="ru-RU"/>
        </w:rPr>
      </w:pPr>
    </w:p>
    <w:p w:rsidR="00425507" w:rsidRDefault="00425507" w:rsidP="00425507">
      <w:pPr>
        <w:pStyle w:val="ONUME"/>
        <w:spacing w:after="0"/>
        <w:ind w:left="567" w:hanging="567"/>
        <w:rPr>
          <w:sz w:val="24"/>
          <w:lang w:val="ru-RU"/>
        </w:rPr>
      </w:pPr>
      <w:r>
        <w:rPr>
          <w:sz w:val="24"/>
          <w:lang w:val="ru-RU"/>
        </w:rPr>
        <w:t>Непатентная литература, входящая в минимум документации РСТ</w:t>
      </w:r>
    </w:p>
    <w:p w:rsidR="00425507" w:rsidRDefault="00425507" w:rsidP="00425507">
      <w:pPr>
        <w:pStyle w:val="ONUME"/>
        <w:numPr>
          <w:ilvl w:val="0"/>
          <w:numId w:val="0"/>
        </w:numPr>
        <w:spacing w:after="0"/>
        <w:ind w:left="567"/>
        <w:rPr>
          <w:sz w:val="24"/>
          <w:lang w:val="ru-RU"/>
        </w:rPr>
      </w:pPr>
      <w:r>
        <w:rPr>
          <w:sz w:val="24"/>
          <w:lang w:val="ru-RU"/>
        </w:rPr>
        <w:t xml:space="preserve">(документ </w:t>
      </w:r>
      <w:r>
        <w:t>PCT/WG/7/2</w:t>
      </w:r>
      <w:r>
        <w:rPr>
          <w:lang w:val="ru-RU"/>
        </w:rPr>
        <w:t>8)</w:t>
      </w:r>
    </w:p>
    <w:p w:rsidR="00425507" w:rsidRPr="00BF7891" w:rsidRDefault="00425507" w:rsidP="00BF7891">
      <w:pPr>
        <w:ind w:left="567" w:hanging="567"/>
        <w:rPr>
          <w:sz w:val="24"/>
          <w:lang w:val="ru-RU"/>
        </w:rPr>
      </w:pPr>
    </w:p>
    <w:p w:rsidR="007015E6" w:rsidRDefault="00246761" w:rsidP="007015E6">
      <w:pPr>
        <w:pStyle w:val="ONUME"/>
        <w:spacing w:after="0"/>
        <w:ind w:left="567" w:hanging="567"/>
      </w:pPr>
      <w:r>
        <w:rPr>
          <w:lang w:val="ru-RU"/>
        </w:rPr>
        <w:t>Замечания третьих сторон</w:t>
      </w:r>
    </w:p>
    <w:p w:rsidR="00555244" w:rsidRDefault="00623201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PCT/WG/7/11</w:t>
      </w:r>
      <w:r w:rsidR="00555244" w:rsidRPr="00DE7D3F">
        <w:t>)</w:t>
      </w:r>
    </w:p>
    <w:p w:rsidR="007015E6" w:rsidRDefault="00246761" w:rsidP="007015E6">
      <w:pPr>
        <w:pStyle w:val="ONUME"/>
        <w:spacing w:after="0"/>
        <w:ind w:left="567" w:hanging="567"/>
        <w:rPr>
          <w:lang w:val="fr-FR"/>
        </w:rPr>
      </w:pPr>
      <w:r>
        <w:rPr>
          <w:lang w:val="ru-RU"/>
        </w:rPr>
        <w:t>Система «</w:t>
      </w:r>
      <w:proofErr w:type="spellStart"/>
      <w:r w:rsidR="00EC38AF">
        <w:rPr>
          <w:lang w:val="fr-FR"/>
        </w:rPr>
        <w:t>eSearchCopy</w:t>
      </w:r>
      <w:proofErr w:type="spellEnd"/>
      <w:r>
        <w:rPr>
          <w:lang w:val="ru-RU"/>
        </w:rPr>
        <w:t>»</w:t>
      </w:r>
    </w:p>
    <w:p w:rsidR="00EC38AF" w:rsidRPr="00EC38AF" w:rsidRDefault="00EC38AF" w:rsidP="007015E6">
      <w:pPr>
        <w:pStyle w:val="ONUME"/>
        <w:numPr>
          <w:ilvl w:val="0"/>
          <w:numId w:val="0"/>
        </w:numPr>
        <w:ind w:left="567"/>
        <w:rPr>
          <w:lang w:val="fr-FR"/>
        </w:rPr>
      </w:pPr>
      <w:r>
        <w:rPr>
          <w:lang w:val="fr-FR"/>
        </w:rP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rPr>
          <w:lang w:val="fr-FR"/>
        </w:rPr>
        <w:t xml:space="preserve"> PCT/WG/7/8)</w:t>
      </w:r>
    </w:p>
    <w:p w:rsidR="007015E6" w:rsidRPr="00246761" w:rsidRDefault="00246761" w:rsidP="007015E6">
      <w:pPr>
        <w:pStyle w:val="ONUME"/>
        <w:spacing w:after="0"/>
        <w:ind w:left="567" w:hanging="567"/>
        <w:rPr>
          <w:lang w:val="ru-RU"/>
        </w:rPr>
      </w:pPr>
      <w:r>
        <w:rPr>
          <w:lang w:val="ru-RU"/>
        </w:rPr>
        <w:t>Переход на национальную фазу с использованием</w:t>
      </w:r>
      <w:r w:rsidR="00AA65B8" w:rsidRPr="00246761">
        <w:rPr>
          <w:lang w:val="ru-RU"/>
        </w:rPr>
        <w:t xml:space="preserve"> </w:t>
      </w:r>
      <w:r>
        <w:rPr>
          <w:lang w:val="ru-RU"/>
        </w:rPr>
        <w:t>системы «</w:t>
      </w:r>
      <w:r w:rsidR="00AA65B8" w:rsidRPr="00732F02">
        <w:rPr>
          <w:lang w:val="fr-FR"/>
        </w:rPr>
        <w:t>ePCT</w:t>
      </w:r>
      <w:r>
        <w:rPr>
          <w:lang w:val="ru-RU"/>
        </w:rPr>
        <w:t>»</w:t>
      </w:r>
    </w:p>
    <w:p w:rsidR="00AA65B8" w:rsidRDefault="00AA65B8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PCT/WG/7/12)</w:t>
      </w:r>
    </w:p>
    <w:p w:rsidR="007015E6" w:rsidRPr="00246761" w:rsidRDefault="00246761" w:rsidP="007015E6">
      <w:pPr>
        <w:pStyle w:val="ONUME"/>
        <w:spacing w:after="0"/>
        <w:rPr>
          <w:lang w:val="ru-RU"/>
        </w:rPr>
      </w:pPr>
      <w:r>
        <w:rPr>
          <w:lang w:val="ru-RU"/>
        </w:rPr>
        <w:t>Несоблюдение сроков и форс-мажор для электронных сообщений</w:t>
      </w:r>
    </w:p>
    <w:p w:rsidR="0000331D" w:rsidRDefault="0000331D" w:rsidP="007015E6">
      <w:pPr>
        <w:pStyle w:val="ONUME"/>
        <w:numPr>
          <w:ilvl w:val="0"/>
          <w:numId w:val="0"/>
        </w:numPr>
        <w:ind w:left="540"/>
        <w:rPr>
          <w:lang w:val="ru-RU"/>
        </w:rPr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PCT/WG/7/24)</w:t>
      </w:r>
    </w:p>
    <w:p w:rsidR="008479CC" w:rsidRDefault="008479CC" w:rsidP="008479CC">
      <w:pPr>
        <w:pStyle w:val="ONUME"/>
        <w:spacing w:after="0"/>
        <w:rPr>
          <w:lang w:val="ru-RU"/>
        </w:rPr>
      </w:pPr>
      <w:r>
        <w:rPr>
          <w:lang w:val="ru-RU"/>
        </w:rPr>
        <w:t>Часовые пояса, используемые для целей электронного представления документов</w:t>
      </w:r>
    </w:p>
    <w:p w:rsidR="008479CC" w:rsidRDefault="008479CC" w:rsidP="008479CC">
      <w:pPr>
        <w:pStyle w:val="ONUME"/>
        <w:numPr>
          <w:ilvl w:val="0"/>
          <w:numId w:val="0"/>
        </w:numPr>
        <w:ind w:left="567"/>
        <w:rPr>
          <w:lang w:val="ru-RU"/>
        </w:rPr>
      </w:pPr>
      <w:r>
        <w:t>(</w:t>
      </w:r>
      <w:proofErr w:type="gramStart"/>
      <w:r>
        <w:rPr>
          <w:lang w:val="ru-RU"/>
        </w:rPr>
        <w:t>документ</w:t>
      </w:r>
      <w:proofErr w:type="gramEnd"/>
      <w:r>
        <w:t xml:space="preserve"> PCT/WG/7/</w:t>
      </w:r>
      <w:r>
        <w:rPr>
          <w:lang w:val="ru-RU"/>
        </w:rPr>
        <w:t>25</w:t>
      </w:r>
      <w:r w:rsidRPr="00DE7D3F">
        <w:t>)</w:t>
      </w:r>
    </w:p>
    <w:p w:rsidR="007015E6" w:rsidRPr="00246761" w:rsidRDefault="00246761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Стандарт представления перечней последовательностей для РСТ</w:t>
      </w:r>
    </w:p>
    <w:p w:rsidR="00555244" w:rsidRPr="00DE7D3F" w:rsidRDefault="004A3656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PCT/WG/7/9</w:t>
      </w:r>
      <w:r w:rsidR="00555244" w:rsidRPr="00DE7D3F">
        <w:t>)</w:t>
      </w:r>
    </w:p>
    <w:p w:rsidR="007015E6" w:rsidRPr="007015E6" w:rsidRDefault="00246761" w:rsidP="007015E6">
      <w:pPr>
        <w:pStyle w:val="ONUME"/>
        <w:spacing w:after="0"/>
        <w:ind w:left="562" w:hanging="562"/>
      </w:pPr>
      <w:r>
        <w:rPr>
          <w:lang w:val="ru-RU"/>
        </w:rPr>
        <w:t>Пересмотр стандарта ВОИС</w:t>
      </w:r>
      <w:r w:rsidR="00555244" w:rsidRPr="00DE7D3F">
        <w:t xml:space="preserve"> ST.14</w:t>
      </w:r>
    </w:p>
    <w:p w:rsidR="00555244" w:rsidRDefault="00555244" w:rsidP="007015E6">
      <w:pPr>
        <w:pStyle w:val="ONUME"/>
        <w:numPr>
          <w:ilvl w:val="0"/>
          <w:numId w:val="0"/>
        </w:numPr>
        <w:ind w:left="567"/>
      </w:pPr>
      <w:r w:rsidRPr="00DE7D3F"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</w:t>
      </w:r>
      <w:r w:rsidRPr="00DE7D3F">
        <w:t>/</w:t>
      </w:r>
      <w:r>
        <w:t>5</w:t>
      </w:r>
      <w:r w:rsidRPr="00DE7D3F">
        <w:t>)</w:t>
      </w:r>
    </w:p>
    <w:p w:rsidR="007015E6" w:rsidRDefault="00246761" w:rsidP="007015E6">
      <w:pPr>
        <w:pStyle w:val="ONUME"/>
        <w:spacing w:after="0"/>
        <w:ind w:left="562" w:hanging="562"/>
      </w:pPr>
      <w:r>
        <w:rPr>
          <w:lang w:val="ru-RU"/>
        </w:rPr>
        <w:t>Цветные чертежи в международных заявках</w:t>
      </w:r>
    </w:p>
    <w:p w:rsidR="007A2065" w:rsidRDefault="007A2065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</w:t>
      </w:r>
      <w:r w:rsidR="00623201">
        <w:t>10</w:t>
      </w:r>
      <w:r>
        <w:t>)</w:t>
      </w:r>
    </w:p>
    <w:p w:rsidR="007015E6" w:rsidRPr="00246761" w:rsidRDefault="00246761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 xml:space="preserve">Возможные варианты или последствия в случае, когда заявителю предлагается выбрать компетентный Международный поисковый орган после того, как </w:t>
      </w:r>
      <w:r w:rsidR="00542FC2">
        <w:rPr>
          <w:lang w:val="ru-RU"/>
        </w:rPr>
        <w:t>ото</w:t>
      </w:r>
      <w:r>
        <w:rPr>
          <w:lang w:val="ru-RU"/>
        </w:rPr>
        <w:t>бранный Международный поисковый орган объявляет себя некомпетентным</w:t>
      </w:r>
    </w:p>
    <w:p w:rsidR="00070E02" w:rsidRPr="007015E6" w:rsidRDefault="00070E02" w:rsidP="007015E6">
      <w:pPr>
        <w:pStyle w:val="ONUME"/>
        <w:numPr>
          <w:ilvl w:val="0"/>
          <w:numId w:val="0"/>
        </w:numPr>
        <w:ind w:left="567"/>
        <w:rPr>
          <w:lang w:val="fr-CH"/>
        </w:rPr>
      </w:pPr>
      <w:r w:rsidRPr="007015E6">
        <w:rPr>
          <w:lang w:val="fr-CH"/>
        </w:rPr>
        <w:t>(</w:t>
      </w:r>
      <w:proofErr w:type="gramStart"/>
      <w:r w:rsidR="00351562">
        <w:rPr>
          <w:lang w:val="ru-RU"/>
        </w:rPr>
        <w:t>документ</w:t>
      </w:r>
      <w:proofErr w:type="gramEnd"/>
      <w:r w:rsidRPr="007015E6">
        <w:rPr>
          <w:lang w:val="fr-CH"/>
        </w:rPr>
        <w:t xml:space="preserve"> PCT/WG/7/</w:t>
      </w:r>
      <w:r w:rsidR="000E1F31" w:rsidRPr="007015E6">
        <w:rPr>
          <w:lang w:val="fr-CH"/>
        </w:rPr>
        <w:t>22</w:t>
      </w:r>
      <w:r w:rsidRPr="007015E6">
        <w:rPr>
          <w:lang w:val="fr-CH"/>
        </w:rPr>
        <w:t>)</w:t>
      </w:r>
    </w:p>
    <w:p w:rsidR="007015E6" w:rsidRPr="00246761" w:rsidRDefault="00246761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Рассмотрение перечня последовательност</w:t>
      </w:r>
      <w:r w:rsidR="00542FC2">
        <w:rPr>
          <w:lang w:val="ru-RU"/>
        </w:rPr>
        <w:t>ей</w:t>
      </w:r>
      <w:r>
        <w:rPr>
          <w:lang w:val="ru-RU"/>
        </w:rPr>
        <w:t>, представленного в международной заявке на дату международной подачи</w:t>
      </w:r>
    </w:p>
    <w:p w:rsidR="00070E02" w:rsidRPr="00AA24E8" w:rsidRDefault="00E73FCF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PCT/WG/7/23</w:t>
      </w:r>
      <w:r w:rsidR="00070E02">
        <w:t>)</w:t>
      </w:r>
    </w:p>
    <w:p w:rsidR="007015E6" w:rsidRPr="00AA75AA" w:rsidRDefault="00AA75AA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Уточнение процедуры включения отсутствующих частей путем отсылки</w:t>
      </w:r>
    </w:p>
    <w:p w:rsidR="00070E02" w:rsidRPr="00070E02" w:rsidRDefault="000E1F31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PCT/WG/7/19</w:t>
      </w:r>
      <w:r w:rsidR="00070E02" w:rsidRPr="00070E02">
        <w:t>)</w:t>
      </w:r>
    </w:p>
    <w:p w:rsidR="007015E6" w:rsidRPr="00AA75AA" w:rsidRDefault="00AA75AA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Право на ведение дел в Получающем ведомстве Международного бюро</w:t>
      </w:r>
    </w:p>
    <w:p w:rsidR="009535DC" w:rsidRDefault="00506E03" w:rsidP="007015E6">
      <w:pPr>
        <w:pStyle w:val="ONUME"/>
        <w:numPr>
          <w:ilvl w:val="0"/>
          <w:numId w:val="0"/>
        </w:numPr>
        <w:ind w:left="567"/>
      </w:pPr>
      <w:r>
        <w:lastRenderedPageBreak/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</w:t>
      </w:r>
      <w:r w:rsidR="0027299D">
        <w:t>13</w:t>
      </w:r>
      <w:r w:rsidR="009535DC">
        <w:t>)</w:t>
      </w:r>
    </w:p>
    <w:p w:rsidR="007015E6" w:rsidRDefault="00246761" w:rsidP="007015E6">
      <w:pPr>
        <w:pStyle w:val="ONUME"/>
        <w:spacing w:after="0"/>
        <w:ind w:left="562" w:hanging="562"/>
      </w:pPr>
      <w:r>
        <w:rPr>
          <w:lang w:val="ru-RU"/>
        </w:rPr>
        <w:t>Общая доверенность</w:t>
      </w:r>
    </w:p>
    <w:p w:rsidR="00EC38AF" w:rsidRDefault="00EC38AF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PCT/WG/7/16)</w:t>
      </w:r>
    </w:p>
    <w:p w:rsidR="007015E6" w:rsidRPr="00AA75AA" w:rsidRDefault="00AA75AA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Исключение определенной информации из публичного доступа</w:t>
      </w:r>
    </w:p>
    <w:p w:rsidR="00836359" w:rsidRDefault="000E1F31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PCT/WG/7/18</w:t>
      </w:r>
      <w:r w:rsidR="00836359">
        <w:t>)</w:t>
      </w:r>
    </w:p>
    <w:p w:rsidR="007015E6" w:rsidRPr="00AA75AA" w:rsidRDefault="00AA75AA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Декларации или другие доказательства, полученные в контексте просьбы о восстановлении права на приоритет</w:t>
      </w:r>
    </w:p>
    <w:p w:rsidR="0014626E" w:rsidRDefault="00AA24E8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PCT/WG/7/17</w:t>
      </w:r>
      <w:r w:rsidR="0014626E">
        <w:t>)</w:t>
      </w:r>
    </w:p>
    <w:p w:rsidR="007015E6" w:rsidRPr="00AA75AA" w:rsidRDefault="00AA75AA" w:rsidP="007015E6">
      <w:pPr>
        <w:pStyle w:val="ONUME"/>
        <w:spacing w:after="0"/>
        <w:ind w:left="562" w:hanging="562"/>
        <w:rPr>
          <w:lang w:val="ru-RU"/>
        </w:rPr>
      </w:pPr>
      <w:r>
        <w:rPr>
          <w:lang w:val="ru-RU"/>
        </w:rPr>
        <w:t>Различные предлагаемые поправки к Инструкции РСТ</w:t>
      </w:r>
    </w:p>
    <w:p w:rsidR="00070E02" w:rsidRDefault="00BE73DE" w:rsidP="007015E6">
      <w:pPr>
        <w:pStyle w:val="ONUME"/>
        <w:numPr>
          <w:ilvl w:val="0"/>
          <w:numId w:val="0"/>
        </w:numPr>
        <w:ind w:left="567"/>
      </w:pPr>
      <w:r>
        <w:t>(</w:t>
      </w:r>
      <w:proofErr w:type="gramStart"/>
      <w:r w:rsidR="00351562">
        <w:rPr>
          <w:lang w:val="ru-RU"/>
        </w:rPr>
        <w:t>документ</w:t>
      </w:r>
      <w:proofErr w:type="gramEnd"/>
      <w:r>
        <w:t xml:space="preserve"> PCT/WG/7/15</w:t>
      </w:r>
      <w:r w:rsidR="003801B6">
        <w:t>)</w:t>
      </w:r>
    </w:p>
    <w:p w:rsidR="00555244" w:rsidRPr="00DE7D3F" w:rsidRDefault="00AA75AA" w:rsidP="00555244">
      <w:pPr>
        <w:pStyle w:val="ONUME"/>
        <w:ind w:left="567" w:hanging="567"/>
      </w:pPr>
      <w:r>
        <w:rPr>
          <w:lang w:val="ru-RU"/>
        </w:rPr>
        <w:t>Прочие вопросы</w:t>
      </w:r>
    </w:p>
    <w:p w:rsidR="00555244" w:rsidRPr="00DE7D3F" w:rsidRDefault="00351562" w:rsidP="00555244">
      <w:pPr>
        <w:pStyle w:val="ONUME"/>
        <w:ind w:left="567" w:hanging="567"/>
      </w:pPr>
      <w:r>
        <w:rPr>
          <w:lang w:val="ru-RU"/>
        </w:rPr>
        <w:t>Резюме Председателя</w:t>
      </w:r>
    </w:p>
    <w:p w:rsidR="00555244" w:rsidRPr="00DE7D3F" w:rsidRDefault="00351562" w:rsidP="00555244">
      <w:pPr>
        <w:pStyle w:val="ONUME"/>
        <w:ind w:left="567" w:hanging="567"/>
      </w:pPr>
      <w:r>
        <w:rPr>
          <w:lang w:val="ru-RU"/>
        </w:rPr>
        <w:t>Закрытие сессии</w:t>
      </w:r>
    </w:p>
    <w:p w:rsidR="00555244" w:rsidRPr="00DE7D3F" w:rsidRDefault="00555244" w:rsidP="00555244">
      <w:pPr>
        <w:tabs>
          <w:tab w:val="num" w:pos="567"/>
        </w:tabs>
        <w:ind w:left="567" w:hanging="567"/>
      </w:pPr>
    </w:p>
    <w:p w:rsidR="00555244" w:rsidRPr="00D86FCB" w:rsidRDefault="00555244" w:rsidP="00555244">
      <w:pPr>
        <w:ind w:left="5533"/>
      </w:pPr>
      <w:r w:rsidRPr="00DE7D3F">
        <w:t>[</w:t>
      </w:r>
      <w:r w:rsidR="00351562">
        <w:rPr>
          <w:lang w:val="ru-RU"/>
        </w:rPr>
        <w:t>Конец документа</w:t>
      </w:r>
      <w:r w:rsidRPr="00DE7D3F">
        <w:t>]</w:t>
      </w:r>
    </w:p>
    <w:p w:rsidR="002928D3" w:rsidRDefault="002928D3"/>
    <w:sectPr w:rsidR="002928D3" w:rsidSect="006E3937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937" w:rsidRDefault="006E3937">
      <w:r>
        <w:separator/>
      </w:r>
    </w:p>
  </w:endnote>
  <w:endnote w:type="continuationSeparator" w:id="0">
    <w:p w:rsidR="006E3937" w:rsidRDefault="006E3937" w:rsidP="003B38C1">
      <w:r>
        <w:separator/>
      </w:r>
    </w:p>
    <w:p w:rsidR="006E3937" w:rsidRPr="003B38C1" w:rsidRDefault="006E3937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6E3937" w:rsidRPr="003B38C1" w:rsidRDefault="006E3937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937" w:rsidRDefault="006E3937">
      <w:r>
        <w:separator/>
      </w:r>
    </w:p>
  </w:footnote>
  <w:footnote w:type="continuationSeparator" w:id="0">
    <w:p w:rsidR="006E3937" w:rsidRDefault="006E3937" w:rsidP="008B60B2">
      <w:r>
        <w:separator/>
      </w:r>
    </w:p>
    <w:p w:rsidR="006E3937" w:rsidRPr="00ED77FB" w:rsidRDefault="006E3937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6E3937" w:rsidRPr="00ED77FB" w:rsidRDefault="006E3937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732F02" w:rsidRDefault="006E3937" w:rsidP="00477D6B">
    <w:pPr>
      <w:jc w:val="right"/>
    </w:pPr>
    <w:bookmarkStart w:id="6" w:name="Code2"/>
    <w:bookmarkEnd w:id="6"/>
    <w:r>
      <w:t>PCT/WG/7/1 Rev.</w:t>
    </w:r>
    <w:r w:rsidR="00732F02">
      <w:t>4</w:t>
    </w:r>
  </w:p>
  <w:p w:rsidR="00EC4E49" w:rsidRDefault="00351562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FB2F57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937"/>
    <w:rsid w:val="0000331D"/>
    <w:rsid w:val="00043CAA"/>
    <w:rsid w:val="0005099A"/>
    <w:rsid w:val="00070E02"/>
    <w:rsid w:val="00075432"/>
    <w:rsid w:val="000968ED"/>
    <w:rsid w:val="000E1F31"/>
    <w:rsid w:val="000F5E56"/>
    <w:rsid w:val="00110DF1"/>
    <w:rsid w:val="00113542"/>
    <w:rsid w:val="001362EE"/>
    <w:rsid w:val="0014626E"/>
    <w:rsid w:val="001743BD"/>
    <w:rsid w:val="001832A6"/>
    <w:rsid w:val="00187D5C"/>
    <w:rsid w:val="001A3F2B"/>
    <w:rsid w:val="00242E6A"/>
    <w:rsid w:val="00246761"/>
    <w:rsid w:val="002504E2"/>
    <w:rsid w:val="002634C4"/>
    <w:rsid w:val="0027299D"/>
    <w:rsid w:val="002928D3"/>
    <w:rsid w:val="002A0C17"/>
    <w:rsid w:val="002F1FE6"/>
    <w:rsid w:val="002F4E68"/>
    <w:rsid w:val="00312F7F"/>
    <w:rsid w:val="00351562"/>
    <w:rsid w:val="00361450"/>
    <w:rsid w:val="003673CF"/>
    <w:rsid w:val="003801B6"/>
    <w:rsid w:val="003845C1"/>
    <w:rsid w:val="003A6F89"/>
    <w:rsid w:val="003B38C1"/>
    <w:rsid w:val="003E748F"/>
    <w:rsid w:val="00423E3E"/>
    <w:rsid w:val="00425507"/>
    <w:rsid w:val="00427AF4"/>
    <w:rsid w:val="004647DA"/>
    <w:rsid w:val="00474062"/>
    <w:rsid w:val="00477D6B"/>
    <w:rsid w:val="004A3656"/>
    <w:rsid w:val="005019FF"/>
    <w:rsid w:val="00506E03"/>
    <w:rsid w:val="0053057A"/>
    <w:rsid w:val="00530AB6"/>
    <w:rsid w:val="00542FC2"/>
    <w:rsid w:val="00555244"/>
    <w:rsid w:val="00560A29"/>
    <w:rsid w:val="005758C9"/>
    <w:rsid w:val="005A1343"/>
    <w:rsid w:val="005C6649"/>
    <w:rsid w:val="005D1E14"/>
    <w:rsid w:val="00605827"/>
    <w:rsid w:val="00623201"/>
    <w:rsid w:val="00646050"/>
    <w:rsid w:val="00655240"/>
    <w:rsid w:val="006713CA"/>
    <w:rsid w:val="00676C5C"/>
    <w:rsid w:val="006E3937"/>
    <w:rsid w:val="007015E6"/>
    <w:rsid w:val="00732F02"/>
    <w:rsid w:val="007929DB"/>
    <w:rsid w:val="007A2065"/>
    <w:rsid w:val="007D1613"/>
    <w:rsid w:val="00836359"/>
    <w:rsid w:val="008479CC"/>
    <w:rsid w:val="008B2CC1"/>
    <w:rsid w:val="008B60B2"/>
    <w:rsid w:val="0090731E"/>
    <w:rsid w:val="00916EE2"/>
    <w:rsid w:val="00917D24"/>
    <w:rsid w:val="009535DC"/>
    <w:rsid w:val="0096089F"/>
    <w:rsid w:val="00966A22"/>
    <w:rsid w:val="0096722F"/>
    <w:rsid w:val="00980843"/>
    <w:rsid w:val="009E2791"/>
    <w:rsid w:val="009E3025"/>
    <w:rsid w:val="009E3F6F"/>
    <w:rsid w:val="009F499F"/>
    <w:rsid w:val="00A42DAF"/>
    <w:rsid w:val="00A45BD8"/>
    <w:rsid w:val="00A869B7"/>
    <w:rsid w:val="00AA24E8"/>
    <w:rsid w:val="00AA3163"/>
    <w:rsid w:val="00AA5AD8"/>
    <w:rsid w:val="00AA65B8"/>
    <w:rsid w:val="00AA75AA"/>
    <w:rsid w:val="00AC205C"/>
    <w:rsid w:val="00AF0A6B"/>
    <w:rsid w:val="00B05A69"/>
    <w:rsid w:val="00B9734B"/>
    <w:rsid w:val="00BE20DA"/>
    <w:rsid w:val="00BE73DE"/>
    <w:rsid w:val="00BF7891"/>
    <w:rsid w:val="00C11BFE"/>
    <w:rsid w:val="00D45252"/>
    <w:rsid w:val="00D71B4D"/>
    <w:rsid w:val="00D93D55"/>
    <w:rsid w:val="00DD0741"/>
    <w:rsid w:val="00E335FE"/>
    <w:rsid w:val="00E73FCF"/>
    <w:rsid w:val="00E817E9"/>
    <w:rsid w:val="00E979D1"/>
    <w:rsid w:val="00EC38AF"/>
    <w:rsid w:val="00EC4E49"/>
    <w:rsid w:val="00ED77FB"/>
    <w:rsid w:val="00EE45FA"/>
    <w:rsid w:val="00F65385"/>
    <w:rsid w:val="00F66152"/>
    <w:rsid w:val="00FB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5099A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05099A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15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7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18BE7-EAD9-4564-A27D-33D571183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7 (E)</Template>
  <TotalTime>1</TotalTime>
  <Pages>3</Pages>
  <Words>358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PCT/WG/7/</vt:lpstr>
    </vt:vector>
  </TitlesOfParts>
  <Company>WIPO</Company>
  <LinksUpToDate>false</LinksUpToDate>
  <CharactersWithSpaces>2906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PCT/WG/7/</dc:title>
  <dc:subject>Revised Draft Agenda</dc:subject>
  <dc:creator>MARLOW Thomas</dc:creator>
  <cp:lastModifiedBy>MARLOW Thomas</cp:lastModifiedBy>
  <cp:revision>4</cp:revision>
  <cp:lastPrinted>2014-05-23T06:58:00Z</cp:lastPrinted>
  <dcterms:created xsi:type="dcterms:W3CDTF">2014-06-04T09:46:00Z</dcterms:created>
  <dcterms:modified xsi:type="dcterms:W3CDTF">2014-06-04T09:47:00Z</dcterms:modified>
</cp:coreProperties>
</file>