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2CE14" w14:textId="31424C14" w:rsidR="008B2CC1" w:rsidRPr="008B2CC1" w:rsidRDefault="009B79E1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56D5C7B" wp14:editId="29F44413">
            <wp:extent cx="2956956" cy="1486857"/>
            <wp:effectExtent l="0" t="0" r="0" b="0"/>
            <wp:docPr id="142735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12" cy="149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14B5F7B" wp14:editId="576D5C0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BBC3E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C789C73" w14:textId="7F2ADE84" w:rsidR="008B2CC1" w:rsidRPr="00E01D7B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>18</w:t>
      </w:r>
      <w:r w:rsidR="004762AD" w:rsidRPr="00E01D7B">
        <w:rPr>
          <w:rFonts w:ascii="Arial Black" w:hAnsi="Arial Black"/>
          <w:caps/>
          <w:sz w:val="15"/>
        </w:rPr>
        <w:t xml:space="preserve"> </w:t>
      </w:r>
      <w:r w:rsidR="004762AD">
        <w:rPr>
          <w:rFonts w:ascii="Arial Black" w:hAnsi="Arial Black"/>
          <w:caps/>
          <w:sz w:val="15"/>
          <w:lang w:val="en-US"/>
        </w:rPr>
        <w:t>REV</w:t>
      </w:r>
      <w:r w:rsidR="004762AD" w:rsidRPr="00E01D7B">
        <w:rPr>
          <w:rFonts w:ascii="Arial Black" w:hAnsi="Arial Black"/>
          <w:caps/>
          <w:sz w:val="15"/>
        </w:rPr>
        <w:t>.</w:t>
      </w:r>
    </w:p>
    <w:p w14:paraId="2A16B0AF" w14:textId="1B88F398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384F94C" w14:textId="7477578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29 января 2025 года</w:t>
      </w:r>
    </w:p>
    <w:bookmarkEnd w:id="2"/>
    <w:p w14:paraId="5F5CBCA3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03BDA5DD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1D90D14D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18–20 февраля 2025 года</w:t>
      </w:r>
    </w:p>
    <w:p w14:paraId="57BA2B6C" w14:textId="45FA0E76" w:rsidR="008B2CC1" w:rsidRPr="009F3BF9" w:rsidRDefault="00FE283E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Целевая группа по перечням последовательностей: отчет о ходе работы</w:t>
      </w:r>
    </w:p>
    <w:p w14:paraId="241B9C80" w14:textId="77777777" w:rsidR="00204E36" w:rsidRPr="004D39C4" w:rsidRDefault="00FE283E" w:rsidP="00204E36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представлен Европейским патентным ведомством</w:t>
      </w:r>
    </w:p>
    <w:p w14:paraId="524F9E02" w14:textId="5E76524F" w:rsidR="00204E36" w:rsidRPr="00DC6364" w:rsidRDefault="00204E36" w:rsidP="00204E36">
      <w:pPr>
        <w:rPr>
          <w:i/>
          <w:iCs/>
        </w:rPr>
      </w:pPr>
      <w:r>
        <w:rPr>
          <w:i/>
          <w:iCs/>
        </w:rPr>
        <w:t>Настоящий</w:t>
      </w:r>
      <w:r w:rsidRPr="00204E36">
        <w:rPr>
          <w:i/>
          <w:iCs/>
        </w:rPr>
        <w:t xml:space="preserve"> </w:t>
      </w:r>
      <w:r>
        <w:rPr>
          <w:i/>
          <w:iCs/>
        </w:rPr>
        <w:t>документ</w:t>
      </w:r>
      <w:r w:rsidRPr="00204E36">
        <w:rPr>
          <w:i/>
          <w:iCs/>
        </w:rPr>
        <w:t xml:space="preserve"> </w:t>
      </w:r>
      <w:r>
        <w:rPr>
          <w:i/>
          <w:iCs/>
        </w:rPr>
        <w:t>заменяет</w:t>
      </w:r>
      <w:r w:rsidRPr="00204E36">
        <w:rPr>
          <w:i/>
          <w:iCs/>
        </w:rPr>
        <w:t xml:space="preserve"> </w:t>
      </w:r>
      <w:r>
        <w:rPr>
          <w:i/>
          <w:iCs/>
        </w:rPr>
        <w:t>документ</w:t>
      </w:r>
      <w:r w:rsidRPr="00204E36">
        <w:rPr>
          <w:i/>
          <w:iCs/>
        </w:rPr>
        <w:t xml:space="preserve"> </w:t>
      </w:r>
      <w:r w:rsidRPr="00204E36">
        <w:rPr>
          <w:i/>
          <w:iCs/>
          <w:lang w:val="en-US"/>
        </w:rPr>
        <w:t>PCT</w:t>
      </w:r>
      <w:r w:rsidRPr="00204E36">
        <w:rPr>
          <w:i/>
          <w:iCs/>
        </w:rPr>
        <w:t>/</w:t>
      </w:r>
      <w:r w:rsidRPr="00204E36">
        <w:rPr>
          <w:i/>
          <w:iCs/>
          <w:lang w:val="en-US"/>
        </w:rPr>
        <w:t>WG</w:t>
      </w:r>
      <w:r w:rsidRPr="00204E36">
        <w:rPr>
          <w:i/>
          <w:iCs/>
        </w:rPr>
        <w:t xml:space="preserve">/18/18 </w:t>
      </w:r>
      <w:r>
        <w:rPr>
          <w:i/>
          <w:iCs/>
        </w:rPr>
        <w:t>с</w:t>
      </w:r>
      <w:r w:rsidRPr="00204E36">
        <w:rPr>
          <w:i/>
          <w:iCs/>
        </w:rPr>
        <w:t xml:space="preserve"> </w:t>
      </w:r>
      <w:r>
        <w:rPr>
          <w:i/>
          <w:iCs/>
        </w:rPr>
        <w:t>тем</w:t>
      </w:r>
      <w:r w:rsidRPr="00204E36">
        <w:rPr>
          <w:i/>
          <w:iCs/>
        </w:rPr>
        <w:t xml:space="preserve">, </w:t>
      </w:r>
      <w:r>
        <w:rPr>
          <w:i/>
          <w:iCs/>
        </w:rPr>
        <w:t>чтобы</w:t>
      </w:r>
      <w:r w:rsidRPr="00204E36">
        <w:rPr>
          <w:i/>
          <w:iCs/>
        </w:rPr>
        <w:t xml:space="preserve"> </w:t>
      </w:r>
      <w:r>
        <w:rPr>
          <w:i/>
          <w:iCs/>
        </w:rPr>
        <w:t>исправить</w:t>
      </w:r>
      <w:r w:rsidRPr="00204E36">
        <w:rPr>
          <w:i/>
          <w:iCs/>
        </w:rPr>
        <w:t xml:space="preserve"> </w:t>
      </w:r>
      <w:r>
        <w:rPr>
          <w:i/>
          <w:iCs/>
        </w:rPr>
        <w:t>ошибку</w:t>
      </w:r>
      <w:r w:rsidRPr="00204E36">
        <w:rPr>
          <w:i/>
          <w:iCs/>
        </w:rPr>
        <w:t xml:space="preserve"> </w:t>
      </w:r>
      <w:r>
        <w:rPr>
          <w:i/>
          <w:iCs/>
        </w:rPr>
        <w:t>в</w:t>
      </w:r>
      <w:r w:rsidRPr="00204E36">
        <w:rPr>
          <w:i/>
          <w:iCs/>
        </w:rPr>
        <w:t xml:space="preserve"> </w:t>
      </w:r>
      <w:r>
        <w:rPr>
          <w:i/>
          <w:iCs/>
        </w:rPr>
        <w:t>нумерации</w:t>
      </w:r>
      <w:r w:rsidRPr="00204E36">
        <w:rPr>
          <w:i/>
          <w:iCs/>
        </w:rPr>
        <w:t xml:space="preserve"> </w:t>
      </w:r>
      <w:r>
        <w:rPr>
          <w:i/>
          <w:iCs/>
        </w:rPr>
        <w:t xml:space="preserve">пункта </w:t>
      </w:r>
      <w:r w:rsidR="00C33F66">
        <w:rPr>
          <w:i/>
          <w:iCs/>
        </w:rPr>
        <w:t xml:space="preserve">10 и последующих пунктов в документе </w:t>
      </w:r>
      <w:r w:rsidR="00C33F66" w:rsidRPr="00204E36">
        <w:rPr>
          <w:i/>
          <w:iCs/>
          <w:lang w:val="en-US"/>
        </w:rPr>
        <w:t>PCT</w:t>
      </w:r>
      <w:r w:rsidR="00C33F66" w:rsidRPr="00204E36">
        <w:rPr>
          <w:i/>
          <w:iCs/>
        </w:rPr>
        <w:t>/</w:t>
      </w:r>
      <w:r w:rsidR="00C33F66" w:rsidRPr="00204E36">
        <w:rPr>
          <w:i/>
          <w:iCs/>
          <w:lang w:val="en-US"/>
        </w:rPr>
        <w:t>WG</w:t>
      </w:r>
      <w:r w:rsidR="00C33F66" w:rsidRPr="00204E36">
        <w:rPr>
          <w:i/>
          <w:iCs/>
        </w:rPr>
        <w:t>/18/18</w:t>
      </w:r>
      <w:r w:rsidR="00C33F66">
        <w:rPr>
          <w:i/>
          <w:iCs/>
        </w:rPr>
        <w:t>.</w:t>
      </w:r>
      <w:r w:rsidRPr="00DC6364">
        <w:rPr>
          <w:i/>
          <w:iCs/>
        </w:rPr>
        <w:t xml:space="preserve"> </w:t>
      </w:r>
    </w:p>
    <w:bookmarkEnd w:id="4"/>
    <w:p w14:paraId="68C58C3B" w14:textId="77777777" w:rsidR="00FE283E" w:rsidRDefault="00FE283E" w:rsidP="00FE283E">
      <w:pPr>
        <w:pStyle w:val="Heading1"/>
      </w:pPr>
      <w:r>
        <w:t>Справочная информация</w:t>
      </w:r>
    </w:p>
    <w:p w14:paraId="7DA19357" w14:textId="77777777" w:rsidR="00FE283E" w:rsidRDefault="00FE283E" w:rsidP="00FE283E">
      <w:pPr>
        <w:pStyle w:val="ONUME"/>
      </w:pPr>
      <w:r>
        <w:t>Целевая группа по перечням последовательностей была создана Комитетом по стандартам ВОИС (КСВ) на его первой сессии (25–29 октября 2010 года) для выполнения задачи № 44 (см. пункт 29 документа CWS/1/10):</w:t>
      </w:r>
    </w:p>
    <w:p w14:paraId="3A9E5DA0" w14:textId="54EE21E6" w:rsidR="00FE283E" w:rsidRDefault="007D68C4" w:rsidP="00FE283E">
      <w:pPr>
        <w:pStyle w:val="ONUME"/>
        <w:numPr>
          <w:ilvl w:val="0"/>
          <w:numId w:val="0"/>
        </w:numPr>
        <w:ind w:left="567"/>
      </w:pPr>
      <w: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ВОИС. 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ST.25, включая предложения об изменениях, которые необходимо внести в стандарт ST.25».</w:t>
      </w:r>
    </w:p>
    <w:p w14:paraId="687AA80D" w14:textId="77777777" w:rsidR="00FE283E" w:rsidRDefault="00FE283E" w:rsidP="00FE283E">
      <w:pPr>
        <w:pStyle w:val="ONUME"/>
      </w:pPr>
      <w:r>
        <w:t>Целевой группе было также поручено:</w:t>
      </w:r>
    </w:p>
    <w:p w14:paraId="448DEE43" w14:textId="42025202" w:rsidR="00DC6364" w:rsidRDefault="007D68C4" w:rsidP="00FE283E">
      <w:pPr>
        <w:pStyle w:val="ONUME"/>
        <w:numPr>
          <w:ilvl w:val="0"/>
          <w:numId w:val="0"/>
        </w:numPr>
        <w:ind w:left="567"/>
      </w:pPr>
      <w:r>
        <w:t>«Провести консультации с соответствующим Органом PCT относительно возможных последствий такого стандарта для приложения C к Административной инструкции к РСТ».</w:t>
      </w:r>
    </w:p>
    <w:p w14:paraId="6E10F85B" w14:textId="77777777" w:rsidR="00DC6364" w:rsidRDefault="00DC6364">
      <w:r>
        <w:br w:type="page"/>
      </w:r>
    </w:p>
    <w:p w14:paraId="13FA5DA1" w14:textId="77777777" w:rsidR="00FE283E" w:rsidRDefault="00FE283E" w:rsidP="00FE283E">
      <w:pPr>
        <w:pStyle w:val="ONUME"/>
      </w:pPr>
      <w:r>
        <w:lastRenderedPageBreak/>
        <w:t xml:space="preserve">Обязанности руководителя Целевой группы были возложены на Европейское патентное ведомство (ЕПВ); новый стандарт под названием «стандарт ВОИС ST.26» был официально принят на четвертой возобновленной сессии КСВ (CWS/4BIS) в марте 2016 года. </w:t>
      </w:r>
    </w:p>
    <w:p w14:paraId="06E6A270" w14:textId="77777777" w:rsidR="00FE283E" w:rsidRDefault="00FE283E" w:rsidP="00FE283E">
      <w:pPr>
        <w:pStyle w:val="ONUME"/>
      </w:pPr>
      <w:r>
        <w:t xml:space="preserve">На пятой сессии Комитета Международное бюро информировало КСВ о том, что разработает новое общее программное приложение, позволяющее заявителям составлять перечни последовательностей и проверять их на соответствие требованиям стандарта ВОИС ST.26.  В этой связи КСВ одобрил предложение изменить формулировку задачи № 44: </w:t>
      </w:r>
    </w:p>
    <w:p w14:paraId="58F257F6" w14:textId="450C7125" w:rsidR="00FE283E" w:rsidRDefault="007D68C4" w:rsidP="00FE283E">
      <w:pPr>
        <w:pStyle w:val="ONUME"/>
        <w:numPr>
          <w:ilvl w:val="0"/>
          <w:numId w:val="0"/>
        </w:numPr>
        <w:ind w:left="567"/>
      </w:pPr>
      <w:r>
        <w:t>«Оказать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рамках применения стандарта ST.26;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ST.26 по поручению КСВ».</w:t>
      </w:r>
    </w:p>
    <w:p w14:paraId="642557D3" w14:textId="5DEA2F58" w:rsidR="00FE283E" w:rsidRDefault="00FE283E" w:rsidP="00FE283E">
      <w:pPr>
        <w:pStyle w:val="ONUME"/>
      </w:pPr>
      <w:r>
        <w:t>На пятьдесят третьей сессии Ассамблеи PCT в октябре 2021 года были приняты поправки к Инструкции к РСТ для внедрения стандарта ВОИС ST.26 в правовую базу PCT (см. приложение II к документу PCT/A/53/3 и пункты 23–25 отчета о работе сессии, документ PCT/A/53/4).  Генеральная Ассамблея ВОИС на своей пятьдесят четвертой сессии в октябре 2021 года утвердила 1 июля 2022 года в качестве новой даты радикального перехода на стандарт ВОИС ST.26 на национальном, региональном и международном уровнях (см. документ WO/GA/54/14 и пункты 178–183 отчета о работе сессии, документ WO/GA/54/15).</w:t>
      </w:r>
    </w:p>
    <w:p w14:paraId="07A7233B" w14:textId="77777777" w:rsidR="00FE283E" w:rsidRDefault="00FE283E" w:rsidP="00FE283E">
      <w:pPr>
        <w:pStyle w:val="ONUME"/>
      </w:pPr>
      <w:r>
        <w:t xml:space="preserve">Стандарт ВОИС ST.26 вступил в силу 1 июля 2022 года вместе с поправками к Инструкции к РСТ, Административной инструкции к РСТ, включая соответствующие бланки, а также Руководству PCT для получающих ведомств и Руководству РСТ по проведению международного поиска и международной предварительной экспертизы. </w:t>
      </w:r>
    </w:p>
    <w:p w14:paraId="31FF3F4A" w14:textId="7A75107A" w:rsidR="00FE283E" w:rsidRPr="00EF5A29" w:rsidRDefault="00FE283E" w:rsidP="00FE283E">
      <w:pPr>
        <w:pStyle w:val="ONUME"/>
      </w:pPr>
      <w:r>
        <w:t xml:space="preserve">С момента, когда этот стандарт был впервые принят в 2016 году, он несколько раз обновлялся, в результате чего были выпущены версии 1.1, 1.2, 1.3, 1.4, 1.5 и 1.6.  На своей одиннадцатой сессии в декабре 2023 года КСВ утвердил обновленную версию стандарта (1.7) и измененное описание задачи № 44, которое теперь сформулировано следующим образом: </w:t>
      </w:r>
    </w:p>
    <w:p w14:paraId="282BBDD8" w14:textId="3045A26E" w:rsidR="00FE283E" w:rsidRDefault="007D68C4" w:rsidP="00FE283E">
      <w:pPr>
        <w:pStyle w:val="ONUME"/>
        <w:numPr>
          <w:ilvl w:val="0"/>
          <w:numId w:val="0"/>
        </w:numPr>
        <w:ind w:left="567"/>
      </w:pPr>
      <w:r>
        <w:t>«Оказывать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 Sequence и готовить необходимые поправки к стандарту ВОИС ST.26».</w:t>
      </w:r>
    </w:p>
    <w:p w14:paraId="311ED7A5" w14:textId="77777777" w:rsidR="00FE283E" w:rsidRDefault="00FE283E" w:rsidP="00FE283E">
      <w:pPr>
        <w:pStyle w:val="Heading1"/>
      </w:pPr>
      <w:r>
        <w:t xml:space="preserve">Отчет о ходе работы </w:t>
      </w:r>
    </w:p>
    <w:p w14:paraId="46E06B01" w14:textId="37583692" w:rsidR="00FE283E" w:rsidRDefault="00FE283E" w:rsidP="00FE283E">
      <w:pPr>
        <w:pStyle w:val="Heading2"/>
      </w:pPr>
      <w:r>
        <w:t>ПЕРЕСМОТР СТАНДАРТА ВОИС ST.26</w:t>
      </w:r>
    </w:p>
    <w:p w14:paraId="164EF773" w14:textId="77777777" w:rsidR="00FE283E" w:rsidRDefault="00FE283E" w:rsidP="00FE283E">
      <w:pPr>
        <w:pStyle w:val="ONUME"/>
      </w:pPr>
      <w:bookmarkStart w:id="5" w:name="_Ref188530927"/>
      <w:r>
        <w:t>Начиная с одиннадцатой сессии КСВ обсуждение Целевой группой потенциальных изменений стандарта ВОИС ST.26 было сосредоточено на следующем (см. пункты 6–13 документа CWS/12/5):</w:t>
      </w:r>
      <w:bookmarkEnd w:id="5"/>
      <w:r>
        <w:t xml:space="preserve"> </w:t>
      </w:r>
    </w:p>
    <w:p w14:paraId="3EF34AB5" w14:textId="77777777" w:rsidR="00687E95" w:rsidRDefault="00FE283E" w:rsidP="00687E95">
      <w:pPr>
        <w:pStyle w:val="ONUME"/>
        <w:numPr>
          <w:ilvl w:val="1"/>
          <w:numId w:val="5"/>
        </w:numPr>
      </w:pPr>
      <w:r>
        <w:t xml:space="preserve">предложение о введении требования обозначать набор нуклеотидных и пептидных аналогов соответствующим символом для неизмененного остатка; </w:t>
      </w:r>
    </w:p>
    <w:p w14:paraId="7A50D9CD" w14:textId="77777777" w:rsidR="00687E95" w:rsidRDefault="00FE283E" w:rsidP="00687E95">
      <w:pPr>
        <w:pStyle w:val="ONUME"/>
        <w:numPr>
          <w:ilvl w:val="1"/>
          <w:numId w:val="5"/>
        </w:numPr>
      </w:pPr>
      <w:r>
        <w:t xml:space="preserve">предложение об исключении требования о минимальной длине перечня последовательностей; и </w:t>
      </w:r>
    </w:p>
    <w:p w14:paraId="0B7D650A" w14:textId="5AB20403" w:rsidR="00FE283E" w:rsidRDefault="00FE283E" w:rsidP="00687E95">
      <w:pPr>
        <w:pStyle w:val="ONUME"/>
        <w:numPr>
          <w:ilvl w:val="1"/>
          <w:numId w:val="5"/>
        </w:numPr>
      </w:pPr>
      <w:r>
        <w:lastRenderedPageBreak/>
        <w:t xml:space="preserve">некоторые редакционные улучшения. </w:t>
      </w:r>
    </w:p>
    <w:p w14:paraId="6499E6CE" w14:textId="65EDF6B7" w:rsidR="00FE283E" w:rsidRPr="00CC073E" w:rsidRDefault="00FE283E" w:rsidP="00FE283E">
      <w:pPr>
        <w:pStyle w:val="ONUME"/>
      </w:pPr>
      <w:bookmarkStart w:id="6" w:name="_Ref188530995"/>
      <w:r>
        <w:t xml:space="preserve">Целевая группа пришла к выводу, что прежде чем представлять на рассмотрение и утверждение КСВ какое-либо предложение о пересмотре, необходимо провести дополнительные обсуждения и консультации по предложениям, изложенным в пунктах </w:t>
      </w:r>
      <w:r w:rsidR="007D68C4">
        <w:fldChar w:fldCharType="begin"/>
      </w:r>
      <w:r w:rsidR="007D68C4">
        <w:instrText xml:space="preserve"> REF _Ref188530927 \r \h </w:instrText>
      </w:r>
      <w:r w:rsidR="007D68C4">
        <w:fldChar w:fldCharType="separate"/>
      </w:r>
      <w:r w:rsidR="00BF4B17">
        <w:t>8</w:t>
      </w:r>
      <w:r w:rsidR="007D68C4">
        <w:fldChar w:fldCharType="end"/>
      </w:r>
      <w:r>
        <w:t>(a) и (b) выше, которые потребуют существенного обновления стандарта.  В ожидании такого существенного обновления Целевая группа приняла решение не предлагать новое незначительное изменение стандарта ВОИС ST.26, включающее исключительно редакционные улучшения, к утверждению КСВ на двенадцатой сессии в сентябре 2024 года.  Что касается предложения об исключении требования о минимальной длине перечня последовательностей, Целевая группа также приняла решение собрать отзывы пользователей стандарта ВОИС ST.26 при помощи обследования, которое будет проведено в начале 2025 года.</w:t>
      </w:r>
      <w:bookmarkEnd w:id="6"/>
    </w:p>
    <w:p w14:paraId="2EDC36EC" w14:textId="4E32562E" w:rsidR="00FE283E" w:rsidRPr="00CC073E" w:rsidRDefault="00FE283E" w:rsidP="00FE283E">
      <w:pPr>
        <w:pStyle w:val="Heading2"/>
      </w:pPr>
      <w:r>
        <w:t xml:space="preserve">План работы </w:t>
      </w:r>
    </w:p>
    <w:p w14:paraId="5133D785" w14:textId="46C88F6D" w:rsidR="00FE283E" w:rsidRDefault="00FE283E" w:rsidP="00FE283E">
      <w:pPr>
        <w:pStyle w:val="ONUME"/>
      </w:pPr>
      <w:r>
        <w:t xml:space="preserve">В предстоящем году Целевая группа по перечням последовательностей считает для себя приоритетными следующие </w:t>
      </w:r>
      <w:r w:rsidR="009B39DB">
        <w:t>направления</w:t>
      </w:r>
      <w:r>
        <w:t xml:space="preserve">: </w:t>
      </w:r>
    </w:p>
    <w:p w14:paraId="1D60E0D8" w14:textId="77777777" w:rsidR="00C3546D" w:rsidRPr="00C3546D" w:rsidRDefault="00FE283E" w:rsidP="00C3546D">
      <w:pPr>
        <w:pStyle w:val="ONUME"/>
        <w:numPr>
          <w:ilvl w:val="1"/>
          <w:numId w:val="5"/>
        </w:numPr>
      </w:pPr>
      <w:r>
        <w:t xml:space="preserve">сотрудничество в рамках внесения последующих поправок в стандарт ВОИС ST.26, если они потребуются, в целях дальнейшего содействия его применению ведомствами и заявителями при обеспечении его соответствия требованиям INSDC и Universal Protein Resource (UniProt); </w:t>
      </w:r>
    </w:p>
    <w:p w14:paraId="47088573" w14:textId="02C33803" w:rsidR="00FE283E" w:rsidRDefault="00FE283E" w:rsidP="00C3546D">
      <w:pPr>
        <w:pStyle w:val="ONUME"/>
        <w:numPr>
          <w:ilvl w:val="1"/>
          <w:numId w:val="5"/>
        </w:numPr>
      </w:pPr>
      <w:r>
        <w:t xml:space="preserve">начало консультаций по предложению об исключении требования о минимальной длине перечня последовательностей, упомянутому в пункте </w:t>
      </w:r>
      <w:r w:rsidR="007D68C4">
        <w:fldChar w:fldCharType="begin"/>
      </w:r>
      <w:r w:rsidR="007D68C4">
        <w:instrText xml:space="preserve"> REF _Ref188530995 \r \h </w:instrText>
      </w:r>
      <w:r w:rsidR="007D68C4">
        <w:fldChar w:fldCharType="separate"/>
      </w:r>
      <w:r w:rsidR="00BF4B17">
        <w:t>9</w:t>
      </w:r>
      <w:r w:rsidR="007D68C4">
        <w:fldChar w:fldCharType="end"/>
      </w:r>
      <w:r>
        <w:t xml:space="preserve">, выше; </w:t>
      </w:r>
    </w:p>
    <w:p w14:paraId="2CF464BF" w14:textId="4BD1B9B1" w:rsidR="00FE283E" w:rsidRDefault="00FE283E" w:rsidP="00FE283E">
      <w:pPr>
        <w:pStyle w:val="ONUME"/>
        <w:numPr>
          <w:ilvl w:val="1"/>
          <w:numId w:val="5"/>
        </w:numPr>
      </w:pPr>
      <w:r>
        <w:t>оказание поддержки Международному бюро путем тестирования новых версий и информирования об отзывах пользователей по итогам работы с WIPO Sequence; и</w:t>
      </w:r>
    </w:p>
    <w:p w14:paraId="36C9B04E" w14:textId="2475B795" w:rsidR="00FE283E" w:rsidRDefault="00FE283E" w:rsidP="00FE283E">
      <w:pPr>
        <w:pStyle w:val="ONUME"/>
        <w:numPr>
          <w:ilvl w:val="1"/>
          <w:numId w:val="5"/>
        </w:numPr>
      </w:pPr>
      <w:r>
        <w:t xml:space="preserve">оказание поддержки Международному бюро и Целевой группе по цифровому преобразованию в деле совершенствования стандарта ВОИС ST.26 в целях его внедрения всеми ведомствами до 1 июля 2027 года. </w:t>
      </w:r>
    </w:p>
    <w:p w14:paraId="727D6DA9" w14:textId="7BB5F42E" w:rsidR="00FE283E" w:rsidRDefault="00FE283E" w:rsidP="00FE283E">
      <w:pPr>
        <w:pStyle w:val="ONUME"/>
      </w:pPr>
      <w:r>
        <w:t>Следующее заседание Целевой группы по перечням последовательностей состоится 30 апреля 2025 года, оно будет основным образом посвящено анализу результатов обследования и согласованию основных изменений, которые следует включить в новую предлагаемую версию стандарта.</w:t>
      </w:r>
    </w:p>
    <w:p w14:paraId="50E4D79E" w14:textId="77777777" w:rsidR="00FE283E" w:rsidRPr="00487360" w:rsidRDefault="00FE283E" w:rsidP="00FE283E">
      <w:pPr>
        <w:pStyle w:val="ONUME"/>
        <w:ind w:left="5533"/>
        <w:rPr>
          <w:i/>
        </w:rPr>
      </w:pPr>
      <w:r>
        <w:rPr>
          <w:i/>
        </w:rPr>
        <w:t>Рабочей группе предлагается принять к сведению информацию, изложенную в настоящем документе.</w:t>
      </w:r>
    </w:p>
    <w:p w14:paraId="76309F89" w14:textId="77777777" w:rsidR="00FE283E" w:rsidRDefault="00FE283E" w:rsidP="00FE283E">
      <w:pPr>
        <w:pStyle w:val="ONUME"/>
        <w:numPr>
          <w:ilvl w:val="0"/>
          <w:numId w:val="0"/>
        </w:numPr>
      </w:pPr>
    </w:p>
    <w:p w14:paraId="2CB728BF" w14:textId="4265547D" w:rsidR="00FB3E54" w:rsidRDefault="00FE283E" w:rsidP="00FE283E">
      <w:pPr>
        <w:ind w:left="4966" w:firstLine="567"/>
      </w:pPr>
      <w:r>
        <w:t>[Конец документа]</w:t>
      </w:r>
    </w:p>
    <w:p w14:paraId="09A2FA7C" w14:textId="77777777" w:rsidR="002928D3" w:rsidRDefault="002928D3" w:rsidP="003D352A">
      <w:pPr>
        <w:spacing w:after="220"/>
      </w:pPr>
    </w:p>
    <w:sectPr w:rsidR="002928D3" w:rsidSect="00FE283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1375" w14:textId="77777777" w:rsidR="00FE283E" w:rsidRDefault="00FE283E">
      <w:r>
        <w:separator/>
      </w:r>
    </w:p>
  </w:endnote>
  <w:endnote w:type="continuationSeparator" w:id="0">
    <w:p w14:paraId="627EC7E0" w14:textId="77777777" w:rsidR="00FE283E" w:rsidRDefault="00FE283E" w:rsidP="003B38C1">
      <w:r>
        <w:separator/>
      </w:r>
    </w:p>
    <w:p w14:paraId="34C6CD11" w14:textId="77777777" w:rsidR="00FE283E" w:rsidRPr="00EA6175" w:rsidRDefault="00FE283E" w:rsidP="003B38C1">
      <w:pPr>
        <w:spacing w:after="60"/>
        <w:rPr>
          <w:sz w:val="17"/>
          <w:lang w:val="en-US"/>
        </w:rPr>
      </w:pPr>
      <w:r w:rsidRPr="00EA6175">
        <w:rPr>
          <w:sz w:val="17"/>
          <w:lang w:val="en-US"/>
        </w:rPr>
        <w:t>[Endnote continued from previous page]</w:t>
      </w:r>
    </w:p>
  </w:endnote>
  <w:endnote w:type="continuationNotice" w:id="1">
    <w:p w14:paraId="624D61B5" w14:textId="77777777" w:rsidR="00FE283E" w:rsidRPr="00EA6175" w:rsidRDefault="00FE283E" w:rsidP="003B38C1">
      <w:pPr>
        <w:spacing w:before="60"/>
        <w:jc w:val="right"/>
        <w:rPr>
          <w:sz w:val="17"/>
          <w:szCs w:val="17"/>
          <w:lang w:val="en-US"/>
        </w:rPr>
      </w:pPr>
      <w:r w:rsidRPr="00EA617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98F5" w14:textId="77777777" w:rsidR="00FE283E" w:rsidRDefault="00FE283E">
      <w:r>
        <w:separator/>
      </w:r>
    </w:p>
  </w:footnote>
  <w:footnote w:type="continuationSeparator" w:id="0">
    <w:p w14:paraId="5AAB6A30" w14:textId="77777777" w:rsidR="00FE283E" w:rsidRDefault="00FE283E" w:rsidP="008B60B2">
      <w:r>
        <w:separator/>
      </w:r>
    </w:p>
    <w:p w14:paraId="7D15A2C7" w14:textId="77777777" w:rsidR="00FE283E" w:rsidRPr="00EA6175" w:rsidRDefault="00FE283E" w:rsidP="008B60B2">
      <w:pPr>
        <w:spacing w:after="60"/>
        <w:rPr>
          <w:sz w:val="17"/>
          <w:szCs w:val="17"/>
          <w:lang w:val="en-US"/>
        </w:rPr>
      </w:pPr>
      <w:r w:rsidRPr="00EA617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0F79B50" w14:textId="77777777" w:rsidR="00FE283E" w:rsidRPr="00EA6175" w:rsidRDefault="00FE283E" w:rsidP="008B60B2">
      <w:pPr>
        <w:spacing w:before="60"/>
        <w:jc w:val="right"/>
        <w:rPr>
          <w:sz w:val="17"/>
          <w:szCs w:val="17"/>
          <w:lang w:val="en-US"/>
        </w:rPr>
      </w:pPr>
      <w:r w:rsidRPr="00EA617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372B9" w14:textId="353B2E3E" w:rsidR="00EC4E49" w:rsidRPr="00EB1E90" w:rsidRDefault="00FE283E" w:rsidP="00477D6B">
    <w:pPr>
      <w:jc w:val="right"/>
      <w:rPr>
        <w:lang w:val="en-US"/>
      </w:rPr>
    </w:pPr>
    <w:bookmarkStart w:id="7" w:name="Code2"/>
    <w:bookmarkEnd w:id="7"/>
    <w:r>
      <w:t>PCT/WG/18/18</w:t>
    </w:r>
    <w:r w:rsidR="00EB1E90">
      <w:t xml:space="preserve"> </w:t>
    </w:r>
    <w:r w:rsidR="00EB1E90">
      <w:rPr>
        <w:lang w:val="en-US"/>
      </w:rPr>
      <w:t>Rev.</w:t>
    </w:r>
  </w:p>
  <w:p w14:paraId="58A51E76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518E8D5A" w14:textId="77777777" w:rsidR="00EC4E49" w:rsidRDefault="00EC4E49" w:rsidP="00477D6B">
    <w:pPr>
      <w:jc w:val="right"/>
    </w:pPr>
  </w:p>
  <w:p w14:paraId="64D19288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  <w:num w:numId="7" w16cid:durableId="50679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3E"/>
    <w:rsid w:val="0001647B"/>
    <w:rsid w:val="00034D4A"/>
    <w:rsid w:val="00043CAA"/>
    <w:rsid w:val="00075432"/>
    <w:rsid w:val="000968ED"/>
    <w:rsid w:val="000E7C9E"/>
    <w:rsid w:val="000F5E56"/>
    <w:rsid w:val="001024FE"/>
    <w:rsid w:val="001362EE"/>
    <w:rsid w:val="00142868"/>
    <w:rsid w:val="001832A6"/>
    <w:rsid w:val="0018534E"/>
    <w:rsid w:val="001C6808"/>
    <w:rsid w:val="00204E36"/>
    <w:rsid w:val="002121FA"/>
    <w:rsid w:val="002634C4"/>
    <w:rsid w:val="00280DD9"/>
    <w:rsid w:val="002928D3"/>
    <w:rsid w:val="0029703C"/>
    <w:rsid w:val="002F1FE6"/>
    <w:rsid w:val="002F4E68"/>
    <w:rsid w:val="00312F7F"/>
    <w:rsid w:val="003228B7"/>
    <w:rsid w:val="003508A3"/>
    <w:rsid w:val="003523BD"/>
    <w:rsid w:val="003673CF"/>
    <w:rsid w:val="003845C1"/>
    <w:rsid w:val="003A6F89"/>
    <w:rsid w:val="003B38C1"/>
    <w:rsid w:val="003D352A"/>
    <w:rsid w:val="003E0071"/>
    <w:rsid w:val="003F4C9E"/>
    <w:rsid w:val="00423E3E"/>
    <w:rsid w:val="00427AF4"/>
    <w:rsid w:val="004400E2"/>
    <w:rsid w:val="00440CD9"/>
    <w:rsid w:val="004531DA"/>
    <w:rsid w:val="00461632"/>
    <w:rsid w:val="004647DA"/>
    <w:rsid w:val="00474062"/>
    <w:rsid w:val="004762AD"/>
    <w:rsid w:val="00477D6B"/>
    <w:rsid w:val="00497C1B"/>
    <w:rsid w:val="004D39C4"/>
    <w:rsid w:val="0053057A"/>
    <w:rsid w:val="00543927"/>
    <w:rsid w:val="00560A29"/>
    <w:rsid w:val="00594D27"/>
    <w:rsid w:val="005C4664"/>
    <w:rsid w:val="00601760"/>
    <w:rsid w:val="00605827"/>
    <w:rsid w:val="00646050"/>
    <w:rsid w:val="006713CA"/>
    <w:rsid w:val="00676C5C"/>
    <w:rsid w:val="00687E95"/>
    <w:rsid w:val="00695558"/>
    <w:rsid w:val="006D5E0F"/>
    <w:rsid w:val="006E35F7"/>
    <w:rsid w:val="006E4376"/>
    <w:rsid w:val="007058FB"/>
    <w:rsid w:val="00744C06"/>
    <w:rsid w:val="007B6A58"/>
    <w:rsid w:val="007D1613"/>
    <w:rsid w:val="007D68C4"/>
    <w:rsid w:val="00873EE5"/>
    <w:rsid w:val="008B2CC1"/>
    <w:rsid w:val="008B4B5E"/>
    <w:rsid w:val="008B60B2"/>
    <w:rsid w:val="0090731E"/>
    <w:rsid w:val="00916EE2"/>
    <w:rsid w:val="00946221"/>
    <w:rsid w:val="00953CB6"/>
    <w:rsid w:val="00966A22"/>
    <w:rsid w:val="0096722F"/>
    <w:rsid w:val="00980843"/>
    <w:rsid w:val="009B39DB"/>
    <w:rsid w:val="009B79E1"/>
    <w:rsid w:val="009E2791"/>
    <w:rsid w:val="009E3F6F"/>
    <w:rsid w:val="009F3BF9"/>
    <w:rsid w:val="009F499F"/>
    <w:rsid w:val="00A26A28"/>
    <w:rsid w:val="00A42DAF"/>
    <w:rsid w:val="00A45BD8"/>
    <w:rsid w:val="00A778BF"/>
    <w:rsid w:val="00A85B8E"/>
    <w:rsid w:val="00AC205C"/>
    <w:rsid w:val="00AF5C73"/>
    <w:rsid w:val="00B05A69"/>
    <w:rsid w:val="00B40598"/>
    <w:rsid w:val="00B42354"/>
    <w:rsid w:val="00B50B99"/>
    <w:rsid w:val="00B62CD9"/>
    <w:rsid w:val="00B9734B"/>
    <w:rsid w:val="00BF2415"/>
    <w:rsid w:val="00BF48DE"/>
    <w:rsid w:val="00BF4B17"/>
    <w:rsid w:val="00C11BFE"/>
    <w:rsid w:val="00C33F66"/>
    <w:rsid w:val="00C3546D"/>
    <w:rsid w:val="00C67CCE"/>
    <w:rsid w:val="00C91AB4"/>
    <w:rsid w:val="00C94629"/>
    <w:rsid w:val="00CE65D4"/>
    <w:rsid w:val="00D45252"/>
    <w:rsid w:val="00D71B4D"/>
    <w:rsid w:val="00D93D55"/>
    <w:rsid w:val="00DC6364"/>
    <w:rsid w:val="00E01D7B"/>
    <w:rsid w:val="00E070BF"/>
    <w:rsid w:val="00E161A2"/>
    <w:rsid w:val="00E335FE"/>
    <w:rsid w:val="00E5021F"/>
    <w:rsid w:val="00E671A6"/>
    <w:rsid w:val="00E90B8B"/>
    <w:rsid w:val="00EA6175"/>
    <w:rsid w:val="00EB1E90"/>
    <w:rsid w:val="00EC4E49"/>
    <w:rsid w:val="00ED77FB"/>
    <w:rsid w:val="00F021A6"/>
    <w:rsid w:val="00F11D94"/>
    <w:rsid w:val="00F66152"/>
    <w:rsid w:val="00F866B9"/>
    <w:rsid w:val="00F9200A"/>
    <w:rsid w:val="00FB3E54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8B9CE"/>
  <w15:docId w15:val="{1F9F1A07-E078-4D68-849D-88452D3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1</TotalTime>
  <Pages>3</Pages>
  <Words>839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PCT/WG/18/18</vt:lpstr>
    </vt:vector>
  </TitlesOfParts>
  <Company>WIPO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PCT/WG/18/18</dc:title>
  <dc:creator>NOVRUZOVA Elnara</dc:creator>
  <cp:keywords/>
  <cp:lastModifiedBy>MARLOW Thomas</cp:lastModifiedBy>
  <cp:revision>3</cp:revision>
  <cp:lastPrinted>2011-02-15T11:56:00Z</cp:lastPrinted>
  <dcterms:created xsi:type="dcterms:W3CDTF">2025-01-30T11:40:00Z</dcterms:created>
  <dcterms:modified xsi:type="dcterms:W3CDTF">2025-01-30T11:41:00Z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