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62F9" w14:textId="455DEF31" w:rsidR="008B2CC1" w:rsidRPr="00546401" w:rsidRDefault="008B2CC1" w:rsidP="00F11D94">
      <w:pPr>
        <w:spacing w:after="120"/>
        <w:jc w:val="right"/>
      </w:pPr>
    </w:p>
    <w:p w14:paraId="1BE0B3F7" w14:textId="41DE7ECF" w:rsidR="008B2CC1" w:rsidRPr="00546401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546401">
        <w:rPr>
          <w:rFonts w:ascii="Arial Black" w:hAnsi="Arial Black"/>
          <w:caps/>
          <w:sz w:val="15"/>
          <w:szCs w:val="15"/>
        </w:rPr>
        <w:t>PCT/WG/1</w:t>
      </w:r>
      <w:r w:rsidR="003F4C9E" w:rsidRPr="00546401">
        <w:rPr>
          <w:rFonts w:ascii="Arial Black" w:hAnsi="Arial Black"/>
          <w:caps/>
          <w:sz w:val="15"/>
          <w:szCs w:val="15"/>
        </w:rPr>
        <w:t>7</w:t>
      </w:r>
      <w:r w:rsidR="00FC310A">
        <w:rPr>
          <w:rFonts w:ascii="Arial Black" w:hAnsi="Arial Black"/>
          <w:caps/>
          <w:sz w:val="15"/>
          <w:szCs w:val="15"/>
        </w:rPr>
        <w:t xml:space="preserve"> Paper No. 1</w:t>
      </w:r>
    </w:p>
    <w:p w14:paraId="1664C57A" w14:textId="53D3B56A" w:rsidR="00CE65D4" w:rsidRPr="00546401" w:rsidRDefault="004E3E0C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546401">
        <w:rPr>
          <w:rFonts w:ascii="Arial Black" w:hAnsi="Arial Black"/>
          <w:caps/>
          <w:sz w:val="15"/>
          <w:szCs w:val="15"/>
        </w:rPr>
        <w:t xml:space="preserve">: </w:t>
      </w:r>
      <w:bookmarkStart w:id="0" w:name="Original"/>
      <w:r w:rsidR="002F00EA">
        <w:rPr>
          <w:rFonts w:ascii="Arial Black" w:hAnsi="Arial Black"/>
          <w:caps/>
          <w:sz w:val="15"/>
        </w:rPr>
        <w:t>АНГЛИЙСКИЙ</w:t>
      </w:r>
    </w:p>
    <w:bookmarkEnd w:id="0"/>
    <w:p w14:paraId="32F89C62" w14:textId="0E5D901B" w:rsidR="008B2CC1" w:rsidRPr="004E3E0C" w:rsidRDefault="004E3E0C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546401">
        <w:rPr>
          <w:rFonts w:ascii="Arial Black" w:hAnsi="Arial Black"/>
          <w:caps/>
          <w:sz w:val="15"/>
          <w:szCs w:val="15"/>
        </w:rPr>
        <w:t xml:space="preserve">: </w:t>
      </w:r>
      <w:bookmarkStart w:id="1" w:name="Date"/>
      <w:r w:rsidR="00546401" w:rsidRPr="00546401">
        <w:rPr>
          <w:rFonts w:ascii="Arial Black" w:hAnsi="Arial Black"/>
          <w:caps/>
          <w:sz w:val="15"/>
          <w:szCs w:val="15"/>
        </w:rPr>
        <w:t>9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февраля</w:t>
      </w:r>
      <w:r w:rsidR="00546401" w:rsidRPr="00546401">
        <w:rPr>
          <w:rFonts w:ascii="Arial Black" w:hAnsi="Arial Black"/>
          <w:caps/>
          <w:sz w:val="15"/>
          <w:szCs w:val="15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1"/>
    <w:p w14:paraId="069424E3" w14:textId="5946AE3C" w:rsidR="008B2CC1" w:rsidRPr="00546401" w:rsidRDefault="008E28E2" w:rsidP="00A26A28">
      <w:pPr>
        <w:spacing w:after="720"/>
        <w:rPr>
          <w:b/>
          <w:sz w:val="28"/>
          <w:szCs w:val="28"/>
        </w:rPr>
      </w:pPr>
      <w:r w:rsidRPr="008E28E2">
        <w:rPr>
          <w:b/>
          <w:sz w:val="28"/>
          <w:szCs w:val="28"/>
          <w:lang w:val="ru-RU"/>
        </w:rPr>
        <w:t>Рабочая группа по Договору о патентной кооперации (РСТ)</w:t>
      </w:r>
    </w:p>
    <w:p w14:paraId="7C57BE4D" w14:textId="4268037F" w:rsidR="008B2CC1" w:rsidRPr="00546401" w:rsidRDefault="008E28E2" w:rsidP="008B2CC1">
      <w:pPr>
        <w:rPr>
          <w:b/>
          <w:sz w:val="24"/>
          <w:szCs w:val="24"/>
        </w:rPr>
      </w:pPr>
      <w:r w:rsidRPr="008E28E2">
        <w:rPr>
          <w:b/>
          <w:sz w:val="24"/>
          <w:szCs w:val="24"/>
          <w:lang w:val="ru-RU"/>
        </w:rPr>
        <w:t>Семнадцатая сессия</w:t>
      </w:r>
    </w:p>
    <w:p w14:paraId="4D2C85C2" w14:textId="2B5AF42F" w:rsidR="008B2CC1" w:rsidRPr="00546401" w:rsidRDefault="008E28E2" w:rsidP="00CE65D4">
      <w:pPr>
        <w:spacing w:after="720"/>
      </w:pPr>
      <w:r w:rsidRPr="008E28E2">
        <w:rPr>
          <w:b/>
          <w:sz w:val="24"/>
          <w:szCs w:val="24"/>
          <w:lang w:val="ru-RU"/>
        </w:rPr>
        <w:t>Женева, 19–21 февраля 2024 года</w:t>
      </w:r>
    </w:p>
    <w:p w14:paraId="669A7A67" w14:textId="7BECBC40" w:rsidR="008B2CC1" w:rsidRPr="005C7E39" w:rsidRDefault="00C359D9" w:rsidP="005C7E39">
      <w:pPr>
        <w:spacing w:after="360"/>
        <w:rPr>
          <w:caps/>
          <w:sz w:val="24"/>
        </w:rPr>
      </w:pPr>
      <w:bookmarkStart w:id="2" w:name="TitleOfDoc"/>
      <w:r>
        <w:rPr>
          <w:caps/>
          <w:sz w:val="24"/>
          <w:lang w:val="ru-RU"/>
        </w:rPr>
        <w:t>критерии сокращения размера пошлин</w:t>
      </w:r>
      <w:r w:rsidR="00546401" w:rsidRPr="00546401">
        <w:rPr>
          <w:caps/>
          <w:sz w:val="24"/>
        </w:rPr>
        <w:t xml:space="preserve">:  </w:t>
      </w:r>
      <w:r>
        <w:rPr>
          <w:caps/>
          <w:sz w:val="24"/>
          <w:lang w:val="ru-RU"/>
        </w:rPr>
        <w:t>методика расчета</w:t>
      </w:r>
      <w:bookmarkStart w:id="3" w:name="Prepared"/>
      <w:bookmarkEnd w:id="2"/>
    </w:p>
    <w:bookmarkEnd w:id="3"/>
    <w:p w14:paraId="595303B8" w14:textId="698D3C21" w:rsidR="00546401" w:rsidRPr="005720E3" w:rsidRDefault="004550E3" w:rsidP="00546401">
      <w:pPr>
        <w:pStyle w:val="ONUME"/>
        <w:rPr>
          <w:lang w:val="ru-RU"/>
        </w:rPr>
      </w:pPr>
      <w:r w:rsidRPr="005720E3">
        <w:rPr>
          <w:lang w:val="ru-RU"/>
        </w:rPr>
        <w:t xml:space="preserve">Пункт </w:t>
      </w:r>
      <w:r w:rsidR="00546401" w:rsidRPr="005720E3">
        <w:rPr>
          <w:lang w:val="ru-RU"/>
        </w:rPr>
        <w:t>5(a)</w:t>
      </w:r>
      <w:r w:rsidRPr="005720E3">
        <w:rPr>
          <w:lang w:val="ru-RU"/>
        </w:rPr>
        <w:t xml:space="preserve"> Перечня пошлин предусматривает</w:t>
      </w:r>
      <w:r w:rsidR="002128AD" w:rsidRPr="005720E3">
        <w:rPr>
          <w:lang w:val="ru-RU"/>
        </w:rPr>
        <w:t xml:space="preserve"> сокращение размера пошлин за международные заявки, </w:t>
      </w:r>
      <w:r w:rsidR="00847887" w:rsidRPr="005720E3">
        <w:rPr>
          <w:lang w:val="ru-RU"/>
        </w:rPr>
        <w:t xml:space="preserve">если они </w:t>
      </w:r>
      <w:r w:rsidR="002128AD" w:rsidRPr="005720E3">
        <w:rPr>
          <w:lang w:val="ru-RU"/>
        </w:rPr>
        <w:t>подан</w:t>
      </w:r>
      <w:r w:rsidR="00847887" w:rsidRPr="005720E3">
        <w:rPr>
          <w:lang w:val="ru-RU"/>
        </w:rPr>
        <w:t>ы</w:t>
      </w:r>
      <w:r w:rsidR="002128AD" w:rsidRPr="005720E3">
        <w:rPr>
          <w:lang w:val="ru-RU"/>
        </w:rPr>
        <w:t xml:space="preserve"> физическим лицом, которое явля</w:t>
      </w:r>
      <w:r w:rsidR="00FC2BD5" w:rsidRPr="005720E3">
        <w:rPr>
          <w:lang w:val="ru-RU"/>
        </w:rPr>
        <w:t xml:space="preserve">ется </w:t>
      </w:r>
      <w:r w:rsidR="002128AD" w:rsidRPr="005720E3">
        <w:rPr>
          <w:lang w:val="ru-RU"/>
        </w:rPr>
        <w:t xml:space="preserve">гражданином </w:t>
      </w:r>
      <w:r w:rsidR="00FC2BD5" w:rsidRPr="005720E3">
        <w:rPr>
          <w:lang w:val="ru-RU"/>
        </w:rPr>
        <w:t xml:space="preserve">или резидентом </w:t>
      </w:r>
      <w:r w:rsidR="002128AD" w:rsidRPr="005720E3">
        <w:rPr>
          <w:lang w:val="ru-RU"/>
        </w:rPr>
        <w:t>государства, включен</w:t>
      </w:r>
      <w:r w:rsidR="00FC2BD5" w:rsidRPr="005720E3">
        <w:rPr>
          <w:lang w:val="ru-RU"/>
        </w:rPr>
        <w:t>н</w:t>
      </w:r>
      <w:r w:rsidR="002128AD" w:rsidRPr="005720E3">
        <w:rPr>
          <w:lang w:val="ru-RU"/>
        </w:rPr>
        <w:t>о</w:t>
      </w:r>
      <w:r w:rsidR="00FC2BD5" w:rsidRPr="005720E3">
        <w:rPr>
          <w:lang w:val="ru-RU"/>
        </w:rPr>
        <w:t>го</w:t>
      </w:r>
      <w:r w:rsidR="002128AD" w:rsidRPr="005720E3">
        <w:rPr>
          <w:lang w:val="ru-RU"/>
        </w:rPr>
        <w:t xml:space="preserve"> в перечень</w:t>
      </w:r>
      <w:r w:rsidR="00FC2BD5" w:rsidRPr="005720E3">
        <w:rPr>
          <w:lang w:val="ru-RU"/>
        </w:rPr>
        <w:t xml:space="preserve"> стран, отвечающих ряду критериев, </w:t>
      </w:r>
      <w:r w:rsidR="00306FFE">
        <w:rPr>
          <w:lang w:val="ru-RU"/>
        </w:rPr>
        <w:t xml:space="preserve">основанных на </w:t>
      </w:r>
      <w:r w:rsidR="00710FEA" w:rsidRPr="005720E3">
        <w:rPr>
          <w:lang w:val="ru-RU"/>
        </w:rPr>
        <w:t>валово</w:t>
      </w:r>
      <w:r w:rsidR="00306FFE">
        <w:rPr>
          <w:lang w:val="ru-RU"/>
        </w:rPr>
        <w:t>м</w:t>
      </w:r>
      <w:r w:rsidR="00710FEA" w:rsidRPr="005720E3">
        <w:rPr>
          <w:lang w:val="ru-RU"/>
        </w:rPr>
        <w:t xml:space="preserve"> внутренн</w:t>
      </w:r>
      <w:r w:rsidR="00306FFE">
        <w:rPr>
          <w:lang w:val="ru-RU"/>
        </w:rPr>
        <w:t>ем</w:t>
      </w:r>
      <w:r w:rsidR="00710FEA" w:rsidRPr="005720E3">
        <w:rPr>
          <w:lang w:val="ru-RU"/>
        </w:rPr>
        <w:t xml:space="preserve"> продукт</w:t>
      </w:r>
      <w:r w:rsidR="00306FFE">
        <w:rPr>
          <w:lang w:val="ru-RU"/>
        </w:rPr>
        <w:t>е</w:t>
      </w:r>
      <w:r w:rsidR="00710FEA" w:rsidRPr="005720E3">
        <w:rPr>
          <w:lang w:val="ru-RU"/>
        </w:rPr>
        <w:t xml:space="preserve"> (ВВП) на душу населения и числ</w:t>
      </w:r>
      <w:r w:rsidR="00306FFE">
        <w:rPr>
          <w:lang w:val="ru-RU"/>
        </w:rPr>
        <w:t>енности</w:t>
      </w:r>
      <w:r w:rsidR="00710FEA" w:rsidRPr="005720E3">
        <w:rPr>
          <w:lang w:val="ru-RU"/>
        </w:rPr>
        <w:t xml:space="preserve"> патентных заявок, поданных гражданами и резидентами этих стран</w:t>
      </w:r>
      <w:r w:rsidR="00546401" w:rsidRPr="005720E3">
        <w:rPr>
          <w:lang w:val="ru-RU"/>
        </w:rPr>
        <w:t xml:space="preserve">.  </w:t>
      </w:r>
      <w:r w:rsidR="00847887" w:rsidRPr="005720E3">
        <w:rPr>
          <w:lang w:val="ru-RU"/>
        </w:rPr>
        <w:t xml:space="preserve">Соответствующие Директивы требуют обновлять такие перечни </w:t>
      </w:r>
      <w:r w:rsidR="00133459" w:rsidRPr="005720E3">
        <w:rPr>
          <w:lang w:val="ru-RU"/>
        </w:rPr>
        <w:t>не реже чем раз в пять лет и проводить обзор применяемых критериев</w:t>
      </w:r>
      <w:r w:rsidR="003B2CC3" w:rsidRPr="005720E3">
        <w:rPr>
          <w:lang w:val="ru-RU"/>
        </w:rPr>
        <w:t xml:space="preserve"> (</w:t>
      </w:r>
      <w:r w:rsidR="00133459" w:rsidRPr="005720E3">
        <w:rPr>
          <w:lang w:val="ru-RU"/>
        </w:rPr>
        <w:t>см. приложение</w:t>
      </w:r>
      <w:r w:rsidR="003B2CC3" w:rsidRPr="005720E3">
        <w:rPr>
          <w:lang w:val="ru-RU"/>
        </w:rPr>
        <w:t xml:space="preserve"> II </w:t>
      </w:r>
      <w:r w:rsidR="00133459" w:rsidRPr="005720E3">
        <w:rPr>
          <w:lang w:val="ru-RU"/>
        </w:rPr>
        <w:t>к документу </w:t>
      </w:r>
      <w:r w:rsidR="003B2CC3" w:rsidRPr="005720E3">
        <w:rPr>
          <w:lang w:val="ru-RU"/>
        </w:rPr>
        <w:t>PCT/A/46/6)</w:t>
      </w:r>
      <w:r w:rsidR="00546401" w:rsidRPr="005720E3">
        <w:rPr>
          <w:lang w:val="ru-RU"/>
        </w:rPr>
        <w:t>.</w:t>
      </w:r>
    </w:p>
    <w:p w14:paraId="53C27165" w14:textId="5C5A8140" w:rsidR="005C7E39" w:rsidRPr="0022035C" w:rsidRDefault="009955A4" w:rsidP="00546401">
      <w:pPr>
        <w:pStyle w:val="ONUME"/>
        <w:rPr>
          <w:lang w:val="ru-RU"/>
        </w:rPr>
      </w:pPr>
      <w:r>
        <w:rPr>
          <w:lang w:val="ru-RU"/>
        </w:rPr>
        <w:t>Договаривающиеся стороны в неофициальном порядке запросили подробную информацию о</w:t>
      </w:r>
      <w:r w:rsidRPr="0022035C">
        <w:rPr>
          <w:lang w:val="ru-RU"/>
        </w:rPr>
        <w:t xml:space="preserve">б источнике </w:t>
      </w:r>
      <w:r w:rsidR="006E49DC">
        <w:rPr>
          <w:lang w:val="ru-RU"/>
        </w:rPr>
        <w:t xml:space="preserve">данных </w:t>
      </w:r>
      <w:r w:rsidRPr="0022035C">
        <w:rPr>
          <w:lang w:val="ru-RU"/>
        </w:rPr>
        <w:t>и методике</w:t>
      </w:r>
      <w:r w:rsidR="005E46FE" w:rsidRPr="0022035C">
        <w:rPr>
          <w:lang w:val="ru-RU"/>
        </w:rPr>
        <w:t xml:space="preserve"> расчета</w:t>
      </w:r>
      <w:r w:rsidR="00A81D03">
        <w:rPr>
          <w:lang w:val="ru-RU"/>
        </w:rPr>
        <w:t xml:space="preserve"> соответствующих показателей</w:t>
      </w:r>
      <w:r w:rsidR="005C7E39" w:rsidRPr="0022035C">
        <w:rPr>
          <w:lang w:val="ru-RU"/>
        </w:rPr>
        <w:t>.</w:t>
      </w:r>
    </w:p>
    <w:p w14:paraId="32DE69DB" w14:textId="6940E94A" w:rsidR="00914439" w:rsidRPr="0022035C" w:rsidRDefault="0022035C" w:rsidP="00546401">
      <w:pPr>
        <w:pStyle w:val="ONUME"/>
        <w:rPr>
          <w:lang w:val="ru-RU"/>
        </w:rPr>
      </w:pPr>
      <w:r w:rsidRPr="0022035C">
        <w:rPr>
          <w:lang w:val="ru-RU"/>
        </w:rPr>
        <w:t>В части, касающейся</w:t>
      </w:r>
      <w:r w:rsidR="005E46FE" w:rsidRPr="0022035C">
        <w:rPr>
          <w:lang w:val="ru-RU"/>
        </w:rPr>
        <w:t xml:space="preserve"> ВВП,</w:t>
      </w:r>
      <w:r w:rsidRPr="0022035C">
        <w:rPr>
          <w:lang w:val="ru-RU"/>
        </w:rPr>
        <w:t xml:space="preserve"> критерии </w:t>
      </w:r>
      <w:r w:rsidR="005E46FE" w:rsidRPr="0022035C">
        <w:rPr>
          <w:lang w:val="ru-RU"/>
        </w:rPr>
        <w:t>учитыва</w:t>
      </w:r>
      <w:r w:rsidRPr="0022035C">
        <w:rPr>
          <w:lang w:val="ru-RU"/>
        </w:rPr>
        <w:t>ют</w:t>
      </w:r>
      <w:r w:rsidR="005E46FE" w:rsidRPr="0022035C">
        <w:rPr>
          <w:lang w:val="ru-RU"/>
        </w:rPr>
        <w:t xml:space="preserve"> следующ</w:t>
      </w:r>
      <w:r w:rsidR="00085706">
        <w:rPr>
          <w:lang w:val="ru-RU"/>
        </w:rPr>
        <w:t>ий фактор</w:t>
      </w:r>
      <w:r w:rsidR="00914439" w:rsidRPr="0022035C">
        <w:rPr>
          <w:lang w:val="ru-RU"/>
        </w:rPr>
        <w:t>:</w:t>
      </w:r>
    </w:p>
    <w:p w14:paraId="5C5D43F1" w14:textId="043C5EDC" w:rsidR="00914439" w:rsidRPr="0022035C" w:rsidRDefault="0022035C" w:rsidP="0091443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22035C">
        <w:rPr>
          <w:lang w:val="ru-RU"/>
        </w:rPr>
        <w:t>«…</w:t>
      </w:r>
      <w:r w:rsidR="005E46FE" w:rsidRPr="0022035C">
        <w:rPr>
          <w:lang w:val="ru-RU"/>
        </w:rPr>
        <w:t>государств</w:t>
      </w:r>
      <w:r w:rsidRPr="0022035C">
        <w:rPr>
          <w:lang w:val="ru-RU"/>
        </w:rPr>
        <w:t>о</w:t>
      </w:r>
      <w:r w:rsidR="005E46FE" w:rsidRPr="0022035C">
        <w:rPr>
          <w:lang w:val="ru-RU"/>
        </w:rPr>
        <w:t>, валовой внутренний продукт на душу населения в котором ниже 25</w:t>
      </w:r>
      <w:r w:rsidRPr="0022035C">
        <w:rPr>
          <w:lang w:val="ru-RU"/>
        </w:rPr>
        <w:t> </w:t>
      </w:r>
      <w:r w:rsidR="005E46FE" w:rsidRPr="0022035C">
        <w:rPr>
          <w:lang w:val="ru-RU"/>
        </w:rPr>
        <w:t>000 долл. США (в соответствии с самыми последними 10-летними средними показателями валового внутреннего продукта на душу населения в постоянных ценах в долл. США по курсу 2005</w:t>
      </w:r>
      <w:r w:rsidRPr="0022035C">
        <w:rPr>
          <w:lang w:val="ru-RU"/>
        </w:rPr>
        <w:t> </w:t>
      </w:r>
      <w:r w:rsidR="005E46FE" w:rsidRPr="0022035C">
        <w:rPr>
          <w:lang w:val="ru-RU"/>
        </w:rPr>
        <w:t>г., опубликованными Организацией Объединенных Наций)</w:t>
      </w:r>
      <w:r w:rsidRPr="0022035C">
        <w:rPr>
          <w:lang w:val="ru-RU"/>
        </w:rPr>
        <w:t>».</w:t>
      </w:r>
    </w:p>
    <w:p w14:paraId="66D0A9AF" w14:textId="1C60D7B9" w:rsidR="00914439" w:rsidRPr="008F5756" w:rsidRDefault="006E4CBB" w:rsidP="00914439">
      <w:pPr>
        <w:pStyle w:val="ONUME"/>
        <w:rPr>
          <w:lang w:val="ru-RU"/>
        </w:rPr>
      </w:pPr>
      <w:r>
        <w:rPr>
          <w:lang w:val="ru-RU"/>
        </w:rPr>
        <w:t>Рассчитанные с</w:t>
      </w:r>
      <w:r w:rsidR="00085706">
        <w:rPr>
          <w:lang w:val="ru-RU"/>
        </w:rPr>
        <w:t>редние показатели</w:t>
      </w:r>
      <w:r>
        <w:rPr>
          <w:lang w:val="ru-RU"/>
        </w:rPr>
        <w:t xml:space="preserve"> за 10 лет приводятся в приложении к документу </w:t>
      </w:r>
      <w:r w:rsidR="00914439">
        <w:t>PCT</w:t>
      </w:r>
      <w:r w:rsidR="00914439" w:rsidRPr="008F5756">
        <w:rPr>
          <w:lang w:val="ru-RU"/>
        </w:rPr>
        <w:t>/</w:t>
      </w:r>
      <w:r w:rsidR="00914439">
        <w:t>WG</w:t>
      </w:r>
      <w:r w:rsidR="00914439" w:rsidRPr="008F5756">
        <w:rPr>
          <w:lang w:val="ru-RU"/>
        </w:rPr>
        <w:t>/17/5</w:t>
      </w:r>
      <w:r w:rsidR="00914439">
        <w:t> Rev</w:t>
      </w:r>
      <w:r w:rsidR="00914439" w:rsidRPr="008F5756">
        <w:rPr>
          <w:lang w:val="ru-RU"/>
        </w:rPr>
        <w:t xml:space="preserve">.  </w:t>
      </w:r>
      <w:r>
        <w:rPr>
          <w:lang w:val="ru-RU"/>
        </w:rPr>
        <w:t xml:space="preserve">При </w:t>
      </w:r>
      <w:r w:rsidR="00AA3475">
        <w:rPr>
          <w:lang w:val="ru-RU"/>
        </w:rPr>
        <w:t xml:space="preserve">их </w:t>
      </w:r>
      <w:r>
        <w:rPr>
          <w:lang w:val="ru-RU"/>
        </w:rPr>
        <w:t>расчете</w:t>
      </w:r>
      <w:r w:rsidR="00AA3475">
        <w:rPr>
          <w:lang w:val="ru-RU"/>
        </w:rPr>
        <w:t xml:space="preserve"> была </w:t>
      </w:r>
      <w:r>
        <w:rPr>
          <w:lang w:val="ru-RU"/>
        </w:rPr>
        <w:t>использ</w:t>
      </w:r>
      <w:r w:rsidR="00AA3475">
        <w:rPr>
          <w:lang w:val="ru-RU"/>
        </w:rPr>
        <w:t xml:space="preserve">ована </w:t>
      </w:r>
      <w:r>
        <w:rPr>
          <w:lang w:val="ru-RU"/>
        </w:rPr>
        <w:t>следующая методика</w:t>
      </w:r>
      <w:r w:rsidR="00914439" w:rsidRPr="008F5756">
        <w:rPr>
          <w:lang w:val="ru-RU"/>
        </w:rPr>
        <w:t>.</w:t>
      </w:r>
    </w:p>
    <w:p w14:paraId="26DC9265" w14:textId="1E672775" w:rsidR="00914439" w:rsidRPr="008F5756" w:rsidRDefault="00CD6692" w:rsidP="00914439">
      <w:pPr>
        <w:pStyle w:val="ONUME"/>
        <w:rPr>
          <w:lang w:val="ru-RU"/>
        </w:rPr>
      </w:pPr>
      <w:r>
        <w:rPr>
          <w:lang w:val="ru-RU"/>
        </w:rPr>
        <w:t xml:space="preserve">Источником данных </w:t>
      </w:r>
      <w:r w:rsidRPr="00917003">
        <w:rPr>
          <w:lang w:val="ru-RU"/>
        </w:rPr>
        <w:t>служит Статистический отдел Организации Объединенных Наций</w:t>
      </w:r>
      <w:r w:rsidR="00914439" w:rsidRPr="00917003">
        <w:rPr>
          <w:rStyle w:val="FootnoteReference"/>
          <w:lang w:val="ru-RU"/>
        </w:rPr>
        <w:footnoteReference w:id="2"/>
      </w:r>
      <w:r w:rsidRPr="00917003">
        <w:rPr>
          <w:lang w:val="ru-RU"/>
        </w:rPr>
        <w:t xml:space="preserve">; </w:t>
      </w:r>
      <w:r w:rsidR="001367DD">
        <w:rPr>
          <w:lang w:val="ru-RU"/>
        </w:rPr>
        <w:t>при расчете</w:t>
      </w:r>
      <w:r w:rsidRPr="00917003">
        <w:rPr>
          <w:lang w:val="ru-RU"/>
        </w:rPr>
        <w:t xml:space="preserve"> используются цифры за период </w:t>
      </w:r>
      <w:r w:rsidR="00835977" w:rsidRPr="00917003">
        <w:rPr>
          <w:lang w:val="ru-RU"/>
        </w:rPr>
        <w:t>2013</w:t>
      </w:r>
      <w:r w:rsidRPr="00917003">
        <w:rPr>
          <w:bCs/>
          <w:lang w:val="ru-RU"/>
        </w:rPr>
        <w:t>–</w:t>
      </w:r>
      <w:r w:rsidR="00835977" w:rsidRPr="00917003">
        <w:rPr>
          <w:lang w:val="ru-RU"/>
        </w:rPr>
        <w:t>2022</w:t>
      </w:r>
      <w:r>
        <w:rPr>
          <w:lang w:val="ru-RU"/>
        </w:rPr>
        <w:t xml:space="preserve"> годов, </w:t>
      </w:r>
      <w:r w:rsidR="003F4698">
        <w:rPr>
          <w:lang w:val="ru-RU"/>
        </w:rPr>
        <w:t xml:space="preserve">уточненные в январе </w:t>
      </w:r>
      <w:r w:rsidR="005C7E39" w:rsidRPr="008F5756">
        <w:rPr>
          <w:lang w:val="ru-RU"/>
        </w:rPr>
        <w:t>2024</w:t>
      </w:r>
      <w:r w:rsidR="003F4698">
        <w:rPr>
          <w:lang w:val="ru-RU"/>
        </w:rPr>
        <w:t xml:space="preserve"> года</w:t>
      </w:r>
      <w:r w:rsidR="00914439" w:rsidRPr="008F5756">
        <w:rPr>
          <w:lang w:val="ru-RU"/>
        </w:rPr>
        <w:t xml:space="preserve">.  </w:t>
      </w:r>
      <w:r w:rsidR="003F4698">
        <w:rPr>
          <w:lang w:val="ru-RU"/>
        </w:rPr>
        <w:t xml:space="preserve">Упомянутые в Перечне пошлин постоянные цены в долл. США по курсу </w:t>
      </w:r>
      <w:r w:rsidR="00914439" w:rsidRPr="008F5756">
        <w:rPr>
          <w:lang w:val="ru-RU"/>
        </w:rPr>
        <w:t>2005</w:t>
      </w:r>
      <w:r w:rsidR="003F4698">
        <w:rPr>
          <w:lang w:val="ru-RU"/>
        </w:rPr>
        <w:t> года бол</w:t>
      </w:r>
      <w:r w:rsidR="00CA1335">
        <w:rPr>
          <w:lang w:val="ru-RU"/>
        </w:rPr>
        <w:t xml:space="preserve">ьше </w:t>
      </w:r>
      <w:r w:rsidR="003F4698">
        <w:rPr>
          <w:lang w:val="ru-RU"/>
        </w:rPr>
        <w:t xml:space="preserve">не публикуются </w:t>
      </w:r>
      <w:r w:rsidR="00CA1335">
        <w:rPr>
          <w:lang w:val="ru-RU"/>
        </w:rPr>
        <w:t>как таковые, поэтому они рассчит</w:t>
      </w:r>
      <w:r w:rsidR="00FB648A">
        <w:rPr>
          <w:lang w:val="ru-RU"/>
        </w:rPr>
        <w:t xml:space="preserve">ываются </w:t>
      </w:r>
      <w:r w:rsidR="00CA1335">
        <w:rPr>
          <w:lang w:val="ru-RU"/>
        </w:rPr>
        <w:t>на основе следующих источников</w:t>
      </w:r>
      <w:r w:rsidR="00914439" w:rsidRPr="008F5756">
        <w:rPr>
          <w:lang w:val="ru-RU"/>
        </w:rPr>
        <w:t>:</w:t>
      </w:r>
    </w:p>
    <w:p w14:paraId="194E86A6" w14:textId="3C888B8B" w:rsidR="00914439" w:rsidRPr="008F5756" w:rsidRDefault="00860D35" w:rsidP="0091443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ВВП</w:t>
      </w:r>
      <w:r w:rsidR="00914439" w:rsidRPr="008F5756">
        <w:rPr>
          <w:lang w:val="ru-RU"/>
        </w:rPr>
        <w:t xml:space="preserve">, </w:t>
      </w:r>
      <w:r>
        <w:rPr>
          <w:lang w:val="ru-RU"/>
        </w:rPr>
        <w:t xml:space="preserve">ВВП на душу населения в постоянных ценах </w:t>
      </w:r>
      <w:r w:rsidR="00914439">
        <w:t>YYYY</w:t>
      </w:r>
      <w:r w:rsidR="007C4591">
        <w:rPr>
          <w:lang w:val="ru-RU"/>
        </w:rPr>
        <w:t xml:space="preserve"> в </w:t>
      </w:r>
      <w:r w:rsidR="000D3233">
        <w:rPr>
          <w:lang w:val="ru-RU"/>
        </w:rPr>
        <w:t>долл. США</w:t>
      </w:r>
      <w:r w:rsidR="00914439" w:rsidRPr="008F5756">
        <w:rPr>
          <w:lang w:val="ru-RU"/>
        </w:rPr>
        <w:t xml:space="preserve"> (</w:t>
      </w:r>
      <w:r>
        <w:rPr>
          <w:lang w:val="ru-RU"/>
        </w:rPr>
        <w:t>где</w:t>
      </w:r>
      <w:r w:rsidR="00914439" w:rsidRPr="008F5756">
        <w:rPr>
          <w:lang w:val="ru-RU"/>
        </w:rPr>
        <w:t xml:space="preserve"> </w:t>
      </w:r>
      <w:r w:rsidR="00914439">
        <w:t>YYYY</w:t>
      </w:r>
      <w:r w:rsidR="006712F9">
        <w:rPr>
          <w:lang w:val="ru-RU"/>
        </w:rPr>
        <w:t> </w:t>
      </w:r>
      <w:r w:rsidRPr="00CD6692">
        <w:rPr>
          <w:bCs/>
          <w:lang w:val="ru-RU"/>
        </w:rPr>
        <w:t>–</w:t>
      </w:r>
      <w:r>
        <w:rPr>
          <w:bCs/>
          <w:lang w:val="ru-RU"/>
        </w:rPr>
        <w:t xml:space="preserve"> год, </w:t>
      </w:r>
      <w:r w:rsidR="005A289D">
        <w:rPr>
          <w:bCs/>
          <w:lang w:val="ru-RU"/>
        </w:rPr>
        <w:t>за который были представлены данные о постоянных ценах</w:t>
      </w:r>
      <w:r w:rsidR="007C4591">
        <w:rPr>
          <w:bCs/>
          <w:lang w:val="ru-RU"/>
        </w:rPr>
        <w:t xml:space="preserve"> как таковых</w:t>
      </w:r>
      <w:r w:rsidR="00914439" w:rsidRPr="008F5756">
        <w:rPr>
          <w:lang w:val="ru-RU"/>
        </w:rPr>
        <w:t xml:space="preserve">, </w:t>
      </w:r>
      <w:r w:rsidR="005A289D">
        <w:rPr>
          <w:lang w:val="ru-RU"/>
        </w:rPr>
        <w:t xml:space="preserve">на сегодняшний день это </w:t>
      </w:r>
      <w:r w:rsidR="00914439" w:rsidRPr="008F5756">
        <w:rPr>
          <w:lang w:val="ru-RU"/>
        </w:rPr>
        <w:t>2015</w:t>
      </w:r>
      <w:r w:rsidR="005A289D">
        <w:rPr>
          <w:lang w:val="ru-RU"/>
        </w:rPr>
        <w:t xml:space="preserve"> год</w:t>
      </w:r>
      <w:r w:rsidR="00914439" w:rsidRPr="008F5756">
        <w:rPr>
          <w:lang w:val="ru-RU"/>
        </w:rPr>
        <w:t>);</w:t>
      </w:r>
    </w:p>
    <w:p w14:paraId="107DE663" w14:textId="7C4E0897" w:rsidR="00914439" w:rsidRDefault="00585A43" w:rsidP="00914439">
      <w:pPr>
        <w:pStyle w:val="ONUME"/>
        <w:numPr>
          <w:ilvl w:val="1"/>
          <w:numId w:val="5"/>
        </w:numPr>
      </w:pPr>
      <w:r>
        <w:rPr>
          <w:lang w:val="ru-RU"/>
        </w:rPr>
        <w:t>ВВП</w:t>
      </w:r>
      <w:r w:rsidR="00914439" w:rsidRPr="008F5756">
        <w:rPr>
          <w:lang w:val="ru-RU"/>
        </w:rPr>
        <w:t>,</w:t>
      </w:r>
      <w:r w:rsidR="0093008D">
        <w:rPr>
          <w:lang w:val="ru-RU"/>
        </w:rPr>
        <w:t xml:space="preserve"> неявные дефляторы цен, долл. США</w:t>
      </w:r>
      <w:r w:rsidR="00914439">
        <w:t>.</w:t>
      </w:r>
    </w:p>
    <w:p w14:paraId="3C2EFB8C" w14:textId="7923BCE1" w:rsidR="00914439" w:rsidRPr="008F5756" w:rsidRDefault="004C310C" w:rsidP="005C7E39">
      <w:pPr>
        <w:pStyle w:val="ONUME"/>
        <w:keepNext/>
        <w:keepLines/>
        <w:rPr>
          <w:lang w:val="ru-RU"/>
        </w:rPr>
      </w:pPr>
      <w:r w:rsidRPr="004C310C">
        <w:rPr>
          <w:lang w:val="ru-RU"/>
        </w:rPr>
        <w:lastRenderedPageBreak/>
        <w:t xml:space="preserve">Неявные дефляторы цен </w:t>
      </w:r>
      <w:r w:rsidR="006E4698">
        <w:rPr>
          <w:lang w:val="ru-RU"/>
        </w:rPr>
        <w:t>представля</w:t>
      </w:r>
      <w:r w:rsidR="004A1C5C">
        <w:rPr>
          <w:lang w:val="ru-RU"/>
        </w:rPr>
        <w:t>ю</w:t>
      </w:r>
      <w:r w:rsidR="006E4698">
        <w:rPr>
          <w:lang w:val="ru-RU"/>
        </w:rPr>
        <w:t>т собой</w:t>
      </w:r>
      <w:r w:rsidR="00DD1B5B">
        <w:rPr>
          <w:lang w:val="ru-RU"/>
        </w:rPr>
        <w:t xml:space="preserve"> </w:t>
      </w:r>
      <w:r w:rsidRPr="004C310C">
        <w:rPr>
          <w:lang w:val="ru-RU"/>
        </w:rPr>
        <w:t>поправочный коэффициент, позволя</w:t>
      </w:r>
      <w:r w:rsidR="001B4796">
        <w:rPr>
          <w:lang w:val="ru-RU"/>
        </w:rPr>
        <w:t>ющий</w:t>
      </w:r>
      <w:r w:rsidR="00DD1B5B">
        <w:rPr>
          <w:lang w:val="ru-RU"/>
        </w:rPr>
        <w:t xml:space="preserve"> </w:t>
      </w:r>
      <w:r w:rsidRPr="004C310C">
        <w:rPr>
          <w:lang w:val="ru-RU"/>
        </w:rPr>
        <w:t>получить значения, которые были бы по</w:t>
      </w:r>
      <w:r w:rsidR="00002BFB">
        <w:rPr>
          <w:lang w:val="ru-RU"/>
        </w:rPr>
        <w:t>лучены</w:t>
      </w:r>
      <w:r w:rsidRPr="004C310C">
        <w:rPr>
          <w:lang w:val="ru-RU"/>
        </w:rPr>
        <w:t xml:space="preserve"> в постоянных ценах в</w:t>
      </w:r>
      <w:r w:rsidR="00DD1B5B">
        <w:rPr>
          <w:lang w:val="ru-RU"/>
        </w:rPr>
        <w:t xml:space="preserve"> долларах</w:t>
      </w:r>
      <w:r w:rsidRPr="004C310C">
        <w:rPr>
          <w:lang w:val="ru-RU"/>
        </w:rPr>
        <w:t xml:space="preserve"> </w:t>
      </w:r>
      <w:r w:rsidR="00BE405F">
        <w:rPr>
          <w:lang w:val="ru-RU"/>
        </w:rPr>
        <w:t>за</w:t>
      </w:r>
      <w:r w:rsidRPr="004C310C">
        <w:rPr>
          <w:lang w:val="ru-RU"/>
        </w:rPr>
        <w:t xml:space="preserve"> люб</w:t>
      </w:r>
      <w:r w:rsidR="00BE405F">
        <w:rPr>
          <w:lang w:val="ru-RU"/>
        </w:rPr>
        <w:t>ой</w:t>
      </w:r>
      <w:r w:rsidRPr="004C310C">
        <w:rPr>
          <w:lang w:val="ru-RU"/>
        </w:rPr>
        <w:t xml:space="preserve"> друг</w:t>
      </w:r>
      <w:r w:rsidR="00BE405F">
        <w:rPr>
          <w:lang w:val="ru-RU"/>
        </w:rPr>
        <w:t>ой</w:t>
      </w:r>
      <w:r w:rsidRPr="004C310C">
        <w:rPr>
          <w:lang w:val="ru-RU"/>
        </w:rPr>
        <w:t xml:space="preserve"> год, по которому имеются </w:t>
      </w:r>
      <w:r w:rsidR="00DD1B5B">
        <w:rPr>
          <w:lang w:val="ru-RU"/>
        </w:rPr>
        <w:t xml:space="preserve">соответствующие </w:t>
      </w:r>
      <w:r w:rsidRPr="004C310C">
        <w:rPr>
          <w:lang w:val="ru-RU"/>
        </w:rPr>
        <w:t xml:space="preserve">данные.  Поправочный коэффициент равен 100% для года, </w:t>
      </w:r>
      <w:r w:rsidR="00DD1B5B">
        <w:rPr>
          <w:lang w:val="ru-RU"/>
        </w:rPr>
        <w:t>за</w:t>
      </w:r>
      <w:r w:rsidRPr="004C310C">
        <w:rPr>
          <w:lang w:val="ru-RU"/>
        </w:rPr>
        <w:t xml:space="preserve"> котор</w:t>
      </w:r>
      <w:r w:rsidR="00DD1B5B">
        <w:rPr>
          <w:lang w:val="ru-RU"/>
        </w:rPr>
        <w:t>ый</w:t>
      </w:r>
      <w:r w:rsidRPr="004C310C">
        <w:rPr>
          <w:lang w:val="ru-RU"/>
        </w:rPr>
        <w:t xml:space="preserve"> </w:t>
      </w:r>
      <w:r w:rsidR="009E5F1D">
        <w:rPr>
          <w:lang w:val="ru-RU"/>
        </w:rPr>
        <w:t xml:space="preserve">имеются </w:t>
      </w:r>
      <w:r w:rsidRPr="004C310C">
        <w:rPr>
          <w:lang w:val="ru-RU"/>
        </w:rPr>
        <w:t>текущие значения в постоянных долларах (2015</w:t>
      </w:r>
      <w:r w:rsidR="00DD1B5B">
        <w:rPr>
          <w:lang w:val="ru-RU"/>
        </w:rPr>
        <w:t> год</w:t>
      </w:r>
      <w:r w:rsidRPr="004C310C">
        <w:rPr>
          <w:lang w:val="ru-RU"/>
        </w:rPr>
        <w:t>).  Для каждой страны и</w:t>
      </w:r>
      <w:r w:rsidR="00DD1B5B">
        <w:rPr>
          <w:lang w:val="ru-RU"/>
        </w:rPr>
        <w:t xml:space="preserve"> для каждого</w:t>
      </w:r>
      <w:r w:rsidRPr="004C310C">
        <w:rPr>
          <w:lang w:val="ru-RU"/>
        </w:rPr>
        <w:t xml:space="preserve"> года процентное соотношение будет разным.  Например, для Швейцарии </w:t>
      </w:r>
      <w:r w:rsidR="00814542">
        <w:rPr>
          <w:lang w:val="ru-RU"/>
        </w:rPr>
        <w:t>в</w:t>
      </w:r>
      <w:r w:rsidRPr="004C310C">
        <w:rPr>
          <w:lang w:val="ru-RU"/>
        </w:rPr>
        <w:t xml:space="preserve"> отдельн</w:t>
      </w:r>
      <w:r w:rsidR="00814542">
        <w:rPr>
          <w:lang w:val="ru-RU"/>
        </w:rPr>
        <w:t>о выбранные</w:t>
      </w:r>
      <w:r w:rsidRPr="004C310C">
        <w:rPr>
          <w:lang w:val="ru-RU"/>
        </w:rPr>
        <w:t xml:space="preserve"> </w:t>
      </w:r>
      <w:r w:rsidR="00814542">
        <w:rPr>
          <w:lang w:val="ru-RU"/>
        </w:rPr>
        <w:t>годы значения будут такими</w:t>
      </w:r>
      <w:r w:rsidR="00C728AA">
        <w:rPr>
          <w:rStyle w:val="FootnoteReference"/>
        </w:rPr>
        <w:footnoteReference w:id="3"/>
      </w:r>
      <w:r w:rsidR="00F56149" w:rsidRPr="008F5756">
        <w:rPr>
          <w:lang w:val="ru-RU"/>
        </w:rPr>
        <w:t>:</w:t>
      </w:r>
    </w:p>
    <w:tbl>
      <w:tblPr>
        <w:tblW w:w="504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656"/>
        <w:gridCol w:w="1333"/>
        <w:gridCol w:w="1739"/>
        <w:gridCol w:w="1831"/>
        <w:gridCol w:w="1564"/>
      </w:tblGrid>
      <w:tr w:rsidR="00417F53" w:rsidRPr="00C728AA" w14:paraId="34E8944F" w14:textId="77777777" w:rsidTr="005C7E39">
        <w:trPr>
          <w:tblHeader/>
        </w:trPr>
        <w:tc>
          <w:tcPr>
            <w:tcW w:w="883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A061C09" w14:textId="62C1AB21" w:rsidR="00F56149" w:rsidRPr="00F56149" w:rsidRDefault="00417F53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Страна</w:t>
            </w:r>
            <w:r w:rsidR="00F56149"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/</w:t>
            </w: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Территория</w:t>
            </w:r>
          </w:p>
        </w:tc>
        <w:tc>
          <w:tcPr>
            <w:tcW w:w="532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76E6E04" w14:textId="16E9C617" w:rsidR="00F56149" w:rsidRPr="00F56149" w:rsidRDefault="00417F53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Год</w:t>
            </w:r>
          </w:p>
        </w:tc>
        <w:tc>
          <w:tcPr>
            <w:tcW w:w="307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7F8D1C" w14:textId="6D04922D" w:rsidR="00F56149" w:rsidRPr="00F56149" w:rsidRDefault="00417F53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Единица измерения</w:t>
            </w:r>
          </w:p>
        </w:tc>
        <w:tc>
          <w:tcPr>
            <w:tcW w:w="978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255361A" w14:textId="6C781282" w:rsidR="00F56149" w:rsidRPr="00F56149" w:rsidRDefault="00417F53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Индекс номинального ВВП</w:t>
            </w:r>
          </w:p>
        </w:tc>
        <w:tc>
          <w:tcPr>
            <w:tcW w:w="1286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A094F7F" w14:textId="26D5C5C3" w:rsidR="00F56149" w:rsidRPr="00F56149" w:rsidRDefault="00417F53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 xml:space="preserve">Индекс ВВП в постоянных ценах </w:t>
            </w:r>
            <w:r w:rsidR="00F56149"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2015</w:t>
            </w: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 xml:space="preserve"> года</w:t>
            </w:r>
          </w:p>
        </w:tc>
        <w:tc>
          <w:tcPr>
            <w:tcW w:w="1014" w:type="pct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3BA2FD" w14:textId="557F3218" w:rsidR="00F56149" w:rsidRPr="00F56149" w:rsidRDefault="003E6F59" w:rsidP="00F56149">
            <w:pPr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Неявный дефлятор цен</w:t>
            </w:r>
          </w:p>
        </w:tc>
      </w:tr>
      <w:tr w:rsidR="00417F53" w:rsidRPr="00C728AA" w14:paraId="1642ABBE" w14:textId="77777777" w:rsidTr="005C7E39">
        <w:tc>
          <w:tcPr>
            <w:tcW w:w="8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E70B7" w14:textId="052D5E8C" w:rsidR="00C728AA" w:rsidRPr="00F56149" w:rsidRDefault="00154924" w:rsidP="00C728AA">
            <w:pPr>
              <w:rPr>
                <w:rFonts w:eastAsia="Times New Roman"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70A66" w14:textId="77777777" w:rsidR="00C728AA" w:rsidRPr="00F56149" w:rsidRDefault="00C728AA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2005</w:t>
            </w:r>
          </w:p>
        </w:tc>
        <w:tc>
          <w:tcPr>
            <w:tcW w:w="3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6D6CC" w14:textId="5803B1E7" w:rsidR="00C728AA" w:rsidRPr="00F56149" w:rsidRDefault="00A34DB2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9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B57F4" w14:textId="10C411D3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60</w:t>
            </w:r>
            <w:r w:rsidR="00E55B2D">
              <w:rPr>
                <w:rFonts w:eastAsia="Times New Roman"/>
                <w:color w:val="333333"/>
                <w:szCs w:val="22"/>
                <w:lang w:val="ru-RU"/>
              </w:rPr>
              <w:t>,</w:t>
            </w: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3</w:t>
            </w:r>
          </w:p>
        </w:tc>
        <w:tc>
          <w:tcPr>
            <w:tcW w:w="12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A119F" w14:textId="52AD8DCE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81</w:t>
            </w:r>
            <w:r w:rsidR="00E55B2D">
              <w:rPr>
                <w:rFonts w:eastAsia="Times New Roman"/>
                <w:color w:val="333333"/>
                <w:szCs w:val="22"/>
                <w:lang w:val="ru-RU"/>
              </w:rPr>
              <w:t>,</w:t>
            </w: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7</w:t>
            </w:r>
          </w:p>
        </w:tc>
        <w:tc>
          <w:tcPr>
            <w:tcW w:w="10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2BC68" w14:textId="46CDB2BA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C728AA">
              <w:rPr>
                <w:szCs w:val="22"/>
              </w:rPr>
              <w:t>73</w:t>
            </w:r>
            <w:r w:rsidR="00E55B2D">
              <w:rPr>
                <w:szCs w:val="22"/>
                <w:lang w:val="ru-RU"/>
              </w:rPr>
              <w:t>,</w:t>
            </w:r>
            <w:r w:rsidRPr="00C728AA">
              <w:rPr>
                <w:szCs w:val="22"/>
              </w:rPr>
              <w:t>7</w:t>
            </w:r>
          </w:p>
        </w:tc>
      </w:tr>
      <w:tr w:rsidR="00417F53" w:rsidRPr="00C728AA" w14:paraId="411EC5A6" w14:textId="77777777" w:rsidTr="005C7E39">
        <w:tc>
          <w:tcPr>
            <w:tcW w:w="8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5FDAD" w14:textId="6668EDA1" w:rsidR="00C728AA" w:rsidRPr="00F56149" w:rsidRDefault="00154924" w:rsidP="00C728AA">
            <w:pPr>
              <w:rPr>
                <w:rFonts w:eastAsia="Times New Roman"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1989B" w14:textId="77777777" w:rsidR="00C728AA" w:rsidRPr="00F56149" w:rsidRDefault="00C728AA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2015</w:t>
            </w:r>
          </w:p>
        </w:tc>
        <w:tc>
          <w:tcPr>
            <w:tcW w:w="3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86C70" w14:textId="32473A36" w:rsidR="00C728AA" w:rsidRPr="00F56149" w:rsidRDefault="00A34DB2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9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507BD" w14:textId="77777777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100</w:t>
            </w:r>
          </w:p>
        </w:tc>
        <w:tc>
          <w:tcPr>
            <w:tcW w:w="12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6ABAA" w14:textId="77777777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100</w:t>
            </w:r>
          </w:p>
        </w:tc>
        <w:tc>
          <w:tcPr>
            <w:tcW w:w="10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44F9C" w14:textId="412ABF3E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C728AA">
              <w:rPr>
                <w:szCs w:val="22"/>
              </w:rPr>
              <w:t>100</w:t>
            </w:r>
          </w:p>
        </w:tc>
      </w:tr>
      <w:tr w:rsidR="00417F53" w:rsidRPr="00C728AA" w14:paraId="7CB1BB0F" w14:textId="77777777" w:rsidTr="005C7E39">
        <w:tc>
          <w:tcPr>
            <w:tcW w:w="8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15110" w14:textId="28A2FC4F" w:rsidR="00C728AA" w:rsidRPr="00F56149" w:rsidRDefault="00154924" w:rsidP="00C728AA">
            <w:pPr>
              <w:rPr>
                <w:rFonts w:eastAsia="Times New Roman"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FB1E5" w14:textId="77777777" w:rsidR="00C728AA" w:rsidRPr="00F56149" w:rsidRDefault="00C728AA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2022</w:t>
            </w:r>
          </w:p>
        </w:tc>
        <w:tc>
          <w:tcPr>
            <w:tcW w:w="3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88B49" w14:textId="63698F3C" w:rsidR="00C728AA" w:rsidRPr="00F56149" w:rsidRDefault="00A34DB2" w:rsidP="00C728AA">
            <w:pPr>
              <w:jc w:val="center"/>
              <w:rPr>
                <w:rFonts w:eastAsia="Times New Roman"/>
                <w:color w:val="333333"/>
                <w:szCs w:val="22"/>
                <w:lang w:val="en-GB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97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45B58" w14:textId="26DEB1C9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117</w:t>
            </w:r>
            <w:r w:rsidR="00E55B2D">
              <w:rPr>
                <w:rFonts w:eastAsia="Times New Roman"/>
                <w:color w:val="333333"/>
                <w:szCs w:val="22"/>
                <w:lang w:val="ru-RU"/>
              </w:rPr>
              <w:t>,</w:t>
            </w: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9</w:t>
            </w:r>
          </w:p>
        </w:tc>
        <w:tc>
          <w:tcPr>
            <w:tcW w:w="12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1010F" w14:textId="38BD689A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113</w:t>
            </w:r>
            <w:r w:rsidR="00E55B2D">
              <w:rPr>
                <w:rFonts w:eastAsia="Times New Roman"/>
                <w:color w:val="333333"/>
                <w:szCs w:val="22"/>
                <w:lang w:val="ru-RU"/>
              </w:rPr>
              <w:t>,</w:t>
            </w:r>
            <w:r w:rsidRPr="00F56149">
              <w:rPr>
                <w:rFonts w:eastAsia="Times New Roman"/>
                <w:color w:val="333333"/>
                <w:szCs w:val="22"/>
                <w:lang w:val="en-GB"/>
              </w:rPr>
              <w:t>9</w:t>
            </w:r>
          </w:p>
        </w:tc>
        <w:tc>
          <w:tcPr>
            <w:tcW w:w="10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257DE" w14:textId="45684EE7" w:rsidR="00C728AA" w:rsidRPr="00F56149" w:rsidRDefault="00C728AA" w:rsidP="00C728AA">
            <w:pPr>
              <w:jc w:val="right"/>
              <w:rPr>
                <w:rFonts w:eastAsia="Times New Roman"/>
                <w:color w:val="333333"/>
                <w:szCs w:val="22"/>
                <w:lang w:val="en-GB"/>
              </w:rPr>
            </w:pPr>
            <w:r w:rsidRPr="00C728AA">
              <w:rPr>
                <w:szCs w:val="22"/>
              </w:rPr>
              <w:t>103</w:t>
            </w:r>
            <w:r w:rsidR="00E55B2D">
              <w:rPr>
                <w:szCs w:val="22"/>
                <w:lang w:val="ru-RU"/>
              </w:rPr>
              <w:t>,</w:t>
            </w:r>
            <w:r w:rsidRPr="00C728AA">
              <w:rPr>
                <w:szCs w:val="22"/>
              </w:rPr>
              <w:t>5</w:t>
            </w:r>
          </w:p>
        </w:tc>
      </w:tr>
    </w:tbl>
    <w:p w14:paraId="746DD522" w14:textId="77777777" w:rsidR="00F56149" w:rsidRDefault="00F56149" w:rsidP="00F56149">
      <w:pPr>
        <w:pStyle w:val="ONUME"/>
        <w:numPr>
          <w:ilvl w:val="0"/>
          <w:numId w:val="0"/>
        </w:numPr>
      </w:pPr>
    </w:p>
    <w:p w14:paraId="65F0E2E8" w14:textId="2839FF80" w:rsidR="00F56149" w:rsidRPr="00EB6FCD" w:rsidRDefault="003970D7" w:rsidP="00914439">
      <w:pPr>
        <w:pStyle w:val="ONUME"/>
        <w:rPr>
          <w:lang w:val="ru-RU"/>
        </w:rPr>
      </w:pPr>
      <w:r w:rsidRPr="00EB6FCD">
        <w:rPr>
          <w:lang w:val="ru-RU"/>
        </w:rPr>
        <w:t>Постоянные</w:t>
      </w:r>
      <w:r w:rsidR="00452312" w:rsidRPr="00EB6FCD">
        <w:rPr>
          <w:lang w:val="ru-RU"/>
        </w:rPr>
        <w:t xml:space="preserve"> цены </w:t>
      </w:r>
      <w:r w:rsidRPr="00EB6FCD">
        <w:rPr>
          <w:lang w:val="ru-RU"/>
        </w:rPr>
        <w:t xml:space="preserve">в долларах на 2005 и 2022 годы можно </w:t>
      </w:r>
      <w:r w:rsidR="00784932" w:rsidRPr="00EB6FCD">
        <w:rPr>
          <w:lang w:val="ru-RU"/>
        </w:rPr>
        <w:t>рассчитать</w:t>
      </w:r>
      <w:r w:rsidRPr="00EB6FCD">
        <w:rPr>
          <w:lang w:val="ru-RU"/>
        </w:rPr>
        <w:t xml:space="preserve">, взяв данные ВВП в постоянных ценах 2015 года для соответствующего года и умножив их на неявный дефлятор цен для года, </w:t>
      </w:r>
      <w:r w:rsidR="00452312" w:rsidRPr="00EB6FCD">
        <w:rPr>
          <w:lang w:val="ru-RU"/>
        </w:rPr>
        <w:t xml:space="preserve">за который нужно получить </w:t>
      </w:r>
      <w:r w:rsidRPr="00EB6FCD">
        <w:rPr>
          <w:lang w:val="ru-RU"/>
        </w:rPr>
        <w:t xml:space="preserve">постоянные значения цен.  </w:t>
      </w:r>
      <w:r w:rsidR="00DF6DA0">
        <w:rPr>
          <w:lang w:val="ru-RU"/>
        </w:rPr>
        <w:t>Такой</w:t>
      </w:r>
      <w:r w:rsidR="002C5801" w:rsidRPr="002C5801">
        <w:rPr>
          <w:lang w:val="ru-RU"/>
        </w:rPr>
        <w:t xml:space="preserve"> расчет показан </w:t>
      </w:r>
      <w:r w:rsidR="00E37D5E">
        <w:rPr>
          <w:lang w:val="ru-RU"/>
        </w:rPr>
        <w:t xml:space="preserve">в отношении </w:t>
      </w:r>
      <w:r w:rsidR="002C5801" w:rsidRPr="002C5801">
        <w:rPr>
          <w:lang w:val="ru-RU"/>
        </w:rPr>
        <w:t>ВВП 2005, 2015 и 2022 годов в ценах 2015 года (взятых из базы данных)</w:t>
      </w:r>
      <w:r w:rsidR="00E37D5E">
        <w:rPr>
          <w:lang w:val="ru-RU"/>
        </w:rPr>
        <w:t xml:space="preserve">, а также </w:t>
      </w:r>
      <w:r w:rsidR="002C5801" w:rsidRPr="002C5801">
        <w:rPr>
          <w:lang w:val="ru-RU"/>
        </w:rPr>
        <w:t>ценах 2005 и 2022 годов</w:t>
      </w:r>
      <w:r w:rsidR="00E37D5E">
        <w:rPr>
          <w:lang w:val="ru-RU"/>
        </w:rPr>
        <w:t xml:space="preserve">, полученных на основе </w:t>
      </w:r>
      <w:r w:rsidR="00DF6DA0">
        <w:rPr>
          <w:lang w:val="ru-RU"/>
        </w:rPr>
        <w:t>вычислений</w:t>
      </w:r>
      <w:r w:rsidR="002C5801" w:rsidRPr="002C5801">
        <w:rPr>
          <w:lang w:val="ru-RU"/>
        </w:rPr>
        <w:t>.</w:t>
      </w:r>
    </w:p>
    <w:tbl>
      <w:tblPr>
        <w:tblW w:w="5000" w:type="pct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640"/>
        <w:gridCol w:w="1389"/>
        <w:gridCol w:w="1753"/>
        <w:gridCol w:w="1633"/>
        <w:gridCol w:w="1633"/>
      </w:tblGrid>
      <w:tr w:rsidR="0032393F" w:rsidRPr="005C7E39" w14:paraId="6165AF7E" w14:textId="3F58B938" w:rsidTr="001934BD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0A13A1" w14:textId="61E898E9" w:rsidR="001934BD" w:rsidRPr="005C7E39" w:rsidRDefault="007F2AEC">
            <w:pPr>
              <w:rPr>
                <w:b/>
                <w:bCs/>
                <w:color w:val="333333"/>
                <w:szCs w:val="22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Страна</w:t>
            </w:r>
            <w:r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/</w:t>
            </w: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Территория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69FBCD7" w14:textId="4E2686AB" w:rsidR="001934BD" w:rsidRPr="005C7E39" w:rsidRDefault="007F2AEC">
            <w:pPr>
              <w:rPr>
                <w:b/>
                <w:bCs/>
                <w:color w:val="333333"/>
                <w:szCs w:val="22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91C442B" w14:textId="45594B41" w:rsidR="001934BD" w:rsidRPr="005C7E39" w:rsidRDefault="0032393F">
            <w:pPr>
              <w:rPr>
                <w:b/>
                <w:bCs/>
                <w:color w:val="333333"/>
                <w:szCs w:val="22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C700B13" w14:textId="3B4C6F54" w:rsidR="001934BD" w:rsidRPr="005C7E39" w:rsidRDefault="0032393F">
            <w:pPr>
              <w:rPr>
                <w:b/>
                <w:bCs/>
                <w:color w:val="333333"/>
                <w:szCs w:val="22"/>
              </w:rPr>
            </w:pPr>
            <w:r>
              <w:rPr>
                <w:b/>
                <w:bCs/>
                <w:color w:val="333333"/>
                <w:szCs w:val="22"/>
                <w:lang w:val="ru-RU"/>
              </w:rPr>
              <w:t xml:space="preserve">ВВП на душу населения в постоянных ценах </w:t>
            </w:r>
            <w:r w:rsidR="001934BD" w:rsidRPr="005C7E39">
              <w:rPr>
                <w:b/>
                <w:bCs/>
                <w:color w:val="333333"/>
                <w:szCs w:val="22"/>
              </w:rPr>
              <w:t>2015</w:t>
            </w:r>
            <w:r>
              <w:rPr>
                <w:b/>
                <w:bCs/>
                <w:color w:val="333333"/>
                <w:szCs w:val="22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</w:tcPr>
          <w:p w14:paraId="4D1A328D" w14:textId="2254E02B" w:rsidR="001934BD" w:rsidRPr="005C7E39" w:rsidRDefault="0032393F">
            <w:pPr>
              <w:rPr>
                <w:b/>
                <w:bCs/>
                <w:color w:val="333333"/>
                <w:szCs w:val="22"/>
              </w:rPr>
            </w:pPr>
            <w:r>
              <w:rPr>
                <w:b/>
                <w:bCs/>
                <w:color w:val="333333"/>
                <w:szCs w:val="22"/>
                <w:lang w:val="ru-RU"/>
              </w:rPr>
              <w:t xml:space="preserve">ВВП на душу населения в постоянных ценах </w:t>
            </w:r>
            <w:r w:rsidR="001934BD" w:rsidRPr="005C7E39">
              <w:rPr>
                <w:b/>
                <w:bCs/>
                <w:color w:val="333333"/>
                <w:szCs w:val="22"/>
              </w:rPr>
              <w:t>2005</w:t>
            </w:r>
            <w:r>
              <w:rPr>
                <w:b/>
                <w:bCs/>
                <w:color w:val="333333"/>
                <w:szCs w:val="22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</w:tcPr>
          <w:p w14:paraId="49C67A27" w14:textId="2BBCC03D" w:rsidR="001934BD" w:rsidRPr="005C7E39" w:rsidRDefault="0032393F">
            <w:pPr>
              <w:rPr>
                <w:b/>
                <w:bCs/>
                <w:color w:val="333333"/>
                <w:szCs w:val="22"/>
              </w:rPr>
            </w:pPr>
            <w:r>
              <w:rPr>
                <w:b/>
                <w:bCs/>
                <w:color w:val="333333"/>
                <w:szCs w:val="22"/>
                <w:lang w:val="ru-RU"/>
              </w:rPr>
              <w:t xml:space="preserve">ВВП на душу населения в постоянных ценах </w:t>
            </w:r>
            <w:r w:rsidR="001934BD" w:rsidRPr="005C7E39">
              <w:rPr>
                <w:b/>
                <w:bCs/>
                <w:color w:val="333333"/>
                <w:szCs w:val="22"/>
              </w:rPr>
              <w:t>2022</w:t>
            </w:r>
            <w:r>
              <w:rPr>
                <w:b/>
                <w:bCs/>
                <w:color w:val="333333"/>
                <w:szCs w:val="22"/>
                <w:lang w:val="ru-RU"/>
              </w:rPr>
              <w:t xml:space="preserve"> года</w:t>
            </w:r>
          </w:p>
        </w:tc>
      </w:tr>
      <w:tr w:rsidR="0032393F" w:rsidRPr="005C7E39" w14:paraId="483132B6" w14:textId="5E48F7B8" w:rsidTr="00A86B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A5B94" w14:textId="593DF9D8" w:rsidR="00EB4B39" w:rsidRPr="005C7E39" w:rsidRDefault="00154924" w:rsidP="00EB4B39">
            <w:pPr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67F855" w14:textId="77777777" w:rsidR="00EB4B39" w:rsidRPr="005C7E39" w:rsidRDefault="00EB4B39" w:rsidP="00EB4B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AEBE3B" w14:textId="5FA047CC" w:rsidR="00EB4B39" w:rsidRPr="005C7E39" w:rsidRDefault="00A34DB2" w:rsidP="00EB4B39">
            <w:pPr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C49FBF" w14:textId="75A8DEBF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76</w:t>
            </w:r>
            <w:r w:rsidR="004A7C02">
              <w:rPr>
                <w:color w:val="000000"/>
                <w:szCs w:val="22"/>
                <w:lang w:val="ru-RU"/>
              </w:rPr>
              <w:t> </w:t>
            </w:r>
            <w:r w:rsidRPr="005C7E39">
              <w:rPr>
                <w:color w:val="000000"/>
                <w:szCs w:val="22"/>
              </w:rPr>
              <w:t>372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2EDCF73B" w14:textId="577516DF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56</w:t>
            </w:r>
            <w:r w:rsidR="004A7C02">
              <w:rPr>
                <w:color w:val="000000"/>
                <w:szCs w:val="22"/>
                <w:lang w:val="ru-RU"/>
              </w:rPr>
              <w:t> </w:t>
            </w:r>
            <w:r w:rsidRPr="005C7E39">
              <w:rPr>
                <w:color w:val="000000"/>
                <w:szCs w:val="22"/>
              </w:rPr>
              <w:t>3</w:t>
            </w:r>
            <w:r w:rsidR="005C7E39" w:rsidRPr="005C7E39">
              <w:rPr>
                <w:color w:val="000000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3054279C" w14:textId="0FE92AA9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79</w:t>
            </w:r>
            <w:r w:rsidR="00CB218F">
              <w:rPr>
                <w:color w:val="000000"/>
                <w:szCs w:val="22"/>
                <w:lang w:val="ru-RU"/>
              </w:rPr>
              <w:t> </w:t>
            </w:r>
            <w:r w:rsidRPr="005C7E39">
              <w:rPr>
                <w:color w:val="000000"/>
                <w:szCs w:val="22"/>
              </w:rPr>
              <w:t>088</w:t>
            </w:r>
          </w:p>
        </w:tc>
      </w:tr>
      <w:tr w:rsidR="0032393F" w:rsidRPr="005C7E39" w14:paraId="7AF6E4D8" w14:textId="6CC369D0" w:rsidTr="00A86B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7B64C" w14:textId="4BA6B21C" w:rsidR="00EB4B39" w:rsidRPr="005C7E39" w:rsidRDefault="00154924" w:rsidP="00EB4B39">
            <w:pPr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93AEF" w14:textId="77777777" w:rsidR="00EB4B39" w:rsidRPr="005C7E39" w:rsidRDefault="00EB4B39" w:rsidP="00EB4B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69494" w14:textId="4EF6501F" w:rsidR="00EB4B39" w:rsidRPr="005C7E39" w:rsidRDefault="00A34DB2" w:rsidP="00EB4B39">
            <w:pPr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BDEBC9F" w14:textId="6A5B8E2F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83</w:t>
            </w:r>
            <w:r w:rsidR="004A7C02">
              <w:rPr>
                <w:color w:val="000000"/>
                <w:szCs w:val="22"/>
                <w:lang w:val="ru-RU"/>
              </w:rPr>
              <w:t> </w:t>
            </w:r>
            <w:r w:rsidRPr="005C7E39">
              <w:rPr>
                <w:color w:val="000000"/>
                <w:szCs w:val="22"/>
              </w:rPr>
              <w:t>813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50F027A2" w14:textId="635F6767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61</w:t>
            </w:r>
            <w:r w:rsidR="004A7C02">
              <w:rPr>
                <w:color w:val="000000"/>
                <w:szCs w:val="22"/>
                <w:lang w:val="ru-RU"/>
              </w:rPr>
              <w:t> </w:t>
            </w:r>
            <w:r w:rsidRPr="005C7E39">
              <w:rPr>
                <w:color w:val="000000"/>
                <w:szCs w:val="22"/>
              </w:rPr>
              <w:t>796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bottom"/>
          </w:tcPr>
          <w:p w14:paraId="1FBF4634" w14:textId="18044182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86</w:t>
            </w:r>
            <w:r w:rsidR="00CB218F">
              <w:rPr>
                <w:color w:val="000000"/>
                <w:szCs w:val="22"/>
                <w:lang w:val="ru-RU"/>
              </w:rPr>
              <w:t> </w:t>
            </w:r>
            <w:r w:rsidRPr="005C7E39">
              <w:rPr>
                <w:color w:val="000000"/>
                <w:szCs w:val="22"/>
              </w:rPr>
              <w:t>79</w:t>
            </w:r>
            <w:r w:rsidR="005C7E39" w:rsidRPr="005C7E39">
              <w:rPr>
                <w:color w:val="000000"/>
                <w:szCs w:val="22"/>
              </w:rPr>
              <w:t>4</w:t>
            </w:r>
          </w:p>
        </w:tc>
      </w:tr>
      <w:tr w:rsidR="0032393F" w:rsidRPr="005C7E39" w14:paraId="6EE67595" w14:textId="07F4FEA7" w:rsidTr="00A86B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61E70" w14:textId="3F1E4E12" w:rsidR="00EB4B39" w:rsidRPr="005C7E39" w:rsidRDefault="00154924" w:rsidP="00EB4B39">
            <w:pPr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BAA527" w14:textId="77777777" w:rsidR="00EB4B39" w:rsidRPr="005C7E39" w:rsidRDefault="00EB4B39" w:rsidP="00EB4B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E8364" w14:textId="10B7F5C2" w:rsidR="00EB4B39" w:rsidRPr="005C7E39" w:rsidRDefault="00A34DB2" w:rsidP="00EB4B39">
            <w:pPr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4E34BFA" w14:textId="327A8686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90</w:t>
            </w:r>
            <w:r w:rsidR="004A7C02">
              <w:rPr>
                <w:color w:val="000000"/>
                <w:szCs w:val="22"/>
                <w:lang w:val="ru-RU"/>
              </w:rPr>
              <w:t> </w:t>
            </w:r>
            <w:r w:rsidRPr="005C7E39">
              <w:rPr>
                <w:color w:val="000000"/>
                <w:szCs w:val="22"/>
              </w:rPr>
              <w:t>421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</w:tcPr>
          <w:p w14:paraId="6FF971B9" w14:textId="7864D445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66</w:t>
            </w:r>
            <w:r w:rsidR="004A7C02">
              <w:rPr>
                <w:color w:val="000000"/>
                <w:szCs w:val="22"/>
                <w:lang w:val="ru-RU"/>
              </w:rPr>
              <w:t> </w:t>
            </w:r>
            <w:r w:rsidRPr="005C7E39">
              <w:rPr>
                <w:color w:val="000000"/>
                <w:szCs w:val="22"/>
              </w:rPr>
              <w:t>668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</w:tcPr>
          <w:p w14:paraId="5CDA0443" w14:textId="3F72D6DA" w:rsidR="00EB4B39" w:rsidRPr="005C7E39" w:rsidRDefault="00EB4B39" w:rsidP="00EB4B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000000"/>
                <w:szCs w:val="22"/>
              </w:rPr>
              <w:t>93</w:t>
            </w:r>
            <w:r w:rsidR="00CB218F">
              <w:rPr>
                <w:color w:val="000000"/>
                <w:szCs w:val="22"/>
                <w:lang w:val="ru-RU"/>
              </w:rPr>
              <w:t> </w:t>
            </w:r>
            <w:r w:rsidRPr="005C7E39">
              <w:rPr>
                <w:color w:val="000000"/>
                <w:szCs w:val="22"/>
              </w:rPr>
              <w:t>636</w:t>
            </w:r>
          </w:p>
        </w:tc>
      </w:tr>
    </w:tbl>
    <w:p w14:paraId="438C15A4" w14:textId="77777777" w:rsidR="00F56149" w:rsidRDefault="00F56149" w:rsidP="00F56149">
      <w:pPr>
        <w:pStyle w:val="ONUME"/>
        <w:numPr>
          <w:ilvl w:val="0"/>
          <w:numId w:val="0"/>
        </w:numPr>
      </w:pPr>
    </w:p>
    <w:p w14:paraId="70649CC7" w14:textId="32A92D5D" w:rsidR="005C7E39" w:rsidRPr="00743059" w:rsidRDefault="00743059" w:rsidP="00914439">
      <w:pPr>
        <w:pStyle w:val="ONUME"/>
        <w:rPr>
          <w:lang w:val="ru-RU"/>
        </w:rPr>
      </w:pPr>
      <w:r w:rsidRPr="00743059">
        <w:rPr>
          <w:lang w:val="ru-RU"/>
        </w:rPr>
        <w:t>З</w:t>
      </w:r>
      <w:r w:rsidR="00DD1C26" w:rsidRPr="00743059">
        <w:rPr>
          <w:lang w:val="ru-RU"/>
        </w:rPr>
        <w:t>начение, рассчитанное для 2005 года в ценах 2005 года, и значение для 2022 года в ценах 2022 года п</w:t>
      </w:r>
      <w:r w:rsidRPr="00743059">
        <w:rPr>
          <w:lang w:val="ru-RU"/>
        </w:rPr>
        <w:t xml:space="preserve">олностью </w:t>
      </w:r>
      <w:r w:rsidR="00DD1C26" w:rsidRPr="00743059">
        <w:rPr>
          <w:lang w:val="ru-RU"/>
        </w:rPr>
        <w:t xml:space="preserve">соответствуют значениям реального ВВП на душу населения за эти годы, взятым из </w:t>
      </w:r>
      <w:r w:rsidR="00B42F68">
        <w:rPr>
          <w:lang w:val="ru-RU"/>
        </w:rPr>
        <w:t xml:space="preserve">пакета </w:t>
      </w:r>
      <w:r w:rsidRPr="00743059">
        <w:rPr>
          <w:lang w:val="ru-RU"/>
        </w:rPr>
        <w:t>данных «ВВП на душу населения, долл. США»</w:t>
      </w:r>
      <w:r w:rsidR="00DD1C26" w:rsidRPr="00743059">
        <w:rPr>
          <w:lang w:val="ru-RU"/>
        </w:rPr>
        <w:t>.</w:t>
      </w:r>
    </w:p>
    <w:tbl>
      <w:tblPr>
        <w:tblW w:w="5009" w:type="pct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640"/>
        <w:gridCol w:w="2193"/>
        <w:gridCol w:w="4232"/>
      </w:tblGrid>
      <w:tr w:rsidR="00B42F68" w:rsidRPr="005C7E39" w14:paraId="367149B6" w14:textId="77777777" w:rsidTr="005C7E39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16B3742" w14:textId="17C1352A" w:rsidR="005C7E39" w:rsidRPr="005C7E39" w:rsidRDefault="007F2AEC">
            <w:pPr>
              <w:rPr>
                <w:b/>
                <w:bCs/>
                <w:color w:val="333333"/>
                <w:szCs w:val="22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Страна</w:t>
            </w:r>
            <w:r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/</w:t>
            </w: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Территория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933990C" w14:textId="73A28D4E" w:rsidR="005C7E39" w:rsidRPr="005C7E39" w:rsidRDefault="007F2AEC">
            <w:pPr>
              <w:rPr>
                <w:b/>
                <w:bCs/>
                <w:color w:val="333333"/>
                <w:szCs w:val="22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B83326F" w14:textId="20633B63" w:rsidR="005C7E39" w:rsidRPr="005C7E39" w:rsidRDefault="0032393F">
            <w:pPr>
              <w:rPr>
                <w:b/>
                <w:bCs/>
                <w:color w:val="333333"/>
                <w:szCs w:val="22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3329455" w14:textId="28C6FAE6" w:rsidR="005C7E39" w:rsidRPr="005C7E39" w:rsidRDefault="00B42F68">
            <w:pPr>
              <w:rPr>
                <w:b/>
                <w:bCs/>
                <w:color w:val="333333"/>
                <w:szCs w:val="22"/>
              </w:rPr>
            </w:pPr>
            <w:r>
              <w:rPr>
                <w:b/>
                <w:bCs/>
                <w:color w:val="333333"/>
                <w:szCs w:val="22"/>
                <w:lang w:val="ru-RU"/>
              </w:rPr>
              <w:t>ВВП, ВВП на душу населения, долл. США</w:t>
            </w:r>
          </w:p>
        </w:tc>
      </w:tr>
      <w:tr w:rsidR="00B42F68" w:rsidRPr="005C7E39" w14:paraId="314EBD96" w14:textId="77777777" w:rsidTr="005C7E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593E0" w14:textId="5DC5421A" w:rsidR="005C7E39" w:rsidRPr="005C7E39" w:rsidRDefault="00154924">
            <w:pPr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6BA2A" w14:textId="77777777" w:rsidR="005C7E39" w:rsidRPr="005C7E39" w:rsidRDefault="005C7E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0A32A" w14:textId="6BB224DB" w:rsidR="005C7E39" w:rsidRPr="005C7E39" w:rsidRDefault="00A34DB2">
            <w:pPr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06E28" w14:textId="67A0FBD2" w:rsidR="005C7E39" w:rsidRPr="005C7E39" w:rsidRDefault="005C7E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56</w:t>
            </w:r>
            <w:r w:rsidR="00285791">
              <w:rPr>
                <w:color w:val="333333"/>
                <w:szCs w:val="22"/>
                <w:lang w:val="ru-RU"/>
              </w:rPr>
              <w:t> </w:t>
            </w:r>
            <w:r w:rsidRPr="005C7E39">
              <w:rPr>
                <w:color w:val="333333"/>
                <w:szCs w:val="22"/>
              </w:rPr>
              <w:t>310</w:t>
            </w:r>
          </w:p>
        </w:tc>
      </w:tr>
      <w:tr w:rsidR="00B42F68" w:rsidRPr="005C7E39" w14:paraId="6CF63BE9" w14:textId="77777777" w:rsidTr="005C7E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C0127" w14:textId="6BD17ACF" w:rsidR="005C7E39" w:rsidRPr="005C7E39" w:rsidRDefault="00154924">
            <w:pPr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510F5" w14:textId="77777777" w:rsidR="005C7E39" w:rsidRPr="005C7E39" w:rsidRDefault="005C7E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84E0A" w14:textId="0D5D2FC2" w:rsidR="005C7E39" w:rsidRPr="005C7E39" w:rsidRDefault="00A34DB2">
            <w:pPr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56909A" w14:textId="0D2ABCB6" w:rsidR="005C7E39" w:rsidRPr="005C7E39" w:rsidRDefault="005C7E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83</w:t>
            </w:r>
            <w:r w:rsidR="00285791">
              <w:rPr>
                <w:color w:val="333333"/>
                <w:szCs w:val="22"/>
                <w:lang w:val="ru-RU"/>
              </w:rPr>
              <w:t> </w:t>
            </w:r>
            <w:r w:rsidRPr="005C7E39">
              <w:rPr>
                <w:color w:val="333333"/>
                <w:szCs w:val="22"/>
              </w:rPr>
              <w:t>813</w:t>
            </w:r>
          </w:p>
        </w:tc>
      </w:tr>
      <w:tr w:rsidR="00B42F68" w:rsidRPr="005C7E39" w14:paraId="0BA08BA2" w14:textId="77777777" w:rsidTr="005C7E3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53CED" w14:textId="5762DC2A" w:rsidR="005C7E39" w:rsidRPr="005C7E39" w:rsidRDefault="00154924">
            <w:pPr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F1D7F" w14:textId="77777777" w:rsidR="005C7E39" w:rsidRPr="005C7E39" w:rsidRDefault="005C7E39">
            <w:pPr>
              <w:jc w:val="center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B8353" w14:textId="09DD1EC5" w:rsidR="005C7E39" w:rsidRPr="005C7E39" w:rsidRDefault="00A34DB2">
            <w:pPr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A0076" w14:textId="0FB0A19E" w:rsidR="005C7E39" w:rsidRPr="005C7E39" w:rsidRDefault="005C7E39">
            <w:pPr>
              <w:jc w:val="right"/>
              <w:rPr>
                <w:color w:val="333333"/>
                <w:szCs w:val="22"/>
              </w:rPr>
            </w:pPr>
            <w:r w:rsidRPr="005C7E39">
              <w:rPr>
                <w:color w:val="333333"/>
                <w:szCs w:val="22"/>
              </w:rPr>
              <w:t>93</w:t>
            </w:r>
            <w:r w:rsidR="00285791">
              <w:rPr>
                <w:color w:val="333333"/>
                <w:szCs w:val="22"/>
                <w:lang w:val="ru-RU"/>
              </w:rPr>
              <w:t> </w:t>
            </w:r>
            <w:r w:rsidRPr="005C7E39">
              <w:rPr>
                <w:color w:val="333333"/>
                <w:szCs w:val="22"/>
              </w:rPr>
              <w:t>636</w:t>
            </w:r>
          </w:p>
        </w:tc>
      </w:tr>
    </w:tbl>
    <w:p w14:paraId="3E18EA7D" w14:textId="77777777" w:rsidR="005C7E39" w:rsidRDefault="005C7E39" w:rsidP="005C7E39">
      <w:pPr>
        <w:pStyle w:val="ONUME"/>
        <w:numPr>
          <w:ilvl w:val="0"/>
          <w:numId w:val="0"/>
        </w:numPr>
      </w:pPr>
    </w:p>
    <w:p w14:paraId="68A93F2F" w14:textId="59DC677C" w:rsidR="005C7E39" w:rsidRPr="00F313FF" w:rsidRDefault="00F313FF" w:rsidP="00C74C2A">
      <w:pPr>
        <w:pStyle w:val="ONUME"/>
        <w:keepNext/>
        <w:keepLines/>
        <w:rPr>
          <w:lang w:val="ru-RU"/>
        </w:rPr>
      </w:pPr>
      <w:r w:rsidRPr="00F313FF">
        <w:rPr>
          <w:lang w:val="ru-RU"/>
        </w:rPr>
        <w:t>Для расчета показателя, предусмотренного Перечнем пошлин, дефлятор 2005 года применя</w:t>
      </w:r>
      <w:r w:rsidR="007E6A9D">
        <w:rPr>
          <w:lang w:val="ru-RU"/>
        </w:rPr>
        <w:t>л</w:t>
      </w:r>
      <w:r w:rsidRPr="00F313FF">
        <w:rPr>
          <w:lang w:val="ru-RU"/>
        </w:rPr>
        <w:t xml:space="preserve">ся к каждому из постоянных значений 2015 года за рассматриваемый 10-летний период, а затем </w:t>
      </w:r>
      <w:r w:rsidR="007E6A9D">
        <w:rPr>
          <w:lang w:val="ru-RU"/>
        </w:rPr>
        <w:t xml:space="preserve">было взято </w:t>
      </w:r>
      <w:r w:rsidRPr="00F313FF">
        <w:rPr>
          <w:lang w:val="ru-RU"/>
        </w:rPr>
        <w:t>среднее значение.</w:t>
      </w:r>
    </w:p>
    <w:tbl>
      <w:tblPr>
        <w:tblW w:w="5000" w:type="pct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1638"/>
        <w:gridCol w:w="1439"/>
        <w:gridCol w:w="2045"/>
        <w:gridCol w:w="1925"/>
      </w:tblGrid>
      <w:tr w:rsidR="003F58D7" w:rsidRPr="00EB4B39" w14:paraId="2200EBB1" w14:textId="628CCD05" w:rsidTr="004C5F53">
        <w:trPr>
          <w:tblHeader/>
        </w:trPr>
        <w:tc>
          <w:tcPr>
            <w:tcW w:w="1702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3EB0764" w14:textId="17C22A8B" w:rsidR="004C5F53" w:rsidRPr="00EB4B39" w:rsidRDefault="007F2AEC" w:rsidP="005C7E39">
            <w:pPr>
              <w:keepNext/>
              <w:keepLines/>
              <w:rPr>
                <w:b/>
                <w:bCs/>
                <w:color w:val="333333"/>
                <w:szCs w:val="22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Страна</w:t>
            </w:r>
            <w:r w:rsidRPr="00F56149">
              <w:rPr>
                <w:rFonts w:eastAsia="Times New Roman"/>
                <w:b/>
                <w:bCs/>
                <w:color w:val="333333"/>
                <w:szCs w:val="22"/>
                <w:lang w:val="en-GB"/>
              </w:rPr>
              <w:t>/</w:t>
            </w: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Территория</w:t>
            </w:r>
          </w:p>
        </w:tc>
        <w:tc>
          <w:tcPr>
            <w:tcW w:w="1638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A8767E9" w14:textId="1CEA8532" w:rsidR="004C5F53" w:rsidRPr="00EB4B39" w:rsidRDefault="007F2AEC" w:rsidP="005C7E39">
            <w:pPr>
              <w:keepNext/>
              <w:keepLines/>
              <w:jc w:val="center"/>
              <w:rPr>
                <w:b/>
                <w:bCs/>
                <w:color w:val="333333"/>
                <w:szCs w:val="22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7AA34A8" w14:textId="3F90DCDD" w:rsidR="004C5F53" w:rsidRPr="00EB4B39" w:rsidRDefault="0032393F" w:rsidP="005C7E39">
            <w:pPr>
              <w:keepNext/>
              <w:keepLines/>
              <w:rPr>
                <w:b/>
                <w:bCs/>
                <w:color w:val="333333"/>
                <w:szCs w:val="22"/>
              </w:rPr>
            </w:pPr>
            <w:r>
              <w:rPr>
                <w:rFonts w:eastAsia="Times New Roman"/>
                <w:b/>
                <w:bCs/>
                <w:color w:val="333333"/>
                <w:szCs w:val="22"/>
                <w:lang w:val="ru-RU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7B2D0CB" w14:textId="7810101D" w:rsidR="004C5F53" w:rsidRPr="00EB4B39" w:rsidRDefault="003F58D7" w:rsidP="005C7E39">
            <w:pPr>
              <w:keepNext/>
              <w:keepLines/>
              <w:rPr>
                <w:b/>
                <w:bCs/>
                <w:color w:val="333333"/>
                <w:szCs w:val="22"/>
              </w:rPr>
            </w:pPr>
            <w:r>
              <w:rPr>
                <w:b/>
                <w:bCs/>
                <w:color w:val="333333"/>
                <w:szCs w:val="22"/>
                <w:lang w:val="ru-RU"/>
              </w:rPr>
              <w:t xml:space="preserve">ВВП, ВВП на душу населения в постоянных ценах </w:t>
            </w:r>
            <w:r w:rsidRPr="005C7E39">
              <w:rPr>
                <w:b/>
                <w:bCs/>
                <w:color w:val="333333"/>
                <w:szCs w:val="22"/>
              </w:rPr>
              <w:t>2015</w:t>
            </w:r>
            <w:r>
              <w:rPr>
                <w:b/>
                <w:bCs/>
                <w:color w:val="333333"/>
                <w:szCs w:val="22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D9EDF7"/>
          </w:tcPr>
          <w:p w14:paraId="4EA230C7" w14:textId="0AC07F65" w:rsidR="004C5F53" w:rsidRPr="00EB4B39" w:rsidRDefault="003F58D7" w:rsidP="005C7E39">
            <w:pPr>
              <w:keepNext/>
              <w:keepLines/>
              <w:rPr>
                <w:b/>
                <w:bCs/>
                <w:color w:val="333333"/>
                <w:szCs w:val="22"/>
              </w:rPr>
            </w:pPr>
            <w:r>
              <w:rPr>
                <w:b/>
                <w:bCs/>
                <w:color w:val="333333"/>
                <w:szCs w:val="22"/>
                <w:lang w:val="ru-RU"/>
              </w:rPr>
              <w:t xml:space="preserve">ВВП, ВВП на душу населения в постоянных ценах </w:t>
            </w:r>
            <w:r w:rsidR="004C5F53" w:rsidRPr="00EB4B39">
              <w:rPr>
                <w:b/>
                <w:bCs/>
                <w:color w:val="333333"/>
                <w:szCs w:val="22"/>
              </w:rPr>
              <w:t>20</w:t>
            </w:r>
            <w:r w:rsidR="005C7E39">
              <w:rPr>
                <w:b/>
                <w:bCs/>
                <w:color w:val="333333"/>
                <w:szCs w:val="22"/>
              </w:rPr>
              <w:t>0</w:t>
            </w:r>
            <w:r w:rsidR="004C5F53" w:rsidRPr="00EB4B39">
              <w:rPr>
                <w:b/>
                <w:bCs/>
                <w:color w:val="333333"/>
                <w:szCs w:val="22"/>
              </w:rPr>
              <w:t>5</w:t>
            </w:r>
            <w:r>
              <w:rPr>
                <w:b/>
                <w:bCs/>
                <w:color w:val="333333"/>
                <w:szCs w:val="22"/>
                <w:lang w:val="ru-RU"/>
              </w:rPr>
              <w:t xml:space="preserve"> года</w:t>
            </w:r>
          </w:p>
        </w:tc>
      </w:tr>
      <w:tr w:rsidR="003F58D7" w:rsidRPr="00EB4B39" w14:paraId="3208B804" w14:textId="3F3614B7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EA72A" w14:textId="0687D282" w:rsidR="00EB4B39" w:rsidRPr="00EB4B39" w:rsidRDefault="00154924" w:rsidP="005C7E39">
            <w:pPr>
              <w:keepNext/>
              <w:keepLines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FC323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DD720" w14:textId="1E3BD38F" w:rsidR="00EB4B39" w:rsidRPr="00EB4B39" w:rsidRDefault="00A34DB2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2D66B" w14:textId="0741EA8C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82</w:t>
            </w:r>
            <w:r w:rsidR="001906C5">
              <w:rPr>
                <w:color w:val="333333"/>
                <w:szCs w:val="22"/>
                <w:lang w:val="ru-RU"/>
              </w:rPr>
              <w:t> </w:t>
            </w:r>
            <w:r w:rsidRPr="00EB4B39">
              <w:rPr>
                <w:color w:val="333333"/>
                <w:szCs w:val="22"/>
              </w:rPr>
              <w:t>490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8C582D4" w14:textId="532EE554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60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820</w:t>
            </w:r>
          </w:p>
        </w:tc>
      </w:tr>
      <w:tr w:rsidR="003F58D7" w:rsidRPr="00EB4B39" w14:paraId="788F5C22" w14:textId="6C38CA64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82FB9" w14:textId="4F4C5ABA" w:rsidR="00EB4B39" w:rsidRPr="00EB4B39" w:rsidRDefault="00154924" w:rsidP="005C7E39">
            <w:pPr>
              <w:keepNext/>
              <w:keepLines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B7D82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AD1FF" w14:textId="5C9EC0F8" w:rsidR="00EB4B39" w:rsidRPr="00EB4B39" w:rsidRDefault="00A34DB2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70173" w14:textId="6B3367D0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83</w:t>
            </w:r>
            <w:r w:rsidR="001906C5">
              <w:rPr>
                <w:color w:val="333333"/>
                <w:szCs w:val="22"/>
                <w:lang w:val="ru-RU"/>
              </w:rPr>
              <w:t> </w:t>
            </w:r>
            <w:r w:rsidRPr="00EB4B39">
              <w:rPr>
                <w:color w:val="333333"/>
                <w:szCs w:val="22"/>
              </w:rPr>
              <w:t>403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9B95430" w14:textId="5321D45C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61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494</w:t>
            </w:r>
          </w:p>
        </w:tc>
      </w:tr>
      <w:tr w:rsidR="003F58D7" w:rsidRPr="00EB4B39" w14:paraId="067B51C1" w14:textId="35DFAB00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E8FDF" w14:textId="4F79E202" w:rsidR="00EB4B39" w:rsidRPr="00EB4B39" w:rsidRDefault="00154924" w:rsidP="005C7E39">
            <w:pPr>
              <w:keepNext/>
              <w:keepLines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219E1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7AB99" w14:textId="1737E238" w:rsidR="00EB4B39" w:rsidRPr="00EB4B39" w:rsidRDefault="00A34DB2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EE4C6" w14:textId="7EF35B0C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83</w:t>
            </w:r>
            <w:r w:rsidR="001906C5">
              <w:rPr>
                <w:color w:val="333333"/>
                <w:szCs w:val="22"/>
                <w:lang w:val="ru-RU"/>
              </w:rPr>
              <w:t> </w:t>
            </w:r>
            <w:r w:rsidRPr="00EB4B39">
              <w:rPr>
                <w:color w:val="333333"/>
                <w:szCs w:val="22"/>
              </w:rPr>
              <w:t>813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0AFF89D" w14:textId="1F59EF34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61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796</w:t>
            </w:r>
          </w:p>
        </w:tc>
      </w:tr>
      <w:tr w:rsidR="003F58D7" w:rsidRPr="00EB4B39" w14:paraId="39A2C565" w14:textId="59E1822A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C1A14" w14:textId="65950FC4" w:rsidR="00EB4B39" w:rsidRPr="00EB4B39" w:rsidRDefault="00154924" w:rsidP="005C7E39">
            <w:pPr>
              <w:keepNext/>
              <w:keepLines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813740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15EC1" w14:textId="31BA2BC4" w:rsidR="00EB4B39" w:rsidRPr="00EB4B39" w:rsidRDefault="00A34DB2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CD70C" w14:textId="6002FE80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84</w:t>
            </w:r>
            <w:r w:rsidR="001906C5">
              <w:rPr>
                <w:color w:val="333333"/>
                <w:szCs w:val="22"/>
                <w:lang w:val="ru-RU"/>
              </w:rPr>
              <w:t> </w:t>
            </w:r>
            <w:r w:rsidRPr="00EB4B39">
              <w:rPr>
                <w:color w:val="333333"/>
                <w:szCs w:val="22"/>
              </w:rPr>
              <w:t>616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B4B6B03" w14:textId="660056BE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62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388</w:t>
            </w:r>
          </w:p>
        </w:tc>
      </w:tr>
      <w:tr w:rsidR="003F58D7" w:rsidRPr="00EB4B39" w14:paraId="58F2FEFB" w14:textId="57551F31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B8BF5" w14:textId="3E64033E" w:rsidR="00EB4B39" w:rsidRPr="00EB4B39" w:rsidRDefault="00154924" w:rsidP="005C7E39">
            <w:pPr>
              <w:keepNext/>
              <w:keepLines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50ECC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564F3" w14:textId="5066E86D" w:rsidR="00EB4B39" w:rsidRPr="00EB4B39" w:rsidRDefault="00A34DB2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EAB01" w14:textId="53F9ACAD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84</w:t>
            </w:r>
            <w:r w:rsidR="001906C5">
              <w:rPr>
                <w:color w:val="333333"/>
                <w:szCs w:val="22"/>
                <w:lang w:val="ru-RU"/>
              </w:rPr>
              <w:t> </w:t>
            </w:r>
            <w:r w:rsidRPr="00EB4B39">
              <w:rPr>
                <w:color w:val="333333"/>
                <w:szCs w:val="22"/>
              </w:rPr>
              <w:t>969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779A711D" w14:textId="44390BA4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62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648</w:t>
            </w:r>
          </w:p>
        </w:tc>
      </w:tr>
      <w:tr w:rsidR="003F58D7" w:rsidRPr="00EB4B39" w14:paraId="7D341043" w14:textId="7AF26F53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CD72B" w14:textId="4D37F991" w:rsidR="00EB4B39" w:rsidRPr="00EB4B39" w:rsidRDefault="00154924" w:rsidP="005C7E39">
            <w:pPr>
              <w:keepNext/>
              <w:keepLines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793B8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AC081" w14:textId="7B9D972B" w:rsidR="00EB4B39" w:rsidRPr="00EB4B39" w:rsidRDefault="00A34DB2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7D35A" w14:textId="5409448D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86</w:t>
            </w:r>
            <w:r w:rsidR="001906C5">
              <w:rPr>
                <w:color w:val="333333"/>
                <w:szCs w:val="22"/>
                <w:lang w:val="ru-RU"/>
              </w:rPr>
              <w:t> </w:t>
            </w:r>
            <w:r w:rsidRPr="00EB4B39">
              <w:rPr>
                <w:color w:val="333333"/>
                <w:szCs w:val="22"/>
              </w:rPr>
              <w:t>756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1A5C4DA" w14:textId="19B6A93A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63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965</w:t>
            </w:r>
          </w:p>
        </w:tc>
      </w:tr>
      <w:tr w:rsidR="003F58D7" w:rsidRPr="00EB4B39" w14:paraId="44A99F73" w14:textId="0F7DC939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0E21C" w14:textId="534A804E" w:rsidR="00EB4B39" w:rsidRPr="00EB4B39" w:rsidRDefault="00154924" w:rsidP="005C7E39">
            <w:pPr>
              <w:keepNext/>
              <w:keepLines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F2B1C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589F9" w14:textId="614DAE06" w:rsidR="00EB4B39" w:rsidRPr="00EB4B39" w:rsidRDefault="00A34DB2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ABCCC" w14:textId="1348A647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87</w:t>
            </w:r>
            <w:r w:rsidR="001906C5">
              <w:rPr>
                <w:color w:val="333333"/>
                <w:szCs w:val="22"/>
                <w:lang w:val="ru-RU"/>
              </w:rPr>
              <w:t> </w:t>
            </w:r>
            <w:r w:rsidRPr="00EB4B39">
              <w:rPr>
                <w:color w:val="333333"/>
                <w:szCs w:val="22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79D4401" w14:textId="464300FB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64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235</w:t>
            </w:r>
          </w:p>
        </w:tc>
      </w:tr>
      <w:tr w:rsidR="003F58D7" w:rsidRPr="00EB4B39" w14:paraId="71EDCBD8" w14:textId="1746D254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6D83C" w14:textId="7FB15869" w:rsidR="00EB4B39" w:rsidRPr="00EB4B39" w:rsidRDefault="00154924" w:rsidP="005C7E39">
            <w:pPr>
              <w:keepNext/>
              <w:keepLines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23BB5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9544A" w14:textId="0B9288E5" w:rsidR="00EB4B39" w:rsidRPr="00EB4B39" w:rsidRDefault="00A34DB2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363F0" w14:textId="098FF6B2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84</w:t>
            </w:r>
            <w:r w:rsidR="001906C5">
              <w:rPr>
                <w:color w:val="333333"/>
                <w:szCs w:val="22"/>
                <w:lang w:val="ru-RU"/>
              </w:rPr>
              <w:t> </w:t>
            </w:r>
            <w:r w:rsidRPr="00EB4B39">
              <w:rPr>
                <w:color w:val="333333"/>
                <w:szCs w:val="22"/>
              </w:rPr>
              <w:t>633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2FF8C94" w14:textId="07FBD273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62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400</w:t>
            </w:r>
          </w:p>
        </w:tc>
      </w:tr>
      <w:tr w:rsidR="003F58D7" w:rsidRPr="00EB4B39" w14:paraId="20D0EBEB" w14:textId="70C0B5BF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21F9E" w14:textId="0F0A9EB4" w:rsidR="00EB4B39" w:rsidRPr="00EB4B39" w:rsidRDefault="00154924" w:rsidP="005C7E39">
            <w:pPr>
              <w:keepNext/>
              <w:keepLines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3DDDF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375F3" w14:textId="3538CBE9" w:rsidR="00EB4B39" w:rsidRPr="00EB4B39" w:rsidRDefault="00A34DB2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0BF1F" w14:textId="2382F10E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88</w:t>
            </w:r>
            <w:r w:rsidR="001906C5">
              <w:rPr>
                <w:color w:val="333333"/>
                <w:szCs w:val="22"/>
                <w:lang w:val="ru-RU"/>
              </w:rPr>
              <w:t> </w:t>
            </w:r>
            <w:r w:rsidRPr="00EB4B39">
              <w:rPr>
                <w:color w:val="333333"/>
                <w:szCs w:val="22"/>
              </w:rPr>
              <w:t>654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C095221" w14:textId="3DF6FBAF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65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365</w:t>
            </w:r>
          </w:p>
        </w:tc>
      </w:tr>
      <w:tr w:rsidR="003F58D7" w:rsidRPr="00EB4B39" w14:paraId="78CB7BC3" w14:textId="7CA08BA2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7602E" w14:textId="67C79607" w:rsidR="00EB4B39" w:rsidRPr="00EB4B39" w:rsidRDefault="00154924" w:rsidP="005C7E39">
            <w:pPr>
              <w:keepNext/>
              <w:keepLines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Швейцария</w:t>
            </w: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174F6" w14:textId="77777777" w:rsidR="00EB4B39" w:rsidRPr="00EB4B39" w:rsidRDefault="00EB4B39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100AB" w14:textId="3E220811" w:rsidR="00EB4B39" w:rsidRPr="00EB4B39" w:rsidRDefault="00A34DB2" w:rsidP="005C7E39">
            <w:pPr>
              <w:keepNext/>
              <w:keepLines/>
              <w:jc w:val="center"/>
              <w:rPr>
                <w:color w:val="333333"/>
                <w:szCs w:val="22"/>
              </w:rPr>
            </w:pPr>
            <w:r>
              <w:rPr>
                <w:rFonts w:eastAsia="Times New Roman"/>
                <w:color w:val="333333"/>
                <w:szCs w:val="22"/>
                <w:lang w:val="ru-RU"/>
              </w:rPr>
              <w:t>долл. США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39157" w14:textId="0371C258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color w:val="333333"/>
                <w:szCs w:val="22"/>
              </w:rPr>
              <w:t>90</w:t>
            </w:r>
            <w:r w:rsidR="001906C5">
              <w:rPr>
                <w:color w:val="333333"/>
                <w:szCs w:val="22"/>
                <w:lang w:val="ru-RU"/>
              </w:rPr>
              <w:t> </w:t>
            </w:r>
            <w:r w:rsidRPr="00EB4B39">
              <w:rPr>
                <w:color w:val="333333"/>
                <w:szCs w:val="22"/>
              </w:rPr>
              <w:t>421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619C947" w14:textId="3FE49E30" w:rsidR="00EB4B39" w:rsidRPr="00EB4B39" w:rsidRDefault="00EB4B39" w:rsidP="005C7E39">
            <w:pPr>
              <w:keepNext/>
              <w:keepLines/>
              <w:jc w:val="right"/>
              <w:rPr>
                <w:color w:val="333333"/>
                <w:szCs w:val="22"/>
              </w:rPr>
            </w:pPr>
            <w:r w:rsidRPr="00EB4B39">
              <w:rPr>
                <w:szCs w:val="22"/>
              </w:rPr>
              <w:t>66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668</w:t>
            </w:r>
          </w:p>
        </w:tc>
      </w:tr>
      <w:tr w:rsidR="003F58D7" w:rsidRPr="00EB4B39" w14:paraId="3271B9C4" w14:textId="77777777" w:rsidTr="004C5F53">
        <w:tc>
          <w:tcPr>
            <w:tcW w:w="17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5E76A" w14:textId="77777777" w:rsidR="00EB4B39" w:rsidRPr="00EB4B39" w:rsidRDefault="00EB4B39" w:rsidP="00EB4B39">
            <w:pPr>
              <w:rPr>
                <w:color w:val="333333"/>
                <w:szCs w:val="22"/>
              </w:rPr>
            </w:pPr>
          </w:p>
        </w:tc>
        <w:tc>
          <w:tcPr>
            <w:tcW w:w="16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BAD7E" w14:textId="6237B356" w:rsidR="00EB4B39" w:rsidRPr="00EB4B39" w:rsidRDefault="001906C5" w:rsidP="00EB4B39">
            <w:pPr>
              <w:jc w:val="center"/>
              <w:rPr>
                <w:i/>
                <w:iCs/>
                <w:color w:val="333333"/>
                <w:szCs w:val="22"/>
              </w:rPr>
            </w:pPr>
            <w:r>
              <w:rPr>
                <w:i/>
                <w:iCs/>
                <w:color w:val="333333"/>
                <w:szCs w:val="22"/>
                <w:lang w:val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B8866" w14:textId="77777777" w:rsidR="00EB4B39" w:rsidRPr="00EB4B39" w:rsidRDefault="00EB4B39" w:rsidP="00EB4B39">
            <w:pPr>
              <w:jc w:val="center"/>
              <w:rPr>
                <w:color w:val="333333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C91C9" w14:textId="77777777" w:rsidR="00EB4B39" w:rsidRPr="00EB4B39" w:rsidRDefault="00EB4B39" w:rsidP="00EB4B39">
            <w:pPr>
              <w:jc w:val="right"/>
              <w:rPr>
                <w:color w:val="333333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591B8F7" w14:textId="141FD457" w:rsidR="00EB4B39" w:rsidRPr="00EB4B39" w:rsidRDefault="00EB4B39" w:rsidP="00EB4B39">
            <w:pPr>
              <w:jc w:val="right"/>
              <w:rPr>
                <w:szCs w:val="22"/>
              </w:rPr>
            </w:pPr>
            <w:r w:rsidRPr="00EB4B39">
              <w:rPr>
                <w:szCs w:val="22"/>
              </w:rPr>
              <w:t>63</w:t>
            </w:r>
            <w:r w:rsidR="001906C5">
              <w:rPr>
                <w:szCs w:val="22"/>
                <w:lang w:val="ru-RU"/>
              </w:rPr>
              <w:t> </w:t>
            </w:r>
            <w:r w:rsidRPr="00EB4B39">
              <w:rPr>
                <w:szCs w:val="22"/>
              </w:rPr>
              <w:t>178</w:t>
            </w:r>
          </w:p>
        </w:tc>
      </w:tr>
    </w:tbl>
    <w:p w14:paraId="5055E071" w14:textId="77777777" w:rsidR="00914439" w:rsidRDefault="00914439" w:rsidP="00914439">
      <w:pPr>
        <w:pStyle w:val="ONUME"/>
        <w:numPr>
          <w:ilvl w:val="0"/>
          <w:numId w:val="0"/>
        </w:numPr>
      </w:pPr>
    </w:p>
    <w:p w14:paraId="03084DD8" w14:textId="257C34A6" w:rsidR="00914439" w:rsidRPr="00546401" w:rsidRDefault="00914439" w:rsidP="00914439">
      <w:pPr>
        <w:pStyle w:val="Endofdocument-Annex"/>
      </w:pPr>
      <w:r>
        <w:t>[</w:t>
      </w:r>
      <w:r w:rsidR="00060680">
        <w:rPr>
          <w:lang w:val="ru-RU"/>
        </w:rPr>
        <w:t>Конец</w:t>
      </w:r>
      <w:r>
        <w:t>]</w:t>
      </w:r>
    </w:p>
    <w:sectPr w:rsidR="00914439" w:rsidRPr="00546401" w:rsidSect="00546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8166" w14:textId="77777777" w:rsidR="00546401" w:rsidRDefault="00546401">
      <w:r>
        <w:separator/>
      </w:r>
    </w:p>
  </w:endnote>
  <w:endnote w:type="continuationSeparator" w:id="0">
    <w:p w14:paraId="1213CB0A" w14:textId="77777777" w:rsidR="00546401" w:rsidRDefault="00546401" w:rsidP="003B38C1">
      <w:r>
        <w:separator/>
      </w:r>
    </w:p>
    <w:p w14:paraId="1C60FD0D" w14:textId="77777777" w:rsidR="00546401" w:rsidRPr="003B38C1" w:rsidRDefault="005464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3BDB4E5" w14:textId="77777777" w:rsidR="00546401" w:rsidRPr="003B38C1" w:rsidRDefault="005464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4942" w14:textId="77777777" w:rsidR="008F5756" w:rsidRDefault="008F5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1553" w14:textId="77777777" w:rsidR="008F5756" w:rsidRDefault="008F5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0682" w14:textId="77777777" w:rsidR="008F5756" w:rsidRDefault="008F5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C3F9" w14:textId="77777777" w:rsidR="00546401" w:rsidRDefault="00546401">
      <w:r>
        <w:separator/>
      </w:r>
    </w:p>
  </w:footnote>
  <w:footnote w:type="continuationSeparator" w:id="0">
    <w:p w14:paraId="7F3DAE36" w14:textId="77777777" w:rsidR="00546401" w:rsidRDefault="00546401" w:rsidP="008B60B2">
      <w:r>
        <w:separator/>
      </w:r>
    </w:p>
    <w:p w14:paraId="7C515529" w14:textId="77777777" w:rsidR="00546401" w:rsidRPr="00ED77FB" w:rsidRDefault="005464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C419FC" w14:textId="77777777" w:rsidR="00546401" w:rsidRPr="00ED77FB" w:rsidRDefault="005464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BD325CF" w14:textId="51632D31" w:rsidR="00914439" w:rsidRPr="00C728AA" w:rsidRDefault="00914439">
      <w:pPr>
        <w:pStyle w:val="FootnoteText"/>
        <w:rPr>
          <w:sz w:val="20"/>
        </w:rPr>
      </w:pPr>
      <w:r w:rsidRPr="00C728AA">
        <w:rPr>
          <w:rStyle w:val="FootnoteReference"/>
          <w:sz w:val="20"/>
        </w:rPr>
        <w:footnoteRef/>
      </w:r>
      <w:r w:rsidRPr="00C728AA">
        <w:rPr>
          <w:sz w:val="20"/>
        </w:rPr>
        <w:t xml:space="preserve"> </w:t>
      </w:r>
      <w:r w:rsidRPr="00C728AA">
        <w:rPr>
          <w:sz w:val="20"/>
        </w:rPr>
        <w:tab/>
      </w:r>
      <w:hyperlink r:id="rId1" w:history="1">
        <w:r w:rsidRPr="00C728AA">
          <w:rPr>
            <w:rStyle w:val="Hyperlink"/>
            <w:sz w:val="20"/>
          </w:rPr>
          <w:t>https://unstats.un.org/unsd/snaama/Basic</w:t>
        </w:r>
      </w:hyperlink>
    </w:p>
  </w:footnote>
  <w:footnote w:id="3">
    <w:p w14:paraId="5EC27875" w14:textId="49EFF200" w:rsidR="00C728AA" w:rsidRPr="00C728AA" w:rsidRDefault="00C728AA">
      <w:pPr>
        <w:pStyle w:val="FootnoteText"/>
        <w:rPr>
          <w:sz w:val="20"/>
        </w:rPr>
      </w:pPr>
      <w:r w:rsidRPr="00C728AA">
        <w:rPr>
          <w:rStyle w:val="FootnoteReference"/>
          <w:sz w:val="20"/>
        </w:rPr>
        <w:footnoteRef/>
      </w:r>
      <w:r w:rsidRPr="00C728AA">
        <w:rPr>
          <w:sz w:val="20"/>
        </w:rPr>
        <w:t xml:space="preserve"> </w:t>
      </w:r>
      <w:r w:rsidRPr="00C728AA">
        <w:rPr>
          <w:sz w:val="20"/>
        </w:rPr>
        <w:tab/>
      </w:r>
      <w:r w:rsidR="00C54338" w:rsidRPr="00C54338">
        <w:rPr>
          <w:sz w:val="20"/>
          <w:lang w:val="ru-RU"/>
        </w:rPr>
        <w:t>Показатели дефлятора, приведенные в таблице ниже, округлены</w:t>
      </w:r>
      <w:r w:rsidR="00D51EAC">
        <w:rPr>
          <w:sz w:val="20"/>
          <w:lang w:val="ru-RU"/>
        </w:rPr>
        <w:t>,</w:t>
      </w:r>
      <w:r w:rsidR="00C54338" w:rsidRPr="00C54338">
        <w:rPr>
          <w:sz w:val="20"/>
          <w:lang w:val="ru-RU"/>
        </w:rPr>
        <w:t xml:space="preserve"> как и в HTML-версии на веб-сайте; цифры, рассчитанные в </w:t>
      </w:r>
      <w:r w:rsidR="00391DD8">
        <w:rPr>
          <w:sz w:val="20"/>
          <w:lang w:val="ru-RU"/>
        </w:rPr>
        <w:t xml:space="preserve">следующих </w:t>
      </w:r>
      <w:r w:rsidR="00C54338" w:rsidRPr="00C54338">
        <w:rPr>
          <w:sz w:val="20"/>
          <w:lang w:val="ru-RU"/>
        </w:rPr>
        <w:t xml:space="preserve">таблицах, получены в результате операции умножения с использованием более точных </w:t>
      </w:r>
      <w:r w:rsidR="006D21A6">
        <w:rPr>
          <w:sz w:val="20"/>
          <w:lang w:val="ru-RU"/>
        </w:rPr>
        <w:t xml:space="preserve">показателей </w:t>
      </w:r>
      <w:r w:rsidR="00C54338" w:rsidRPr="00C54338">
        <w:rPr>
          <w:sz w:val="20"/>
          <w:lang w:val="ru-RU"/>
        </w:rPr>
        <w:t xml:space="preserve">дефлятора, которые </w:t>
      </w:r>
      <w:r w:rsidR="00280EC3">
        <w:rPr>
          <w:sz w:val="20"/>
          <w:lang w:val="ru-RU"/>
        </w:rPr>
        <w:t>использовались в том случае</w:t>
      </w:r>
      <w:r w:rsidR="00C54338" w:rsidRPr="00C54338">
        <w:rPr>
          <w:sz w:val="20"/>
          <w:lang w:val="ru-RU"/>
        </w:rPr>
        <w:t xml:space="preserve">, если цифры </w:t>
      </w:r>
      <w:r w:rsidR="00280EC3">
        <w:rPr>
          <w:sz w:val="20"/>
          <w:lang w:val="ru-RU"/>
        </w:rPr>
        <w:t xml:space="preserve">были </w:t>
      </w:r>
      <w:r w:rsidR="00C54338" w:rsidRPr="00C54338">
        <w:rPr>
          <w:sz w:val="20"/>
          <w:lang w:val="ru-RU"/>
        </w:rPr>
        <w:t>взяты из базы данных, что объясняет очевидную разницу в менее значимых цифрах, показанных при умножении цифр 2015 года на 0,737 или 1,035.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6677" w14:textId="77777777" w:rsidR="008F5756" w:rsidRDefault="008F5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0F6F" w14:textId="0FAAB467" w:rsidR="00EC4E49" w:rsidRDefault="00546401" w:rsidP="00477D6B">
    <w:pPr>
      <w:jc w:val="right"/>
    </w:pPr>
    <w:bookmarkStart w:id="4" w:name="Code2"/>
    <w:bookmarkEnd w:id="4"/>
    <w:r>
      <w:t>PCT/WG/17</w:t>
    </w:r>
    <w:r w:rsidR="00FC310A">
      <w:t xml:space="preserve"> Paper No. 1</w:t>
    </w:r>
  </w:p>
  <w:p w14:paraId="4A42D144" w14:textId="7C6B01A3" w:rsidR="00EC4E49" w:rsidRDefault="0016312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00630389" w14:textId="77777777" w:rsidR="00EC4E49" w:rsidRDefault="00EC4E49" w:rsidP="00477D6B">
    <w:pPr>
      <w:jc w:val="right"/>
    </w:pPr>
  </w:p>
  <w:p w14:paraId="718B4C79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DEA9" w14:textId="77777777" w:rsidR="008F5756" w:rsidRDefault="008F5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01"/>
    <w:rsid w:val="00002BFB"/>
    <w:rsid w:val="0001647B"/>
    <w:rsid w:val="00043CAA"/>
    <w:rsid w:val="00060680"/>
    <w:rsid w:val="00075432"/>
    <w:rsid w:val="00085706"/>
    <w:rsid w:val="000968ED"/>
    <w:rsid w:val="000B1203"/>
    <w:rsid w:val="000D3233"/>
    <w:rsid w:val="000F5E56"/>
    <w:rsid w:val="001024FE"/>
    <w:rsid w:val="00133459"/>
    <w:rsid w:val="001362EE"/>
    <w:rsid w:val="001367DD"/>
    <w:rsid w:val="00142868"/>
    <w:rsid w:val="00154924"/>
    <w:rsid w:val="00163122"/>
    <w:rsid w:val="001832A6"/>
    <w:rsid w:val="001906C5"/>
    <w:rsid w:val="001934BD"/>
    <w:rsid w:val="001B4796"/>
    <w:rsid w:val="001C6808"/>
    <w:rsid w:val="002121FA"/>
    <w:rsid w:val="002128AD"/>
    <w:rsid w:val="0022035C"/>
    <w:rsid w:val="002634C4"/>
    <w:rsid w:val="00280EC3"/>
    <w:rsid w:val="00285791"/>
    <w:rsid w:val="002928D3"/>
    <w:rsid w:val="002C5801"/>
    <w:rsid w:val="002F00EA"/>
    <w:rsid w:val="002F1FE6"/>
    <w:rsid w:val="002F4E68"/>
    <w:rsid w:val="00306FFE"/>
    <w:rsid w:val="0031109A"/>
    <w:rsid w:val="00312F7F"/>
    <w:rsid w:val="003228B7"/>
    <w:rsid w:val="0032393F"/>
    <w:rsid w:val="00325569"/>
    <w:rsid w:val="003508A3"/>
    <w:rsid w:val="003673CF"/>
    <w:rsid w:val="003845C1"/>
    <w:rsid w:val="00391DD8"/>
    <w:rsid w:val="003970D7"/>
    <w:rsid w:val="003A6F89"/>
    <w:rsid w:val="003B2CC3"/>
    <w:rsid w:val="003B38C1"/>
    <w:rsid w:val="003D352A"/>
    <w:rsid w:val="003E6F59"/>
    <w:rsid w:val="003F4698"/>
    <w:rsid w:val="003F4C9E"/>
    <w:rsid w:val="003F58D7"/>
    <w:rsid w:val="00417F53"/>
    <w:rsid w:val="004227C0"/>
    <w:rsid w:val="00423E3E"/>
    <w:rsid w:val="00427AF4"/>
    <w:rsid w:val="004400E2"/>
    <w:rsid w:val="00452312"/>
    <w:rsid w:val="004550E3"/>
    <w:rsid w:val="00461632"/>
    <w:rsid w:val="004647DA"/>
    <w:rsid w:val="00474062"/>
    <w:rsid w:val="00477D6B"/>
    <w:rsid w:val="00497C1B"/>
    <w:rsid w:val="004A1C5C"/>
    <w:rsid w:val="004A7C02"/>
    <w:rsid w:val="004C310C"/>
    <w:rsid w:val="004C5F53"/>
    <w:rsid w:val="004D39C4"/>
    <w:rsid w:val="004E3E0C"/>
    <w:rsid w:val="004E3FDC"/>
    <w:rsid w:val="0053057A"/>
    <w:rsid w:val="00543927"/>
    <w:rsid w:val="00546401"/>
    <w:rsid w:val="00560A29"/>
    <w:rsid w:val="005720E3"/>
    <w:rsid w:val="00585A43"/>
    <w:rsid w:val="00594D27"/>
    <w:rsid w:val="005A289D"/>
    <w:rsid w:val="005C7E39"/>
    <w:rsid w:val="005E46FE"/>
    <w:rsid w:val="00601760"/>
    <w:rsid w:val="00605827"/>
    <w:rsid w:val="00646050"/>
    <w:rsid w:val="006712F9"/>
    <w:rsid w:val="006713CA"/>
    <w:rsid w:val="00676C5C"/>
    <w:rsid w:val="00695558"/>
    <w:rsid w:val="006C221D"/>
    <w:rsid w:val="006D21A6"/>
    <w:rsid w:val="006D5E0F"/>
    <w:rsid w:val="006E4698"/>
    <w:rsid w:val="006E49DC"/>
    <w:rsid w:val="006E4CBB"/>
    <w:rsid w:val="007058FB"/>
    <w:rsid w:val="00710FEA"/>
    <w:rsid w:val="00743059"/>
    <w:rsid w:val="00744C06"/>
    <w:rsid w:val="00776713"/>
    <w:rsid w:val="00784932"/>
    <w:rsid w:val="007B6A58"/>
    <w:rsid w:val="007C4591"/>
    <w:rsid w:val="007D1613"/>
    <w:rsid w:val="007E6A9D"/>
    <w:rsid w:val="007F2AEC"/>
    <w:rsid w:val="00814542"/>
    <w:rsid w:val="00835977"/>
    <w:rsid w:val="0084553A"/>
    <w:rsid w:val="00847887"/>
    <w:rsid w:val="00860D35"/>
    <w:rsid w:val="00873EE5"/>
    <w:rsid w:val="00882DF9"/>
    <w:rsid w:val="008B2CC1"/>
    <w:rsid w:val="008B4B5E"/>
    <w:rsid w:val="008B60B2"/>
    <w:rsid w:val="008E28E2"/>
    <w:rsid w:val="008F5756"/>
    <w:rsid w:val="0090731E"/>
    <w:rsid w:val="00914439"/>
    <w:rsid w:val="00916EE2"/>
    <w:rsid w:val="00917003"/>
    <w:rsid w:val="0093008D"/>
    <w:rsid w:val="00966A22"/>
    <w:rsid w:val="0096722F"/>
    <w:rsid w:val="00980843"/>
    <w:rsid w:val="009955A4"/>
    <w:rsid w:val="009E2791"/>
    <w:rsid w:val="009E3F6F"/>
    <w:rsid w:val="009E5F1D"/>
    <w:rsid w:val="009F3BF9"/>
    <w:rsid w:val="009F499F"/>
    <w:rsid w:val="00A26A28"/>
    <w:rsid w:val="00A34DB2"/>
    <w:rsid w:val="00A42DAF"/>
    <w:rsid w:val="00A45BD8"/>
    <w:rsid w:val="00A778BF"/>
    <w:rsid w:val="00A81D03"/>
    <w:rsid w:val="00A85B8E"/>
    <w:rsid w:val="00AA3475"/>
    <w:rsid w:val="00AC205C"/>
    <w:rsid w:val="00AF5C73"/>
    <w:rsid w:val="00B05A69"/>
    <w:rsid w:val="00B40598"/>
    <w:rsid w:val="00B42F68"/>
    <w:rsid w:val="00B50B99"/>
    <w:rsid w:val="00B62CD9"/>
    <w:rsid w:val="00B9734B"/>
    <w:rsid w:val="00BE405F"/>
    <w:rsid w:val="00BF2415"/>
    <w:rsid w:val="00C11BFE"/>
    <w:rsid w:val="00C22045"/>
    <w:rsid w:val="00C3485F"/>
    <w:rsid w:val="00C359D9"/>
    <w:rsid w:val="00C54338"/>
    <w:rsid w:val="00C728AA"/>
    <w:rsid w:val="00C74C2A"/>
    <w:rsid w:val="00C91AB4"/>
    <w:rsid w:val="00C94629"/>
    <w:rsid w:val="00CA1335"/>
    <w:rsid w:val="00CB218F"/>
    <w:rsid w:val="00CD6692"/>
    <w:rsid w:val="00CE65D4"/>
    <w:rsid w:val="00D45252"/>
    <w:rsid w:val="00D51EAC"/>
    <w:rsid w:val="00D71B4D"/>
    <w:rsid w:val="00D93D55"/>
    <w:rsid w:val="00DD1B5B"/>
    <w:rsid w:val="00DD1C26"/>
    <w:rsid w:val="00DF6DA0"/>
    <w:rsid w:val="00E070BF"/>
    <w:rsid w:val="00E15A72"/>
    <w:rsid w:val="00E161A2"/>
    <w:rsid w:val="00E335FE"/>
    <w:rsid w:val="00E37D5E"/>
    <w:rsid w:val="00E5021F"/>
    <w:rsid w:val="00E52218"/>
    <w:rsid w:val="00E55B2D"/>
    <w:rsid w:val="00E671A6"/>
    <w:rsid w:val="00E71320"/>
    <w:rsid w:val="00E90B8B"/>
    <w:rsid w:val="00EB4B39"/>
    <w:rsid w:val="00EB6FCD"/>
    <w:rsid w:val="00EC4E49"/>
    <w:rsid w:val="00ED77FB"/>
    <w:rsid w:val="00F021A6"/>
    <w:rsid w:val="00F11D94"/>
    <w:rsid w:val="00F313FF"/>
    <w:rsid w:val="00F56149"/>
    <w:rsid w:val="00F66152"/>
    <w:rsid w:val="00FB648A"/>
    <w:rsid w:val="00FC2BD5"/>
    <w:rsid w:val="00FC2CBC"/>
    <w:rsid w:val="00F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F21BB"/>
  <w15:docId w15:val="{7DC764EA-E0EE-49CC-A3B6-FA730CA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">
    <w:name w:val="on"/>
    <w:basedOn w:val="Normal"/>
    <w:qFormat/>
    <w:rsid w:val="00546401"/>
    <w:pPr>
      <w:spacing w:after="220"/>
    </w:pPr>
  </w:style>
  <w:style w:type="character" w:styleId="FootnoteReference">
    <w:name w:val="footnote reference"/>
    <w:basedOn w:val="DefaultParagraphFont"/>
    <w:semiHidden/>
    <w:unhideWhenUsed/>
    <w:rsid w:val="00914439"/>
    <w:rPr>
      <w:vertAlign w:val="superscript"/>
    </w:rPr>
  </w:style>
  <w:style w:type="character" w:styleId="Hyperlink">
    <w:name w:val="Hyperlink"/>
    <w:basedOn w:val="DefaultParagraphFont"/>
    <w:unhideWhenUsed/>
    <w:rsid w:val="009144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2CC3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CD66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stats.un.org/unsd/snaama/B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</vt:lpstr>
    </vt:vector>
  </TitlesOfParts>
  <Company>WIPO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</dc:title>
  <dc:creator>RICHARDSON Michael</dc:creator>
  <cp:keywords>FOR OFFICIAL USE ONLY</cp:keywords>
  <cp:lastModifiedBy>MARLOW Thomas</cp:lastModifiedBy>
  <cp:revision>3</cp:revision>
  <cp:lastPrinted>2024-02-26T11:25:00Z</cp:lastPrinted>
  <dcterms:created xsi:type="dcterms:W3CDTF">2024-02-26T11:24:00Z</dcterms:created>
  <dcterms:modified xsi:type="dcterms:W3CDTF">2024-02-26T11:35:00Z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