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2728E91B" w14:textId="77777777" w:rsidTr="00F91E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089AE4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2AD938" w14:textId="1CD98829" w:rsidR="00EC4E49" w:rsidRPr="008B2CC1" w:rsidRDefault="00F91E76" w:rsidP="00916EE2">
            <w:r>
              <w:rPr>
                <w:noProof/>
                <w:lang w:eastAsia="en-US"/>
              </w:rPr>
              <w:drawing>
                <wp:inline distT="0" distB="0" distL="0" distR="0" wp14:anchorId="60494F81" wp14:editId="777BF40F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DC229E" w14:textId="3327BC41" w:rsidR="00EC4E49" w:rsidRPr="008B2CC1" w:rsidRDefault="00F91E7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3B9BDD4A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7838540" w14:textId="7908E5C7" w:rsidR="008B2CC1" w:rsidRPr="0090731E" w:rsidRDefault="00F960DD" w:rsidP="00A859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8592C">
              <w:rPr>
                <w:rFonts w:ascii="Arial Black" w:hAnsi="Arial Black"/>
                <w:caps/>
                <w:sz w:val="15"/>
              </w:rPr>
              <w:t>23</w:t>
            </w:r>
          </w:p>
        </w:tc>
      </w:tr>
      <w:tr w:rsidR="00F91E76" w:rsidRPr="001832A6" w14:paraId="416C123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5852F14" w14:textId="02D48B95" w:rsidR="00F91E76" w:rsidRPr="0090731E" w:rsidRDefault="00F91E76" w:rsidP="00F91E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91E76" w:rsidRPr="001832A6" w14:paraId="5206676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A04B7A7" w14:textId="0349C391" w:rsidR="00F91E76" w:rsidRPr="0090731E" w:rsidRDefault="00F91E76" w:rsidP="00F91E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5ABA6756" w14:textId="77777777" w:rsidR="008B2CC1" w:rsidRPr="008B2CC1" w:rsidRDefault="008B2CC1" w:rsidP="008B2CC1"/>
    <w:p w14:paraId="3C1B248F" w14:textId="77777777" w:rsidR="008B2CC1" w:rsidRPr="008B2CC1" w:rsidRDefault="008B2CC1" w:rsidP="008B2CC1"/>
    <w:p w14:paraId="78566560" w14:textId="77777777" w:rsidR="008B2CC1" w:rsidRPr="008B2CC1" w:rsidRDefault="008B2CC1" w:rsidP="008B2CC1"/>
    <w:p w14:paraId="257C1581" w14:textId="77777777" w:rsidR="008B2CC1" w:rsidRPr="008B2CC1" w:rsidRDefault="008B2CC1" w:rsidP="008B2CC1"/>
    <w:p w14:paraId="2451B2A2" w14:textId="77777777" w:rsidR="008B2CC1" w:rsidRPr="008B2CC1" w:rsidRDefault="008B2CC1" w:rsidP="008B2CC1"/>
    <w:p w14:paraId="55A8F6FF" w14:textId="77777777" w:rsidR="00F91E76" w:rsidRPr="00C44CE6" w:rsidRDefault="00F91E76" w:rsidP="00F91E7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Pr="00C44CE6">
        <w:rPr>
          <w:b/>
          <w:sz w:val="28"/>
          <w:szCs w:val="28"/>
          <w:lang w:val="ru-RU"/>
        </w:rPr>
        <w:t xml:space="preserve"> </w:t>
      </w:r>
    </w:p>
    <w:p w14:paraId="18FC07A1" w14:textId="4E18870D" w:rsidR="003845C1" w:rsidRPr="00F91E76" w:rsidRDefault="00F91E76" w:rsidP="00F91E76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Договору о патентной кооперации </w:t>
      </w:r>
      <w:r w:rsidRPr="00C44CE6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C44CE6">
        <w:rPr>
          <w:b/>
          <w:sz w:val="28"/>
          <w:szCs w:val="28"/>
          <w:lang w:val="ru-RU"/>
        </w:rPr>
        <w:t>)</w:t>
      </w:r>
    </w:p>
    <w:p w14:paraId="17BD5B85" w14:textId="77777777" w:rsidR="003845C1" w:rsidRPr="00F91E76" w:rsidRDefault="003845C1" w:rsidP="003845C1">
      <w:pPr>
        <w:rPr>
          <w:lang w:val="ru-RU"/>
        </w:rPr>
      </w:pPr>
    </w:p>
    <w:p w14:paraId="42D80586" w14:textId="77777777" w:rsidR="00F91E76" w:rsidRPr="00C44CE6" w:rsidRDefault="00F91E76" w:rsidP="00F91E7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14:paraId="254270D7" w14:textId="7458B64D" w:rsidR="008B2CC1" w:rsidRPr="00F91E76" w:rsidRDefault="00F91E76" w:rsidP="00F91E7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44CE6">
        <w:rPr>
          <w:b/>
          <w:sz w:val="24"/>
          <w:szCs w:val="24"/>
          <w:lang w:val="ru-RU"/>
        </w:rPr>
        <w:t xml:space="preserve">, 11 </w:t>
      </w:r>
      <w:r>
        <w:rPr>
          <w:b/>
          <w:sz w:val="24"/>
          <w:szCs w:val="24"/>
          <w:lang w:val="ru-RU"/>
        </w:rPr>
        <w:t>–</w:t>
      </w:r>
      <w:r w:rsidRPr="00C44CE6">
        <w:rPr>
          <w:b/>
          <w:sz w:val="24"/>
          <w:szCs w:val="24"/>
          <w:lang w:val="ru-RU"/>
        </w:rPr>
        <w:t xml:space="preserve"> 14 </w:t>
      </w:r>
      <w:r>
        <w:rPr>
          <w:b/>
          <w:sz w:val="24"/>
          <w:szCs w:val="24"/>
          <w:lang w:val="ru-RU"/>
        </w:rPr>
        <w:t xml:space="preserve">июня </w:t>
      </w:r>
      <w:r w:rsidRPr="00C44CE6">
        <w:rPr>
          <w:b/>
          <w:sz w:val="24"/>
          <w:szCs w:val="24"/>
          <w:lang w:val="ru-RU"/>
        </w:rPr>
        <w:t>2019</w:t>
      </w:r>
      <w:r>
        <w:rPr>
          <w:b/>
          <w:sz w:val="24"/>
          <w:szCs w:val="24"/>
          <w:lang w:val="ru-RU"/>
        </w:rPr>
        <w:t xml:space="preserve"> г.</w:t>
      </w:r>
    </w:p>
    <w:p w14:paraId="00EFA51A" w14:textId="77777777" w:rsidR="008B2CC1" w:rsidRPr="00F91E76" w:rsidRDefault="008B2CC1" w:rsidP="008B2CC1">
      <w:pPr>
        <w:rPr>
          <w:lang w:val="ru-RU"/>
        </w:rPr>
      </w:pPr>
    </w:p>
    <w:p w14:paraId="049D8461" w14:textId="77777777" w:rsidR="008B2CC1" w:rsidRPr="00F91E76" w:rsidRDefault="008B2CC1" w:rsidP="008B2CC1">
      <w:pPr>
        <w:rPr>
          <w:lang w:val="ru-RU"/>
        </w:rPr>
      </w:pPr>
    </w:p>
    <w:p w14:paraId="29EC3DFB" w14:textId="77777777" w:rsidR="008B2CC1" w:rsidRPr="00F91E76" w:rsidRDefault="008B2CC1" w:rsidP="008B2CC1">
      <w:pPr>
        <w:rPr>
          <w:lang w:val="ru-RU"/>
        </w:rPr>
      </w:pPr>
    </w:p>
    <w:p w14:paraId="671282C2" w14:textId="55FCBF1A" w:rsidR="008B2CC1" w:rsidRPr="0025568E" w:rsidRDefault="0025568E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электронная связь между ведомствами и заявителями в</w:t>
      </w:r>
      <w:r w:rsidR="00F72F55">
        <w:rPr>
          <w:caps/>
          <w:sz w:val="24"/>
        </w:rPr>
        <w:t> </w:t>
      </w:r>
      <w:r w:rsidR="00F72F55" w:rsidRPr="00F72F55">
        <w:rPr>
          <w:caps/>
          <w:sz w:val="24"/>
        </w:rPr>
        <w:t>PCT</w:t>
      </w:r>
    </w:p>
    <w:p w14:paraId="4C2F2C59" w14:textId="77777777" w:rsidR="008B2CC1" w:rsidRPr="0025568E" w:rsidRDefault="008B2CC1" w:rsidP="008B2CC1">
      <w:pPr>
        <w:rPr>
          <w:lang w:val="ru-RU"/>
        </w:rPr>
      </w:pPr>
    </w:p>
    <w:p w14:paraId="48C528A6" w14:textId="40E8B3DF" w:rsidR="008B2CC1" w:rsidRPr="00F91E76" w:rsidRDefault="00F91E76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14:paraId="4EB54BBC" w14:textId="77777777" w:rsidR="00AC205C" w:rsidRPr="00F91E76" w:rsidRDefault="00AC205C">
      <w:pPr>
        <w:rPr>
          <w:lang w:val="ru-RU"/>
        </w:rPr>
      </w:pPr>
    </w:p>
    <w:p w14:paraId="1C274690" w14:textId="77777777" w:rsidR="000F5E56" w:rsidRPr="00F91E76" w:rsidRDefault="000F5E56">
      <w:pPr>
        <w:rPr>
          <w:lang w:val="ru-RU"/>
        </w:rPr>
      </w:pPr>
    </w:p>
    <w:p w14:paraId="29CABEEE" w14:textId="77777777" w:rsidR="002928D3" w:rsidRPr="00F91E76" w:rsidRDefault="002928D3">
      <w:pPr>
        <w:rPr>
          <w:lang w:val="ru-RU"/>
        </w:rPr>
      </w:pPr>
    </w:p>
    <w:p w14:paraId="620B8846" w14:textId="77777777" w:rsidR="002928D3" w:rsidRPr="00F91E76" w:rsidRDefault="002928D3" w:rsidP="0053057A">
      <w:pPr>
        <w:rPr>
          <w:lang w:val="ru-RU"/>
        </w:rPr>
      </w:pPr>
    </w:p>
    <w:p w14:paraId="6F77E122" w14:textId="03E8280D" w:rsidR="002928D3" w:rsidRPr="00F91E76" w:rsidRDefault="00F91E76" w:rsidP="00A95A7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6504D148" w14:textId="2AC4D6B3" w:rsidR="00A95A75" w:rsidRPr="00BC71EB" w:rsidRDefault="00543ECD" w:rsidP="00A95A75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BC71EB">
        <w:rPr>
          <w:lang w:val="ru-RU"/>
        </w:rPr>
        <w:t xml:space="preserve"> </w:t>
      </w:r>
      <w:r>
        <w:rPr>
          <w:lang w:val="ru-RU"/>
        </w:rPr>
        <w:t>бюро</w:t>
      </w:r>
      <w:r w:rsidRPr="00BC71EB">
        <w:rPr>
          <w:lang w:val="ru-RU"/>
        </w:rPr>
        <w:t xml:space="preserve"> </w:t>
      </w:r>
      <w:r w:rsidR="007B6B79">
        <w:rPr>
          <w:lang w:val="ru-RU"/>
        </w:rPr>
        <w:t>прекратит</w:t>
      </w:r>
      <w:r w:rsidR="007B6B79" w:rsidRPr="00BC71EB">
        <w:rPr>
          <w:lang w:val="ru-RU"/>
        </w:rPr>
        <w:t xml:space="preserve"> </w:t>
      </w:r>
      <w:r w:rsidR="00BC71EB">
        <w:rPr>
          <w:lang w:val="ru-RU"/>
        </w:rPr>
        <w:t>принимать</w:t>
      </w:r>
      <w:r w:rsidR="00BC71EB" w:rsidRPr="00BC71EB">
        <w:rPr>
          <w:lang w:val="ru-RU"/>
        </w:rPr>
        <w:t xml:space="preserve"> </w:t>
      </w:r>
      <w:r w:rsidR="00BC71EB">
        <w:rPr>
          <w:lang w:val="ru-RU"/>
        </w:rPr>
        <w:t>и</w:t>
      </w:r>
      <w:r w:rsidR="00BC71EB" w:rsidRPr="00BC71EB">
        <w:rPr>
          <w:lang w:val="ru-RU"/>
        </w:rPr>
        <w:t xml:space="preserve"> </w:t>
      </w:r>
      <w:r w:rsidR="00BC71EB">
        <w:rPr>
          <w:lang w:val="ru-RU"/>
        </w:rPr>
        <w:t xml:space="preserve">отправлять </w:t>
      </w:r>
      <w:r w:rsidR="00323FC6">
        <w:rPr>
          <w:lang w:val="ru-RU"/>
        </w:rPr>
        <w:t>факсимильные</w:t>
      </w:r>
      <w:r w:rsidR="00BC71EB">
        <w:rPr>
          <w:lang w:val="ru-RU"/>
        </w:rPr>
        <w:t xml:space="preserve"> сообщения в качестве средства связи для целей</w:t>
      </w:r>
      <w:r w:rsidR="00A95A75" w:rsidRPr="00BC71EB">
        <w:rPr>
          <w:lang w:val="ru-RU"/>
        </w:rPr>
        <w:t xml:space="preserve"> </w:t>
      </w:r>
      <w:r w:rsidR="00A95A75">
        <w:t>PCT</w:t>
      </w:r>
      <w:r w:rsidR="00A95A75" w:rsidRPr="00BC71EB">
        <w:rPr>
          <w:lang w:val="ru-RU"/>
        </w:rPr>
        <w:t xml:space="preserve"> </w:t>
      </w:r>
      <w:r w:rsidR="00BC71EB">
        <w:rPr>
          <w:lang w:val="ru-RU"/>
        </w:rPr>
        <w:t>после 31 декабря</w:t>
      </w:r>
      <w:r w:rsidR="00A95A75" w:rsidRPr="00BC71EB">
        <w:rPr>
          <w:lang w:val="ru-RU"/>
        </w:rPr>
        <w:t xml:space="preserve"> 2019</w:t>
      </w:r>
      <w:r w:rsidR="00BC71EB">
        <w:rPr>
          <w:lang w:val="ru-RU"/>
        </w:rPr>
        <w:t xml:space="preserve"> г</w:t>
      </w:r>
      <w:r w:rsidR="00A95A75" w:rsidRPr="00BC71EB">
        <w:rPr>
          <w:lang w:val="ru-RU"/>
        </w:rPr>
        <w:t>.</w:t>
      </w:r>
    </w:p>
    <w:p w14:paraId="04DDA1C8" w14:textId="07A3788E" w:rsidR="00A95A75" w:rsidRPr="00323FC6" w:rsidRDefault="00BC71EB" w:rsidP="00A95A75">
      <w:pPr>
        <w:pStyle w:val="ONUME"/>
        <w:rPr>
          <w:lang w:val="ru-RU"/>
        </w:rPr>
      </w:pPr>
      <w:r>
        <w:rPr>
          <w:lang w:val="ru-RU"/>
        </w:rPr>
        <w:t xml:space="preserve">Получающим ведомствами и </w:t>
      </w:r>
      <w:r w:rsidR="005266E1">
        <w:rPr>
          <w:lang w:val="ru-RU"/>
        </w:rPr>
        <w:t>М</w:t>
      </w:r>
      <w:r>
        <w:rPr>
          <w:lang w:val="ru-RU"/>
        </w:rPr>
        <w:t>еждународным органам следует подумать о будущем факсимильных и других сообщений</w:t>
      </w:r>
      <w:r w:rsidR="007469F6">
        <w:rPr>
          <w:lang w:val="ru-RU"/>
        </w:rPr>
        <w:t>, направляемых в ведомства и получаемых от них.  При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этом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нужно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учитывать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факторы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надежности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и</w:t>
      </w:r>
      <w:r w:rsidR="007469F6" w:rsidRPr="007469F6">
        <w:rPr>
          <w:lang w:val="ru-RU"/>
        </w:rPr>
        <w:t xml:space="preserve"> </w:t>
      </w:r>
      <w:r w:rsidR="007469F6">
        <w:rPr>
          <w:lang w:val="ru-RU"/>
        </w:rPr>
        <w:t>качества, а также необходимость обеспечения того, чтобы заявители и другие заинтересованные стороны имели в своем распоряжении в любое время эффективные средства связи и надлежащие</w:t>
      </w:r>
      <w:r w:rsidR="00B95666" w:rsidRPr="007469F6">
        <w:rPr>
          <w:lang w:val="ru-RU"/>
        </w:rPr>
        <w:t xml:space="preserve"> </w:t>
      </w:r>
      <w:r w:rsidR="007469F6">
        <w:rPr>
          <w:lang w:val="ru-RU"/>
        </w:rPr>
        <w:t>меры предосторожности на тот случай, если сбои все же происходят</w:t>
      </w:r>
      <w:r w:rsidR="00A95A75" w:rsidRPr="00323FC6">
        <w:rPr>
          <w:lang w:val="ru-RU"/>
        </w:rPr>
        <w:t>.</w:t>
      </w:r>
    </w:p>
    <w:p w14:paraId="45943B57" w14:textId="607725F6" w:rsidR="00A95A75" w:rsidRDefault="00F91E76" w:rsidP="00A95A75">
      <w:pPr>
        <w:pStyle w:val="Heading1"/>
      </w:pPr>
      <w:r w:rsidRPr="00E001E2">
        <w:rPr>
          <w:lang w:val="ru-RU"/>
        </w:rPr>
        <w:t>справочная</w:t>
      </w:r>
      <w:r w:rsidRPr="007E75E3">
        <w:t xml:space="preserve"> </w:t>
      </w:r>
      <w:r w:rsidRPr="00E001E2">
        <w:rPr>
          <w:lang w:val="ru-RU"/>
        </w:rPr>
        <w:t>информация</w:t>
      </w:r>
    </w:p>
    <w:p w14:paraId="62B54F98" w14:textId="325709F0" w:rsidR="00B546A4" w:rsidRPr="00323FC6" w:rsidRDefault="00323FC6" w:rsidP="00A95A75">
      <w:pPr>
        <w:pStyle w:val="ONUME"/>
        <w:rPr>
          <w:lang w:val="ru-RU"/>
        </w:rPr>
      </w:pPr>
      <w:r>
        <w:rPr>
          <w:lang w:val="ru-RU"/>
        </w:rPr>
        <w:t>С</w:t>
      </w:r>
      <w:r w:rsidR="00B546A4">
        <w:t> 1</w:t>
      </w:r>
      <w:r w:rsidRPr="00323FC6">
        <w:t xml:space="preserve"> </w:t>
      </w:r>
      <w:r>
        <w:rPr>
          <w:lang w:val="ru-RU"/>
        </w:rPr>
        <w:t>января</w:t>
      </w:r>
      <w:r w:rsidR="00B546A4">
        <w:t xml:space="preserve"> 2018</w:t>
      </w:r>
      <w:r w:rsidRPr="00323FC6">
        <w:t xml:space="preserve"> </w:t>
      </w:r>
      <w:r>
        <w:rPr>
          <w:lang w:val="ru-RU"/>
        </w:rPr>
        <w:t>г</w:t>
      </w:r>
      <w:r w:rsidRPr="00323FC6">
        <w:t xml:space="preserve">. </w:t>
      </w:r>
      <w:r>
        <w:rPr>
          <w:lang w:val="ru-RU"/>
        </w:rPr>
        <w:t>провайдер</w:t>
      </w:r>
      <w:r w:rsidRPr="00323FC6">
        <w:t xml:space="preserve"> </w:t>
      </w:r>
      <w:r>
        <w:rPr>
          <w:lang w:val="ru-RU"/>
        </w:rPr>
        <w:t>услуг</w:t>
      </w:r>
      <w:r w:rsidRPr="00323FC6">
        <w:t xml:space="preserve"> </w:t>
      </w:r>
      <w:r>
        <w:rPr>
          <w:lang w:val="ru-RU"/>
        </w:rPr>
        <w:t>Международного</w:t>
      </w:r>
      <w:r w:rsidRPr="00323FC6">
        <w:t xml:space="preserve"> </w:t>
      </w:r>
      <w:r>
        <w:rPr>
          <w:lang w:val="ru-RU"/>
        </w:rPr>
        <w:t>бюро</w:t>
      </w:r>
      <w:r w:rsidRPr="00323FC6">
        <w:t xml:space="preserve"> </w:t>
      </w:r>
      <w:r>
        <w:rPr>
          <w:lang w:val="ru-RU"/>
        </w:rPr>
        <w:t>прекратил</w:t>
      </w:r>
      <w:r w:rsidRPr="00323FC6">
        <w:t xml:space="preserve"> </w:t>
      </w:r>
      <w:r>
        <w:rPr>
          <w:lang w:val="ru-RU"/>
        </w:rPr>
        <w:t>предоставлять</w:t>
      </w:r>
      <w:r w:rsidRPr="00323FC6">
        <w:t xml:space="preserve"> </w:t>
      </w:r>
      <w:r>
        <w:rPr>
          <w:lang w:val="ru-RU"/>
        </w:rPr>
        <w:t>аналоговые</w:t>
      </w:r>
      <w:r w:rsidRPr="00323FC6">
        <w:t xml:space="preserve"> </w:t>
      </w:r>
      <w:r>
        <w:rPr>
          <w:lang w:val="ru-RU"/>
        </w:rPr>
        <w:t>телефонные</w:t>
      </w:r>
      <w:r w:rsidRPr="00323FC6">
        <w:t xml:space="preserve"> </w:t>
      </w:r>
      <w:r>
        <w:rPr>
          <w:lang w:val="ru-RU"/>
        </w:rPr>
        <w:t>линии</w:t>
      </w:r>
      <w:r w:rsidRPr="00323FC6">
        <w:t xml:space="preserve">.  </w:t>
      </w:r>
      <w:r>
        <w:rPr>
          <w:lang w:val="ru-RU"/>
        </w:rPr>
        <w:t>Как</w:t>
      </w:r>
      <w:r w:rsidRPr="00323FC6">
        <w:rPr>
          <w:lang w:val="ru-RU"/>
        </w:rPr>
        <w:t xml:space="preserve"> </w:t>
      </w:r>
      <w:r>
        <w:rPr>
          <w:lang w:val="ru-RU"/>
        </w:rPr>
        <w:t>следствие</w:t>
      </w:r>
      <w:r w:rsidRPr="00323FC6">
        <w:rPr>
          <w:lang w:val="ru-RU"/>
        </w:rPr>
        <w:t xml:space="preserve">, </w:t>
      </w:r>
      <w:r>
        <w:rPr>
          <w:lang w:val="ru-RU"/>
        </w:rPr>
        <w:t>все</w:t>
      </w:r>
      <w:r w:rsidRPr="00323FC6">
        <w:rPr>
          <w:lang w:val="ru-RU"/>
        </w:rPr>
        <w:t xml:space="preserve"> </w:t>
      </w:r>
      <w:r>
        <w:rPr>
          <w:lang w:val="ru-RU"/>
        </w:rPr>
        <w:t>факсимильные</w:t>
      </w:r>
      <w:r w:rsidRPr="00323FC6">
        <w:rPr>
          <w:lang w:val="ru-RU"/>
        </w:rPr>
        <w:t xml:space="preserve"> </w:t>
      </w:r>
      <w:r>
        <w:rPr>
          <w:lang w:val="ru-RU"/>
        </w:rPr>
        <w:t>сообщения</w:t>
      </w:r>
      <w:r w:rsidRPr="00323FC6">
        <w:rPr>
          <w:lang w:val="ru-RU"/>
        </w:rPr>
        <w:t xml:space="preserve"> </w:t>
      </w:r>
      <w:r>
        <w:rPr>
          <w:lang w:val="ru-RU"/>
        </w:rPr>
        <w:t>в</w:t>
      </w:r>
      <w:r w:rsidRPr="00323FC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323FC6">
        <w:rPr>
          <w:lang w:val="ru-RU"/>
        </w:rPr>
        <w:t xml:space="preserve"> </w:t>
      </w:r>
      <w:r>
        <w:rPr>
          <w:lang w:val="ru-RU"/>
        </w:rPr>
        <w:t>бюро</w:t>
      </w:r>
      <w:r w:rsidRPr="00323FC6">
        <w:rPr>
          <w:lang w:val="ru-RU"/>
        </w:rPr>
        <w:t xml:space="preserve"> </w:t>
      </w:r>
      <w:r>
        <w:rPr>
          <w:lang w:val="ru-RU"/>
        </w:rPr>
        <w:t>и</w:t>
      </w:r>
      <w:r w:rsidRPr="00323FC6">
        <w:rPr>
          <w:lang w:val="ru-RU"/>
        </w:rPr>
        <w:t xml:space="preserve"> </w:t>
      </w:r>
      <w:r>
        <w:rPr>
          <w:lang w:val="ru-RU"/>
        </w:rPr>
        <w:t>из</w:t>
      </w:r>
      <w:r w:rsidRPr="00323FC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23FC6">
        <w:rPr>
          <w:lang w:val="ru-RU"/>
        </w:rPr>
        <w:t xml:space="preserve"> </w:t>
      </w:r>
      <w:r>
        <w:rPr>
          <w:lang w:val="ru-RU"/>
        </w:rPr>
        <w:t>бюро</w:t>
      </w:r>
      <w:r w:rsidRPr="00323FC6">
        <w:rPr>
          <w:lang w:val="ru-RU"/>
        </w:rPr>
        <w:t xml:space="preserve"> </w:t>
      </w:r>
      <w:r>
        <w:rPr>
          <w:lang w:val="ru-RU"/>
        </w:rPr>
        <w:t>с</w:t>
      </w:r>
      <w:r w:rsidRPr="00323FC6">
        <w:rPr>
          <w:lang w:val="ru-RU"/>
        </w:rPr>
        <w:t xml:space="preserve"> </w:t>
      </w:r>
      <w:r>
        <w:rPr>
          <w:lang w:val="ru-RU"/>
        </w:rPr>
        <w:t>этой</w:t>
      </w:r>
      <w:r w:rsidRPr="00323FC6">
        <w:rPr>
          <w:lang w:val="ru-RU"/>
        </w:rPr>
        <w:t xml:space="preserve"> </w:t>
      </w:r>
      <w:r>
        <w:rPr>
          <w:lang w:val="ru-RU"/>
        </w:rPr>
        <w:t>даты</w:t>
      </w:r>
      <w:r w:rsidRPr="00323FC6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323FC6">
        <w:rPr>
          <w:lang w:val="ru-RU"/>
        </w:rPr>
        <w:t xml:space="preserve"> </w:t>
      </w:r>
      <w:r>
        <w:rPr>
          <w:lang w:val="ru-RU"/>
        </w:rPr>
        <w:t>технологию</w:t>
      </w:r>
      <w:r w:rsidRPr="00323FC6">
        <w:rPr>
          <w:lang w:val="ru-RU"/>
        </w:rPr>
        <w:t xml:space="preserve"> </w:t>
      </w:r>
      <w:r>
        <w:rPr>
          <w:lang w:val="ru-RU"/>
        </w:rPr>
        <w:t>протокола передачи факсимильных сообщений через Интернет</w:t>
      </w:r>
      <w:r w:rsidR="00B546A4" w:rsidRPr="00323FC6">
        <w:rPr>
          <w:lang w:val="ru-RU"/>
        </w:rPr>
        <w:t xml:space="preserve"> (</w:t>
      </w:r>
      <w:r w:rsidR="00B546A4">
        <w:t>FoIP</w:t>
      </w:r>
      <w:r w:rsidR="00B546A4" w:rsidRPr="00323FC6">
        <w:rPr>
          <w:lang w:val="ru-RU"/>
        </w:rPr>
        <w:t xml:space="preserve">). </w:t>
      </w:r>
      <w:r w:rsidR="00C42743" w:rsidRPr="00323FC6">
        <w:rPr>
          <w:lang w:val="ru-RU"/>
        </w:rPr>
        <w:t xml:space="preserve"> </w:t>
      </w:r>
      <w:r>
        <w:rPr>
          <w:lang w:val="ru-RU"/>
        </w:rPr>
        <w:t>Однако</w:t>
      </w:r>
      <w:r w:rsidRPr="00323FC6">
        <w:rPr>
          <w:lang w:val="ru-RU"/>
        </w:rPr>
        <w:t xml:space="preserve"> </w:t>
      </w:r>
      <w:r>
        <w:rPr>
          <w:lang w:val="ru-RU"/>
        </w:rPr>
        <w:t>даже</w:t>
      </w:r>
      <w:r w:rsidRPr="00323FC6">
        <w:rPr>
          <w:lang w:val="ru-RU"/>
        </w:rPr>
        <w:t xml:space="preserve"> </w:t>
      </w:r>
      <w:r>
        <w:rPr>
          <w:lang w:val="ru-RU"/>
        </w:rPr>
        <w:t>до</w:t>
      </w:r>
      <w:r w:rsidRPr="00323FC6">
        <w:rPr>
          <w:lang w:val="ru-RU"/>
        </w:rPr>
        <w:t xml:space="preserve"> </w:t>
      </w:r>
      <w:r>
        <w:rPr>
          <w:lang w:val="ru-RU"/>
        </w:rPr>
        <w:t>этой</w:t>
      </w:r>
      <w:r w:rsidRPr="00323FC6">
        <w:rPr>
          <w:lang w:val="ru-RU"/>
        </w:rPr>
        <w:t xml:space="preserve"> </w:t>
      </w:r>
      <w:r>
        <w:rPr>
          <w:lang w:val="ru-RU"/>
        </w:rPr>
        <w:t>даты</w:t>
      </w:r>
      <w:r w:rsidRPr="00323FC6">
        <w:rPr>
          <w:lang w:val="ru-RU"/>
        </w:rPr>
        <w:t xml:space="preserve"> </w:t>
      </w:r>
      <w:r>
        <w:rPr>
          <w:lang w:val="ru-RU"/>
        </w:rPr>
        <w:t>многие</w:t>
      </w:r>
      <w:r w:rsidRPr="00323FC6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323FC6">
        <w:rPr>
          <w:lang w:val="ru-RU"/>
        </w:rPr>
        <w:t xml:space="preserve"> </w:t>
      </w:r>
      <w:r>
        <w:rPr>
          <w:lang w:val="ru-RU"/>
        </w:rPr>
        <w:t>зависели</w:t>
      </w:r>
      <w:r w:rsidRPr="00323FC6">
        <w:rPr>
          <w:lang w:val="ru-RU"/>
        </w:rPr>
        <w:t xml:space="preserve"> </w:t>
      </w:r>
      <w:r>
        <w:rPr>
          <w:lang w:val="ru-RU"/>
        </w:rPr>
        <w:t>от</w:t>
      </w:r>
      <w:r w:rsidRPr="00323FC6">
        <w:rPr>
          <w:lang w:val="ru-RU"/>
        </w:rPr>
        <w:t xml:space="preserve"> </w:t>
      </w:r>
      <w:r>
        <w:rPr>
          <w:lang w:val="ru-RU"/>
        </w:rPr>
        <w:t>технологии</w:t>
      </w:r>
      <w:r w:rsidR="00C42743" w:rsidRPr="00323FC6">
        <w:rPr>
          <w:lang w:val="ru-RU"/>
        </w:rPr>
        <w:t xml:space="preserve"> </w:t>
      </w:r>
      <w:r w:rsidR="00C42743">
        <w:t>FoIP</w:t>
      </w:r>
      <w:r w:rsidR="00C42743" w:rsidRPr="00323FC6">
        <w:rPr>
          <w:lang w:val="ru-RU"/>
        </w:rPr>
        <w:t xml:space="preserve"> </w:t>
      </w:r>
      <w:r>
        <w:rPr>
          <w:lang w:val="ru-RU"/>
        </w:rPr>
        <w:t>в плане передачи факсимильных сообщений, поскольку некоторые национальные поставщики услуг или сами пользователи уже отошли от аналоговых линий</w:t>
      </w:r>
      <w:r w:rsidR="00C42743" w:rsidRPr="00323FC6">
        <w:rPr>
          <w:lang w:val="ru-RU"/>
        </w:rPr>
        <w:t>.</w:t>
      </w:r>
      <w:r w:rsidR="00B546A4" w:rsidRPr="00323FC6">
        <w:rPr>
          <w:lang w:val="ru-RU"/>
        </w:rPr>
        <w:t xml:space="preserve"> </w:t>
      </w:r>
    </w:p>
    <w:p w14:paraId="60BB7600" w14:textId="1AE23A58" w:rsidR="00B546A4" w:rsidRPr="00E431B4" w:rsidRDefault="002C081E" w:rsidP="00A95A75">
      <w:pPr>
        <w:pStyle w:val="ONUME"/>
        <w:rPr>
          <w:lang w:val="ru-RU"/>
        </w:rPr>
      </w:pPr>
      <w:r>
        <w:rPr>
          <w:lang w:val="ru-RU"/>
        </w:rPr>
        <w:t>В</w:t>
      </w:r>
      <w:r w:rsidRPr="002C081E">
        <w:rPr>
          <w:lang w:val="ru-RU"/>
        </w:rPr>
        <w:t xml:space="preserve"> </w:t>
      </w:r>
      <w:r>
        <w:rPr>
          <w:lang w:val="ru-RU"/>
        </w:rPr>
        <w:t>отличие</w:t>
      </w:r>
      <w:r w:rsidRPr="002C081E">
        <w:rPr>
          <w:lang w:val="ru-RU"/>
        </w:rPr>
        <w:t xml:space="preserve"> </w:t>
      </w:r>
      <w:r>
        <w:rPr>
          <w:lang w:val="ru-RU"/>
        </w:rPr>
        <w:t>от</w:t>
      </w:r>
      <w:r w:rsidRPr="002C081E">
        <w:rPr>
          <w:lang w:val="ru-RU"/>
        </w:rPr>
        <w:t xml:space="preserve"> </w:t>
      </w:r>
      <w:r>
        <w:rPr>
          <w:lang w:val="ru-RU"/>
        </w:rPr>
        <w:t>первоначального</w:t>
      </w:r>
      <w:r w:rsidR="00B546A4" w:rsidRPr="002C081E">
        <w:rPr>
          <w:lang w:val="ru-RU"/>
        </w:rPr>
        <w:t xml:space="preserve"> </w:t>
      </w:r>
      <w:r>
        <w:rPr>
          <w:lang w:val="ru-RU"/>
        </w:rPr>
        <w:t>протокола</w:t>
      </w:r>
      <w:r w:rsidRPr="002C081E">
        <w:rPr>
          <w:lang w:val="ru-RU"/>
        </w:rPr>
        <w:t xml:space="preserve"> </w:t>
      </w:r>
      <w:r>
        <w:rPr>
          <w:lang w:val="ru-RU"/>
        </w:rPr>
        <w:t>передачи</w:t>
      </w:r>
      <w:r w:rsidRPr="002C081E">
        <w:rPr>
          <w:lang w:val="ru-RU"/>
        </w:rPr>
        <w:t xml:space="preserve"> </w:t>
      </w:r>
      <w:r>
        <w:rPr>
          <w:lang w:val="ru-RU"/>
        </w:rPr>
        <w:t>факсимильных</w:t>
      </w:r>
      <w:r w:rsidRPr="002C081E">
        <w:rPr>
          <w:lang w:val="ru-RU"/>
        </w:rPr>
        <w:t xml:space="preserve"> </w:t>
      </w:r>
      <w:r>
        <w:rPr>
          <w:lang w:val="ru-RU"/>
        </w:rPr>
        <w:t>сообщений</w:t>
      </w:r>
      <w:r w:rsidRPr="002C081E">
        <w:rPr>
          <w:lang w:val="ru-RU"/>
        </w:rPr>
        <w:t xml:space="preserve"> </w:t>
      </w:r>
      <w:r>
        <w:rPr>
          <w:lang w:val="ru-RU"/>
        </w:rPr>
        <w:t>по</w:t>
      </w:r>
      <w:r w:rsidRPr="002C081E">
        <w:rPr>
          <w:lang w:val="ru-RU"/>
        </w:rPr>
        <w:t xml:space="preserve"> </w:t>
      </w:r>
      <w:r>
        <w:rPr>
          <w:lang w:val="ru-RU"/>
        </w:rPr>
        <w:t>аналоговым</w:t>
      </w:r>
      <w:r w:rsidRPr="002C081E">
        <w:rPr>
          <w:lang w:val="ru-RU"/>
        </w:rPr>
        <w:t xml:space="preserve"> </w:t>
      </w:r>
      <w:r>
        <w:rPr>
          <w:lang w:val="ru-RU"/>
        </w:rPr>
        <w:t>линиям</w:t>
      </w:r>
      <w:r w:rsidR="00B546A4" w:rsidRPr="002C081E">
        <w:rPr>
          <w:lang w:val="ru-RU"/>
        </w:rPr>
        <w:t xml:space="preserve"> </w:t>
      </w:r>
      <w:r>
        <w:rPr>
          <w:lang w:val="ru-RU"/>
        </w:rPr>
        <w:t>при</w:t>
      </w:r>
      <w:r w:rsidR="00B546A4" w:rsidRPr="002C081E">
        <w:rPr>
          <w:lang w:val="ru-RU"/>
        </w:rPr>
        <w:t xml:space="preserve"> </w:t>
      </w:r>
      <w:r w:rsidR="00B546A4">
        <w:t>FoIP</w:t>
      </w:r>
      <w:r w:rsidR="00B546A4" w:rsidRPr="002C081E">
        <w:rPr>
          <w:lang w:val="ru-RU"/>
        </w:rPr>
        <w:t xml:space="preserve"> </w:t>
      </w:r>
      <w:r>
        <w:rPr>
          <w:lang w:val="ru-RU"/>
        </w:rPr>
        <w:t>может получиться так, что</w:t>
      </w:r>
      <w:r w:rsidR="00B546A4" w:rsidRPr="002C081E">
        <w:rPr>
          <w:lang w:val="ru-RU"/>
        </w:rPr>
        <w:t xml:space="preserve"> </w:t>
      </w:r>
      <w:r>
        <w:rPr>
          <w:lang w:val="ru-RU"/>
        </w:rPr>
        <w:t>передача сообщения регистрируется как успешная, хотя сообщение на самом деле не доходит до адресата</w:t>
      </w:r>
      <w:r w:rsidR="00B546A4" w:rsidRPr="002C081E">
        <w:rPr>
          <w:lang w:val="ru-RU"/>
        </w:rPr>
        <w:t xml:space="preserve">.  </w:t>
      </w:r>
      <w:r>
        <w:rPr>
          <w:lang w:val="ru-RU"/>
        </w:rPr>
        <w:t>Считается</w:t>
      </w:r>
      <w:r w:rsidRPr="002C081E">
        <w:rPr>
          <w:lang w:val="ru-RU"/>
        </w:rPr>
        <w:t xml:space="preserve">, </w:t>
      </w:r>
      <w:r>
        <w:rPr>
          <w:lang w:val="ru-RU"/>
        </w:rPr>
        <w:t>что</w:t>
      </w:r>
      <w:r w:rsidRPr="002C081E">
        <w:rPr>
          <w:lang w:val="ru-RU"/>
        </w:rPr>
        <w:t xml:space="preserve"> </w:t>
      </w:r>
      <w:r>
        <w:rPr>
          <w:lang w:val="ru-RU"/>
        </w:rPr>
        <w:t>это</w:t>
      </w:r>
      <w:r w:rsidRPr="002C081E">
        <w:rPr>
          <w:lang w:val="ru-RU"/>
        </w:rPr>
        <w:t xml:space="preserve"> </w:t>
      </w:r>
      <w:r>
        <w:rPr>
          <w:lang w:val="ru-RU"/>
        </w:rPr>
        <w:t>в</w:t>
      </w:r>
      <w:r w:rsidRPr="002C081E">
        <w:rPr>
          <w:lang w:val="ru-RU"/>
        </w:rPr>
        <w:t xml:space="preserve"> </w:t>
      </w:r>
      <w:r>
        <w:rPr>
          <w:lang w:val="ru-RU"/>
        </w:rPr>
        <w:t>действительности</w:t>
      </w:r>
      <w:r w:rsidRPr="002C081E">
        <w:rPr>
          <w:lang w:val="ru-RU"/>
        </w:rPr>
        <w:t xml:space="preserve"> </w:t>
      </w:r>
      <w:r>
        <w:rPr>
          <w:lang w:val="ru-RU"/>
        </w:rPr>
        <w:t>происходило</w:t>
      </w:r>
      <w:r w:rsidRPr="002C081E">
        <w:rPr>
          <w:lang w:val="ru-RU"/>
        </w:rPr>
        <w:t xml:space="preserve"> </w:t>
      </w:r>
      <w:r>
        <w:rPr>
          <w:lang w:val="ru-RU"/>
        </w:rPr>
        <w:t>несколько</w:t>
      </w:r>
      <w:r w:rsidRPr="002C081E">
        <w:rPr>
          <w:lang w:val="ru-RU"/>
        </w:rPr>
        <w:t xml:space="preserve"> </w:t>
      </w:r>
      <w:r>
        <w:rPr>
          <w:lang w:val="ru-RU"/>
        </w:rPr>
        <w:t>раз</w:t>
      </w:r>
      <w:r w:rsidRPr="002C081E">
        <w:rPr>
          <w:lang w:val="ru-RU"/>
        </w:rPr>
        <w:t xml:space="preserve"> </w:t>
      </w:r>
      <w:r>
        <w:rPr>
          <w:lang w:val="ru-RU"/>
        </w:rPr>
        <w:t>с</w:t>
      </w:r>
      <w:r w:rsidRPr="002C081E">
        <w:rPr>
          <w:lang w:val="ru-RU"/>
        </w:rPr>
        <w:t xml:space="preserve"> </w:t>
      </w:r>
      <w:r>
        <w:rPr>
          <w:lang w:val="ru-RU"/>
        </w:rPr>
        <w:t>сообщениями</w:t>
      </w:r>
      <w:r w:rsidRPr="002C081E">
        <w:rPr>
          <w:lang w:val="ru-RU"/>
        </w:rPr>
        <w:t xml:space="preserve"> </w:t>
      </w:r>
      <w:r>
        <w:rPr>
          <w:lang w:val="ru-RU"/>
        </w:rPr>
        <w:t>в</w:t>
      </w:r>
      <w:r w:rsidRPr="002C081E">
        <w:rPr>
          <w:lang w:val="ru-RU"/>
        </w:rPr>
        <w:t xml:space="preserve"> </w:t>
      </w:r>
      <w:r>
        <w:rPr>
          <w:lang w:val="ru-RU"/>
        </w:rPr>
        <w:lastRenderedPageBreak/>
        <w:t>адрес</w:t>
      </w:r>
      <w:r w:rsidRPr="002C081E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2C081E">
        <w:rPr>
          <w:lang w:val="ru-RU"/>
        </w:rPr>
        <w:t xml:space="preserve"> </w:t>
      </w:r>
      <w:r>
        <w:rPr>
          <w:lang w:val="ru-RU"/>
        </w:rPr>
        <w:t>бюро</w:t>
      </w:r>
      <w:r w:rsidRPr="002C081E">
        <w:rPr>
          <w:lang w:val="ru-RU"/>
        </w:rPr>
        <w:t xml:space="preserve"> </w:t>
      </w:r>
      <w:r>
        <w:rPr>
          <w:lang w:val="ru-RU"/>
        </w:rPr>
        <w:t>и</w:t>
      </w:r>
      <w:r w:rsidRPr="002C081E">
        <w:rPr>
          <w:lang w:val="ru-RU"/>
        </w:rPr>
        <w:t xml:space="preserve">, </w:t>
      </w:r>
      <w:r>
        <w:rPr>
          <w:lang w:val="ru-RU"/>
        </w:rPr>
        <w:t>возможно</w:t>
      </w:r>
      <w:r w:rsidRPr="002C081E">
        <w:rPr>
          <w:lang w:val="ru-RU"/>
        </w:rPr>
        <w:t xml:space="preserve">, </w:t>
      </w:r>
      <w:r>
        <w:rPr>
          <w:lang w:val="ru-RU"/>
        </w:rPr>
        <w:t>от Международного бюро.</w:t>
      </w:r>
      <w:r w:rsidRPr="002C081E">
        <w:rPr>
          <w:lang w:val="ru-RU"/>
        </w:rPr>
        <w:t xml:space="preserve"> </w:t>
      </w:r>
      <w:r w:rsidR="00B546A4" w:rsidRPr="002C081E">
        <w:rPr>
          <w:lang w:val="ru-RU"/>
        </w:rPr>
        <w:t xml:space="preserve"> </w:t>
      </w:r>
      <w:r>
        <w:rPr>
          <w:lang w:val="ru-RU"/>
        </w:rPr>
        <w:t>Шансы</w:t>
      </w:r>
      <w:r w:rsidRPr="002C081E">
        <w:rPr>
          <w:lang w:val="ru-RU"/>
        </w:rPr>
        <w:t xml:space="preserve"> </w:t>
      </w:r>
      <w:r>
        <w:rPr>
          <w:lang w:val="ru-RU"/>
        </w:rPr>
        <w:t>возникновения</w:t>
      </w:r>
      <w:r w:rsidRPr="002C081E">
        <w:rPr>
          <w:lang w:val="ru-RU"/>
        </w:rPr>
        <w:t xml:space="preserve"> </w:t>
      </w:r>
      <w:r>
        <w:rPr>
          <w:lang w:val="ru-RU"/>
        </w:rPr>
        <w:t>такой</w:t>
      </w:r>
      <w:r w:rsidRPr="002C081E">
        <w:rPr>
          <w:lang w:val="ru-RU"/>
        </w:rPr>
        <w:t xml:space="preserve"> </w:t>
      </w:r>
      <w:r>
        <w:rPr>
          <w:lang w:val="ru-RU"/>
        </w:rPr>
        <w:t>проблемы</w:t>
      </w:r>
      <w:r w:rsidRPr="002C081E">
        <w:rPr>
          <w:lang w:val="ru-RU"/>
        </w:rPr>
        <w:t xml:space="preserve"> </w:t>
      </w:r>
      <w:r>
        <w:rPr>
          <w:lang w:val="ru-RU"/>
        </w:rPr>
        <w:t>возрастают</w:t>
      </w:r>
      <w:r w:rsidRPr="002C081E">
        <w:rPr>
          <w:lang w:val="ru-RU"/>
        </w:rPr>
        <w:t xml:space="preserve"> </w:t>
      </w:r>
      <w:r>
        <w:rPr>
          <w:lang w:val="ru-RU"/>
        </w:rPr>
        <w:t>с</w:t>
      </w:r>
      <w:r w:rsidRPr="002C081E">
        <w:rPr>
          <w:lang w:val="ru-RU"/>
        </w:rPr>
        <w:t xml:space="preserve"> </w:t>
      </w:r>
      <w:r>
        <w:rPr>
          <w:lang w:val="ru-RU"/>
        </w:rPr>
        <w:t>увеличением</w:t>
      </w:r>
      <w:r w:rsidRPr="002C081E">
        <w:rPr>
          <w:lang w:val="ru-RU"/>
        </w:rPr>
        <w:t xml:space="preserve"> </w:t>
      </w:r>
      <w:r>
        <w:rPr>
          <w:lang w:val="ru-RU"/>
        </w:rPr>
        <w:t>длины</w:t>
      </w:r>
      <w:r w:rsidRPr="002C081E">
        <w:rPr>
          <w:lang w:val="ru-RU"/>
        </w:rPr>
        <w:t xml:space="preserve"> </w:t>
      </w:r>
      <w:r>
        <w:rPr>
          <w:lang w:val="ru-RU"/>
        </w:rPr>
        <w:t>сообщения, делая это средство передачи особенно ненадежным в случае длинных документов, таких как патентные заявки</w:t>
      </w:r>
      <w:r w:rsidR="00B546A4" w:rsidRPr="00E431B4">
        <w:rPr>
          <w:lang w:val="ru-RU"/>
        </w:rPr>
        <w:t>.</w:t>
      </w:r>
    </w:p>
    <w:p w14:paraId="12AABA8A" w14:textId="32357F59" w:rsidR="00021545" w:rsidRPr="00EB2489" w:rsidRDefault="00E431B4" w:rsidP="00DD3470">
      <w:pPr>
        <w:pStyle w:val="ONUME"/>
        <w:keepLines/>
        <w:rPr>
          <w:lang w:val="ru-RU"/>
        </w:rPr>
      </w:pPr>
      <w:r>
        <w:rPr>
          <w:lang w:val="ru-RU"/>
        </w:rPr>
        <w:t>Соответственно</w:t>
      </w:r>
      <w:r w:rsidR="00B546A4" w:rsidRPr="00E431B4">
        <w:rPr>
          <w:lang w:val="ru-RU"/>
        </w:rPr>
        <w:t xml:space="preserve">, </w:t>
      </w:r>
      <w:r>
        <w:rPr>
          <w:lang w:val="ru-RU"/>
        </w:rPr>
        <w:t>в</w:t>
      </w:r>
      <w:r w:rsidRPr="00E431B4">
        <w:rPr>
          <w:lang w:val="ru-RU"/>
        </w:rPr>
        <w:t xml:space="preserve"> </w:t>
      </w:r>
      <w:r>
        <w:rPr>
          <w:lang w:val="ru-RU"/>
        </w:rPr>
        <w:t>номере</w:t>
      </w:r>
      <w:r w:rsidRPr="00E431B4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E431B4">
        <w:rPr>
          <w:lang w:val="ru-RU"/>
        </w:rPr>
        <w:t xml:space="preserve"> </w:t>
      </w:r>
      <w:r>
        <w:rPr>
          <w:lang w:val="ru-RU"/>
        </w:rPr>
        <w:t>бюллетеня</w:t>
      </w:r>
      <w:r w:rsidRPr="00E431B4">
        <w:rPr>
          <w:lang w:val="ru-RU"/>
        </w:rPr>
        <w:t xml:space="preserve"> </w:t>
      </w:r>
      <w:r>
        <w:t>PCT</w:t>
      </w:r>
      <w:r w:rsidRPr="00E431B4">
        <w:rPr>
          <w:lang w:val="ru-RU"/>
        </w:rPr>
        <w:t xml:space="preserve"> </w:t>
      </w:r>
      <w:r>
        <w:rPr>
          <w:lang w:val="ru-RU"/>
        </w:rPr>
        <w:t>за</w:t>
      </w:r>
      <w:r w:rsidRPr="00E431B4">
        <w:rPr>
          <w:lang w:val="ru-RU"/>
        </w:rPr>
        <w:t xml:space="preserve"> </w:t>
      </w:r>
      <w:r>
        <w:rPr>
          <w:lang w:val="ru-RU"/>
        </w:rPr>
        <w:t>декабрь</w:t>
      </w:r>
      <w:r w:rsidR="00021545" w:rsidRPr="00E431B4">
        <w:rPr>
          <w:lang w:val="ru-RU"/>
        </w:rPr>
        <w:t xml:space="preserve"> </w:t>
      </w:r>
      <w:r w:rsidR="00641E0D" w:rsidRPr="00E431B4">
        <w:rPr>
          <w:lang w:val="ru-RU"/>
        </w:rPr>
        <w:t xml:space="preserve">2017 </w:t>
      </w:r>
      <w:r>
        <w:rPr>
          <w:lang w:val="ru-RU"/>
        </w:rPr>
        <w:t>г</w:t>
      </w:r>
      <w:r w:rsidRPr="00E431B4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E431B4">
        <w:rPr>
          <w:lang w:val="ru-RU"/>
        </w:rPr>
        <w:t xml:space="preserve"> </w:t>
      </w:r>
      <w:r>
        <w:rPr>
          <w:lang w:val="ru-RU"/>
        </w:rPr>
        <w:t>бюро</w:t>
      </w:r>
      <w:r w:rsidRPr="00E431B4">
        <w:rPr>
          <w:lang w:val="ru-RU"/>
        </w:rPr>
        <w:t xml:space="preserve"> </w:t>
      </w:r>
      <w:r>
        <w:rPr>
          <w:lang w:val="ru-RU"/>
        </w:rPr>
        <w:t>настоятельно</w:t>
      </w:r>
      <w:r w:rsidRPr="00E431B4">
        <w:rPr>
          <w:lang w:val="ru-RU"/>
        </w:rPr>
        <w:t xml:space="preserve"> </w:t>
      </w:r>
      <w:r>
        <w:rPr>
          <w:lang w:val="ru-RU"/>
        </w:rPr>
        <w:t>рекомендовало</w:t>
      </w:r>
      <w:r w:rsidRPr="00E431B4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E431B4">
        <w:rPr>
          <w:lang w:val="ru-RU"/>
        </w:rPr>
        <w:t xml:space="preserve"> </w:t>
      </w:r>
      <w:r>
        <w:rPr>
          <w:lang w:val="ru-RU"/>
        </w:rPr>
        <w:t>по</w:t>
      </w:r>
      <w:r w:rsidRPr="00E431B4">
        <w:rPr>
          <w:lang w:val="ru-RU"/>
        </w:rPr>
        <w:t xml:space="preserve"> </w:t>
      </w:r>
      <w:r>
        <w:rPr>
          <w:lang w:val="ru-RU"/>
        </w:rPr>
        <w:t>процедуре</w:t>
      </w:r>
      <w:r w:rsidR="00021545" w:rsidRPr="00E431B4">
        <w:rPr>
          <w:lang w:val="ru-RU"/>
        </w:rPr>
        <w:t xml:space="preserve"> </w:t>
      </w:r>
      <w:r>
        <w:t>PCT</w:t>
      </w:r>
      <w:r w:rsidRPr="00E431B4">
        <w:rPr>
          <w:lang w:val="ru-RU"/>
        </w:rPr>
        <w:t xml:space="preserve"> </w:t>
      </w:r>
      <w:r>
        <w:rPr>
          <w:lang w:val="ru-RU"/>
        </w:rPr>
        <w:t>прекратить использовать факс в качестве средства связи с Международным бюро и указало, что Международное бюро рассматривает вопрос о том, чтобы прекратить поддерживать факс</w:t>
      </w:r>
      <w:r w:rsidR="00021545" w:rsidRPr="00E431B4">
        <w:rPr>
          <w:lang w:val="ru-RU"/>
        </w:rPr>
        <w:t xml:space="preserve"> </w:t>
      </w:r>
      <w:r w:rsidR="00EB2489">
        <w:rPr>
          <w:lang w:val="ru-RU"/>
        </w:rPr>
        <w:t>в качестве средства связи</w:t>
      </w:r>
      <w:r w:rsidR="00021545" w:rsidRPr="00E431B4">
        <w:rPr>
          <w:lang w:val="ru-RU"/>
        </w:rPr>
        <w:t xml:space="preserve">.  </w:t>
      </w:r>
      <w:r w:rsidR="00EB2489">
        <w:rPr>
          <w:lang w:val="ru-RU"/>
        </w:rPr>
        <w:t>С</w:t>
      </w:r>
      <w:r w:rsidR="00021545" w:rsidRPr="00EB2489">
        <w:rPr>
          <w:lang w:val="ru-RU"/>
        </w:rPr>
        <w:t xml:space="preserve"> 1</w:t>
      </w:r>
      <w:r w:rsidR="00EB2489" w:rsidRPr="00EB2489">
        <w:rPr>
          <w:lang w:val="ru-RU"/>
        </w:rPr>
        <w:t xml:space="preserve"> </w:t>
      </w:r>
      <w:r w:rsidR="00EB2489">
        <w:rPr>
          <w:lang w:val="ru-RU"/>
        </w:rPr>
        <w:t>апреля</w:t>
      </w:r>
      <w:r w:rsidR="00021545" w:rsidRPr="00EB2489">
        <w:rPr>
          <w:lang w:val="ru-RU"/>
        </w:rPr>
        <w:t xml:space="preserve"> 2018</w:t>
      </w:r>
      <w:r w:rsidR="00EB2489" w:rsidRPr="00EB2489">
        <w:rPr>
          <w:lang w:val="ru-RU"/>
        </w:rPr>
        <w:t xml:space="preserve"> </w:t>
      </w:r>
      <w:r w:rsidR="00EB2489">
        <w:rPr>
          <w:lang w:val="ru-RU"/>
        </w:rPr>
        <w:t>г</w:t>
      </w:r>
      <w:r w:rsidR="00EB2489" w:rsidRPr="00EB2489">
        <w:rPr>
          <w:lang w:val="ru-RU"/>
        </w:rPr>
        <w:t xml:space="preserve">. </w:t>
      </w:r>
      <w:r w:rsidR="00EB2489">
        <w:rPr>
          <w:lang w:val="ru-RU"/>
        </w:rPr>
        <w:t>Международное бюро перестало поддерживать факс в Мадридской и Гаагской системах</w:t>
      </w:r>
      <w:r w:rsidR="00021545" w:rsidRPr="00EB2489">
        <w:rPr>
          <w:lang w:val="ru-RU"/>
        </w:rPr>
        <w:t>.</w:t>
      </w:r>
    </w:p>
    <w:p w14:paraId="3AC3001F" w14:textId="74C81E48" w:rsidR="00A95A75" w:rsidRPr="00AA4E36" w:rsidRDefault="00EB2489" w:rsidP="00B66272">
      <w:pPr>
        <w:pStyle w:val="ONUME"/>
        <w:rPr>
          <w:lang w:val="ru-RU"/>
        </w:rPr>
      </w:pPr>
      <w:r>
        <w:rPr>
          <w:lang w:val="ru-RU"/>
        </w:rPr>
        <w:t>В</w:t>
      </w:r>
      <w:r w:rsidRPr="00EB2489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EB2489">
        <w:rPr>
          <w:lang w:val="ru-RU"/>
        </w:rPr>
        <w:t xml:space="preserve"> </w:t>
      </w:r>
      <w:r>
        <w:rPr>
          <w:lang w:val="ru-RU"/>
        </w:rPr>
        <w:t>письме</w:t>
      </w:r>
      <w:r w:rsidR="00A95A75" w:rsidRPr="00EB2489">
        <w:rPr>
          <w:lang w:val="ru-RU"/>
        </w:rPr>
        <w:t xml:space="preserve"> </w:t>
      </w:r>
      <w:r w:rsidR="00A95A75">
        <w:t>C</w:t>
      </w:r>
      <w:r w:rsidR="00A95A75" w:rsidRPr="00EB2489">
        <w:rPr>
          <w:lang w:val="ru-RU"/>
        </w:rPr>
        <w:t xml:space="preserve">. </w:t>
      </w:r>
      <w:r w:rsidR="00A95A75">
        <w:t>PCT</w:t>
      </w:r>
      <w:r w:rsidR="00A95A75" w:rsidRPr="00EB2489">
        <w:rPr>
          <w:lang w:val="ru-RU"/>
        </w:rPr>
        <w:t xml:space="preserve"> 1545 </w:t>
      </w:r>
      <w:r>
        <w:rPr>
          <w:lang w:val="ru-RU"/>
        </w:rPr>
        <w:t>от</w:t>
      </w:r>
      <w:r w:rsidR="00A95A75" w:rsidRPr="00EB2489">
        <w:rPr>
          <w:lang w:val="ru-RU"/>
        </w:rPr>
        <w:t xml:space="preserve"> 18</w:t>
      </w:r>
      <w:r w:rsidRPr="00EB2489">
        <w:rPr>
          <w:lang w:val="ru-RU"/>
        </w:rPr>
        <w:t xml:space="preserve"> </w:t>
      </w:r>
      <w:r>
        <w:rPr>
          <w:lang w:val="ru-RU"/>
        </w:rPr>
        <w:t>сентября</w:t>
      </w:r>
      <w:r w:rsidR="00A95A75" w:rsidRPr="00EB2489">
        <w:rPr>
          <w:lang w:val="ru-RU"/>
        </w:rPr>
        <w:t xml:space="preserve"> 2018</w:t>
      </w:r>
      <w:r w:rsidRPr="00EB2489">
        <w:rPr>
          <w:lang w:val="ru-RU"/>
        </w:rPr>
        <w:t xml:space="preserve"> </w:t>
      </w:r>
      <w:r>
        <w:rPr>
          <w:lang w:val="ru-RU"/>
        </w:rPr>
        <w:t>г</w:t>
      </w:r>
      <w:r w:rsidRPr="00EB2489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EB2489">
        <w:rPr>
          <w:lang w:val="ru-RU"/>
        </w:rPr>
        <w:t xml:space="preserve"> </w:t>
      </w:r>
      <w:r>
        <w:rPr>
          <w:lang w:val="ru-RU"/>
        </w:rPr>
        <w:t>бюро</w:t>
      </w:r>
      <w:r w:rsidRPr="00EB2489">
        <w:rPr>
          <w:lang w:val="ru-RU"/>
        </w:rPr>
        <w:t xml:space="preserve"> </w:t>
      </w:r>
      <w:r>
        <w:rPr>
          <w:lang w:val="ru-RU"/>
        </w:rPr>
        <w:t>официально</w:t>
      </w:r>
      <w:r w:rsidRPr="00EB2489">
        <w:rPr>
          <w:lang w:val="ru-RU"/>
        </w:rPr>
        <w:t xml:space="preserve"> </w:t>
      </w:r>
      <w:r>
        <w:rPr>
          <w:lang w:val="ru-RU"/>
        </w:rPr>
        <w:t>проконсультировалось</w:t>
      </w:r>
      <w:r w:rsidRPr="00EB2489">
        <w:rPr>
          <w:lang w:val="ru-RU"/>
        </w:rPr>
        <w:t xml:space="preserve"> </w:t>
      </w:r>
      <w:r>
        <w:rPr>
          <w:lang w:val="ru-RU"/>
        </w:rPr>
        <w:t>с</w:t>
      </w:r>
      <w:r w:rsidRPr="00EB2489">
        <w:rPr>
          <w:lang w:val="ru-RU"/>
        </w:rPr>
        <w:t xml:space="preserve"> </w:t>
      </w:r>
      <w:r>
        <w:rPr>
          <w:lang w:val="ru-RU"/>
        </w:rPr>
        <w:t>национальными</w:t>
      </w:r>
      <w:r w:rsidRPr="00EB2489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EB2489">
        <w:rPr>
          <w:lang w:val="ru-RU"/>
        </w:rPr>
        <w:t xml:space="preserve"> </w:t>
      </w:r>
      <w:r>
        <w:rPr>
          <w:lang w:val="ru-RU"/>
        </w:rPr>
        <w:t>и</w:t>
      </w:r>
      <w:r w:rsidRPr="00EB2489">
        <w:rPr>
          <w:lang w:val="ru-RU"/>
        </w:rPr>
        <w:t xml:space="preserve"> </w:t>
      </w:r>
      <w:r>
        <w:rPr>
          <w:lang w:val="ru-RU"/>
        </w:rPr>
        <w:t>некоторыми</w:t>
      </w:r>
      <w:r w:rsidRPr="00EB2489">
        <w:rPr>
          <w:lang w:val="ru-RU"/>
        </w:rPr>
        <w:t xml:space="preserve"> </w:t>
      </w:r>
      <w:r>
        <w:rPr>
          <w:lang w:val="ru-RU"/>
        </w:rPr>
        <w:t>неправительственными</w:t>
      </w:r>
      <w:r w:rsidRPr="00EB2489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EB2489">
        <w:rPr>
          <w:lang w:val="ru-RU"/>
        </w:rPr>
        <w:t xml:space="preserve">, </w:t>
      </w:r>
      <w:r>
        <w:rPr>
          <w:lang w:val="ru-RU"/>
        </w:rPr>
        <w:t>представляющими</w:t>
      </w:r>
      <w:r w:rsidRPr="00EB248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EB2489">
        <w:rPr>
          <w:lang w:val="ru-RU"/>
        </w:rPr>
        <w:t xml:space="preserve"> </w:t>
      </w:r>
      <w:r>
        <w:rPr>
          <w:lang w:val="ru-RU"/>
        </w:rPr>
        <w:t>системы</w:t>
      </w:r>
      <w:r w:rsidR="00A95A75" w:rsidRPr="00EB2489">
        <w:rPr>
          <w:lang w:val="ru-RU"/>
        </w:rPr>
        <w:t xml:space="preserve"> </w:t>
      </w:r>
      <w:r w:rsidR="00A95A75">
        <w:t>PCT</w:t>
      </w:r>
      <w:r>
        <w:rPr>
          <w:lang w:val="ru-RU"/>
        </w:rPr>
        <w:t>, относительно предложений о</w:t>
      </w:r>
      <w:r w:rsidR="00A95A75" w:rsidRPr="00EB2489">
        <w:rPr>
          <w:lang w:val="ru-RU"/>
        </w:rPr>
        <w:t xml:space="preserve"> </w:t>
      </w:r>
      <w:r>
        <w:rPr>
          <w:lang w:val="ru-RU"/>
        </w:rPr>
        <w:t xml:space="preserve">выводе из эксплуатации факс-серверов Международного бюро, используемых для целей </w:t>
      </w:r>
      <w:r w:rsidR="00A95A75">
        <w:t>PCT</w:t>
      </w:r>
      <w:r>
        <w:rPr>
          <w:lang w:val="ru-RU"/>
        </w:rPr>
        <w:t>,</w:t>
      </w:r>
      <w:r w:rsidR="00A95A75" w:rsidRPr="00EB2489">
        <w:rPr>
          <w:lang w:val="ru-RU"/>
        </w:rPr>
        <w:t xml:space="preserve"> </w:t>
      </w:r>
      <w:r>
        <w:rPr>
          <w:lang w:val="ru-RU"/>
        </w:rPr>
        <w:t>с</w:t>
      </w:r>
      <w:r w:rsidR="00E33D79" w:rsidRPr="00EB2489">
        <w:rPr>
          <w:lang w:val="ru-RU"/>
        </w:rPr>
        <w:t xml:space="preserve"> 1</w:t>
      </w:r>
      <w:r>
        <w:rPr>
          <w:lang w:val="ru-RU"/>
        </w:rPr>
        <w:t xml:space="preserve"> января</w:t>
      </w:r>
      <w:r w:rsidR="00E33D79" w:rsidRPr="00EB2489">
        <w:rPr>
          <w:lang w:val="ru-RU"/>
        </w:rPr>
        <w:t xml:space="preserve"> 2019</w:t>
      </w:r>
      <w:r>
        <w:rPr>
          <w:lang w:val="ru-RU"/>
        </w:rPr>
        <w:t xml:space="preserve"> г.</w:t>
      </w:r>
      <w:r w:rsidR="00021545" w:rsidRPr="00EB2489">
        <w:rPr>
          <w:lang w:val="ru-RU"/>
        </w:rPr>
        <w:t xml:space="preserve">, </w:t>
      </w:r>
      <w:r>
        <w:rPr>
          <w:lang w:val="ru-RU"/>
        </w:rPr>
        <w:t>отметив разработку нового резервного онлайнового сервиса загрузки документов</w:t>
      </w:r>
      <w:r w:rsidR="00AA4E36">
        <w:rPr>
          <w:lang w:val="ru-RU"/>
        </w:rPr>
        <w:t>, который стал доступным в начале декабря</w:t>
      </w:r>
      <w:r w:rsidR="00021545" w:rsidRPr="00EB2489">
        <w:rPr>
          <w:lang w:val="ru-RU"/>
        </w:rPr>
        <w:t xml:space="preserve"> </w:t>
      </w:r>
      <w:r w:rsidR="00E33D79" w:rsidRPr="00EB2489">
        <w:rPr>
          <w:lang w:val="ru-RU"/>
        </w:rPr>
        <w:t>2018</w:t>
      </w:r>
      <w:r w:rsidR="00AA4E36">
        <w:rPr>
          <w:lang w:val="ru-RU"/>
        </w:rPr>
        <w:t xml:space="preserve"> г</w:t>
      </w:r>
      <w:r w:rsidR="00A95A75" w:rsidRPr="00EB2489">
        <w:rPr>
          <w:lang w:val="ru-RU"/>
        </w:rPr>
        <w:t>.</w:t>
      </w:r>
      <w:r w:rsidR="00F27827" w:rsidRPr="00EB2489">
        <w:rPr>
          <w:lang w:val="ru-RU"/>
        </w:rPr>
        <w:t xml:space="preserve">  </w:t>
      </w:r>
      <w:r w:rsidR="00AA4E36">
        <w:rPr>
          <w:lang w:val="ru-RU"/>
        </w:rPr>
        <w:t>С</w:t>
      </w:r>
      <w:r w:rsidR="00AA4E36" w:rsidRPr="00AA4E36">
        <w:rPr>
          <w:lang w:val="ru-RU"/>
        </w:rPr>
        <w:t xml:space="preserve"> </w:t>
      </w:r>
      <w:r w:rsidR="00AA4E36">
        <w:rPr>
          <w:lang w:val="ru-RU"/>
        </w:rPr>
        <w:t>учетом</w:t>
      </w:r>
      <w:r w:rsidR="00AA4E36" w:rsidRPr="00AA4E36">
        <w:rPr>
          <w:lang w:val="ru-RU"/>
        </w:rPr>
        <w:t xml:space="preserve"> </w:t>
      </w:r>
      <w:r w:rsidR="00AA4E36">
        <w:rPr>
          <w:lang w:val="ru-RU"/>
        </w:rPr>
        <w:t>выраженной рядом пользователей обеспокоенности вывод из эксплуатации был отложен</w:t>
      </w:r>
      <w:r w:rsidR="00A95A75" w:rsidRPr="00AA4E36">
        <w:rPr>
          <w:lang w:val="ru-RU"/>
        </w:rPr>
        <w:t xml:space="preserve"> </w:t>
      </w:r>
      <w:r w:rsidR="00AA4E36">
        <w:rPr>
          <w:lang w:val="ru-RU"/>
        </w:rPr>
        <w:t>до «по меньшей мере конца июня</w:t>
      </w:r>
      <w:r w:rsidR="00A95A75" w:rsidRPr="00AA4E36">
        <w:rPr>
          <w:lang w:val="ru-RU"/>
        </w:rPr>
        <w:t xml:space="preserve"> </w:t>
      </w:r>
      <w:r w:rsidR="00E33D79" w:rsidRPr="00AA4E36">
        <w:rPr>
          <w:lang w:val="ru-RU"/>
        </w:rPr>
        <w:t>2019</w:t>
      </w:r>
      <w:r w:rsidR="00AA4E36">
        <w:rPr>
          <w:lang w:val="ru-RU"/>
        </w:rPr>
        <w:t xml:space="preserve"> г</w:t>
      </w:r>
      <w:r w:rsidR="00E33D79" w:rsidRPr="00AA4E36">
        <w:rPr>
          <w:lang w:val="ru-RU"/>
        </w:rPr>
        <w:t>.</w:t>
      </w:r>
      <w:r w:rsidR="00AA4E36">
        <w:rPr>
          <w:lang w:val="ru-RU"/>
        </w:rPr>
        <w:t>».</w:t>
      </w:r>
      <w:r w:rsidR="00A95A75" w:rsidRPr="00AA4E36">
        <w:rPr>
          <w:lang w:val="ru-RU"/>
        </w:rPr>
        <w:t xml:space="preserve"> </w:t>
      </w:r>
    </w:p>
    <w:p w14:paraId="6AFD974B" w14:textId="34596DF9" w:rsidR="00192CB8" w:rsidRPr="006E2546" w:rsidRDefault="000936DC" w:rsidP="00B66272">
      <w:pPr>
        <w:pStyle w:val="ONUME"/>
        <w:rPr>
          <w:lang w:val="ru-RU"/>
        </w:rPr>
      </w:pPr>
      <w:r>
        <w:rPr>
          <w:lang w:val="ru-RU"/>
        </w:rPr>
        <w:t>Резервный сервис загрузки представляет собой систему, предназначенную для предоставления базовых услуг в случае, если основные услуги</w:t>
      </w:r>
      <w:r w:rsidR="00192CB8" w:rsidRPr="000936DC">
        <w:rPr>
          <w:lang w:val="ru-RU"/>
        </w:rPr>
        <w:t xml:space="preserve"> </w:t>
      </w:r>
      <w:r w:rsidR="00192CB8">
        <w:t>ePCT</w:t>
      </w:r>
      <w:r w:rsidR="00192CB8" w:rsidRPr="000936DC">
        <w:rPr>
          <w:lang w:val="ru-RU"/>
        </w:rPr>
        <w:t xml:space="preserve"> </w:t>
      </w:r>
      <w:r>
        <w:rPr>
          <w:lang w:val="ru-RU"/>
        </w:rPr>
        <w:t>не предоставляются</w:t>
      </w:r>
      <w:r w:rsidR="00192CB8" w:rsidRPr="000936DC">
        <w:rPr>
          <w:lang w:val="ru-RU"/>
        </w:rPr>
        <w:t xml:space="preserve">.  </w:t>
      </w:r>
      <w:r>
        <w:rPr>
          <w:lang w:val="ru-RU"/>
        </w:rPr>
        <w:t>Он</w:t>
      </w:r>
      <w:r w:rsidRPr="000936DC">
        <w:rPr>
          <w:lang w:val="ru-RU"/>
        </w:rPr>
        <w:t xml:space="preserve"> </w:t>
      </w:r>
      <w:r>
        <w:rPr>
          <w:lang w:val="ru-RU"/>
        </w:rPr>
        <w:t>отличается</w:t>
      </w:r>
      <w:r w:rsidRPr="000936DC">
        <w:rPr>
          <w:lang w:val="ru-RU"/>
        </w:rPr>
        <w:t xml:space="preserve"> </w:t>
      </w:r>
      <w:r>
        <w:rPr>
          <w:lang w:val="ru-RU"/>
        </w:rPr>
        <w:t>дублирующим</w:t>
      </w:r>
      <w:r w:rsidRPr="000936DC">
        <w:rPr>
          <w:lang w:val="ru-RU"/>
        </w:rPr>
        <w:t xml:space="preserve"> </w:t>
      </w:r>
      <w:r>
        <w:rPr>
          <w:lang w:val="ru-RU"/>
        </w:rPr>
        <w:t>хостингом</w:t>
      </w:r>
      <w:r w:rsidRPr="000936DC">
        <w:rPr>
          <w:lang w:val="ru-RU"/>
        </w:rPr>
        <w:t xml:space="preserve"> </w:t>
      </w:r>
      <w:r>
        <w:rPr>
          <w:lang w:val="ru-RU"/>
        </w:rPr>
        <w:t>в</w:t>
      </w:r>
      <w:r w:rsidRPr="000936DC">
        <w:rPr>
          <w:lang w:val="ru-RU"/>
        </w:rPr>
        <w:t xml:space="preserve"> </w:t>
      </w:r>
      <w:r>
        <w:rPr>
          <w:lang w:val="ru-RU"/>
        </w:rPr>
        <w:t>двух</w:t>
      </w:r>
      <w:r w:rsidR="00192CB8" w:rsidRPr="000936DC">
        <w:rPr>
          <w:lang w:val="ru-RU"/>
        </w:rPr>
        <w:t xml:space="preserve"> </w:t>
      </w:r>
      <w:r>
        <w:rPr>
          <w:lang w:val="ru-RU"/>
        </w:rPr>
        <w:t>географически разделенных местах и не зависит от</w:t>
      </w:r>
      <w:r w:rsidR="00192CB8" w:rsidRPr="000936DC">
        <w:rPr>
          <w:lang w:val="ru-RU"/>
        </w:rPr>
        <w:t xml:space="preserve"> </w:t>
      </w:r>
      <w:r w:rsidR="00656839">
        <w:rPr>
          <w:lang w:val="ru-RU"/>
        </w:rPr>
        <w:t>фоновых служб, необходимых для функционирования</w:t>
      </w:r>
      <w:r w:rsidR="00192CB8" w:rsidRPr="000936DC">
        <w:rPr>
          <w:lang w:val="ru-RU"/>
        </w:rPr>
        <w:t xml:space="preserve"> </w:t>
      </w:r>
      <w:r w:rsidR="00192CB8">
        <w:t>ePCT</w:t>
      </w:r>
      <w:r w:rsidR="00192CB8" w:rsidRPr="000936DC">
        <w:rPr>
          <w:lang w:val="ru-RU"/>
        </w:rPr>
        <w:t xml:space="preserve">.  </w:t>
      </w:r>
      <w:r w:rsidR="00656839">
        <w:rPr>
          <w:lang w:val="ru-RU"/>
        </w:rPr>
        <w:t>Особенно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важно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то</w:t>
      </w:r>
      <w:r w:rsidR="00192CB8" w:rsidRPr="003B00FD">
        <w:rPr>
          <w:lang w:val="ru-RU"/>
        </w:rPr>
        <w:t xml:space="preserve">, </w:t>
      </w:r>
      <w:r w:rsidR="00656839">
        <w:rPr>
          <w:lang w:val="ru-RU"/>
        </w:rPr>
        <w:t>что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он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не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требует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входа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в</w:t>
      </w:r>
      <w:r w:rsidR="00656839" w:rsidRPr="003B00FD">
        <w:rPr>
          <w:lang w:val="ru-RU"/>
        </w:rPr>
        <w:t xml:space="preserve"> </w:t>
      </w:r>
      <w:r w:rsidR="00656839">
        <w:rPr>
          <w:lang w:val="ru-RU"/>
        </w:rPr>
        <w:t>систему</w:t>
      </w:r>
      <w:r w:rsidR="00656839" w:rsidRPr="003B00FD">
        <w:rPr>
          <w:lang w:val="ru-RU"/>
        </w:rPr>
        <w:t xml:space="preserve">, </w:t>
      </w:r>
      <w:r w:rsidR="00656839">
        <w:rPr>
          <w:lang w:val="ru-RU"/>
        </w:rPr>
        <w:t>и</w:t>
      </w:r>
      <w:r w:rsidR="00192CB8" w:rsidRPr="003B00FD">
        <w:rPr>
          <w:lang w:val="ru-RU"/>
        </w:rPr>
        <w:t xml:space="preserve">, </w:t>
      </w:r>
      <w:r w:rsidR="003B00FD">
        <w:rPr>
          <w:lang w:val="ru-RU"/>
        </w:rPr>
        <w:t>если основные внутренние системы Международного бюро не доступны, он будет хранить загруженные документы до тех пор, пока не появится возможность их пересылки</w:t>
      </w:r>
      <w:r w:rsidR="00192CB8" w:rsidRPr="003B00FD">
        <w:rPr>
          <w:lang w:val="ru-RU"/>
        </w:rPr>
        <w:t xml:space="preserve">.  </w:t>
      </w:r>
      <w:r w:rsidR="003B00FD">
        <w:rPr>
          <w:lang w:val="ru-RU"/>
        </w:rPr>
        <w:t>Вместе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с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тем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такая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степень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изоляции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от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других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сервисов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означает</w:t>
      </w:r>
      <w:r w:rsidR="00192CB8" w:rsidRPr="003B00FD">
        <w:rPr>
          <w:lang w:val="ru-RU"/>
        </w:rPr>
        <w:t xml:space="preserve">, </w:t>
      </w:r>
      <w:r w:rsidR="003B00FD">
        <w:rPr>
          <w:lang w:val="ru-RU"/>
        </w:rPr>
        <w:t>что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он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не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предоставляет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преимуществ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основных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систем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ни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Международному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бюро</w:t>
      </w:r>
      <w:r w:rsidR="003B00FD" w:rsidRPr="003B00FD">
        <w:rPr>
          <w:lang w:val="ru-RU"/>
        </w:rPr>
        <w:t xml:space="preserve"> </w:t>
      </w:r>
      <w:r w:rsidR="003B00FD">
        <w:rPr>
          <w:lang w:val="ru-RU"/>
        </w:rPr>
        <w:t>(с точки зрения дополнительных данных для облегчения обработки), ни для заявителей (с точки зрения</w:t>
      </w:r>
      <w:r w:rsidR="00192CB8" w:rsidRPr="003B00FD">
        <w:rPr>
          <w:lang w:val="ru-RU"/>
        </w:rPr>
        <w:t xml:space="preserve"> </w:t>
      </w:r>
      <w:r w:rsidR="003B00FD">
        <w:rPr>
          <w:lang w:val="ru-RU"/>
        </w:rPr>
        <w:t>контекстуальной информации и способности видеть документ и его дальнейшую обработку сразу же в</w:t>
      </w:r>
      <w:r w:rsidR="00192CB8" w:rsidRPr="003B00FD">
        <w:rPr>
          <w:lang w:val="ru-RU"/>
        </w:rPr>
        <w:t xml:space="preserve"> </w:t>
      </w:r>
      <w:r w:rsidR="003B00FD">
        <w:rPr>
          <w:lang w:val="ru-RU"/>
        </w:rPr>
        <w:t>онлайновом деле</w:t>
      </w:r>
      <w:r w:rsidR="008A78C4" w:rsidRPr="003B00FD">
        <w:rPr>
          <w:lang w:val="ru-RU"/>
        </w:rPr>
        <w:t>)</w:t>
      </w:r>
      <w:r w:rsidR="00192CB8" w:rsidRPr="003B00FD">
        <w:rPr>
          <w:lang w:val="ru-RU"/>
        </w:rPr>
        <w:t xml:space="preserve">.  </w:t>
      </w:r>
      <w:r w:rsidR="003B00FD">
        <w:rPr>
          <w:lang w:val="ru-RU"/>
        </w:rPr>
        <w:t>Следовательно</w:t>
      </w:r>
      <w:r w:rsidR="00192CB8" w:rsidRPr="006E2546">
        <w:rPr>
          <w:lang w:val="ru-RU"/>
        </w:rPr>
        <w:t xml:space="preserve">, </w:t>
      </w:r>
      <w:r w:rsidR="006E2546">
        <w:rPr>
          <w:lang w:val="ru-RU"/>
        </w:rPr>
        <w:t>этот</w:t>
      </w:r>
      <w:r w:rsidR="006E2546" w:rsidRPr="006E2546">
        <w:rPr>
          <w:lang w:val="ru-RU"/>
        </w:rPr>
        <w:t xml:space="preserve"> </w:t>
      </w:r>
      <w:r w:rsidR="006E2546">
        <w:rPr>
          <w:lang w:val="ru-RU"/>
        </w:rPr>
        <w:t>сервис</w:t>
      </w:r>
      <w:r w:rsidR="006E2546" w:rsidRPr="006E2546">
        <w:rPr>
          <w:lang w:val="ru-RU"/>
        </w:rPr>
        <w:t xml:space="preserve"> </w:t>
      </w:r>
      <w:r w:rsidR="006E2546">
        <w:rPr>
          <w:lang w:val="ru-RU"/>
        </w:rPr>
        <w:t>рекомендуется</w:t>
      </w:r>
      <w:r w:rsidR="006E2546" w:rsidRPr="006E2546">
        <w:rPr>
          <w:lang w:val="ru-RU"/>
        </w:rPr>
        <w:t xml:space="preserve"> </w:t>
      </w:r>
      <w:r w:rsidR="006E2546">
        <w:rPr>
          <w:lang w:val="ru-RU"/>
        </w:rPr>
        <w:t>использовать</w:t>
      </w:r>
      <w:r w:rsidR="006E2546" w:rsidRPr="006E2546">
        <w:rPr>
          <w:lang w:val="ru-RU"/>
        </w:rPr>
        <w:t xml:space="preserve"> </w:t>
      </w:r>
      <w:r w:rsidR="006E2546">
        <w:rPr>
          <w:lang w:val="ru-RU"/>
        </w:rPr>
        <w:t>только</w:t>
      </w:r>
      <w:r w:rsidR="006E2546" w:rsidRPr="006E2546">
        <w:rPr>
          <w:lang w:val="ru-RU"/>
        </w:rPr>
        <w:t xml:space="preserve"> </w:t>
      </w:r>
      <w:r w:rsidR="006E2546">
        <w:rPr>
          <w:lang w:val="ru-RU"/>
        </w:rPr>
        <w:t>в том случае, если основные услуги</w:t>
      </w:r>
      <w:r w:rsidR="00192CB8" w:rsidRPr="006E2546">
        <w:rPr>
          <w:lang w:val="ru-RU"/>
        </w:rPr>
        <w:t xml:space="preserve"> </w:t>
      </w:r>
      <w:r w:rsidR="00192CB8">
        <w:t>ePCT</w:t>
      </w:r>
      <w:r w:rsidR="00192CB8" w:rsidRPr="006E2546">
        <w:rPr>
          <w:lang w:val="ru-RU"/>
        </w:rPr>
        <w:t xml:space="preserve"> </w:t>
      </w:r>
      <w:r w:rsidR="006E2546">
        <w:rPr>
          <w:lang w:val="ru-RU"/>
        </w:rPr>
        <w:t>действительно недоступны</w:t>
      </w:r>
      <w:r w:rsidR="00192CB8" w:rsidRPr="006E2546">
        <w:rPr>
          <w:lang w:val="ru-RU"/>
        </w:rPr>
        <w:t>.</w:t>
      </w:r>
    </w:p>
    <w:p w14:paraId="65E883BF" w14:textId="58C40488" w:rsidR="00E33D79" w:rsidRDefault="006E2546" w:rsidP="00E33D79">
      <w:pPr>
        <w:pStyle w:val="ONUME"/>
      </w:pPr>
      <w:r>
        <w:rPr>
          <w:lang w:val="ru-RU"/>
        </w:rPr>
        <w:t>Изменения</w:t>
      </w:r>
      <w:r w:rsidRPr="004D5E78">
        <w:rPr>
          <w:lang w:val="ru-RU"/>
        </w:rPr>
        <w:t xml:space="preserve"> </w:t>
      </w:r>
      <w:r>
        <w:rPr>
          <w:lang w:val="ru-RU"/>
        </w:rPr>
        <w:t>в</w:t>
      </w:r>
      <w:r w:rsidRPr="004D5E78">
        <w:rPr>
          <w:lang w:val="ru-RU"/>
        </w:rPr>
        <w:t xml:space="preserve"> </w:t>
      </w:r>
      <w:r>
        <w:rPr>
          <w:lang w:val="ru-RU"/>
        </w:rPr>
        <w:t>стандартах</w:t>
      </w:r>
      <w:r w:rsidRPr="004D5E78">
        <w:rPr>
          <w:lang w:val="ru-RU"/>
        </w:rPr>
        <w:t xml:space="preserve"> </w:t>
      </w:r>
      <w:r>
        <w:rPr>
          <w:lang w:val="ru-RU"/>
        </w:rPr>
        <w:t>факсимильной</w:t>
      </w:r>
      <w:r w:rsidRPr="004D5E78">
        <w:rPr>
          <w:lang w:val="ru-RU"/>
        </w:rPr>
        <w:t xml:space="preserve"> </w:t>
      </w:r>
      <w:r>
        <w:rPr>
          <w:lang w:val="ru-RU"/>
        </w:rPr>
        <w:t>связи</w:t>
      </w:r>
      <w:r w:rsidRPr="004D5E78">
        <w:rPr>
          <w:lang w:val="ru-RU"/>
        </w:rPr>
        <w:t xml:space="preserve"> </w:t>
      </w:r>
      <w:r>
        <w:rPr>
          <w:lang w:val="ru-RU"/>
        </w:rPr>
        <w:t>означают</w:t>
      </w:r>
      <w:r w:rsidRPr="004D5E78">
        <w:rPr>
          <w:lang w:val="ru-RU"/>
        </w:rPr>
        <w:t xml:space="preserve">, </w:t>
      </w:r>
      <w:r>
        <w:rPr>
          <w:lang w:val="ru-RU"/>
        </w:rPr>
        <w:t>что</w:t>
      </w:r>
      <w:r w:rsidRPr="004D5E78">
        <w:rPr>
          <w:lang w:val="ru-RU"/>
        </w:rPr>
        <w:t xml:space="preserve"> </w:t>
      </w:r>
      <w:r>
        <w:rPr>
          <w:lang w:val="ru-RU"/>
        </w:rPr>
        <w:t>можно</w:t>
      </w:r>
      <w:r w:rsidRPr="004D5E78">
        <w:rPr>
          <w:lang w:val="ru-RU"/>
        </w:rPr>
        <w:t xml:space="preserve"> </w:t>
      </w:r>
      <w:r>
        <w:rPr>
          <w:lang w:val="ru-RU"/>
        </w:rPr>
        <w:t>в</w:t>
      </w:r>
      <w:r w:rsidRPr="004D5E78">
        <w:rPr>
          <w:lang w:val="ru-RU"/>
        </w:rPr>
        <w:t xml:space="preserve"> </w:t>
      </w:r>
      <w:r>
        <w:rPr>
          <w:lang w:val="ru-RU"/>
        </w:rPr>
        <w:t>целом</w:t>
      </w:r>
      <w:r w:rsidR="00E33D79" w:rsidRPr="004D5E78">
        <w:rPr>
          <w:lang w:val="ru-RU"/>
        </w:rPr>
        <w:t xml:space="preserve"> </w:t>
      </w:r>
      <w:r>
        <w:rPr>
          <w:lang w:val="ru-RU"/>
        </w:rPr>
        <w:t>преодолеть</w:t>
      </w:r>
      <w:r w:rsidRPr="004D5E78">
        <w:rPr>
          <w:lang w:val="ru-RU"/>
        </w:rPr>
        <w:t xml:space="preserve"> </w:t>
      </w:r>
      <w:r>
        <w:rPr>
          <w:lang w:val="ru-RU"/>
        </w:rPr>
        <w:t>проблему</w:t>
      </w:r>
      <w:r w:rsidRPr="004D5E78">
        <w:rPr>
          <w:lang w:val="ru-RU"/>
        </w:rPr>
        <w:t xml:space="preserve"> </w:t>
      </w:r>
      <w:r>
        <w:rPr>
          <w:lang w:val="ru-RU"/>
        </w:rPr>
        <w:t>внезапных</w:t>
      </w:r>
      <w:r w:rsidRPr="004D5E78">
        <w:rPr>
          <w:lang w:val="ru-RU"/>
        </w:rPr>
        <w:t xml:space="preserve"> </w:t>
      </w:r>
      <w:r>
        <w:rPr>
          <w:lang w:val="ru-RU"/>
        </w:rPr>
        <w:t>сбоев</w:t>
      </w:r>
      <w:r w:rsidR="004D5E78">
        <w:rPr>
          <w:lang w:val="ru-RU"/>
        </w:rPr>
        <w:t xml:space="preserve"> при том условии, что и отправитель, и получатель используют новое оборудование, соответствующее самым последним стандартам</w:t>
      </w:r>
      <w:r w:rsidR="00E33D79" w:rsidRPr="004D5E78">
        <w:rPr>
          <w:lang w:val="ru-RU"/>
        </w:rPr>
        <w:t xml:space="preserve">.  </w:t>
      </w:r>
      <w:r w:rsidR="004D5E78">
        <w:rPr>
          <w:lang w:val="ru-RU"/>
        </w:rPr>
        <w:t>Однако</w:t>
      </w:r>
      <w:r w:rsidR="00E33D79">
        <w:t>:</w:t>
      </w:r>
    </w:p>
    <w:p w14:paraId="2413121A" w14:textId="3079E3C8" w:rsidR="00E33D79" w:rsidRPr="0033221F" w:rsidRDefault="0033221F" w:rsidP="00E33D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мало кто сегодня вкладывает деньги в новое оборудование факсимильной связи</w:t>
      </w:r>
      <w:r w:rsidR="00E33D79" w:rsidRPr="0033221F">
        <w:rPr>
          <w:lang w:val="ru-RU"/>
        </w:rPr>
        <w:t>;</w:t>
      </w:r>
    </w:p>
    <w:p w14:paraId="0AAA2F83" w14:textId="395B07A1" w:rsidR="00E33D79" w:rsidRPr="0033221F" w:rsidRDefault="0033221F" w:rsidP="00E33D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качество</w:t>
      </w:r>
      <w:r w:rsidRPr="0033221F">
        <w:rPr>
          <w:lang w:val="ru-RU"/>
        </w:rPr>
        <w:t xml:space="preserve"> </w:t>
      </w:r>
      <w:r>
        <w:rPr>
          <w:lang w:val="ru-RU"/>
        </w:rPr>
        <w:t>содержания</w:t>
      </w:r>
      <w:r w:rsidRPr="0033221F">
        <w:rPr>
          <w:lang w:val="ru-RU"/>
        </w:rPr>
        <w:t xml:space="preserve"> </w:t>
      </w:r>
      <w:r>
        <w:rPr>
          <w:lang w:val="ru-RU"/>
        </w:rPr>
        <w:t>пересылаемых</w:t>
      </w:r>
      <w:r w:rsidRPr="0033221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33221F">
        <w:rPr>
          <w:lang w:val="ru-RU"/>
        </w:rPr>
        <w:t xml:space="preserve"> </w:t>
      </w:r>
      <w:r>
        <w:rPr>
          <w:lang w:val="ru-RU"/>
        </w:rPr>
        <w:t>остается</w:t>
      </w:r>
      <w:r w:rsidRPr="0033221F">
        <w:rPr>
          <w:lang w:val="ru-RU"/>
        </w:rPr>
        <w:t xml:space="preserve"> </w:t>
      </w:r>
      <w:r>
        <w:rPr>
          <w:lang w:val="ru-RU"/>
        </w:rPr>
        <w:t>плохим по сравнению с качеством документов, пересылаемых другими</w:t>
      </w:r>
      <w:r w:rsidR="00E33D79" w:rsidRPr="0033221F">
        <w:rPr>
          <w:lang w:val="ru-RU"/>
        </w:rPr>
        <w:t xml:space="preserve"> </w:t>
      </w:r>
      <w:r w:rsidR="008617AB">
        <w:rPr>
          <w:lang w:val="ru-RU"/>
        </w:rPr>
        <w:t>видами электронной передачи</w:t>
      </w:r>
      <w:r w:rsidR="00E33D79" w:rsidRPr="0033221F">
        <w:rPr>
          <w:lang w:val="ru-RU"/>
        </w:rPr>
        <w:t>;</w:t>
      </w:r>
    </w:p>
    <w:p w14:paraId="3DED73AE" w14:textId="5FB10DB9" w:rsidR="00E33D79" w:rsidRPr="00B66272" w:rsidRDefault="00B66272" w:rsidP="00E33D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документы</w:t>
      </w:r>
      <w:r w:rsidRPr="00B66272">
        <w:rPr>
          <w:lang w:val="ru-RU"/>
        </w:rPr>
        <w:t xml:space="preserve"> </w:t>
      </w:r>
      <w:r>
        <w:rPr>
          <w:lang w:val="ru-RU"/>
        </w:rPr>
        <w:t>поступают</w:t>
      </w:r>
      <w:r w:rsidRPr="00B66272">
        <w:rPr>
          <w:lang w:val="ru-RU"/>
        </w:rPr>
        <w:t xml:space="preserve"> </w:t>
      </w:r>
      <w:r>
        <w:rPr>
          <w:lang w:val="ru-RU"/>
        </w:rPr>
        <w:t>без</w:t>
      </w:r>
      <w:r w:rsidRPr="00B66272">
        <w:rPr>
          <w:lang w:val="ru-RU"/>
        </w:rPr>
        <w:t xml:space="preserve"> </w:t>
      </w:r>
      <w:r>
        <w:rPr>
          <w:lang w:val="ru-RU"/>
        </w:rPr>
        <w:t>машиносчитываемой</w:t>
      </w:r>
      <w:r w:rsidRPr="00B66272">
        <w:rPr>
          <w:lang w:val="ru-RU"/>
        </w:rPr>
        <w:t xml:space="preserve"> </w:t>
      </w:r>
      <w:r>
        <w:rPr>
          <w:lang w:val="ru-RU"/>
        </w:rPr>
        <w:t>информации, чтобы содействовать их обработке</w:t>
      </w:r>
      <w:r w:rsidR="00E33D79" w:rsidRPr="00B66272">
        <w:rPr>
          <w:lang w:val="ru-RU"/>
        </w:rPr>
        <w:t xml:space="preserve">;  </w:t>
      </w:r>
      <w:r>
        <w:rPr>
          <w:lang w:val="ru-RU"/>
        </w:rPr>
        <w:t>и</w:t>
      </w:r>
    </w:p>
    <w:p w14:paraId="597BB1CD" w14:textId="21091CCA" w:rsidR="00E33D79" w:rsidRPr="00B66272" w:rsidRDefault="00B66272" w:rsidP="00E33D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пересылка</w:t>
      </w:r>
      <w:r w:rsidRPr="00B66272">
        <w:rPr>
          <w:lang w:val="ru-RU"/>
        </w:rPr>
        <w:t xml:space="preserve"> </w:t>
      </w:r>
      <w:r>
        <w:rPr>
          <w:lang w:val="ru-RU"/>
        </w:rPr>
        <w:t>в</w:t>
      </w:r>
      <w:r w:rsidRPr="00B66272">
        <w:rPr>
          <w:lang w:val="ru-RU"/>
        </w:rPr>
        <w:t xml:space="preserve"> </w:t>
      </w:r>
      <w:r>
        <w:rPr>
          <w:lang w:val="ru-RU"/>
        </w:rPr>
        <w:t>целом</w:t>
      </w:r>
      <w:r w:rsidRPr="00B66272">
        <w:rPr>
          <w:lang w:val="ru-RU"/>
        </w:rPr>
        <w:t xml:space="preserve"> </w:t>
      </w:r>
      <w:r>
        <w:rPr>
          <w:lang w:val="ru-RU"/>
        </w:rPr>
        <w:t>зависит</w:t>
      </w:r>
      <w:r w:rsidRPr="00B66272">
        <w:rPr>
          <w:lang w:val="ru-RU"/>
        </w:rPr>
        <w:t xml:space="preserve"> </w:t>
      </w:r>
      <w:r>
        <w:rPr>
          <w:lang w:val="ru-RU"/>
        </w:rPr>
        <w:t>тем</w:t>
      </w:r>
      <w:r w:rsidRPr="00B66272">
        <w:rPr>
          <w:lang w:val="ru-RU"/>
        </w:rPr>
        <w:t xml:space="preserve"> </w:t>
      </w:r>
      <w:r>
        <w:rPr>
          <w:lang w:val="ru-RU"/>
        </w:rPr>
        <w:t>или</w:t>
      </w:r>
      <w:r w:rsidRPr="00B66272">
        <w:rPr>
          <w:lang w:val="ru-RU"/>
        </w:rPr>
        <w:t xml:space="preserve"> </w:t>
      </w:r>
      <w:r>
        <w:rPr>
          <w:lang w:val="ru-RU"/>
        </w:rPr>
        <w:t>иным</w:t>
      </w:r>
      <w:r w:rsidRPr="00B66272">
        <w:rPr>
          <w:lang w:val="ru-RU"/>
        </w:rPr>
        <w:t xml:space="preserve"> </w:t>
      </w:r>
      <w:r>
        <w:rPr>
          <w:lang w:val="ru-RU"/>
        </w:rPr>
        <w:t>образом</w:t>
      </w:r>
      <w:r w:rsidR="00E33D79" w:rsidRPr="00B66272">
        <w:rPr>
          <w:lang w:val="ru-RU"/>
        </w:rPr>
        <w:t xml:space="preserve"> </w:t>
      </w:r>
      <w:r>
        <w:rPr>
          <w:lang w:val="ru-RU"/>
        </w:rPr>
        <w:t>от</w:t>
      </w:r>
      <w:r w:rsidRPr="00B66272">
        <w:rPr>
          <w:lang w:val="ru-RU"/>
        </w:rPr>
        <w:t xml:space="preserve"> </w:t>
      </w:r>
      <w:r>
        <w:rPr>
          <w:lang w:val="ru-RU"/>
        </w:rPr>
        <w:t>Интернет</w:t>
      </w:r>
      <w:r w:rsidRPr="00B66272">
        <w:rPr>
          <w:lang w:val="ru-RU"/>
        </w:rPr>
        <w:t>-</w:t>
      </w:r>
      <w:r>
        <w:rPr>
          <w:lang w:val="ru-RU"/>
        </w:rPr>
        <w:t>услуг</w:t>
      </w:r>
      <w:r w:rsidR="00E33D79">
        <w:t> </w:t>
      </w:r>
      <w:r w:rsidR="00E33D79" w:rsidRPr="00B66272">
        <w:rPr>
          <w:lang w:val="ru-RU"/>
        </w:rPr>
        <w:t>–</w:t>
      </w:r>
      <w:r w:rsidR="00B95AFF" w:rsidRPr="00B66272">
        <w:rPr>
          <w:lang w:val="ru-RU"/>
        </w:rPr>
        <w:t xml:space="preserve"> </w:t>
      </w:r>
      <w:r>
        <w:rPr>
          <w:lang w:val="ru-RU"/>
        </w:rPr>
        <w:t>некоторые</w:t>
      </w:r>
      <w:r w:rsidRPr="00B66272">
        <w:rPr>
          <w:lang w:val="ru-RU"/>
        </w:rPr>
        <w:t xml:space="preserve"> </w:t>
      </w:r>
      <w:r>
        <w:rPr>
          <w:lang w:val="ru-RU"/>
        </w:rPr>
        <w:t>заявители</w:t>
      </w:r>
      <w:r w:rsidRPr="00B66272">
        <w:rPr>
          <w:lang w:val="ru-RU"/>
        </w:rPr>
        <w:t xml:space="preserve">, </w:t>
      </w:r>
      <w:r>
        <w:rPr>
          <w:lang w:val="ru-RU"/>
        </w:rPr>
        <w:t>возможно</w:t>
      </w:r>
      <w:r w:rsidRPr="00B66272">
        <w:rPr>
          <w:lang w:val="ru-RU"/>
        </w:rPr>
        <w:t xml:space="preserve">, </w:t>
      </w:r>
      <w:r>
        <w:rPr>
          <w:lang w:val="ru-RU"/>
        </w:rPr>
        <w:t>пользуются</w:t>
      </w:r>
      <w:r w:rsidRPr="00B66272">
        <w:rPr>
          <w:lang w:val="ru-RU"/>
        </w:rPr>
        <w:t xml:space="preserve"> </w:t>
      </w:r>
      <w:r>
        <w:rPr>
          <w:lang w:val="ru-RU"/>
        </w:rPr>
        <w:t>факсом</w:t>
      </w:r>
      <w:r w:rsidRPr="00B66272">
        <w:rPr>
          <w:lang w:val="ru-RU"/>
        </w:rPr>
        <w:t xml:space="preserve"> </w:t>
      </w:r>
      <w:r>
        <w:rPr>
          <w:lang w:val="ru-RU"/>
        </w:rPr>
        <w:t>и</w:t>
      </w:r>
      <w:r w:rsidRPr="00B66272">
        <w:rPr>
          <w:lang w:val="ru-RU"/>
        </w:rPr>
        <w:t xml:space="preserve"> </w:t>
      </w:r>
      <w:r>
        <w:rPr>
          <w:lang w:val="ru-RU"/>
        </w:rPr>
        <w:t>другими</w:t>
      </w:r>
      <w:r w:rsidRPr="00B66272">
        <w:rPr>
          <w:lang w:val="ru-RU"/>
        </w:rPr>
        <w:t xml:space="preserve"> </w:t>
      </w:r>
      <w:r>
        <w:rPr>
          <w:lang w:val="ru-RU"/>
        </w:rPr>
        <w:t>Интернет</w:t>
      </w:r>
      <w:r w:rsidRPr="00B66272">
        <w:rPr>
          <w:lang w:val="ru-RU"/>
        </w:rPr>
        <w:t>-</w:t>
      </w:r>
      <w:r>
        <w:rPr>
          <w:lang w:val="ru-RU"/>
        </w:rPr>
        <w:t>услугами, в достаточной мере независимыми, так что сбой в одной системе не обязательно скажется на другой, однако любой сбой, достаточно серьезный, чтобы</w:t>
      </w:r>
      <w:r w:rsidR="00AF0BB4" w:rsidRPr="00B66272">
        <w:rPr>
          <w:lang w:val="ru-RU"/>
        </w:rPr>
        <w:t xml:space="preserve"> </w:t>
      </w:r>
      <w:r>
        <w:rPr>
          <w:lang w:val="ru-RU"/>
        </w:rPr>
        <w:t xml:space="preserve">вывести из </w:t>
      </w:r>
      <w:r>
        <w:rPr>
          <w:lang w:val="ru-RU"/>
        </w:rPr>
        <w:lastRenderedPageBreak/>
        <w:t xml:space="preserve">строя и </w:t>
      </w:r>
      <w:r w:rsidR="00E33D79">
        <w:t>ePCT</w:t>
      </w:r>
      <w:r>
        <w:rPr>
          <w:lang w:val="ru-RU"/>
        </w:rPr>
        <w:t>, и резервный сервис загрузки, почти наверняка отключит и факс-серверы Международного бюро</w:t>
      </w:r>
      <w:r w:rsidR="00E33D79" w:rsidRPr="00B66272">
        <w:rPr>
          <w:lang w:val="ru-RU"/>
        </w:rPr>
        <w:t>.</w:t>
      </w:r>
    </w:p>
    <w:p w14:paraId="7960EC45" w14:textId="4848CB73" w:rsidR="00E33D79" w:rsidRPr="00B66272" w:rsidRDefault="00B66272" w:rsidP="00A95A75">
      <w:pPr>
        <w:pStyle w:val="ONUME"/>
        <w:rPr>
          <w:lang w:val="ru-RU"/>
        </w:rPr>
      </w:pPr>
      <w:r>
        <w:rPr>
          <w:lang w:val="ru-RU"/>
        </w:rPr>
        <w:t>Соответственно</w:t>
      </w:r>
      <w:r w:rsidR="00AD1246" w:rsidRPr="00B66272">
        <w:rPr>
          <w:lang w:val="ru-RU"/>
        </w:rPr>
        <w:t xml:space="preserve">, </w:t>
      </w:r>
      <w:r>
        <w:rPr>
          <w:lang w:val="ru-RU"/>
        </w:rPr>
        <w:t>как</w:t>
      </w:r>
      <w:r w:rsidRPr="00B66272">
        <w:rPr>
          <w:lang w:val="ru-RU"/>
        </w:rPr>
        <w:t xml:space="preserve"> </w:t>
      </w:r>
      <w:r>
        <w:rPr>
          <w:lang w:val="ru-RU"/>
        </w:rPr>
        <w:t>было</w:t>
      </w:r>
      <w:r w:rsidRPr="00B66272">
        <w:rPr>
          <w:lang w:val="ru-RU"/>
        </w:rPr>
        <w:t xml:space="preserve"> </w:t>
      </w:r>
      <w:r>
        <w:rPr>
          <w:lang w:val="ru-RU"/>
        </w:rPr>
        <w:t>объявлено</w:t>
      </w:r>
      <w:r w:rsidRPr="00B66272">
        <w:rPr>
          <w:lang w:val="ru-RU"/>
        </w:rPr>
        <w:t xml:space="preserve"> </w:t>
      </w:r>
      <w:r>
        <w:rPr>
          <w:lang w:val="ru-RU"/>
        </w:rPr>
        <w:t>в</w:t>
      </w:r>
      <w:r w:rsidRPr="00B66272">
        <w:rPr>
          <w:lang w:val="ru-RU"/>
        </w:rPr>
        <w:t xml:space="preserve"> </w:t>
      </w:r>
      <w:r>
        <w:rPr>
          <w:lang w:val="ru-RU"/>
        </w:rPr>
        <w:t>номере</w:t>
      </w:r>
      <w:r w:rsidRPr="00B66272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B66272">
        <w:rPr>
          <w:lang w:val="ru-RU"/>
        </w:rPr>
        <w:t xml:space="preserve"> </w:t>
      </w:r>
      <w:r>
        <w:rPr>
          <w:lang w:val="ru-RU"/>
        </w:rPr>
        <w:t>бюллетеня</w:t>
      </w:r>
      <w:r w:rsidRPr="00B66272">
        <w:rPr>
          <w:lang w:val="ru-RU"/>
        </w:rPr>
        <w:t xml:space="preserve"> </w:t>
      </w:r>
      <w:r>
        <w:t>PCT</w:t>
      </w:r>
      <w:r w:rsidRPr="00B66272">
        <w:rPr>
          <w:lang w:val="ru-RU"/>
        </w:rPr>
        <w:t xml:space="preserve"> </w:t>
      </w:r>
      <w:r>
        <w:rPr>
          <w:lang w:val="ru-RU"/>
        </w:rPr>
        <w:t>за</w:t>
      </w:r>
      <w:r w:rsidR="00C42743" w:rsidRPr="00B66272">
        <w:rPr>
          <w:lang w:val="ru-RU"/>
        </w:rPr>
        <w:t xml:space="preserve"> </w:t>
      </w:r>
      <w:r>
        <w:rPr>
          <w:lang w:val="ru-RU"/>
        </w:rPr>
        <w:t>май</w:t>
      </w:r>
      <w:r w:rsidR="00C42743">
        <w:t> </w:t>
      </w:r>
      <w:r w:rsidR="00C42743" w:rsidRPr="00B66272">
        <w:rPr>
          <w:lang w:val="ru-RU"/>
        </w:rPr>
        <w:t xml:space="preserve">2019 </w:t>
      </w:r>
      <w:r>
        <w:rPr>
          <w:lang w:val="ru-RU"/>
        </w:rPr>
        <w:t>г</w:t>
      </w:r>
      <w:r w:rsidRPr="00B66272">
        <w:rPr>
          <w:lang w:val="ru-RU"/>
        </w:rPr>
        <w:t>.</w:t>
      </w:r>
      <w:r w:rsidR="00C42743" w:rsidRPr="00B66272">
        <w:rPr>
          <w:lang w:val="ru-RU"/>
        </w:rPr>
        <w:t xml:space="preserve">, </w:t>
      </w:r>
      <w:r>
        <w:rPr>
          <w:lang w:val="ru-RU"/>
        </w:rPr>
        <w:t>Международное бюро решило не вкладывать больше денег в попытки сохранить устаревшую службу факсимильной связи и прекратит принимать</w:t>
      </w:r>
      <w:r w:rsidRPr="00BC71EB">
        <w:rPr>
          <w:lang w:val="ru-RU"/>
        </w:rPr>
        <w:t xml:space="preserve"> </w:t>
      </w:r>
      <w:r>
        <w:rPr>
          <w:lang w:val="ru-RU"/>
        </w:rPr>
        <w:t>и</w:t>
      </w:r>
      <w:r w:rsidRPr="00BC71EB">
        <w:rPr>
          <w:lang w:val="ru-RU"/>
        </w:rPr>
        <w:t xml:space="preserve"> </w:t>
      </w:r>
      <w:r>
        <w:rPr>
          <w:lang w:val="ru-RU"/>
        </w:rPr>
        <w:t>отправлять</w:t>
      </w:r>
      <w:r w:rsidR="00381E6D">
        <w:rPr>
          <w:lang w:val="ru-RU"/>
        </w:rPr>
        <w:t xml:space="preserve"> документы</w:t>
      </w:r>
      <w:r>
        <w:rPr>
          <w:lang w:val="ru-RU"/>
        </w:rPr>
        <w:t xml:space="preserve"> факс</w:t>
      </w:r>
      <w:r w:rsidR="00381E6D">
        <w:rPr>
          <w:lang w:val="ru-RU"/>
        </w:rPr>
        <w:t>о</w:t>
      </w:r>
      <w:r>
        <w:rPr>
          <w:lang w:val="ru-RU"/>
        </w:rPr>
        <w:t xml:space="preserve">м в </w:t>
      </w:r>
      <w:r w:rsidR="00381E6D">
        <w:rPr>
          <w:lang w:val="ru-RU"/>
        </w:rPr>
        <w:t>рамках процедуры</w:t>
      </w:r>
      <w:r w:rsidRPr="00BC71EB">
        <w:rPr>
          <w:lang w:val="ru-RU"/>
        </w:rPr>
        <w:t xml:space="preserve"> </w:t>
      </w:r>
      <w:r>
        <w:t>PCT</w:t>
      </w:r>
      <w:r w:rsidRPr="00BC71EB">
        <w:rPr>
          <w:lang w:val="ru-RU"/>
        </w:rPr>
        <w:t xml:space="preserve"> </w:t>
      </w:r>
      <w:r>
        <w:rPr>
          <w:lang w:val="ru-RU"/>
        </w:rPr>
        <w:t>после 31 декабря</w:t>
      </w:r>
      <w:r w:rsidRPr="00BC71EB">
        <w:rPr>
          <w:lang w:val="ru-RU"/>
        </w:rPr>
        <w:t xml:space="preserve"> 2019</w:t>
      </w:r>
      <w:r>
        <w:rPr>
          <w:lang w:val="ru-RU"/>
        </w:rPr>
        <w:t xml:space="preserve"> г</w:t>
      </w:r>
      <w:r w:rsidRPr="00BC71EB">
        <w:rPr>
          <w:lang w:val="ru-RU"/>
        </w:rPr>
        <w:t>.</w:t>
      </w:r>
    </w:p>
    <w:p w14:paraId="16551B5D" w14:textId="22CE46D9" w:rsidR="00641E0D" w:rsidRPr="00381E6D" w:rsidRDefault="00381E6D" w:rsidP="00641E0D">
      <w:pPr>
        <w:pStyle w:val="ONUME"/>
        <w:rPr>
          <w:lang w:val="ru-RU"/>
        </w:rPr>
      </w:pPr>
      <w:r>
        <w:rPr>
          <w:lang w:val="ru-RU"/>
        </w:rPr>
        <w:t>Национальные</w:t>
      </w:r>
      <w:r w:rsidRPr="00381E6D">
        <w:rPr>
          <w:lang w:val="ru-RU"/>
        </w:rPr>
        <w:t xml:space="preserve"> </w:t>
      </w:r>
      <w:r>
        <w:rPr>
          <w:lang w:val="ru-RU"/>
        </w:rPr>
        <w:t>ведомства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Австралии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Эквадора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Сальвадора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Казахстана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Никарагуа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Перу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Словакии</w:t>
      </w:r>
      <w:r w:rsidR="00641E0D" w:rsidRPr="00381E6D">
        <w:rPr>
          <w:lang w:val="ru-RU"/>
        </w:rPr>
        <w:t xml:space="preserve">, </w:t>
      </w:r>
      <w:r>
        <w:rPr>
          <w:lang w:val="ru-RU"/>
        </w:rPr>
        <w:t>Южной Африки и Уганды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также просили удалить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номера факса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из их записей в Руководстве</w:t>
      </w:r>
      <w:r w:rsidR="00641E0D" w:rsidRPr="00381E6D">
        <w:rPr>
          <w:lang w:val="ru-RU"/>
        </w:rPr>
        <w:t xml:space="preserve"> </w:t>
      </w:r>
      <w:r w:rsidR="00641E0D">
        <w:t>PCT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для заявителя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в последние несколько лет</w:t>
      </w:r>
      <w:r w:rsidR="008A78C4" w:rsidRPr="00381E6D">
        <w:rPr>
          <w:lang w:val="ru-RU"/>
        </w:rPr>
        <w:t xml:space="preserve">; </w:t>
      </w:r>
      <w:r w:rsidR="00641E0D" w:rsidRPr="00381E6D">
        <w:rPr>
          <w:lang w:val="ru-RU"/>
        </w:rPr>
        <w:t xml:space="preserve"> </w:t>
      </w:r>
      <w:r>
        <w:rPr>
          <w:lang w:val="ru-RU"/>
        </w:rPr>
        <w:t>Израиль сделал это с</w:t>
      </w:r>
      <w:r w:rsidR="00641E0D" w:rsidRPr="00381E6D">
        <w:rPr>
          <w:lang w:val="ru-RU"/>
        </w:rPr>
        <w:t xml:space="preserve"> 1</w:t>
      </w:r>
      <w:r>
        <w:rPr>
          <w:lang w:val="ru-RU"/>
        </w:rPr>
        <w:t xml:space="preserve"> июня</w:t>
      </w:r>
      <w:r w:rsidR="00641E0D" w:rsidRPr="00381E6D">
        <w:rPr>
          <w:lang w:val="ru-RU"/>
        </w:rPr>
        <w:t xml:space="preserve"> 2019</w:t>
      </w:r>
      <w:r>
        <w:rPr>
          <w:lang w:val="ru-RU"/>
        </w:rPr>
        <w:t xml:space="preserve"> г</w:t>
      </w:r>
      <w:r w:rsidR="00641E0D" w:rsidRPr="00381E6D">
        <w:rPr>
          <w:lang w:val="ru-RU"/>
        </w:rPr>
        <w:t>.</w:t>
      </w:r>
    </w:p>
    <w:p w14:paraId="5A0781D8" w14:textId="0F095055" w:rsidR="00AD1246" w:rsidRPr="00F91E76" w:rsidRDefault="00F91E76" w:rsidP="00AD1246">
      <w:pPr>
        <w:pStyle w:val="Heading1"/>
        <w:rPr>
          <w:lang w:val="ru-RU"/>
        </w:rPr>
      </w:pPr>
      <w:r>
        <w:rPr>
          <w:lang w:val="ru-RU"/>
        </w:rPr>
        <w:t>проблемы</w:t>
      </w:r>
    </w:p>
    <w:p w14:paraId="6D0D2B1C" w14:textId="322DA22C" w:rsidR="00C512C8" w:rsidRDefault="00381E6D" w:rsidP="00716A13">
      <w:pPr>
        <w:pStyle w:val="ONUME"/>
      </w:pPr>
      <w:r>
        <w:rPr>
          <w:lang w:val="ru-RU"/>
        </w:rPr>
        <w:t>Использование</w:t>
      </w:r>
      <w:r w:rsidRPr="00381E6D">
        <w:rPr>
          <w:lang w:val="ru-RU"/>
        </w:rPr>
        <w:t xml:space="preserve"> </w:t>
      </w:r>
      <w:r>
        <w:rPr>
          <w:lang w:val="ru-RU"/>
        </w:rPr>
        <w:t>факса</w:t>
      </w:r>
      <w:r w:rsidRPr="00381E6D">
        <w:rPr>
          <w:lang w:val="ru-RU"/>
        </w:rPr>
        <w:t xml:space="preserve"> </w:t>
      </w:r>
      <w:r>
        <w:rPr>
          <w:lang w:val="ru-RU"/>
        </w:rPr>
        <w:t>для</w:t>
      </w:r>
      <w:r w:rsidRPr="00381E6D">
        <w:rPr>
          <w:lang w:val="ru-RU"/>
        </w:rPr>
        <w:t xml:space="preserve"> </w:t>
      </w:r>
      <w:r>
        <w:rPr>
          <w:lang w:val="ru-RU"/>
        </w:rPr>
        <w:t>сообщений</w:t>
      </w:r>
      <w:r w:rsidRPr="00381E6D">
        <w:rPr>
          <w:lang w:val="ru-RU"/>
        </w:rPr>
        <w:t xml:space="preserve"> </w:t>
      </w:r>
      <w:r>
        <w:rPr>
          <w:lang w:val="ru-RU"/>
        </w:rPr>
        <w:t>в</w:t>
      </w:r>
      <w:r w:rsidRPr="00381E6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381E6D">
        <w:rPr>
          <w:lang w:val="ru-RU"/>
        </w:rPr>
        <w:t xml:space="preserve"> </w:t>
      </w:r>
      <w:r>
        <w:rPr>
          <w:lang w:val="ru-RU"/>
        </w:rPr>
        <w:t>бюро</w:t>
      </w:r>
      <w:r w:rsidRPr="00381E6D">
        <w:rPr>
          <w:lang w:val="ru-RU"/>
        </w:rPr>
        <w:t xml:space="preserve"> </w:t>
      </w:r>
      <w:r>
        <w:rPr>
          <w:lang w:val="ru-RU"/>
        </w:rPr>
        <w:t>и</w:t>
      </w:r>
      <w:r w:rsidRPr="00381E6D">
        <w:rPr>
          <w:lang w:val="ru-RU"/>
        </w:rPr>
        <w:t xml:space="preserve"> </w:t>
      </w:r>
      <w:r>
        <w:rPr>
          <w:lang w:val="ru-RU"/>
        </w:rPr>
        <w:t>из</w:t>
      </w:r>
      <w:r w:rsidRPr="00381E6D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81E6D">
        <w:rPr>
          <w:lang w:val="ru-RU"/>
        </w:rPr>
        <w:t xml:space="preserve"> </w:t>
      </w:r>
      <w:r>
        <w:rPr>
          <w:lang w:val="ru-RU"/>
        </w:rPr>
        <w:t>бюро</w:t>
      </w:r>
      <w:r w:rsidR="00716A13" w:rsidRPr="00381E6D">
        <w:rPr>
          <w:lang w:val="ru-RU"/>
        </w:rPr>
        <w:t xml:space="preserve"> </w:t>
      </w:r>
      <w:r>
        <w:rPr>
          <w:lang w:val="ru-RU"/>
        </w:rPr>
        <w:t>резко уменьшилось в последние годы</w:t>
      </w:r>
      <w:r w:rsidR="00716A13" w:rsidRPr="00381E6D">
        <w:rPr>
          <w:lang w:val="ru-RU"/>
        </w:rPr>
        <w:t xml:space="preserve">.  </w:t>
      </w:r>
      <w:r>
        <w:rPr>
          <w:lang w:val="ru-RU"/>
        </w:rPr>
        <w:t>Это</w:t>
      </w:r>
      <w:r w:rsidRPr="00381E6D">
        <w:t xml:space="preserve"> </w:t>
      </w:r>
      <w:r>
        <w:rPr>
          <w:lang w:val="ru-RU"/>
        </w:rPr>
        <w:t>объясняется</w:t>
      </w:r>
      <w:r w:rsidRPr="00381E6D">
        <w:t xml:space="preserve"> </w:t>
      </w:r>
      <w:r>
        <w:rPr>
          <w:lang w:val="ru-RU"/>
        </w:rPr>
        <w:t>рядом</w:t>
      </w:r>
      <w:r w:rsidRPr="00381E6D">
        <w:t xml:space="preserve"> </w:t>
      </w:r>
      <w:r>
        <w:rPr>
          <w:lang w:val="ru-RU"/>
        </w:rPr>
        <w:t>факторов</w:t>
      </w:r>
      <w:r w:rsidRPr="00381E6D">
        <w:t xml:space="preserve">, </w:t>
      </w:r>
      <w:r>
        <w:rPr>
          <w:lang w:val="ru-RU"/>
        </w:rPr>
        <w:t>включая</w:t>
      </w:r>
      <w:r w:rsidR="00C512C8">
        <w:t>:</w:t>
      </w:r>
    </w:p>
    <w:p w14:paraId="2D3BC3BD" w14:textId="5580485F" w:rsidR="00716A13" w:rsidRPr="00381E6D" w:rsidRDefault="00381E6D" w:rsidP="00C512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угасание факсимильной связи в целом</w:t>
      </w:r>
      <w:r w:rsidR="00C512C8" w:rsidRPr="00381E6D">
        <w:rPr>
          <w:lang w:val="ru-RU"/>
        </w:rPr>
        <w:t>;</w:t>
      </w:r>
    </w:p>
    <w:p w14:paraId="68D0F928" w14:textId="0F54E9A2" w:rsidR="00C512C8" w:rsidRPr="00381E6D" w:rsidRDefault="00381E6D" w:rsidP="00C512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расширение</w:t>
      </w:r>
      <w:r w:rsidRPr="00381E6D">
        <w:rPr>
          <w:lang w:val="ru-RU"/>
        </w:rPr>
        <w:t xml:space="preserve"> </w:t>
      </w:r>
      <w:r>
        <w:rPr>
          <w:lang w:val="ru-RU"/>
        </w:rPr>
        <w:t>доступности</w:t>
      </w:r>
      <w:r w:rsidR="00C512C8" w:rsidRPr="00381E6D">
        <w:rPr>
          <w:lang w:val="ru-RU"/>
        </w:rPr>
        <w:t xml:space="preserve">, </w:t>
      </w:r>
      <w:r>
        <w:rPr>
          <w:lang w:val="ru-RU"/>
        </w:rPr>
        <w:t>улучшение</w:t>
      </w:r>
      <w:r w:rsidRPr="00381E6D">
        <w:rPr>
          <w:lang w:val="ru-RU"/>
        </w:rPr>
        <w:t xml:space="preserve"> </w:t>
      </w:r>
      <w:r>
        <w:rPr>
          <w:lang w:val="ru-RU"/>
        </w:rPr>
        <w:t>качества</w:t>
      </w:r>
      <w:r w:rsidR="00C512C8" w:rsidRPr="00381E6D">
        <w:rPr>
          <w:lang w:val="ru-RU"/>
        </w:rPr>
        <w:t xml:space="preserve"> </w:t>
      </w:r>
      <w:r>
        <w:rPr>
          <w:lang w:val="ru-RU"/>
        </w:rPr>
        <w:t>и все больш</w:t>
      </w:r>
      <w:r w:rsidR="0086356A">
        <w:rPr>
          <w:lang w:val="ru-RU"/>
        </w:rPr>
        <w:t>ую</w:t>
      </w:r>
      <w:r>
        <w:rPr>
          <w:lang w:val="ru-RU"/>
        </w:rPr>
        <w:t xml:space="preserve"> легкость использования электронных услуг в национальных ведомствах</w:t>
      </w:r>
      <w:r w:rsidR="00C512C8" w:rsidRPr="00381E6D">
        <w:rPr>
          <w:lang w:val="ru-RU"/>
        </w:rPr>
        <w:t xml:space="preserve">;  </w:t>
      </w:r>
      <w:r>
        <w:rPr>
          <w:lang w:val="ru-RU"/>
        </w:rPr>
        <w:t>и</w:t>
      </w:r>
    </w:p>
    <w:p w14:paraId="33F36905" w14:textId="16F5BE6D" w:rsidR="00C512C8" w:rsidRPr="0086356A" w:rsidRDefault="0086356A" w:rsidP="00C512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усилия Международного бюро по работе с основными пользователями факса с целью предупредить их о проблемах и пропагандировать использование электронных систем связи, таких как</w:t>
      </w:r>
      <w:r w:rsidR="00C512C8" w:rsidRPr="0086356A">
        <w:rPr>
          <w:lang w:val="ru-RU"/>
        </w:rPr>
        <w:t xml:space="preserve"> </w:t>
      </w:r>
      <w:r w:rsidR="00C512C8">
        <w:t>ePCT</w:t>
      </w:r>
      <w:r w:rsidR="00C512C8" w:rsidRPr="0086356A">
        <w:rPr>
          <w:lang w:val="ru-RU"/>
        </w:rPr>
        <w:t>.</w:t>
      </w:r>
    </w:p>
    <w:p w14:paraId="1C10B777" w14:textId="4CB286BF" w:rsidR="004175ED" w:rsidRPr="00E4730F" w:rsidRDefault="00E4730F" w:rsidP="00C512C8">
      <w:pPr>
        <w:pStyle w:val="ONUME"/>
        <w:rPr>
          <w:lang w:val="ru-RU"/>
        </w:rPr>
      </w:pPr>
      <w:r>
        <w:rPr>
          <w:lang w:val="ru-RU"/>
        </w:rPr>
        <w:t>Тем</w:t>
      </w:r>
      <w:r w:rsidRPr="00E4730F">
        <w:rPr>
          <w:lang w:val="ru-RU"/>
        </w:rPr>
        <w:t xml:space="preserve"> </w:t>
      </w:r>
      <w:r>
        <w:rPr>
          <w:lang w:val="ru-RU"/>
        </w:rPr>
        <w:t>не</w:t>
      </w:r>
      <w:r w:rsidRPr="00E4730F">
        <w:rPr>
          <w:lang w:val="ru-RU"/>
        </w:rPr>
        <w:t xml:space="preserve"> </w:t>
      </w:r>
      <w:r>
        <w:rPr>
          <w:lang w:val="ru-RU"/>
        </w:rPr>
        <w:t>менее</w:t>
      </w:r>
      <w:r w:rsidRPr="00E4730F">
        <w:rPr>
          <w:lang w:val="ru-RU"/>
        </w:rPr>
        <w:t xml:space="preserve"> </w:t>
      </w:r>
      <w:r>
        <w:rPr>
          <w:lang w:val="ru-RU"/>
        </w:rPr>
        <w:t>признается</w:t>
      </w:r>
      <w:r w:rsidR="00C512C8" w:rsidRPr="00E4730F">
        <w:rPr>
          <w:lang w:val="ru-RU"/>
        </w:rPr>
        <w:t>,</w:t>
      </w:r>
      <w:r w:rsidRPr="00E4730F">
        <w:rPr>
          <w:lang w:val="ru-RU"/>
        </w:rPr>
        <w:t xml:space="preserve"> </w:t>
      </w:r>
      <w:r>
        <w:rPr>
          <w:lang w:val="ru-RU"/>
        </w:rPr>
        <w:t>что</w:t>
      </w:r>
      <w:r w:rsidRPr="00E4730F">
        <w:rPr>
          <w:lang w:val="ru-RU"/>
        </w:rPr>
        <w:t xml:space="preserve"> </w:t>
      </w:r>
      <w:r>
        <w:rPr>
          <w:lang w:val="ru-RU"/>
        </w:rPr>
        <w:t>в</w:t>
      </w:r>
      <w:r w:rsidRPr="00E4730F">
        <w:rPr>
          <w:lang w:val="ru-RU"/>
        </w:rPr>
        <w:t xml:space="preserve"> </w:t>
      </w:r>
      <w:r>
        <w:rPr>
          <w:lang w:val="ru-RU"/>
        </w:rPr>
        <w:t>системе</w:t>
      </w:r>
      <w:r w:rsidR="00C512C8" w:rsidRPr="00E4730F">
        <w:rPr>
          <w:lang w:val="ru-RU"/>
        </w:rPr>
        <w:t xml:space="preserve"> </w:t>
      </w:r>
      <w:r w:rsidR="00C512C8">
        <w:t>PCT</w:t>
      </w:r>
      <w:r w:rsidR="00C512C8" w:rsidRPr="00E4730F">
        <w:rPr>
          <w:lang w:val="ru-RU"/>
        </w:rPr>
        <w:t xml:space="preserve"> </w:t>
      </w:r>
      <w:r>
        <w:rPr>
          <w:lang w:val="ru-RU"/>
        </w:rPr>
        <w:t>в целом факс продолжает играть небольшую, но важную роль в обеспечении незамедлительной связи между заявителями и ведомствами, особенно в двух ситуациях</w:t>
      </w:r>
      <w:r w:rsidR="004175ED" w:rsidRPr="00E4730F">
        <w:rPr>
          <w:lang w:val="ru-RU"/>
        </w:rPr>
        <w:t>:</w:t>
      </w:r>
    </w:p>
    <w:p w14:paraId="485B111E" w14:textId="72663D27" w:rsidR="004175ED" w:rsidRPr="00E4730F" w:rsidRDefault="00E4730F" w:rsidP="004175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при</w:t>
      </w:r>
      <w:r w:rsidRPr="00E4730F">
        <w:rPr>
          <w:lang w:val="ru-RU"/>
        </w:rPr>
        <w:t xml:space="preserve"> </w:t>
      </w:r>
      <w:r>
        <w:rPr>
          <w:lang w:val="ru-RU"/>
        </w:rPr>
        <w:t xml:space="preserve">соблюдении жестких сроков, когда ведомство не предлагает онлайновых услуг или когда такие услуги недоступны конкретному заявителю </w:t>
      </w:r>
      <w:r w:rsidRPr="00E4730F">
        <w:rPr>
          <w:lang w:val="ru-RU"/>
        </w:rPr>
        <w:t>(</w:t>
      </w:r>
      <w:r>
        <w:rPr>
          <w:lang w:val="ru-RU"/>
        </w:rPr>
        <w:t>например</w:t>
      </w:r>
      <w:r w:rsidRPr="00E4730F">
        <w:rPr>
          <w:lang w:val="ru-RU"/>
        </w:rPr>
        <w:t xml:space="preserve">, </w:t>
      </w:r>
      <w:r>
        <w:rPr>
          <w:lang w:val="ru-RU"/>
        </w:rPr>
        <w:t>если</w:t>
      </w:r>
      <w:r w:rsidRPr="00E4730F">
        <w:rPr>
          <w:lang w:val="ru-RU"/>
        </w:rPr>
        <w:t xml:space="preserve"> </w:t>
      </w:r>
      <w:r>
        <w:rPr>
          <w:lang w:val="ru-RU"/>
        </w:rPr>
        <w:t>заявитель</w:t>
      </w:r>
      <w:r w:rsidRPr="00E4730F">
        <w:rPr>
          <w:lang w:val="ru-RU"/>
        </w:rPr>
        <w:t xml:space="preserve"> </w:t>
      </w:r>
      <w:r>
        <w:rPr>
          <w:lang w:val="ru-RU"/>
        </w:rPr>
        <w:t>или</w:t>
      </w:r>
      <w:r w:rsidRPr="00E4730F">
        <w:rPr>
          <w:lang w:val="ru-RU"/>
        </w:rPr>
        <w:t xml:space="preserve"> </w:t>
      </w:r>
      <w:r>
        <w:rPr>
          <w:lang w:val="ru-RU"/>
        </w:rPr>
        <w:t>агент</w:t>
      </w:r>
      <w:r w:rsidRPr="00E4730F">
        <w:rPr>
          <w:lang w:val="ru-RU"/>
        </w:rPr>
        <w:t xml:space="preserve"> </w:t>
      </w:r>
      <w:r>
        <w:rPr>
          <w:lang w:val="ru-RU"/>
        </w:rPr>
        <w:t>базируется</w:t>
      </w:r>
      <w:r w:rsidRPr="00E4730F">
        <w:rPr>
          <w:lang w:val="ru-RU"/>
        </w:rPr>
        <w:t xml:space="preserve"> </w:t>
      </w:r>
      <w:r>
        <w:rPr>
          <w:lang w:val="ru-RU"/>
        </w:rPr>
        <w:t>в</w:t>
      </w:r>
      <w:r w:rsidRPr="00E4730F">
        <w:rPr>
          <w:lang w:val="ru-RU"/>
        </w:rPr>
        <w:t xml:space="preserve"> </w:t>
      </w:r>
      <w:r>
        <w:rPr>
          <w:lang w:val="ru-RU"/>
        </w:rPr>
        <w:t>стране</w:t>
      </w:r>
      <w:r w:rsidRPr="00E4730F">
        <w:rPr>
          <w:lang w:val="ru-RU"/>
        </w:rPr>
        <w:t xml:space="preserve"> </w:t>
      </w:r>
      <w:r>
        <w:rPr>
          <w:lang w:val="ru-RU"/>
        </w:rPr>
        <w:t>или</w:t>
      </w:r>
      <w:r w:rsidRPr="00E4730F">
        <w:rPr>
          <w:lang w:val="ru-RU"/>
        </w:rPr>
        <w:t xml:space="preserve"> </w:t>
      </w:r>
      <w:r>
        <w:rPr>
          <w:lang w:val="ru-RU"/>
        </w:rPr>
        <w:t>регионе</w:t>
      </w:r>
      <w:r w:rsidRPr="00E4730F">
        <w:rPr>
          <w:lang w:val="ru-RU"/>
        </w:rPr>
        <w:t xml:space="preserve">, </w:t>
      </w:r>
      <w:r>
        <w:rPr>
          <w:lang w:val="ru-RU"/>
        </w:rPr>
        <w:t>иных</w:t>
      </w:r>
      <w:r w:rsidRPr="00E4730F">
        <w:rPr>
          <w:lang w:val="ru-RU"/>
        </w:rPr>
        <w:t xml:space="preserve">, </w:t>
      </w:r>
      <w:r>
        <w:rPr>
          <w:lang w:val="ru-RU"/>
        </w:rPr>
        <w:t>чем</w:t>
      </w:r>
      <w:r w:rsidRPr="00E4730F">
        <w:rPr>
          <w:lang w:val="ru-RU"/>
        </w:rPr>
        <w:t xml:space="preserve"> </w:t>
      </w:r>
      <w:r>
        <w:rPr>
          <w:lang w:val="ru-RU"/>
        </w:rPr>
        <w:t>страна</w:t>
      </w:r>
      <w:r w:rsidRPr="00E4730F">
        <w:rPr>
          <w:lang w:val="ru-RU"/>
        </w:rPr>
        <w:t xml:space="preserve"> </w:t>
      </w:r>
      <w:r>
        <w:rPr>
          <w:lang w:val="ru-RU"/>
        </w:rPr>
        <w:t>или</w:t>
      </w:r>
      <w:r w:rsidRPr="00E4730F">
        <w:rPr>
          <w:lang w:val="ru-RU"/>
        </w:rPr>
        <w:t xml:space="preserve"> </w:t>
      </w:r>
      <w:r>
        <w:rPr>
          <w:lang w:val="ru-RU"/>
        </w:rPr>
        <w:t>регион</w:t>
      </w:r>
      <w:r w:rsidRPr="00E4730F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E4730F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E4730F">
        <w:rPr>
          <w:lang w:val="ru-RU"/>
        </w:rPr>
        <w:t xml:space="preserve"> </w:t>
      </w:r>
      <w:r>
        <w:rPr>
          <w:lang w:val="ru-RU"/>
        </w:rPr>
        <w:t>органа</w:t>
      </w:r>
      <w:r w:rsidRPr="00E4730F">
        <w:rPr>
          <w:lang w:val="ru-RU"/>
        </w:rPr>
        <w:t xml:space="preserve">, </w:t>
      </w:r>
      <w:r>
        <w:rPr>
          <w:lang w:val="ru-RU"/>
        </w:rPr>
        <w:t>и</w:t>
      </w:r>
      <w:r w:rsidRPr="00E4730F">
        <w:rPr>
          <w:lang w:val="ru-RU"/>
        </w:rPr>
        <w:t xml:space="preserve"> </w:t>
      </w:r>
      <w:r>
        <w:rPr>
          <w:lang w:val="ru-RU"/>
        </w:rPr>
        <w:t>сталкивается</w:t>
      </w:r>
      <w:r w:rsidRPr="00E4730F">
        <w:rPr>
          <w:lang w:val="ru-RU"/>
        </w:rPr>
        <w:t xml:space="preserve"> </w:t>
      </w:r>
      <w:r>
        <w:rPr>
          <w:lang w:val="ru-RU"/>
        </w:rPr>
        <w:t>с</w:t>
      </w:r>
      <w:r w:rsidRPr="00E4730F">
        <w:rPr>
          <w:lang w:val="ru-RU"/>
        </w:rPr>
        <w:t xml:space="preserve"> </w:t>
      </w:r>
      <w:r>
        <w:rPr>
          <w:lang w:val="ru-RU"/>
        </w:rPr>
        <w:t>трудностями</w:t>
      </w:r>
      <w:r w:rsidRPr="00E4730F">
        <w:rPr>
          <w:lang w:val="ru-RU"/>
        </w:rPr>
        <w:t xml:space="preserve"> </w:t>
      </w:r>
      <w:r>
        <w:rPr>
          <w:lang w:val="ru-RU"/>
        </w:rPr>
        <w:t>в</w:t>
      </w:r>
      <w:r w:rsidRPr="00E4730F">
        <w:rPr>
          <w:lang w:val="ru-RU"/>
        </w:rPr>
        <w:t xml:space="preserve"> </w:t>
      </w:r>
      <w:r>
        <w:rPr>
          <w:lang w:val="ru-RU"/>
        </w:rPr>
        <w:t>создании</w:t>
      </w:r>
      <w:r w:rsidR="00DD3470" w:rsidRPr="00E4730F">
        <w:rPr>
          <w:lang w:val="ru-RU"/>
        </w:rPr>
        <w:t xml:space="preserve"> </w:t>
      </w:r>
      <w:r>
        <w:rPr>
          <w:lang w:val="ru-RU"/>
        </w:rPr>
        <w:t>подходящей</w:t>
      </w:r>
      <w:r w:rsidRPr="00E4730F">
        <w:rPr>
          <w:lang w:val="ru-RU"/>
        </w:rPr>
        <w:t xml:space="preserve"> </w:t>
      </w:r>
      <w:r>
        <w:rPr>
          <w:lang w:val="ru-RU"/>
        </w:rPr>
        <w:t>учетной</w:t>
      </w:r>
      <w:r w:rsidRPr="00E4730F">
        <w:rPr>
          <w:lang w:val="ru-RU"/>
        </w:rPr>
        <w:t xml:space="preserve"> </w:t>
      </w:r>
      <w:r>
        <w:rPr>
          <w:lang w:val="ru-RU"/>
        </w:rPr>
        <w:t>записи</w:t>
      </w:r>
      <w:r w:rsidR="004175ED" w:rsidRPr="00E4730F">
        <w:rPr>
          <w:lang w:val="ru-RU"/>
        </w:rPr>
        <w:t xml:space="preserve">);  </w:t>
      </w:r>
      <w:r>
        <w:rPr>
          <w:lang w:val="ru-RU"/>
        </w:rPr>
        <w:t>и</w:t>
      </w:r>
    </w:p>
    <w:p w14:paraId="68AC9146" w14:textId="0CEB88F6" w:rsidR="00C512C8" w:rsidRPr="00B44190" w:rsidRDefault="00E4730F" w:rsidP="004175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когда</w:t>
      </w:r>
      <w:r w:rsidRPr="00B44190">
        <w:rPr>
          <w:lang w:val="ru-RU"/>
        </w:rPr>
        <w:t xml:space="preserve"> </w:t>
      </w:r>
      <w:r>
        <w:rPr>
          <w:lang w:val="ru-RU"/>
        </w:rPr>
        <w:t>онлайновые</w:t>
      </w:r>
      <w:r w:rsidRPr="00B44190">
        <w:rPr>
          <w:lang w:val="ru-RU"/>
        </w:rPr>
        <w:t xml:space="preserve"> </w:t>
      </w:r>
      <w:r>
        <w:rPr>
          <w:lang w:val="ru-RU"/>
        </w:rPr>
        <w:t>услуги</w:t>
      </w:r>
      <w:r w:rsidRPr="00B44190">
        <w:rPr>
          <w:lang w:val="ru-RU"/>
        </w:rPr>
        <w:t xml:space="preserve"> </w:t>
      </w:r>
      <w:r>
        <w:rPr>
          <w:lang w:val="ru-RU"/>
        </w:rPr>
        <w:t>не</w:t>
      </w:r>
      <w:r w:rsidRPr="00B44190">
        <w:rPr>
          <w:lang w:val="ru-RU"/>
        </w:rPr>
        <w:t xml:space="preserve"> </w:t>
      </w:r>
      <w:r>
        <w:rPr>
          <w:lang w:val="ru-RU"/>
        </w:rPr>
        <w:t>предоставляются</w:t>
      </w:r>
      <w:r w:rsidRPr="00B44190">
        <w:rPr>
          <w:lang w:val="ru-RU"/>
        </w:rPr>
        <w:t xml:space="preserve"> </w:t>
      </w:r>
      <w:r>
        <w:rPr>
          <w:lang w:val="ru-RU"/>
        </w:rPr>
        <w:t>заявителю</w:t>
      </w:r>
      <w:r w:rsidRPr="00B44190">
        <w:rPr>
          <w:lang w:val="ru-RU"/>
        </w:rPr>
        <w:t xml:space="preserve"> </w:t>
      </w:r>
      <w:r>
        <w:rPr>
          <w:lang w:val="ru-RU"/>
        </w:rPr>
        <w:t>в</w:t>
      </w:r>
      <w:r w:rsidRPr="00B44190">
        <w:rPr>
          <w:lang w:val="ru-RU"/>
        </w:rPr>
        <w:t xml:space="preserve"> </w:t>
      </w:r>
      <w:r>
        <w:rPr>
          <w:lang w:val="ru-RU"/>
        </w:rPr>
        <w:t>тот</w:t>
      </w:r>
      <w:r w:rsidRPr="00B44190">
        <w:rPr>
          <w:lang w:val="ru-RU"/>
        </w:rPr>
        <w:t xml:space="preserve"> </w:t>
      </w:r>
      <w:r>
        <w:rPr>
          <w:lang w:val="ru-RU"/>
        </w:rPr>
        <w:t>или</w:t>
      </w:r>
      <w:r w:rsidRPr="00B44190">
        <w:rPr>
          <w:lang w:val="ru-RU"/>
        </w:rPr>
        <w:t xml:space="preserve"> </w:t>
      </w:r>
      <w:r>
        <w:rPr>
          <w:lang w:val="ru-RU"/>
        </w:rPr>
        <w:t>иной</w:t>
      </w:r>
      <w:r w:rsidRPr="00B44190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B44190">
        <w:rPr>
          <w:lang w:val="ru-RU"/>
        </w:rPr>
        <w:t xml:space="preserve"> </w:t>
      </w:r>
      <w:r>
        <w:rPr>
          <w:lang w:val="ru-RU"/>
        </w:rPr>
        <w:t>момент</w:t>
      </w:r>
      <w:r w:rsidRPr="00B44190">
        <w:rPr>
          <w:lang w:val="ru-RU"/>
        </w:rPr>
        <w:t xml:space="preserve"> </w:t>
      </w:r>
      <w:r>
        <w:rPr>
          <w:lang w:val="ru-RU"/>
        </w:rPr>
        <w:t>времени</w:t>
      </w:r>
      <w:r w:rsidRPr="00B44190">
        <w:rPr>
          <w:lang w:val="ru-RU"/>
        </w:rPr>
        <w:t xml:space="preserve">, </w:t>
      </w:r>
      <w:r>
        <w:rPr>
          <w:lang w:val="ru-RU"/>
        </w:rPr>
        <w:t>будь</w:t>
      </w:r>
      <w:r w:rsidRPr="00B44190">
        <w:rPr>
          <w:lang w:val="ru-RU"/>
        </w:rPr>
        <w:t xml:space="preserve"> </w:t>
      </w:r>
      <w:r>
        <w:rPr>
          <w:lang w:val="ru-RU"/>
        </w:rPr>
        <w:t>то</w:t>
      </w:r>
      <w:r w:rsidRPr="00B44190">
        <w:rPr>
          <w:lang w:val="ru-RU"/>
        </w:rPr>
        <w:t xml:space="preserve"> </w:t>
      </w:r>
      <w:r>
        <w:rPr>
          <w:lang w:val="ru-RU"/>
        </w:rPr>
        <w:t>вследствие</w:t>
      </w:r>
      <w:r w:rsidR="004175ED" w:rsidRPr="00B44190">
        <w:rPr>
          <w:lang w:val="ru-RU"/>
        </w:rPr>
        <w:t xml:space="preserve"> </w:t>
      </w:r>
      <w:r w:rsidR="00B44190">
        <w:rPr>
          <w:lang w:val="ru-RU"/>
        </w:rPr>
        <w:t>общего отказа в работе или же вследствие проблем, касающихся конкретного заявителя или групп заявителей</w:t>
      </w:r>
      <w:r w:rsidR="00C512C8" w:rsidRPr="00B44190">
        <w:rPr>
          <w:lang w:val="ru-RU"/>
        </w:rPr>
        <w:t>.</w:t>
      </w:r>
    </w:p>
    <w:p w14:paraId="3F4E216B" w14:textId="5D0C5919" w:rsidR="00715230" w:rsidRPr="00CA36C9" w:rsidRDefault="00B44190" w:rsidP="00715230">
      <w:pPr>
        <w:pStyle w:val="ONUME"/>
        <w:rPr>
          <w:lang w:val="ru-RU"/>
        </w:rPr>
      </w:pPr>
      <w:r>
        <w:rPr>
          <w:lang w:val="ru-RU"/>
        </w:rPr>
        <w:t>Следовательно</w:t>
      </w:r>
      <w:r w:rsidR="00715230" w:rsidRPr="00CA36C9">
        <w:rPr>
          <w:lang w:val="ru-RU"/>
        </w:rPr>
        <w:t xml:space="preserve">, </w:t>
      </w:r>
      <w:r>
        <w:rPr>
          <w:lang w:val="ru-RU"/>
        </w:rPr>
        <w:t>хотя</w:t>
      </w:r>
      <w:r w:rsidRPr="00CA36C9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A36C9">
        <w:rPr>
          <w:lang w:val="ru-RU"/>
        </w:rPr>
        <w:t xml:space="preserve"> </w:t>
      </w:r>
      <w:r>
        <w:rPr>
          <w:lang w:val="ru-RU"/>
        </w:rPr>
        <w:t>бюро</w:t>
      </w:r>
      <w:r w:rsidRPr="00CA36C9">
        <w:rPr>
          <w:lang w:val="ru-RU"/>
        </w:rPr>
        <w:t xml:space="preserve"> </w:t>
      </w:r>
      <w:r>
        <w:rPr>
          <w:lang w:val="ru-RU"/>
        </w:rPr>
        <w:t>настоятельно</w:t>
      </w:r>
      <w:r w:rsidRPr="00CA36C9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CA36C9">
        <w:rPr>
          <w:lang w:val="ru-RU"/>
        </w:rPr>
        <w:t xml:space="preserve"> </w:t>
      </w:r>
      <w:r>
        <w:rPr>
          <w:lang w:val="ru-RU"/>
        </w:rPr>
        <w:t>избегать</w:t>
      </w:r>
      <w:r w:rsidRPr="00CA36C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CA36C9">
        <w:rPr>
          <w:lang w:val="ru-RU"/>
        </w:rPr>
        <w:t xml:space="preserve"> </w:t>
      </w:r>
      <w:r>
        <w:rPr>
          <w:lang w:val="ru-RU"/>
        </w:rPr>
        <w:t>факса</w:t>
      </w:r>
      <w:r w:rsidRPr="00CA36C9">
        <w:rPr>
          <w:lang w:val="ru-RU"/>
        </w:rPr>
        <w:t xml:space="preserve"> </w:t>
      </w:r>
      <w:r>
        <w:rPr>
          <w:lang w:val="ru-RU"/>
        </w:rPr>
        <w:t>по</w:t>
      </w:r>
      <w:r w:rsidRPr="00CA36C9">
        <w:rPr>
          <w:lang w:val="ru-RU"/>
        </w:rPr>
        <w:t xml:space="preserve"> </w:t>
      </w:r>
      <w:r>
        <w:rPr>
          <w:lang w:val="ru-RU"/>
        </w:rPr>
        <w:t>мере</w:t>
      </w:r>
      <w:r w:rsidRPr="00CA36C9">
        <w:rPr>
          <w:lang w:val="ru-RU"/>
        </w:rPr>
        <w:t xml:space="preserve"> </w:t>
      </w:r>
      <w:r>
        <w:rPr>
          <w:lang w:val="ru-RU"/>
        </w:rPr>
        <w:t>возможности</w:t>
      </w:r>
      <w:r w:rsidR="00715230" w:rsidRPr="00CA36C9">
        <w:rPr>
          <w:lang w:val="ru-RU"/>
        </w:rPr>
        <w:t xml:space="preserve">, </w:t>
      </w:r>
      <w:r>
        <w:rPr>
          <w:lang w:val="ru-RU"/>
        </w:rPr>
        <w:t>вывод</w:t>
      </w:r>
      <w:r w:rsidRPr="00CA36C9">
        <w:rPr>
          <w:lang w:val="ru-RU"/>
        </w:rPr>
        <w:t xml:space="preserve"> </w:t>
      </w:r>
      <w:r>
        <w:rPr>
          <w:lang w:val="ru-RU"/>
        </w:rPr>
        <w:t>из</w:t>
      </w:r>
      <w:r w:rsidRPr="00CA36C9">
        <w:rPr>
          <w:lang w:val="ru-RU"/>
        </w:rPr>
        <w:t xml:space="preserve"> </w:t>
      </w:r>
      <w:r>
        <w:rPr>
          <w:lang w:val="ru-RU"/>
        </w:rPr>
        <w:t>эксплуатации</w:t>
      </w:r>
      <w:r w:rsidRPr="00CA36C9">
        <w:rPr>
          <w:lang w:val="ru-RU"/>
        </w:rPr>
        <w:t xml:space="preserve"> </w:t>
      </w:r>
      <w:r w:rsidR="00CA36C9">
        <w:rPr>
          <w:lang w:val="ru-RU"/>
        </w:rPr>
        <w:t>служб</w:t>
      </w:r>
      <w:r w:rsidR="00CA36C9" w:rsidRPr="00CA36C9">
        <w:rPr>
          <w:lang w:val="ru-RU"/>
        </w:rPr>
        <w:t xml:space="preserve"> </w:t>
      </w:r>
      <w:r w:rsidR="00CA36C9">
        <w:rPr>
          <w:lang w:val="ru-RU"/>
        </w:rPr>
        <w:t>факсимильной связи</w:t>
      </w:r>
      <w:r w:rsidR="00930834">
        <w:rPr>
          <w:lang w:val="ru-RU"/>
        </w:rPr>
        <w:t xml:space="preserve"> следует</w:t>
      </w:r>
      <w:r w:rsidRPr="00CA36C9">
        <w:rPr>
          <w:lang w:val="ru-RU"/>
        </w:rPr>
        <w:t xml:space="preserve"> </w:t>
      </w:r>
      <w:r w:rsidR="00D91550">
        <w:rPr>
          <w:lang w:val="ru-RU"/>
        </w:rPr>
        <w:t>поместить в контекст, обеспечивающий</w:t>
      </w:r>
      <w:r w:rsidR="007C61A1">
        <w:rPr>
          <w:lang w:val="ru-RU"/>
        </w:rPr>
        <w:t xml:space="preserve">, чтобы все пользователи могли получать эффективные услуги от </w:t>
      </w:r>
      <w:r w:rsidR="005266E1">
        <w:rPr>
          <w:lang w:val="ru-RU"/>
        </w:rPr>
        <w:t>П</w:t>
      </w:r>
      <w:r w:rsidR="007C61A1">
        <w:rPr>
          <w:lang w:val="ru-RU"/>
        </w:rPr>
        <w:t xml:space="preserve">олучающего ведомства, Международного бюро и отдельных </w:t>
      </w:r>
      <w:r w:rsidR="005266E1">
        <w:rPr>
          <w:lang w:val="ru-RU"/>
        </w:rPr>
        <w:t>М</w:t>
      </w:r>
      <w:r w:rsidR="007C61A1">
        <w:rPr>
          <w:lang w:val="ru-RU"/>
        </w:rPr>
        <w:t xml:space="preserve">еждународных поисковых органов и </w:t>
      </w:r>
      <w:r w:rsidR="005266E1">
        <w:rPr>
          <w:lang w:val="ru-RU"/>
        </w:rPr>
        <w:t>О</w:t>
      </w:r>
      <w:r w:rsidR="007C61A1">
        <w:rPr>
          <w:lang w:val="ru-RU"/>
        </w:rPr>
        <w:t>рганов международной предварительной экспертизы</w:t>
      </w:r>
      <w:r w:rsidR="00715230" w:rsidRPr="00CA36C9">
        <w:rPr>
          <w:lang w:val="ru-RU"/>
        </w:rPr>
        <w:t>.</w:t>
      </w:r>
    </w:p>
    <w:p w14:paraId="3364CA6E" w14:textId="555B7C55" w:rsidR="00AD1246" w:rsidRPr="0086356A" w:rsidRDefault="0086356A" w:rsidP="00AD1246">
      <w:pPr>
        <w:pStyle w:val="Heading2"/>
      </w:pPr>
      <w:r>
        <w:rPr>
          <w:lang w:val="ru-RU"/>
        </w:rPr>
        <w:t>использование факса в</w:t>
      </w:r>
      <w:r w:rsidR="00AD1246" w:rsidRPr="0086356A">
        <w:rPr>
          <w:lang w:val="ru-RU"/>
        </w:rPr>
        <w:t xml:space="preserve"> </w:t>
      </w:r>
      <w:r w:rsidR="00AD1246">
        <w:t>PCT</w:t>
      </w:r>
      <w:r w:rsidR="00AD1246" w:rsidRPr="0086356A">
        <w:rPr>
          <w:lang w:val="ru-RU"/>
        </w:rPr>
        <w:t xml:space="preserve"> </w:t>
      </w:r>
      <w:r>
        <w:rPr>
          <w:lang w:val="ru-RU"/>
        </w:rPr>
        <w:t>в целом</w:t>
      </w:r>
    </w:p>
    <w:p w14:paraId="3CB6BF85" w14:textId="4C13D43C" w:rsidR="00411AB5" w:rsidRPr="00174D23" w:rsidRDefault="007C61A1" w:rsidP="00B66272">
      <w:pPr>
        <w:pStyle w:val="ONUME"/>
        <w:rPr>
          <w:lang w:val="ru-RU"/>
        </w:rPr>
      </w:pPr>
      <w:r>
        <w:rPr>
          <w:lang w:val="ru-RU"/>
        </w:rPr>
        <w:t>В</w:t>
      </w:r>
      <w:r w:rsidRPr="007C61A1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7C61A1">
        <w:rPr>
          <w:lang w:val="ru-RU"/>
        </w:rPr>
        <w:t xml:space="preserve"> </w:t>
      </w:r>
      <w:r>
        <w:t>PCT</w:t>
      </w:r>
      <w:r w:rsidRPr="007C61A1">
        <w:rPr>
          <w:lang w:val="ru-RU"/>
        </w:rPr>
        <w:t xml:space="preserve"> </w:t>
      </w:r>
      <w:r>
        <w:rPr>
          <w:lang w:val="ru-RU"/>
        </w:rPr>
        <w:t>для</w:t>
      </w:r>
      <w:r w:rsidRPr="007C61A1">
        <w:rPr>
          <w:lang w:val="ru-RU"/>
        </w:rPr>
        <w:t xml:space="preserve"> </w:t>
      </w:r>
      <w:r>
        <w:rPr>
          <w:lang w:val="ru-RU"/>
        </w:rPr>
        <w:t>заявителя</w:t>
      </w:r>
      <w:r w:rsidR="00AD1246" w:rsidRPr="007C61A1">
        <w:rPr>
          <w:lang w:val="ru-RU"/>
        </w:rPr>
        <w:t xml:space="preserve"> </w:t>
      </w:r>
      <w:r w:rsidRPr="007C61A1">
        <w:rPr>
          <w:lang w:val="ru-RU"/>
        </w:rPr>
        <w:t xml:space="preserve">115 </w:t>
      </w:r>
      <w:r>
        <w:rPr>
          <w:lang w:val="ru-RU"/>
        </w:rPr>
        <w:t>ведомств</w:t>
      </w:r>
      <w:r w:rsidRPr="007C61A1">
        <w:rPr>
          <w:lang w:val="ru-RU"/>
        </w:rPr>
        <w:t xml:space="preserve">, </w:t>
      </w:r>
      <w:r>
        <w:rPr>
          <w:lang w:val="ru-RU"/>
        </w:rPr>
        <w:t>играющих</w:t>
      </w:r>
      <w:r w:rsidRPr="007C61A1">
        <w:rPr>
          <w:lang w:val="ru-RU"/>
        </w:rPr>
        <w:t xml:space="preserve"> </w:t>
      </w:r>
      <w:r>
        <w:rPr>
          <w:lang w:val="ru-RU"/>
        </w:rPr>
        <w:t>роль</w:t>
      </w:r>
      <w:r w:rsidRPr="007C61A1">
        <w:rPr>
          <w:lang w:val="ru-RU"/>
        </w:rPr>
        <w:t xml:space="preserve"> </w:t>
      </w:r>
      <w:r w:rsidR="005266E1">
        <w:rPr>
          <w:lang w:val="ru-RU"/>
        </w:rPr>
        <w:t>П</w:t>
      </w:r>
      <w:r>
        <w:rPr>
          <w:lang w:val="ru-RU"/>
        </w:rPr>
        <w:t>олучающего</w:t>
      </w:r>
      <w:r w:rsidRPr="007C61A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C61A1">
        <w:rPr>
          <w:lang w:val="ru-RU"/>
        </w:rPr>
        <w:t xml:space="preserve"> </w:t>
      </w:r>
      <w:r>
        <w:rPr>
          <w:lang w:val="ru-RU"/>
        </w:rPr>
        <w:t>или</w:t>
      </w:r>
      <w:r w:rsidRPr="007C61A1">
        <w:rPr>
          <w:lang w:val="ru-RU"/>
        </w:rPr>
        <w:t xml:space="preserve"> </w:t>
      </w:r>
      <w:r w:rsidR="005266E1">
        <w:rPr>
          <w:lang w:val="ru-RU"/>
        </w:rPr>
        <w:t>М</w:t>
      </w:r>
      <w:r>
        <w:rPr>
          <w:lang w:val="ru-RU"/>
        </w:rPr>
        <w:t>еждународного</w:t>
      </w:r>
      <w:r w:rsidRPr="007C61A1">
        <w:rPr>
          <w:lang w:val="ru-RU"/>
        </w:rPr>
        <w:t xml:space="preserve"> </w:t>
      </w:r>
      <w:r>
        <w:rPr>
          <w:lang w:val="ru-RU"/>
        </w:rPr>
        <w:t>органа</w:t>
      </w:r>
      <w:r w:rsidRPr="007C61A1">
        <w:rPr>
          <w:lang w:val="ru-RU"/>
        </w:rPr>
        <w:t xml:space="preserve">, </w:t>
      </w:r>
      <w:r>
        <w:rPr>
          <w:lang w:val="ru-RU"/>
        </w:rPr>
        <w:t>сейчас</w:t>
      </w:r>
      <w:r w:rsidRPr="007C61A1">
        <w:rPr>
          <w:lang w:val="ru-RU"/>
        </w:rPr>
        <w:t xml:space="preserve"> </w:t>
      </w:r>
      <w:r>
        <w:rPr>
          <w:lang w:val="ru-RU"/>
        </w:rPr>
        <w:t>указывают</w:t>
      </w:r>
      <w:r w:rsidRPr="007C61A1">
        <w:rPr>
          <w:lang w:val="ru-RU"/>
        </w:rPr>
        <w:t xml:space="preserve"> </w:t>
      </w:r>
      <w:r>
        <w:rPr>
          <w:lang w:val="ru-RU"/>
        </w:rPr>
        <w:t>номера</w:t>
      </w:r>
      <w:r w:rsidRPr="007C61A1">
        <w:rPr>
          <w:lang w:val="ru-RU"/>
        </w:rPr>
        <w:t xml:space="preserve"> </w:t>
      </w:r>
      <w:r>
        <w:rPr>
          <w:lang w:val="ru-RU"/>
        </w:rPr>
        <w:t>факса</w:t>
      </w:r>
      <w:r w:rsidRPr="007C61A1">
        <w:rPr>
          <w:lang w:val="ru-RU"/>
        </w:rPr>
        <w:t xml:space="preserve">. </w:t>
      </w:r>
      <w:r>
        <w:rPr>
          <w:lang w:val="ru-RU"/>
        </w:rPr>
        <w:t xml:space="preserve"> Некоторые</w:t>
      </w:r>
      <w:r w:rsidRPr="007C61A1">
        <w:rPr>
          <w:lang w:val="ru-RU"/>
        </w:rPr>
        <w:t xml:space="preserve"> </w:t>
      </w:r>
      <w:r>
        <w:rPr>
          <w:lang w:val="ru-RU"/>
        </w:rPr>
        <w:t>отмечают</w:t>
      </w:r>
      <w:r w:rsidRPr="007C61A1">
        <w:rPr>
          <w:lang w:val="ru-RU"/>
        </w:rPr>
        <w:t xml:space="preserve">, </w:t>
      </w:r>
      <w:r>
        <w:rPr>
          <w:lang w:val="ru-RU"/>
        </w:rPr>
        <w:t>что</w:t>
      </w:r>
      <w:r w:rsidRPr="007C61A1">
        <w:rPr>
          <w:lang w:val="ru-RU"/>
        </w:rPr>
        <w:t xml:space="preserve"> </w:t>
      </w:r>
      <w:r>
        <w:rPr>
          <w:lang w:val="ru-RU"/>
        </w:rPr>
        <w:t>эти</w:t>
      </w:r>
      <w:r w:rsidRPr="007C61A1">
        <w:rPr>
          <w:lang w:val="ru-RU"/>
        </w:rPr>
        <w:t xml:space="preserve"> </w:t>
      </w:r>
      <w:r>
        <w:rPr>
          <w:lang w:val="ru-RU"/>
        </w:rPr>
        <w:t>номера</w:t>
      </w:r>
      <w:r w:rsidRPr="007C61A1">
        <w:rPr>
          <w:lang w:val="ru-RU"/>
        </w:rPr>
        <w:t xml:space="preserve"> </w:t>
      </w:r>
      <w:r>
        <w:rPr>
          <w:lang w:val="ru-RU"/>
        </w:rPr>
        <w:t>могут</w:t>
      </w:r>
      <w:r w:rsidRPr="007C61A1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7C61A1">
        <w:rPr>
          <w:lang w:val="ru-RU"/>
        </w:rPr>
        <w:t xml:space="preserve"> </w:t>
      </w:r>
      <w:r>
        <w:rPr>
          <w:lang w:val="ru-RU"/>
        </w:rPr>
        <w:t>только в ограниченных целях</w:t>
      </w:r>
      <w:r w:rsidR="008E325C" w:rsidRPr="007C61A1">
        <w:rPr>
          <w:lang w:val="ru-RU"/>
        </w:rPr>
        <w:t xml:space="preserve">, </w:t>
      </w:r>
      <w:r>
        <w:rPr>
          <w:lang w:val="ru-RU"/>
        </w:rPr>
        <w:t>но большинство таких номеров, как представляется, доступны в широком смысле для рассылки любого документа</w:t>
      </w:r>
      <w:r w:rsidR="008E325C" w:rsidRPr="007C61A1">
        <w:rPr>
          <w:lang w:val="ru-RU"/>
        </w:rPr>
        <w:t>.</w:t>
      </w:r>
      <w:r w:rsidR="006C5432" w:rsidRPr="007C61A1">
        <w:rPr>
          <w:lang w:val="ru-RU"/>
        </w:rPr>
        <w:t xml:space="preserve">  </w:t>
      </w:r>
      <w:r>
        <w:rPr>
          <w:lang w:val="ru-RU"/>
        </w:rPr>
        <w:t>Многие</w:t>
      </w:r>
      <w:r w:rsidRPr="007C61A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C61A1">
        <w:rPr>
          <w:lang w:val="ru-RU"/>
        </w:rPr>
        <w:t xml:space="preserve"> </w:t>
      </w:r>
      <w:r>
        <w:rPr>
          <w:lang w:val="ru-RU"/>
        </w:rPr>
        <w:t>и</w:t>
      </w:r>
      <w:r w:rsidRPr="007C61A1">
        <w:rPr>
          <w:lang w:val="ru-RU"/>
        </w:rPr>
        <w:t xml:space="preserve"> </w:t>
      </w:r>
      <w:r w:rsidR="005266E1">
        <w:rPr>
          <w:lang w:val="ru-RU"/>
        </w:rPr>
        <w:t>О</w:t>
      </w:r>
      <w:r>
        <w:rPr>
          <w:lang w:val="ru-RU"/>
        </w:rPr>
        <w:t>рганы</w:t>
      </w:r>
      <w:r w:rsidRPr="007C61A1">
        <w:rPr>
          <w:lang w:val="ru-RU"/>
        </w:rPr>
        <w:t xml:space="preserve"> </w:t>
      </w:r>
      <w:r>
        <w:rPr>
          <w:lang w:val="ru-RU"/>
        </w:rPr>
        <w:t>включают</w:t>
      </w:r>
      <w:r w:rsidRPr="007C61A1">
        <w:rPr>
          <w:lang w:val="ru-RU"/>
        </w:rPr>
        <w:t xml:space="preserve"> </w:t>
      </w:r>
      <w:r>
        <w:rPr>
          <w:lang w:val="ru-RU"/>
        </w:rPr>
        <w:t>номер</w:t>
      </w:r>
      <w:r w:rsidRPr="007C61A1">
        <w:rPr>
          <w:lang w:val="ru-RU"/>
        </w:rPr>
        <w:t xml:space="preserve"> </w:t>
      </w:r>
      <w:r>
        <w:rPr>
          <w:lang w:val="ru-RU"/>
        </w:rPr>
        <w:t>факса</w:t>
      </w:r>
      <w:r w:rsidRPr="007C61A1">
        <w:rPr>
          <w:lang w:val="ru-RU"/>
        </w:rPr>
        <w:t xml:space="preserve"> </w:t>
      </w:r>
      <w:r>
        <w:rPr>
          <w:lang w:val="ru-RU"/>
        </w:rPr>
        <w:t>в</w:t>
      </w:r>
      <w:r w:rsidRPr="007C61A1">
        <w:rPr>
          <w:lang w:val="ru-RU"/>
        </w:rPr>
        <w:t xml:space="preserve"> </w:t>
      </w:r>
      <w:r>
        <w:rPr>
          <w:lang w:val="ru-RU"/>
        </w:rPr>
        <w:t>свои</w:t>
      </w:r>
      <w:r w:rsidRPr="007C61A1">
        <w:rPr>
          <w:lang w:val="ru-RU"/>
        </w:rPr>
        <w:t xml:space="preserve"> </w:t>
      </w:r>
      <w:r>
        <w:rPr>
          <w:lang w:val="ru-RU"/>
        </w:rPr>
        <w:t>формуляры, чтобы позволить заявителям вести переписку с ними</w:t>
      </w:r>
      <w:r w:rsidR="00411AB5" w:rsidRPr="007C61A1">
        <w:rPr>
          <w:lang w:val="ru-RU"/>
        </w:rPr>
        <w:t>.</w:t>
      </w:r>
      <w:r w:rsidR="006C5432" w:rsidRPr="007C61A1">
        <w:rPr>
          <w:lang w:val="ru-RU"/>
        </w:rPr>
        <w:t xml:space="preserve">  </w:t>
      </w:r>
      <w:r w:rsidR="002B0D59">
        <w:rPr>
          <w:lang w:val="ru-RU"/>
        </w:rPr>
        <w:t>Формы</w:t>
      </w:r>
      <w:r w:rsidR="002B0D59" w:rsidRPr="00174D23">
        <w:rPr>
          <w:lang w:val="ru-RU"/>
        </w:rPr>
        <w:t xml:space="preserve"> </w:t>
      </w:r>
      <w:r w:rsidR="002B0D59">
        <w:rPr>
          <w:lang w:val="ru-RU"/>
        </w:rPr>
        <w:t>заявлений</w:t>
      </w:r>
      <w:r w:rsidR="002B0D59" w:rsidRPr="00174D23">
        <w:rPr>
          <w:lang w:val="ru-RU"/>
        </w:rPr>
        <w:t xml:space="preserve"> </w:t>
      </w:r>
      <w:r w:rsidR="002B0D59">
        <w:rPr>
          <w:lang w:val="ru-RU"/>
        </w:rPr>
        <w:t>и</w:t>
      </w:r>
      <w:r w:rsidR="002B0D59" w:rsidRPr="00174D23">
        <w:rPr>
          <w:lang w:val="ru-RU"/>
        </w:rPr>
        <w:t xml:space="preserve"> </w:t>
      </w:r>
      <w:r w:rsidR="002B0D59">
        <w:rPr>
          <w:lang w:val="ru-RU"/>
        </w:rPr>
        <w:t>требований</w:t>
      </w:r>
      <w:r w:rsidR="002B0D59" w:rsidRPr="00174D23">
        <w:rPr>
          <w:lang w:val="ru-RU"/>
        </w:rPr>
        <w:t xml:space="preserve"> </w:t>
      </w:r>
      <w:r w:rsidR="002B0D59">
        <w:rPr>
          <w:lang w:val="ru-RU"/>
        </w:rPr>
        <w:t>включают</w:t>
      </w:r>
      <w:r w:rsidR="002B0D59" w:rsidRPr="00174D23">
        <w:rPr>
          <w:lang w:val="ru-RU"/>
        </w:rPr>
        <w:t xml:space="preserve"> </w:t>
      </w:r>
      <w:r w:rsidR="002B0D59">
        <w:rPr>
          <w:lang w:val="ru-RU"/>
        </w:rPr>
        <w:t>пространство</w:t>
      </w:r>
      <w:r w:rsidR="002B0D59" w:rsidRPr="00174D23">
        <w:rPr>
          <w:lang w:val="ru-RU"/>
        </w:rPr>
        <w:t xml:space="preserve"> </w:t>
      </w:r>
      <w:r w:rsidR="00174D23">
        <w:rPr>
          <w:lang w:val="ru-RU"/>
        </w:rPr>
        <w:t>для того, чтобы заявители включили номера факса</w:t>
      </w:r>
      <w:r w:rsidR="00411AB5" w:rsidRPr="00174D23">
        <w:rPr>
          <w:lang w:val="ru-RU"/>
        </w:rPr>
        <w:t>.</w:t>
      </w:r>
    </w:p>
    <w:p w14:paraId="49DE17D3" w14:textId="70646444" w:rsidR="00BD2F68" w:rsidRPr="00F932BC" w:rsidRDefault="00F932BC" w:rsidP="00B66272">
      <w:pPr>
        <w:pStyle w:val="ONUME"/>
        <w:rPr>
          <w:lang w:val="ru-RU"/>
        </w:rPr>
      </w:pPr>
      <w:r>
        <w:rPr>
          <w:lang w:val="ru-RU"/>
        </w:rPr>
        <w:lastRenderedPageBreak/>
        <w:t>Вариант</w:t>
      </w:r>
      <w:r w:rsidRPr="00F932BC">
        <w:rPr>
          <w:lang w:val="ru-RU"/>
        </w:rPr>
        <w:t xml:space="preserve"> </w:t>
      </w:r>
      <w:r>
        <w:rPr>
          <w:lang w:val="ru-RU"/>
        </w:rPr>
        <w:t>средства</w:t>
      </w:r>
      <w:r w:rsidRPr="00F932BC">
        <w:rPr>
          <w:lang w:val="ru-RU"/>
        </w:rPr>
        <w:t xml:space="preserve"> </w:t>
      </w:r>
      <w:r>
        <w:rPr>
          <w:lang w:val="ru-RU"/>
        </w:rPr>
        <w:t>немедленной</w:t>
      </w:r>
      <w:r w:rsidRPr="00F932BC">
        <w:rPr>
          <w:lang w:val="ru-RU"/>
        </w:rPr>
        <w:t xml:space="preserve"> </w:t>
      </w:r>
      <w:r>
        <w:rPr>
          <w:lang w:val="ru-RU"/>
        </w:rPr>
        <w:t>связи</w:t>
      </w:r>
      <w:r w:rsidR="00BD2F68" w:rsidRPr="00F932BC">
        <w:rPr>
          <w:lang w:val="ru-RU"/>
        </w:rPr>
        <w:t xml:space="preserve"> </w:t>
      </w:r>
      <w:r>
        <w:rPr>
          <w:lang w:val="ru-RU"/>
        </w:rPr>
        <w:t>между</w:t>
      </w:r>
      <w:r w:rsidRPr="00F932BC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F932BC">
        <w:rPr>
          <w:lang w:val="ru-RU"/>
        </w:rPr>
        <w:t xml:space="preserve"> </w:t>
      </w:r>
      <w:r>
        <w:rPr>
          <w:lang w:val="ru-RU"/>
        </w:rPr>
        <w:t>и</w:t>
      </w:r>
      <w:r w:rsidRPr="00F932BC">
        <w:rPr>
          <w:lang w:val="ru-RU"/>
        </w:rPr>
        <w:t xml:space="preserve"> </w:t>
      </w:r>
      <w:r>
        <w:rPr>
          <w:lang w:val="ru-RU"/>
        </w:rPr>
        <w:t>заявителями</w:t>
      </w:r>
      <w:r w:rsidRPr="00F932BC">
        <w:rPr>
          <w:lang w:val="ru-RU"/>
        </w:rPr>
        <w:t xml:space="preserve"> </w:t>
      </w:r>
      <w:r>
        <w:rPr>
          <w:lang w:val="ru-RU"/>
        </w:rPr>
        <w:t>важен</w:t>
      </w:r>
      <w:r w:rsidRPr="00F932BC">
        <w:rPr>
          <w:lang w:val="ru-RU"/>
        </w:rPr>
        <w:t xml:space="preserve">, </w:t>
      </w:r>
      <w:r>
        <w:rPr>
          <w:lang w:val="ru-RU"/>
        </w:rPr>
        <w:t>особенно</w:t>
      </w:r>
      <w:r w:rsidRPr="00F932BC">
        <w:rPr>
          <w:lang w:val="ru-RU"/>
        </w:rPr>
        <w:t xml:space="preserve"> </w:t>
      </w:r>
      <w:r>
        <w:rPr>
          <w:lang w:val="ru-RU"/>
        </w:rPr>
        <w:t>для</w:t>
      </w:r>
      <w:r w:rsidRPr="00F932BC">
        <w:rPr>
          <w:lang w:val="ru-RU"/>
        </w:rPr>
        <w:t xml:space="preserve"> </w:t>
      </w:r>
      <w:r w:rsidR="005266E1">
        <w:rPr>
          <w:lang w:val="ru-RU"/>
        </w:rPr>
        <w:t>М</w:t>
      </w:r>
      <w:r>
        <w:rPr>
          <w:lang w:val="ru-RU"/>
        </w:rPr>
        <w:t>еждународных</w:t>
      </w:r>
      <w:r w:rsidRPr="00F932BC">
        <w:rPr>
          <w:lang w:val="ru-RU"/>
        </w:rPr>
        <w:t xml:space="preserve"> </w:t>
      </w:r>
      <w:r>
        <w:rPr>
          <w:lang w:val="ru-RU"/>
        </w:rPr>
        <w:t>поисковых</w:t>
      </w:r>
      <w:r w:rsidRPr="00F932BC">
        <w:rPr>
          <w:lang w:val="ru-RU"/>
        </w:rPr>
        <w:t xml:space="preserve"> </w:t>
      </w:r>
      <w:r>
        <w:rPr>
          <w:lang w:val="ru-RU"/>
        </w:rPr>
        <w:t>органов, действующих в интересах заявителей в географически удаленных странах, в которых</w:t>
      </w:r>
      <w:r w:rsidR="00BD2F68" w:rsidRPr="00F932BC">
        <w:rPr>
          <w:lang w:val="ru-RU"/>
        </w:rPr>
        <w:t xml:space="preserve"> </w:t>
      </w:r>
      <w:r>
        <w:rPr>
          <w:lang w:val="ru-RU"/>
        </w:rPr>
        <w:t>доставка обычной почты</w:t>
      </w:r>
      <w:r w:rsidR="00BD2F68" w:rsidRPr="00F932BC">
        <w:rPr>
          <w:lang w:val="ru-RU"/>
        </w:rPr>
        <w:t xml:space="preserve"> </w:t>
      </w:r>
      <w:r>
        <w:rPr>
          <w:lang w:val="ru-RU"/>
        </w:rPr>
        <w:t>может занимать несколько дней или даже недель</w:t>
      </w:r>
      <w:r w:rsidR="00C71157" w:rsidRPr="00F932BC">
        <w:rPr>
          <w:lang w:val="ru-RU"/>
        </w:rPr>
        <w:t xml:space="preserve">.  </w:t>
      </w:r>
      <w:r>
        <w:rPr>
          <w:lang w:val="ru-RU"/>
        </w:rPr>
        <w:t>В</w:t>
      </w:r>
      <w:r w:rsidRPr="00F932BC">
        <w:rPr>
          <w:lang w:val="ru-RU"/>
        </w:rPr>
        <w:t xml:space="preserve"> </w:t>
      </w:r>
      <w:r>
        <w:rPr>
          <w:lang w:val="ru-RU"/>
        </w:rPr>
        <w:t>этих</w:t>
      </w:r>
      <w:r w:rsidRPr="00F932BC">
        <w:rPr>
          <w:lang w:val="ru-RU"/>
        </w:rPr>
        <w:t xml:space="preserve"> </w:t>
      </w:r>
      <w:r>
        <w:rPr>
          <w:lang w:val="ru-RU"/>
        </w:rPr>
        <w:t>случаях</w:t>
      </w:r>
      <w:r w:rsidRPr="00F932BC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F932BC">
        <w:rPr>
          <w:lang w:val="ru-RU"/>
        </w:rPr>
        <w:t xml:space="preserve"> </w:t>
      </w:r>
      <w:r>
        <w:rPr>
          <w:lang w:val="ru-RU"/>
        </w:rPr>
        <w:t>электронные услуги, возможно, не будут эффективными, поскольку агентам в других странах может оказаться трудно зарегистрироваться для получения этих услуг</w:t>
      </w:r>
      <w:r w:rsidR="00F657B4" w:rsidRPr="00F932BC">
        <w:rPr>
          <w:lang w:val="ru-RU"/>
        </w:rPr>
        <w:t>.</w:t>
      </w:r>
      <w:r w:rsidR="00577306" w:rsidRPr="00F932BC">
        <w:rPr>
          <w:lang w:val="ru-RU"/>
        </w:rPr>
        <w:t xml:space="preserve">  </w:t>
      </w:r>
      <w:r>
        <w:rPr>
          <w:lang w:val="ru-RU"/>
        </w:rPr>
        <w:t>Более</w:t>
      </w:r>
      <w:r w:rsidRPr="00F932BC">
        <w:rPr>
          <w:lang w:val="ru-RU"/>
        </w:rPr>
        <w:t xml:space="preserve"> </w:t>
      </w:r>
      <w:r>
        <w:rPr>
          <w:lang w:val="ru-RU"/>
        </w:rPr>
        <w:t>того</w:t>
      </w:r>
      <w:r w:rsidR="00577306" w:rsidRPr="00F932BC">
        <w:rPr>
          <w:lang w:val="ru-RU"/>
        </w:rPr>
        <w:t xml:space="preserve">, </w:t>
      </w:r>
      <w:r>
        <w:rPr>
          <w:lang w:val="ru-RU"/>
        </w:rPr>
        <w:t>даже</w:t>
      </w:r>
      <w:r w:rsidRPr="00F932BC">
        <w:rPr>
          <w:lang w:val="ru-RU"/>
        </w:rPr>
        <w:t xml:space="preserve"> </w:t>
      </w:r>
      <w:r>
        <w:rPr>
          <w:lang w:val="ru-RU"/>
        </w:rPr>
        <w:t>если</w:t>
      </w:r>
      <w:r w:rsidRPr="00F932BC">
        <w:rPr>
          <w:lang w:val="ru-RU"/>
        </w:rPr>
        <w:t xml:space="preserve"> </w:t>
      </w:r>
      <w:r>
        <w:rPr>
          <w:lang w:val="ru-RU"/>
        </w:rPr>
        <w:t>агент</w:t>
      </w:r>
      <w:r w:rsidRPr="00F932BC">
        <w:rPr>
          <w:lang w:val="ru-RU"/>
        </w:rPr>
        <w:t xml:space="preserve"> </w:t>
      </w:r>
      <w:r>
        <w:rPr>
          <w:lang w:val="ru-RU"/>
        </w:rPr>
        <w:t>имеет</w:t>
      </w:r>
      <w:r w:rsidRPr="00F932BC">
        <w:rPr>
          <w:lang w:val="ru-RU"/>
        </w:rPr>
        <w:t xml:space="preserve"> </w:t>
      </w:r>
      <w:r>
        <w:rPr>
          <w:lang w:val="ru-RU"/>
        </w:rPr>
        <w:t>учетную</w:t>
      </w:r>
      <w:r w:rsidRPr="00F932BC">
        <w:rPr>
          <w:lang w:val="ru-RU"/>
        </w:rPr>
        <w:t xml:space="preserve"> </w:t>
      </w:r>
      <w:r>
        <w:rPr>
          <w:lang w:val="ru-RU"/>
        </w:rPr>
        <w:t>запись</w:t>
      </w:r>
      <w:r w:rsidRPr="00F932BC">
        <w:rPr>
          <w:lang w:val="ru-RU"/>
        </w:rPr>
        <w:t xml:space="preserve">, </w:t>
      </w:r>
      <w:r>
        <w:rPr>
          <w:lang w:val="ru-RU"/>
        </w:rPr>
        <w:t>международная</w:t>
      </w:r>
      <w:r w:rsidRPr="00F932BC">
        <w:rPr>
          <w:lang w:val="ru-RU"/>
        </w:rPr>
        <w:t xml:space="preserve"> </w:t>
      </w:r>
      <w:r>
        <w:rPr>
          <w:lang w:val="ru-RU"/>
        </w:rPr>
        <w:t>заявка</w:t>
      </w:r>
      <w:r w:rsidRPr="00F932BC">
        <w:rPr>
          <w:lang w:val="ru-RU"/>
        </w:rPr>
        <w:t xml:space="preserve"> </w:t>
      </w:r>
      <w:r>
        <w:rPr>
          <w:lang w:val="ru-RU"/>
        </w:rPr>
        <w:t>может</w:t>
      </w:r>
      <w:r w:rsidRPr="00F932BC">
        <w:rPr>
          <w:lang w:val="ru-RU"/>
        </w:rPr>
        <w:t xml:space="preserve"> </w:t>
      </w:r>
      <w:r>
        <w:rPr>
          <w:lang w:val="ru-RU"/>
        </w:rPr>
        <w:t>быть</w:t>
      </w:r>
      <w:r w:rsidRPr="00F932BC">
        <w:rPr>
          <w:lang w:val="ru-RU"/>
        </w:rPr>
        <w:t xml:space="preserve"> </w:t>
      </w:r>
      <w:r>
        <w:rPr>
          <w:lang w:val="ru-RU"/>
        </w:rPr>
        <w:t>невидимой</w:t>
      </w:r>
      <w:r w:rsidRPr="00F932BC">
        <w:rPr>
          <w:lang w:val="ru-RU"/>
        </w:rPr>
        <w:t xml:space="preserve"> </w:t>
      </w:r>
      <w:r>
        <w:rPr>
          <w:lang w:val="ru-RU"/>
        </w:rPr>
        <w:t>для</w:t>
      </w:r>
      <w:r w:rsidRPr="00F932BC">
        <w:rPr>
          <w:lang w:val="ru-RU"/>
        </w:rPr>
        <w:t xml:space="preserve"> </w:t>
      </w:r>
      <w:r>
        <w:rPr>
          <w:lang w:val="ru-RU"/>
        </w:rPr>
        <w:t>такой</w:t>
      </w:r>
      <w:r w:rsidRPr="00F932BC">
        <w:rPr>
          <w:lang w:val="ru-RU"/>
        </w:rPr>
        <w:t xml:space="preserve"> </w:t>
      </w:r>
      <w:r>
        <w:rPr>
          <w:lang w:val="ru-RU"/>
        </w:rPr>
        <w:t>учетной</w:t>
      </w:r>
      <w:r w:rsidRPr="00F932BC">
        <w:rPr>
          <w:lang w:val="ru-RU"/>
        </w:rPr>
        <w:t xml:space="preserve"> </w:t>
      </w:r>
      <w:r>
        <w:rPr>
          <w:lang w:val="ru-RU"/>
        </w:rPr>
        <w:t xml:space="preserve">записи, особенно если заявка была подана в </w:t>
      </w:r>
      <w:r w:rsidR="00C7684F">
        <w:rPr>
          <w:lang w:val="ru-RU"/>
        </w:rPr>
        <w:t xml:space="preserve">другом ведомстве в качестве </w:t>
      </w:r>
      <w:r w:rsidR="005266E1">
        <w:rPr>
          <w:lang w:val="ru-RU"/>
        </w:rPr>
        <w:t>П</w:t>
      </w:r>
      <w:r w:rsidR="00C7684F">
        <w:rPr>
          <w:lang w:val="ru-RU"/>
        </w:rPr>
        <w:t>олучающего ведомства</w:t>
      </w:r>
      <w:r w:rsidR="00BD2F68" w:rsidRPr="00F932BC">
        <w:rPr>
          <w:lang w:val="ru-RU"/>
        </w:rPr>
        <w:t>.</w:t>
      </w:r>
    </w:p>
    <w:p w14:paraId="6844D091" w14:textId="1C73099B" w:rsidR="00765960" w:rsidRPr="005266E1" w:rsidRDefault="00C7684F" w:rsidP="00765960">
      <w:pPr>
        <w:pStyle w:val="ONUME"/>
        <w:rPr>
          <w:lang w:val="ru-RU"/>
        </w:rPr>
      </w:pPr>
      <w:r>
        <w:rPr>
          <w:lang w:val="ru-RU"/>
        </w:rPr>
        <w:t>Многие</w:t>
      </w:r>
      <w:r w:rsidRPr="00C7684F">
        <w:rPr>
          <w:lang w:val="ru-RU"/>
        </w:rPr>
        <w:t xml:space="preserve"> </w:t>
      </w:r>
      <w:r>
        <w:rPr>
          <w:lang w:val="ru-RU"/>
        </w:rPr>
        <w:t>ведомства</w:t>
      </w:r>
      <w:r w:rsidR="00765960" w:rsidRPr="00C7684F">
        <w:rPr>
          <w:lang w:val="ru-RU"/>
        </w:rPr>
        <w:t xml:space="preserve"> (68 </w:t>
      </w:r>
      <w:r>
        <w:rPr>
          <w:lang w:val="ru-RU"/>
        </w:rPr>
        <w:t>из</w:t>
      </w:r>
      <w:r w:rsidR="00765960" w:rsidRPr="00C7684F">
        <w:rPr>
          <w:lang w:val="ru-RU"/>
        </w:rPr>
        <w:t xml:space="preserve"> 119 </w:t>
      </w:r>
      <w:r>
        <w:rPr>
          <w:lang w:val="ru-RU"/>
        </w:rPr>
        <w:t>Получающих</w:t>
      </w:r>
      <w:r w:rsidRPr="00C7684F">
        <w:rPr>
          <w:lang w:val="ru-RU"/>
        </w:rPr>
        <w:t xml:space="preserve"> </w:t>
      </w:r>
      <w:r>
        <w:rPr>
          <w:lang w:val="ru-RU"/>
        </w:rPr>
        <w:t>ведомств</w:t>
      </w:r>
      <w:r w:rsidRPr="00C7684F">
        <w:rPr>
          <w:lang w:val="ru-RU"/>
        </w:rPr>
        <w:t xml:space="preserve"> </w:t>
      </w:r>
      <w:r>
        <w:rPr>
          <w:lang w:val="ru-RU"/>
        </w:rPr>
        <w:t>и</w:t>
      </w:r>
      <w:r w:rsidR="00765960" w:rsidRPr="00C7684F">
        <w:rPr>
          <w:lang w:val="ru-RU"/>
        </w:rPr>
        <w:t xml:space="preserve"> 16 </w:t>
      </w:r>
      <w:r>
        <w:rPr>
          <w:lang w:val="ru-RU"/>
        </w:rPr>
        <w:t>из</w:t>
      </w:r>
      <w:r w:rsidR="00765960" w:rsidRPr="00C7684F">
        <w:rPr>
          <w:lang w:val="ru-RU"/>
        </w:rPr>
        <w:t xml:space="preserve"> 23 </w:t>
      </w:r>
      <w:r>
        <w:rPr>
          <w:lang w:val="ru-RU"/>
        </w:rPr>
        <w:t>Международных органов</w:t>
      </w:r>
      <w:r w:rsidR="00765960" w:rsidRPr="00C7684F">
        <w:rPr>
          <w:lang w:val="ru-RU"/>
        </w:rPr>
        <w:t xml:space="preserve">) </w:t>
      </w:r>
      <w:r>
        <w:rPr>
          <w:lang w:val="ru-RU"/>
        </w:rPr>
        <w:t>разрешают загрузку документов заявителями через</w:t>
      </w:r>
      <w:r w:rsidR="00765960" w:rsidRPr="00C7684F">
        <w:rPr>
          <w:lang w:val="ru-RU"/>
        </w:rPr>
        <w:t xml:space="preserve"> </w:t>
      </w:r>
      <w:r w:rsidR="00765960">
        <w:t>ePCT</w:t>
      </w:r>
      <w:r w:rsidR="00765960" w:rsidRPr="00C7684F">
        <w:rPr>
          <w:lang w:val="ru-RU"/>
        </w:rPr>
        <w:t>.</w:t>
      </w:r>
      <w:r w:rsidR="00A86FB8" w:rsidRPr="00C7684F">
        <w:rPr>
          <w:lang w:val="ru-RU"/>
        </w:rPr>
        <w:t xml:space="preserve">  </w:t>
      </w:r>
      <w:r>
        <w:rPr>
          <w:lang w:val="ru-RU"/>
        </w:rPr>
        <w:t>Однако</w:t>
      </w:r>
      <w:r w:rsidRPr="00C7684F">
        <w:rPr>
          <w:lang w:val="ru-RU"/>
        </w:rPr>
        <w:t xml:space="preserve"> </w:t>
      </w:r>
      <w:r>
        <w:rPr>
          <w:lang w:val="ru-RU"/>
        </w:rPr>
        <w:t>это</w:t>
      </w:r>
      <w:r w:rsidRPr="00C7684F">
        <w:rPr>
          <w:lang w:val="ru-RU"/>
        </w:rPr>
        <w:t xml:space="preserve"> </w:t>
      </w:r>
      <w:r>
        <w:rPr>
          <w:lang w:val="ru-RU"/>
        </w:rPr>
        <w:t>все</w:t>
      </w:r>
      <w:r w:rsidRPr="00C7684F">
        <w:rPr>
          <w:lang w:val="ru-RU"/>
        </w:rPr>
        <w:t xml:space="preserve"> </w:t>
      </w:r>
      <w:r>
        <w:rPr>
          <w:lang w:val="ru-RU"/>
        </w:rPr>
        <w:t>равно</w:t>
      </w:r>
      <w:r w:rsidRPr="00C7684F">
        <w:rPr>
          <w:lang w:val="ru-RU"/>
        </w:rPr>
        <w:t xml:space="preserve"> </w:t>
      </w:r>
      <w:r>
        <w:rPr>
          <w:lang w:val="ru-RU"/>
        </w:rPr>
        <w:t>оставляет</w:t>
      </w:r>
      <w:r w:rsidRPr="00C7684F">
        <w:rPr>
          <w:lang w:val="ru-RU"/>
        </w:rPr>
        <w:t xml:space="preserve"> </w:t>
      </w:r>
      <w:r>
        <w:rPr>
          <w:lang w:val="ru-RU"/>
        </w:rPr>
        <w:t>многие</w:t>
      </w:r>
      <w:r w:rsidRPr="00C7684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7684F">
        <w:rPr>
          <w:lang w:val="ru-RU"/>
        </w:rPr>
        <w:t xml:space="preserve"> </w:t>
      </w:r>
      <w:r>
        <w:rPr>
          <w:lang w:val="ru-RU"/>
        </w:rPr>
        <w:t>или</w:t>
      </w:r>
      <w:r w:rsidRPr="00C7684F">
        <w:rPr>
          <w:lang w:val="ru-RU"/>
        </w:rPr>
        <w:t xml:space="preserve"> </w:t>
      </w:r>
      <w:r>
        <w:rPr>
          <w:lang w:val="ru-RU"/>
        </w:rPr>
        <w:t>без</w:t>
      </w:r>
      <w:r w:rsidRPr="00C7684F">
        <w:rPr>
          <w:lang w:val="ru-RU"/>
        </w:rPr>
        <w:t xml:space="preserve"> </w:t>
      </w:r>
      <w:r>
        <w:rPr>
          <w:lang w:val="ru-RU"/>
        </w:rPr>
        <w:t>каких</w:t>
      </w:r>
      <w:r w:rsidRPr="00C7684F">
        <w:rPr>
          <w:lang w:val="ru-RU"/>
        </w:rPr>
        <w:t>-</w:t>
      </w:r>
      <w:r>
        <w:rPr>
          <w:lang w:val="ru-RU"/>
        </w:rPr>
        <w:t>либо</w:t>
      </w:r>
      <w:r w:rsidR="00A86FB8" w:rsidRPr="00C7684F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C7684F">
        <w:rPr>
          <w:lang w:val="ru-RU"/>
        </w:rPr>
        <w:t xml:space="preserve"> </w:t>
      </w:r>
      <w:r>
        <w:rPr>
          <w:lang w:val="ru-RU"/>
        </w:rPr>
        <w:t>электронной связи вообще, или же только с национальными электронными услугами, которые могут быть недоступными для их клиентов в других странах</w:t>
      </w:r>
      <w:r w:rsidR="006C704B" w:rsidRPr="00C7684F">
        <w:rPr>
          <w:lang w:val="ru-RU"/>
        </w:rPr>
        <w:t xml:space="preserve">.  </w:t>
      </w:r>
      <w:r>
        <w:rPr>
          <w:lang w:val="ru-RU"/>
        </w:rPr>
        <w:t>В</w:t>
      </w:r>
      <w:r w:rsidRPr="00C7684F">
        <w:rPr>
          <w:lang w:val="ru-RU"/>
        </w:rPr>
        <w:t xml:space="preserve"> </w:t>
      </w:r>
      <w:r>
        <w:rPr>
          <w:lang w:val="ru-RU"/>
        </w:rPr>
        <w:t>частности</w:t>
      </w:r>
      <w:r w:rsidR="006C704B" w:rsidRPr="00C7684F">
        <w:rPr>
          <w:lang w:val="ru-RU"/>
        </w:rPr>
        <w:t xml:space="preserve">, </w:t>
      </w:r>
      <w:r>
        <w:rPr>
          <w:lang w:val="ru-RU"/>
        </w:rPr>
        <w:t>Международные</w:t>
      </w:r>
      <w:r w:rsidRPr="00C7684F">
        <w:rPr>
          <w:lang w:val="ru-RU"/>
        </w:rPr>
        <w:t xml:space="preserve"> </w:t>
      </w:r>
      <w:r>
        <w:rPr>
          <w:lang w:val="ru-RU"/>
        </w:rPr>
        <w:t>органы</w:t>
      </w:r>
      <w:r w:rsidRPr="00C7684F">
        <w:rPr>
          <w:lang w:val="ru-RU"/>
        </w:rPr>
        <w:t xml:space="preserve">, </w:t>
      </w:r>
      <w:r>
        <w:rPr>
          <w:lang w:val="ru-RU"/>
        </w:rPr>
        <w:t>которые</w:t>
      </w:r>
      <w:r w:rsidRPr="00C7684F">
        <w:rPr>
          <w:lang w:val="ru-RU"/>
        </w:rPr>
        <w:t xml:space="preserve"> </w:t>
      </w:r>
      <w:r>
        <w:rPr>
          <w:lang w:val="ru-RU"/>
        </w:rPr>
        <w:t>не</w:t>
      </w:r>
      <w:r w:rsidRPr="00C7684F">
        <w:rPr>
          <w:lang w:val="ru-RU"/>
        </w:rPr>
        <w:t xml:space="preserve"> </w:t>
      </w:r>
      <w:r>
        <w:rPr>
          <w:lang w:val="ru-RU"/>
        </w:rPr>
        <w:t>принимают</w:t>
      </w:r>
      <w:r w:rsidRPr="00C7684F">
        <w:rPr>
          <w:lang w:val="ru-RU"/>
        </w:rPr>
        <w:t xml:space="preserve"> </w:t>
      </w:r>
      <w:r>
        <w:rPr>
          <w:lang w:val="ru-RU"/>
        </w:rPr>
        <w:t>документы</w:t>
      </w:r>
      <w:r w:rsidRPr="00C7684F">
        <w:rPr>
          <w:lang w:val="ru-RU"/>
        </w:rPr>
        <w:t xml:space="preserve"> </w:t>
      </w:r>
      <w:r>
        <w:rPr>
          <w:lang w:val="ru-RU"/>
        </w:rPr>
        <w:t>от</w:t>
      </w:r>
      <w:r w:rsidRPr="00C7684F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C7684F">
        <w:rPr>
          <w:lang w:val="ru-RU"/>
        </w:rPr>
        <w:t xml:space="preserve"> </w:t>
      </w:r>
      <w:r>
        <w:rPr>
          <w:lang w:val="ru-RU"/>
        </w:rPr>
        <w:t>через</w:t>
      </w:r>
      <w:r w:rsidR="006C704B" w:rsidRPr="00C7684F">
        <w:rPr>
          <w:lang w:val="ru-RU"/>
        </w:rPr>
        <w:t xml:space="preserve"> </w:t>
      </w:r>
      <w:r w:rsidR="006C704B">
        <w:t>ePCT</w:t>
      </w:r>
      <w:r>
        <w:rPr>
          <w:lang w:val="ru-RU"/>
        </w:rPr>
        <w:t>,</w:t>
      </w:r>
      <w:r w:rsidR="006C704B" w:rsidRPr="00C7684F">
        <w:rPr>
          <w:lang w:val="ru-RU"/>
        </w:rPr>
        <w:t xml:space="preserve"> </w:t>
      </w:r>
      <w:r>
        <w:rPr>
          <w:lang w:val="ru-RU"/>
        </w:rPr>
        <w:t>действуют в интересах заявок, подаваемых через в общей сложности</w:t>
      </w:r>
      <w:r w:rsidR="006C704B" w:rsidRPr="00C7684F">
        <w:rPr>
          <w:lang w:val="ru-RU"/>
        </w:rPr>
        <w:t xml:space="preserve"> 60 </w:t>
      </w:r>
      <w:r>
        <w:rPr>
          <w:lang w:val="ru-RU"/>
        </w:rPr>
        <w:t>других национальных ведомств</w:t>
      </w:r>
      <w:r w:rsidR="005266E1">
        <w:rPr>
          <w:lang w:val="ru-RU"/>
        </w:rPr>
        <w:t xml:space="preserve"> в качестве Получающих ведомств</w:t>
      </w:r>
      <w:r w:rsidR="006C704B" w:rsidRPr="00C7684F">
        <w:rPr>
          <w:lang w:val="ru-RU"/>
        </w:rPr>
        <w:t xml:space="preserve">.  </w:t>
      </w:r>
      <w:r w:rsidR="005266E1">
        <w:rPr>
          <w:lang w:val="ru-RU"/>
        </w:rPr>
        <w:t>Следовательно</w:t>
      </w:r>
      <w:r w:rsidR="006C704B" w:rsidRPr="005266E1">
        <w:rPr>
          <w:lang w:val="ru-RU"/>
        </w:rPr>
        <w:t xml:space="preserve">, </w:t>
      </w:r>
      <w:r w:rsidR="005266E1">
        <w:rPr>
          <w:lang w:val="ru-RU"/>
        </w:rPr>
        <w:t>любая попытка отказаться от использования факса должна также учитывать то, имеют ли все заявители, обслуживаемые ведомством, легкий доступ к тому или иному практическому альтернативному средству оперативной связи</w:t>
      </w:r>
      <w:r w:rsidR="006C704B" w:rsidRPr="005266E1">
        <w:rPr>
          <w:lang w:val="ru-RU"/>
        </w:rPr>
        <w:t>.</w:t>
      </w:r>
    </w:p>
    <w:p w14:paraId="33023F7D" w14:textId="11C3F4DB" w:rsidR="00BD2F68" w:rsidRPr="005266E1" w:rsidRDefault="005266E1" w:rsidP="00BD2F68">
      <w:pPr>
        <w:pStyle w:val="Heading2"/>
        <w:rPr>
          <w:lang w:val="ru-RU"/>
        </w:rPr>
      </w:pPr>
      <w:r>
        <w:rPr>
          <w:lang w:val="ru-RU"/>
        </w:rPr>
        <w:t>другие альтернативы, помимо бумаги и электронной почты</w:t>
      </w:r>
    </w:p>
    <w:p w14:paraId="784A7F11" w14:textId="7F675FBF" w:rsidR="00BD2F68" w:rsidRPr="009D5E42" w:rsidRDefault="005266E1" w:rsidP="00A95A75">
      <w:pPr>
        <w:pStyle w:val="ONUME"/>
        <w:rPr>
          <w:lang w:val="ru-RU"/>
        </w:rPr>
      </w:pPr>
      <w:r>
        <w:rPr>
          <w:lang w:val="ru-RU"/>
        </w:rPr>
        <w:t>В</w:t>
      </w:r>
      <w:r w:rsidRPr="005266E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5266E1">
        <w:rPr>
          <w:lang w:val="ru-RU"/>
        </w:rPr>
        <w:t xml:space="preserve"> </w:t>
      </w:r>
      <w:r>
        <w:rPr>
          <w:lang w:val="ru-RU"/>
        </w:rPr>
        <w:t>время</w:t>
      </w:r>
      <w:r w:rsidRPr="005266E1">
        <w:rPr>
          <w:lang w:val="ru-RU"/>
        </w:rPr>
        <w:t xml:space="preserve"> </w:t>
      </w:r>
      <w:r>
        <w:rPr>
          <w:lang w:val="ru-RU"/>
        </w:rPr>
        <w:t>форма</w:t>
      </w:r>
      <w:r w:rsidRPr="005266E1">
        <w:rPr>
          <w:lang w:val="ru-RU"/>
        </w:rPr>
        <w:t xml:space="preserve"> </w:t>
      </w:r>
      <w:r>
        <w:rPr>
          <w:lang w:val="ru-RU"/>
        </w:rPr>
        <w:t>заявления</w:t>
      </w:r>
      <w:r w:rsidRPr="005266E1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5266E1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5266E1">
        <w:rPr>
          <w:lang w:val="ru-RU"/>
        </w:rPr>
        <w:t xml:space="preserve"> </w:t>
      </w:r>
      <w:r>
        <w:rPr>
          <w:lang w:val="ru-RU"/>
        </w:rPr>
        <w:t>выбор</w:t>
      </w:r>
      <w:r w:rsidRPr="005266E1">
        <w:rPr>
          <w:lang w:val="ru-RU"/>
        </w:rPr>
        <w:t xml:space="preserve"> </w:t>
      </w:r>
      <w:r>
        <w:rPr>
          <w:lang w:val="ru-RU"/>
        </w:rPr>
        <w:t>между</w:t>
      </w:r>
      <w:r w:rsidR="00A966A9" w:rsidRPr="005266E1">
        <w:rPr>
          <w:lang w:val="ru-RU"/>
        </w:rPr>
        <w:t xml:space="preserve"> </w:t>
      </w:r>
      <w:r w:rsidR="000C4089" w:rsidRPr="005266E1">
        <w:rPr>
          <w:lang w:val="ru-RU"/>
        </w:rPr>
        <w:t>(</w:t>
      </w:r>
      <w:r w:rsidR="000C4089">
        <w:t>i</w:t>
      </w:r>
      <w:r w:rsidR="000C4089" w:rsidRPr="005266E1">
        <w:rPr>
          <w:lang w:val="ru-RU"/>
        </w:rPr>
        <w:t xml:space="preserve">) </w:t>
      </w:r>
      <w:r>
        <w:rPr>
          <w:lang w:val="ru-RU"/>
        </w:rPr>
        <w:t>бумагой</w:t>
      </w:r>
      <w:r w:rsidR="00A966A9" w:rsidRPr="005266E1">
        <w:rPr>
          <w:lang w:val="ru-RU"/>
        </w:rPr>
        <w:t xml:space="preserve">, </w:t>
      </w:r>
      <w:r w:rsidR="000C4089" w:rsidRPr="005266E1">
        <w:rPr>
          <w:lang w:val="ru-RU"/>
        </w:rPr>
        <w:t>(</w:t>
      </w:r>
      <w:r w:rsidR="000C4089">
        <w:t>ii</w:t>
      </w:r>
      <w:r w:rsidR="000C4089" w:rsidRPr="005266E1">
        <w:rPr>
          <w:lang w:val="ru-RU"/>
        </w:rPr>
        <w:t>)</w:t>
      </w:r>
      <w:r w:rsidR="000C4089">
        <w:t> </w:t>
      </w:r>
      <w:r>
        <w:rPr>
          <w:lang w:val="ru-RU"/>
        </w:rPr>
        <w:t>и</w:t>
      </w:r>
      <w:r w:rsidRPr="005266E1">
        <w:rPr>
          <w:lang w:val="ru-RU"/>
        </w:rPr>
        <w:t xml:space="preserve"> </w:t>
      </w:r>
      <w:r>
        <w:rPr>
          <w:lang w:val="ru-RU"/>
        </w:rPr>
        <w:t>бумагой</w:t>
      </w:r>
      <w:r w:rsidRPr="005266E1">
        <w:rPr>
          <w:lang w:val="ru-RU"/>
        </w:rPr>
        <w:t xml:space="preserve">, </w:t>
      </w:r>
      <w:r>
        <w:rPr>
          <w:lang w:val="ru-RU"/>
        </w:rPr>
        <w:t>и</w:t>
      </w:r>
      <w:r w:rsidRPr="005266E1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5266E1">
        <w:rPr>
          <w:lang w:val="ru-RU"/>
        </w:rPr>
        <w:t xml:space="preserve"> </w:t>
      </w:r>
      <w:r>
        <w:rPr>
          <w:lang w:val="ru-RU"/>
        </w:rPr>
        <w:t>почтой</w:t>
      </w:r>
      <w:r w:rsidR="00A966A9" w:rsidRPr="005266E1">
        <w:rPr>
          <w:lang w:val="ru-RU"/>
        </w:rPr>
        <w:t xml:space="preserve">, </w:t>
      </w:r>
      <w:r>
        <w:rPr>
          <w:lang w:val="ru-RU"/>
        </w:rPr>
        <w:t>и</w:t>
      </w:r>
      <w:r w:rsidR="00A966A9" w:rsidRPr="005266E1">
        <w:rPr>
          <w:lang w:val="ru-RU"/>
        </w:rPr>
        <w:t xml:space="preserve"> </w:t>
      </w:r>
      <w:r w:rsidR="000C4089" w:rsidRPr="005266E1">
        <w:rPr>
          <w:lang w:val="ru-RU"/>
        </w:rPr>
        <w:t>(</w:t>
      </w:r>
      <w:r w:rsidR="000C4089">
        <w:t>iii</w:t>
      </w:r>
      <w:r w:rsidR="000C4089" w:rsidRPr="005266E1">
        <w:rPr>
          <w:lang w:val="ru-RU"/>
        </w:rPr>
        <w:t xml:space="preserve">) </w:t>
      </w:r>
      <w:r>
        <w:rPr>
          <w:lang w:val="ru-RU"/>
        </w:rPr>
        <w:t xml:space="preserve">только электронной почтой </w:t>
      </w:r>
      <w:r w:rsidR="009D5E42">
        <w:rPr>
          <w:lang w:val="ru-RU"/>
        </w:rPr>
        <w:t>в качестве вариантов для обычных средств пересылки документов Международным бюро (и другими ведомствами в той степени, в какой они поддерживают соответствующий вариант</w:t>
      </w:r>
      <w:r w:rsidR="00A966A9" w:rsidRPr="005266E1">
        <w:rPr>
          <w:lang w:val="ru-RU"/>
        </w:rPr>
        <w:t>)</w:t>
      </w:r>
      <w:r w:rsidR="00C71157" w:rsidRPr="005266E1">
        <w:rPr>
          <w:lang w:val="ru-RU"/>
        </w:rPr>
        <w:t>.</w:t>
      </w:r>
      <w:r w:rsidR="00A966A9" w:rsidRPr="005266E1">
        <w:rPr>
          <w:lang w:val="ru-RU"/>
        </w:rPr>
        <w:t xml:space="preserve">  </w:t>
      </w:r>
      <w:r w:rsidR="009D5E42">
        <w:rPr>
          <w:lang w:val="ru-RU"/>
        </w:rPr>
        <w:t>Кроме</w:t>
      </w:r>
      <w:r w:rsidR="009D5E42" w:rsidRPr="009D5E42">
        <w:rPr>
          <w:lang w:val="ru-RU"/>
        </w:rPr>
        <w:t xml:space="preserve"> </w:t>
      </w:r>
      <w:r w:rsidR="009D5E42">
        <w:rPr>
          <w:lang w:val="ru-RU"/>
        </w:rPr>
        <w:t>того</w:t>
      </w:r>
      <w:r w:rsidR="00A966A9" w:rsidRPr="009D5E42">
        <w:rPr>
          <w:lang w:val="ru-RU"/>
        </w:rPr>
        <w:t xml:space="preserve">, </w:t>
      </w:r>
      <w:r w:rsidR="00A966A9">
        <w:t>ePCT</w:t>
      </w:r>
      <w:r w:rsidR="00A966A9" w:rsidRPr="009D5E42">
        <w:rPr>
          <w:lang w:val="ru-RU"/>
        </w:rPr>
        <w:t xml:space="preserve"> </w:t>
      </w:r>
      <w:r w:rsidR="009D5E42">
        <w:rPr>
          <w:lang w:val="ru-RU"/>
        </w:rPr>
        <w:t>предлагает</w:t>
      </w:r>
      <w:r w:rsidR="009D5E42" w:rsidRPr="009D5E42">
        <w:rPr>
          <w:lang w:val="ru-RU"/>
        </w:rPr>
        <w:t xml:space="preserve"> </w:t>
      </w:r>
      <w:r w:rsidR="009D5E42">
        <w:rPr>
          <w:lang w:val="ru-RU"/>
        </w:rPr>
        <w:t>возможность</w:t>
      </w:r>
      <w:r w:rsidR="009D5E42" w:rsidRPr="009D5E42">
        <w:rPr>
          <w:lang w:val="ru-RU"/>
        </w:rPr>
        <w:t xml:space="preserve"> </w:t>
      </w:r>
      <w:r w:rsidR="009D5E42">
        <w:rPr>
          <w:lang w:val="ru-RU"/>
        </w:rPr>
        <w:t>направления</w:t>
      </w:r>
      <w:r w:rsidR="009D5E42" w:rsidRPr="009D5E42">
        <w:rPr>
          <w:lang w:val="ru-RU"/>
        </w:rPr>
        <w:t xml:space="preserve"> </w:t>
      </w:r>
      <w:r w:rsidR="009D5E42">
        <w:rPr>
          <w:lang w:val="ru-RU"/>
        </w:rPr>
        <w:t>по электронной почте уведомлений пользователям, имеющим защищенный доступ к заявке через посредство этой услуги,</w:t>
      </w:r>
      <w:r w:rsidR="00A966A9" w:rsidRPr="009D5E42">
        <w:rPr>
          <w:lang w:val="ru-RU"/>
        </w:rPr>
        <w:t xml:space="preserve"> </w:t>
      </w:r>
      <w:r w:rsidR="009D5E42">
        <w:rPr>
          <w:lang w:val="ru-RU"/>
        </w:rPr>
        <w:t>содержащих ссылки на документы</w:t>
      </w:r>
      <w:r w:rsidR="00A966A9" w:rsidRPr="009D5E42">
        <w:rPr>
          <w:lang w:val="ru-RU"/>
        </w:rPr>
        <w:t xml:space="preserve">.  </w:t>
      </w:r>
      <w:r w:rsidR="009D5E42">
        <w:rPr>
          <w:lang w:val="ru-RU"/>
        </w:rPr>
        <w:t>Национальные ведомства могут также предлагать другие формы связи в той степени, в которой международная заявка была подана или обрабатывалась через их системы</w:t>
      </w:r>
      <w:r w:rsidR="00A966A9" w:rsidRPr="009D5E42">
        <w:rPr>
          <w:lang w:val="ru-RU"/>
        </w:rPr>
        <w:t>.</w:t>
      </w:r>
    </w:p>
    <w:p w14:paraId="5CF99527" w14:textId="3A8EC352" w:rsidR="00A966A9" w:rsidRPr="003618C2" w:rsidRDefault="003618C2" w:rsidP="006A372D">
      <w:pPr>
        <w:pStyle w:val="ONUME"/>
        <w:keepLines/>
        <w:rPr>
          <w:lang w:val="ru-RU"/>
        </w:rPr>
      </w:pPr>
      <w:r>
        <w:rPr>
          <w:lang w:val="ru-RU"/>
        </w:rPr>
        <w:t>Международное</w:t>
      </w:r>
      <w:r w:rsidRPr="003618C2">
        <w:rPr>
          <w:lang w:val="ru-RU"/>
        </w:rPr>
        <w:t xml:space="preserve"> </w:t>
      </w:r>
      <w:r>
        <w:rPr>
          <w:lang w:val="ru-RU"/>
        </w:rPr>
        <w:t>бюро</w:t>
      </w:r>
      <w:r w:rsidRPr="003618C2">
        <w:rPr>
          <w:lang w:val="ru-RU"/>
        </w:rPr>
        <w:t xml:space="preserve"> </w:t>
      </w:r>
      <w:r>
        <w:rPr>
          <w:lang w:val="ru-RU"/>
        </w:rPr>
        <w:t>намеревается</w:t>
      </w:r>
      <w:r w:rsidRPr="003618C2">
        <w:rPr>
          <w:lang w:val="ru-RU"/>
        </w:rPr>
        <w:t xml:space="preserve"> </w:t>
      </w:r>
      <w:r>
        <w:rPr>
          <w:lang w:val="ru-RU"/>
        </w:rPr>
        <w:t>провести</w:t>
      </w:r>
      <w:r w:rsidRPr="003618C2">
        <w:rPr>
          <w:lang w:val="ru-RU"/>
        </w:rPr>
        <w:t xml:space="preserve"> </w:t>
      </w:r>
      <w:r>
        <w:rPr>
          <w:lang w:val="ru-RU"/>
        </w:rPr>
        <w:t>в</w:t>
      </w:r>
      <w:r w:rsidRPr="003618C2">
        <w:rPr>
          <w:lang w:val="ru-RU"/>
        </w:rPr>
        <w:t xml:space="preserve"> </w:t>
      </w:r>
      <w:r>
        <w:rPr>
          <w:lang w:val="ru-RU"/>
        </w:rPr>
        <w:t>ближайшее</w:t>
      </w:r>
      <w:r w:rsidRPr="003618C2">
        <w:rPr>
          <w:lang w:val="ru-RU"/>
        </w:rPr>
        <w:t xml:space="preserve"> </w:t>
      </w:r>
      <w:r>
        <w:rPr>
          <w:lang w:val="ru-RU"/>
        </w:rPr>
        <w:t>время</w:t>
      </w:r>
      <w:r w:rsidRPr="003618C2">
        <w:rPr>
          <w:lang w:val="ru-RU"/>
        </w:rPr>
        <w:t xml:space="preserve"> </w:t>
      </w:r>
      <w:r>
        <w:rPr>
          <w:lang w:val="ru-RU"/>
        </w:rPr>
        <w:t>консультацию</w:t>
      </w:r>
      <w:r w:rsidRPr="003618C2">
        <w:rPr>
          <w:lang w:val="ru-RU"/>
        </w:rPr>
        <w:t xml:space="preserve"> </w:t>
      </w:r>
      <w:r>
        <w:rPr>
          <w:lang w:val="ru-RU"/>
        </w:rPr>
        <w:t>о</w:t>
      </w:r>
      <w:r w:rsidRPr="003618C2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618C2">
        <w:rPr>
          <w:lang w:val="ru-RU"/>
        </w:rPr>
        <w:t xml:space="preserve"> </w:t>
      </w:r>
      <w:r>
        <w:rPr>
          <w:lang w:val="ru-RU"/>
        </w:rPr>
        <w:t>того</w:t>
      </w:r>
      <w:r w:rsidRPr="003618C2">
        <w:rPr>
          <w:lang w:val="ru-RU"/>
        </w:rPr>
        <w:t xml:space="preserve">, </w:t>
      </w:r>
      <w:r>
        <w:rPr>
          <w:lang w:val="ru-RU"/>
        </w:rPr>
        <w:t>чтобы</w:t>
      </w:r>
      <w:r w:rsidRPr="003618C2">
        <w:rPr>
          <w:lang w:val="ru-RU"/>
        </w:rPr>
        <w:t xml:space="preserve"> </w:t>
      </w:r>
      <w:r>
        <w:rPr>
          <w:lang w:val="ru-RU"/>
        </w:rPr>
        <w:t>разрешить</w:t>
      </w:r>
      <w:r w:rsidRPr="003618C2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3618C2">
        <w:rPr>
          <w:lang w:val="ru-RU"/>
        </w:rPr>
        <w:t xml:space="preserve"> </w:t>
      </w:r>
      <w:r>
        <w:rPr>
          <w:lang w:val="ru-RU"/>
        </w:rPr>
        <w:t>выбирать</w:t>
      </w:r>
      <w:r w:rsidRPr="003618C2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3618C2">
        <w:rPr>
          <w:lang w:val="ru-RU"/>
        </w:rPr>
        <w:t xml:space="preserve"> </w:t>
      </w:r>
      <w:r>
        <w:rPr>
          <w:lang w:val="ru-RU"/>
        </w:rPr>
        <w:t>через</w:t>
      </w:r>
      <w:r w:rsidRPr="003618C2">
        <w:rPr>
          <w:lang w:val="ru-RU"/>
        </w:rPr>
        <w:t xml:space="preserve"> </w:t>
      </w:r>
      <w:r w:rsidR="00A966A9">
        <w:t>ePCT</w:t>
      </w:r>
      <w:r>
        <w:rPr>
          <w:lang w:val="ru-RU"/>
        </w:rPr>
        <w:t xml:space="preserve"> в качестве официального и единственного средства пересылки документов из Международного бюро в отношении заявок, поданных через эту систему</w:t>
      </w:r>
      <w:r w:rsidR="00A966A9" w:rsidRPr="003618C2">
        <w:rPr>
          <w:lang w:val="ru-RU"/>
        </w:rPr>
        <w:t xml:space="preserve"> (</w:t>
      </w:r>
      <w:r>
        <w:rPr>
          <w:lang w:val="ru-RU"/>
        </w:rPr>
        <w:t>или выбирать этот вариант</w:t>
      </w:r>
      <w:r w:rsidR="00A966A9" w:rsidRPr="003618C2">
        <w:rPr>
          <w:lang w:val="ru-RU"/>
        </w:rPr>
        <w:t xml:space="preserve"> </w:t>
      </w:r>
      <w:r>
        <w:rPr>
          <w:lang w:val="ru-RU"/>
        </w:rPr>
        <w:t>позднее в отношении заявок, доступных через эту систему</w:t>
      </w:r>
      <w:r w:rsidR="00A966A9" w:rsidRPr="003618C2">
        <w:rPr>
          <w:lang w:val="ru-RU"/>
        </w:rPr>
        <w:t xml:space="preserve">).  </w:t>
      </w:r>
      <w:r>
        <w:rPr>
          <w:lang w:val="ru-RU"/>
        </w:rPr>
        <w:t>Это должно достичь нескольких целей</w:t>
      </w:r>
      <w:r w:rsidR="00A966A9" w:rsidRPr="003618C2">
        <w:rPr>
          <w:lang w:val="ru-RU"/>
        </w:rPr>
        <w:t>:</w:t>
      </w:r>
    </w:p>
    <w:p w14:paraId="6DDBDB3F" w14:textId="6C4AACEC" w:rsidR="000447CD" w:rsidRPr="003618C2" w:rsidRDefault="003618C2" w:rsidP="00A966A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увеличить</w:t>
      </w:r>
      <w:r w:rsidRPr="003618C2">
        <w:rPr>
          <w:lang w:val="ru-RU"/>
        </w:rPr>
        <w:t xml:space="preserve"> </w:t>
      </w:r>
      <w:r>
        <w:rPr>
          <w:lang w:val="ru-RU"/>
        </w:rPr>
        <w:t>скорость и повысить надежность доставки документов заявителям</w:t>
      </w:r>
      <w:r w:rsidR="000447CD" w:rsidRPr="003618C2">
        <w:rPr>
          <w:lang w:val="ru-RU"/>
        </w:rPr>
        <w:t>;</w:t>
      </w:r>
    </w:p>
    <w:p w14:paraId="2676F72D" w14:textId="03B98D6E" w:rsidR="00A966A9" w:rsidRPr="003618C2" w:rsidRDefault="003618C2" w:rsidP="00A966A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уменьшить</w:t>
      </w:r>
      <w:r w:rsidRPr="003618C2">
        <w:rPr>
          <w:lang w:val="ru-RU"/>
        </w:rPr>
        <w:t xml:space="preserve"> </w:t>
      </w:r>
      <w:r>
        <w:rPr>
          <w:lang w:val="ru-RU"/>
        </w:rPr>
        <w:t>печатание</w:t>
      </w:r>
      <w:r w:rsidRPr="003618C2">
        <w:rPr>
          <w:lang w:val="ru-RU"/>
        </w:rPr>
        <w:t xml:space="preserve"> </w:t>
      </w:r>
      <w:r>
        <w:rPr>
          <w:lang w:val="ru-RU"/>
        </w:rPr>
        <w:t>и</w:t>
      </w:r>
      <w:r w:rsidRPr="003618C2">
        <w:rPr>
          <w:lang w:val="ru-RU"/>
        </w:rPr>
        <w:t xml:space="preserve"> </w:t>
      </w:r>
      <w:r>
        <w:rPr>
          <w:lang w:val="ru-RU"/>
        </w:rPr>
        <w:t>рассылку</w:t>
      </w:r>
      <w:r w:rsidRPr="003618C2">
        <w:rPr>
          <w:lang w:val="ru-RU"/>
        </w:rPr>
        <w:t xml:space="preserve"> </w:t>
      </w:r>
      <w:r>
        <w:rPr>
          <w:lang w:val="ru-RU"/>
        </w:rPr>
        <w:t xml:space="preserve">бумаги для Международного бюро и для Получающих ведомств и Международных органов, обрабатывающих заявки через </w:t>
      </w:r>
      <w:r w:rsidRPr="003618C2">
        <w:rPr>
          <w:lang w:val="ru-RU"/>
        </w:rPr>
        <w:t xml:space="preserve"> </w:t>
      </w:r>
      <w:r w:rsidR="00A966A9" w:rsidRPr="003618C2">
        <w:rPr>
          <w:lang w:val="ru-RU"/>
        </w:rPr>
        <w:t xml:space="preserve"> </w:t>
      </w:r>
      <w:r>
        <w:rPr>
          <w:lang w:val="ru-RU"/>
        </w:rPr>
        <w:t>сходные системы</w:t>
      </w:r>
      <w:r w:rsidR="00A966A9" w:rsidRPr="003618C2">
        <w:rPr>
          <w:lang w:val="ru-RU"/>
        </w:rPr>
        <w:t>;</w:t>
      </w:r>
      <w:r w:rsidR="000447CD" w:rsidRPr="003618C2">
        <w:rPr>
          <w:lang w:val="ru-RU"/>
        </w:rPr>
        <w:t xml:space="preserve">  </w:t>
      </w:r>
      <w:r>
        <w:rPr>
          <w:lang w:val="ru-RU"/>
        </w:rPr>
        <w:t>и</w:t>
      </w:r>
    </w:p>
    <w:p w14:paraId="3CF5336B" w14:textId="1B02D97A" w:rsidR="00F657B4" w:rsidRPr="006452D4" w:rsidRDefault="003618C2" w:rsidP="00F657B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уменьшить</w:t>
      </w:r>
      <w:r w:rsidRPr="006452D4">
        <w:rPr>
          <w:lang w:val="ru-RU"/>
        </w:rPr>
        <w:t xml:space="preserve"> </w:t>
      </w:r>
      <w:r>
        <w:rPr>
          <w:lang w:val="ru-RU"/>
        </w:rPr>
        <w:t>пересылку</w:t>
      </w:r>
      <w:r w:rsidRPr="006452D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452D4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6452D4">
        <w:rPr>
          <w:lang w:val="ru-RU"/>
        </w:rPr>
        <w:t xml:space="preserve"> </w:t>
      </w:r>
      <w:r>
        <w:rPr>
          <w:lang w:val="ru-RU"/>
        </w:rPr>
        <w:t>почтой</w:t>
      </w:r>
      <w:r w:rsidR="000447CD" w:rsidRPr="006452D4">
        <w:rPr>
          <w:lang w:val="ru-RU"/>
        </w:rPr>
        <w:t xml:space="preserve">, </w:t>
      </w:r>
      <w:r w:rsidR="006452D4">
        <w:rPr>
          <w:lang w:val="ru-RU"/>
        </w:rPr>
        <w:t>учитывая, что она также не является защищенным и надежным каналом связи</w:t>
      </w:r>
      <w:r w:rsidR="00A966A9" w:rsidRPr="006452D4">
        <w:rPr>
          <w:lang w:val="ru-RU"/>
        </w:rPr>
        <w:t>.</w:t>
      </w:r>
      <w:r w:rsidR="00F657B4" w:rsidRPr="006452D4">
        <w:rPr>
          <w:lang w:val="ru-RU"/>
        </w:rPr>
        <w:t xml:space="preserve"> </w:t>
      </w:r>
    </w:p>
    <w:p w14:paraId="25C260F2" w14:textId="02F29245" w:rsidR="000531EE" w:rsidRPr="006452D4" w:rsidRDefault="006452D4" w:rsidP="000447CD">
      <w:pPr>
        <w:pStyle w:val="ONUME"/>
        <w:rPr>
          <w:lang w:val="ru-RU"/>
        </w:rPr>
      </w:pPr>
      <w:r>
        <w:rPr>
          <w:lang w:val="ru-RU"/>
        </w:rPr>
        <w:t>Что</w:t>
      </w:r>
      <w:r w:rsidRPr="006452D4">
        <w:rPr>
          <w:lang w:val="ru-RU"/>
        </w:rPr>
        <w:t xml:space="preserve"> </w:t>
      </w:r>
      <w:r>
        <w:rPr>
          <w:lang w:val="ru-RU"/>
        </w:rPr>
        <w:t>касается</w:t>
      </w:r>
      <w:r w:rsidRPr="006452D4">
        <w:rPr>
          <w:lang w:val="ru-RU"/>
        </w:rPr>
        <w:t xml:space="preserve"> </w:t>
      </w:r>
      <w:r>
        <w:rPr>
          <w:lang w:val="ru-RU"/>
        </w:rPr>
        <w:t>последнего</w:t>
      </w:r>
      <w:r w:rsidRPr="006452D4">
        <w:rPr>
          <w:lang w:val="ru-RU"/>
        </w:rPr>
        <w:t xml:space="preserve"> </w:t>
      </w:r>
      <w:r>
        <w:rPr>
          <w:lang w:val="ru-RU"/>
        </w:rPr>
        <w:t>момента</w:t>
      </w:r>
      <w:r w:rsidR="000447CD" w:rsidRPr="006452D4">
        <w:rPr>
          <w:lang w:val="ru-RU"/>
        </w:rPr>
        <w:t xml:space="preserve">, </w:t>
      </w:r>
      <w:r>
        <w:rPr>
          <w:lang w:val="ru-RU"/>
        </w:rPr>
        <w:t xml:space="preserve">то следует отметить, что в настоящее время электронная почта также является обычным методом доставки уведомлений в рамках </w:t>
      </w:r>
      <w:r w:rsidR="000447CD">
        <w:t>ePCT</w:t>
      </w:r>
      <w:r w:rsidR="000447CD" w:rsidRPr="006452D4">
        <w:rPr>
          <w:lang w:val="ru-RU"/>
        </w:rPr>
        <w:t xml:space="preserve">.  </w:t>
      </w:r>
      <w:r>
        <w:rPr>
          <w:lang w:val="ru-RU"/>
        </w:rPr>
        <w:t>Однако</w:t>
      </w:r>
      <w:r w:rsidR="000531EE" w:rsidRPr="006452D4">
        <w:rPr>
          <w:lang w:val="ru-RU"/>
        </w:rPr>
        <w:t>:</w:t>
      </w:r>
    </w:p>
    <w:p w14:paraId="2D0DEBEC" w14:textId="7DFE6005" w:rsidR="000531EE" w:rsidRPr="006452D4" w:rsidRDefault="000C4089" w:rsidP="000531EE">
      <w:pPr>
        <w:pStyle w:val="ONUME"/>
        <w:numPr>
          <w:ilvl w:val="1"/>
          <w:numId w:val="5"/>
        </w:numPr>
        <w:rPr>
          <w:lang w:val="ru-RU"/>
        </w:rPr>
      </w:pPr>
      <w:r w:rsidRPr="006452D4">
        <w:rPr>
          <w:lang w:val="ru-RU"/>
        </w:rPr>
        <w:t xml:space="preserve"> </w:t>
      </w:r>
      <w:r w:rsidR="006452D4">
        <w:rPr>
          <w:lang w:val="ru-RU"/>
        </w:rPr>
        <w:t>электронные</w:t>
      </w:r>
      <w:r w:rsidR="006452D4" w:rsidRPr="006452D4">
        <w:rPr>
          <w:lang w:val="ru-RU"/>
        </w:rPr>
        <w:t xml:space="preserve"> </w:t>
      </w:r>
      <w:r w:rsidR="006452D4">
        <w:rPr>
          <w:lang w:val="ru-RU"/>
        </w:rPr>
        <w:t>сообщения</w:t>
      </w:r>
      <w:r w:rsidR="006452D4" w:rsidRPr="006452D4">
        <w:rPr>
          <w:lang w:val="ru-RU"/>
        </w:rPr>
        <w:t xml:space="preserve"> </w:t>
      </w:r>
      <w:r w:rsidR="006452D4">
        <w:rPr>
          <w:lang w:val="ru-RU"/>
        </w:rPr>
        <w:t>с</w:t>
      </w:r>
      <w:r w:rsidR="006452D4" w:rsidRPr="006452D4">
        <w:rPr>
          <w:lang w:val="ru-RU"/>
        </w:rPr>
        <w:t xml:space="preserve"> </w:t>
      </w:r>
      <w:r w:rsidR="006452D4">
        <w:rPr>
          <w:lang w:val="ru-RU"/>
        </w:rPr>
        <w:t>уведомлениями</w:t>
      </w:r>
      <w:r w:rsidR="006452D4" w:rsidRPr="006452D4">
        <w:rPr>
          <w:lang w:val="ru-RU"/>
        </w:rPr>
        <w:t xml:space="preserve"> </w:t>
      </w:r>
      <w:r w:rsidR="006452D4">
        <w:rPr>
          <w:lang w:val="ru-RU"/>
        </w:rPr>
        <w:t>в</w:t>
      </w:r>
      <w:r w:rsidR="006452D4" w:rsidRPr="006452D4">
        <w:rPr>
          <w:lang w:val="ru-RU"/>
        </w:rPr>
        <w:t xml:space="preserve"> </w:t>
      </w:r>
      <w:r w:rsidR="006452D4">
        <w:rPr>
          <w:lang w:val="ru-RU"/>
        </w:rPr>
        <w:t>рамках</w:t>
      </w:r>
      <w:r w:rsidR="006452D4" w:rsidRPr="006452D4">
        <w:rPr>
          <w:lang w:val="ru-RU"/>
        </w:rPr>
        <w:t xml:space="preserve"> </w:t>
      </w:r>
      <w:r>
        <w:t>ePCT</w:t>
      </w:r>
      <w:r w:rsidRPr="006452D4">
        <w:rPr>
          <w:lang w:val="ru-RU"/>
        </w:rPr>
        <w:t xml:space="preserve"> </w:t>
      </w:r>
      <w:r w:rsidR="006452D4">
        <w:rPr>
          <w:lang w:val="ru-RU"/>
        </w:rPr>
        <w:t xml:space="preserve">являются более защищенными, чем электронные сообщения, содержащие сами документы, </w:t>
      </w:r>
      <w:r w:rsidR="006452D4">
        <w:rPr>
          <w:lang w:val="ru-RU"/>
        </w:rPr>
        <w:lastRenderedPageBreak/>
        <w:t>поскольку уведомления</w:t>
      </w:r>
      <w:r w:rsidRPr="006452D4">
        <w:rPr>
          <w:lang w:val="ru-RU"/>
        </w:rPr>
        <w:t xml:space="preserve"> </w:t>
      </w:r>
      <w:r w:rsidR="00230E95">
        <w:rPr>
          <w:lang w:val="ru-RU"/>
        </w:rPr>
        <w:t>направля</w:t>
      </w:r>
      <w:r w:rsidR="006452D4">
        <w:rPr>
          <w:lang w:val="ru-RU"/>
        </w:rPr>
        <w:t xml:space="preserve">ются с цифровой подписью и не содержат основного содержания </w:t>
      </w:r>
      <w:r w:rsidR="00EB1CB0">
        <w:rPr>
          <w:lang w:val="ru-RU"/>
        </w:rPr>
        <w:t>сообщения</w:t>
      </w:r>
      <w:r w:rsidR="00D95B06" w:rsidRPr="006452D4">
        <w:rPr>
          <w:lang w:val="ru-RU"/>
        </w:rPr>
        <w:t>;</w:t>
      </w:r>
    </w:p>
    <w:p w14:paraId="0A208591" w14:textId="074193AA" w:rsidR="000531EE" w:rsidRPr="00230E95" w:rsidRDefault="006452D4" w:rsidP="000531E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электронные</w:t>
      </w:r>
      <w:r w:rsidRPr="00230E95">
        <w:rPr>
          <w:lang w:val="ru-RU"/>
        </w:rPr>
        <w:t xml:space="preserve"> </w:t>
      </w:r>
      <w:r>
        <w:rPr>
          <w:lang w:val="ru-RU"/>
        </w:rPr>
        <w:t>сообщения</w:t>
      </w:r>
      <w:r w:rsidRPr="00230E95">
        <w:rPr>
          <w:lang w:val="ru-RU"/>
        </w:rPr>
        <w:t xml:space="preserve"> </w:t>
      </w:r>
      <w:r>
        <w:rPr>
          <w:lang w:val="ru-RU"/>
        </w:rPr>
        <w:t>в</w:t>
      </w:r>
      <w:r w:rsidRPr="00230E95">
        <w:rPr>
          <w:lang w:val="ru-RU"/>
        </w:rPr>
        <w:t xml:space="preserve"> </w:t>
      </w:r>
      <w:r>
        <w:rPr>
          <w:lang w:val="ru-RU"/>
        </w:rPr>
        <w:t>рамках</w:t>
      </w:r>
      <w:r w:rsidR="000447CD" w:rsidRPr="00230E95">
        <w:rPr>
          <w:lang w:val="ru-RU"/>
        </w:rPr>
        <w:t xml:space="preserve"> </w:t>
      </w:r>
      <w:r w:rsidR="000C4089">
        <w:t>ePCT</w:t>
      </w:r>
      <w:r w:rsidR="000C4089" w:rsidRPr="00230E95">
        <w:rPr>
          <w:lang w:val="ru-RU"/>
        </w:rPr>
        <w:t xml:space="preserve"> </w:t>
      </w:r>
      <w:r>
        <w:rPr>
          <w:lang w:val="ru-RU"/>
        </w:rPr>
        <w:t>являются</w:t>
      </w:r>
      <w:r w:rsidRPr="00230E95">
        <w:rPr>
          <w:lang w:val="ru-RU"/>
        </w:rPr>
        <w:t xml:space="preserve"> </w:t>
      </w:r>
      <w:r>
        <w:rPr>
          <w:lang w:val="ru-RU"/>
        </w:rPr>
        <w:t>более</w:t>
      </w:r>
      <w:r w:rsidRPr="00230E95">
        <w:rPr>
          <w:lang w:val="ru-RU"/>
        </w:rPr>
        <w:t xml:space="preserve"> </w:t>
      </w:r>
      <w:r>
        <w:rPr>
          <w:lang w:val="ru-RU"/>
        </w:rPr>
        <w:t>надежными</w:t>
      </w:r>
      <w:r w:rsidRPr="00230E95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230E95">
        <w:rPr>
          <w:lang w:val="ru-RU"/>
        </w:rPr>
        <w:t xml:space="preserve"> </w:t>
      </w:r>
      <w:r>
        <w:rPr>
          <w:lang w:val="ru-RU"/>
        </w:rPr>
        <w:t>они</w:t>
      </w:r>
      <w:r w:rsidRPr="00230E95">
        <w:rPr>
          <w:lang w:val="ru-RU"/>
        </w:rPr>
        <w:t xml:space="preserve"> </w:t>
      </w:r>
      <w:r>
        <w:rPr>
          <w:lang w:val="ru-RU"/>
        </w:rPr>
        <w:t>меньше</w:t>
      </w:r>
      <w:r w:rsidRPr="00230E95">
        <w:rPr>
          <w:lang w:val="ru-RU"/>
        </w:rPr>
        <w:t xml:space="preserve"> </w:t>
      </w:r>
      <w:r>
        <w:rPr>
          <w:lang w:val="ru-RU"/>
        </w:rPr>
        <w:t>по</w:t>
      </w:r>
      <w:r w:rsidRPr="00230E95">
        <w:rPr>
          <w:lang w:val="ru-RU"/>
        </w:rPr>
        <w:t xml:space="preserve"> </w:t>
      </w:r>
      <w:r>
        <w:rPr>
          <w:lang w:val="ru-RU"/>
        </w:rPr>
        <w:t>размерам</w:t>
      </w:r>
      <w:r w:rsidR="00230E95">
        <w:rPr>
          <w:lang w:val="ru-RU"/>
        </w:rPr>
        <w:t>,</w:t>
      </w:r>
      <w:r w:rsidRPr="00230E95">
        <w:rPr>
          <w:lang w:val="ru-RU"/>
        </w:rPr>
        <w:t xml:space="preserve"> </w:t>
      </w:r>
      <w:r>
        <w:rPr>
          <w:lang w:val="ru-RU"/>
        </w:rPr>
        <w:t>и</w:t>
      </w:r>
      <w:r w:rsidRPr="00230E95">
        <w:rPr>
          <w:lang w:val="ru-RU"/>
        </w:rPr>
        <w:t xml:space="preserve"> </w:t>
      </w:r>
      <w:r w:rsidR="00230E95">
        <w:rPr>
          <w:lang w:val="ru-RU"/>
        </w:rPr>
        <w:t>меньше вероятности того, что они</w:t>
      </w:r>
      <w:r w:rsidR="000447CD" w:rsidRPr="00230E95">
        <w:rPr>
          <w:lang w:val="ru-RU"/>
        </w:rPr>
        <w:t xml:space="preserve"> </w:t>
      </w:r>
      <w:r w:rsidR="00230E95">
        <w:rPr>
          <w:lang w:val="ru-RU"/>
        </w:rPr>
        <w:t>пропадут при пересылке в силу таких технических причин, как ограничения на размер на межсетевых интерфейсах</w:t>
      </w:r>
      <w:r w:rsidR="000C4089" w:rsidRPr="00230E95">
        <w:rPr>
          <w:lang w:val="ru-RU"/>
        </w:rPr>
        <w:t xml:space="preserve">, </w:t>
      </w:r>
      <w:r w:rsidR="00230E95">
        <w:rPr>
          <w:lang w:val="ru-RU"/>
        </w:rPr>
        <w:t>равно как и того, что они будут перехвачены спам-фильтрами</w:t>
      </w:r>
      <w:r w:rsidR="00D95B06" w:rsidRPr="00230E95">
        <w:rPr>
          <w:lang w:val="ru-RU"/>
        </w:rPr>
        <w:t>;</w:t>
      </w:r>
    </w:p>
    <w:p w14:paraId="1CB0D46F" w14:textId="3F950305" w:rsidR="000447CD" w:rsidRPr="00EB1CB0" w:rsidRDefault="006452D4" w:rsidP="000531E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электронные</w:t>
      </w:r>
      <w:r w:rsidRPr="00EB1CB0">
        <w:rPr>
          <w:lang w:val="ru-RU"/>
        </w:rPr>
        <w:t xml:space="preserve"> </w:t>
      </w:r>
      <w:r>
        <w:rPr>
          <w:lang w:val="ru-RU"/>
        </w:rPr>
        <w:t>сообщения</w:t>
      </w:r>
      <w:r w:rsidRPr="00EB1CB0">
        <w:rPr>
          <w:lang w:val="ru-RU"/>
        </w:rPr>
        <w:t xml:space="preserve"> </w:t>
      </w:r>
      <w:r>
        <w:rPr>
          <w:lang w:val="ru-RU"/>
        </w:rPr>
        <w:t>в</w:t>
      </w:r>
      <w:r w:rsidRPr="00EB1CB0">
        <w:rPr>
          <w:lang w:val="ru-RU"/>
        </w:rPr>
        <w:t xml:space="preserve"> </w:t>
      </w:r>
      <w:r>
        <w:rPr>
          <w:lang w:val="ru-RU"/>
        </w:rPr>
        <w:t>рамках</w:t>
      </w:r>
      <w:r w:rsidRPr="00EB1CB0">
        <w:rPr>
          <w:lang w:val="ru-RU"/>
        </w:rPr>
        <w:t xml:space="preserve"> </w:t>
      </w:r>
      <w:r w:rsidR="000C4089">
        <w:t>ePCT</w:t>
      </w:r>
      <w:r w:rsidR="000C4089" w:rsidRPr="00EB1CB0">
        <w:rPr>
          <w:lang w:val="ru-RU"/>
        </w:rPr>
        <w:t xml:space="preserve"> </w:t>
      </w:r>
      <w:r w:rsidR="00230E95">
        <w:rPr>
          <w:lang w:val="ru-RU"/>
        </w:rPr>
        <w:t>не</w:t>
      </w:r>
      <w:r w:rsidR="00230E95" w:rsidRPr="00EB1CB0">
        <w:rPr>
          <w:lang w:val="ru-RU"/>
        </w:rPr>
        <w:t xml:space="preserve"> </w:t>
      </w:r>
      <w:r w:rsidR="00230E95">
        <w:rPr>
          <w:lang w:val="ru-RU"/>
        </w:rPr>
        <w:t>являются</w:t>
      </w:r>
      <w:r w:rsidR="00230E95" w:rsidRPr="00EB1CB0">
        <w:rPr>
          <w:lang w:val="ru-RU"/>
        </w:rPr>
        <w:t xml:space="preserve"> </w:t>
      </w:r>
      <w:r w:rsidR="00230E95">
        <w:rPr>
          <w:lang w:val="ru-RU"/>
        </w:rPr>
        <w:t>единственным</w:t>
      </w:r>
      <w:r w:rsidR="00230E95" w:rsidRPr="00EB1CB0">
        <w:rPr>
          <w:lang w:val="ru-RU"/>
        </w:rPr>
        <w:t xml:space="preserve"> </w:t>
      </w:r>
      <w:r w:rsidR="00230E95">
        <w:rPr>
          <w:lang w:val="ru-RU"/>
        </w:rPr>
        <w:t>средством</w:t>
      </w:r>
      <w:r w:rsidR="00230E95" w:rsidRPr="00EB1CB0">
        <w:rPr>
          <w:lang w:val="ru-RU"/>
        </w:rPr>
        <w:t xml:space="preserve"> </w:t>
      </w:r>
      <w:r w:rsidR="00230E95">
        <w:rPr>
          <w:lang w:val="ru-RU"/>
        </w:rPr>
        <w:t>доставки</w:t>
      </w:r>
      <w:r w:rsidR="000447CD">
        <w:t> </w:t>
      </w:r>
      <w:r w:rsidR="000447CD" w:rsidRPr="00EB1CB0">
        <w:rPr>
          <w:lang w:val="ru-RU"/>
        </w:rPr>
        <w:t xml:space="preserve">– </w:t>
      </w:r>
      <w:r w:rsidR="00EB1CB0">
        <w:rPr>
          <w:lang w:val="ru-RU"/>
        </w:rPr>
        <w:t>заявитель может войти в</w:t>
      </w:r>
      <w:r w:rsidR="000447CD" w:rsidRPr="00EB1CB0">
        <w:rPr>
          <w:lang w:val="ru-RU"/>
        </w:rPr>
        <w:t xml:space="preserve"> </w:t>
      </w:r>
      <w:r w:rsidR="000447CD">
        <w:t>ePCT</w:t>
      </w:r>
      <w:r w:rsidR="000447CD" w:rsidRPr="00EB1CB0">
        <w:rPr>
          <w:lang w:val="ru-RU"/>
        </w:rPr>
        <w:t xml:space="preserve"> </w:t>
      </w:r>
      <w:r w:rsidR="00EB1CB0">
        <w:rPr>
          <w:lang w:val="ru-RU"/>
        </w:rPr>
        <w:t>и проверить список уведомлений в случае возникновения подозрений в отношении того, что какие-то сообщения, возможно, пропали</w:t>
      </w:r>
      <w:r w:rsidR="00D95B06" w:rsidRPr="00EB1CB0">
        <w:rPr>
          <w:lang w:val="ru-RU"/>
        </w:rPr>
        <w:t xml:space="preserve">;  </w:t>
      </w:r>
      <w:r w:rsidR="00EB1CB0">
        <w:rPr>
          <w:lang w:val="ru-RU"/>
        </w:rPr>
        <w:t>и</w:t>
      </w:r>
    </w:p>
    <w:p w14:paraId="1C360A18" w14:textId="244CFF90" w:rsidR="006A372D" w:rsidRPr="00EB1CB0" w:rsidRDefault="00EB1CB0" w:rsidP="006A372D">
      <w:pPr>
        <w:pStyle w:val="ONUME"/>
        <w:numPr>
          <w:ilvl w:val="1"/>
          <w:numId w:val="5"/>
        </w:numPr>
        <w:rPr>
          <w:lang w:val="ru-RU"/>
        </w:rPr>
      </w:pPr>
      <w:bookmarkStart w:id="5" w:name="_Ref9870815"/>
      <w:r>
        <w:rPr>
          <w:lang w:val="ru-RU"/>
        </w:rPr>
        <w:t>в</w:t>
      </w:r>
      <w:r w:rsidRPr="00EB1CB0">
        <w:rPr>
          <w:lang w:val="ru-RU"/>
        </w:rPr>
        <w:t xml:space="preserve"> </w:t>
      </w:r>
      <w:r>
        <w:rPr>
          <w:lang w:val="ru-RU"/>
        </w:rPr>
        <w:t>идеале</w:t>
      </w:r>
      <w:r w:rsidR="00D95B06" w:rsidRPr="00EB1CB0" w:rsidDel="00F657B4">
        <w:rPr>
          <w:lang w:val="ru-RU"/>
        </w:rPr>
        <w:t xml:space="preserve">, </w:t>
      </w:r>
      <w:r>
        <w:rPr>
          <w:lang w:val="ru-RU"/>
        </w:rPr>
        <w:t>методы</w:t>
      </w:r>
      <w:r w:rsidRPr="00EB1CB0">
        <w:rPr>
          <w:lang w:val="ru-RU"/>
        </w:rPr>
        <w:t xml:space="preserve"> </w:t>
      </w:r>
      <w:r>
        <w:rPr>
          <w:lang w:val="ru-RU"/>
        </w:rPr>
        <w:t>работы</w:t>
      </w:r>
      <w:r w:rsidRPr="00EB1CB0">
        <w:rPr>
          <w:lang w:val="ru-RU"/>
        </w:rPr>
        <w:t xml:space="preserve"> </w:t>
      </w:r>
      <w:r>
        <w:rPr>
          <w:lang w:val="ru-RU"/>
        </w:rPr>
        <w:t>и</w:t>
      </w:r>
      <w:r w:rsidRPr="00EB1CB0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EB1CB0">
        <w:rPr>
          <w:lang w:val="ru-RU"/>
        </w:rPr>
        <w:t>-</w:t>
      </w:r>
      <w:r>
        <w:rPr>
          <w:lang w:val="ru-RU"/>
        </w:rPr>
        <w:t>технологические</w:t>
      </w:r>
      <w:r w:rsidRPr="00EB1CB0">
        <w:rPr>
          <w:lang w:val="ru-RU"/>
        </w:rPr>
        <w:t xml:space="preserve"> </w:t>
      </w:r>
      <w:r>
        <w:rPr>
          <w:lang w:val="ru-RU"/>
        </w:rPr>
        <w:t>системы</w:t>
      </w:r>
      <w:r w:rsidRPr="00EB1CB0">
        <w:rPr>
          <w:lang w:val="ru-RU"/>
        </w:rPr>
        <w:t xml:space="preserve"> </w:t>
      </w:r>
      <w:r>
        <w:rPr>
          <w:lang w:val="ru-RU"/>
        </w:rPr>
        <w:t>должны</w:t>
      </w:r>
      <w:r w:rsidRPr="00EB1CB0">
        <w:rPr>
          <w:lang w:val="ru-RU"/>
        </w:rPr>
        <w:t xml:space="preserve"> </w:t>
      </w:r>
      <w:r>
        <w:rPr>
          <w:lang w:val="ru-RU"/>
        </w:rPr>
        <w:t>измениться для доставки документов и данных непосредственно в</w:t>
      </w:r>
      <w:r w:rsidR="00D95B06" w:rsidRPr="00EB1CB0" w:rsidDel="00F657B4">
        <w:rPr>
          <w:lang w:val="ru-RU"/>
        </w:rPr>
        <w:t xml:space="preserve"> </w:t>
      </w:r>
      <w:r>
        <w:rPr>
          <w:lang w:val="ru-RU"/>
        </w:rPr>
        <w:t>принадлежащие агентам системы управления патентным процессом, без необходимости в электронных сообщениях или ручных проверках</w:t>
      </w:r>
      <w:r w:rsidR="006A372D" w:rsidRPr="00EB1CB0">
        <w:rPr>
          <w:lang w:val="ru-RU"/>
        </w:rPr>
        <w:t>.</w:t>
      </w:r>
      <w:bookmarkEnd w:id="5"/>
    </w:p>
    <w:p w14:paraId="10F0E672" w14:textId="1EA0845D" w:rsidR="00F657B4" w:rsidRPr="00AA7575" w:rsidRDefault="00EB1CB0" w:rsidP="006A372D">
      <w:pPr>
        <w:pStyle w:val="ONUME"/>
        <w:rPr>
          <w:lang w:val="ru-RU"/>
        </w:rPr>
      </w:pPr>
      <w:r>
        <w:rPr>
          <w:lang w:val="ru-RU"/>
        </w:rPr>
        <w:t>Для</w:t>
      </w:r>
      <w:r w:rsidRPr="00EB1CB0">
        <w:rPr>
          <w:lang w:val="ru-RU"/>
        </w:rPr>
        <w:t xml:space="preserve"> </w:t>
      </w:r>
      <w:r>
        <w:rPr>
          <w:lang w:val="ru-RU"/>
        </w:rPr>
        <w:t>поддержки</w:t>
      </w:r>
      <w:r w:rsidRPr="00EB1CB0">
        <w:rPr>
          <w:lang w:val="ru-RU"/>
        </w:rPr>
        <w:t xml:space="preserve"> </w:t>
      </w:r>
      <w:r>
        <w:rPr>
          <w:lang w:val="ru-RU"/>
        </w:rPr>
        <w:t>потенциального</w:t>
      </w:r>
      <w:r w:rsidRPr="00EB1CB0">
        <w:rPr>
          <w:lang w:val="ru-RU"/>
        </w:rPr>
        <w:t xml:space="preserve"> </w:t>
      </w:r>
      <w:r>
        <w:rPr>
          <w:lang w:val="ru-RU"/>
        </w:rPr>
        <w:t>нового</w:t>
      </w:r>
      <w:r w:rsidRPr="00EB1CB0">
        <w:rPr>
          <w:lang w:val="ru-RU"/>
        </w:rPr>
        <w:t xml:space="preserve"> </w:t>
      </w:r>
      <w:r>
        <w:rPr>
          <w:lang w:val="ru-RU"/>
        </w:rPr>
        <w:t>канала</w:t>
      </w:r>
      <w:r w:rsidRPr="00EB1CB0">
        <w:rPr>
          <w:lang w:val="ru-RU"/>
        </w:rPr>
        <w:t xml:space="preserve">, </w:t>
      </w:r>
      <w:r>
        <w:rPr>
          <w:lang w:val="ru-RU"/>
        </w:rPr>
        <w:t>упомянутого</w:t>
      </w:r>
      <w:r w:rsidRPr="00EB1CB0">
        <w:rPr>
          <w:lang w:val="ru-RU"/>
        </w:rPr>
        <w:t xml:space="preserve"> </w:t>
      </w:r>
      <w:r>
        <w:rPr>
          <w:lang w:val="ru-RU"/>
        </w:rPr>
        <w:t>в</w:t>
      </w:r>
      <w:r w:rsidRPr="00EB1CB0">
        <w:rPr>
          <w:lang w:val="ru-RU"/>
        </w:rPr>
        <w:t xml:space="preserve"> </w:t>
      </w:r>
      <w:r>
        <w:rPr>
          <w:lang w:val="ru-RU"/>
        </w:rPr>
        <w:t>пункте</w:t>
      </w:r>
      <w:r w:rsidR="006A372D" w:rsidRPr="00EB1CB0">
        <w:rPr>
          <w:lang w:val="ru-RU"/>
        </w:rPr>
        <w:t xml:space="preserve"> </w:t>
      </w:r>
      <w:r w:rsidR="006A372D">
        <w:fldChar w:fldCharType="begin"/>
      </w:r>
      <w:r w:rsidR="006A372D" w:rsidRPr="00EB1CB0">
        <w:rPr>
          <w:lang w:val="ru-RU"/>
        </w:rPr>
        <w:instrText xml:space="preserve"> </w:instrText>
      </w:r>
      <w:r w:rsidR="006A372D">
        <w:instrText>REF</w:instrText>
      </w:r>
      <w:r w:rsidR="006A372D" w:rsidRPr="00EB1CB0">
        <w:rPr>
          <w:lang w:val="ru-RU"/>
        </w:rPr>
        <w:instrText xml:space="preserve"> _</w:instrText>
      </w:r>
      <w:r w:rsidR="006A372D">
        <w:instrText>Ref</w:instrText>
      </w:r>
      <w:r w:rsidR="006A372D" w:rsidRPr="00EB1CB0">
        <w:rPr>
          <w:lang w:val="ru-RU"/>
        </w:rPr>
        <w:instrText>9870815 \</w:instrText>
      </w:r>
      <w:r w:rsidR="006A372D">
        <w:instrText>r</w:instrText>
      </w:r>
      <w:r w:rsidR="006A372D" w:rsidRPr="00EB1CB0">
        <w:rPr>
          <w:lang w:val="ru-RU"/>
        </w:rPr>
        <w:instrText xml:space="preserve"> \</w:instrText>
      </w:r>
      <w:r w:rsidR="006A372D">
        <w:instrText>h</w:instrText>
      </w:r>
      <w:r w:rsidR="006A372D" w:rsidRPr="00EB1CB0">
        <w:rPr>
          <w:lang w:val="ru-RU"/>
        </w:rPr>
        <w:instrText xml:space="preserve"> </w:instrText>
      </w:r>
      <w:r w:rsidR="006A372D">
        <w:fldChar w:fldCharType="separate"/>
      </w:r>
      <w:r w:rsidR="00F804B0" w:rsidRPr="00EB1CB0">
        <w:rPr>
          <w:lang w:val="ru-RU"/>
        </w:rPr>
        <w:t>19(</w:t>
      </w:r>
      <w:r w:rsidR="00F804B0">
        <w:t>d</w:t>
      </w:r>
      <w:r w:rsidR="00F804B0" w:rsidRPr="00EB1CB0">
        <w:rPr>
          <w:lang w:val="ru-RU"/>
        </w:rPr>
        <w:t>)</w:t>
      </w:r>
      <w:r w:rsidR="006A372D">
        <w:fldChar w:fldCharType="end"/>
      </w:r>
      <w:r w:rsidR="006A372D" w:rsidRPr="00EB1CB0">
        <w:rPr>
          <w:lang w:val="ru-RU"/>
        </w:rPr>
        <w:t xml:space="preserve"> </w:t>
      </w:r>
      <w:r>
        <w:rPr>
          <w:lang w:val="ru-RU"/>
        </w:rPr>
        <w:t>выше</w:t>
      </w:r>
      <w:r w:rsidR="006A372D" w:rsidRPr="00EB1CB0">
        <w:rPr>
          <w:lang w:val="ru-RU"/>
        </w:rPr>
        <w:t xml:space="preserve">, </w:t>
      </w:r>
      <w:r w:rsidR="00D95B06" w:rsidDel="00F657B4">
        <w:t>ePCT</w:t>
      </w:r>
      <w:r w:rsidR="00D95B06" w:rsidRPr="00EB1CB0" w:rsidDel="00F657B4">
        <w:rPr>
          <w:lang w:val="ru-RU"/>
        </w:rPr>
        <w:t xml:space="preserve"> </w:t>
      </w:r>
      <w:r>
        <w:rPr>
          <w:lang w:val="ru-RU"/>
        </w:rPr>
        <w:t>предлагает веб-услуги, позволяющие пользователям надежно проверять наличие новых документов и скачивать их автоматически.  Международное бюро заинтересовано в сотрудничестве с поставщиками систем управления патентным процессом для обеспечения того, чтобы услуги полностью отвечали потребностям пользователей и были встроены в широко используемые инструменты</w:t>
      </w:r>
      <w:r w:rsidR="00D95B06" w:rsidRPr="00AA7575" w:rsidDel="00F657B4">
        <w:rPr>
          <w:lang w:val="ru-RU"/>
        </w:rPr>
        <w:t>.</w:t>
      </w:r>
      <w:r w:rsidR="006A372D" w:rsidRPr="00AA7575">
        <w:rPr>
          <w:lang w:val="ru-RU"/>
        </w:rPr>
        <w:t xml:space="preserve">  </w:t>
      </w:r>
      <w:r w:rsidR="00AA7575">
        <w:rPr>
          <w:lang w:val="ru-RU"/>
        </w:rPr>
        <w:t>Аналогичные меры могут быть приняты – в идеале, в соответствии с общим стандартом – ведомствами, предлагающими пересылку сообщений на международной фазе</w:t>
      </w:r>
      <w:r w:rsidR="006A372D" w:rsidRPr="00AA7575">
        <w:rPr>
          <w:lang w:val="ru-RU"/>
        </w:rPr>
        <w:t xml:space="preserve"> </w:t>
      </w:r>
      <w:r w:rsidR="006A372D">
        <w:t>PCT</w:t>
      </w:r>
      <w:r w:rsidR="006A372D" w:rsidRPr="00AA7575">
        <w:rPr>
          <w:lang w:val="ru-RU"/>
        </w:rPr>
        <w:t xml:space="preserve"> </w:t>
      </w:r>
      <w:r w:rsidR="00AA7575">
        <w:rPr>
          <w:lang w:val="ru-RU"/>
        </w:rPr>
        <w:t>через свои собственные системы</w:t>
      </w:r>
      <w:r w:rsidR="006A372D" w:rsidRPr="00AA7575">
        <w:rPr>
          <w:lang w:val="ru-RU"/>
        </w:rPr>
        <w:t>.</w:t>
      </w:r>
    </w:p>
    <w:p w14:paraId="04C568F4" w14:textId="6781C6C3" w:rsidR="000447CD" w:rsidRPr="00AA7575" w:rsidRDefault="00AA7575" w:rsidP="000447CD">
      <w:pPr>
        <w:pStyle w:val="ONUME"/>
        <w:rPr>
          <w:lang w:val="ru-RU"/>
        </w:rPr>
      </w:pPr>
      <w:r>
        <w:rPr>
          <w:lang w:val="ru-RU"/>
        </w:rPr>
        <w:t>В</w:t>
      </w:r>
      <w:r w:rsidRPr="00AA7575">
        <w:rPr>
          <w:lang w:val="ru-RU"/>
        </w:rPr>
        <w:t xml:space="preserve"> </w:t>
      </w:r>
      <w:r>
        <w:rPr>
          <w:lang w:val="ru-RU"/>
        </w:rPr>
        <w:t>принципе</w:t>
      </w:r>
      <w:r w:rsidR="000447CD" w:rsidRPr="00AA7575">
        <w:rPr>
          <w:lang w:val="ru-RU"/>
        </w:rPr>
        <w:t xml:space="preserve">, </w:t>
      </w:r>
      <w:r>
        <w:rPr>
          <w:lang w:val="ru-RU"/>
        </w:rPr>
        <w:t>механизм</w:t>
      </w:r>
      <w:r w:rsidRPr="00AA7575">
        <w:rPr>
          <w:lang w:val="ru-RU"/>
        </w:rPr>
        <w:t xml:space="preserve">, </w:t>
      </w:r>
      <w:r>
        <w:rPr>
          <w:lang w:val="ru-RU"/>
        </w:rPr>
        <w:t>разрешающий</w:t>
      </w:r>
      <w:r w:rsidRPr="00AA7575">
        <w:rPr>
          <w:lang w:val="ru-RU"/>
        </w:rPr>
        <w:t xml:space="preserve"> </w:t>
      </w:r>
      <w:r>
        <w:rPr>
          <w:lang w:val="ru-RU"/>
        </w:rPr>
        <w:t>электронную</w:t>
      </w:r>
      <w:r w:rsidRPr="00AA7575">
        <w:rPr>
          <w:lang w:val="ru-RU"/>
        </w:rPr>
        <w:t xml:space="preserve"> </w:t>
      </w:r>
      <w:r>
        <w:rPr>
          <w:lang w:val="ru-RU"/>
        </w:rPr>
        <w:t>доставку</w:t>
      </w:r>
      <w:r w:rsidRPr="00AA75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AA7575">
        <w:rPr>
          <w:lang w:val="ru-RU"/>
        </w:rPr>
        <w:t xml:space="preserve">, </w:t>
      </w:r>
      <w:r>
        <w:rPr>
          <w:lang w:val="ru-RU"/>
        </w:rPr>
        <w:t>не</w:t>
      </w:r>
      <w:r w:rsidRPr="00AA7575">
        <w:rPr>
          <w:lang w:val="ru-RU"/>
        </w:rPr>
        <w:t xml:space="preserve"> </w:t>
      </w:r>
      <w:r>
        <w:rPr>
          <w:lang w:val="ru-RU"/>
        </w:rPr>
        <w:t>обязательно</w:t>
      </w:r>
      <w:r w:rsidRPr="00AA7575">
        <w:rPr>
          <w:lang w:val="ru-RU"/>
        </w:rPr>
        <w:t xml:space="preserve"> </w:t>
      </w:r>
      <w:r>
        <w:rPr>
          <w:lang w:val="ru-RU"/>
        </w:rPr>
        <w:t>должен</w:t>
      </w:r>
      <w:r w:rsidRPr="00AA7575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="000447CD" w:rsidRPr="00AA7575">
        <w:rPr>
          <w:lang w:val="ru-RU"/>
        </w:rPr>
        <w:t xml:space="preserve"> </w:t>
      </w:r>
      <w:r w:rsidR="000447CD">
        <w:t>ePCT</w:t>
      </w:r>
      <w:r w:rsidR="000447CD" w:rsidRPr="00AA7575">
        <w:rPr>
          <w:lang w:val="ru-RU"/>
        </w:rPr>
        <w:t xml:space="preserve">, </w:t>
      </w:r>
      <w:r>
        <w:rPr>
          <w:lang w:val="ru-RU"/>
        </w:rPr>
        <w:t>а может соотноситься с другими услугами, предлагаемыми национальными ведомствами</w:t>
      </w:r>
      <w:r w:rsidR="000447CD" w:rsidRPr="00AA7575">
        <w:rPr>
          <w:lang w:val="ru-RU"/>
        </w:rPr>
        <w:t>.</w:t>
      </w:r>
      <w:r w:rsidR="000531EE" w:rsidRPr="00AA7575">
        <w:rPr>
          <w:lang w:val="ru-RU"/>
        </w:rPr>
        <w:t xml:space="preserve">  </w:t>
      </w:r>
      <w:r>
        <w:rPr>
          <w:lang w:val="ru-RU"/>
        </w:rPr>
        <w:t>Ведомствам</w:t>
      </w:r>
      <w:r w:rsidRPr="00AA7575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AA7575">
        <w:rPr>
          <w:lang w:val="ru-RU"/>
        </w:rPr>
        <w:t xml:space="preserve"> </w:t>
      </w:r>
      <w:r>
        <w:rPr>
          <w:lang w:val="ru-RU"/>
        </w:rPr>
        <w:t>связаться</w:t>
      </w:r>
      <w:r w:rsidRPr="00AA7575">
        <w:rPr>
          <w:lang w:val="ru-RU"/>
        </w:rPr>
        <w:t xml:space="preserve"> </w:t>
      </w:r>
      <w:r>
        <w:rPr>
          <w:lang w:val="ru-RU"/>
        </w:rPr>
        <w:t>с</w:t>
      </w:r>
      <w:r w:rsidRPr="00AA7575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AA7575">
        <w:rPr>
          <w:lang w:val="ru-RU"/>
        </w:rPr>
        <w:t xml:space="preserve"> </w:t>
      </w:r>
      <w:r>
        <w:rPr>
          <w:lang w:val="ru-RU"/>
        </w:rPr>
        <w:t>бюро</w:t>
      </w:r>
      <w:r w:rsidRPr="00AA7575">
        <w:rPr>
          <w:lang w:val="ru-RU"/>
        </w:rPr>
        <w:t xml:space="preserve">, </w:t>
      </w:r>
      <w:r>
        <w:rPr>
          <w:lang w:val="ru-RU"/>
        </w:rPr>
        <w:t>если этот вариант будет считаться потенциально</w:t>
      </w:r>
      <w:r w:rsidR="000531EE" w:rsidRPr="00AA7575">
        <w:rPr>
          <w:lang w:val="ru-RU"/>
        </w:rPr>
        <w:t xml:space="preserve"> </w:t>
      </w:r>
      <w:r>
        <w:rPr>
          <w:lang w:val="ru-RU"/>
        </w:rPr>
        <w:t>значимым для них</w:t>
      </w:r>
      <w:r w:rsidR="000531EE" w:rsidRPr="00AA7575">
        <w:rPr>
          <w:lang w:val="ru-RU"/>
        </w:rPr>
        <w:t>.</w:t>
      </w:r>
    </w:p>
    <w:p w14:paraId="2457FB56" w14:textId="25851C0C" w:rsidR="00AD1246" w:rsidRPr="00AA7575" w:rsidRDefault="00AA7575" w:rsidP="008E325C">
      <w:pPr>
        <w:pStyle w:val="Heading2"/>
        <w:rPr>
          <w:lang w:val="ru-RU"/>
        </w:rPr>
      </w:pPr>
      <w:r>
        <w:rPr>
          <w:lang w:val="ru-RU"/>
        </w:rPr>
        <w:t>альтернативные резервные средства связи</w:t>
      </w:r>
    </w:p>
    <w:p w14:paraId="5E51C98A" w14:textId="52EB0D8E" w:rsidR="009B426F" w:rsidRPr="00A8345F" w:rsidRDefault="00AA7575" w:rsidP="00A95A75">
      <w:pPr>
        <w:pStyle w:val="ONUME"/>
        <w:rPr>
          <w:lang w:val="ru-RU"/>
        </w:rPr>
      </w:pPr>
      <w:r>
        <w:rPr>
          <w:lang w:val="ru-RU"/>
        </w:rPr>
        <w:t>Хотя</w:t>
      </w:r>
      <w:r w:rsidRPr="00912343">
        <w:rPr>
          <w:lang w:val="ru-RU"/>
        </w:rPr>
        <w:t xml:space="preserve"> </w:t>
      </w:r>
      <w:r>
        <w:rPr>
          <w:lang w:val="ru-RU"/>
        </w:rPr>
        <w:t>электронные</w:t>
      </w:r>
      <w:r w:rsidRPr="00912343">
        <w:rPr>
          <w:lang w:val="ru-RU"/>
        </w:rPr>
        <w:t xml:space="preserve"> </w:t>
      </w:r>
      <w:r>
        <w:rPr>
          <w:lang w:val="ru-RU"/>
        </w:rPr>
        <w:t>системы</w:t>
      </w:r>
      <w:r w:rsidRPr="00912343">
        <w:rPr>
          <w:lang w:val="ru-RU"/>
        </w:rPr>
        <w:t xml:space="preserve"> </w:t>
      </w:r>
      <w:r>
        <w:rPr>
          <w:lang w:val="ru-RU"/>
        </w:rPr>
        <w:t>подачи</w:t>
      </w:r>
      <w:r w:rsidRPr="00912343">
        <w:rPr>
          <w:lang w:val="ru-RU"/>
        </w:rPr>
        <w:t xml:space="preserve"> </w:t>
      </w:r>
      <w:r>
        <w:rPr>
          <w:lang w:val="ru-RU"/>
        </w:rPr>
        <w:t>заявок</w:t>
      </w:r>
      <w:r w:rsidRPr="00912343">
        <w:rPr>
          <w:lang w:val="ru-RU"/>
        </w:rPr>
        <w:t xml:space="preserve"> </w:t>
      </w:r>
      <w:r>
        <w:rPr>
          <w:lang w:val="ru-RU"/>
        </w:rPr>
        <w:t>являются</w:t>
      </w:r>
      <w:r w:rsidRPr="00912343">
        <w:rPr>
          <w:lang w:val="ru-RU"/>
        </w:rPr>
        <w:t xml:space="preserve"> </w:t>
      </w:r>
      <w:r>
        <w:rPr>
          <w:lang w:val="ru-RU"/>
        </w:rPr>
        <w:t>в</w:t>
      </w:r>
      <w:r w:rsidRPr="00912343">
        <w:rPr>
          <w:lang w:val="ru-RU"/>
        </w:rPr>
        <w:t xml:space="preserve"> </w:t>
      </w:r>
      <w:r>
        <w:rPr>
          <w:lang w:val="ru-RU"/>
        </w:rPr>
        <w:t>высшей</w:t>
      </w:r>
      <w:r w:rsidRPr="00912343">
        <w:rPr>
          <w:lang w:val="ru-RU"/>
        </w:rPr>
        <w:t xml:space="preserve"> </w:t>
      </w:r>
      <w:r>
        <w:rPr>
          <w:lang w:val="ru-RU"/>
        </w:rPr>
        <w:t>степени</w:t>
      </w:r>
      <w:r w:rsidR="009B426F" w:rsidRPr="00912343">
        <w:rPr>
          <w:lang w:val="ru-RU"/>
        </w:rPr>
        <w:t xml:space="preserve"> </w:t>
      </w:r>
      <w:r w:rsidR="00912343">
        <w:rPr>
          <w:lang w:val="ru-RU"/>
        </w:rPr>
        <w:t>устойчивыми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к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сбоям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надежными</w:t>
      </w:r>
      <w:r w:rsidR="000C4089" w:rsidRPr="00912343">
        <w:rPr>
          <w:lang w:val="ru-RU"/>
        </w:rPr>
        <w:t xml:space="preserve"> (</w:t>
      </w:r>
      <w:r w:rsidR="00912343">
        <w:rPr>
          <w:lang w:val="ru-RU"/>
        </w:rPr>
        <w:t>система</w:t>
      </w:r>
      <w:r w:rsidR="00912343" w:rsidRPr="00912343">
        <w:rPr>
          <w:lang w:val="ru-RU"/>
        </w:rPr>
        <w:t xml:space="preserve"> </w:t>
      </w:r>
      <w:r w:rsidR="000C4089">
        <w:t>ePCT</w:t>
      </w:r>
      <w:r w:rsidR="000C4089" w:rsidRPr="00912343">
        <w:rPr>
          <w:lang w:val="ru-RU"/>
        </w:rPr>
        <w:t xml:space="preserve"> </w:t>
      </w:r>
      <w:r w:rsidR="00912343">
        <w:rPr>
          <w:lang w:val="ru-RU"/>
        </w:rPr>
        <w:t>была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доступной</w:t>
      </w:r>
      <w:r w:rsidR="000C4089" w:rsidRPr="00912343">
        <w:rPr>
          <w:lang w:val="ru-RU"/>
        </w:rPr>
        <w:t xml:space="preserve"> 99</w:t>
      </w:r>
      <w:r w:rsidR="00912343" w:rsidRPr="00912343">
        <w:rPr>
          <w:lang w:val="ru-RU"/>
        </w:rPr>
        <w:t>,</w:t>
      </w:r>
      <w:r w:rsidR="000C4089" w:rsidRPr="00912343">
        <w:rPr>
          <w:lang w:val="ru-RU"/>
        </w:rPr>
        <w:t xml:space="preserve">86 </w:t>
      </w:r>
      <w:r w:rsidR="00912343">
        <w:rPr>
          <w:lang w:val="ru-RU"/>
        </w:rPr>
        <w:t>процента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времени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в</w:t>
      </w:r>
      <w:r w:rsidR="000C4089" w:rsidRPr="00912343">
        <w:rPr>
          <w:lang w:val="ru-RU"/>
        </w:rPr>
        <w:t xml:space="preserve"> 2018</w:t>
      </w:r>
      <w:r w:rsidR="00352065" w:rsidRPr="00912343">
        <w:rPr>
          <w:lang w:val="ru-RU"/>
        </w:rPr>
        <w:t xml:space="preserve"> </w:t>
      </w:r>
      <w:r w:rsidR="00912343">
        <w:rPr>
          <w:lang w:val="ru-RU"/>
        </w:rPr>
        <w:t>г</w:t>
      </w:r>
      <w:r w:rsidR="00912343" w:rsidRPr="00912343">
        <w:rPr>
          <w:lang w:val="ru-RU"/>
        </w:rPr>
        <w:t>.</w:t>
      </w:r>
      <w:r w:rsidR="00912343">
        <w:rPr>
          <w:lang w:val="ru-RU"/>
        </w:rPr>
        <w:t>,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 она постоянно улучшается, чтобы сделать ее еще более надежной</w:t>
      </w:r>
      <w:r w:rsidR="000C4089" w:rsidRPr="00912343">
        <w:rPr>
          <w:lang w:val="ru-RU"/>
        </w:rPr>
        <w:t>)</w:t>
      </w:r>
      <w:r w:rsidR="009B426F" w:rsidRPr="00912343">
        <w:rPr>
          <w:lang w:val="ru-RU"/>
        </w:rPr>
        <w:t xml:space="preserve">, </w:t>
      </w:r>
      <w:r w:rsidR="00912343">
        <w:rPr>
          <w:lang w:val="ru-RU"/>
        </w:rPr>
        <w:t>желательно иметь какое-то альтернативное</w:t>
      </w:r>
      <w:r w:rsidR="009B426F" w:rsidRPr="00912343">
        <w:rPr>
          <w:lang w:val="ru-RU"/>
        </w:rPr>
        <w:t xml:space="preserve"> </w:t>
      </w:r>
      <w:r w:rsidR="00912343">
        <w:rPr>
          <w:lang w:val="ru-RU"/>
        </w:rPr>
        <w:t>средство связи на случай сбоев</w:t>
      </w:r>
      <w:r w:rsidR="009B426F" w:rsidRPr="00912343">
        <w:rPr>
          <w:lang w:val="ru-RU"/>
        </w:rPr>
        <w:t xml:space="preserve">.  </w:t>
      </w:r>
      <w:r w:rsidR="00912343">
        <w:rPr>
          <w:lang w:val="ru-RU"/>
        </w:rPr>
        <w:t>В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идеале</w:t>
      </w:r>
      <w:r w:rsidR="009B426F" w:rsidRPr="00912343">
        <w:rPr>
          <w:lang w:val="ru-RU"/>
        </w:rPr>
        <w:t xml:space="preserve">, </w:t>
      </w:r>
      <w:r w:rsidR="00912343">
        <w:rPr>
          <w:lang w:val="ru-RU"/>
        </w:rPr>
        <w:t>это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был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бы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кардинальной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иной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канал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связи</w:t>
      </w:r>
      <w:r w:rsidR="00912343" w:rsidRPr="00912343">
        <w:rPr>
          <w:lang w:val="ru-RU"/>
        </w:rPr>
        <w:t xml:space="preserve">, </w:t>
      </w:r>
      <w:r w:rsidR="00912343">
        <w:rPr>
          <w:lang w:val="ru-RU"/>
        </w:rPr>
        <w:t>дабы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сделать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поправку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на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такие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случаи</w:t>
      </w:r>
      <w:r w:rsidR="00912343" w:rsidRPr="00912343">
        <w:rPr>
          <w:lang w:val="ru-RU"/>
        </w:rPr>
        <w:t xml:space="preserve">, </w:t>
      </w:r>
      <w:r w:rsidR="00912343">
        <w:rPr>
          <w:lang w:val="ru-RU"/>
        </w:rPr>
        <w:t>когда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системы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ведомства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работают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прекрасно</w:t>
      </w:r>
      <w:r w:rsidR="00912343" w:rsidRPr="00912343">
        <w:rPr>
          <w:lang w:val="ru-RU"/>
        </w:rPr>
        <w:t xml:space="preserve">, </w:t>
      </w:r>
      <w:r w:rsidR="00912343">
        <w:rPr>
          <w:lang w:val="ru-RU"/>
        </w:rPr>
        <w:t>но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заявители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все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равно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не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могут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использовать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их</w:t>
      </w:r>
      <w:r w:rsidR="00912343" w:rsidRPr="00912343">
        <w:rPr>
          <w:lang w:val="ru-RU"/>
        </w:rPr>
        <w:t xml:space="preserve"> </w:t>
      </w:r>
      <w:r w:rsidR="00912343">
        <w:rPr>
          <w:lang w:val="ru-RU"/>
        </w:rPr>
        <w:t>из-за невозможности подключиться к Интернету</w:t>
      </w:r>
      <w:r w:rsidR="009B426F" w:rsidRPr="00912343">
        <w:rPr>
          <w:lang w:val="ru-RU"/>
        </w:rPr>
        <w:t xml:space="preserve"> </w:t>
      </w:r>
      <w:r w:rsidR="00912343">
        <w:rPr>
          <w:lang w:val="ru-RU"/>
        </w:rPr>
        <w:t xml:space="preserve">на их конце или </w:t>
      </w:r>
      <w:r w:rsidR="00A8345F">
        <w:rPr>
          <w:lang w:val="ru-RU"/>
        </w:rPr>
        <w:t>на уровне кого-то из ключевых посредников</w:t>
      </w:r>
      <w:r w:rsidR="009B426F" w:rsidRPr="00912343">
        <w:rPr>
          <w:lang w:val="ru-RU"/>
        </w:rPr>
        <w:t>.</w:t>
      </w:r>
      <w:r w:rsidR="00467F2C" w:rsidRPr="00912343">
        <w:rPr>
          <w:lang w:val="ru-RU"/>
        </w:rPr>
        <w:t xml:space="preserve">  </w:t>
      </w:r>
      <w:r w:rsidR="00A8345F">
        <w:rPr>
          <w:lang w:val="ru-RU"/>
        </w:rPr>
        <w:t>Также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желательно</w:t>
      </w:r>
      <w:r w:rsidR="00A8345F" w:rsidRPr="00A8345F">
        <w:rPr>
          <w:lang w:val="ru-RU"/>
        </w:rPr>
        <w:t xml:space="preserve">, </w:t>
      </w:r>
      <w:r w:rsidR="00A8345F">
        <w:rPr>
          <w:lang w:val="ru-RU"/>
        </w:rPr>
        <w:t>чтобы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это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альтернативное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средство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связи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использовалось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только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тогда</w:t>
      </w:r>
      <w:r w:rsidR="00A8345F" w:rsidRPr="00A8345F">
        <w:rPr>
          <w:lang w:val="ru-RU"/>
        </w:rPr>
        <w:t xml:space="preserve">, </w:t>
      </w:r>
      <w:r w:rsidR="00A8345F">
        <w:rPr>
          <w:lang w:val="ru-RU"/>
        </w:rPr>
        <w:t>когда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действительно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необходимо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делать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это</w:t>
      </w:r>
      <w:r w:rsidR="00A8345F" w:rsidRPr="00A8345F">
        <w:rPr>
          <w:lang w:val="ru-RU"/>
        </w:rPr>
        <w:t xml:space="preserve">, </w:t>
      </w:r>
      <w:r w:rsidR="00A8345F">
        <w:rPr>
          <w:lang w:val="ru-RU"/>
        </w:rPr>
        <w:t>если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только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оно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не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обеспечивает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все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преимущества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обычных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электронных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услуг</w:t>
      </w:r>
      <w:r w:rsidR="00A8345F" w:rsidRPr="00A8345F">
        <w:rPr>
          <w:lang w:val="ru-RU"/>
        </w:rPr>
        <w:t xml:space="preserve"> </w:t>
      </w:r>
      <w:r w:rsidR="00A8345F">
        <w:rPr>
          <w:lang w:val="ru-RU"/>
        </w:rPr>
        <w:t>связи</w:t>
      </w:r>
      <w:r w:rsidR="00A8345F" w:rsidRPr="00A8345F">
        <w:rPr>
          <w:lang w:val="ru-RU"/>
        </w:rPr>
        <w:t xml:space="preserve">, </w:t>
      </w:r>
      <w:r w:rsidR="00A8345F">
        <w:rPr>
          <w:lang w:val="ru-RU"/>
        </w:rPr>
        <w:t>включая</w:t>
      </w:r>
      <w:r w:rsidR="00467F2C" w:rsidRPr="00A8345F">
        <w:rPr>
          <w:lang w:val="ru-RU"/>
        </w:rPr>
        <w:t xml:space="preserve"> </w:t>
      </w:r>
      <w:r w:rsidR="00A8345F">
        <w:rPr>
          <w:lang w:val="ru-RU"/>
        </w:rPr>
        <w:t>автоматическое направление документов в дело, касающееся правильной международной заявки, классификацию типа документа с целью начать правильную обработку и сбор дополнительных данных для содействия требующейся обработке</w:t>
      </w:r>
      <w:r w:rsidR="00467F2C" w:rsidRPr="00A8345F">
        <w:rPr>
          <w:lang w:val="ru-RU"/>
        </w:rPr>
        <w:t>.</w:t>
      </w:r>
    </w:p>
    <w:p w14:paraId="02AD8EED" w14:textId="191188A8" w:rsidR="00AD1246" w:rsidRPr="00A8345F" w:rsidRDefault="00A8345F" w:rsidP="00B66272">
      <w:pPr>
        <w:pStyle w:val="ONUME"/>
        <w:rPr>
          <w:lang w:val="ru-RU"/>
        </w:rPr>
      </w:pPr>
      <w:r>
        <w:rPr>
          <w:lang w:val="ru-RU"/>
        </w:rPr>
        <w:t>Для</w:t>
      </w:r>
      <w:r w:rsidRPr="00A8345F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A8345F">
        <w:rPr>
          <w:lang w:val="ru-RU"/>
        </w:rPr>
        <w:t xml:space="preserve"> </w:t>
      </w:r>
      <w:r>
        <w:rPr>
          <w:lang w:val="ru-RU"/>
        </w:rPr>
        <w:t>бюро</w:t>
      </w:r>
      <w:r w:rsidRPr="00A8345F">
        <w:rPr>
          <w:lang w:val="ru-RU"/>
        </w:rPr>
        <w:t xml:space="preserve"> </w:t>
      </w:r>
      <w:r>
        <w:rPr>
          <w:lang w:val="ru-RU"/>
        </w:rPr>
        <w:t>еще</w:t>
      </w:r>
      <w:r w:rsidRPr="00A8345F">
        <w:rPr>
          <w:lang w:val="ru-RU"/>
        </w:rPr>
        <w:t xml:space="preserve"> </w:t>
      </w:r>
      <w:r>
        <w:rPr>
          <w:lang w:val="ru-RU"/>
        </w:rPr>
        <w:t>одно</w:t>
      </w:r>
      <w:r w:rsidRPr="00A8345F">
        <w:rPr>
          <w:lang w:val="ru-RU"/>
        </w:rPr>
        <w:t xml:space="preserve"> </w:t>
      </w:r>
      <w:r>
        <w:rPr>
          <w:lang w:val="ru-RU"/>
        </w:rPr>
        <w:t>главное</w:t>
      </w:r>
      <w:r w:rsidRPr="00A8345F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A8345F">
        <w:rPr>
          <w:lang w:val="ru-RU"/>
        </w:rPr>
        <w:t xml:space="preserve"> </w:t>
      </w:r>
      <w:r>
        <w:rPr>
          <w:lang w:val="ru-RU"/>
        </w:rPr>
        <w:t>заключалось</w:t>
      </w:r>
      <w:r w:rsidRPr="00A8345F">
        <w:rPr>
          <w:lang w:val="ru-RU"/>
        </w:rPr>
        <w:t xml:space="preserve"> </w:t>
      </w:r>
      <w:r>
        <w:rPr>
          <w:lang w:val="ru-RU"/>
        </w:rPr>
        <w:t>бы</w:t>
      </w:r>
      <w:r w:rsidRPr="00A8345F">
        <w:rPr>
          <w:lang w:val="ru-RU"/>
        </w:rPr>
        <w:t xml:space="preserve"> </w:t>
      </w:r>
      <w:r>
        <w:rPr>
          <w:lang w:val="ru-RU"/>
        </w:rPr>
        <w:t>в</w:t>
      </w:r>
      <w:r w:rsidRPr="00A8345F">
        <w:rPr>
          <w:lang w:val="ru-RU"/>
        </w:rPr>
        <w:t xml:space="preserve"> </w:t>
      </w:r>
      <w:r>
        <w:rPr>
          <w:lang w:val="ru-RU"/>
        </w:rPr>
        <w:t>том</w:t>
      </w:r>
      <w:r w:rsidRPr="00A8345F">
        <w:rPr>
          <w:lang w:val="ru-RU"/>
        </w:rPr>
        <w:t xml:space="preserve">, </w:t>
      </w:r>
      <w:r>
        <w:rPr>
          <w:lang w:val="ru-RU"/>
        </w:rPr>
        <w:t>чтобы</w:t>
      </w:r>
      <w:r w:rsidRPr="00A8345F">
        <w:rPr>
          <w:lang w:val="ru-RU"/>
        </w:rPr>
        <w:t xml:space="preserve"> </w:t>
      </w:r>
      <w:r>
        <w:rPr>
          <w:lang w:val="ru-RU"/>
        </w:rPr>
        <w:t>такое</w:t>
      </w:r>
      <w:r w:rsidRPr="00A8345F">
        <w:rPr>
          <w:lang w:val="ru-RU"/>
        </w:rPr>
        <w:t xml:space="preserve"> </w:t>
      </w:r>
      <w:r>
        <w:rPr>
          <w:lang w:val="ru-RU"/>
        </w:rPr>
        <w:t>альтернативное</w:t>
      </w:r>
      <w:r w:rsidRPr="00A8345F">
        <w:rPr>
          <w:lang w:val="ru-RU"/>
        </w:rPr>
        <w:t xml:space="preserve"> </w:t>
      </w:r>
      <w:r>
        <w:rPr>
          <w:lang w:val="ru-RU"/>
        </w:rPr>
        <w:t>средство</w:t>
      </w:r>
      <w:r w:rsidRPr="00A8345F">
        <w:rPr>
          <w:lang w:val="ru-RU"/>
        </w:rPr>
        <w:t xml:space="preserve"> </w:t>
      </w:r>
      <w:r>
        <w:rPr>
          <w:lang w:val="ru-RU"/>
        </w:rPr>
        <w:t>широко использовалось в большинстве стран мира</w:t>
      </w:r>
      <w:r w:rsidR="002A541A" w:rsidRPr="00A8345F">
        <w:rPr>
          <w:lang w:val="ru-RU"/>
        </w:rPr>
        <w:t>.</w:t>
      </w:r>
      <w:r w:rsidR="00F27827" w:rsidRPr="00A8345F">
        <w:rPr>
          <w:lang w:val="ru-RU"/>
        </w:rPr>
        <w:t xml:space="preserve">  </w:t>
      </w:r>
      <w:r>
        <w:rPr>
          <w:lang w:val="ru-RU"/>
        </w:rPr>
        <w:t>Однако</w:t>
      </w:r>
      <w:r w:rsidR="002A541A" w:rsidRPr="00A8345F">
        <w:rPr>
          <w:lang w:val="ru-RU"/>
        </w:rPr>
        <w:t xml:space="preserve">, </w:t>
      </w:r>
      <w:r>
        <w:rPr>
          <w:lang w:val="ru-RU"/>
        </w:rPr>
        <w:t>учитывая</w:t>
      </w:r>
      <w:r w:rsidRPr="00A8345F">
        <w:rPr>
          <w:lang w:val="ru-RU"/>
        </w:rPr>
        <w:t xml:space="preserve"> </w:t>
      </w:r>
      <w:r>
        <w:rPr>
          <w:lang w:val="ru-RU"/>
        </w:rPr>
        <w:t>растущую</w:t>
      </w:r>
      <w:r w:rsidRPr="00A8345F">
        <w:rPr>
          <w:lang w:val="ru-RU"/>
        </w:rPr>
        <w:t xml:space="preserve"> </w:t>
      </w:r>
      <w:r>
        <w:rPr>
          <w:lang w:val="ru-RU"/>
        </w:rPr>
        <w:t>долю</w:t>
      </w:r>
      <w:r w:rsidRPr="00A8345F">
        <w:rPr>
          <w:lang w:val="ru-RU"/>
        </w:rPr>
        <w:t xml:space="preserve"> </w:t>
      </w:r>
      <w:r>
        <w:rPr>
          <w:lang w:val="ru-RU"/>
        </w:rPr>
        <w:t>услуг</w:t>
      </w:r>
      <w:r w:rsidRPr="00A8345F">
        <w:rPr>
          <w:lang w:val="ru-RU"/>
        </w:rPr>
        <w:t xml:space="preserve">, </w:t>
      </w:r>
      <w:r>
        <w:rPr>
          <w:lang w:val="ru-RU"/>
        </w:rPr>
        <w:t>в</w:t>
      </w:r>
      <w:r w:rsidRPr="00A8345F">
        <w:rPr>
          <w:lang w:val="ru-RU"/>
        </w:rPr>
        <w:t xml:space="preserve"> </w:t>
      </w:r>
      <w:r>
        <w:rPr>
          <w:lang w:val="ru-RU"/>
        </w:rPr>
        <w:t>основе</w:t>
      </w:r>
      <w:r w:rsidRPr="00A8345F">
        <w:rPr>
          <w:lang w:val="ru-RU"/>
        </w:rPr>
        <w:t xml:space="preserve"> </w:t>
      </w:r>
      <w:r>
        <w:rPr>
          <w:lang w:val="ru-RU"/>
        </w:rPr>
        <w:t>которых</w:t>
      </w:r>
      <w:r w:rsidRPr="00A8345F">
        <w:rPr>
          <w:lang w:val="ru-RU"/>
        </w:rPr>
        <w:t xml:space="preserve"> </w:t>
      </w:r>
      <w:r>
        <w:rPr>
          <w:lang w:val="ru-RU"/>
        </w:rPr>
        <w:t>лежит</w:t>
      </w:r>
      <w:r w:rsidRPr="00A8345F">
        <w:rPr>
          <w:lang w:val="ru-RU"/>
        </w:rPr>
        <w:t xml:space="preserve"> </w:t>
      </w:r>
      <w:r>
        <w:rPr>
          <w:lang w:val="ru-RU"/>
        </w:rPr>
        <w:t>Интернет</w:t>
      </w:r>
      <w:r w:rsidRPr="00A8345F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A8345F">
        <w:rPr>
          <w:lang w:val="ru-RU"/>
        </w:rPr>
        <w:t xml:space="preserve"> </w:t>
      </w:r>
      <w:r>
        <w:rPr>
          <w:lang w:val="ru-RU"/>
        </w:rPr>
        <w:t>бюро</w:t>
      </w:r>
      <w:r w:rsidRPr="00A8345F">
        <w:rPr>
          <w:lang w:val="ru-RU"/>
        </w:rPr>
        <w:t xml:space="preserve"> </w:t>
      </w:r>
      <w:r>
        <w:rPr>
          <w:lang w:val="ru-RU"/>
        </w:rPr>
        <w:t>еще</w:t>
      </w:r>
      <w:r w:rsidRPr="00A8345F">
        <w:rPr>
          <w:lang w:val="ru-RU"/>
        </w:rPr>
        <w:t xml:space="preserve"> </w:t>
      </w:r>
      <w:r>
        <w:rPr>
          <w:lang w:val="ru-RU"/>
        </w:rPr>
        <w:t>не</w:t>
      </w:r>
      <w:r w:rsidRPr="00A8345F">
        <w:rPr>
          <w:lang w:val="ru-RU"/>
        </w:rPr>
        <w:t xml:space="preserve"> </w:t>
      </w:r>
      <w:r>
        <w:rPr>
          <w:lang w:val="ru-RU"/>
        </w:rPr>
        <w:t>определило</w:t>
      </w:r>
      <w:r w:rsidRPr="00A8345F">
        <w:rPr>
          <w:lang w:val="ru-RU"/>
        </w:rPr>
        <w:t xml:space="preserve"> </w:t>
      </w:r>
      <w:r>
        <w:rPr>
          <w:lang w:val="ru-RU"/>
        </w:rPr>
        <w:t>подходящего</w:t>
      </w:r>
      <w:r w:rsidRPr="00A8345F">
        <w:rPr>
          <w:lang w:val="ru-RU"/>
        </w:rPr>
        <w:t xml:space="preserve"> </w:t>
      </w:r>
      <w:r>
        <w:rPr>
          <w:lang w:val="ru-RU"/>
        </w:rPr>
        <w:t>альтернативного</w:t>
      </w:r>
      <w:r w:rsidRPr="00A8345F">
        <w:rPr>
          <w:lang w:val="ru-RU"/>
        </w:rPr>
        <w:t xml:space="preserve"> </w:t>
      </w:r>
      <w:r>
        <w:rPr>
          <w:lang w:val="ru-RU"/>
        </w:rPr>
        <w:t>средства</w:t>
      </w:r>
      <w:r w:rsidRPr="00A8345F">
        <w:rPr>
          <w:lang w:val="ru-RU"/>
        </w:rPr>
        <w:t xml:space="preserve">, </w:t>
      </w:r>
      <w:r>
        <w:rPr>
          <w:lang w:val="ru-RU"/>
        </w:rPr>
        <w:t>независимого</w:t>
      </w:r>
      <w:r w:rsidRPr="00A8345F">
        <w:rPr>
          <w:lang w:val="ru-RU"/>
        </w:rPr>
        <w:t xml:space="preserve"> </w:t>
      </w:r>
      <w:r>
        <w:rPr>
          <w:lang w:val="ru-RU"/>
        </w:rPr>
        <w:t>от</w:t>
      </w:r>
      <w:r w:rsidRPr="00A8345F">
        <w:rPr>
          <w:lang w:val="ru-RU"/>
        </w:rPr>
        <w:t xml:space="preserve"> </w:t>
      </w:r>
      <w:r>
        <w:rPr>
          <w:lang w:val="ru-RU"/>
        </w:rPr>
        <w:t>Интернета</w:t>
      </w:r>
      <w:r w:rsidR="009B426F" w:rsidRPr="00A8345F">
        <w:rPr>
          <w:lang w:val="ru-RU"/>
        </w:rPr>
        <w:t>.</w:t>
      </w:r>
    </w:p>
    <w:p w14:paraId="5750BAC4" w14:textId="51F12EB1" w:rsidR="00F27827" w:rsidRPr="00F91E76" w:rsidRDefault="00F91E76" w:rsidP="00F27827">
      <w:pPr>
        <w:pStyle w:val="Heading2"/>
        <w:rPr>
          <w:lang w:val="ru-RU"/>
        </w:rPr>
      </w:pPr>
      <w:r>
        <w:rPr>
          <w:lang w:val="ru-RU"/>
        </w:rPr>
        <w:lastRenderedPageBreak/>
        <w:t>правовые гарантии</w:t>
      </w:r>
    </w:p>
    <w:p w14:paraId="4F19D289" w14:textId="0B592C05" w:rsidR="00F27827" w:rsidRPr="00CF20DE" w:rsidRDefault="00A8345F" w:rsidP="00B66272">
      <w:pPr>
        <w:pStyle w:val="ONUME"/>
        <w:rPr>
          <w:lang w:val="ru-RU"/>
        </w:rPr>
      </w:pPr>
      <w:r>
        <w:rPr>
          <w:lang w:val="ru-RU"/>
        </w:rPr>
        <w:t>Как</w:t>
      </w:r>
      <w:r w:rsidRPr="00A8345F">
        <w:rPr>
          <w:lang w:val="ru-RU"/>
        </w:rPr>
        <w:t xml:space="preserve"> </w:t>
      </w:r>
      <w:r>
        <w:rPr>
          <w:lang w:val="ru-RU"/>
        </w:rPr>
        <w:t>обсуждалось</w:t>
      </w:r>
      <w:r w:rsidRPr="00A8345F">
        <w:rPr>
          <w:lang w:val="ru-RU"/>
        </w:rPr>
        <w:t xml:space="preserve"> </w:t>
      </w:r>
      <w:r>
        <w:rPr>
          <w:lang w:val="ru-RU"/>
        </w:rPr>
        <w:t>на</w:t>
      </w:r>
      <w:r w:rsidRPr="00A8345F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A8345F">
        <w:rPr>
          <w:lang w:val="ru-RU"/>
        </w:rPr>
        <w:t xml:space="preserve"> </w:t>
      </w:r>
      <w:r>
        <w:rPr>
          <w:lang w:val="ru-RU"/>
        </w:rPr>
        <w:t>сессиях</w:t>
      </w:r>
      <w:r w:rsidRPr="00A8345F">
        <w:rPr>
          <w:lang w:val="ru-RU"/>
        </w:rPr>
        <w:t xml:space="preserve"> </w:t>
      </w:r>
      <w:r>
        <w:rPr>
          <w:lang w:val="ru-RU"/>
        </w:rPr>
        <w:t>Рабочей</w:t>
      </w:r>
      <w:r w:rsidRPr="00A8345F">
        <w:rPr>
          <w:lang w:val="ru-RU"/>
        </w:rPr>
        <w:t xml:space="preserve"> </w:t>
      </w:r>
      <w:r>
        <w:rPr>
          <w:lang w:val="ru-RU"/>
        </w:rPr>
        <w:t>группы</w:t>
      </w:r>
      <w:r w:rsidR="00F27827" w:rsidRPr="00A8345F">
        <w:rPr>
          <w:lang w:val="ru-RU"/>
        </w:rPr>
        <w:t xml:space="preserve">, </w:t>
      </w:r>
      <w:r>
        <w:rPr>
          <w:lang w:val="ru-RU"/>
        </w:rPr>
        <w:t>в</w:t>
      </w:r>
      <w:r w:rsidRPr="00A8345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8345F">
        <w:rPr>
          <w:lang w:val="ru-RU"/>
        </w:rPr>
        <w:t xml:space="preserve"> </w:t>
      </w:r>
      <w:r>
        <w:rPr>
          <w:lang w:val="ru-RU"/>
        </w:rPr>
        <w:t>к</w:t>
      </w:r>
      <w:r w:rsidRPr="00A8345F">
        <w:rPr>
          <w:lang w:val="ru-RU"/>
        </w:rPr>
        <w:t xml:space="preserve"> </w:t>
      </w:r>
      <w:r>
        <w:t>PCT</w:t>
      </w:r>
      <w:r w:rsidRPr="00A8345F">
        <w:rPr>
          <w:lang w:val="ru-RU"/>
        </w:rPr>
        <w:t xml:space="preserve"> </w:t>
      </w:r>
      <w:r>
        <w:rPr>
          <w:lang w:val="ru-RU"/>
        </w:rPr>
        <w:t>уже существуют некоторые гарантии, позволяющие смягчить проблемы с пересылкой документов в различных обстоятельствах</w:t>
      </w:r>
      <w:r w:rsidR="00F27827" w:rsidRPr="00A8345F">
        <w:rPr>
          <w:lang w:val="ru-RU"/>
        </w:rPr>
        <w:t xml:space="preserve">.  </w:t>
      </w:r>
      <w:r>
        <w:rPr>
          <w:lang w:val="ru-RU"/>
        </w:rPr>
        <w:t>Предложение</w:t>
      </w:r>
      <w:r w:rsidRPr="00A8345F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A8345F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A8345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A8345F">
        <w:rPr>
          <w:lang w:val="ru-RU"/>
        </w:rPr>
        <w:t>,</w:t>
      </w:r>
      <w:r w:rsidR="00F27827" w:rsidRPr="00A8345F">
        <w:rPr>
          <w:lang w:val="ru-RU"/>
        </w:rPr>
        <w:t xml:space="preserve"> </w:t>
      </w:r>
      <w:r>
        <w:rPr>
          <w:lang w:val="ru-RU"/>
        </w:rPr>
        <w:t>содержащееся в документе</w:t>
      </w:r>
      <w:r w:rsidR="00F27827" w:rsidRPr="00A8345F">
        <w:rPr>
          <w:lang w:val="ru-RU"/>
        </w:rPr>
        <w:t xml:space="preserve"> </w:t>
      </w:r>
      <w:r w:rsidR="00F27827">
        <w:t>PCT</w:t>
      </w:r>
      <w:r w:rsidR="00F27827" w:rsidRPr="00A8345F">
        <w:rPr>
          <w:lang w:val="ru-RU"/>
        </w:rPr>
        <w:t>/</w:t>
      </w:r>
      <w:r w:rsidR="00F27827">
        <w:t>WG</w:t>
      </w:r>
      <w:r w:rsidR="00F27827" w:rsidRPr="00A8345F">
        <w:rPr>
          <w:lang w:val="ru-RU"/>
        </w:rPr>
        <w:t>/12/</w:t>
      </w:r>
      <w:r w:rsidR="00776EB8" w:rsidRPr="00A8345F">
        <w:rPr>
          <w:lang w:val="ru-RU"/>
        </w:rPr>
        <w:t>17</w:t>
      </w:r>
      <w:r w:rsidR="00CF20DE">
        <w:rPr>
          <w:lang w:val="ru-RU"/>
        </w:rPr>
        <w:t>,</w:t>
      </w:r>
      <w:r w:rsidR="00F27827" w:rsidRPr="00A8345F">
        <w:rPr>
          <w:lang w:val="ru-RU"/>
        </w:rPr>
        <w:t xml:space="preserve"> </w:t>
      </w:r>
      <w:r w:rsidR="00CF20DE">
        <w:rPr>
          <w:lang w:val="ru-RU"/>
        </w:rPr>
        <w:t>имеет целью решить некоторые другие вопросы</w:t>
      </w:r>
      <w:r w:rsidR="00F27827" w:rsidRPr="00A8345F">
        <w:rPr>
          <w:lang w:val="ru-RU"/>
        </w:rPr>
        <w:t xml:space="preserve">.  </w:t>
      </w:r>
      <w:r w:rsidR="00CF20DE">
        <w:rPr>
          <w:lang w:val="ru-RU"/>
        </w:rPr>
        <w:t>Однако</w:t>
      </w:r>
      <w:r w:rsidR="00F27827" w:rsidRPr="00CF20DE">
        <w:rPr>
          <w:lang w:val="ru-RU"/>
        </w:rPr>
        <w:t xml:space="preserve">, </w:t>
      </w:r>
      <w:r w:rsidR="00CF20DE">
        <w:rPr>
          <w:lang w:val="ru-RU"/>
        </w:rPr>
        <w:t>даже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если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эти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предложения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будут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одобрены</w:t>
      </w:r>
      <w:r w:rsidR="00CF20DE" w:rsidRPr="00CF20DE">
        <w:rPr>
          <w:lang w:val="ru-RU"/>
        </w:rPr>
        <w:t xml:space="preserve">, </w:t>
      </w:r>
      <w:r w:rsidR="00CF20DE">
        <w:rPr>
          <w:lang w:val="ru-RU"/>
        </w:rPr>
        <w:t>останется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целый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ряд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ситуаций</w:t>
      </w:r>
      <w:r w:rsidR="00CF20DE" w:rsidRPr="00CF20DE">
        <w:rPr>
          <w:lang w:val="ru-RU"/>
        </w:rPr>
        <w:t xml:space="preserve">, </w:t>
      </w:r>
      <w:r w:rsidR="00CF20DE">
        <w:rPr>
          <w:lang w:val="ru-RU"/>
        </w:rPr>
        <w:t>в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которых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заявители</w:t>
      </w:r>
      <w:r w:rsidR="00CF20DE" w:rsidRPr="00CF20DE">
        <w:rPr>
          <w:lang w:val="ru-RU"/>
        </w:rPr>
        <w:t xml:space="preserve"> </w:t>
      </w:r>
      <w:r w:rsidR="00CF20DE">
        <w:rPr>
          <w:lang w:val="ru-RU"/>
        </w:rPr>
        <w:t>могут</w:t>
      </w:r>
      <w:r w:rsidR="00776EB8" w:rsidRPr="00CF20DE">
        <w:rPr>
          <w:lang w:val="ru-RU"/>
        </w:rPr>
        <w:t xml:space="preserve"> </w:t>
      </w:r>
      <w:r w:rsidR="00CF20DE">
        <w:rPr>
          <w:lang w:val="ru-RU"/>
        </w:rPr>
        <w:t xml:space="preserve">оказаться в неблагоприятном положении вследствие сбоев не по их вине, а средства правовой защиты </w:t>
      </w:r>
      <w:r w:rsidR="00CF20DE">
        <w:rPr>
          <w:lang w:val="ru-RU"/>
        </w:rPr>
        <w:t xml:space="preserve">либо </w:t>
      </w:r>
      <w:r w:rsidR="00CF20DE">
        <w:rPr>
          <w:lang w:val="ru-RU"/>
        </w:rPr>
        <w:t>будут неэффективными, либо будут</w:t>
      </w:r>
      <w:r w:rsidR="00776EB8" w:rsidRPr="00CF20DE">
        <w:rPr>
          <w:lang w:val="ru-RU"/>
        </w:rPr>
        <w:t xml:space="preserve"> </w:t>
      </w:r>
      <w:r w:rsidR="00CF20DE">
        <w:rPr>
          <w:lang w:val="ru-RU"/>
        </w:rPr>
        <w:t>зависеть от национальных законов и процедур Получающих ведомств, вместо того чтобы последовательно применяться к заявителям из любого Договаривающегося государства</w:t>
      </w:r>
      <w:r w:rsidR="00F27827" w:rsidRPr="00CF20DE">
        <w:rPr>
          <w:lang w:val="ru-RU"/>
        </w:rPr>
        <w:t>.</w:t>
      </w:r>
    </w:p>
    <w:p w14:paraId="2CAEC0BD" w14:textId="7DCCA74F" w:rsidR="00AD1246" w:rsidRPr="00F91E76" w:rsidRDefault="00F91E76" w:rsidP="001E0D77">
      <w:pPr>
        <w:pStyle w:val="Heading1"/>
        <w:rPr>
          <w:lang w:val="ru-RU"/>
        </w:rPr>
      </w:pPr>
      <w:r>
        <w:rPr>
          <w:lang w:val="ru-RU"/>
        </w:rPr>
        <w:t>дальнейшие шаги</w:t>
      </w:r>
    </w:p>
    <w:p w14:paraId="4724ECE0" w14:textId="4EA443E6" w:rsidR="00AD1246" w:rsidRPr="003261B0" w:rsidRDefault="00CF20DE" w:rsidP="00A95A75">
      <w:pPr>
        <w:pStyle w:val="ONUME"/>
        <w:rPr>
          <w:lang w:val="ru-RU"/>
        </w:rPr>
      </w:pPr>
      <w:r>
        <w:rPr>
          <w:lang w:val="ru-RU"/>
        </w:rPr>
        <w:t>В предстоящие месяцы Международное бюро уберет свои номера факса с бланков, которые оно выпускает, из Руководства</w:t>
      </w:r>
      <w:r w:rsidR="00411AB5" w:rsidRPr="00CF20DE">
        <w:rPr>
          <w:lang w:val="ru-RU"/>
        </w:rPr>
        <w:t xml:space="preserve"> </w:t>
      </w:r>
      <w:r w:rsidR="008C79B0">
        <w:t>PCT</w:t>
      </w:r>
      <w:r w:rsidR="008C79B0" w:rsidRPr="00CF20DE">
        <w:rPr>
          <w:lang w:val="ru-RU"/>
        </w:rPr>
        <w:t xml:space="preserve"> </w:t>
      </w:r>
      <w:r>
        <w:rPr>
          <w:lang w:val="ru-RU"/>
        </w:rPr>
        <w:t>для заявителя</w:t>
      </w:r>
      <w:r w:rsidR="008C79B0" w:rsidRPr="00CF20DE">
        <w:rPr>
          <w:lang w:val="ru-RU"/>
        </w:rPr>
        <w:t xml:space="preserve"> </w:t>
      </w:r>
      <w:r>
        <w:rPr>
          <w:lang w:val="ru-RU"/>
        </w:rPr>
        <w:t>и с соответствующих страниц на веб-сайте ВОИС</w:t>
      </w:r>
      <w:r w:rsidR="00F27827" w:rsidRPr="00CF20DE">
        <w:rPr>
          <w:lang w:val="ru-RU"/>
        </w:rPr>
        <w:t>.</w:t>
      </w:r>
      <w:r w:rsidR="00776EB8" w:rsidRPr="00CF20DE">
        <w:rPr>
          <w:lang w:val="ru-RU"/>
        </w:rPr>
        <w:t xml:space="preserve">  </w:t>
      </w:r>
      <w:r>
        <w:rPr>
          <w:lang w:val="ru-RU"/>
        </w:rPr>
        <w:t>Факс</w:t>
      </w:r>
      <w:r w:rsidRPr="00CF20DE">
        <w:t>-</w:t>
      </w:r>
      <w:r>
        <w:rPr>
          <w:lang w:val="ru-RU"/>
        </w:rPr>
        <w:t>серверы</w:t>
      </w:r>
      <w:r w:rsidRPr="00CF20DE">
        <w:t xml:space="preserve"> </w:t>
      </w:r>
      <w:r>
        <w:rPr>
          <w:lang w:val="ru-RU"/>
        </w:rPr>
        <w:t>будут</w:t>
      </w:r>
      <w:r w:rsidRPr="00CF20DE">
        <w:t xml:space="preserve"> </w:t>
      </w:r>
      <w:r>
        <w:rPr>
          <w:lang w:val="ru-RU"/>
        </w:rPr>
        <w:t>выведены</w:t>
      </w:r>
      <w:r w:rsidRPr="00CF20DE">
        <w:t xml:space="preserve"> </w:t>
      </w:r>
      <w:r>
        <w:rPr>
          <w:lang w:val="ru-RU"/>
        </w:rPr>
        <w:t>из</w:t>
      </w:r>
      <w:r w:rsidRPr="00CF20DE">
        <w:t xml:space="preserve"> </w:t>
      </w:r>
      <w:r>
        <w:rPr>
          <w:lang w:val="ru-RU"/>
        </w:rPr>
        <w:t>эксплуатации</w:t>
      </w:r>
      <w:r w:rsidRPr="00CF20DE">
        <w:t xml:space="preserve"> </w:t>
      </w:r>
      <w:r>
        <w:rPr>
          <w:lang w:val="ru-RU"/>
        </w:rPr>
        <w:t>после</w:t>
      </w:r>
      <w:r w:rsidRPr="00CF20DE">
        <w:t xml:space="preserve"> 31 </w:t>
      </w:r>
      <w:r>
        <w:rPr>
          <w:lang w:val="ru-RU"/>
        </w:rPr>
        <w:t>декабря</w:t>
      </w:r>
      <w:r w:rsidRPr="00CF20DE">
        <w:t xml:space="preserve"> 2019 </w:t>
      </w:r>
      <w:r>
        <w:rPr>
          <w:lang w:val="ru-RU"/>
        </w:rPr>
        <w:t>г</w:t>
      </w:r>
      <w:r w:rsidR="00776EB8" w:rsidRPr="00CF20DE">
        <w:t xml:space="preserve">.  </w:t>
      </w:r>
      <w:r>
        <w:rPr>
          <w:lang w:val="ru-RU"/>
        </w:rPr>
        <w:t>Соответственно</w:t>
      </w:r>
      <w:r w:rsidR="00776EB8" w:rsidRPr="003261B0">
        <w:rPr>
          <w:lang w:val="ru-RU"/>
        </w:rPr>
        <w:t xml:space="preserve">, </w:t>
      </w:r>
      <w:r>
        <w:rPr>
          <w:lang w:val="ru-RU"/>
        </w:rPr>
        <w:t>заявителям</w:t>
      </w:r>
      <w:r w:rsidRPr="003261B0">
        <w:rPr>
          <w:lang w:val="ru-RU"/>
        </w:rPr>
        <w:t xml:space="preserve"> </w:t>
      </w:r>
      <w:r>
        <w:rPr>
          <w:lang w:val="ru-RU"/>
        </w:rPr>
        <w:t>настоятельно</w:t>
      </w:r>
      <w:r w:rsidRPr="003261B0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3261B0">
        <w:rPr>
          <w:lang w:val="ru-RU"/>
        </w:rPr>
        <w:t xml:space="preserve"> </w:t>
      </w:r>
      <w:r>
        <w:rPr>
          <w:lang w:val="ru-RU"/>
        </w:rPr>
        <w:t>ознакомиться</w:t>
      </w:r>
      <w:r w:rsidRPr="003261B0">
        <w:rPr>
          <w:lang w:val="ru-RU"/>
        </w:rPr>
        <w:t xml:space="preserve"> </w:t>
      </w:r>
      <w:r>
        <w:rPr>
          <w:lang w:val="ru-RU"/>
        </w:rPr>
        <w:t>с</w:t>
      </w:r>
      <w:r w:rsidRPr="003261B0">
        <w:rPr>
          <w:lang w:val="ru-RU"/>
        </w:rPr>
        <w:t xml:space="preserve"> </w:t>
      </w:r>
      <w:r>
        <w:rPr>
          <w:lang w:val="ru-RU"/>
        </w:rPr>
        <w:t>системой</w:t>
      </w:r>
      <w:r w:rsidR="00776EB8" w:rsidRPr="003261B0">
        <w:rPr>
          <w:lang w:val="ru-RU"/>
        </w:rPr>
        <w:t xml:space="preserve"> </w:t>
      </w:r>
      <w:r w:rsidR="00776EB8">
        <w:t>ePCT</w:t>
      </w:r>
      <w:r w:rsidR="00776EB8" w:rsidRPr="003261B0">
        <w:rPr>
          <w:lang w:val="ru-RU"/>
        </w:rPr>
        <w:t xml:space="preserve"> </w:t>
      </w:r>
      <w:r w:rsidR="003261B0">
        <w:rPr>
          <w:lang w:val="ru-RU"/>
        </w:rPr>
        <w:t>и иметь представление о резервном сервисе, предназначенном для использования в том редком случае, когда основные услуги</w:t>
      </w:r>
      <w:r w:rsidR="00776EB8" w:rsidRPr="003261B0">
        <w:rPr>
          <w:lang w:val="ru-RU"/>
        </w:rPr>
        <w:t xml:space="preserve"> </w:t>
      </w:r>
      <w:r w:rsidR="00776EB8">
        <w:t>ePCT</w:t>
      </w:r>
      <w:r w:rsidR="00776EB8" w:rsidRPr="003261B0">
        <w:rPr>
          <w:lang w:val="ru-RU"/>
        </w:rPr>
        <w:t xml:space="preserve"> </w:t>
      </w:r>
      <w:r w:rsidR="003261B0">
        <w:rPr>
          <w:lang w:val="ru-RU"/>
        </w:rPr>
        <w:t>не предоставляются</w:t>
      </w:r>
      <w:r w:rsidR="00776EB8" w:rsidRPr="003261B0">
        <w:rPr>
          <w:lang w:val="ru-RU"/>
        </w:rPr>
        <w:t>.</w:t>
      </w:r>
    </w:p>
    <w:p w14:paraId="6EA01B86" w14:textId="32B1C557" w:rsidR="00411AB5" w:rsidRPr="003261B0" w:rsidRDefault="003261B0" w:rsidP="003A67E2">
      <w:pPr>
        <w:pStyle w:val="ONUME"/>
        <w:keepLines/>
        <w:rPr>
          <w:lang w:val="ru-RU"/>
        </w:rPr>
      </w:pPr>
      <w:r>
        <w:rPr>
          <w:lang w:val="ru-RU"/>
        </w:rPr>
        <w:t>Национальным ведомствам предлагается проанализировать использование ими факсимильной связи и обеспечить наличие других эффективных альтернатив для всех их заявителей, особенно в случае Международных органов, действующих в интересах заявителей в других странах и регионах</w:t>
      </w:r>
      <w:r w:rsidR="003A67E2" w:rsidRPr="003261B0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3261B0">
        <w:rPr>
          <w:lang w:val="ru-RU"/>
        </w:rPr>
        <w:t xml:space="preserve"> </w:t>
      </w:r>
      <w:r>
        <w:rPr>
          <w:lang w:val="ru-RU"/>
        </w:rPr>
        <w:t>бюро</w:t>
      </w:r>
      <w:r w:rsidRPr="003261B0">
        <w:rPr>
          <w:lang w:val="ru-RU"/>
        </w:rPr>
        <w:t xml:space="preserve"> </w:t>
      </w:r>
      <w:r>
        <w:rPr>
          <w:lang w:val="ru-RU"/>
        </w:rPr>
        <w:t>с</w:t>
      </w:r>
      <w:r w:rsidRPr="003261B0">
        <w:rPr>
          <w:lang w:val="ru-RU"/>
        </w:rPr>
        <w:t xml:space="preserve"> </w:t>
      </w:r>
      <w:r>
        <w:rPr>
          <w:lang w:val="ru-RU"/>
        </w:rPr>
        <w:t>удовольствием</w:t>
      </w:r>
      <w:r w:rsidRPr="003261B0">
        <w:rPr>
          <w:lang w:val="ru-RU"/>
        </w:rPr>
        <w:t xml:space="preserve"> </w:t>
      </w:r>
      <w:r>
        <w:rPr>
          <w:lang w:val="ru-RU"/>
        </w:rPr>
        <w:t>обсудит</w:t>
      </w:r>
      <w:r w:rsidRPr="003261B0">
        <w:rPr>
          <w:lang w:val="ru-RU"/>
        </w:rPr>
        <w:t xml:space="preserve"> </w:t>
      </w:r>
      <w:r>
        <w:rPr>
          <w:lang w:val="ru-RU"/>
        </w:rPr>
        <w:t>варианты</w:t>
      </w:r>
      <w:r w:rsidRPr="003261B0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3261B0">
        <w:rPr>
          <w:lang w:val="ru-RU"/>
        </w:rPr>
        <w:t xml:space="preserve"> </w:t>
      </w:r>
      <w:r>
        <w:rPr>
          <w:lang w:val="ru-RU"/>
        </w:rPr>
        <w:t>услуг</w:t>
      </w:r>
      <w:r w:rsidR="003A67E2" w:rsidRPr="003261B0">
        <w:rPr>
          <w:lang w:val="ru-RU"/>
        </w:rPr>
        <w:t xml:space="preserve"> </w:t>
      </w:r>
      <w:r w:rsidR="003A67E2">
        <w:t>ePCT</w:t>
      </w:r>
      <w:r w:rsidR="003A67E2" w:rsidRPr="003261B0">
        <w:rPr>
          <w:lang w:val="ru-RU"/>
        </w:rPr>
        <w:t xml:space="preserve"> </w:t>
      </w:r>
      <w:r>
        <w:rPr>
          <w:lang w:val="ru-RU"/>
        </w:rPr>
        <w:t>на другие ведомства или более эффективной координации между системами Международного бюро и системами национальных ведомств, когда это практически осуществимо и целесообразно</w:t>
      </w:r>
      <w:r w:rsidR="003A67E2" w:rsidRPr="003261B0">
        <w:rPr>
          <w:lang w:val="ru-RU"/>
        </w:rPr>
        <w:t>.</w:t>
      </w:r>
    </w:p>
    <w:p w14:paraId="0F4CCED5" w14:textId="4D2656C5" w:rsidR="003A67E2" w:rsidRPr="003261B0" w:rsidRDefault="003261B0" w:rsidP="00A95A75">
      <w:pPr>
        <w:pStyle w:val="ONUME"/>
        <w:rPr>
          <w:lang w:val="ru-RU"/>
        </w:rPr>
      </w:pPr>
      <w:r>
        <w:rPr>
          <w:lang w:val="ru-RU"/>
        </w:rPr>
        <w:t>Ведомствам</w:t>
      </w:r>
      <w:r w:rsidR="003A67E2" w:rsidRPr="003261B0">
        <w:rPr>
          <w:lang w:val="ru-RU"/>
        </w:rPr>
        <w:t xml:space="preserve">, </w:t>
      </w:r>
      <w:r>
        <w:rPr>
          <w:lang w:val="ru-RU"/>
        </w:rPr>
        <w:t>группам пользователей и провайдерам вспомогательных информационно-технологических услуг для патентных заявителей предлагается рассмотреть вопросы эффективной связи между заявителями и ведомствами (будь то Получающим ведомством, Международным бюро и Международными органами</w:t>
      </w:r>
      <w:r w:rsidR="003A67E2" w:rsidRPr="003261B0">
        <w:rPr>
          <w:lang w:val="ru-RU"/>
        </w:rPr>
        <w:t xml:space="preserve">) </w:t>
      </w:r>
      <w:r>
        <w:rPr>
          <w:lang w:val="ru-RU"/>
        </w:rPr>
        <w:t>и высказать свои замечания Международному бюро</w:t>
      </w:r>
      <w:r w:rsidR="003A67E2" w:rsidRPr="003261B0">
        <w:rPr>
          <w:lang w:val="ru-RU"/>
        </w:rPr>
        <w:t xml:space="preserve">, </w:t>
      </w:r>
      <w:r>
        <w:rPr>
          <w:lang w:val="ru-RU"/>
        </w:rPr>
        <w:t>включая</w:t>
      </w:r>
      <w:r w:rsidR="003A67E2" w:rsidRPr="003261B0">
        <w:rPr>
          <w:lang w:val="ru-RU"/>
        </w:rPr>
        <w:t>:</w:t>
      </w:r>
    </w:p>
    <w:p w14:paraId="10A76B44" w14:textId="76116A03" w:rsidR="003A67E2" w:rsidRPr="003261B0" w:rsidRDefault="003261B0" w:rsidP="003A67E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смежные</w:t>
      </w:r>
      <w:r w:rsidRPr="003261B0">
        <w:rPr>
          <w:lang w:val="ru-RU"/>
        </w:rPr>
        <w:t xml:space="preserve"> </w:t>
      </w:r>
      <w:r>
        <w:rPr>
          <w:lang w:val="ru-RU"/>
        </w:rPr>
        <w:t>вопросы, которые следует рассмотреть, помимо вопросов, затронутых в настоящем документе и в документе</w:t>
      </w:r>
      <w:r w:rsidR="003A67E2" w:rsidRPr="003261B0">
        <w:rPr>
          <w:lang w:val="ru-RU"/>
        </w:rPr>
        <w:t xml:space="preserve"> </w:t>
      </w:r>
      <w:r w:rsidR="003A67E2">
        <w:t>PCT</w:t>
      </w:r>
      <w:r w:rsidR="003A67E2" w:rsidRPr="003261B0">
        <w:rPr>
          <w:lang w:val="ru-RU"/>
        </w:rPr>
        <w:t>/</w:t>
      </w:r>
      <w:r w:rsidR="003A67E2">
        <w:t>WG</w:t>
      </w:r>
      <w:r w:rsidR="003A67E2" w:rsidRPr="003261B0">
        <w:rPr>
          <w:lang w:val="ru-RU"/>
        </w:rPr>
        <w:t>/12/10;</w:t>
      </w:r>
    </w:p>
    <w:p w14:paraId="01CAD7CA" w14:textId="029E9B30" w:rsidR="003A67E2" w:rsidRPr="001C1345" w:rsidRDefault="001C1345" w:rsidP="003A67E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практические варианты улучшения онлайновых услуг для расширения доступности и повышения надежности связи со всеми ведомствами</w:t>
      </w:r>
      <w:r w:rsidR="00996FE0" w:rsidRPr="001C1345">
        <w:rPr>
          <w:lang w:val="ru-RU"/>
        </w:rPr>
        <w:t xml:space="preserve"> </w:t>
      </w:r>
      <w:r w:rsidR="00996FE0">
        <w:t>PCT</w:t>
      </w:r>
      <w:r w:rsidR="003A67E2" w:rsidRPr="001C1345">
        <w:rPr>
          <w:lang w:val="ru-RU"/>
        </w:rPr>
        <w:t>;</w:t>
      </w:r>
    </w:p>
    <w:p w14:paraId="5DC509D1" w14:textId="007A015C" w:rsidR="003A67E2" w:rsidRPr="001C1345" w:rsidRDefault="001C1345" w:rsidP="003A67E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потребности и варианты правовых гарантий, которые могут быть приняты в рамках</w:t>
      </w:r>
      <w:r w:rsidR="00996FE0" w:rsidRPr="001C1345">
        <w:rPr>
          <w:lang w:val="ru-RU"/>
        </w:rPr>
        <w:t xml:space="preserve"> </w:t>
      </w:r>
      <w:r w:rsidR="00996FE0">
        <w:t>PCT</w:t>
      </w:r>
      <w:r w:rsidR="003A67E2" w:rsidRPr="001C1345">
        <w:rPr>
          <w:lang w:val="ru-RU"/>
        </w:rPr>
        <w:t>.</w:t>
      </w:r>
    </w:p>
    <w:p w14:paraId="6B1681EC" w14:textId="422DB5A3" w:rsidR="00352065" w:rsidRPr="001C1345" w:rsidRDefault="001C1345" w:rsidP="00352065">
      <w:pPr>
        <w:pStyle w:val="ONUME"/>
        <w:rPr>
          <w:lang w:val="ru-RU"/>
        </w:rPr>
      </w:pPr>
      <w:r>
        <w:rPr>
          <w:lang w:val="ru-RU"/>
        </w:rPr>
        <w:t>Международное бюро постарается учесть такие замечания, улучшить свои собственные услуги и подготовить варианты для обсуждения с национальными ведомствами и Договаривающимися государствами посредством циркуляров</w:t>
      </w:r>
      <w:r w:rsidR="00352065" w:rsidRPr="001C1345">
        <w:rPr>
          <w:lang w:val="ru-RU"/>
        </w:rPr>
        <w:t xml:space="preserve"> </w:t>
      </w:r>
      <w:r w:rsidR="00352065">
        <w:t>PCT</w:t>
      </w:r>
      <w:r w:rsidR="00352065" w:rsidRPr="001C1345">
        <w:rPr>
          <w:lang w:val="ru-RU"/>
        </w:rPr>
        <w:t xml:space="preserve"> </w:t>
      </w:r>
      <w:r>
        <w:rPr>
          <w:lang w:val="ru-RU"/>
        </w:rPr>
        <w:t>или на одной из следующих сессий</w:t>
      </w:r>
      <w:r w:rsidR="00352065" w:rsidRPr="001C1345">
        <w:rPr>
          <w:lang w:val="ru-RU"/>
        </w:rPr>
        <w:t xml:space="preserve"> </w:t>
      </w:r>
      <w:r>
        <w:rPr>
          <w:lang w:val="ru-RU"/>
        </w:rPr>
        <w:t xml:space="preserve">Рабочей группы по </w:t>
      </w:r>
      <w:r w:rsidR="00352065">
        <w:t>PCT</w:t>
      </w:r>
      <w:bookmarkStart w:id="6" w:name="_GoBack"/>
      <w:bookmarkEnd w:id="6"/>
      <w:r w:rsidR="00352065" w:rsidRPr="001C1345">
        <w:rPr>
          <w:lang w:val="ru-RU"/>
        </w:rPr>
        <w:t>.</w:t>
      </w:r>
    </w:p>
    <w:p w14:paraId="59833A43" w14:textId="5069DE42" w:rsidR="003A67E2" w:rsidRPr="00F91E76" w:rsidRDefault="00F91E76" w:rsidP="00352065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вопросы</w:t>
      </w:r>
      <w:r w:rsidRPr="00F91E76">
        <w:rPr>
          <w:i/>
          <w:lang w:val="ru-RU"/>
        </w:rPr>
        <w:t xml:space="preserve">, </w:t>
      </w:r>
      <w:r>
        <w:rPr>
          <w:i/>
          <w:lang w:val="ru-RU"/>
        </w:rPr>
        <w:t>изложенные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F91E76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="003A67E2" w:rsidRPr="00F91E76">
        <w:rPr>
          <w:i/>
          <w:lang w:val="ru-RU"/>
        </w:rPr>
        <w:t>.</w:t>
      </w:r>
    </w:p>
    <w:p w14:paraId="1A5EFC2D" w14:textId="77777777" w:rsidR="003A67E2" w:rsidRPr="00F91E76" w:rsidRDefault="003A67E2" w:rsidP="003A67E2">
      <w:pPr>
        <w:rPr>
          <w:lang w:val="ru-RU"/>
        </w:rPr>
      </w:pPr>
    </w:p>
    <w:p w14:paraId="48FD0A09" w14:textId="28F62927" w:rsidR="003A67E2" w:rsidRPr="00A95A75" w:rsidRDefault="003A67E2" w:rsidP="003A67E2">
      <w:pPr>
        <w:pStyle w:val="Endofdocument-Annex"/>
      </w:pPr>
      <w:r>
        <w:t>[</w:t>
      </w:r>
      <w:r w:rsidR="00F91E76">
        <w:rPr>
          <w:lang w:val="ru-RU"/>
        </w:rPr>
        <w:t>Конец документа</w:t>
      </w:r>
      <w:r>
        <w:t>]</w:t>
      </w:r>
    </w:p>
    <w:sectPr w:rsidR="003A67E2" w:rsidRPr="00A95A75" w:rsidSect="00A95A7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785D6" w14:textId="77777777" w:rsidR="00EB1CB0" w:rsidRDefault="00EB1CB0">
      <w:r>
        <w:separator/>
      </w:r>
    </w:p>
  </w:endnote>
  <w:endnote w:type="continuationSeparator" w:id="0">
    <w:p w14:paraId="28B28A1E" w14:textId="77777777" w:rsidR="00EB1CB0" w:rsidRDefault="00EB1CB0" w:rsidP="003B38C1">
      <w:r>
        <w:separator/>
      </w:r>
    </w:p>
    <w:p w14:paraId="64695B6A" w14:textId="77777777" w:rsidR="00EB1CB0" w:rsidRPr="003B38C1" w:rsidRDefault="00EB1C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4D8DF9" w14:textId="77777777" w:rsidR="00EB1CB0" w:rsidRPr="003B38C1" w:rsidRDefault="00EB1C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53096" w14:textId="77777777" w:rsidR="00EB1CB0" w:rsidRDefault="00EB1CB0">
      <w:r>
        <w:separator/>
      </w:r>
    </w:p>
  </w:footnote>
  <w:footnote w:type="continuationSeparator" w:id="0">
    <w:p w14:paraId="69F09C28" w14:textId="77777777" w:rsidR="00EB1CB0" w:rsidRDefault="00EB1CB0" w:rsidP="008B60B2">
      <w:r>
        <w:separator/>
      </w:r>
    </w:p>
    <w:p w14:paraId="4EA38E43" w14:textId="77777777" w:rsidR="00EB1CB0" w:rsidRPr="00ED77FB" w:rsidRDefault="00EB1C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213808" w14:textId="77777777" w:rsidR="00EB1CB0" w:rsidRPr="00ED77FB" w:rsidRDefault="00EB1C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7CCA" w14:textId="64CAD6CA" w:rsidR="00EB1CB0" w:rsidRDefault="00EB1CB0" w:rsidP="00477D6B">
    <w:pPr>
      <w:jc w:val="right"/>
    </w:pPr>
    <w:bookmarkStart w:id="7" w:name="Code2"/>
    <w:bookmarkEnd w:id="7"/>
    <w:r>
      <w:t>PCT/WG/12/23</w:t>
    </w:r>
  </w:p>
  <w:p w14:paraId="5D20253A" w14:textId="7AB4DF79" w:rsidR="00EB1CB0" w:rsidRDefault="00EB1CB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C1345">
      <w:rPr>
        <w:noProof/>
      </w:rPr>
      <w:t>5</w:t>
    </w:r>
    <w:r>
      <w:fldChar w:fldCharType="end"/>
    </w:r>
  </w:p>
  <w:p w14:paraId="354105BA" w14:textId="77777777" w:rsidR="00EB1CB0" w:rsidRDefault="00EB1CB0" w:rsidP="00477D6B">
    <w:pPr>
      <w:jc w:val="right"/>
    </w:pPr>
  </w:p>
  <w:p w14:paraId="1A857A61" w14:textId="77777777" w:rsidR="00EB1CB0" w:rsidRDefault="00EB1CB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75"/>
    <w:rsid w:val="00014D92"/>
    <w:rsid w:val="00021545"/>
    <w:rsid w:val="00043B52"/>
    <w:rsid w:val="00043CAA"/>
    <w:rsid w:val="000447CD"/>
    <w:rsid w:val="000531EE"/>
    <w:rsid w:val="00075432"/>
    <w:rsid w:val="000936DC"/>
    <w:rsid w:val="000968ED"/>
    <w:rsid w:val="000C4089"/>
    <w:rsid w:val="000C6CD0"/>
    <w:rsid w:val="000F049D"/>
    <w:rsid w:val="000F5E56"/>
    <w:rsid w:val="001362EE"/>
    <w:rsid w:val="001647D5"/>
    <w:rsid w:val="00174D23"/>
    <w:rsid w:val="001832A6"/>
    <w:rsid w:val="00192CB8"/>
    <w:rsid w:val="001C1345"/>
    <w:rsid w:val="001E0D77"/>
    <w:rsid w:val="0021217E"/>
    <w:rsid w:val="00230E95"/>
    <w:rsid w:val="0025568E"/>
    <w:rsid w:val="002634C4"/>
    <w:rsid w:val="002928D3"/>
    <w:rsid w:val="002A541A"/>
    <w:rsid w:val="002B0D59"/>
    <w:rsid w:val="002C081E"/>
    <w:rsid w:val="002F1FE6"/>
    <w:rsid w:val="002F4E68"/>
    <w:rsid w:val="00312F7F"/>
    <w:rsid w:val="00323FC6"/>
    <w:rsid w:val="003261B0"/>
    <w:rsid w:val="0033221F"/>
    <w:rsid w:val="00352065"/>
    <w:rsid w:val="00361450"/>
    <w:rsid w:val="003618C2"/>
    <w:rsid w:val="003673CF"/>
    <w:rsid w:val="00381E6D"/>
    <w:rsid w:val="003845C1"/>
    <w:rsid w:val="003866FF"/>
    <w:rsid w:val="003A67E2"/>
    <w:rsid w:val="003A6F89"/>
    <w:rsid w:val="003B00FD"/>
    <w:rsid w:val="003B38C1"/>
    <w:rsid w:val="003D5922"/>
    <w:rsid w:val="00411AB5"/>
    <w:rsid w:val="004175ED"/>
    <w:rsid w:val="00423E3E"/>
    <w:rsid w:val="00427AF4"/>
    <w:rsid w:val="004543F4"/>
    <w:rsid w:val="004647DA"/>
    <w:rsid w:val="00467F2C"/>
    <w:rsid w:val="00474062"/>
    <w:rsid w:val="00477D6B"/>
    <w:rsid w:val="004D5E78"/>
    <w:rsid w:val="005019FF"/>
    <w:rsid w:val="005266E1"/>
    <w:rsid w:val="0053057A"/>
    <w:rsid w:val="00543ECD"/>
    <w:rsid w:val="00560A29"/>
    <w:rsid w:val="00577306"/>
    <w:rsid w:val="005A2D98"/>
    <w:rsid w:val="005C6649"/>
    <w:rsid w:val="005F13B0"/>
    <w:rsid w:val="00605827"/>
    <w:rsid w:val="00641E0D"/>
    <w:rsid w:val="006452D4"/>
    <w:rsid w:val="00646050"/>
    <w:rsid w:val="00656839"/>
    <w:rsid w:val="006713CA"/>
    <w:rsid w:val="00676C5C"/>
    <w:rsid w:val="00681776"/>
    <w:rsid w:val="006A372D"/>
    <w:rsid w:val="006A4099"/>
    <w:rsid w:val="006C5432"/>
    <w:rsid w:val="006C704B"/>
    <w:rsid w:val="006E2546"/>
    <w:rsid w:val="00715230"/>
    <w:rsid w:val="00716A13"/>
    <w:rsid w:val="007469F6"/>
    <w:rsid w:val="00765960"/>
    <w:rsid w:val="00776EB8"/>
    <w:rsid w:val="00786A5A"/>
    <w:rsid w:val="00791FFB"/>
    <w:rsid w:val="007A3EC7"/>
    <w:rsid w:val="007B6B79"/>
    <w:rsid w:val="007C61A1"/>
    <w:rsid w:val="007D1613"/>
    <w:rsid w:val="007E4C0E"/>
    <w:rsid w:val="008617AB"/>
    <w:rsid w:val="0086356A"/>
    <w:rsid w:val="008A134B"/>
    <w:rsid w:val="008A78C4"/>
    <w:rsid w:val="008B2CC1"/>
    <w:rsid w:val="008B60B2"/>
    <w:rsid w:val="008C79B0"/>
    <w:rsid w:val="008E325C"/>
    <w:rsid w:val="008E397C"/>
    <w:rsid w:val="008F0082"/>
    <w:rsid w:val="0090731E"/>
    <w:rsid w:val="00912343"/>
    <w:rsid w:val="00916EE2"/>
    <w:rsid w:val="00930834"/>
    <w:rsid w:val="00966A22"/>
    <w:rsid w:val="0096722F"/>
    <w:rsid w:val="00980843"/>
    <w:rsid w:val="00996FE0"/>
    <w:rsid w:val="009A26E9"/>
    <w:rsid w:val="009B1851"/>
    <w:rsid w:val="009B426F"/>
    <w:rsid w:val="009D5E42"/>
    <w:rsid w:val="009E2791"/>
    <w:rsid w:val="009E3F6F"/>
    <w:rsid w:val="009F499F"/>
    <w:rsid w:val="00A123DC"/>
    <w:rsid w:val="00A212CB"/>
    <w:rsid w:val="00A37342"/>
    <w:rsid w:val="00A42DAF"/>
    <w:rsid w:val="00A45BD8"/>
    <w:rsid w:val="00A8345F"/>
    <w:rsid w:val="00A8592C"/>
    <w:rsid w:val="00A869B7"/>
    <w:rsid w:val="00A86FB8"/>
    <w:rsid w:val="00A95A75"/>
    <w:rsid w:val="00A966A9"/>
    <w:rsid w:val="00AA4E36"/>
    <w:rsid w:val="00AA7575"/>
    <w:rsid w:val="00AC205C"/>
    <w:rsid w:val="00AD1246"/>
    <w:rsid w:val="00AF0A6B"/>
    <w:rsid w:val="00AF0BB4"/>
    <w:rsid w:val="00B05A69"/>
    <w:rsid w:val="00B44190"/>
    <w:rsid w:val="00B546A4"/>
    <w:rsid w:val="00B66272"/>
    <w:rsid w:val="00B6673E"/>
    <w:rsid w:val="00B71892"/>
    <w:rsid w:val="00B95666"/>
    <w:rsid w:val="00B95AFF"/>
    <w:rsid w:val="00B9734B"/>
    <w:rsid w:val="00BA30E2"/>
    <w:rsid w:val="00BC462E"/>
    <w:rsid w:val="00BC71EB"/>
    <w:rsid w:val="00BD2F68"/>
    <w:rsid w:val="00C00BBB"/>
    <w:rsid w:val="00C11BFE"/>
    <w:rsid w:val="00C42743"/>
    <w:rsid w:val="00C5068F"/>
    <w:rsid w:val="00C512C8"/>
    <w:rsid w:val="00C52FCB"/>
    <w:rsid w:val="00C71157"/>
    <w:rsid w:val="00C7684F"/>
    <w:rsid w:val="00C86D74"/>
    <w:rsid w:val="00C87458"/>
    <w:rsid w:val="00CA36C9"/>
    <w:rsid w:val="00CD04F1"/>
    <w:rsid w:val="00CF20DE"/>
    <w:rsid w:val="00D45252"/>
    <w:rsid w:val="00D71B4D"/>
    <w:rsid w:val="00D91550"/>
    <w:rsid w:val="00D93D55"/>
    <w:rsid w:val="00D95B06"/>
    <w:rsid w:val="00DD3470"/>
    <w:rsid w:val="00DF1A35"/>
    <w:rsid w:val="00E15015"/>
    <w:rsid w:val="00E335FE"/>
    <w:rsid w:val="00E33D79"/>
    <w:rsid w:val="00E431B4"/>
    <w:rsid w:val="00E4730F"/>
    <w:rsid w:val="00EA7D6E"/>
    <w:rsid w:val="00EB1CB0"/>
    <w:rsid w:val="00EB2489"/>
    <w:rsid w:val="00EB5416"/>
    <w:rsid w:val="00EB5F17"/>
    <w:rsid w:val="00EC4E49"/>
    <w:rsid w:val="00ED77FB"/>
    <w:rsid w:val="00EE45FA"/>
    <w:rsid w:val="00F27827"/>
    <w:rsid w:val="00F6237E"/>
    <w:rsid w:val="00F64C1F"/>
    <w:rsid w:val="00F657B4"/>
    <w:rsid w:val="00F66152"/>
    <w:rsid w:val="00F72F55"/>
    <w:rsid w:val="00F804B0"/>
    <w:rsid w:val="00F91E76"/>
    <w:rsid w:val="00F932BC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368474"/>
  <w15:docId w15:val="{7E68D283-9831-41DA-9939-3B86EAF6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657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57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57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657B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ACB2-2723-48CB-9F9F-B29A54BD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2262</Words>
  <Characters>14950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PCT/WG/12/23</vt:lpstr>
    </vt:vector>
  </TitlesOfParts>
  <Company>WIPO</Company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PCT/WG/12/23</dc:title>
  <dc:creator>WIPO</dc:creator>
  <cp:keywords/>
  <cp:lastModifiedBy>RIOUKHINE Sergey</cp:lastModifiedBy>
  <cp:revision>17</cp:revision>
  <cp:lastPrinted>2019-05-28T09:54:00Z</cp:lastPrinted>
  <dcterms:created xsi:type="dcterms:W3CDTF">2019-06-04T06:28:00Z</dcterms:created>
  <dcterms:modified xsi:type="dcterms:W3CDTF">2019-06-04T14:26:00Z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