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431D" w14:textId="77777777" w:rsidR="008B2CC1" w:rsidRPr="00F043DE" w:rsidRDefault="009564AB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50691968" wp14:editId="6B009541">
            <wp:extent cx="2847503" cy="1463040"/>
            <wp:effectExtent l="0" t="0" r="0" b="381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16" cy="14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7BD1" w14:textId="6A0FC496" w:rsidR="008B2CC1" w:rsidRPr="00F457DA" w:rsidRDefault="00761CD8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1C62FA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CTC</w:t>
      </w:r>
      <w:r w:rsidRPr="001C62FA">
        <w:rPr>
          <w:rFonts w:ascii="Arial Black" w:hAnsi="Arial Black"/>
          <w:caps/>
          <w:sz w:val="15"/>
          <w:szCs w:val="15"/>
          <w:lang w:val="ru-RU"/>
        </w:rPr>
        <w:t>/3</w:t>
      </w:r>
      <w:r w:rsidR="004B446A" w:rsidRPr="001C62FA">
        <w:rPr>
          <w:rFonts w:ascii="Arial Black" w:hAnsi="Arial Black"/>
          <w:caps/>
          <w:sz w:val="15"/>
          <w:szCs w:val="15"/>
          <w:lang w:val="ru-RU"/>
        </w:rPr>
        <w:t>3</w:t>
      </w:r>
      <w:r w:rsidRPr="001C62FA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991ED1" w:rsidRPr="00F457DA">
        <w:rPr>
          <w:rFonts w:ascii="Arial Black" w:hAnsi="Arial Black"/>
          <w:caps/>
          <w:sz w:val="15"/>
          <w:szCs w:val="15"/>
          <w:lang w:val="ru-RU"/>
        </w:rPr>
        <w:t>1</w:t>
      </w:r>
      <w:r w:rsidR="008F4D6C" w:rsidRPr="00F457DA">
        <w:rPr>
          <w:rFonts w:ascii="Arial Black" w:hAnsi="Arial Black"/>
          <w:caps/>
          <w:sz w:val="15"/>
          <w:szCs w:val="15"/>
          <w:lang w:val="ru-RU"/>
        </w:rPr>
        <w:t>8</w:t>
      </w:r>
    </w:p>
    <w:p w14:paraId="49F2B0F4" w14:textId="205E4F13" w:rsidR="008B2CC1" w:rsidRPr="001C62FA" w:rsidRDefault="009564AB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1C62FA">
        <w:rPr>
          <w:rFonts w:ascii="Arial Black" w:hAnsi="Arial Black"/>
          <w:caps/>
          <w:sz w:val="15"/>
          <w:szCs w:val="15"/>
          <w:lang w:val="ru-RU"/>
        </w:rPr>
        <w:t>:</w:t>
      </w:r>
      <w:r w:rsidR="004B446A" w:rsidRPr="001C62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1C62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1" w:name="Original"/>
      <w:r w:rsidR="00574416" w:rsidRPr="009263C2">
        <w:rPr>
          <w:rFonts w:ascii="Arial Black" w:hAnsi="Arial Black"/>
          <w:caps/>
          <w:sz w:val="15"/>
          <w:lang w:val="ru-RU"/>
        </w:rPr>
        <w:t>английский</w:t>
      </w:r>
    </w:p>
    <w:bookmarkEnd w:id="1"/>
    <w:p w14:paraId="7E7B6B09" w14:textId="668DF945" w:rsidR="008B2CC1" w:rsidRPr="001C62FA" w:rsidRDefault="009564AB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1C62FA">
        <w:rPr>
          <w:rFonts w:ascii="Arial Black" w:hAnsi="Arial Black"/>
          <w:caps/>
          <w:sz w:val="15"/>
          <w:szCs w:val="15"/>
          <w:lang w:val="ru-RU"/>
        </w:rPr>
        <w:t>:</w:t>
      </w:r>
      <w:r w:rsidR="004B446A" w:rsidRPr="001C62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1C62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F457DA">
        <w:rPr>
          <w:rFonts w:ascii="Arial Black" w:hAnsi="Arial Black"/>
          <w:caps/>
          <w:sz w:val="15"/>
          <w:szCs w:val="15"/>
        </w:rPr>
        <w:t>19</w:t>
      </w:r>
      <w:r w:rsidR="00574416" w:rsidRPr="00F457D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74416" w:rsidRPr="00DC067C">
        <w:rPr>
          <w:rFonts w:ascii="Arial Black" w:hAnsi="Arial Black"/>
          <w:caps/>
          <w:sz w:val="15"/>
          <w:szCs w:val="15"/>
          <w:lang w:val="ru-RU"/>
        </w:rPr>
        <w:t>декабря 20</w:t>
      </w:r>
      <w:r w:rsidR="00574416" w:rsidRPr="00F457DA">
        <w:rPr>
          <w:rFonts w:ascii="Arial Black" w:hAnsi="Arial Black"/>
          <w:caps/>
          <w:sz w:val="15"/>
          <w:szCs w:val="15"/>
          <w:lang w:val="ru-RU"/>
        </w:rPr>
        <w:t>25</w:t>
      </w:r>
      <w:r w:rsidR="00574416" w:rsidRPr="00DC067C">
        <w:rPr>
          <w:rFonts w:ascii="Arial Black" w:hAnsi="Arial Black"/>
          <w:caps/>
          <w:sz w:val="15"/>
          <w:szCs w:val="15"/>
          <w:lang w:val="ru-RU"/>
        </w:rPr>
        <w:t xml:space="preserve"> г</w:t>
      </w:r>
    </w:p>
    <w:bookmarkEnd w:id="2"/>
    <w:p w14:paraId="5FC635C6" w14:textId="77777777" w:rsidR="008B2CC1" w:rsidRPr="009564AB" w:rsidRDefault="009564AB" w:rsidP="004B446A">
      <w:pPr>
        <w:spacing w:after="480"/>
        <w:rPr>
          <w:b/>
          <w:bCs/>
          <w:lang w:val="ru-RU"/>
        </w:rPr>
      </w:pPr>
      <w:r w:rsidRPr="009564AB">
        <w:rPr>
          <w:b/>
          <w:bCs/>
          <w:sz w:val="28"/>
          <w:szCs w:val="24"/>
          <w:lang w:val="ru-RU"/>
        </w:rPr>
        <w:t xml:space="preserve">Договор о патентной кооперации (PCT) </w:t>
      </w:r>
      <w:r w:rsidRPr="009564AB">
        <w:rPr>
          <w:b/>
          <w:bCs/>
          <w:sz w:val="28"/>
          <w:szCs w:val="24"/>
          <w:lang w:val="ru-RU"/>
        </w:rPr>
        <w:br/>
        <w:t>Комитет по техническому сотрудничеству</w:t>
      </w:r>
    </w:p>
    <w:p w14:paraId="5209D05C" w14:textId="77777777" w:rsidR="00A90F0A" w:rsidRPr="009564AB" w:rsidRDefault="009564AB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 сессия</w:t>
      </w:r>
    </w:p>
    <w:p w14:paraId="27B01C76" w14:textId="6462C97B" w:rsidR="00586897" w:rsidRPr="00BC7502" w:rsidRDefault="009564AB" w:rsidP="00AB6006">
      <w:pPr>
        <w:spacing w:after="100" w:afterAutospacing="1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61CD8" w:rsidRPr="009564AB">
        <w:rPr>
          <w:b/>
          <w:sz w:val="24"/>
          <w:szCs w:val="24"/>
          <w:lang w:val="ru-RU"/>
        </w:rPr>
        <w:t xml:space="preserve">, </w:t>
      </w:r>
      <w:r w:rsidR="004B446A" w:rsidRPr="009564AB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–</w:t>
      </w:r>
      <w:r w:rsidR="004B446A" w:rsidRPr="009564AB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февраля</w:t>
      </w:r>
      <w:r w:rsidR="004B446A" w:rsidRPr="009564AB">
        <w:rPr>
          <w:b/>
          <w:sz w:val="24"/>
          <w:szCs w:val="24"/>
          <w:lang w:val="ru-RU"/>
        </w:rPr>
        <w:t xml:space="preserve"> 2026</w:t>
      </w:r>
      <w:r>
        <w:rPr>
          <w:b/>
          <w:sz w:val="24"/>
          <w:szCs w:val="24"/>
          <w:lang w:val="ru-RU"/>
        </w:rPr>
        <w:t> года</w:t>
      </w:r>
      <w:bookmarkStart w:id="3" w:name="TitleOfDoc"/>
    </w:p>
    <w:p w14:paraId="4071008E" w14:textId="6100EC5B" w:rsidR="008B2CC1" w:rsidRPr="00574416" w:rsidRDefault="00574416" w:rsidP="00586897">
      <w:pPr>
        <w:spacing w:after="100" w:afterAutospacing="1"/>
        <w:outlineLvl w:val="0"/>
        <w:rPr>
          <w:caps/>
          <w:sz w:val="24"/>
          <w:lang w:val="ru-RU"/>
        </w:rPr>
      </w:pPr>
      <w:r w:rsidRPr="0033011C">
        <w:rPr>
          <w:caps/>
          <w:sz w:val="24"/>
          <w:szCs w:val="24"/>
          <w:lang w:val="ru-RU"/>
        </w:rPr>
        <w:t xml:space="preserve">ПРОДЛЕНИЕ НАЗНАЧЕНИЯ </w:t>
      </w:r>
      <w:r w:rsidR="00564D6B" w:rsidRPr="00564D6B">
        <w:rPr>
          <w:caps/>
          <w:sz w:val="24"/>
          <w:szCs w:val="24"/>
          <w:lang w:val="ru-RU"/>
        </w:rPr>
        <w:t>ФЕДЕРАЛЬНОЙ СЛУЖБЫ ПО ИНТЕЛЛЕКТУАЛЬНОЙ СОБСТВЕННОСТИ Российской Федерации</w:t>
      </w:r>
      <w:r w:rsidRPr="00574416">
        <w:rPr>
          <w:caps/>
          <w:sz w:val="24"/>
          <w:szCs w:val="24"/>
          <w:lang w:val="ru-RU"/>
        </w:rPr>
        <w:t xml:space="preserve"> </w:t>
      </w:r>
      <w:r w:rsidRPr="0033011C">
        <w:rPr>
          <w:caps/>
          <w:sz w:val="24"/>
          <w:szCs w:val="24"/>
          <w:lang w:val="ru-RU"/>
        </w:rPr>
        <w:t xml:space="preserve">в качестве </w:t>
      </w:r>
      <w:r w:rsidRPr="0033011C">
        <w:rPr>
          <w:sz w:val="24"/>
          <w:szCs w:val="24"/>
          <w:lang w:val="ru-RU"/>
        </w:rPr>
        <w:t xml:space="preserve">МЕЖДУНАРОДНОГО ПОИСКОВОГО ОРГАНА И ОРГАНА МЕЖДУНАРОДНОЙ ПРЕДВАРИТЕЛЬНОЙ ЭКСПЕРТИЗЫ В РАМКАХ </w:t>
      </w:r>
      <w:r w:rsidRPr="0033011C">
        <w:rPr>
          <w:caps/>
          <w:sz w:val="24"/>
          <w:szCs w:val="24"/>
        </w:rPr>
        <w:t>PCT</w:t>
      </w:r>
      <w:r w:rsidRPr="00574416">
        <w:rPr>
          <w:caps/>
          <w:sz w:val="24"/>
          <w:szCs w:val="24"/>
          <w:lang w:val="ru-RU"/>
        </w:rPr>
        <w:t xml:space="preserve"> </w:t>
      </w:r>
    </w:p>
    <w:p w14:paraId="4A2F1F67" w14:textId="56059A08" w:rsidR="002928D3" w:rsidRPr="009564AB" w:rsidRDefault="00574416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14:paraId="0BC287E1" w14:textId="4E32A114" w:rsidR="00574416" w:rsidRDefault="00896AC6" w:rsidP="00574416">
      <w:pPr>
        <w:pStyle w:val="ONUME"/>
        <w:rPr>
          <w:lang w:val="ru-RU"/>
        </w:rPr>
      </w:pPr>
      <w:r w:rsidRPr="00896AC6">
        <w:rPr>
          <w:lang w:val="ru-RU"/>
        </w:rPr>
        <w:t>Все действующие международные органы были назначены Ассамблеей РСТ на срок, заканчивающийся 31 декабря 2027 года.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</w:t>
      </w:r>
      <w:r>
        <w:t> </w:t>
      </w:r>
      <w:r w:rsidRPr="00896AC6">
        <w:rPr>
          <w:lang w:val="ru-RU"/>
        </w:rPr>
        <w:t>статьи</w:t>
      </w:r>
      <w:r>
        <w:t> PCT </w:t>
      </w:r>
      <w:r w:rsidRPr="00896AC6">
        <w:rPr>
          <w:lang w:val="ru-RU"/>
        </w:rPr>
        <w:t>16(3)(</w:t>
      </w:r>
      <w:r>
        <w:t>e</w:t>
      </w:r>
      <w:r w:rsidRPr="00896AC6">
        <w:rPr>
          <w:lang w:val="ru-RU"/>
        </w:rPr>
        <w:t>) и 32(3)). Информация о данной процедуре и роли Комитета приводится в документе</w:t>
      </w:r>
      <w:r>
        <w:t> PCT</w:t>
      </w:r>
      <w:r w:rsidRPr="00896AC6">
        <w:rPr>
          <w:lang w:val="ru-RU"/>
        </w:rPr>
        <w:t>/</w:t>
      </w:r>
      <w:r>
        <w:t>CTC</w:t>
      </w:r>
      <w:r w:rsidRPr="00896AC6">
        <w:rPr>
          <w:lang w:val="ru-RU"/>
        </w:rPr>
        <w:t>/33/</w:t>
      </w:r>
      <w:r>
        <w:t>INF</w:t>
      </w:r>
      <w:r w:rsidRPr="00896AC6">
        <w:rPr>
          <w:lang w:val="ru-RU"/>
        </w:rPr>
        <w:t>/1.</w:t>
      </w:r>
    </w:p>
    <w:p w14:paraId="40E36714" w14:textId="0052883F" w:rsidR="00574416" w:rsidRDefault="00896AC6" w:rsidP="00574416">
      <w:pPr>
        <w:pStyle w:val="ONUME"/>
        <w:rPr>
          <w:lang w:val="ru-RU"/>
        </w:rPr>
      </w:pPr>
      <w:r w:rsidRPr="00C46DAF">
        <w:rPr>
          <w:szCs w:val="22"/>
          <w:lang w:val="ru-RU"/>
        </w:rPr>
        <w:t>2</w:t>
      </w:r>
      <w:r w:rsidRPr="00BC7502">
        <w:rPr>
          <w:szCs w:val="22"/>
          <w:lang w:val="ru-RU"/>
        </w:rPr>
        <w:t>8</w:t>
      </w:r>
      <w:r w:rsidRPr="0033011C">
        <w:rPr>
          <w:szCs w:val="22"/>
        </w:rPr>
        <w:t> </w:t>
      </w:r>
      <w:r w:rsidRPr="00C46DAF">
        <w:rPr>
          <w:szCs w:val="22"/>
          <w:lang w:val="ru-RU"/>
        </w:rPr>
        <w:t>ноя</w:t>
      </w:r>
      <w:r w:rsidRPr="00C46DAF">
        <w:rPr>
          <w:lang w:val="ru-RU"/>
        </w:rPr>
        <w:t>бря</w:t>
      </w:r>
      <w:r w:rsidRPr="0033011C">
        <w:rPr>
          <w:szCs w:val="22"/>
          <w:lang w:val="ru-RU"/>
        </w:rPr>
        <w:t xml:space="preserve"> 20</w:t>
      </w:r>
      <w:r w:rsidRPr="00B03204">
        <w:rPr>
          <w:szCs w:val="22"/>
          <w:lang w:val="ru-RU"/>
        </w:rPr>
        <w:t>25</w:t>
      </w:r>
      <w:r w:rsidRPr="0033011C">
        <w:rPr>
          <w:szCs w:val="22"/>
          <w:lang w:val="ru-RU"/>
        </w:rPr>
        <w:t> г</w:t>
      </w:r>
      <w:r w:rsidRPr="00AB6006">
        <w:rPr>
          <w:lang w:val="ru-RU"/>
        </w:rPr>
        <w:t xml:space="preserve"> </w:t>
      </w:r>
      <w:r w:rsidR="006B75B6" w:rsidRPr="006B75B6">
        <w:rPr>
          <w:lang w:val="ru-RU"/>
        </w:rPr>
        <w:t>Федеральная служба по интеллектуальной собственности Российской Федерации</w:t>
      </w:r>
      <w:r w:rsidR="00B03204" w:rsidRPr="00B03204">
        <w:rPr>
          <w:lang w:val="ru-RU"/>
        </w:rPr>
        <w:t xml:space="preserve"> </w:t>
      </w:r>
      <w:r w:rsidR="00574416" w:rsidRPr="0033011C">
        <w:rPr>
          <w:szCs w:val="22"/>
          <w:lang w:val="ru-RU"/>
        </w:rPr>
        <w:t xml:space="preserve">подала </w:t>
      </w:r>
      <w:r w:rsidRPr="00896AC6">
        <w:rPr>
          <w:lang w:val="ru-RU"/>
        </w:rPr>
        <w:t>заявление о продлении своего назначения, которое воспроизводится в приложении к настоящему документу.</w:t>
      </w:r>
    </w:p>
    <w:p w14:paraId="792C6B24" w14:textId="5DFBACDB" w:rsidR="00574416" w:rsidRPr="00586897" w:rsidRDefault="00574416" w:rsidP="00AB6006">
      <w:pPr>
        <w:pStyle w:val="ONUME"/>
        <w:keepNext/>
        <w:keepLines/>
        <w:tabs>
          <w:tab w:val="left" w:pos="6096"/>
        </w:tabs>
        <w:ind w:left="5533"/>
        <w:rPr>
          <w:i/>
          <w:lang w:val="ru-RU"/>
        </w:rPr>
      </w:pPr>
      <w:r w:rsidRPr="00750A25">
        <w:rPr>
          <w:i/>
          <w:lang w:val="ru-RU"/>
        </w:rPr>
        <w:t>Комитету предлагается высказать свое мнение по данному</w:t>
      </w:r>
      <w:r w:rsidR="00AB6006" w:rsidRPr="00AB6006">
        <w:rPr>
          <w:i/>
          <w:lang w:val="ru-RU"/>
        </w:rPr>
        <w:t xml:space="preserve"> </w:t>
      </w:r>
      <w:r w:rsidRPr="00750A25">
        <w:rPr>
          <w:i/>
          <w:lang w:val="ru-RU"/>
        </w:rPr>
        <w:t>вопросу.</w:t>
      </w:r>
    </w:p>
    <w:p w14:paraId="6EBD4C7F" w14:textId="77777777" w:rsidR="00586897" w:rsidRPr="003B4CAA" w:rsidRDefault="00586897" w:rsidP="00AB6006">
      <w:pPr>
        <w:pStyle w:val="ONUME"/>
        <w:keepNext/>
        <w:keepLines/>
        <w:numPr>
          <w:ilvl w:val="0"/>
          <w:numId w:val="0"/>
        </w:numPr>
        <w:ind w:left="5103" w:firstLine="430"/>
        <w:rPr>
          <w:lang w:val="ru-RU"/>
        </w:rPr>
        <w:sectPr w:rsidR="00586897" w:rsidRPr="003B4CAA" w:rsidSect="00586897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50A25">
        <w:rPr>
          <w:lang w:val="ru-RU"/>
        </w:rPr>
        <w:t>[Приложение следует]</w:t>
      </w:r>
    </w:p>
    <w:p w14:paraId="62CEAD11" w14:textId="77777777" w:rsidR="008956A4" w:rsidRPr="003B4CAA" w:rsidRDefault="008956A4" w:rsidP="00916DFA">
      <w:pPr>
        <w:spacing w:after="100" w:afterAutospacing="1"/>
        <w:outlineLvl w:val="0"/>
        <w:rPr>
          <w:caps/>
          <w:sz w:val="24"/>
          <w:szCs w:val="24"/>
          <w:lang w:val="ru-RU"/>
        </w:rPr>
      </w:pPr>
    </w:p>
    <w:p w14:paraId="2F3A38FA" w14:textId="6C390701" w:rsidR="00916DFA" w:rsidRPr="00EC5B23" w:rsidRDefault="00916DFA" w:rsidP="00EC5B23">
      <w:pPr>
        <w:spacing w:after="100" w:afterAutospacing="1"/>
        <w:jc w:val="center"/>
        <w:outlineLvl w:val="0"/>
        <w:rPr>
          <w:caps/>
          <w:szCs w:val="22"/>
          <w:lang w:val="ru-RU"/>
        </w:rPr>
      </w:pPr>
      <w:r w:rsidRPr="00EC5B23">
        <w:rPr>
          <w:caps/>
          <w:szCs w:val="22"/>
          <w:lang w:val="ru-RU"/>
        </w:rP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2808CE45" w14:textId="77777777" w:rsidR="00AB6006" w:rsidRPr="00AB6006" w:rsidRDefault="00652B8E" w:rsidP="00AB6006">
      <w:pPr>
        <w:pStyle w:val="SectionHeading"/>
        <w:rPr>
          <w:lang w:val="ru-RU"/>
        </w:rPr>
      </w:pPr>
      <w:r w:rsidRPr="00652B8E">
        <w:rPr>
          <w:lang w:val="ru-RU"/>
        </w:rPr>
        <w:t>1</w:t>
      </w:r>
      <w:r>
        <w:t> </w:t>
      </w:r>
      <w:r w:rsidRPr="00652B8E">
        <w:rPr>
          <w:lang w:val="ru-RU"/>
        </w:rPr>
        <w:t xml:space="preserve">– </w:t>
      </w:r>
      <w:r w:rsidR="00AB6006" w:rsidRPr="00AB6006">
        <w:rPr>
          <w:lang w:val="ru-RU"/>
        </w:rPr>
        <w:t>Общие сведения</w:t>
      </w:r>
    </w:p>
    <w:p w14:paraId="74DE02EE" w14:textId="77777777" w:rsidR="00AB6006" w:rsidRDefault="00AB6006" w:rsidP="00AB6006">
      <w:pPr>
        <w:pStyle w:val="Question"/>
        <w:spacing w:after="0"/>
      </w:pPr>
      <w:r>
        <w:t>(a)</w:t>
      </w:r>
      <w:r>
        <w:tab/>
        <w:t>Название ведомства или межправительственной организации:</w:t>
      </w:r>
    </w:p>
    <w:p w14:paraId="04236AD0" w14:textId="77777777" w:rsidR="00AB6006" w:rsidRPr="00666F19" w:rsidRDefault="00AB6006" w:rsidP="00AB6006">
      <w:pPr>
        <w:pStyle w:val="Answer"/>
        <w:rPr>
          <w:sz w:val="12"/>
          <w:szCs w:val="12"/>
        </w:rPr>
      </w:pPr>
    </w:p>
    <w:p w14:paraId="5DC554E6" w14:textId="77777777" w:rsidR="00AB6006" w:rsidRDefault="00AB6006" w:rsidP="00480CB3">
      <w:pPr>
        <w:pStyle w:val="Answer"/>
        <w:spacing w:after="0"/>
        <w:ind w:left="0"/>
      </w:pPr>
      <w:r w:rsidRPr="00983554">
        <w:t>Федеральная служба по интеллектуальной собственности</w:t>
      </w:r>
      <w:r>
        <w:t xml:space="preserve"> Российской Федерации (Роспатент)</w:t>
      </w:r>
    </w:p>
    <w:p w14:paraId="7656E341" w14:textId="77777777" w:rsidR="00AB6006" w:rsidRDefault="00AB6006" w:rsidP="00AB6006">
      <w:pPr>
        <w:pStyle w:val="Answer"/>
        <w:spacing w:after="0"/>
      </w:pPr>
    </w:p>
    <w:p w14:paraId="7E591D6F" w14:textId="77777777" w:rsidR="00AB6006" w:rsidRDefault="00AB6006" w:rsidP="00AB6006">
      <w:pPr>
        <w:pStyle w:val="Answer"/>
        <w:spacing w:after="0"/>
      </w:pPr>
    </w:p>
    <w:p w14:paraId="3BCB3006" w14:textId="77777777" w:rsidR="00AB6006" w:rsidRDefault="00AB6006" w:rsidP="00AB6006">
      <w:pPr>
        <w:pStyle w:val="Question"/>
        <w:spacing w:after="0"/>
      </w:pPr>
      <w:r>
        <w:t xml:space="preserve"> 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</w:p>
    <w:p w14:paraId="7CFE2407" w14:textId="77777777" w:rsidR="00AB6006" w:rsidRPr="00666F19" w:rsidRDefault="00AB6006" w:rsidP="00AB6006">
      <w:pPr>
        <w:pStyle w:val="Answer"/>
        <w:rPr>
          <w:sz w:val="12"/>
          <w:szCs w:val="12"/>
        </w:rPr>
      </w:pPr>
    </w:p>
    <w:p w14:paraId="3CB9162E" w14:textId="77777777" w:rsidR="00AB6006" w:rsidRDefault="00AB6006" w:rsidP="00480CB3">
      <w:pPr>
        <w:pStyle w:val="Answer"/>
        <w:spacing w:after="0"/>
        <w:ind w:left="0"/>
      </w:pPr>
      <w:r>
        <w:t>Евгения Коробенкова, советник отдела многостороннего сотрудничества Управления международного сотрудничества Роспатента</w:t>
      </w:r>
    </w:p>
    <w:p w14:paraId="2394C372" w14:textId="45B262F7" w:rsidR="00AB6006" w:rsidRPr="00DD33BB" w:rsidRDefault="00AB6006" w:rsidP="00480CB3">
      <w:pPr>
        <w:pStyle w:val="Answer"/>
        <w:spacing w:after="0"/>
        <w:ind w:left="0"/>
      </w:pPr>
      <w:r>
        <w:t>Эл. почта:</w:t>
      </w:r>
      <w:r w:rsidR="00480CB3" w:rsidRPr="00480CB3">
        <w:t xml:space="preserve"> </w:t>
      </w:r>
      <w:r>
        <w:t xml:space="preserve"> </w:t>
      </w:r>
      <w:r w:rsidRPr="00896AC6">
        <w:rPr>
          <w:rStyle w:val="Hyperlink"/>
          <w:bCs/>
        </w:rPr>
        <w:t>ekorobenkova</w:t>
      </w:r>
      <w:r w:rsidRPr="007D0224">
        <w:rPr>
          <w:rStyle w:val="Hyperlink"/>
          <w:bCs/>
        </w:rPr>
        <w:t>@</w:t>
      </w:r>
      <w:r w:rsidRPr="00896AC6">
        <w:rPr>
          <w:rStyle w:val="Hyperlink"/>
          <w:bCs/>
        </w:rPr>
        <w:t>rospatent</w:t>
      </w:r>
      <w:r w:rsidRPr="007D0224">
        <w:rPr>
          <w:rStyle w:val="Hyperlink"/>
          <w:bCs/>
        </w:rPr>
        <w:t>.</w:t>
      </w:r>
      <w:r w:rsidRPr="00896AC6">
        <w:rPr>
          <w:rStyle w:val="Hyperlink"/>
          <w:bCs/>
        </w:rPr>
        <w:t>gov</w:t>
      </w:r>
      <w:r w:rsidRPr="007D0224">
        <w:rPr>
          <w:rStyle w:val="Hyperlink"/>
          <w:bCs/>
        </w:rPr>
        <w:t>.</w:t>
      </w:r>
      <w:r w:rsidRPr="00896AC6">
        <w:rPr>
          <w:rStyle w:val="Hyperlink"/>
          <w:bCs/>
        </w:rPr>
        <w:t>ru</w:t>
      </w:r>
    </w:p>
    <w:p w14:paraId="1D1AB300" w14:textId="7E029F9E" w:rsidR="00AB6006" w:rsidRDefault="00AB6006" w:rsidP="00480CB3">
      <w:pPr>
        <w:pStyle w:val="Answer"/>
        <w:spacing w:after="0"/>
        <w:ind w:left="0"/>
      </w:pPr>
      <w:r>
        <w:t>тел. +7 495 531 66 52</w:t>
      </w:r>
    </w:p>
    <w:p w14:paraId="2451BE86" w14:textId="77777777" w:rsidR="00AB6006" w:rsidRDefault="00AB6006" w:rsidP="00AB6006">
      <w:pPr>
        <w:pStyle w:val="Answer"/>
        <w:spacing w:after="0"/>
      </w:pPr>
    </w:p>
    <w:p w14:paraId="6F06E502" w14:textId="77777777" w:rsidR="00AB6006" w:rsidRPr="00DD33BB" w:rsidRDefault="00AB6006" w:rsidP="00AB6006">
      <w:pPr>
        <w:pStyle w:val="Answer"/>
        <w:spacing w:after="0"/>
      </w:pPr>
    </w:p>
    <w:p w14:paraId="768C5EC1" w14:textId="79F04447" w:rsidR="00AB6006" w:rsidRDefault="00AB6006" w:rsidP="00AB6006">
      <w:pPr>
        <w:pStyle w:val="Question"/>
      </w:pPr>
      <w:r>
        <w:t>(</w:t>
      </w:r>
      <w:r w:rsidR="00277C4C">
        <w:rPr>
          <w:lang w:val="en-US"/>
        </w:rPr>
        <w:t>c</w:t>
      </w:r>
      <w:r>
        <w:t>)</w:t>
      </w:r>
      <w:r>
        <w:tab/>
        <w:t>Дата получения Генеральным директором заявления о продлении назначения:</w:t>
      </w:r>
    </w:p>
    <w:p w14:paraId="021C1B03" w14:textId="44F504CE" w:rsidR="00AB6006" w:rsidRPr="00277C4C" w:rsidRDefault="00AB6006" w:rsidP="00AB6006">
      <w:pPr>
        <w:pStyle w:val="Answer"/>
        <w:rPr>
          <w:i/>
        </w:rPr>
      </w:pPr>
      <w:r w:rsidRPr="00B03204">
        <w:rPr>
          <w:szCs w:val="22"/>
        </w:rPr>
        <w:t>2</w:t>
      </w:r>
      <w:r w:rsidRPr="00BC7502">
        <w:rPr>
          <w:szCs w:val="22"/>
        </w:rPr>
        <w:t>8</w:t>
      </w:r>
      <w:r w:rsidRPr="0033011C">
        <w:rPr>
          <w:szCs w:val="22"/>
        </w:rPr>
        <w:t> ноя</w:t>
      </w:r>
      <w:r w:rsidRPr="00750A25">
        <w:t>бря</w:t>
      </w:r>
      <w:r w:rsidRPr="0033011C">
        <w:rPr>
          <w:szCs w:val="22"/>
        </w:rPr>
        <w:t xml:space="preserve"> 20</w:t>
      </w:r>
      <w:r w:rsidRPr="00B03204">
        <w:rPr>
          <w:szCs w:val="22"/>
        </w:rPr>
        <w:t>25</w:t>
      </w:r>
      <w:r w:rsidRPr="0033011C">
        <w:rPr>
          <w:szCs w:val="22"/>
        </w:rPr>
        <w:t> г</w:t>
      </w:r>
    </w:p>
    <w:p w14:paraId="0B44F02D" w14:textId="77777777" w:rsidR="00AB6006" w:rsidRPr="00AB6006" w:rsidRDefault="00AB6006" w:rsidP="00AB6006">
      <w:pPr>
        <w:pStyle w:val="SectionHeading"/>
        <w:spacing w:after="0"/>
        <w:rPr>
          <w:lang w:val="ru-RU"/>
        </w:rPr>
      </w:pPr>
      <w:r w:rsidRPr="00AB6006">
        <w:rPr>
          <w:lang w:val="ru-RU"/>
        </w:rPr>
        <w:t>2</w:t>
      </w:r>
      <w:r>
        <w:t> </w:t>
      </w:r>
      <w:r w:rsidRPr="00AB6006">
        <w:rPr>
          <w:lang w:val="ru-RU"/>
        </w:rPr>
        <w:t>– Минимум требований для назначения</w:t>
      </w:r>
    </w:p>
    <w:p w14:paraId="6EBE96A9" w14:textId="77777777" w:rsidR="00AB6006" w:rsidRPr="00AB6006" w:rsidRDefault="00AB6006" w:rsidP="00AB6006">
      <w:pPr>
        <w:rPr>
          <w:sz w:val="12"/>
          <w:szCs w:val="12"/>
          <w:lang w:val="ru-RU"/>
        </w:rPr>
      </w:pPr>
    </w:p>
    <w:p w14:paraId="20A6B797" w14:textId="46CA857D" w:rsidR="00AB6006" w:rsidRPr="00AB6006" w:rsidRDefault="00AB6006" w:rsidP="00AB6006">
      <w:pPr>
        <w:rPr>
          <w:lang w:val="ru-RU"/>
        </w:rPr>
      </w:pPr>
      <w:r w:rsidRPr="00AB6006">
        <w:rPr>
          <w:lang w:val="ru-RU"/>
        </w:rPr>
        <w:t>В дополнение к ежегодному отчету ведомства или организации о системе управления качеством за 2025</w:t>
      </w:r>
      <w:r>
        <w:t> </w:t>
      </w:r>
      <w:r w:rsidRPr="00AB6006">
        <w:rPr>
          <w:lang w:val="ru-RU"/>
        </w:rPr>
        <w:t xml:space="preserve">год («отчет о системе УК» </w:t>
      </w:r>
      <w:r w:rsidR="008E476C" w:rsidRPr="008B2810">
        <w:rPr>
          <w:rStyle w:val="Hyperlink"/>
          <w:bCs/>
        </w:rPr>
        <w:t>https</w:t>
      </w:r>
      <w:r w:rsidR="008E476C" w:rsidRPr="007D0224">
        <w:rPr>
          <w:rStyle w:val="Hyperlink"/>
          <w:bCs/>
          <w:lang w:val="ru-RU"/>
        </w:rPr>
        <w:t>://</w:t>
      </w:r>
      <w:r w:rsidR="008E476C" w:rsidRPr="008B2810">
        <w:rPr>
          <w:rStyle w:val="Hyperlink"/>
          <w:bCs/>
        </w:rPr>
        <w:t>www</w:t>
      </w:r>
      <w:r w:rsidR="008E476C" w:rsidRPr="007D0224">
        <w:rPr>
          <w:rStyle w:val="Hyperlink"/>
          <w:bCs/>
          <w:lang w:val="ru-RU"/>
        </w:rPr>
        <w:t>.</w:t>
      </w:r>
      <w:proofErr w:type="spellStart"/>
      <w:r w:rsidR="008E476C" w:rsidRPr="008B2810">
        <w:rPr>
          <w:rStyle w:val="Hyperlink"/>
          <w:bCs/>
        </w:rPr>
        <w:t>wipo</w:t>
      </w:r>
      <w:proofErr w:type="spellEnd"/>
      <w:r w:rsidR="008E476C" w:rsidRPr="007D0224">
        <w:rPr>
          <w:rStyle w:val="Hyperlink"/>
          <w:bCs/>
          <w:lang w:val="ru-RU"/>
        </w:rPr>
        <w:t>.</w:t>
      </w:r>
      <w:r w:rsidR="008E476C" w:rsidRPr="008B2810">
        <w:rPr>
          <w:rStyle w:val="Hyperlink"/>
          <w:bCs/>
        </w:rPr>
        <w:t>int</w:t>
      </w:r>
      <w:r w:rsidR="008E476C" w:rsidRPr="007D0224">
        <w:rPr>
          <w:rStyle w:val="Hyperlink"/>
          <w:bCs/>
          <w:lang w:val="ru-RU"/>
        </w:rPr>
        <w:t>/</w:t>
      </w:r>
      <w:proofErr w:type="spellStart"/>
      <w:r w:rsidR="008E476C" w:rsidRPr="008B2810">
        <w:rPr>
          <w:rStyle w:val="Hyperlink"/>
          <w:bCs/>
        </w:rPr>
        <w:t>en</w:t>
      </w:r>
      <w:proofErr w:type="spellEnd"/>
      <w:r w:rsidR="008E476C" w:rsidRPr="007D0224">
        <w:rPr>
          <w:rStyle w:val="Hyperlink"/>
          <w:bCs/>
          <w:lang w:val="ru-RU"/>
        </w:rPr>
        <w:t>/</w:t>
      </w:r>
      <w:r w:rsidR="008E476C" w:rsidRPr="008B2810">
        <w:rPr>
          <w:rStyle w:val="Hyperlink"/>
          <w:bCs/>
        </w:rPr>
        <w:t>web</w:t>
      </w:r>
      <w:r w:rsidR="008E476C" w:rsidRPr="007D0224">
        <w:rPr>
          <w:rStyle w:val="Hyperlink"/>
          <w:bCs/>
          <w:lang w:val="ru-RU"/>
        </w:rPr>
        <w:t>/</w:t>
      </w:r>
      <w:r w:rsidR="008E476C" w:rsidRPr="008B2810">
        <w:rPr>
          <w:rStyle w:val="Hyperlink"/>
          <w:bCs/>
        </w:rPr>
        <w:t>pct</w:t>
      </w:r>
      <w:r w:rsidR="008E476C" w:rsidRPr="007D0224">
        <w:rPr>
          <w:rStyle w:val="Hyperlink"/>
          <w:bCs/>
          <w:lang w:val="ru-RU"/>
        </w:rPr>
        <w:t>-</w:t>
      </w:r>
      <w:r w:rsidR="008E476C" w:rsidRPr="008B2810">
        <w:rPr>
          <w:rStyle w:val="Hyperlink"/>
          <w:bCs/>
        </w:rPr>
        <w:t>system</w:t>
      </w:r>
      <w:r w:rsidR="008E476C" w:rsidRPr="007D0224">
        <w:rPr>
          <w:rStyle w:val="Hyperlink"/>
          <w:bCs/>
          <w:lang w:val="ru-RU"/>
        </w:rPr>
        <w:t>/</w:t>
      </w:r>
      <w:r w:rsidR="008E476C" w:rsidRPr="008B2810">
        <w:rPr>
          <w:rStyle w:val="Hyperlink"/>
          <w:bCs/>
        </w:rPr>
        <w:t>quality</w:t>
      </w:r>
      <w:r w:rsidR="008E476C" w:rsidRPr="007D0224">
        <w:rPr>
          <w:rStyle w:val="Hyperlink"/>
          <w:bCs/>
          <w:lang w:val="ru-RU"/>
        </w:rPr>
        <w:t>/</w:t>
      </w:r>
      <w:r w:rsidR="008E476C" w:rsidRPr="008B2810">
        <w:rPr>
          <w:rStyle w:val="Hyperlink"/>
          <w:bCs/>
        </w:rPr>
        <w:t>authorities</w:t>
      </w:r>
      <w:r w:rsidR="008E476C" w:rsidRPr="007D0224">
        <w:rPr>
          <w:rStyle w:val="Hyperlink"/>
          <w:bCs/>
          <w:lang w:val="ru-RU"/>
        </w:rPr>
        <w:t>#</w:t>
      </w:r>
      <w:r w:rsidR="008E476C" w:rsidRPr="008B2810">
        <w:rPr>
          <w:rStyle w:val="Hyperlink"/>
          <w:bCs/>
        </w:rPr>
        <w:t>RU</w:t>
      </w:r>
      <w:r w:rsidRPr="00AB6006">
        <w:rPr>
          <w:lang w:val="ru-RU"/>
        </w:rPr>
        <w:t>), подготовленному в соответствии с пунктами</w:t>
      </w:r>
      <w:r>
        <w:t> </w:t>
      </w:r>
      <w:r w:rsidRPr="00AB6006">
        <w:rPr>
          <w:lang w:val="ru-RU"/>
        </w:rPr>
        <w:t>21.31 и</w:t>
      </w:r>
      <w:r>
        <w:t> </w:t>
      </w:r>
      <w:r w:rsidRPr="00AB6006">
        <w:rPr>
          <w:lang w:val="ru-RU"/>
        </w:rPr>
        <w:t>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36DDDD45" w14:textId="77777777" w:rsidR="00AB6006" w:rsidRPr="00AB6006" w:rsidRDefault="00AB6006" w:rsidP="00AB6006">
      <w:pPr>
        <w:pStyle w:val="SectionHeading"/>
        <w:rPr>
          <w:lang w:val="ru-RU"/>
        </w:rPr>
      </w:pPr>
      <w:r w:rsidRPr="00AB6006">
        <w:rPr>
          <w:lang w:val="ru-RU"/>
        </w:rPr>
        <w:lastRenderedPageBreak/>
        <w:t>2.1</w:t>
      </w:r>
      <w:r>
        <w:t> </w:t>
      </w:r>
      <w:r w:rsidRPr="00AB6006">
        <w:rPr>
          <w:lang w:val="ru-RU"/>
        </w:rPr>
        <w:t>– Возможности для проведения поиска и экспертизы</w:t>
      </w:r>
    </w:p>
    <w:p w14:paraId="787E697E" w14:textId="77777777" w:rsidR="00AB6006" w:rsidRDefault="00AB6006" w:rsidP="00AB6006">
      <w:pPr>
        <w:pStyle w:val="RuleQuote"/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24A20747" w14:textId="77777777" w:rsidR="00AB6006" w:rsidRPr="006175E3" w:rsidRDefault="00AB6006" w:rsidP="00AB6006">
      <w:pPr>
        <w:pStyle w:val="RuleQuote"/>
        <w:ind w:left="0"/>
        <w:rPr>
          <w:i w:val="0"/>
          <w:iCs w:val="0"/>
        </w:rPr>
      </w:pPr>
      <w:r>
        <w:rPr>
          <w:i w:val="0"/>
        </w:rPr>
        <w:t xml:space="preserve"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Орган также указывает следующую информацию о количестве сотрудников, обладающих квалификацией для проведения поиска и экспертизы.   </w:t>
      </w:r>
    </w:p>
    <w:p w14:paraId="76FDF60C" w14:textId="77777777" w:rsidR="00AB6006" w:rsidRDefault="00AB6006" w:rsidP="00AB6006">
      <w:pPr>
        <w:pStyle w:val="Question"/>
        <w:spacing w:after="48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mployees qualified to carry out search and examination"/>
        <w:tblDescription w:val="This table is used to show the number of full-time equivalent examiners qualified to work in the mechanical, electrical/electronic, chemistry and biotech technical fields, the average experience as examiners in each of the fields and a breakdown of their qualifications."/>
      </w:tblPr>
      <w:tblGrid>
        <w:gridCol w:w="3680"/>
        <w:gridCol w:w="1843"/>
        <w:gridCol w:w="1843"/>
        <w:gridCol w:w="1843"/>
      </w:tblGrid>
      <w:tr w:rsidR="00AB6006" w:rsidRPr="00F457DA" w14:paraId="1E0DED32" w14:textId="77777777" w:rsidTr="009D319E">
        <w:trPr>
          <w:cantSplit/>
          <w:trHeight w:val="2005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209A" w14:textId="77777777" w:rsidR="00AB6006" w:rsidRPr="00DA4C1A" w:rsidRDefault="00AB6006" w:rsidP="009D319E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proofErr w:type="spellStart"/>
            <w:r w:rsidRPr="00DA4C1A">
              <w:rPr>
                <w:b/>
                <w:szCs w:val="22"/>
              </w:rPr>
              <w:t>Область</w:t>
            </w:r>
            <w:proofErr w:type="spellEnd"/>
            <w:r w:rsidRPr="00DA4C1A">
              <w:rPr>
                <w:b/>
                <w:szCs w:val="22"/>
              </w:rPr>
              <w:t xml:space="preserve"> </w:t>
            </w:r>
            <w:proofErr w:type="spellStart"/>
            <w:r w:rsidRPr="00DA4C1A">
              <w:rPr>
                <w:b/>
                <w:szCs w:val="22"/>
              </w:rPr>
              <w:t>техники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5956" w14:textId="77777777" w:rsidR="00AB6006" w:rsidRPr="00F457DA" w:rsidRDefault="00AB6006" w:rsidP="009D319E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  <w:lang w:val="ru-RU"/>
              </w:rPr>
            </w:pPr>
            <w:r w:rsidRPr="00F457DA">
              <w:rPr>
                <w:b/>
                <w:szCs w:val="22"/>
                <w:lang w:val="ru-RU"/>
              </w:rPr>
              <w:t xml:space="preserve">Количество экспертов </w:t>
            </w:r>
            <w:r w:rsidRPr="00F457DA">
              <w:rPr>
                <w:b/>
                <w:szCs w:val="22"/>
                <w:lang w:val="ru-RU"/>
              </w:rPr>
              <w:br/>
              <w:t xml:space="preserve">(в пересчете </w:t>
            </w:r>
            <w:r w:rsidRPr="00F457DA">
              <w:rPr>
                <w:b/>
                <w:szCs w:val="22"/>
                <w:lang w:val="ru-RU"/>
              </w:rPr>
              <w:br/>
              <w:t>на занятых полную рабочую неделю)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439" w14:textId="77777777" w:rsidR="00AB6006" w:rsidRPr="00F457DA" w:rsidRDefault="00AB6006" w:rsidP="009D319E">
            <w:pPr>
              <w:suppressAutoHyphens/>
              <w:rPr>
                <w:b/>
                <w:szCs w:val="22"/>
                <w:lang w:val="ru-RU"/>
              </w:rPr>
            </w:pPr>
            <w:r w:rsidRPr="00F457DA">
              <w:rPr>
                <w:b/>
                <w:szCs w:val="22"/>
                <w:lang w:val="ru-RU"/>
              </w:rPr>
              <w:t xml:space="preserve">Средний стаж </w:t>
            </w:r>
          </w:p>
          <w:p w14:paraId="012EB93B" w14:textId="77777777" w:rsidR="00AB6006" w:rsidRPr="00F457DA" w:rsidRDefault="00AB6006" w:rsidP="009D319E">
            <w:pPr>
              <w:suppressAutoHyphens/>
              <w:rPr>
                <w:rFonts w:eastAsia="Times New Roman"/>
                <w:b/>
                <w:bCs/>
                <w:szCs w:val="22"/>
                <w:lang w:val="ru-RU"/>
              </w:rPr>
            </w:pPr>
            <w:r w:rsidRPr="00F457DA">
              <w:rPr>
                <w:b/>
                <w:szCs w:val="22"/>
                <w:lang w:val="ru-RU"/>
              </w:rPr>
              <w:t xml:space="preserve">в качестве эксперта </w:t>
            </w:r>
            <w:r w:rsidRPr="00F457DA">
              <w:rPr>
                <w:b/>
                <w:szCs w:val="22"/>
                <w:lang w:val="ru-RU"/>
              </w:rPr>
              <w:br/>
              <w:t>(по количеству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A96" w14:textId="77777777" w:rsidR="00AB6006" w:rsidRPr="00F457DA" w:rsidRDefault="00AB6006" w:rsidP="009D319E">
            <w:pPr>
              <w:suppressAutoHyphens/>
              <w:rPr>
                <w:rFonts w:eastAsia="Times New Roman"/>
                <w:b/>
                <w:bCs/>
                <w:szCs w:val="22"/>
                <w:lang w:val="ru-RU"/>
              </w:rPr>
            </w:pPr>
            <w:r w:rsidRPr="00F457DA">
              <w:rPr>
                <w:rFonts w:eastAsia="Times New Roman"/>
                <w:b/>
                <w:bCs/>
                <w:szCs w:val="22"/>
                <w:lang w:val="ru-RU"/>
              </w:rPr>
              <w:t>Количество экспертов, стаж которых составляет менее двух лет</w:t>
            </w:r>
          </w:p>
          <w:p w14:paraId="16F70881" w14:textId="77777777" w:rsidR="00AB6006" w:rsidRPr="00F457DA" w:rsidRDefault="00AB6006" w:rsidP="009D319E">
            <w:pPr>
              <w:suppressAutoHyphens/>
              <w:rPr>
                <w:rFonts w:eastAsia="Times New Roman"/>
                <w:b/>
                <w:bCs/>
                <w:szCs w:val="22"/>
                <w:lang w:val="ru-RU"/>
              </w:rPr>
            </w:pPr>
          </w:p>
        </w:tc>
      </w:tr>
      <w:tr w:rsidR="00AB6006" w14:paraId="7E1E5F8C" w14:textId="77777777" w:rsidTr="009D319E">
        <w:trPr>
          <w:cantSplit/>
          <w:trHeight w:val="7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0B6" w14:textId="77777777" w:rsidR="00AB6006" w:rsidRPr="00F457DA" w:rsidRDefault="00AB6006" w:rsidP="009D319E">
            <w:pPr>
              <w:keepNext/>
              <w:keepLines/>
              <w:suppressAutoHyphens/>
              <w:rPr>
                <w:szCs w:val="22"/>
                <w:lang w:val="ru-RU"/>
              </w:rPr>
            </w:pPr>
            <w:r w:rsidRPr="00F457DA">
              <w:rPr>
                <w:szCs w:val="22"/>
                <w:lang w:val="ru-RU"/>
              </w:rPr>
              <w:t>Горное дело, строительство и легкая промышленность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CC7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CC8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313B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4</w:t>
            </w:r>
          </w:p>
        </w:tc>
      </w:tr>
      <w:tr w:rsidR="00AB6006" w14:paraId="18658610" w14:textId="77777777" w:rsidTr="009D319E">
        <w:trPr>
          <w:cantSplit/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A1F" w14:textId="77777777" w:rsidR="00AB6006" w:rsidRPr="00F71E73" w:rsidRDefault="00AB6006" w:rsidP="009D319E">
            <w:pPr>
              <w:keepNext/>
              <w:keepLines/>
              <w:suppressAutoHyphens/>
              <w:rPr>
                <w:szCs w:val="22"/>
              </w:rPr>
            </w:pPr>
            <w:proofErr w:type="spellStart"/>
            <w:r w:rsidRPr="00F71E73">
              <w:rPr>
                <w:szCs w:val="22"/>
              </w:rPr>
              <w:t>Химия</w:t>
            </w:r>
            <w:proofErr w:type="spellEnd"/>
            <w:r w:rsidRPr="00F71E73">
              <w:rPr>
                <w:szCs w:val="22"/>
              </w:rPr>
              <w:t xml:space="preserve"> и </w:t>
            </w:r>
            <w:proofErr w:type="spellStart"/>
            <w:r w:rsidRPr="00F71E73">
              <w:rPr>
                <w:szCs w:val="22"/>
              </w:rPr>
              <w:t>фармацевтика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8A9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FE9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826E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7</w:t>
            </w:r>
          </w:p>
        </w:tc>
      </w:tr>
      <w:tr w:rsidR="00AB6006" w14:paraId="0F64A7F5" w14:textId="77777777" w:rsidTr="009D319E">
        <w:trPr>
          <w:cantSplit/>
          <w:trHeight w:val="8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DF6" w14:textId="77777777" w:rsidR="00AB6006" w:rsidRPr="00F457DA" w:rsidRDefault="00AB6006" w:rsidP="009D319E">
            <w:pPr>
              <w:keepNext/>
              <w:keepLines/>
              <w:suppressAutoHyphens/>
              <w:rPr>
                <w:szCs w:val="22"/>
                <w:lang w:val="ru-RU"/>
              </w:rPr>
            </w:pPr>
            <w:r w:rsidRPr="00F457DA">
              <w:rPr>
                <w:szCs w:val="22"/>
                <w:lang w:val="ru-RU"/>
              </w:rPr>
              <w:t>Металлургия, металлообработка и неорганические соединения металлов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80B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83F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D218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3</w:t>
            </w:r>
          </w:p>
        </w:tc>
      </w:tr>
      <w:tr w:rsidR="00AB6006" w14:paraId="4A6FAA1F" w14:textId="77777777" w:rsidTr="009D319E">
        <w:trPr>
          <w:cantSplit/>
          <w:trHeight w:val="40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0F30" w14:textId="77777777" w:rsidR="00AB6006" w:rsidRPr="00F71E73" w:rsidRDefault="00AB6006" w:rsidP="009D319E">
            <w:pPr>
              <w:keepNext/>
              <w:keepLines/>
              <w:suppressAutoHyphens/>
              <w:rPr>
                <w:szCs w:val="22"/>
              </w:rPr>
            </w:pPr>
            <w:proofErr w:type="spellStart"/>
            <w:r w:rsidRPr="00F71E73">
              <w:rPr>
                <w:szCs w:val="22"/>
              </w:rPr>
              <w:t>Электротехника</w:t>
            </w:r>
            <w:proofErr w:type="spellEnd"/>
            <w:r w:rsidRPr="00F71E73">
              <w:rPr>
                <w:szCs w:val="22"/>
              </w:rPr>
              <w:t xml:space="preserve"> и </w:t>
            </w:r>
            <w:proofErr w:type="spellStart"/>
            <w:r w:rsidRPr="00F71E73">
              <w:rPr>
                <w:szCs w:val="22"/>
              </w:rPr>
              <w:t>электроника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6C38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7AA1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6DF8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2</w:t>
            </w:r>
          </w:p>
        </w:tc>
      </w:tr>
      <w:tr w:rsidR="00AB6006" w14:paraId="5DAFC1CC" w14:textId="77777777" w:rsidTr="009D319E">
        <w:trPr>
          <w:cantSplit/>
          <w:trHeight w:val="9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37BC" w14:textId="77777777" w:rsidR="00AB6006" w:rsidRPr="00F457DA" w:rsidRDefault="00AB6006" w:rsidP="009D319E">
            <w:pPr>
              <w:keepNext/>
              <w:keepLines/>
              <w:suppressAutoHyphens/>
              <w:rPr>
                <w:szCs w:val="22"/>
                <w:lang w:val="ru-RU"/>
              </w:rPr>
            </w:pPr>
            <w:r w:rsidRPr="00F457DA">
              <w:rPr>
                <w:szCs w:val="22"/>
                <w:lang w:val="ru-RU"/>
              </w:rPr>
              <w:t>Биотехнология, сельское хозяйство и пищевая промышленность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449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27F4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A7C3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7</w:t>
            </w:r>
          </w:p>
        </w:tc>
      </w:tr>
      <w:tr w:rsidR="00AB6006" w14:paraId="5096B6F2" w14:textId="77777777" w:rsidTr="009D319E">
        <w:trPr>
          <w:cantSplit/>
          <w:trHeight w:val="42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6C5" w14:textId="77777777" w:rsidR="00AB6006" w:rsidRPr="00F71E73" w:rsidRDefault="00AB6006" w:rsidP="009D319E">
            <w:pPr>
              <w:keepNext/>
              <w:keepLines/>
              <w:suppressAutoHyphens/>
              <w:rPr>
                <w:szCs w:val="22"/>
              </w:rPr>
            </w:pPr>
            <w:proofErr w:type="spellStart"/>
            <w:r w:rsidRPr="00F71E73">
              <w:rPr>
                <w:szCs w:val="22"/>
              </w:rPr>
              <w:t>Транспорт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B07A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1B27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10D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2</w:t>
            </w:r>
          </w:p>
        </w:tc>
      </w:tr>
      <w:tr w:rsidR="00AB6006" w14:paraId="081C608C" w14:textId="77777777" w:rsidTr="009D319E">
        <w:trPr>
          <w:cantSplit/>
          <w:trHeight w:val="69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6BC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proofErr w:type="spellStart"/>
            <w:r w:rsidRPr="00F71E73">
              <w:rPr>
                <w:szCs w:val="22"/>
              </w:rPr>
              <w:t>Энергетика</w:t>
            </w:r>
            <w:proofErr w:type="spellEnd"/>
            <w:r w:rsidRPr="00F71E73">
              <w:rPr>
                <w:szCs w:val="22"/>
              </w:rPr>
              <w:t xml:space="preserve"> и </w:t>
            </w:r>
            <w:proofErr w:type="spellStart"/>
            <w:r w:rsidRPr="00F71E73">
              <w:rPr>
                <w:szCs w:val="22"/>
              </w:rPr>
              <w:t>легкое</w:t>
            </w:r>
            <w:proofErr w:type="spellEnd"/>
            <w:r w:rsidRPr="00F71E73">
              <w:rPr>
                <w:szCs w:val="22"/>
              </w:rPr>
              <w:t xml:space="preserve"> </w:t>
            </w:r>
            <w:proofErr w:type="spellStart"/>
            <w:r w:rsidRPr="00F71E73">
              <w:rPr>
                <w:szCs w:val="22"/>
              </w:rPr>
              <w:t>машиностроение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9574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3DBC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21,3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30C9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2</w:t>
            </w:r>
          </w:p>
        </w:tc>
      </w:tr>
      <w:tr w:rsidR="00AB6006" w14:paraId="79DB960F" w14:textId="77777777" w:rsidTr="009D319E">
        <w:trPr>
          <w:cantSplit/>
          <w:trHeight w:val="7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7FF3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proofErr w:type="spellStart"/>
            <w:r w:rsidRPr="00F71E73">
              <w:rPr>
                <w:szCs w:val="22"/>
              </w:rPr>
              <w:t>Медицина</w:t>
            </w:r>
            <w:proofErr w:type="spellEnd"/>
            <w:r w:rsidRPr="00F71E73">
              <w:rPr>
                <w:szCs w:val="22"/>
              </w:rPr>
              <w:t xml:space="preserve"> и </w:t>
            </w:r>
            <w:proofErr w:type="spellStart"/>
            <w:r w:rsidRPr="00F71E73">
              <w:rPr>
                <w:szCs w:val="22"/>
              </w:rPr>
              <w:t>медицинская</w:t>
            </w:r>
            <w:proofErr w:type="spellEnd"/>
            <w:r w:rsidRPr="00F71E73">
              <w:rPr>
                <w:szCs w:val="22"/>
              </w:rPr>
              <w:t xml:space="preserve"> </w:t>
            </w:r>
            <w:proofErr w:type="spellStart"/>
            <w:r w:rsidRPr="00F71E73">
              <w:rPr>
                <w:szCs w:val="22"/>
              </w:rPr>
              <w:t>техника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63BE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163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0C58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4</w:t>
            </w:r>
          </w:p>
        </w:tc>
      </w:tr>
      <w:tr w:rsidR="00AB6006" w14:paraId="27631B01" w14:textId="77777777" w:rsidTr="009D319E">
        <w:trPr>
          <w:cantSplit/>
          <w:trHeight w:val="6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4A8" w14:textId="77777777" w:rsidR="00AB6006" w:rsidRPr="00F457DA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val="ru-RU"/>
              </w:rPr>
            </w:pPr>
            <w:r w:rsidRPr="00F457DA">
              <w:rPr>
                <w:szCs w:val="22"/>
                <w:lang w:val="ru-RU"/>
              </w:rPr>
              <w:t>Измерительная техника и информационные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90EF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D0F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15,1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94B" w14:textId="77777777" w:rsidR="00AB6006" w:rsidRPr="00F71E73" w:rsidRDefault="00AB6006" w:rsidP="009D319E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szCs w:val="22"/>
              </w:rPr>
              <w:t>4</w:t>
            </w:r>
          </w:p>
        </w:tc>
      </w:tr>
      <w:tr w:rsidR="00EB315A" w14:paraId="03B8D9CE" w14:textId="77777777" w:rsidTr="00E87834">
        <w:trPr>
          <w:cantSplit/>
          <w:trHeight w:val="4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B727" w14:textId="77777777" w:rsidR="00EB315A" w:rsidRPr="00F71E73" w:rsidRDefault="00EB315A" w:rsidP="009D319E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proofErr w:type="spellStart"/>
            <w:r>
              <w:rPr>
                <w:szCs w:val="22"/>
              </w:rPr>
              <w:t>Общее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число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экспертов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180" w14:textId="77777777" w:rsidR="00EB315A" w:rsidRPr="00F71E73" w:rsidRDefault="00EB315A" w:rsidP="009D319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  <w:r w:rsidRPr="00F71E73">
              <w:rPr>
                <w:rFonts w:eastAsia="Times New Roman"/>
                <w:szCs w:val="22"/>
                <w:lang w:eastAsia="en-US" w:bidi="he-IL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515" w14:textId="77777777" w:rsidR="00EB315A" w:rsidRPr="00F71E73" w:rsidRDefault="00EB315A" w:rsidP="009D319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914" w14:textId="3B8CD4EB" w:rsidR="00EB315A" w:rsidRPr="00F71E73" w:rsidRDefault="00EB315A" w:rsidP="009D319E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  <w:lang w:eastAsia="en-US" w:bidi="he-IL"/>
              </w:rPr>
            </w:pPr>
          </w:p>
        </w:tc>
      </w:tr>
    </w:tbl>
    <w:p w14:paraId="3A6C56B4" w14:textId="502D6AA5" w:rsidR="00AB6006" w:rsidRPr="00F457DA" w:rsidRDefault="00AB6006" w:rsidP="00AB6006">
      <w:pPr>
        <w:pStyle w:val="RuleQuote"/>
        <w:ind w:left="0"/>
        <w:rPr>
          <w:iCs w:val="0"/>
          <w:color w:val="000000" w:themeColor="text1"/>
        </w:rPr>
      </w:pPr>
      <w:r w:rsidRPr="00E21963">
        <w:rPr>
          <w:iCs w:val="0"/>
          <w:color w:val="000000" w:themeColor="text1"/>
        </w:rPr>
        <w:lastRenderedPageBreak/>
        <w:t xml:space="preserve">Прочая информация, помимо отчета о системе УК и приведенной выше таблицы (необязательно):   </w:t>
      </w:r>
    </w:p>
    <w:p w14:paraId="6947132D" w14:textId="77777777" w:rsidR="00AB6006" w:rsidRPr="00AB6006" w:rsidRDefault="00AB6006" w:rsidP="00AB6006">
      <w:pPr>
        <w:pStyle w:val="SectionHeading"/>
        <w:rPr>
          <w:lang w:val="ru-RU"/>
        </w:rPr>
      </w:pPr>
      <w:r w:rsidRPr="00AB6006">
        <w:rPr>
          <w:lang w:val="ru-RU"/>
        </w:rPr>
        <w:t>2.2</w:t>
      </w:r>
      <w:r w:rsidRPr="00BC7502">
        <w:rPr>
          <w:lang w:val="en-US"/>
        </w:rPr>
        <w:t> </w:t>
      </w:r>
      <w:r w:rsidRPr="00AB6006">
        <w:rPr>
          <w:lang w:val="ru-RU"/>
        </w:rPr>
        <w:t>– Минимум документации – предоставление для ознакомления</w:t>
      </w:r>
    </w:p>
    <w:p w14:paraId="66B792BE" w14:textId="77777777" w:rsidR="00AB6006" w:rsidRDefault="00AB6006" w:rsidP="00AB6006">
      <w:pPr>
        <w:pStyle w:val="RuleQuote"/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2B85645B" w14:textId="158CEF33" w:rsidR="00AB6006" w:rsidRPr="00C81827" w:rsidRDefault="00AB6006" w:rsidP="00AB6006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r>
        <w:fldChar w:fldCharType="begin"/>
      </w:r>
      <w:r>
        <w:instrText>HYPERLINK "https://www.wipo.int/export/sites/www/pct/en/docs/circulars/2024/1672.pdf"</w:instrText>
      </w:r>
      <w:r>
        <w:fldChar w:fldCharType="separate"/>
      </w:r>
      <w:r w:rsidRPr="008B2810">
        <w:rPr>
          <w:rStyle w:val="Hyperlink"/>
        </w:rPr>
        <w:t>циркуляре C. PCT 1672</w:t>
      </w:r>
      <w:r>
        <w:fldChar w:fldCharType="end"/>
      </w:r>
      <w:r>
        <w:t xml:space="preserve"> от 19 июня 2024 года.</w:t>
      </w:r>
    </w:p>
    <w:p w14:paraId="3767CF06" w14:textId="433384A7" w:rsidR="00AB6006" w:rsidRPr="00E21963" w:rsidRDefault="00AB6006" w:rsidP="00AB6006">
      <w:pPr>
        <w:pStyle w:val="Question"/>
        <w:spacing w:after="0"/>
        <w:rPr>
          <w:b w:val="0"/>
          <w:bCs w:val="0"/>
          <w:color w:val="000000" w:themeColor="text1"/>
        </w:rPr>
      </w:pPr>
      <w:bookmarkStart w:id="5" w:name="_Hlk215645952"/>
      <w:r w:rsidRPr="00E21963">
        <w:rPr>
          <w:b w:val="0"/>
          <w:color w:val="000000" w:themeColor="text1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 w:rsidRPr="00E21963">
        <w:rPr>
          <w:b w:val="0"/>
          <w:color w:val="000000" w:themeColor="text1"/>
        </w:rPr>
        <w:br/>
      </w:r>
      <w:r w:rsidRPr="00E21963">
        <w:rPr>
          <w:b w:val="0"/>
          <w:color w:val="000000" w:themeColor="text1"/>
        </w:rPr>
        <w:br/>
      </w:r>
      <w:r w:rsidR="00277C4C" w:rsidRPr="00277C4C">
        <w:rPr>
          <w:b w:val="0"/>
          <w:bCs w:val="0"/>
          <w:color w:val="000000" w:themeColor="text1"/>
        </w:rPr>
        <w:t>л</w:t>
      </w:r>
      <w:r w:rsidRPr="00E21963">
        <w:rPr>
          <w:b w:val="0"/>
          <w:color w:val="000000" w:themeColor="text1"/>
        </w:rPr>
        <w:t>ибо</w:t>
      </w:r>
      <w:bookmarkEnd w:id="5"/>
      <w:r w:rsidR="00277C4C" w:rsidRPr="00277C4C">
        <w:rPr>
          <w:b w:val="0"/>
          <w:color w:val="000000" w:themeColor="text1"/>
        </w:rPr>
        <w:t>:</w:t>
      </w:r>
      <w:r w:rsidRPr="00E21963">
        <w:rPr>
          <w:b w:val="0"/>
          <w:color w:val="000000" w:themeColor="text1"/>
        </w:rPr>
        <w:br/>
      </w:r>
      <w:r w:rsidRPr="00E21963">
        <w:rPr>
          <w:b w:val="0"/>
          <w:color w:val="000000" w:themeColor="text1"/>
        </w:rPr>
        <w:br/>
      </w:r>
      <w:sdt>
        <w:sdtPr>
          <w:rPr>
            <w:b w:val="0"/>
            <w:bCs w:val="0"/>
            <w:color w:val="000000" w:themeColor="text1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E21963">
            <w:rPr>
              <w:rFonts w:ascii="MS Gothic" w:eastAsia="MS Gothic" w:hAnsi="MS Gothic" w:hint="eastAsia"/>
              <w:b w:val="0"/>
              <w:bCs w:val="0"/>
              <w:color w:val="000000" w:themeColor="text1"/>
            </w:rPr>
            <w:t>☒</w:t>
          </w:r>
        </w:sdtContent>
      </w:sdt>
      <w:r w:rsidRPr="00E21963">
        <w:rPr>
          <w:b w:val="0"/>
          <w:color w:val="000000" w:themeColor="text1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опубликована в Бюллетене PCT </w:t>
      </w:r>
      <w:r w:rsidRPr="00EC5B23">
        <w:rPr>
          <w:b w:val="0"/>
          <w:bCs w:val="0"/>
        </w:rPr>
        <w:t>2</w:t>
      </w:r>
      <w:r w:rsidRPr="00925D57">
        <w:rPr>
          <w:b w:val="0"/>
          <w:bCs w:val="0"/>
        </w:rPr>
        <w:t>3</w:t>
      </w:r>
      <w:r w:rsidRPr="00EC5B23">
        <w:rPr>
          <w:b w:val="0"/>
          <w:bCs w:val="0"/>
        </w:rPr>
        <w:t> </w:t>
      </w:r>
      <w:r w:rsidRPr="00925D57">
        <w:rPr>
          <w:b w:val="0"/>
          <w:bCs w:val="0"/>
        </w:rPr>
        <w:t>октября</w:t>
      </w:r>
      <w:r w:rsidRPr="00EC5B23">
        <w:rPr>
          <w:b w:val="0"/>
          <w:bCs w:val="0"/>
        </w:rPr>
        <w:t xml:space="preserve"> 2025</w:t>
      </w:r>
      <w:r w:rsidRPr="0033011C">
        <w:t> </w:t>
      </w:r>
      <w:r w:rsidRPr="00603FC4">
        <w:rPr>
          <w:b w:val="0"/>
        </w:rPr>
        <w:t xml:space="preserve"> года</w:t>
      </w:r>
      <w:r w:rsidRPr="00824216">
        <w:rPr>
          <w:b w:val="0"/>
        </w:rPr>
        <w:t xml:space="preserve"> </w:t>
      </w:r>
      <w:r w:rsidRPr="009242EC">
        <w:rPr>
          <w:b w:val="0"/>
        </w:rPr>
        <w:t>по</w:t>
      </w:r>
      <w:r>
        <w:rPr>
          <w:b w:val="0"/>
        </w:rPr>
        <w:t xml:space="preserve"> следующей ссылке</w:t>
      </w:r>
      <w:r>
        <w:rPr>
          <w:b w:val="0"/>
          <w:bCs w:val="0"/>
        </w:rPr>
        <w:t xml:space="preserve"> </w:t>
      </w:r>
      <w:hyperlink r:id="rId11" w:anchor="page=203" w:history="1">
        <w:r w:rsidR="00C46DAF" w:rsidRPr="008B2810">
          <w:rPr>
            <w:rStyle w:val="Hyperlink"/>
            <w:b w:val="0"/>
            <w:szCs w:val="20"/>
            <w:lang w:val="en-US"/>
          </w:rPr>
          <w:t>https</w:t>
        </w:r>
        <w:r w:rsidR="00C46DAF" w:rsidRPr="007D0224">
          <w:rPr>
            <w:rStyle w:val="Hyperlink"/>
            <w:b w:val="0"/>
            <w:szCs w:val="20"/>
          </w:rPr>
          <w:t>://</w:t>
        </w:r>
        <w:r w:rsidR="00C46DAF" w:rsidRPr="008B2810">
          <w:rPr>
            <w:rStyle w:val="Hyperlink"/>
            <w:b w:val="0"/>
            <w:szCs w:val="20"/>
            <w:lang w:val="en-US"/>
          </w:rPr>
          <w:t>www</w:t>
        </w:r>
        <w:r w:rsidR="00C46DAF" w:rsidRPr="007D0224">
          <w:rPr>
            <w:rStyle w:val="Hyperlink"/>
            <w:b w:val="0"/>
            <w:szCs w:val="20"/>
          </w:rPr>
          <w:t>.</w:t>
        </w:r>
        <w:proofErr w:type="spellStart"/>
        <w:r w:rsidR="00C46DAF" w:rsidRPr="008B2810">
          <w:rPr>
            <w:rStyle w:val="Hyperlink"/>
            <w:b w:val="0"/>
            <w:szCs w:val="20"/>
            <w:lang w:val="en-US"/>
          </w:rPr>
          <w:t>wipo</w:t>
        </w:r>
        <w:proofErr w:type="spellEnd"/>
        <w:r w:rsidR="00C46DAF" w:rsidRPr="007D0224">
          <w:rPr>
            <w:rStyle w:val="Hyperlink"/>
            <w:b w:val="0"/>
            <w:szCs w:val="20"/>
          </w:rPr>
          <w:t>.</w:t>
        </w:r>
        <w:r w:rsidR="00C46DAF" w:rsidRPr="008B2810">
          <w:rPr>
            <w:rStyle w:val="Hyperlink"/>
            <w:b w:val="0"/>
            <w:szCs w:val="20"/>
            <w:lang w:val="en-US"/>
          </w:rPr>
          <w:t>int</w:t>
        </w:r>
        <w:r w:rsidR="00C46DAF" w:rsidRPr="007D0224">
          <w:rPr>
            <w:rStyle w:val="Hyperlink"/>
            <w:b w:val="0"/>
            <w:szCs w:val="20"/>
          </w:rPr>
          <w:t>/</w:t>
        </w:r>
        <w:r w:rsidR="00C46DAF" w:rsidRPr="008B2810">
          <w:rPr>
            <w:rStyle w:val="Hyperlink"/>
            <w:b w:val="0"/>
            <w:szCs w:val="20"/>
            <w:lang w:val="en-US"/>
          </w:rPr>
          <w:t>documents</w:t>
        </w:r>
        <w:r w:rsidR="00C46DAF" w:rsidRPr="007D0224">
          <w:rPr>
            <w:rStyle w:val="Hyperlink"/>
            <w:b w:val="0"/>
            <w:szCs w:val="20"/>
          </w:rPr>
          <w:t>/</w:t>
        </w:r>
        <w:r w:rsidR="00C46DAF" w:rsidRPr="008B2810">
          <w:rPr>
            <w:rStyle w:val="Hyperlink"/>
            <w:b w:val="0"/>
            <w:szCs w:val="20"/>
            <w:lang w:val="en-US"/>
          </w:rPr>
          <w:t>d</w:t>
        </w:r>
        <w:r w:rsidR="00C46DAF" w:rsidRPr="007D0224">
          <w:rPr>
            <w:rStyle w:val="Hyperlink"/>
            <w:b w:val="0"/>
            <w:szCs w:val="20"/>
          </w:rPr>
          <w:t>/</w:t>
        </w:r>
        <w:r w:rsidR="00C46DAF" w:rsidRPr="008B2810">
          <w:rPr>
            <w:rStyle w:val="Hyperlink"/>
            <w:b w:val="0"/>
            <w:szCs w:val="20"/>
            <w:lang w:val="en-US"/>
          </w:rPr>
          <w:t>pct</w:t>
        </w:r>
        <w:r w:rsidR="00C46DAF" w:rsidRPr="007D0224">
          <w:rPr>
            <w:rStyle w:val="Hyperlink"/>
            <w:b w:val="0"/>
            <w:szCs w:val="20"/>
          </w:rPr>
          <w:t>-</w:t>
        </w:r>
        <w:r w:rsidR="00C46DAF" w:rsidRPr="008B2810">
          <w:rPr>
            <w:rStyle w:val="Hyperlink"/>
            <w:b w:val="0"/>
            <w:szCs w:val="20"/>
            <w:lang w:val="en-US"/>
          </w:rPr>
          <w:t>system</w:t>
        </w:r>
        <w:r w:rsidR="00C46DAF" w:rsidRPr="007D0224">
          <w:rPr>
            <w:rStyle w:val="Hyperlink"/>
            <w:b w:val="0"/>
            <w:szCs w:val="20"/>
          </w:rPr>
          <w:t>/</w:t>
        </w:r>
        <w:r w:rsidR="00C46DAF" w:rsidRPr="008B2810">
          <w:rPr>
            <w:rStyle w:val="Hyperlink"/>
            <w:b w:val="0"/>
            <w:szCs w:val="20"/>
            <w:lang w:val="en-US"/>
          </w:rPr>
          <w:t>docs</w:t>
        </w:r>
        <w:r w:rsidR="00C46DAF" w:rsidRPr="007D0224">
          <w:rPr>
            <w:rStyle w:val="Hyperlink"/>
            <w:b w:val="0"/>
            <w:szCs w:val="20"/>
          </w:rPr>
          <w:t>-</w:t>
        </w:r>
        <w:proofErr w:type="spellStart"/>
        <w:r w:rsidR="00C46DAF" w:rsidRPr="008B2810">
          <w:rPr>
            <w:rStyle w:val="Hyperlink"/>
            <w:b w:val="0"/>
            <w:szCs w:val="20"/>
            <w:lang w:val="en-US"/>
          </w:rPr>
          <w:t>en</w:t>
        </w:r>
        <w:proofErr w:type="spellEnd"/>
        <w:r w:rsidR="00C46DAF" w:rsidRPr="007D0224">
          <w:rPr>
            <w:rStyle w:val="Hyperlink"/>
            <w:b w:val="0"/>
            <w:szCs w:val="20"/>
          </w:rPr>
          <w:t>-</w:t>
        </w:r>
        <w:r w:rsidR="00C46DAF" w:rsidRPr="008B2810">
          <w:rPr>
            <w:rStyle w:val="Hyperlink"/>
            <w:b w:val="0"/>
            <w:szCs w:val="20"/>
            <w:lang w:val="en-US"/>
          </w:rPr>
          <w:t>official</w:t>
        </w:r>
        <w:r w:rsidR="00C46DAF" w:rsidRPr="007D0224">
          <w:rPr>
            <w:rStyle w:val="Hyperlink"/>
            <w:b w:val="0"/>
            <w:szCs w:val="20"/>
          </w:rPr>
          <w:t>-</w:t>
        </w:r>
        <w:r w:rsidR="00C46DAF" w:rsidRPr="008B2810">
          <w:rPr>
            <w:rStyle w:val="Hyperlink"/>
            <w:b w:val="0"/>
            <w:szCs w:val="20"/>
            <w:lang w:val="en-US"/>
          </w:rPr>
          <w:t>notices</w:t>
        </w:r>
        <w:r w:rsidR="00C46DAF" w:rsidRPr="007D0224">
          <w:rPr>
            <w:rStyle w:val="Hyperlink"/>
            <w:b w:val="0"/>
            <w:szCs w:val="20"/>
          </w:rPr>
          <w:t>-</w:t>
        </w:r>
        <w:proofErr w:type="spellStart"/>
        <w:r w:rsidR="00C46DAF" w:rsidRPr="008B2810">
          <w:rPr>
            <w:rStyle w:val="Hyperlink"/>
            <w:b w:val="0"/>
            <w:szCs w:val="20"/>
            <w:lang w:val="en-US"/>
          </w:rPr>
          <w:t>officialnotices</w:t>
        </w:r>
        <w:proofErr w:type="spellEnd"/>
        <w:r w:rsidR="00C46DAF" w:rsidRPr="007D0224">
          <w:rPr>
            <w:rStyle w:val="Hyperlink"/>
            <w:b w:val="0"/>
            <w:szCs w:val="20"/>
          </w:rPr>
          <w:t>.</w:t>
        </w:r>
        <w:r w:rsidR="00C46DAF" w:rsidRPr="008B2810">
          <w:rPr>
            <w:rStyle w:val="Hyperlink"/>
            <w:b w:val="0"/>
            <w:szCs w:val="20"/>
            <w:lang w:val="en-US"/>
          </w:rPr>
          <w:t>pdf</w:t>
        </w:r>
        <w:r w:rsidR="00C46DAF" w:rsidRPr="007D0224">
          <w:rPr>
            <w:rStyle w:val="Hyperlink"/>
            <w:b w:val="0"/>
            <w:szCs w:val="20"/>
          </w:rPr>
          <w:t>#</w:t>
        </w:r>
        <w:r w:rsidR="00C46DAF" w:rsidRPr="008B2810">
          <w:rPr>
            <w:rStyle w:val="Hyperlink"/>
            <w:b w:val="0"/>
            <w:szCs w:val="20"/>
            <w:lang w:val="en-US"/>
          </w:rPr>
          <w:t>page</w:t>
        </w:r>
        <w:r w:rsidR="00C46DAF" w:rsidRPr="007D0224">
          <w:rPr>
            <w:rStyle w:val="Hyperlink"/>
            <w:b w:val="0"/>
            <w:szCs w:val="20"/>
          </w:rPr>
          <w:t>=203</w:t>
        </w:r>
      </w:hyperlink>
      <w:r w:rsidRPr="007D0224">
        <w:rPr>
          <w:rStyle w:val="Hyperlink"/>
          <w:szCs w:val="20"/>
        </w:rPr>
        <w:t>.</w:t>
      </w:r>
    </w:p>
    <w:p w14:paraId="247DFC76" w14:textId="77777777" w:rsidR="00AB6006" w:rsidRPr="00E21963" w:rsidRDefault="00AB6006" w:rsidP="00AB6006">
      <w:pPr>
        <w:pStyle w:val="Answer"/>
        <w:rPr>
          <w:color w:val="000000" w:themeColor="text1"/>
        </w:rPr>
      </w:pPr>
    </w:p>
    <w:p w14:paraId="104B0832" w14:textId="77777777" w:rsidR="00AB6006" w:rsidRPr="00E21963" w:rsidRDefault="00AB6006" w:rsidP="00AB6006">
      <w:pPr>
        <w:pStyle w:val="Answer"/>
        <w:ind w:left="0"/>
        <w:rPr>
          <w:color w:val="000000" w:themeColor="text1"/>
        </w:rPr>
      </w:pPr>
      <w:r w:rsidRPr="00E21963">
        <w:rPr>
          <w:color w:val="000000" w:themeColor="text1"/>
        </w:rPr>
        <w:t>либо:</w:t>
      </w:r>
    </w:p>
    <w:p w14:paraId="29862B06" w14:textId="77777777" w:rsidR="00AB6006" w:rsidRPr="00E21963" w:rsidRDefault="00F925BB" w:rsidP="00AB6006">
      <w:pPr>
        <w:pStyle w:val="Answer"/>
        <w:ind w:left="0"/>
        <w:rPr>
          <w:color w:val="000000" w:themeColor="text1"/>
        </w:rPr>
      </w:pPr>
      <w:sdt>
        <w:sdtPr>
          <w:rPr>
            <w:color w:val="000000" w:themeColor="text1"/>
          </w:r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006" w:rsidRPr="00E2196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AB6006" w:rsidRPr="00E21963">
        <w:rPr>
          <w:color w:val="000000" w:themeColor="text1"/>
        </w:rPr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5BF9125B" w14:textId="77777777" w:rsidR="00AB6006" w:rsidRPr="00BC7502" w:rsidRDefault="00AB6006" w:rsidP="00AB6006">
      <w:pPr>
        <w:pStyle w:val="SectionHeading"/>
        <w:keepNext w:val="0"/>
        <w:rPr>
          <w:lang w:val="ru-RU"/>
        </w:rPr>
      </w:pPr>
      <w:r w:rsidRPr="00BC7502">
        <w:rPr>
          <w:lang w:val="ru-RU"/>
        </w:rPr>
        <w:t>2.3</w:t>
      </w:r>
      <w:r w:rsidRPr="00AB6006">
        <w:rPr>
          <w:lang w:val="en-US"/>
        </w:rPr>
        <w:t> </w:t>
      </w:r>
      <w:r w:rsidRPr="00BC7502">
        <w:rPr>
          <w:lang w:val="ru-RU"/>
        </w:rPr>
        <w:t>– Минимум документации – доступ</w:t>
      </w:r>
    </w:p>
    <w:p w14:paraId="7D420DA3" w14:textId="77777777" w:rsidR="00AB6006" w:rsidRPr="006175E3" w:rsidRDefault="00AB6006" w:rsidP="00AB6006">
      <w:pPr>
        <w:pStyle w:val="RuleQuote"/>
        <w:keepNext w:val="0"/>
        <w:rPr>
          <w:i w:val="0"/>
          <w:iCs w:val="0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6A122B96" w14:textId="77777777" w:rsidR="00AB6006" w:rsidRDefault="00AB6006" w:rsidP="00AB600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7E414056" w14:textId="724E765D" w:rsidR="00AB6006" w:rsidRPr="00BC7502" w:rsidRDefault="00AB6006" w:rsidP="00AB6006">
      <w:pPr>
        <w:pStyle w:val="RuleQuote"/>
        <w:keepNext w:val="0"/>
        <w:ind w:left="0"/>
        <w:rPr>
          <w:iCs w:val="0"/>
          <w:color w:val="000000" w:themeColor="text1"/>
        </w:rPr>
      </w:pPr>
      <w:r w:rsidRPr="008845A9">
        <w:rPr>
          <w:iCs w:val="0"/>
          <w:color w:val="000000" w:themeColor="text1"/>
        </w:rPr>
        <w:lastRenderedPageBreak/>
        <w:t>Прочая информация, выходящая за рамки отчета о системе УК</w:t>
      </w:r>
      <w:r>
        <w:rPr>
          <w:iCs w:val="0"/>
          <w:color w:val="000000" w:themeColor="text1"/>
        </w:rPr>
        <w:t xml:space="preserve"> </w:t>
      </w:r>
      <w:r w:rsidRPr="008845A9">
        <w:rPr>
          <w:iCs w:val="0"/>
          <w:color w:val="000000" w:themeColor="text1"/>
        </w:rPr>
        <w:t xml:space="preserve">(необязательно):   </w:t>
      </w:r>
    </w:p>
    <w:p w14:paraId="284E31AF" w14:textId="77777777" w:rsidR="00AB6006" w:rsidRPr="00AB6006" w:rsidRDefault="00AB6006" w:rsidP="00AB6006">
      <w:pPr>
        <w:pStyle w:val="SectionHeading"/>
        <w:keepNext w:val="0"/>
        <w:rPr>
          <w:lang w:val="ru-RU"/>
        </w:rPr>
      </w:pPr>
      <w:r w:rsidRPr="00AB6006">
        <w:rPr>
          <w:lang w:val="ru-RU"/>
        </w:rPr>
        <w:t>2.4</w:t>
      </w:r>
      <w:r>
        <w:t> </w:t>
      </w:r>
      <w:r w:rsidRPr="00AB6006">
        <w:rPr>
          <w:lang w:val="ru-RU"/>
        </w:rPr>
        <w:t>– Управление качеством</w:t>
      </w:r>
    </w:p>
    <w:p w14:paraId="5AD4C596" w14:textId="77777777" w:rsidR="00AB6006" w:rsidRDefault="00AB6006" w:rsidP="00AB6006">
      <w:pPr>
        <w:pStyle w:val="RuleQuote"/>
        <w:keepNext w:val="0"/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2FAD027B" w14:textId="77777777" w:rsidR="00AB6006" w:rsidRDefault="00AB6006" w:rsidP="00AB600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Роспатентом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1B44ED3F" w14:textId="77777777" w:rsidR="00AB6006" w:rsidRDefault="00AB6006" w:rsidP="00AB6006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 xml:space="preserve">Прочая информация, помимо отчета о системе УК (необязательно):   </w:t>
      </w:r>
    </w:p>
    <w:p w14:paraId="3E4E4515" w14:textId="77777777" w:rsidR="00AB6006" w:rsidRPr="00AB6006" w:rsidRDefault="00AB6006" w:rsidP="00AB6006">
      <w:pPr>
        <w:jc w:val="both"/>
        <w:rPr>
          <w:lang w:val="ru-RU"/>
        </w:rPr>
      </w:pPr>
      <w:r w:rsidRPr="00AB6006">
        <w:rPr>
          <w:lang w:val="ru-RU"/>
        </w:rPr>
        <w:t xml:space="preserve">В октябре 2025 года органом по сертификации проведен ресертификационный аудит Системы УК Роспатента на соответствие требованиям международного стандарта </w:t>
      </w:r>
      <w:r w:rsidRPr="001A1609">
        <w:t>ISO</w:t>
      </w:r>
      <w:r w:rsidRPr="00AB6006">
        <w:rPr>
          <w:lang w:val="ru-RU"/>
        </w:rPr>
        <w:t xml:space="preserve"> 9001:2015 в области рассмотрения международных заявок, проведения международного поиска и международной предварительной экспертизы в рамках РСТ.</w:t>
      </w:r>
    </w:p>
    <w:p w14:paraId="5BBCFD23" w14:textId="77777777" w:rsidR="00AB6006" w:rsidRPr="00AB6006" w:rsidRDefault="00AB6006" w:rsidP="00AB6006">
      <w:pPr>
        <w:pStyle w:val="SectionHeading"/>
        <w:keepNext w:val="0"/>
        <w:rPr>
          <w:lang w:val="ru-RU"/>
        </w:rPr>
      </w:pPr>
      <w:r w:rsidRPr="00AB6006">
        <w:rPr>
          <w:lang w:val="ru-RU"/>
        </w:rPr>
        <w:t>3 – Сфера деятельности</w:t>
      </w:r>
    </w:p>
    <w:p w14:paraId="7C47FEA1" w14:textId="77777777" w:rsidR="00AB6006" w:rsidRDefault="00AB6006" w:rsidP="00AB6006">
      <w:pPr>
        <w:pStyle w:val="Question"/>
        <w:keepNext w:val="0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71005B4C" w14:textId="2C296946" w:rsidR="00AB6006" w:rsidRPr="00B934A5" w:rsidRDefault="00AB6006" w:rsidP="00AB6006">
      <w:pPr>
        <w:pStyle w:val="Question"/>
        <w:keepNext w:val="0"/>
        <w:spacing w:after="480"/>
        <w:rPr>
          <w:b w:val="0"/>
          <w:bCs w:val="0"/>
        </w:rPr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</w:t>
      </w:r>
      <w:r w:rsidR="00991ED1">
        <w:rPr>
          <w:b w:val="0"/>
        </w:rPr>
        <w:t>следующим ссылк</w:t>
      </w:r>
      <w:r w:rsidR="00991ED1">
        <w:rPr>
          <w:b w:val="0"/>
          <w:lang w:val="en-US"/>
        </w:rPr>
        <w:t>a</w:t>
      </w:r>
      <w:r w:rsidR="00991ED1">
        <w:rPr>
          <w:b w:val="0"/>
        </w:rPr>
        <w:t>м</w:t>
      </w:r>
      <w:r>
        <w:rPr>
          <w:b w:val="0"/>
        </w:rPr>
        <w:t xml:space="preserve">: </w:t>
      </w:r>
      <w:bookmarkStart w:id="6" w:name="_Hlk215085102"/>
      <w:r w:rsidR="00CE5BF7" w:rsidRPr="00CE5BF7">
        <w:rPr>
          <w:b w:val="0"/>
        </w:rPr>
        <w:t xml:space="preserve"> </w:t>
      </w:r>
      <w:hyperlink r:id="rId12" w:anchor="ISA" w:history="1">
        <w:r w:rsidR="008A3811" w:rsidRPr="008B2810">
          <w:rPr>
            <w:rStyle w:val="Hyperlink"/>
            <w:b w:val="0"/>
            <w:szCs w:val="20"/>
            <w:lang w:val="en-US"/>
          </w:rPr>
          <w:t>https</w:t>
        </w:r>
        <w:r w:rsidR="008A3811" w:rsidRPr="008B2810">
          <w:rPr>
            <w:rStyle w:val="Hyperlink"/>
            <w:b w:val="0"/>
            <w:szCs w:val="20"/>
          </w:rPr>
          <w:t>://</w:t>
        </w:r>
        <w:r w:rsidR="008A3811" w:rsidRPr="008B2810">
          <w:rPr>
            <w:rStyle w:val="Hyperlink"/>
            <w:b w:val="0"/>
            <w:szCs w:val="20"/>
            <w:lang w:val="en-US"/>
          </w:rPr>
          <w:t>pctlegal</w:t>
        </w:r>
        <w:r w:rsidR="008A3811" w:rsidRPr="008B2810">
          <w:rPr>
            <w:rStyle w:val="Hyperlink"/>
            <w:b w:val="0"/>
            <w:szCs w:val="20"/>
          </w:rPr>
          <w:t>.</w:t>
        </w:r>
        <w:r w:rsidR="008A3811" w:rsidRPr="008B2810">
          <w:rPr>
            <w:rStyle w:val="Hyperlink"/>
            <w:b w:val="0"/>
            <w:szCs w:val="20"/>
            <w:lang w:val="en-US"/>
          </w:rPr>
          <w:t>wipo</w:t>
        </w:r>
        <w:r w:rsidR="008A3811" w:rsidRPr="008B2810">
          <w:rPr>
            <w:rStyle w:val="Hyperlink"/>
            <w:b w:val="0"/>
            <w:szCs w:val="20"/>
          </w:rPr>
          <w:t>.</w:t>
        </w:r>
        <w:r w:rsidR="008A3811" w:rsidRPr="008B2810">
          <w:rPr>
            <w:rStyle w:val="Hyperlink"/>
            <w:b w:val="0"/>
            <w:szCs w:val="20"/>
            <w:lang w:val="en-US"/>
          </w:rPr>
          <w:t>int</w:t>
        </w:r>
        <w:r w:rsidR="008A3811" w:rsidRPr="008B2810">
          <w:rPr>
            <w:rStyle w:val="Hyperlink"/>
            <w:b w:val="0"/>
            <w:szCs w:val="20"/>
          </w:rPr>
          <w:t>/</w:t>
        </w:r>
        <w:r w:rsidR="008A3811" w:rsidRPr="008B2810">
          <w:rPr>
            <w:rStyle w:val="Hyperlink"/>
            <w:b w:val="0"/>
            <w:szCs w:val="20"/>
            <w:lang w:val="en-US"/>
          </w:rPr>
          <w:t>eGuide</w:t>
        </w:r>
        <w:r w:rsidR="008A3811" w:rsidRPr="008B2810">
          <w:rPr>
            <w:rStyle w:val="Hyperlink"/>
            <w:b w:val="0"/>
            <w:szCs w:val="20"/>
          </w:rPr>
          <w:t>/</w:t>
        </w:r>
        <w:r w:rsidR="008A3811" w:rsidRPr="008B2810">
          <w:rPr>
            <w:rStyle w:val="Hyperlink"/>
            <w:b w:val="0"/>
            <w:szCs w:val="20"/>
            <w:lang w:val="en-US"/>
          </w:rPr>
          <w:t>view</w:t>
        </w:r>
        <w:r w:rsidR="008A3811" w:rsidRPr="008B2810">
          <w:rPr>
            <w:rStyle w:val="Hyperlink"/>
            <w:b w:val="0"/>
            <w:szCs w:val="20"/>
          </w:rPr>
          <w:t>-</w:t>
        </w:r>
        <w:r w:rsidR="008A3811" w:rsidRPr="008B2810">
          <w:rPr>
            <w:rStyle w:val="Hyperlink"/>
            <w:b w:val="0"/>
            <w:szCs w:val="20"/>
            <w:lang w:val="en-US"/>
          </w:rPr>
          <w:t>doc</w:t>
        </w:r>
        <w:r w:rsidR="008A3811" w:rsidRPr="008B2810">
          <w:rPr>
            <w:rStyle w:val="Hyperlink"/>
            <w:b w:val="0"/>
            <w:szCs w:val="20"/>
          </w:rPr>
          <w:t>.</w:t>
        </w:r>
        <w:r w:rsidR="008A3811" w:rsidRPr="008B2810">
          <w:rPr>
            <w:rStyle w:val="Hyperlink"/>
            <w:b w:val="0"/>
            <w:szCs w:val="20"/>
            <w:lang w:val="en-US"/>
          </w:rPr>
          <w:t>xhtml</w:t>
        </w:r>
        <w:r w:rsidR="008A3811" w:rsidRPr="008B2810">
          <w:rPr>
            <w:rStyle w:val="Hyperlink"/>
            <w:b w:val="0"/>
            <w:szCs w:val="20"/>
          </w:rPr>
          <w:t>?</w:t>
        </w:r>
        <w:r w:rsidR="008A3811" w:rsidRPr="008B2810">
          <w:rPr>
            <w:rStyle w:val="Hyperlink"/>
            <w:b w:val="0"/>
            <w:szCs w:val="20"/>
            <w:lang w:val="en-US"/>
          </w:rPr>
          <w:t>doc</w:t>
        </w:r>
        <w:r w:rsidR="008A3811" w:rsidRPr="008B2810">
          <w:rPr>
            <w:rStyle w:val="Hyperlink"/>
            <w:b w:val="0"/>
            <w:szCs w:val="20"/>
          </w:rPr>
          <w:t>-</w:t>
        </w:r>
        <w:r w:rsidR="008A3811" w:rsidRPr="008B2810">
          <w:rPr>
            <w:rStyle w:val="Hyperlink"/>
            <w:b w:val="0"/>
            <w:szCs w:val="20"/>
            <w:lang w:val="en-US"/>
          </w:rPr>
          <w:t>code</w:t>
        </w:r>
        <w:r w:rsidR="008A3811" w:rsidRPr="008B2810">
          <w:rPr>
            <w:rStyle w:val="Hyperlink"/>
            <w:b w:val="0"/>
            <w:szCs w:val="20"/>
          </w:rPr>
          <w:t>=</w:t>
        </w:r>
        <w:r w:rsidR="008A3811" w:rsidRPr="008B2810">
          <w:rPr>
            <w:rStyle w:val="Hyperlink"/>
            <w:b w:val="0"/>
            <w:szCs w:val="20"/>
            <w:lang w:val="en-US"/>
          </w:rPr>
          <w:t>RU</w:t>
        </w:r>
        <w:r w:rsidR="008A3811" w:rsidRPr="008B2810">
          <w:rPr>
            <w:rStyle w:val="Hyperlink"/>
            <w:b w:val="0"/>
            <w:szCs w:val="20"/>
          </w:rPr>
          <w:t>&amp;</w:t>
        </w:r>
        <w:r w:rsidR="008A3811" w:rsidRPr="008B2810">
          <w:rPr>
            <w:rStyle w:val="Hyperlink"/>
            <w:b w:val="0"/>
            <w:szCs w:val="20"/>
            <w:lang w:val="en-US"/>
          </w:rPr>
          <w:t>doc</w:t>
        </w:r>
        <w:r w:rsidR="008A3811" w:rsidRPr="008B2810">
          <w:rPr>
            <w:rStyle w:val="Hyperlink"/>
            <w:b w:val="0"/>
            <w:szCs w:val="20"/>
          </w:rPr>
          <w:t>-</w:t>
        </w:r>
        <w:r w:rsidR="008A3811" w:rsidRPr="008B2810">
          <w:rPr>
            <w:rStyle w:val="Hyperlink"/>
            <w:b w:val="0"/>
            <w:szCs w:val="20"/>
            <w:lang w:val="en-US"/>
          </w:rPr>
          <w:t>lang</w:t>
        </w:r>
        <w:r w:rsidR="008A3811" w:rsidRPr="008B2810">
          <w:rPr>
            <w:rStyle w:val="Hyperlink"/>
            <w:b w:val="0"/>
            <w:szCs w:val="20"/>
          </w:rPr>
          <w:t>=</w:t>
        </w:r>
        <w:r w:rsidR="008A3811" w:rsidRPr="008B2810">
          <w:rPr>
            <w:rStyle w:val="Hyperlink"/>
            <w:b w:val="0"/>
            <w:szCs w:val="20"/>
            <w:lang w:val="en-US"/>
          </w:rPr>
          <w:t>en</w:t>
        </w:r>
        <w:r w:rsidR="008A3811" w:rsidRPr="008B2810">
          <w:rPr>
            <w:rStyle w:val="Hyperlink"/>
            <w:b w:val="0"/>
            <w:szCs w:val="20"/>
          </w:rPr>
          <w:t>#</w:t>
        </w:r>
        <w:r w:rsidR="008A3811" w:rsidRPr="008B2810">
          <w:rPr>
            <w:rStyle w:val="Hyperlink"/>
            <w:b w:val="0"/>
            <w:szCs w:val="20"/>
            <w:lang w:val="en-US"/>
          </w:rPr>
          <w:t>ISA</w:t>
        </w:r>
      </w:hyperlink>
      <w:r w:rsidR="00991ED1" w:rsidRPr="009242EC">
        <w:rPr>
          <w:b w:val="0"/>
          <w:bCs w:val="0"/>
        </w:rPr>
        <w:t xml:space="preserve"> и</w:t>
      </w:r>
      <w:r w:rsidR="00991ED1">
        <w:rPr>
          <w:b w:val="0"/>
          <w:bCs w:val="0"/>
        </w:rPr>
        <w:t xml:space="preserve"> </w:t>
      </w:r>
      <w:hyperlink r:id="rId13" w:anchor="IPEA" w:history="1">
        <w:r w:rsidR="008A3811" w:rsidRPr="008B2810">
          <w:rPr>
            <w:rStyle w:val="Hyperlink"/>
            <w:b w:val="0"/>
            <w:szCs w:val="20"/>
            <w:lang w:val="en-US"/>
          </w:rPr>
          <w:t>https</w:t>
        </w:r>
        <w:r w:rsidR="008A3811" w:rsidRPr="007D0224">
          <w:rPr>
            <w:rStyle w:val="Hyperlink"/>
            <w:b w:val="0"/>
            <w:szCs w:val="20"/>
          </w:rPr>
          <w:t>://</w:t>
        </w:r>
        <w:r w:rsidR="008A3811" w:rsidRPr="008B2810">
          <w:rPr>
            <w:rStyle w:val="Hyperlink"/>
            <w:b w:val="0"/>
            <w:szCs w:val="20"/>
            <w:lang w:val="en-US"/>
          </w:rPr>
          <w:t>pctlegal</w:t>
        </w:r>
        <w:r w:rsidR="008A3811" w:rsidRPr="007D0224">
          <w:rPr>
            <w:rStyle w:val="Hyperlink"/>
            <w:b w:val="0"/>
            <w:szCs w:val="20"/>
          </w:rPr>
          <w:t>.</w:t>
        </w:r>
        <w:r w:rsidR="008A3811" w:rsidRPr="008B2810">
          <w:rPr>
            <w:rStyle w:val="Hyperlink"/>
            <w:b w:val="0"/>
            <w:szCs w:val="20"/>
            <w:lang w:val="en-US"/>
          </w:rPr>
          <w:t>wipo</w:t>
        </w:r>
        <w:r w:rsidR="008A3811" w:rsidRPr="007D0224">
          <w:rPr>
            <w:rStyle w:val="Hyperlink"/>
            <w:b w:val="0"/>
            <w:szCs w:val="20"/>
          </w:rPr>
          <w:t>.</w:t>
        </w:r>
        <w:r w:rsidR="008A3811" w:rsidRPr="008B2810">
          <w:rPr>
            <w:rStyle w:val="Hyperlink"/>
            <w:b w:val="0"/>
            <w:szCs w:val="20"/>
            <w:lang w:val="en-US"/>
          </w:rPr>
          <w:t>int</w:t>
        </w:r>
        <w:r w:rsidR="008A3811" w:rsidRPr="007D0224">
          <w:rPr>
            <w:rStyle w:val="Hyperlink"/>
            <w:b w:val="0"/>
            <w:szCs w:val="20"/>
          </w:rPr>
          <w:t>/</w:t>
        </w:r>
        <w:r w:rsidR="008A3811" w:rsidRPr="008B2810">
          <w:rPr>
            <w:rStyle w:val="Hyperlink"/>
            <w:b w:val="0"/>
            <w:szCs w:val="20"/>
            <w:lang w:val="en-US"/>
          </w:rPr>
          <w:t>eGuide</w:t>
        </w:r>
        <w:r w:rsidR="008A3811" w:rsidRPr="007D0224">
          <w:rPr>
            <w:rStyle w:val="Hyperlink"/>
            <w:b w:val="0"/>
            <w:szCs w:val="20"/>
          </w:rPr>
          <w:t>/</w:t>
        </w:r>
        <w:r w:rsidR="008A3811" w:rsidRPr="008B2810">
          <w:rPr>
            <w:rStyle w:val="Hyperlink"/>
            <w:b w:val="0"/>
            <w:szCs w:val="20"/>
            <w:lang w:val="en-US"/>
          </w:rPr>
          <w:t>view</w:t>
        </w:r>
        <w:r w:rsidR="008A3811" w:rsidRPr="007D0224">
          <w:rPr>
            <w:rStyle w:val="Hyperlink"/>
            <w:b w:val="0"/>
            <w:szCs w:val="20"/>
          </w:rPr>
          <w:t>-</w:t>
        </w:r>
        <w:r w:rsidR="008A3811" w:rsidRPr="008B2810">
          <w:rPr>
            <w:rStyle w:val="Hyperlink"/>
            <w:b w:val="0"/>
            <w:szCs w:val="20"/>
            <w:lang w:val="en-US"/>
          </w:rPr>
          <w:t>doc</w:t>
        </w:r>
        <w:r w:rsidR="008A3811" w:rsidRPr="007D0224">
          <w:rPr>
            <w:rStyle w:val="Hyperlink"/>
            <w:b w:val="0"/>
            <w:szCs w:val="20"/>
          </w:rPr>
          <w:t>.</w:t>
        </w:r>
        <w:r w:rsidR="008A3811" w:rsidRPr="008B2810">
          <w:rPr>
            <w:rStyle w:val="Hyperlink"/>
            <w:b w:val="0"/>
            <w:szCs w:val="20"/>
            <w:lang w:val="en-US"/>
          </w:rPr>
          <w:t>xhtml</w:t>
        </w:r>
        <w:r w:rsidR="008A3811" w:rsidRPr="007D0224">
          <w:rPr>
            <w:rStyle w:val="Hyperlink"/>
            <w:b w:val="0"/>
            <w:szCs w:val="20"/>
          </w:rPr>
          <w:t>?</w:t>
        </w:r>
        <w:r w:rsidR="008A3811" w:rsidRPr="008B2810">
          <w:rPr>
            <w:rStyle w:val="Hyperlink"/>
            <w:b w:val="0"/>
            <w:szCs w:val="20"/>
            <w:lang w:val="en-US"/>
          </w:rPr>
          <w:t>doc</w:t>
        </w:r>
        <w:r w:rsidR="008A3811" w:rsidRPr="007D0224">
          <w:rPr>
            <w:rStyle w:val="Hyperlink"/>
            <w:b w:val="0"/>
            <w:szCs w:val="20"/>
          </w:rPr>
          <w:t>-</w:t>
        </w:r>
        <w:r w:rsidR="008A3811" w:rsidRPr="008B2810">
          <w:rPr>
            <w:rStyle w:val="Hyperlink"/>
            <w:b w:val="0"/>
            <w:szCs w:val="20"/>
            <w:lang w:val="en-US"/>
          </w:rPr>
          <w:t>code</w:t>
        </w:r>
        <w:r w:rsidR="008A3811" w:rsidRPr="007D0224">
          <w:rPr>
            <w:rStyle w:val="Hyperlink"/>
            <w:b w:val="0"/>
            <w:szCs w:val="20"/>
          </w:rPr>
          <w:t>=</w:t>
        </w:r>
        <w:r w:rsidR="008A3811" w:rsidRPr="008B2810">
          <w:rPr>
            <w:rStyle w:val="Hyperlink"/>
            <w:b w:val="0"/>
            <w:szCs w:val="20"/>
            <w:lang w:val="en-US"/>
          </w:rPr>
          <w:t>RU</w:t>
        </w:r>
        <w:r w:rsidR="008A3811" w:rsidRPr="007D0224">
          <w:rPr>
            <w:rStyle w:val="Hyperlink"/>
            <w:b w:val="0"/>
            <w:szCs w:val="20"/>
          </w:rPr>
          <w:t>&amp;</w:t>
        </w:r>
        <w:r w:rsidR="008A3811" w:rsidRPr="008B2810">
          <w:rPr>
            <w:rStyle w:val="Hyperlink"/>
            <w:b w:val="0"/>
            <w:szCs w:val="20"/>
            <w:lang w:val="en-US"/>
          </w:rPr>
          <w:t>doc</w:t>
        </w:r>
        <w:r w:rsidR="008A3811" w:rsidRPr="007D0224">
          <w:rPr>
            <w:rStyle w:val="Hyperlink"/>
            <w:b w:val="0"/>
            <w:szCs w:val="20"/>
          </w:rPr>
          <w:t>-</w:t>
        </w:r>
        <w:r w:rsidR="008A3811" w:rsidRPr="008B2810">
          <w:rPr>
            <w:rStyle w:val="Hyperlink"/>
            <w:b w:val="0"/>
            <w:szCs w:val="20"/>
            <w:lang w:val="en-US"/>
          </w:rPr>
          <w:t>lang</w:t>
        </w:r>
        <w:r w:rsidR="008A3811" w:rsidRPr="007D0224">
          <w:rPr>
            <w:rStyle w:val="Hyperlink"/>
            <w:b w:val="0"/>
            <w:szCs w:val="20"/>
          </w:rPr>
          <w:t>=</w:t>
        </w:r>
        <w:r w:rsidR="008A3811" w:rsidRPr="008B2810">
          <w:rPr>
            <w:rStyle w:val="Hyperlink"/>
            <w:b w:val="0"/>
            <w:szCs w:val="20"/>
            <w:lang w:val="en-US"/>
          </w:rPr>
          <w:t>en</w:t>
        </w:r>
        <w:r w:rsidR="008A3811" w:rsidRPr="007D0224">
          <w:rPr>
            <w:rStyle w:val="Hyperlink"/>
            <w:b w:val="0"/>
            <w:szCs w:val="20"/>
          </w:rPr>
          <w:t>#</w:t>
        </w:r>
        <w:r w:rsidR="008A3811" w:rsidRPr="008B2810">
          <w:rPr>
            <w:rStyle w:val="Hyperlink"/>
            <w:b w:val="0"/>
            <w:szCs w:val="20"/>
            <w:lang w:val="en-US"/>
          </w:rPr>
          <w:t>IPEA</w:t>
        </w:r>
      </w:hyperlink>
      <w:bookmarkEnd w:id="6"/>
      <w:r w:rsidR="00B934A5" w:rsidRPr="00B934A5">
        <w:rPr>
          <w:b w:val="0"/>
          <w:bCs w:val="0"/>
        </w:rPr>
        <w:t>.</w:t>
      </w:r>
    </w:p>
    <w:p w14:paraId="7438DB69" w14:textId="46B39456" w:rsidR="00AB6006" w:rsidRPr="00BC7502" w:rsidRDefault="00AB6006" w:rsidP="00AB6006">
      <w:pPr>
        <w:pStyle w:val="Question"/>
        <w:keepNext w:val="0"/>
        <w:spacing w:after="480"/>
      </w:pPr>
      <w:r>
        <w:t>(b)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44463000" w14:textId="77777777" w:rsidR="00AB6006" w:rsidRPr="00AB6006" w:rsidRDefault="00AB6006" w:rsidP="00AB6006">
      <w:pPr>
        <w:pStyle w:val="SectionHeading"/>
        <w:rPr>
          <w:lang w:val="ru-RU"/>
        </w:rPr>
      </w:pPr>
      <w:r w:rsidRPr="00AB6006">
        <w:rPr>
          <w:lang w:val="ru-RU"/>
        </w:rPr>
        <w:t>4 – Прочее</w:t>
      </w:r>
    </w:p>
    <w:p w14:paraId="53AC365B" w14:textId="77777777" w:rsidR="00AB6006" w:rsidRPr="00AB6006" w:rsidRDefault="00AB6006" w:rsidP="00AB6006">
      <w:pPr>
        <w:rPr>
          <w:lang w:val="ru-RU"/>
        </w:rPr>
      </w:pPr>
      <w:r w:rsidRPr="00AB6006">
        <w:rPr>
          <w:lang w:val="ru-RU"/>
        </w:rP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10AE3068" w14:textId="77777777" w:rsidR="00AB6006" w:rsidRPr="00AB6006" w:rsidRDefault="00AB6006" w:rsidP="00AB6006">
      <w:pPr>
        <w:rPr>
          <w:lang w:val="ru-RU"/>
        </w:rPr>
      </w:pPr>
    </w:p>
    <w:p w14:paraId="0583B61D" w14:textId="333A9045" w:rsidR="00AB6006" w:rsidRDefault="00AB6006" w:rsidP="00AB6006">
      <w:pPr>
        <w:pStyle w:val="Notestext"/>
        <w:jc w:val="both"/>
      </w:pPr>
      <w:r>
        <w:t>Сфера деятельности остаётся без изменений относительно действующего в настоящее время Соглашения между Роспатентом и Международным бюро ВОИС в отношении функционирования Роспатента</w:t>
      </w:r>
      <w:r w:rsidRPr="00CC27FC">
        <w:t xml:space="preserve"> </w:t>
      </w:r>
      <w:r>
        <w:t xml:space="preserve">в качестве Международного поискового органа и Органа международной предварительной экспертизы в соответствии с </w:t>
      </w:r>
      <w:r>
        <w:rPr>
          <w:lang w:val="en-US"/>
        </w:rPr>
        <w:t>PCT</w:t>
      </w:r>
      <w:r>
        <w:t xml:space="preserve">. </w:t>
      </w:r>
      <w:r w:rsidR="00CE5BF7" w:rsidRPr="00CE5BF7">
        <w:t xml:space="preserve"> </w:t>
      </w:r>
      <w:r>
        <w:t>Рабочими языками остаются русский и английский.</w:t>
      </w:r>
    </w:p>
    <w:p w14:paraId="28EE3015" w14:textId="77777777" w:rsidR="00AB6006" w:rsidRDefault="00AB6006" w:rsidP="00AB6006">
      <w:pPr>
        <w:pStyle w:val="Notestext"/>
        <w:jc w:val="both"/>
      </w:pPr>
      <w:r>
        <w:lastRenderedPageBreak/>
        <w:t>Роспатент является компетентным Международным поисковым органом и Органом международной предварительной экспертизы для Получающих ведомств следующих Договаривающихся</w:t>
      </w:r>
      <w:r w:rsidRPr="001A1609">
        <w:t xml:space="preserve"> </w:t>
      </w:r>
      <w:r>
        <w:t xml:space="preserve">сторон </w:t>
      </w:r>
      <w:r>
        <w:rPr>
          <w:lang w:val="en-US"/>
        </w:rPr>
        <w:t>PCT</w:t>
      </w:r>
      <w:r>
        <w:t xml:space="preserve"> </w:t>
      </w:r>
      <w:r w:rsidRPr="001A1609">
        <w:t>(</w:t>
      </w:r>
      <w:r>
        <w:t>государств и организаций): Армения (</w:t>
      </w:r>
      <w:r w:rsidRPr="005728B3">
        <w:rPr>
          <w:lang w:val="en-US"/>
        </w:rPr>
        <w:t>AM</w:t>
      </w:r>
      <w:r>
        <w:t xml:space="preserve">), </w:t>
      </w:r>
      <w:r w:rsidRPr="00F47F87">
        <w:t>Азербайджан</w:t>
      </w:r>
      <w:r>
        <w:t xml:space="preserve"> (</w:t>
      </w:r>
      <w:r w:rsidRPr="005728B3">
        <w:rPr>
          <w:lang w:val="en-US"/>
        </w:rPr>
        <w:t>AZ</w:t>
      </w:r>
      <w:r>
        <w:t>), Болгария (</w:t>
      </w:r>
      <w:r w:rsidRPr="005728B3">
        <w:rPr>
          <w:lang w:val="en-US"/>
        </w:rPr>
        <w:t>BG</w:t>
      </w:r>
      <w:r>
        <w:t>), Беларусь (</w:t>
      </w:r>
      <w:r w:rsidRPr="005728B3">
        <w:rPr>
          <w:lang w:val="en-US"/>
        </w:rPr>
        <w:t>BY</w:t>
      </w:r>
      <w:r>
        <w:t>), Колумбия (</w:t>
      </w:r>
      <w:r w:rsidRPr="005728B3">
        <w:rPr>
          <w:lang w:val="en-US"/>
        </w:rPr>
        <w:t>CO</w:t>
      </w:r>
      <w:r>
        <w:t>), Куба (</w:t>
      </w:r>
      <w:r w:rsidRPr="00677B98">
        <w:rPr>
          <w:lang w:val="en-US"/>
        </w:rPr>
        <w:t>CU</w:t>
      </w:r>
      <w:r>
        <w:t>),</w:t>
      </w:r>
      <w:r w:rsidRPr="00452594">
        <w:t xml:space="preserve"> </w:t>
      </w:r>
      <w:r>
        <w:t>Евразийская патентная организация – Евразийское патентное ведомство (</w:t>
      </w:r>
      <w:r w:rsidRPr="00677B98">
        <w:rPr>
          <w:lang w:val="en-US"/>
        </w:rPr>
        <w:t>EA</w:t>
      </w:r>
      <w:r>
        <w:t>), Грузия (</w:t>
      </w:r>
      <w:r w:rsidRPr="00677B98">
        <w:rPr>
          <w:lang w:val="en-US"/>
        </w:rPr>
        <w:t>GE</w:t>
      </w:r>
      <w:r>
        <w:t>), Индонезия (</w:t>
      </w:r>
      <w:r w:rsidRPr="005728B3">
        <w:rPr>
          <w:lang w:val="en-US"/>
        </w:rPr>
        <w:t>ID</w:t>
      </w:r>
      <w:r>
        <w:t>), Исламская Республика Иран (</w:t>
      </w:r>
      <w:r w:rsidRPr="005728B3">
        <w:rPr>
          <w:lang w:val="en-US"/>
        </w:rPr>
        <w:t>IR</w:t>
      </w:r>
      <w:r>
        <w:t>), Киргизия (</w:t>
      </w:r>
      <w:r w:rsidRPr="005728B3">
        <w:rPr>
          <w:lang w:val="en-US"/>
        </w:rPr>
        <w:t>KG</w:t>
      </w:r>
      <w:r>
        <w:t>),</w:t>
      </w:r>
      <w:r w:rsidRPr="00677B98">
        <w:t xml:space="preserve"> </w:t>
      </w:r>
      <w:r>
        <w:t>Корейская Народно-Демократическая Респу</w:t>
      </w:r>
      <w:r w:rsidRPr="00677B98">
        <w:t>блика</w:t>
      </w:r>
      <w:r>
        <w:t xml:space="preserve"> (</w:t>
      </w:r>
      <w:r w:rsidRPr="005728B3">
        <w:rPr>
          <w:lang w:val="en-US"/>
        </w:rPr>
        <w:t>KP</w:t>
      </w:r>
      <w:r>
        <w:t>), Казахстан (</w:t>
      </w:r>
      <w:r w:rsidRPr="005728B3">
        <w:rPr>
          <w:lang w:val="en-US"/>
        </w:rPr>
        <w:t>KZ</w:t>
      </w:r>
      <w:r>
        <w:t>), Маро</w:t>
      </w:r>
      <w:r w:rsidRPr="00677B98">
        <w:t>кко</w:t>
      </w:r>
      <w:r>
        <w:t xml:space="preserve"> (</w:t>
      </w:r>
      <w:r w:rsidRPr="005728B3">
        <w:rPr>
          <w:lang w:val="en-US"/>
        </w:rPr>
        <w:t>MA</w:t>
      </w:r>
      <w:r>
        <w:t>), Республика Молдова (</w:t>
      </w:r>
      <w:r w:rsidRPr="005728B3">
        <w:rPr>
          <w:lang w:val="en-US"/>
        </w:rPr>
        <w:t>MD</w:t>
      </w:r>
      <w:r>
        <w:t>), Монголия (</w:t>
      </w:r>
      <w:r w:rsidRPr="005728B3">
        <w:rPr>
          <w:lang w:val="en-US"/>
        </w:rPr>
        <w:t>MN</w:t>
      </w:r>
      <w:r>
        <w:t>), Африканская организация интеллектуальной собственности (</w:t>
      </w:r>
      <w:r w:rsidRPr="005728B3">
        <w:rPr>
          <w:lang w:val="en-US"/>
        </w:rPr>
        <w:t>OA</w:t>
      </w:r>
      <w:r>
        <w:t>), Румыния (</w:t>
      </w:r>
      <w:r w:rsidRPr="005728B3">
        <w:rPr>
          <w:lang w:val="en-US"/>
        </w:rPr>
        <w:t>RO</w:t>
      </w:r>
      <w:r>
        <w:t>), Российская Федерация (</w:t>
      </w:r>
      <w:r w:rsidRPr="005728B3">
        <w:rPr>
          <w:lang w:val="en-US"/>
        </w:rPr>
        <w:t>RU</w:t>
      </w:r>
      <w:r>
        <w:t>), Саудовская Аравия (</w:t>
      </w:r>
      <w:r w:rsidRPr="005728B3">
        <w:rPr>
          <w:lang w:val="en-US"/>
        </w:rPr>
        <w:t>SA</w:t>
      </w:r>
      <w:r>
        <w:t>), Сирийская Арабская Республика (</w:t>
      </w:r>
      <w:r w:rsidRPr="005728B3">
        <w:rPr>
          <w:lang w:val="en-US"/>
        </w:rPr>
        <w:t>SY</w:t>
      </w:r>
      <w:r>
        <w:t>), Таджикистан (</w:t>
      </w:r>
      <w:r w:rsidRPr="005728B3">
        <w:rPr>
          <w:lang w:val="en-US"/>
        </w:rPr>
        <w:t>TJ</w:t>
      </w:r>
      <w:r>
        <w:t>), Туркменистан (</w:t>
      </w:r>
      <w:r w:rsidRPr="005728B3">
        <w:rPr>
          <w:lang w:val="en-US"/>
        </w:rPr>
        <w:t>TM</w:t>
      </w:r>
      <w:r>
        <w:t>), Узбекистан (</w:t>
      </w:r>
      <w:r w:rsidRPr="00BD40D5">
        <w:rPr>
          <w:lang w:val="en-US"/>
        </w:rPr>
        <w:t>UZ</w:t>
      </w:r>
      <w:r>
        <w:t>), Вьетнам (</w:t>
      </w:r>
      <w:r w:rsidRPr="00BD40D5">
        <w:rPr>
          <w:lang w:val="en-US"/>
        </w:rPr>
        <w:t>VN</w:t>
      </w:r>
      <w:r>
        <w:t>), Зимбабве (</w:t>
      </w:r>
      <w:r w:rsidRPr="00BD40D5">
        <w:rPr>
          <w:lang w:val="en-US"/>
        </w:rPr>
        <w:t>ZW</w:t>
      </w:r>
      <w:r>
        <w:t>).</w:t>
      </w:r>
    </w:p>
    <w:p w14:paraId="54B75C49" w14:textId="77777777" w:rsidR="00AB6006" w:rsidRDefault="00AB6006" w:rsidP="00AB6006">
      <w:pPr>
        <w:pStyle w:val="Notestext"/>
        <w:jc w:val="both"/>
      </w:pPr>
      <w:r>
        <w:t>Российское ведомство принимает запросы на проведение Дополнительного международного поиска в соответствии с правилом 45</w:t>
      </w:r>
      <w:r w:rsidRPr="00795FFB">
        <w:rPr>
          <w:i/>
          <w:iCs/>
          <w:lang w:val="en-US"/>
        </w:rPr>
        <w:t>bis</w:t>
      </w:r>
      <w:r w:rsidRPr="00BD40D5">
        <w:t xml:space="preserve"> </w:t>
      </w:r>
      <w:r>
        <w:t>Инструкции к РСТ, а также запросы на проведение поисков международного типа по национальным заявкам.</w:t>
      </w:r>
    </w:p>
    <w:p w14:paraId="195C4160" w14:textId="77777777" w:rsidR="00AB6006" w:rsidRDefault="00AB6006" w:rsidP="00AB6006">
      <w:pPr>
        <w:pStyle w:val="Notestext"/>
        <w:jc w:val="both"/>
      </w:pPr>
      <w:r>
        <w:t>Роспатент не исключает из поиска или экспертизы любой объект, указанный в правиле 39.1 или 67.1 Инструкции к РСТ, в отношении которого проводится поиск или экспертиза в рамках процедуры выдачи патента в соответствии с положениями патентного законодательства Российской Федерации.</w:t>
      </w:r>
    </w:p>
    <w:p w14:paraId="4E30CCB1" w14:textId="0344C616" w:rsidR="00652B8E" w:rsidRPr="003B4CAA" w:rsidRDefault="00652B8E" w:rsidP="00AB6006">
      <w:pPr>
        <w:pStyle w:val="SectionHeading"/>
        <w:rPr>
          <w:lang w:val="ru-RU"/>
        </w:rPr>
      </w:pPr>
    </w:p>
    <w:p w14:paraId="17C17725" w14:textId="74047D96" w:rsidR="009242EC" w:rsidRPr="009242EC" w:rsidRDefault="009242EC" w:rsidP="009242EC">
      <w:pPr>
        <w:jc w:val="right"/>
      </w:pPr>
      <w:r>
        <w:t>[</w:t>
      </w:r>
      <w:r w:rsidRPr="009B467E">
        <w:rPr>
          <w:lang w:val="ru-RU"/>
        </w:rPr>
        <w:t>Конец приложения и документа]</w:t>
      </w:r>
    </w:p>
    <w:p w14:paraId="0CD487C4" w14:textId="77777777" w:rsidR="002326AB" w:rsidRPr="009564AB" w:rsidRDefault="002326AB" w:rsidP="002326AB">
      <w:pPr>
        <w:spacing w:after="220"/>
        <w:rPr>
          <w:lang w:val="ru-RU"/>
        </w:rPr>
      </w:pPr>
    </w:p>
    <w:sectPr w:rsidR="002326AB" w:rsidRPr="009564AB" w:rsidSect="008956A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2" w:right="1138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A738" w14:textId="77777777" w:rsidR="00574416" w:rsidRDefault="00574416">
      <w:r>
        <w:separator/>
      </w:r>
    </w:p>
  </w:endnote>
  <w:endnote w:type="continuationSeparator" w:id="0">
    <w:p w14:paraId="0BE29FEC" w14:textId="77777777" w:rsidR="00574416" w:rsidRDefault="00574416" w:rsidP="003B38C1">
      <w:r>
        <w:separator/>
      </w:r>
    </w:p>
    <w:p w14:paraId="101DE034" w14:textId="77777777" w:rsidR="00574416" w:rsidRPr="003B38C1" w:rsidRDefault="005744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3837C7" w14:textId="77777777" w:rsidR="00574416" w:rsidRPr="003B38C1" w:rsidRDefault="005744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A679" w14:textId="77777777" w:rsidR="00761CD8" w:rsidRDefault="004B4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2C2826" wp14:editId="030D20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58388201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73579" w14:textId="77777777" w:rsidR="004B446A" w:rsidRPr="004B446A" w:rsidRDefault="004B446A" w:rsidP="004B4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B4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28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4B973579" w14:textId="77777777" w:rsidR="004B446A" w:rsidRPr="004B446A" w:rsidRDefault="004B446A" w:rsidP="004B4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B44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B439" w14:textId="77777777" w:rsidR="00761CD8" w:rsidRDefault="004B4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9A5CE3" wp14:editId="21EA48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29526277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1562D" w14:textId="77777777" w:rsidR="004B446A" w:rsidRPr="004B446A" w:rsidRDefault="004B446A" w:rsidP="004B4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B4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A5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17C1562D" w14:textId="77777777" w:rsidR="004B446A" w:rsidRPr="004B446A" w:rsidRDefault="004B446A" w:rsidP="004B4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B44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152D" w14:textId="77777777" w:rsidR="00761CD8" w:rsidRDefault="004B4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DB3EE4" wp14:editId="7D0889B1">
              <wp:simplePos x="898497" y="98834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882641965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EEABC" w14:textId="77777777" w:rsidR="004B446A" w:rsidRPr="004B446A" w:rsidRDefault="004B446A" w:rsidP="004B4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B4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B3E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656EEABC" w14:textId="77777777" w:rsidR="004B446A" w:rsidRPr="004B446A" w:rsidRDefault="004B446A" w:rsidP="004B4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B44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E470" w14:textId="77777777" w:rsidR="00574416" w:rsidRDefault="00574416">
      <w:r>
        <w:separator/>
      </w:r>
    </w:p>
  </w:footnote>
  <w:footnote w:type="continuationSeparator" w:id="0">
    <w:p w14:paraId="3BF7516D" w14:textId="77777777" w:rsidR="00574416" w:rsidRDefault="00574416" w:rsidP="008B60B2">
      <w:r>
        <w:separator/>
      </w:r>
    </w:p>
    <w:p w14:paraId="19FB8583" w14:textId="77777777" w:rsidR="00574416" w:rsidRPr="00ED77FB" w:rsidRDefault="005744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467E45" w14:textId="77777777" w:rsidR="00574416" w:rsidRPr="00ED77FB" w:rsidRDefault="005744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A6DF" w14:textId="77777777" w:rsidR="00586897" w:rsidRDefault="005868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83C4" w14:textId="7F7C0E37" w:rsidR="008956A4" w:rsidRDefault="008956A4" w:rsidP="008956A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5E01" w14:textId="77777777" w:rsidR="008956A4" w:rsidRDefault="008956A4" w:rsidP="00916DFA">
    <w:pPr>
      <w:jc w:val="right"/>
      <w:rPr>
        <w:lang w:val="fr-FR"/>
      </w:rPr>
    </w:pPr>
  </w:p>
  <w:p w14:paraId="1EADCF4C" w14:textId="14392B8E" w:rsidR="00916DFA" w:rsidRPr="007D0224" w:rsidRDefault="00916DFA" w:rsidP="00916DFA">
    <w:pPr>
      <w:jc w:val="right"/>
    </w:pPr>
    <w:r w:rsidRPr="00AA5F79">
      <w:rPr>
        <w:lang w:val="fr-FR"/>
      </w:rPr>
      <w:t>PCT</w:t>
    </w:r>
    <w:r w:rsidRPr="002D7CC3">
      <w:rPr>
        <w:lang w:val="ru-RU"/>
      </w:rPr>
      <w:t>/</w:t>
    </w:r>
    <w:r w:rsidRPr="00AA5F79">
      <w:rPr>
        <w:lang w:val="fr-FR"/>
      </w:rPr>
      <w:t>CTC</w:t>
    </w:r>
    <w:r w:rsidRPr="002D7CC3">
      <w:rPr>
        <w:lang w:val="ru-RU"/>
      </w:rPr>
      <w:t>/3</w:t>
    </w:r>
    <w:r w:rsidR="00896AC6">
      <w:t>3</w:t>
    </w:r>
    <w:r w:rsidRPr="002D7CC3">
      <w:rPr>
        <w:lang w:val="ru-RU"/>
      </w:rPr>
      <w:t>/</w:t>
    </w:r>
    <w:r w:rsidR="00991ED1">
      <w:t>1</w:t>
    </w:r>
    <w:r w:rsidR="008F4D6C">
      <w:t>8</w:t>
    </w:r>
  </w:p>
  <w:p w14:paraId="0E830BDE" w14:textId="0CF64ECF" w:rsidR="00916DFA" w:rsidRDefault="00916DFA" w:rsidP="00916DFA">
    <w:pPr>
      <w:pStyle w:val="Header"/>
      <w:jc w:val="right"/>
    </w:pPr>
    <w:r>
      <w:rPr>
        <w:lang w:val="ru-RU"/>
      </w:rPr>
      <w:t>Приложение</w:t>
    </w:r>
    <w:r w:rsidRPr="002D7CC3">
      <w:rPr>
        <w:lang w:val="ru-RU"/>
      </w:rPr>
      <w:t xml:space="preserve">, </w:t>
    </w:r>
    <w:r>
      <w:rPr>
        <w:lang w:val="ru-RU"/>
      </w:rPr>
      <w:t>стр.</w:t>
    </w:r>
    <w:sdt>
      <w:sdtPr>
        <w:id w:val="4876065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9F1BD6B" w14:textId="77777777" w:rsidR="00D07C78" w:rsidRDefault="00D07C78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23E9" w14:textId="16211592" w:rsidR="008956A4" w:rsidRDefault="008956A4" w:rsidP="008956A4">
    <w:pPr>
      <w:pStyle w:val="Header"/>
      <w:jc w:val="right"/>
    </w:pPr>
    <w:r>
      <w:t>PCT/CTC/33/</w:t>
    </w:r>
    <w:r w:rsidR="00991ED1">
      <w:t>1</w:t>
    </w:r>
    <w:r w:rsidR="008F4D6C">
      <w:t>8</w:t>
    </w:r>
  </w:p>
  <w:p w14:paraId="7A3763B3" w14:textId="5D965FE4" w:rsidR="008956A4" w:rsidRDefault="008956A4" w:rsidP="008956A4">
    <w:pPr>
      <w:pStyle w:val="Header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D5BC29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33139">
    <w:abstractNumId w:val="2"/>
  </w:num>
  <w:num w:numId="2" w16cid:durableId="1130896600">
    <w:abstractNumId w:val="4"/>
  </w:num>
  <w:num w:numId="3" w16cid:durableId="1310986793">
    <w:abstractNumId w:val="0"/>
  </w:num>
  <w:num w:numId="4" w16cid:durableId="1556547374">
    <w:abstractNumId w:val="5"/>
  </w:num>
  <w:num w:numId="5" w16cid:durableId="1511680175">
    <w:abstractNumId w:val="1"/>
  </w:num>
  <w:num w:numId="6" w16cid:durableId="100840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6"/>
    <w:rsid w:val="00043CAA"/>
    <w:rsid w:val="00056816"/>
    <w:rsid w:val="00072AC7"/>
    <w:rsid w:val="00075432"/>
    <w:rsid w:val="000968ED"/>
    <w:rsid w:val="000A3D97"/>
    <w:rsid w:val="000D46FE"/>
    <w:rsid w:val="000E153D"/>
    <w:rsid w:val="000F36DA"/>
    <w:rsid w:val="000F5E56"/>
    <w:rsid w:val="001362EE"/>
    <w:rsid w:val="001647D5"/>
    <w:rsid w:val="001832A6"/>
    <w:rsid w:val="001C62FA"/>
    <w:rsid w:val="001D4107"/>
    <w:rsid w:val="001E46AB"/>
    <w:rsid w:val="00203D24"/>
    <w:rsid w:val="0021217E"/>
    <w:rsid w:val="002326AB"/>
    <w:rsid w:val="00243430"/>
    <w:rsid w:val="002634C4"/>
    <w:rsid w:val="00277C4C"/>
    <w:rsid w:val="002928D3"/>
    <w:rsid w:val="002F1FE6"/>
    <w:rsid w:val="002F4E68"/>
    <w:rsid w:val="00302EE7"/>
    <w:rsid w:val="00312F7F"/>
    <w:rsid w:val="00325271"/>
    <w:rsid w:val="00361450"/>
    <w:rsid w:val="003673CF"/>
    <w:rsid w:val="003845C1"/>
    <w:rsid w:val="003A6F89"/>
    <w:rsid w:val="003B38C1"/>
    <w:rsid w:val="003B4CAA"/>
    <w:rsid w:val="003C34E9"/>
    <w:rsid w:val="003F54A7"/>
    <w:rsid w:val="00423E3E"/>
    <w:rsid w:val="00427AF4"/>
    <w:rsid w:val="004647DA"/>
    <w:rsid w:val="00474062"/>
    <w:rsid w:val="00477D6B"/>
    <w:rsid w:val="00480CB3"/>
    <w:rsid w:val="004B446A"/>
    <w:rsid w:val="004F363F"/>
    <w:rsid w:val="005019FF"/>
    <w:rsid w:val="0053057A"/>
    <w:rsid w:val="00556076"/>
    <w:rsid w:val="00560A29"/>
    <w:rsid w:val="00564D6B"/>
    <w:rsid w:val="00574416"/>
    <w:rsid w:val="00586897"/>
    <w:rsid w:val="005C6649"/>
    <w:rsid w:val="00605827"/>
    <w:rsid w:val="00646050"/>
    <w:rsid w:val="00652B8E"/>
    <w:rsid w:val="006713CA"/>
    <w:rsid w:val="00676C5C"/>
    <w:rsid w:val="006B75B6"/>
    <w:rsid w:val="006C322C"/>
    <w:rsid w:val="006F7742"/>
    <w:rsid w:val="0070049D"/>
    <w:rsid w:val="0070665A"/>
    <w:rsid w:val="00720EFD"/>
    <w:rsid w:val="007543DD"/>
    <w:rsid w:val="00761CD8"/>
    <w:rsid w:val="007854AF"/>
    <w:rsid w:val="00793A7C"/>
    <w:rsid w:val="007A398A"/>
    <w:rsid w:val="007D0224"/>
    <w:rsid w:val="007D0724"/>
    <w:rsid w:val="007D0C1A"/>
    <w:rsid w:val="007D1613"/>
    <w:rsid w:val="007E4593"/>
    <w:rsid w:val="007E4C0E"/>
    <w:rsid w:val="00803A56"/>
    <w:rsid w:val="00824216"/>
    <w:rsid w:val="0087579A"/>
    <w:rsid w:val="008956A4"/>
    <w:rsid w:val="00896AC6"/>
    <w:rsid w:val="008A134B"/>
    <w:rsid w:val="008A3811"/>
    <w:rsid w:val="008B2810"/>
    <w:rsid w:val="008B2CC1"/>
    <w:rsid w:val="008B60B2"/>
    <w:rsid w:val="008E476C"/>
    <w:rsid w:val="008F4D6C"/>
    <w:rsid w:val="0090731E"/>
    <w:rsid w:val="00916DFA"/>
    <w:rsid w:val="00916EE2"/>
    <w:rsid w:val="009242EC"/>
    <w:rsid w:val="00925D57"/>
    <w:rsid w:val="00951331"/>
    <w:rsid w:val="009564AB"/>
    <w:rsid w:val="00966A22"/>
    <w:rsid w:val="0096722F"/>
    <w:rsid w:val="00980843"/>
    <w:rsid w:val="009852C6"/>
    <w:rsid w:val="00991ED1"/>
    <w:rsid w:val="009D5CFF"/>
    <w:rsid w:val="009E2791"/>
    <w:rsid w:val="009E3F6F"/>
    <w:rsid w:val="009F499F"/>
    <w:rsid w:val="00A02B0B"/>
    <w:rsid w:val="00A02CF6"/>
    <w:rsid w:val="00A37342"/>
    <w:rsid w:val="00A42DAF"/>
    <w:rsid w:val="00A45BD8"/>
    <w:rsid w:val="00A869B7"/>
    <w:rsid w:val="00A90F0A"/>
    <w:rsid w:val="00AB6006"/>
    <w:rsid w:val="00AC205C"/>
    <w:rsid w:val="00AE3DF9"/>
    <w:rsid w:val="00AF0A6B"/>
    <w:rsid w:val="00B03204"/>
    <w:rsid w:val="00B05A69"/>
    <w:rsid w:val="00B75281"/>
    <w:rsid w:val="00B92F1F"/>
    <w:rsid w:val="00B934A5"/>
    <w:rsid w:val="00B9734B"/>
    <w:rsid w:val="00BA30E2"/>
    <w:rsid w:val="00BA531E"/>
    <w:rsid w:val="00BC039A"/>
    <w:rsid w:val="00BC7502"/>
    <w:rsid w:val="00C11BFE"/>
    <w:rsid w:val="00C46DAF"/>
    <w:rsid w:val="00C5068F"/>
    <w:rsid w:val="00C86D74"/>
    <w:rsid w:val="00CD04F1"/>
    <w:rsid w:val="00CE5BF7"/>
    <w:rsid w:val="00CF681A"/>
    <w:rsid w:val="00D07C78"/>
    <w:rsid w:val="00D45252"/>
    <w:rsid w:val="00D64550"/>
    <w:rsid w:val="00D71B4D"/>
    <w:rsid w:val="00D93D55"/>
    <w:rsid w:val="00DC56AA"/>
    <w:rsid w:val="00DD7B7F"/>
    <w:rsid w:val="00E15015"/>
    <w:rsid w:val="00E335FE"/>
    <w:rsid w:val="00E35192"/>
    <w:rsid w:val="00E83005"/>
    <w:rsid w:val="00EA7D6E"/>
    <w:rsid w:val="00EB2F76"/>
    <w:rsid w:val="00EB315A"/>
    <w:rsid w:val="00EC4E49"/>
    <w:rsid w:val="00EC5B23"/>
    <w:rsid w:val="00ED77FB"/>
    <w:rsid w:val="00EE45FA"/>
    <w:rsid w:val="00F043DE"/>
    <w:rsid w:val="00F457DA"/>
    <w:rsid w:val="00F66152"/>
    <w:rsid w:val="00F9165B"/>
    <w:rsid w:val="00F925B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D7366"/>
  <w15:docId w15:val="{9BCF510A-FDC7-41F8-B673-38535D8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574416"/>
    <w:rPr>
      <w:rFonts w:ascii="Arial" w:eastAsia="SimSun" w:hAnsi="Arial" w:cs="Arial"/>
      <w:sz w:val="22"/>
      <w:lang w:val="en-US" w:eastAsia="zh-CN"/>
    </w:rPr>
  </w:style>
  <w:style w:type="character" w:customStyle="1" w:styleId="SectionHeadingChar">
    <w:name w:val="Section Heading Char"/>
    <w:link w:val="SectionHeading"/>
    <w:locked/>
    <w:rsid w:val="00652B8E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rsid w:val="00652B8E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  <w:lang w:val="fr-CH"/>
    </w:rPr>
  </w:style>
  <w:style w:type="paragraph" w:customStyle="1" w:styleId="RuleQuote">
    <w:name w:val="Rule Quote"/>
    <w:basedOn w:val="Normal"/>
    <w:qFormat/>
    <w:rsid w:val="00652B8E"/>
    <w:pPr>
      <w:keepNext/>
      <w:keepLines/>
      <w:spacing w:after="240"/>
      <w:ind w:left="567" w:right="567"/>
    </w:pPr>
    <w:rPr>
      <w:bCs/>
      <w:i/>
      <w:iCs/>
      <w:lang w:val="ru-RU"/>
    </w:rPr>
  </w:style>
  <w:style w:type="paragraph" w:customStyle="1" w:styleId="Question">
    <w:name w:val="Question"/>
    <w:basedOn w:val="BodyText"/>
    <w:next w:val="Answer"/>
    <w:qFormat/>
    <w:rsid w:val="00652B8E"/>
    <w:pPr>
      <w:keepNext/>
      <w:keepLines/>
    </w:pPr>
    <w:rPr>
      <w:b/>
      <w:bCs/>
      <w:szCs w:val="22"/>
      <w:lang w:val="ru-RU"/>
    </w:rPr>
  </w:style>
  <w:style w:type="paragraph" w:customStyle="1" w:styleId="Answer">
    <w:name w:val="Answer"/>
    <w:basedOn w:val="BodyText"/>
    <w:qFormat/>
    <w:rsid w:val="00652B8E"/>
    <w:pPr>
      <w:ind w:left="567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652B8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16DFA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EC5B2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16"/>
    <w:rPr>
      <w:color w:val="605E5C"/>
      <w:shd w:val="clear" w:color="auto" w:fill="E1DFDD"/>
    </w:rPr>
  </w:style>
  <w:style w:type="paragraph" w:customStyle="1" w:styleId="Notestext">
    <w:name w:val="Notes text"/>
    <w:basedOn w:val="BodyText"/>
    <w:qFormat/>
    <w:rsid w:val="00AB6006"/>
    <w:pPr>
      <w:keepLines/>
    </w:pPr>
    <w:rPr>
      <w:szCs w:val="22"/>
      <w:lang w:val="ru-RU"/>
    </w:rPr>
  </w:style>
  <w:style w:type="table" w:styleId="TableGrid">
    <w:name w:val="Table Grid"/>
    <w:basedOn w:val="TableNormal"/>
    <w:rsid w:val="00AB6006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60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ctlegal.wipo.int/eGuide/view-doc.xhtml?doc-code=RU&amp;doc-lang=en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ctlegal.wipo.int/eGuide/view-doc.xhtml?doc-code=RU&amp;doc-lang=en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documents/d/pct-system/docs-en-official-notices-officialnotice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(R).dotm</Template>
  <TotalTime>2</TotalTime>
  <Pages>6</Pages>
  <Words>1195</Words>
  <Characters>9145</Characters>
  <Application>Microsoft Office Word</Application>
  <DocSecurity>0</DocSecurity>
  <Lines>198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PCT/CTC/33/18</dc:title>
  <dc:creator>NOVRUZOVA Elnara</dc:creator>
  <cp:keywords/>
  <cp:lastModifiedBy>RICHARDSON Michael</cp:lastModifiedBy>
  <cp:revision>4</cp:revision>
  <cp:lastPrinted>2011-02-15T11:56:00Z</cp:lastPrinted>
  <dcterms:created xsi:type="dcterms:W3CDTF">2025-12-19T10:03:00Z</dcterms:created>
  <dcterms:modified xsi:type="dcterms:W3CDTF">2025-12-19T16:12:00Z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7036d62d,5e681f23,11995a35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2025-11-13T09:21:59Z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d3938f18-cbb1-4b92-83cb-4169895e0f59</vt:lpwstr>
  </property>
  <property fmtid="{D5CDD505-2E9C-101B-9397-08002B2CF9AE}" pid="17" name="MSIP_Label_bfc084f7-b690-4c43-8ee6-d475b6d3461d_ContentBits">
    <vt:lpwstr>2</vt:lpwstr>
  </property>
  <property fmtid="{D5CDD505-2E9C-101B-9397-08002B2CF9AE}" pid="18" name="MSIP_Label_bfc084f7-b690-4c43-8ee6-d475b6d3461d_Tag">
    <vt:lpwstr>10, 3, 0, 1</vt:lpwstr>
  </property>
</Properties>
</file>