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7657" w:rsidP="00916EE2">
            <w:r>
              <w:rPr>
                <w:noProof/>
                <w:lang w:eastAsia="en-US"/>
              </w:rPr>
              <w:drawing>
                <wp:inline distT="0" distB="0" distL="0" distR="0" wp14:anchorId="6722C79F" wp14:editId="3C511A9E">
                  <wp:extent cx="1551940" cy="1152525"/>
                  <wp:effectExtent l="0" t="0" r="0" b="9525"/>
                  <wp:docPr id="5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A7657" w:rsidRDefault="00C40689" w:rsidP="00C40689">
            <w:pPr>
              <w:jc w:val="right"/>
              <w:rPr>
                <w:sz w:val="40"/>
                <w:szCs w:val="40"/>
              </w:rPr>
            </w:pPr>
            <w:r w:rsidRPr="00BA765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9512B" w:rsidP="00526C1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PCT/CTC/29/</w:t>
            </w:r>
            <w:bookmarkStart w:id="0" w:name="Code"/>
            <w:bookmarkEnd w:id="0"/>
            <w:r w:rsidR="00CD20B2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40689" w:rsidP="00C4068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068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40689" w:rsidP="00C4068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0689">
              <w:rPr>
                <w:rFonts w:ascii="Arial Black" w:hAnsi="Arial Black"/>
                <w:caps/>
                <w:sz w:val="15"/>
                <w:lang w:val="ru-RU"/>
              </w:rPr>
              <w:t>дата: 20 мая 2016 г.</w:t>
            </w:r>
          </w:p>
        </w:tc>
      </w:tr>
    </w:tbl>
    <w:p w:rsidR="00C40689" w:rsidRDefault="00C40689" w:rsidP="008B2CC1"/>
    <w:p w:rsidR="00C40689" w:rsidRDefault="00C40689" w:rsidP="008B2CC1"/>
    <w:p w:rsidR="00C40689" w:rsidRDefault="00C40689" w:rsidP="008B2CC1"/>
    <w:p w:rsidR="00C40689" w:rsidRDefault="00C40689" w:rsidP="008B2CC1"/>
    <w:p w:rsidR="00C40689" w:rsidRDefault="00C40689" w:rsidP="008B2CC1"/>
    <w:p w:rsidR="00C40689" w:rsidRPr="00C40689" w:rsidRDefault="00C40689" w:rsidP="00C40689">
      <w:pPr>
        <w:rPr>
          <w:b/>
          <w:sz w:val="28"/>
          <w:szCs w:val="28"/>
          <w:lang w:val="ru-RU"/>
        </w:rPr>
      </w:pPr>
      <w:r w:rsidRPr="00C40689">
        <w:rPr>
          <w:b/>
          <w:sz w:val="28"/>
          <w:szCs w:val="28"/>
          <w:lang w:val="ru-RU"/>
        </w:rPr>
        <w:t>Договору о патентной кооперации (PCT)</w:t>
      </w:r>
    </w:p>
    <w:p w:rsidR="00C40689" w:rsidRPr="00C40689" w:rsidRDefault="00C40689" w:rsidP="00C40689">
      <w:pPr>
        <w:rPr>
          <w:b/>
          <w:sz w:val="28"/>
          <w:szCs w:val="28"/>
          <w:lang w:val="ru-RU"/>
        </w:rPr>
      </w:pPr>
      <w:r w:rsidRPr="00C40689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C40689" w:rsidRPr="00C40689" w:rsidRDefault="00C40689" w:rsidP="003845C1">
      <w:pPr>
        <w:rPr>
          <w:lang w:val="ru-RU"/>
        </w:rPr>
      </w:pPr>
    </w:p>
    <w:p w:rsidR="00C40689" w:rsidRPr="00C40689" w:rsidRDefault="00C40689" w:rsidP="003845C1">
      <w:pPr>
        <w:rPr>
          <w:lang w:val="ru-RU"/>
        </w:rPr>
      </w:pPr>
    </w:p>
    <w:p w:rsidR="00F91A1A" w:rsidRPr="006E094A" w:rsidRDefault="00F91A1A" w:rsidP="00F91A1A">
      <w:pPr>
        <w:rPr>
          <w:b/>
          <w:sz w:val="24"/>
          <w:szCs w:val="24"/>
          <w:lang w:val="ru-RU"/>
        </w:rPr>
      </w:pPr>
      <w:r w:rsidRPr="00914455">
        <w:rPr>
          <w:b/>
          <w:sz w:val="24"/>
          <w:szCs w:val="24"/>
          <w:lang w:val="ru-RU"/>
        </w:rPr>
        <w:t>Двадцать девятая сессия</w:t>
      </w:r>
    </w:p>
    <w:p w:rsidR="00F91A1A" w:rsidRPr="00F40355" w:rsidRDefault="00F91A1A" w:rsidP="00F91A1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17 – 20 мая 2016 г.</w:t>
      </w:r>
      <w:bookmarkStart w:id="1" w:name="_GoBack"/>
      <w:bookmarkEnd w:id="1"/>
    </w:p>
    <w:p w:rsidR="00C40689" w:rsidRPr="00C40689" w:rsidRDefault="00C40689" w:rsidP="008B2CC1">
      <w:pPr>
        <w:rPr>
          <w:lang w:val="ru-RU"/>
        </w:rPr>
      </w:pPr>
    </w:p>
    <w:p w:rsidR="00C40689" w:rsidRPr="00C40689" w:rsidRDefault="00C40689" w:rsidP="008B2CC1">
      <w:pPr>
        <w:rPr>
          <w:lang w:val="ru-RU"/>
        </w:rPr>
      </w:pPr>
    </w:p>
    <w:p w:rsidR="00C40689" w:rsidRPr="00C40689" w:rsidRDefault="00C40689" w:rsidP="008B2CC1">
      <w:pPr>
        <w:rPr>
          <w:lang w:val="ru-RU"/>
        </w:rPr>
      </w:pPr>
    </w:p>
    <w:p w:rsidR="00C40689" w:rsidRPr="00C40689" w:rsidRDefault="00C40689" w:rsidP="00C40689">
      <w:pPr>
        <w:rPr>
          <w:caps/>
          <w:sz w:val="24"/>
          <w:lang w:val="ru-RU"/>
        </w:rPr>
      </w:pPr>
      <w:bookmarkStart w:id="2" w:name="TitleOfDoc"/>
      <w:bookmarkEnd w:id="2"/>
      <w:r w:rsidRPr="00C40689">
        <w:rPr>
          <w:caps/>
          <w:sz w:val="24"/>
          <w:lang w:val="ru-RU"/>
        </w:rPr>
        <w:t>резюме председателя</w:t>
      </w:r>
    </w:p>
    <w:p w:rsidR="00C40689" w:rsidRPr="00C40689" w:rsidRDefault="00C40689" w:rsidP="008B2CC1">
      <w:pPr>
        <w:rPr>
          <w:lang w:val="ru-RU"/>
        </w:rPr>
      </w:pPr>
    </w:p>
    <w:p w:rsidR="00C40689" w:rsidRPr="00C40689" w:rsidRDefault="00C40689" w:rsidP="008B2CC1">
      <w:pPr>
        <w:rPr>
          <w:i/>
          <w:lang w:val="ru-RU"/>
        </w:rPr>
      </w:pPr>
      <w:bookmarkStart w:id="3" w:name="Prepared"/>
      <w:bookmarkEnd w:id="3"/>
    </w:p>
    <w:p w:rsidR="00C40689" w:rsidRPr="00C40689" w:rsidRDefault="00C40689">
      <w:pPr>
        <w:rPr>
          <w:lang w:val="ru-RU"/>
        </w:rPr>
      </w:pPr>
    </w:p>
    <w:p w:rsidR="00C40689" w:rsidRPr="00C40689" w:rsidRDefault="00C40689">
      <w:pPr>
        <w:rPr>
          <w:lang w:val="ru-RU"/>
        </w:rPr>
      </w:pPr>
    </w:p>
    <w:p w:rsidR="00C40689" w:rsidRPr="005D66E9" w:rsidRDefault="00C40689" w:rsidP="00C40689">
      <w:pPr>
        <w:pStyle w:val="Heading1"/>
        <w:rPr>
          <w:lang w:val="ru-RU"/>
        </w:rPr>
      </w:pPr>
      <w:r w:rsidRPr="00C40689">
        <w:rPr>
          <w:lang w:val="ru-RU"/>
        </w:rPr>
        <w:t>ПУНКТ 1 ПОВЕСТКИ ДНЯ: ОТКРЫТИЕ СЕССИИ</w:t>
      </w:r>
    </w:p>
    <w:p w:rsidR="00C40689" w:rsidRPr="005D66E9" w:rsidRDefault="005D66E9" w:rsidP="00CD20B2">
      <w:pPr>
        <w:pStyle w:val="ONUME"/>
        <w:rPr>
          <w:lang w:val="ru-RU"/>
        </w:rPr>
      </w:pPr>
      <w:r>
        <w:rPr>
          <w:lang w:val="ru-RU"/>
        </w:rPr>
        <w:t xml:space="preserve">Сессию открыл Секретарь Комитета г-н Клаус Матес, который от имени </w:t>
      </w:r>
      <w:r w:rsidRPr="00E44620">
        <w:rPr>
          <w:lang w:val="ru-RU"/>
        </w:rPr>
        <w:t>Генерального директора</w:t>
      </w:r>
      <w:r>
        <w:rPr>
          <w:lang w:val="ru-RU"/>
        </w:rPr>
        <w:t xml:space="preserve"> приветствовал ее участников</w:t>
      </w:r>
      <w:r w:rsidRPr="00E44620">
        <w:rPr>
          <w:lang w:val="ru-RU"/>
        </w:rPr>
        <w:t>.</w:t>
      </w:r>
    </w:p>
    <w:p w:rsidR="00C40689" w:rsidRPr="00C40689" w:rsidRDefault="00C40689" w:rsidP="00C40689">
      <w:pPr>
        <w:pStyle w:val="Heading1"/>
        <w:rPr>
          <w:lang w:val="ru-RU"/>
        </w:rPr>
      </w:pPr>
      <w:r w:rsidRPr="00C40689">
        <w:rPr>
          <w:lang w:val="ru-RU"/>
        </w:rPr>
        <w:t>ПУНКТ 2 ПОВЕСТКИ ДНЯ: ВЫБОРЫ ПРЕДСЕДАТЕЛЯ И ДВУХ ЗАМЕСТИТЕЛЕЙ ПРЕДСЕДАТЕЛЯ</w:t>
      </w:r>
    </w:p>
    <w:p w:rsidR="00C40689" w:rsidRPr="005D66E9" w:rsidRDefault="005D66E9" w:rsidP="00CD20B2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5D66E9">
        <w:rPr>
          <w:lang w:val="ru-RU"/>
        </w:rPr>
        <w:t xml:space="preserve"> </w:t>
      </w:r>
      <w:r>
        <w:rPr>
          <w:lang w:val="ru-RU"/>
        </w:rPr>
        <w:t>единогласно</w:t>
      </w:r>
      <w:r w:rsidRPr="005D66E9">
        <w:rPr>
          <w:lang w:val="ru-RU"/>
        </w:rPr>
        <w:t xml:space="preserve"> </w:t>
      </w:r>
      <w:r>
        <w:rPr>
          <w:lang w:val="ru-RU"/>
        </w:rPr>
        <w:t>избрал</w:t>
      </w:r>
      <w:r w:rsidRPr="005D66E9">
        <w:rPr>
          <w:lang w:val="ru-RU"/>
        </w:rPr>
        <w:t xml:space="preserve"> </w:t>
      </w:r>
      <w:r>
        <w:rPr>
          <w:lang w:val="ru-RU"/>
        </w:rPr>
        <w:t>Председателем</w:t>
      </w:r>
      <w:r w:rsidRPr="005D66E9">
        <w:rPr>
          <w:lang w:val="ru-RU"/>
        </w:rPr>
        <w:t xml:space="preserve"> </w:t>
      </w:r>
      <w:r>
        <w:rPr>
          <w:lang w:val="ru-RU"/>
        </w:rPr>
        <w:t>сессии</w:t>
      </w:r>
      <w:r w:rsidRPr="005D66E9">
        <w:rPr>
          <w:lang w:val="ru-RU"/>
        </w:rPr>
        <w:t xml:space="preserve"> </w:t>
      </w:r>
      <w:r>
        <w:rPr>
          <w:lang w:val="ru-RU"/>
        </w:rPr>
        <w:t>г</w:t>
      </w:r>
      <w:r w:rsidRPr="005D66E9">
        <w:rPr>
          <w:lang w:val="ru-RU"/>
        </w:rPr>
        <w:t>-</w:t>
      </w:r>
      <w:r>
        <w:rPr>
          <w:lang w:val="ru-RU"/>
        </w:rPr>
        <w:t>на</w:t>
      </w:r>
      <w:r w:rsidRPr="005D66E9">
        <w:rPr>
          <w:lang w:val="ru-RU"/>
        </w:rPr>
        <w:t xml:space="preserve"> </w:t>
      </w:r>
      <w:r>
        <w:rPr>
          <w:lang w:val="ru-RU"/>
        </w:rPr>
        <w:t>Максимильяно</w:t>
      </w:r>
      <w:r w:rsidRPr="005D66E9">
        <w:rPr>
          <w:lang w:val="ru-RU"/>
        </w:rPr>
        <w:t xml:space="preserve"> </w:t>
      </w:r>
      <w:r>
        <w:rPr>
          <w:lang w:val="ru-RU"/>
        </w:rPr>
        <w:t>Санта</w:t>
      </w:r>
      <w:r w:rsidRPr="005D66E9">
        <w:rPr>
          <w:lang w:val="ru-RU"/>
        </w:rPr>
        <w:t xml:space="preserve"> </w:t>
      </w:r>
      <w:r>
        <w:rPr>
          <w:lang w:val="ru-RU"/>
        </w:rPr>
        <w:t>Круса</w:t>
      </w:r>
      <w:r w:rsidR="00CD20B2" w:rsidRPr="005D66E9">
        <w:rPr>
          <w:lang w:val="ru-RU"/>
        </w:rPr>
        <w:t xml:space="preserve"> (</w:t>
      </w:r>
      <w:r>
        <w:rPr>
          <w:lang w:val="ru-RU"/>
        </w:rPr>
        <w:t>Чили</w:t>
      </w:r>
      <w:r w:rsidR="00CD20B2" w:rsidRPr="005D66E9">
        <w:rPr>
          <w:lang w:val="ru-RU"/>
        </w:rPr>
        <w:t xml:space="preserve">).  </w:t>
      </w:r>
      <w:r>
        <w:rPr>
          <w:lang w:val="ru-RU"/>
        </w:rPr>
        <w:t>Кандидатуры на должност</w:t>
      </w:r>
      <w:r w:rsidR="00CB13D4">
        <w:rPr>
          <w:lang w:val="ru-RU"/>
        </w:rPr>
        <w:t>и</w:t>
      </w:r>
      <w:r>
        <w:rPr>
          <w:lang w:val="ru-RU"/>
        </w:rPr>
        <w:t xml:space="preserve"> заместител</w:t>
      </w:r>
      <w:r w:rsidR="00CB13D4">
        <w:rPr>
          <w:lang w:val="ru-RU"/>
        </w:rPr>
        <w:t>ей</w:t>
      </w:r>
      <w:r>
        <w:rPr>
          <w:lang w:val="ru-RU"/>
        </w:rPr>
        <w:t xml:space="preserve"> Председателя не выдвигались</w:t>
      </w:r>
      <w:r w:rsidRPr="00E44620">
        <w:rPr>
          <w:lang w:val="ru-RU"/>
        </w:rPr>
        <w:t>.</w:t>
      </w:r>
    </w:p>
    <w:p w:rsidR="00C40689" w:rsidRPr="00C40689" w:rsidRDefault="00C40689" w:rsidP="00C40689">
      <w:pPr>
        <w:pStyle w:val="Heading1"/>
        <w:rPr>
          <w:lang w:val="ru-RU"/>
        </w:rPr>
      </w:pPr>
      <w:r w:rsidRPr="00C40689">
        <w:rPr>
          <w:lang w:val="ru-RU"/>
        </w:rPr>
        <w:t>ПУНКТ 3 ПОВЕСТКИ ДНЯ: ПРИНЯТИЕ ПОВЕСТКИ ДНЯ</w:t>
      </w:r>
    </w:p>
    <w:p w:rsidR="00C40689" w:rsidRPr="005D66E9" w:rsidRDefault="005D66E9" w:rsidP="00CD20B2">
      <w:pPr>
        <w:pStyle w:val="ONUME"/>
        <w:ind w:left="567"/>
        <w:rPr>
          <w:lang w:val="ru-RU"/>
        </w:rPr>
      </w:pPr>
      <w:r>
        <w:rPr>
          <w:lang w:val="ru-RU"/>
        </w:rPr>
        <w:t>Комитет принял проект повестки дня, предложенный в документе</w:t>
      </w:r>
      <w:r w:rsidRPr="00A32708">
        <w:rPr>
          <w:lang w:val="ru-RU"/>
        </w:rPr>
        <w:t xml:space="preserve"> </w:t>
      </w:r>
      <w:r w:rsidR="00CD20B2" w:rsidRPr="005D66E9">
        <w:t>PCT</w:t>
      </w:r>
      <w:r w:rsidR="00CD20B2" w:rsidRPr="005D66E9">
        <w:rPr>
          <w:lang w:val="ru-RU"/>
        </w:rPr>
        <w:t>/</w:t>
      </w:r>
      <w:r w:rsidR="00CD20B2" w:rsidRPr="005D66E9">
        <w:t>CTC</w:t>
      </w:r>
      <w:r w:rsidR="00CD20B2" w:rsidRPr="005D66E9">
        <w:rPr>
          <w:lang w:val="ru-RU"/>
        </w:rPr>
        <w:t>/29/1.</w:t>
      </w:r>
    </w:p>
    <w:p w:rsidR="00C40689" w:rsidRPr="00C40689" w:rsidRDefault="00C40689" w:rsidP="00C40689">
      <w:pPr>
        <w:pStyle w:val="Heading1"/>
        <w:rPr>
          <w:lang w:val="ru-RU"/>
        </w:rPr>
      </w:pPr>
      <w:r w:rsidRPr="00C40689">
        <w:rPr>
          <w:lang w:val="ru-RU"/>
        </w:rPr>
        <w:t xml:space="preserve">пункт 4 повестки дня: рекомендация для ассамблеи союза рст в отношении предлагаемого назначения </w:t>
      </w:r>
      <w:r w:rsidR="005D66E9" w:rsidRPr="005D66E9">
        <w:rPr>
          <w:lang w:val="ru-RU"/>
        </w:rPr>
        <w:t>ТУРЕЦКОГО</w:t>
      </w:r>
      <w:r w:rsidRPr="005D66E9">
        <w:rPr>
          <w:lang w:val="ru-RU"/>
        </w:rPr>
        <w:t xml:space="preserve"> патентного института в качестве международного п</w:t>
      </w:r>
      <w:r w:rsidRPr="00C40689">
        <w:rPr>
          <w:lang w:val="ru-RU"/>
        </w:rPr>
        <w:t>оискового органа и органа международной предварительной экспертизы в рамках рст</w:t>
      </w:r>
    </w:p>
    <w:p w:rsidR="00C40689" w:rsidRPr="00C40689" w:rsidRDefault="00C40689" w:rsidP="00C40689">
      <w:pPr>
        <w:pStyle w:val="ONUME"/>
        <w:rPr>
          <w:lang w:val="ru-RU"/>
        </w:rPr>
      </w:pPr>
      <w:r w:rsidRPr="00C40689">
        <w:rPr>
          <w:lang w:val="ru-RU"/>
        </w:rPr>
        <w:t>Обсуждения проходили на основе документа PCT/CTC/29/2.</w:t>
      </w:r>
    </w:p>
    <w:p w:rsidR="00C40689" w:rsidRPr="00BA7657" w:rsidRDefault="00BA7657" w:rsidP="00C40689">
      <w:pPr>
        <w:pStyle w:val="ONUME"/>
        <w:rPr>
          <w:lang w:val="ru-RU"/>
        </w:rPr>
      </w:pPr>
      <w:r>
        <w:rPr>
          <w:lang w:val="ru-RU"/>
        </w:rPr>
        <w:t xml:space="preserve">Делегация Турции представила заявление Турецкого патентного института (ТПИ) о его назначении в качестве </w:t>
      </w:r>
      <w:r w:rsidR="00C40689" w:rsidRPr="00BA7657">
        <w:rPr>
          <w:lang w:val="ru-RU"/>
        </w:rPr>
        <w:t>Международн</w:t>
      </w:r>
      <w:r w:rsidRPr="00BA7657">
        <w:rPr>
          <w:lang w:val="ru-RU"/>
        </w:rPr>
        <w:t>ого</w:t>
      </w:r>
      <w:r w:rsidR="00C40689" w:rsidRPr="00BA7657">
        <w:rPr>
          <w:lang w:val="ru-RU"/>
        </w:rPr>
        <w:t xml:space="preserve"> поисков</w:t>
      </w:r>
      <w:r w:rsidRPr="00BA7657">
        <w:rPr>
          <w:lang w:val="ru-RU"/>
        </w:rPr>
        <w:t>ого</w:t>
      </w:r>
      <w:r w:rsidR="00C40689" w:rsidRPr="00BA7657">
        <w:rPr>
          <w:lang w:val="ru-RU"/>
        </w:rPr>
        <w:t xml:space="preserve"> орган</w:t>
      </w:r>
      <w:r w:rsidRPr="00BA7657">
        <w:rPr>
          <w:lang w:val="ru-RU"/>
        </w:rPr>
        <w:t>а</w:t>
      </w:r>
      <w:r w:rsidR="00C40689" w:rsidRPr="00BA7657">
        <w:rPr>
          <w:lang w:val="ru-RU"/>
        </w:rPr>
        <w:t xml:space="preserve"> и </w:t>
      </w:r>
      <w:r w:rsidRPr="00BA7657">
        <w:rPr>
          <w:lang w:val="ru-RU"/>
        </w:rPr>
        <w:t>О</w:t>
      </w:r>
      <w:r w:rsidR="00C40689" w:rsidRPr="00BA7657">
        <w:rPr>
          <w:lang w:val="ru-RU"/>
        </w:rPr>
        <w:t>рган</w:t>
      </w:r>
      <w:r w:rsidRPr="00BA7657">
        <w:rPr>
          <w:lang w:val="ru-RU"/>
        </w:rPr>
        <w:t>а</w:t>
      </w:r>
      <w:r w:rsidR="00C40689" w:rsidRPr="00BA7657">
        <w:rPr>
          <w:lang w:val="ru-RU"/>
        </w:rPr>
        <w:t xml:space="preserve"> </w:t>
      </w:r>
      <w:r w:rsidRPr="00BA7657">
        <w:rPr>
          <w:lang w:val="ru-RU"/>
        </w:rPr>
        <w:t xml:space="preserve">международной </w:t>
      </w:r>
      <w:r w:rsidR="00C40689" w:rsidRPr="00BA7657">
        <w:rPr>
          <w:lang w:val="ru-RU"/>
        </w:rPr>
        <w:t>предварительной экспертизы</w:t>
      </w:r>
      <w:r w:rsidR="00915361" w:rsidRPr="00BA7657">
        <w:rPr>
          <w:lang w:val="ru-RU"/>
        </w:rPr>
        <w:t xml:space="preserve"> </w:t>
      </w:r>
      <w:r w:rsidR="005656FD">
        <w:rPr>
          <w:lang w:val="ru-RU"/>
        </w:rPr>
        <w:t xml:space="preserve">в рамках </w:t>
      </w:r>
      <w:r w:rsidRPr="00BA7657">
        <w:rPr>
          <w:lang w:val="ru-RU"/>
        </w:rPr>
        <w:t>РСТ</w:t>
      </w:r>
      <w:r w:rsidR="00915361" w:rsidRPr="00BA7657">
        <w:rPr>
          <w:lang w:val="ru-RU"/>
        </w:rPr>
        <w:t xml:space="preserve">.  </w:t>
      </w:r>
      <w:r>
        <w:rPr>
          <w:lang w:val="ru-RU"/>
        </w:rPr>
        <w:t xml:space="preserve">В первой части презентации была представлена общая информация о Турции с точки зрения </w:t>
      </w:r>
      <w:r w:rsidR="005656FD">
        <w:rPr>
          <w:lang w:val="ru-RU"/>
        </w:rPr>
        <w:t xml:space="preserve">ее </w:t>
      </w:r>
      <w:r>
        <w:rPr>
          <w:lang w:val="ru-RU"/>
        </w:rPr>
        <w:t>экономическ</w:t>
      </w:r>
      <w:r w:rsidR="005656FD">
        <w:rPr>
          <w:lang w:val="ru-RU"/>
        </w:rPr>
        <w:t>их</w:t>
      </w:r>
      <w:r>
        <w:rPr>
          <w:lang w:val="ru-RU"/>
        </w:rPr>
        <w:t xml:space="preserve"> </w:t>
      </w:r>
      <w:r w:rsidR="005656FD">
        <w:rPr>
          <w:lang w:val="ru-RU"/>
        </w:rPr>
        <w:t>достижений</w:t>
      </w:r>
      <w:r>
        <w:rPr>
          <w:lang w:val="ru-RU"/>
        </w:rPr>
        <w:t xml:space="preserve"> и уровня развития системы ИС в контексте реализуемой политики в области НИОКР и </w:t>
      </w:r>
      <w:r>
        <w:rPr>
          <w:lang w:val="ru-RU"/>
        </w:rPr>
        <w:lastRenderedPageBreak/>
        <w:t>инноваций.  Вторая часть была посвящена институциональному потенциалу ТПИ, обеспечивающему выполнение Институтом своих функци</w:t>
      </w:r>
      <w:r w:rsidR="005656FD">
        <w:rPr>
          <w:lang w:val="ru-RU"/>
        </w:rPr>
        <w:t>й</w:t>
      </w:r>
      <w:r>
        <w:rPr>
          <w:lang w:val="ru-RU"/>
        </w:rPr>
        <w:t xml:space="preserve">.  В третьей части было детально изложено, каким образом </w:t>
      </w:r>
      <w:r w:rsidR="005656FD">
        <w:rPr>
          <w:lang w:val="ru-RU"/>
        </w:rPr>
        <w:t>ТПИ осуществил</w:t>
      </w:r>
      <w:r>
        <w:rPr>
          <w:lang w:val="ru-RU"/>
        </w:rPr>
        <w:t xml:space="preserve"> процедуры, предусмотренные для назначения </w:t>
      </w:r>
      <w:r w:rsidR="005656FD">
        <w:rPr>
          <w:lang w:val="ru-RU"/>
        </w:rPr>
        <w:t xml:space="preserve">ведомства </w:t>
      </w:r>
      <w:r>
        <w:rPr>
          <w:lang w:val="ru-RU"/>
        </w:rPr>
        <w:t xml:space="preserve">международными органами </w:t>
      </w:r>
      <w:r w:rsidR="005656FD">
        <w:rPr>
          <w:lang w:val="ru-RU"/>
        </w:rPr>
        <w:t xml:space="preserve">в рамках </w:t>
      </w:r>
      <w:r>
        <w:rPr>
          <w:lang w:val="ru-RU"/>
        </w:rPr>
        <w:t xml:space="preserve">РСТ, </w:t>
      </w:r>
      <w:r w:rsidR="004E7C53">
        <w:rPr>
          <w:lang w:val="ru-RU"/>
        </w:rPr>
        <w:t xml:space="preserve">а также </w:t>
      </w:r>
      <w:r w:rsidR="005656FD">
        <w:rPr>
          <w:lang w:val="ru-RU"/>
        </w:rPr>
        <w:t>выполнил</w:t>
      </w:r>
      <w:r>
        <w:rPr>
          <w:lang w:val="ru-RU"/>
        </w:rPr>
        <w:t xml:space="preserve"> минимальны</w:t>
      </w:r>
      <w:r w:rsidR="005656FD">
        <w:rPr>
          <w:lang w:val="ru-RU"/>
        </w:rPr>
        <w:t>е</w:t>
      </w:r>
      <w:r>
        <w:rPr>
          <w:lang w:val="ru-RU"/>
        </w:rPr>
        <w:t xml:space="preserve"> требования, установленны</w:t>
      </w:r>
      <w:r w:rsidR="005656FD">
        <w:rPr>
          <w:lang w:val="ru-RU"/>
        </w:rPr>
        <w:t>е</w:t>
      </w:r>
      <w:r>
        <w:rPr>
          <w:lang w:val="ru-RU"/>
        </w:rPr>
        <w:t xml:space="preserve"> в правилах 36.1 и 63.1. </w:t>
      </w:r>
    </w:p>
    <w:p w:rsidR="00C40689" w:rsidRPr="00BA7657" w:rsidRDefault="00BA7657" w:rsidP="00C40689">
      <w:pPr>
        <w:pStyle w:val="ONUME"/>
        <w:rPr>
          <w:lang w:val="ru-RU"/>
        </w:rPr>
      </w:pPr>
      <w:r>
        <w:rPr>
          <w:lang w:val="ru-RU"/>
        </w:rPr>
        <w:t xml:space="preserve">После вступительной презентации были представлены отчеты Корейского ведомства интеллектуальной собственности и Испанского ведомства по патентам и товарным знакам, подготовленным во исполнение сформулированной в Договоренности, принятой Ассамблеей РСТ в 2014 г., </w:t>
      </w:r>
      <w:r w:rsidR="00C00D68">
        <w:rPr>
          <w:lang w:val="ru-RU"/>
        </w:rPr>
        <w:t xml:space="preserve">рекомендации </w:t>
      </w:r>
      <w:r w:rsidR="004E7C53">
        <w:rPr>
          <w:lang w:val="ru-RU"/>
        </w:rPr>
        <w:t>«</w:t>
      </w:r>
      <w:r w:rsidR="00C00D68">
        <w:rPr>
          <w:lang w:val="ru-RU"/>
        </w:rPr>
        <w:t>запросить помощь одного или нескольких существующих международных органов для оценки степени соответствия ведомства необходимым критериям до направления заявления</w:t>
      </w:r>
      <w:r w:rsidR="004E7C53">
        <w:rPr>
          <w:lang w:val="ru-RU"/>
        </w:rPr>
        <w:t>»</w:t>
      </w:r>
      <w:r w:rsidR="008A5ABE" w:rsidRPr="00BA7657">
        <w:rPr>
          <w:lang w:val="ru-RU"/>
        </w:rPr>
        <w:t>.</w:t>
      </w:r>
      <w:r w:rsidR="00C00D68">
        <w:rPr>
          <w:lang w:val="ru-RU"/>
        </w:rPr>
        <w:t xml:space="preserve">  Оба ведомства сообщили о своих выводах, согласно которым ТПИ отвечает критериям назначения. </w:t>
      </w:r>
    </w:p>
    <w:p w:rsidR="00C40689" w:rsidRPr="00C00D68" w:rsidRDefault="00C00D68" w:rsidP="00C40689">
      <w:pPr>
        <w:pStyle w:val="ONUME"/>
        <w:rPr>
          <w:lang w:val="ru-RU"/>
        </w:rPr>
      </w:pPr>
      <w:r>
        <w:rPr>
          <w:lang w:val="ru-RU"/>
        </w:rPr>
        <w:t>Множество делегаций высказались в поддержку назначения ТПИ в качестве Международного поискового органа и Органа международной предварительной экспертизы в рамках РСТ</w:t>
      </w:r>
      <w:r w:rsidR="00751246" w:rsidRPr="00C00D68">
        <w:rPr>
          <w:lang w:val="ru-RU"/>
        </w:rPr>
        <w:t>.</w:t>
      </w:r>
      <w:r>
        <w:rPr>
          <w:lang w:val="ru-RU"/>
        </w:rPr>
        <w:t xml:space="preserve">  </w:t>
      </w:r>
      <w:r w:rsidR="004E7C53">
        <w:rPr>
          <w:lang w:val="ru-RU"/>
        </w:rPr>
        <w:t>По</w:t>
      </w:r>
      <w:r>
        <w:rPr>
          <w:lang w:val="ru-RU"/>
        </w:rPr>
        <w:t xml:space="preserve"> их мнению, ТПИ продемонстрировал, что он удовлетворяет требованиям для назначения.  </w:t>
      </w:r>
      <w:r w:rsidR="00526C13">
        <w:rPr>
          <w:lang w:val="ru-RU"/>
        </w:rPr>
        <w:t>Они отметили, что е</w:t>
      </w:r>
      <w:r>
        <w:rPr>
          <w:lang w:val="ru-RU"/>
        </w:rPr>
        <w:t xml:space="preserve">го местоположение на стыке трех континентов </w:t>
      </w:r>
      <w:r w:rsidR="004E7C53">
        <w:rPr>
          <w:lang w:val="ru-RU"/>
        </w:rPr>
        <w:t>позволяет</w:t>
      </w:r>
      <w:r>
        <w:rPr>
          <w:lang w:val="ru-RU"/>
        </w:rPr>
        <w:t xml:space="preserve"> ТПИ </w:t>
      </w:r>
      <w:r w:rsidR="004E7C53">
        <w:rPr>
          <w:lang w:val="ru-RU"/>
        </w:rPr>
        <w:t>содействовать распространению</w:t>
      </w:r>
      <w:r>
        <w:rPr>
          <w:lang w:val="ru-RU"/>
        </w:rPr>
        <w:t xml:space="preserve"> Системы РСТ </w:t>
      </w:r>
      <w:r w:rsidR="004E7C53">
        <w:rPr>
          <w:lang w:val="ru-RU"/>
        </w:rPr>
        <w:t xml:space="preserve">на всем пространстве </w:t>
      </w:r>
      <w:r>
        <w:rPr>
          <w:lang w:val="ru-RU"/>
        </w:rPr>
        <w:t>Европы, Азии и Ближнего Востока, а также повышени</w:t>
      </w:r>
      <w:r w:rsidR="004E7C53">
        <w:rPr>
          <w:lang w:val="ru-RU"/>
        </w:rPr>
        <w:t>ю</w:t>
      </w:r>
      <w:r>
        <w:rPr>
          <w:lang w:val="ru-RU"/>
        </w:rPr>
        <w:t xml:space="preserve"> качества услуг для пользователей РСТ в регионе.  </w:t>
      </w:r>
    </w:p>
    <w:p w:rsidR="00C40689" w:rsidRPr="00C00D68" w:rsidRDefault="00C00D68" w:rsidP="00C40689">
      <w:pPr>
        <w:pStyle w:val="ONUME"/>
        <w:rPr>
          <w:lang w:val="ru-RU"/>
        </w:rPr>
      </w:pPr>
      <w:r>
        <w:rPr>
          <w:lang w:val="ru-RU"/>
        </w:rPr>
        <w:t>Од</w:t>
      </w:r>
      <w:r w:rsidR="004E7C53">
        <w:rPr>
          <w:lang w:val="ru-RU"/>
        </w:rPr>
        <w:t xml:space="preserve">на из делегаций отметила, что </w:t>
      </w:r>
      <w:r>
        <w:rPr>
          <w:lang w:val="ru-RU"/>
        </w:rPr>
        <w:t>заявление ТПИ включ</w:t>
      </w:r>
      <w:r w:rsidR="004E7C53">
        <w:rPr>
          <w:lang w:val="ru-RU"/>
        </w:rPr>
        <w:t>ает</w:t>
      </w:r>
      <w:r>
        <w:rPr>
          <w:lang w:val="ru-RU"/>
        </w:rPr>
        <w:t xml:space="preserve"> множество элементов, которые являются частью проекта стандартного бланка заявления, обсужда</w:t>
      </w:r>
      <w:r w:rsidR="004E7C53">
        <w:rPr>
          <w:lang w:val="ru-RU"/>
        </w:rPr>
        <w:t>емого</w:t>
      </w:r>
      <w:r>
        <w:rPr>
          <w:lang w:val="ru-RU"/>
        </w:rPr>
        <w:t xml:space="preserve"> Подгруппой обеспечения качества Заседания международных органов в рамках РСТ</w:t>
      </w:r>
      <w:r w:rsidR="00C04E69" w:rsidRPr="00C00D68">
        <w:rPr>
          <w:lang w:val="ru-RU"/>
        </w:rPr>
        <w:t>.</w:t>
      </w:r>
      <w:r>
        <w:rPr>
          <w:lang w:val="ru-RU"/>
        </w:rPr>
        <w:t xml:space="preserve">  Она отметила, что заявление ТПИ свидетельствует о значимости информации, представленной по этим элементам</w:t>
      </w:r>
      <w:r w:rsidR="004E7C53">
        <w:rPr>
          <w:lang w:val="ru-RU"/>
        </w:rPr>
        <w:t>,</w:t>
      </w:r>
      <w:r>
        <w:rPr>
          <w:lang w:val="ru-RU"/>
        </w:rPr>
        <w:t xml:space="preserve"> для процесса назначения</w:t>
      </w:r>
      <w:r w:rsidR="004E7C53">
        <w:rPr>
          <w:lang w:val="ru-RU"/>
        </w:rPr>
        <w:t xml:space="preserve"> ведомства</w:t>
      </w:r>
      <w:r>
        <w:rPr>
          <w:lang w:val="ru-RU"/>
        </w:rPr>
        <w:t xml:space="preserve"> в качестве международных органов, и выразила </w:t>
      </w:r>
      <w:r w:rsidR="004E7C53">
        <w:rPr>
          <w:lang w:val="ru-RU"/>
        </w:rPr>
        <w:t>надежду на то, что рекомендация</w:t>
      </w:r>
      <w:r>
        <w:rPr>
          <w:lang w:val="ru-RU"/>
        </w:rPr>
        <w:t xml:space="preserve"> относительно стандартного бланка заявления будет одобрена на следующем заседании Подгруппы обеспечения качества. </w:t>
      </w:r>
    </w:p>
    <w:p w:rsidR="00C40689" w:rsidRPr="00C00D68" w:rsidRDefault="00C00D68" w:rsidP="00C04E69">
      <w:pPr>
        <w:pStyle w:val="ONUME"/>
        <w:rPr>
          <w:lang w:val="ru-RU"/>
        </w:rPr>
      </w:pPr>
      <w:r>
        <w:rPr>
          <w:lang w:val="ru-RU"/>
        </w:rPr>
        <w:t xml:space="preserve">В ответ на рекомендации, высказанные одной из делегаций, делегация Турции заявила о готовности ТПИ обеспечить соответствие самым высоким стандартам в области </w:t>
      </w:r>
      <w:r w:rsidR="004E7C53">
        <w:rPr>
          <w:lang w:val="ru-RU"/>
        </w:rPr>
        <w:t>под</w:t>
      </w:r>
      <w:r>
        <w:rPr>
          <w:lang w:val="ru-RU"/>
        </w:rPr>
        <w:t xml:space="preserve">бора и обучения экспертов.  Он намерен повысить долю экспертов, имеющих степени магистра и доктора философии.  Кроме того, для </w:t>
      </w:r>
      <w:r w:rsidR="004E7C53">
        <w:rPr>
          <w:lang w:val="ru-RU"/>
        </w:rPr>
        <w:t xml:space="preserve">получения должности </w:t>
      </w:r>
      <w:r>
        <w:rPr>
          <w:lang w:val="ru-RU"/>
        </w:rPr>
        <w:t>старш</w:t>
      </w:r>
      <w:r w:rsidR="004E7C53">
        <w:rPr>
          <w:lang w:val="ru-RU"/>
        </w:rPr>
        <w:t>его</w:t>
      </w:r>
      <w:r>
        <w:rPr>
          <w:lang w:val="ru-RU"/>
        </w:rPr>
        <w:t xml:space="preserve"> эксперт</w:t>
      </w:r>
      <w:r w:rsidR="004E7C53">
        <w:rPr>
          <w:lang w:val="ru-RU"/>
        </w:rPr>
        <w:t>а</w:t>
      </w:r>
      <w:r>
        <w:rPr>
          <w:lang w:val="ru-RU"/>
        </w:rPr>
        <w:t xml:space="preserve"> в настоящее время </w:t>
      </w:r>
      <w:r w:rsidR="004E7C53">
        <w:rPr>
          <w:lang w:val="ru-RU"/>
        </w:rPr>
        <w:t>требуется</w:t>
      </w:r>
      <w:r>
        <w:rPr>
          <w:lang w:val="ru-RU"/>
        </w:rPr>
        <w:t xml:space="preserve"> защитить дипломную работу, что </w:t>
      </w:r>
      <w:r w:rsidR="004E7C53">
        <w:rPr>
          <w:lang w:val="ru-RU"/>
        </w:rPr>
        <w:t>равнозначно</w:t>
      </w:r>
      <w:r>
        <w:rPr>
          <w:lang w:val="ru-RU"/>
        </w:rPr>
        <w:t xml:space="preserve"> получению степени магистра и </w:t>
      </w:r>
      <w:r w:rsidR="00A1761A">
        <w:rPr>
          <w:lang w:val="ru-RU"/>
        </w:rPr>
        <w:t xml:space="preserve">даже </w:t>
      </w:r>
      <w:r>
        <w:rPr>
          <w:lang w:val="ru-RU"/>
        </w:rPr>
        <w:t xml:space="preserve">выше.  Необходимо также усовершенствовать языковую подготовку экспертов. </w:t>
      </w:r>
    </w:p>
    <w:p w:rsidR="00C40689" w:rsidRPr="00C00D68" w:rsidRDefault="00C00D68" w:rsidP="00C04E69">
      <w:pPr>
        <w:pStyle w:val="ONUME"/>
        <w:rPr>
          <w:lang w:val="ru-RU"/>
        </w:rPr>
      </w:pPr>
      <w:r>
        <w:rPr>
          <w:lang w:val="ru-RU"/>
        </w:rPr>
        <w:t xml:space="preserve">Отвечая на вопрос, заданный другой делегацией, делегация Турции заявила, что начиная с конца текущего года ТПИ </w:t>
      </w:r>
      <w:r w:rsidR="00A1761A">
        <w:rPr>
          <w:lang w:val="ru-RU"/>
        </w:rPr>
        <w:t xml:space="preserve">планирует </w:t>
      </w:r>
      <w:r>
        <w:rPr>
          <w:lang w:val="ru-RU"/>
        </w:rPr>
        <w:t>полностью отка</w:t>
      </w:r>
      <w:r w:rsidR="00A1761A">
        <w:rPr>
          <w:lang w:val="ru-RU"/>
        </w:rPr>
        <w:t xml:space="preserve">заться </w:t>
      </w:r>
      <w:r>
        <w:rPr>
          <w:lang w:val="ru-RU"/>
        </w:rPr>
        <w:t xml:space="preserve">от практики передачи </w:t>
      </w:r>
      <w:r w:rsidR="00A1761A">
        <w:rPr>
          <w:lang w:val="ru-RU"/>
        </w:rPr>
        <w:t>части своей</w:t>
      </w:r>
      <w:r>
        <w:rPr>
          <w:lang w:val="ru-RU"/>
        </w:rPr>
        <w:t xml:space="preserve"> работы другим ведомствам на условиях подряда. </w:t>
      </w:r>
    </w:p>
    <w:p w:rsidR="00C40689" w:rsidRPr="00EA25FC" w:rsidRDefault="00EA25FC" w:rsidP="00C40689">
      <w:pPr>
        <w:pStyle w:val="ONUME"/>
        <w:rPr>
          <w:lang w:val="ru-RU"/>
        </w:rPr>
      </w:pPr>
      <w:r>
        <w:rPr>
          <w:lang w:val="ru-RU"/>
        </w:rPr>
        <w:t xml:space="preserve">Делегация Турции поблагодарила все делегации, которые заявили о своей поддержке, и выразила особую </w:t>
      </w:r>
      <w:r w:rsidR="00A1761A">
        <w:rPr>
          <w:lang w:val="ru-RU"/>
        </w:rPr>
        <w:t>признательность</w:t>
      </w:r>
      <w:r>
        <w:rPr>
          <w:lang w:val="ru-RU"/>
        </w:rPr>
        <w:t xml:space="preserve"> </w:t>
      </w:r>
      <w:r w:rsidR="00C40689" w:rsidRPr="00C40689">
        <w:rPr>
          <w:lang w:val="ru-RU"/>
        </w:rPr>
        <w:t>Корейско</w:t>
      </w:r>
      <w:r>
        <w:rPr>
          <w:lang w:val="ru-RU"/>
        </w:rPr>
        <w:t>му</w:t>
      </w:r>
      <w:r w:rsidR="00C40689" w:rsidRPr="00EA25FC">
        <w:rPr>
          <w:lang w:val="ru-RU"/>
        </w:rPr>
        <w:t xml:space="preserve"> </w:t>
      </w:r>
      <w:r w:rsidR="00C40689" w:rsidRPr="00C40689">
        <w:rPr>
          <w:lang w:val="ru-RU"/>
        </w:rPr>
        <w:t>ведомств</w:t>
      </w:r>
      <w:r>
        <w:rPr>
          <w:lang w:val="ru-RU"/>
        </w:rPr>
        <w:t>у</w:t>
      </w:r>
      <w:r w:rsidR="00C40689" w:rsidRPr="00EA25FC">
        <w:rPr>
          <w:lang w:val="ru-RU"/>
        </w:rPr>
        <w:t xml:space="preserve"> </w:t>
      </w:r>
      <w:r w:rsidR="00C40689" w:rsidRPr="00C40689">
        <w:rPr>
          <w:lang w:val="ru-RU"/>
        </w:rPr>
        <w:t>интеллектуальной</w:t>
      </w:r>
      <w:r w:rsidR="00C40689" w:rsidRPr="00EA25FC">
        <w:rPr>
          <w:lang w:val="ru-RU"/>
        </w:rPr>
        <w:t xml:space="preserve"> </w:t>
      </w:r>
      <w:r w:rsidR="00C40689" w:rsidRPr="00C40689">
        <w:rPr>
          <w:lang w:val="ru-RU"/>
        </w:rPr>
        <w:t>собственности</w:t>
      </w:r>
      <w:r w:rsidR="00E046BB" w:rsidRPr="00EA25FC">
        <w:rPr>
          <w:lang w:val="ru-RU"/>
        </w:rPr>
        <w:t xml:space="preserve"> </w:t>
      </w:r>
      <w:r>
        <w:rPr>
          <w:lang w:val="ru-RU"/>
        </w:rPr>
        <w:t>и</w:t>
      </w:r>
      <w:r w:rsidR="00E046BB" w:rsidRPr="00EA25FC">
        <w:rPr>
          <w:lang w:val="ru-RU"/>
        </w:rPr>
        <w:t xml:space="preserve"> </w:t>
      </w:r>
      <w:r>
        <w:rPr>
          <w:lang w:val="ru-RU"/>
        </w:rPr>
        <w:t>Испанскому ведомству по патентам и товарным знакам</w:t>
      </w:r>
      <w:r w:rsidR="00E046BB" w:rsidRPr="00EA25FC">
        <w:rPr>
          <w:lang w:val="ru-RU"/>
        </w:rPr>
        <w:t xml:space="preserve"> </w:t>
      </w:r>
      <w:r>
        <w:rPr>
          <w:lang w:val="ru-RU"/>
        </w:rPr>
        <w:t xml:space="preserve">за их помощь.  Делегация </w:t>
      </w:r>
      <w:r w:rsidR="00A1761A">
        <w:rPr>
          <w:lang w:val="ru-RU"/>
        </w:rPr>
        <w:t>отметила</w:t>
      </w:r>
      <w:r>
        <w:rPr>
          <w:lang w:val="ru-RU"/>
        </w:rPr>
        <w:t>, что полученная поддержка еще больше укрепила решимость ТПИ обеспечить максимально высокое качество обслуживания пользователей Системы РСТ</w:t>
      </w:r>
      <w:r w:rsidR="00E046BB" w:rsidRPr="00EA25FC">
        <w:rPr>
          <w:lang w:val="ru-RU"/>
        </w:rPr>
        <w:t>.</w:t>
      </w:r>
    </w:p>
    <w:p w:rsidR="00C40689" w:rsidRPr="00C40689" w:rsidRDefault="00C40689" w:rsidP="00C40689">
      <w:pPr>
        <w:pStyle w:val="ONUME"/>
        <w:ind w:left="567"/>
        <w:rPr>
          <w:lang w:val="ru-RU"/>
        </w:rPr>
      </w:pPr>
      <w:r w:rsidRPr="00C40689">
        <w:rPr>
          <w:lang w:val="ru-RU"/>
        </w:rPr>
        <w:t xml:space="preserve">Комитет единогласно постановил рекомендовать Ассамблее Союза РСТ назначить </w:t>
      </w:r>
      <w:r w:rsidR="005D66E9" w:rsidRPr="005D66E9">
        <w:rPr>
          <w:lang w:val="ru-RU"/>
        </w:rPr>
        <w:t>Турецкий</w:t>
      </w:r>
      <w:r w:rsidRPr="005D66E9">
        <w:rPr>
          <w:lang w:val="ru-RU"/>
        </w:rPr>
        <w:t xml:space="preserve"> патентный институт</w:t>
      </w:r>
      <w:r w:rsidRPr="00C40689">
        <w:rPr>
          <w:lang w:val="ru-RU"/>
        </w:rPr>
        <w:t xml:space="preserve"> в качестве Международного поискового органа и Органа международной предварительной</w:t>
      </w:r>
      <w:r>
        <w:rPr>
          <w:lang w:val="ru-RU"/>
        </w:rPr>
        <w:t xml:space="preserve"> экспертизы в рамках РСТ</w:t>
      </w:r>
      <w:r w:rsidRPr="00C40689">
        <w:rPr>
          <w:lang w:val="ru-RU"/>
        </w:rPr>
        <w:t>.</w:t>
      </w:r>
    </w:p>
    <w:p w:rsidR="00C40689" w:rsidRDefault="00C40689" w:rsidP="00C40689">
      <w:pPr>
        <w:pStyle w:val="Heading1"/>
      </w:pPr>
      <w:r w:rsidRPr="00C40689">
        <w:rPr>
          <w:lang w:val="ru-RU"/>
        </w:rPr>
        <w:lastRenderedPageBreak/>
        <w:t>пункт 5 повестки дня: резюме председателя</w:t>
      </w:r>
    </w:p>
    <w:p w:rsidR="00C40689" w:rsidRPr="00C40689" w:rsidRDefault="00C40689" w:rsidP="00C40689">
      <w:pPr>
        <w:pStyle w:val="ONUME"/>
        <w:ind w:left="567"/>
        <w:rPr>
          <w:lang w:val="ru-RU"/>
        </w:rPr>
      </w:pPr>
      <w:r w:rsidRPr="00C40689">
        <w:rPr>
          <w:lang w:val="ru-RU"/>
        </w:rPr>
        <w:t>Комитет принял к сведению данное резюме, составленное Председателем под свою ответственность, и постановил препроводить его Ассамблее РСТ в качестве отчета о выполнении рекомендации, сформулированной по пункту 4 повестки дня.</w:t>
      </w:r>
    </w:p>
    <w:p w:rsidR="00C40689" w:rsidRDefault="00C40689" w:rsidP="00C40689">
      <w:pPr>
        <w:pStyle w:val="Heading1"/>
      </w:pPr>
      <w:r w:rsidRPr="00C40689">
        <w:rPr>
          <w:lang w:val="ru-RU"/>
        </w:rPr>
        <w:t>пункт 6 повестки дня: закрытие сессии</w:t>
      </w:r>
    </w:p>
    <w:p w:rsidR="00C40689" w:rsidRPr="00C40689" w:rsidRDefault="00C40689" w:rsidP="00C40689">
      <w:pPr>
        <w:pStyle w:val="ONUME"/>
        <w:rPr>
          <w:lang w:val="ru-RU"/>
        </w:rPr>
      </w:pPr>
      <w:r w:rsidRPr="00C40689">
        <w:rPr>
          <w:lang w:val="ru-RU"/>
        </w:rPr>
        <w:t>Председатель закрыл сессию 20 мая 2016 г.</w:t>
      </w:r>
    </w:p>
    <w:p w:rsidR="00C40689" w:rsidRDefault="00C40689" w:rsidP="00C40689">
      <w:pPr>
        <w:pStyle w:val="Endofdocument-Annex"/>
      </w:pPr>
      <w:r w:rsidRPr="00C40689">
        <w:rPr>
          <w:lang w:val="ru-RU"/>
        </w:rPr>
        <w:t>[Конец документа]</w:t>
      </w:r>
    </w:p>
    <w:p w:rsidR="008A5ABE" w:rsidRDefault="008A5ABE" w:rsidP="008A5ABE">
      <w:pPr>
        <w:pStyle w:val="Endofdocument-Annex"/>
      </w:pPr>
    </w:p>
    <w:sectPr w:rsidR="008A5ABE" w:rsidSect="00CD20B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B2" w:rsidRDefault="00CD20B2">
      <w:r>
        <w:separator/>
      </w:r>
    </w:p>
  </w:endnote>
  <w:endnote w:type="continuationSeparator" w:id="0">
    <w:p w:rsidR="00CD20B2" w:rsidRDefault="00CD20B2" w:rsidP="003B38C1">
      <w:r>
        <w:separator/>
      </w:r>
    </w:p>
    <w:p w:rsidR="00CD20B2" w:rsidRPr="003B38C1" w:rsidRDefault="00CD2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20B2" w:rsidRPr="003B38C1" w:rsidRDefault="00CD2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B2" w:rsidRDefault="00CD20B2">
      <w:r>
        <w:separator/>
      </w:r>
    </w:p>
  </w:footnote>
  <w:footnote w:type="continuationSeparator" w:id="0">
    <w:p w:rsidR="00CD20B2" w:rsidRDefault="00CD20B2" w:rsidP="008B60B2">
      <w:r>
        <w:separator/>
      </w:r>
    </w:p>
    <w:p w:rsidR="00CD20B2" w:rsidRPr="00ED77FB" w:rsidRDefault="00CD2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20B2" w:rsidRPr="00ED77FB" w:rsidRDefault="00CD2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D20B2" w:rsidP="00477D6B">
    <w:pPr>
      <w:jc w:val="right"/>
    </w:pPr>
    <w:bookmarkStart w:id="4" w:name="Code2"/>
    <w:bookmarkEnd w:id="4"/>
    <w:r>
      <w:t>PCT/CTC/29/3</w:t>
    </w:r>
  </w:p>
  <w:p w:rsidR="00EC4E49" w:rsidRDefault="00C40689" w:rsidP="00C40689">
    <w:pPr>
      <w:jc w:val="right"/>
    </w:pPr>
    <w:r w:rsidRPr="00C40689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160C2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Patents\Meetings|TextBase TMs\Patents\Other|TextBase TMs\Patents\Publications"/>
    <w:docVar w:name="TextBaseURL" w:val="empty"/>
    <w:docVar w:name="UILng" w:val="en"/>
  </w:docVars>
  <w:rsids>
    <w:rsidRoot w:val="00CD20B2"/>
    <w:rsid w:val="00002231"/>
    <w:rsid w:val="0003466D"/>
    <w:rsid w:val="00043CAA"/>
    <w:rsid w:val="00075432"/>
    <w:rsid w:val="0009611A"/>
    <w:rsid w:val="000968ED"/>
    <w:rsid w:val="000E3A41"/>
    <w:rsid w:val="000F5E56"/>
    <w:rsid w:val="001362EE"/>
    <w:rsid w:val="001832A6"/>
    <w:rsid w:val="002423D7"/>
    <w:rsid w:val="002634C4"/>
    <w:rsid w:val="00282C11"/>
    <w:rsid w:val="002928D3"/>
    <w:rsid w:val="002C788B"/>
    <w:rsid w:val="002E7460"/>
    <w:rsid w:val="002F1FE6"/>
    <w:rsid w:val="002F4E68"/>
    <w:rsid w:val="00312F7F"/>
    <w:rsid w:val="003160C2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E7C53"/>
    <w:rsid w:val="005019FF"/>
    <w:rsid w:val="00526C13"/>
    <w:rsid w:val="0053057A"/>
    <w:rsid w:val="00560A29"/>
    <w:rsid w:val="005656FD"/>
    <w:rsid w:val="0059512B"/>
    <w:rsid w:val="005C6649"/>
    <w:rsid w:val="005D66E9"/>
    <w:rsid w:val="00605827"/>
    <w:rsid w:val="00646050"/>
    <w:rsid w:val="006713CA"/>
    <w:rsid w:val="00676C5C"/>
    <w:rsid w:val="006C7D70"/>
    <w:rsid w:val="00705FD5"/>
    <w:rsid w:val="00751246"/>
    <w:rsid w:val="007D1613"/>
    <w:rsid w:val="008A5ABE"/>
    <w:rsid w:val="008B2CC1"/>
    <w:rsid w:val="008B60B2"/>
    <w:rsid w:val="0090731E"/>
    <w:rsid w:val="00915361"/>
    <w:rsid w:val="00916EE2"/>
    <w:rsid w:val="00966A22"/>
    <w:rsid w:val="0096722F"/>
    <w:rsid w:val="00980843"/>
    <w:rsid w:val="009E2791"/>
    <w:rsid w:val="009E3F6F"/>
    <w:rsid w:val="009F499F"/>
    <w:rsid w:val="00A1761A"/>
    <w:rsid w:val="00A42DAF"/>
    <w:rsid w:val="00A45BD8"/>
    <w:rsid w:val="00A57AB1"/>
    <w:rsid w:val="00A869B7"/>
    <w:rsid w:val="00AC205C"/>
    <w:rsid w:val="00AF0A6B"/>
    <w:rsid w:val="00B05A69"/>
    <w:rsid w:val="00B9734B"/>
    <w:rsid w:val="00BA30E2"/>
    <w:rsid w:val="00BA7657"/>
    <w:rsid w:val="00C00D68"/>
    <w:rsid w:val="00C04E69"/>
    <w:rsid w:val="00C11BFE"/>
    <w:rsid w:val="00C40689"/>
    <w:rsid w:val="00CB13D4"/>
    <w:rsid w:val="00CD04F1"/>
    <w:rsid w:val="00CD20B2"/>
    <w:rsid w:val="00D35BDA"/>
    <w:rsid w:val="00D45252"/>
    <w:rsid w:val="00D50619"/>
    <w:rsid w:val="00D71B4D"/>
    <w:rsid w:val="00D93D55"/>
    <w:rsid w:val="00E046BB"/>
    <w:rsid w:val="00E335FE"/>
    <w:rsid w:val="00EA25FC"/>
    <w:rsid w:val="00EC4E49"/>
    <w:rsid w:val="00ED77FB"/>
    <w:rsid w:val="00EE45FA"/>
    <w:rsid w:val="00F14258"/>
    <w:rsid w:val="00F66152"/>
    <w:rsid w:val="00F91A1A"/>
    <w:rsid w:val="00FB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D20B2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CD20B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D20B2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CD20B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5FE8-AB6E-4BBC-9C98-EB63218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29 (E)</Template>
  <TotalTime>0</TotalTime>
  <Pages>3</Pages>
  <Words>646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Summary by the Chair</dc:subject>
  <dc:creator>RICHARDSON Michael</dc:creator>
  <cp:lastModifiedBy>MARLOW Thomas</cp:lastModifiedBy>
  <cp:revision>3</cp:revision>
  <cp:lastPrinted>2016-05-25T14:28:00Z</cp:lastPrinted>
  <dcterms:created xsi:type="dcterms:W3CDTF">2016-05-25T14:28:00Z</dcterms:created>
  <dcterms:modified xsi:type="dcterms:W3CDTF">2016-05-25T14:37:00Z</dcterms:modified>
</cp:coreProperties>
</file>