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469F" w:rsidRPr="0008469F" w:rsidTr="00F01DE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B10C0" w:rsidRPr="0008469F" w:rsidRDefault="00BB10C0" w:rsidP="00C81AF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10C0" w:rsidRPr="0008469F" w:rsidRDefault="00BB10C0" w:rsidP="00C81AFE">
            <w:pPr>
              <w:rPr>
                <w:lang w:val="fr-FR"/>
              </w:rPr>
            </w:pPr>
            <w:r w:rsidRPr="0008469F">
              <w:rPr>
                <w:noProof/>
                <w:lang w:eastAsia="en-US"/>
              </w:rPr>
              <w:drawing>
                <wp:inline distT="0" distB="0" distL="0" distR="0" wp14:anchorId="4094FD34" wp14:editId="2EC2960C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10C0" w:rsidRPr="0008469F" w:rsidRDefault="00BB10C0" w:rsidP="00C81AFE">
            <w:pPr>
              <w:jc w:val="right"/>
              <w:rPr>
                <w:lang w:val="fr-FR"/>
              </w:rPr>
            </w:pPr>
            <w:r w:rsidRPr="0008469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8469F" w:rsidRPr="0008469F" w:rsidTr="00C81AF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B10C0" w:rsidRPr="0008469F" w:rsidRDefault="00BB10C0" w:rsidP="00C81AF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8469F">
              <w:rPr>
                <w:rFonts w:ascii="Arial Black" w:hAnsi="Arial Black"/>
                <w:caps/>
                <w:sz w:val="15"/>
                <w:lang w:val="fr-FR"/>
              </w:rPr>
              <w:t>PCT/WG/8/</w:t>
            </w:r>
            <w:bookmarkStart w:id="0" w:name="Code"/>
            <w:bookmarkEnd w:id="0"/>
            <w:r w:rsidRPr="0008469F">
              <w:rPr>
                <w:rFonts w:ascii="Arial Black" w:hAnsi="Arial Black"/>
                <w:caps/>
                <w:sz w:val="15"/>
                <w:lang w:val="fr-FR"/>
              </w:rPr>
              <w:t xml:space="preserve">23 </w:t>
            </w:r>
          </w:p>
        </w:tc>
      </w:tr>
      <w:tr w:rsidR="0008469F" w:rsidRPr="0008469F" w:rsidTr="00C81AF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B10C0" w:rsidRPr="0008469F" w:rsidRDefault="00BB10C0" w:rsidP="00C81AF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8469F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46048" w:rsidRPr="0008469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08469F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08469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BB10C0" w:rsidRPr="0008469F" w:rsidTr="00C81AF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B10C0" w:rsidRPr="0008469F" w:rsidRDefault="00BB10C0" w:rsidP="00C81AF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8469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46048" w:rsidRPr="0008469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08469F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08469F">
              <w:rPr>
                <w:rFonts w:ascii="Arial Black" w:hAnsi="Arial Black"/>
                <w:caps/>
                <w:sz w:val="15"/>
                <w:lang w:val="fr-FR"/>
              </w:rPr>
              <w:t>5 mai 2015</w:t>
            </w:r>
          </w:p>
        </w:tc>
      </w:tr>
    </w:tbl>
    <w:p w:rsidR="00EB0DF6" w:rsidRPr="0008469F" w:rsidRDefault="00EB0DF6" w:rsidP="00BB10C0">
      <w:pPr>
        <w:rPr>
          <w:lang w:val="fr-FR"/>
        </w:rPr>
      </w:pP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BB10C0" w:rsidP="00BB10C0">
      <w:pPr>
        <w:rPr>
          <w:b/>
          <w:sz w:val="28"/>
          <w:szCs w:val="28"/>
          <w:lang w:val="fr-FR"/>
        </w:rPr>
      </w:pPr>
      <w:r w:rsidRPr="0008469F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BB10C0" w:rsidP="00BB10C0">
      <w:pPr>
        <w:rPr>
          <w:b/>
          <w:sz w:val="24"/>
          <w:szCs w:val="24"/>
          <w:lang w:val="fr-FR"/>
        </w:rPr>
      </w:pPr>
      <w:r w:rsidRPr="0008469F">
        <w:rPr>
          <w:b/>
          <w:sz w:val="24"/>
          <w:szCs w:val="24"/>
          <w:lang w:val="fr-FR"/>
        </w:rPr>
        <w:t>Huitième</w:t>
      </w:r>
      <w:r w:rsidR="00446048" w:rsidRPr="0008469F">
        <w:rPr>
          <w:b/>
          <w:sz w:val="24"/>
          <w:szCs w:val="24"/>
          <w:lang w:val="fr-FR"/>
        </w:rPr>
        <w:t> </w:t>
      </w:r>
      <w:r w:rsidRPr="0008469F">
        <w:rPr>
          <w:b/>
          <w:sz w:val="24"/>
          <w:szCs w:val="24"/>
          <w:lang w:val="fr-FR"/>
        </w:rPr>
        <w:t>session</w:t>
      </w:r>
    </w:p>
    <w:p w:rsidR="00EB0DF6" w:rsidRPr="0008469F" w:rsidRDefault="00BB10C0" w:rsidP="00BB10C0">
      <w:pPr>
        <w:rPr>
          <w:b/>
          <w:sz w:val="24"/>
          <w:szCs w:val="24"/>
          <w:lang w:val="fr-FR"/>
        </w:rPr>
      </w:pPr>
      <w:r w:rsidRPr="0008469F">
        <w:rPr>
          <w:b/>
          <w:sz w:val="24"/>
          <w:szCs w:val="24"/>
          <w:lang w:val="fr-FR"/>
        </w:rPr>
        <w:t>Genève, 26 – 2</w:t>
      </w:r>
      <w:r w:rsidR="00C75901" w:rsidRPr="0008469F">
        <w:rPr>
          <w:b/>
          <w:sz w:val="24"/>
          <w:szCs w:val="24"/>
          <w:lang w:val="fr-FR"/>
        </w:rPr>
        <w:t>9 mai 20</w:t>
      </w:r>
      <w:r w:rsidRPr="0008469F">
        <w:rPr>
          <w:b/>
          <w:sz w:val="24"/>
          <w:szCs w:val="24"/>
          <w:lang w:val="fr-FR"/>
        </w:rPr>
        <w:t>15</w:t>
      </w: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EB0DF6" w:rsidP="00BB10C0">
      <w:pPr>
        <w:rPr>
          <w:lang w:val="fr-FR"/>
        </w:rPr>
      </w:pPr>
    </w:p>
    <w:p w:rsidR="00EB0DF6" w:rsidRPr="0008469F" w:rsidRDefault="00E57228" w:rsidP="008B2CC1">
      <w:pPr>
        <w:rPr>
          <w:caps/>
          <w:sz w:val="24"/>
          <w:lang w:val="fr-FR"/>
        </w:rPr>
      </w:pPr>
      <w:r w:rsidRPr="0008469F">
        <w:rPr>
          <w:caps/>
          <w:sz w:val="24"/>
          <w:lang w:val="fr-FR"/>
        </w:rPr>
        <w:t xml:space="preserve">Langues </w:t>
      </w:r>
      <w:r w:rsidR="001026E8" w:rsidRPr="0008469F">
        <w:rPr>
          <w:caps/>
          <w:sz w:val="24"/>
          <w:lang w:val="fr-FR"/>
        </w:rPr>
        <w:t>DE</w:t>
      </w:r>
      <w:r w:rsidRPr="0008469F">
        <w:rPr>
          <w:caps/>
          <w:sz w:val="24"/>
          <w:lang w:val="fr-FR"/>
        </w:rPr>
        <w:t xml:space="preserve"> Communication </w:t>
      </w:r>
      <w:r w:rsidR="001026E8" w:rsidRPr="0008469F">
        <w:rPr>
          <w:caps/>
          <w:sz w:val="24"/>
          <w:lang w:val="fr-FR"/>
        </w:rPr>
        <w:t xml:space="preserve">AVEC LE BUREAU </w:t>
      </w:r>
      <w:r w:rsidRPr="0008469F">
        <w:rPr>
          <w:caps/>
          <w:sz w:val="24"/>
          <w:lang w:val="fr-FR"/>
        </w:rPr>
        <w:t>International</w:t>
      </w:r>
    </w:p>
    <w:p w:rsidR="00EB0DF6" w:rsidRPr="0008469F" w:rsidRDefault="00EB0DF6" w:rsidP="008B2CC1">
      <w:pPr>
        <w:rPr>
          <w:lang w:val="fr-FR"/>
        </w:rPr>
      </w:pPr>
    </w:p>
    <w:p w:rsidR="00EB0DF6" w:rsidRPr="0008469F" w:rsidRDefault="00EB0DF6" w:rsidP="00EB0DF6">
      <w:pPr>
        <w:rPr>
          <w:i/>
          <w:lang w:val="fr-FR"/>
        </w:rPr>
      </w:pPr>
      <w:bookmarkStart w:id="3" w:name="Prepared"/>
      <w:bookmarkEnd w:id="3"/>
      <w:r w:rsidRPr="0008469F">
        <w:rPr>
          <w:i/>
          <w:lang w:val="fr-FR"/>
        </w:rPr>
        <w:t>Document établi par le Bureau international</w:t>
      </w:r>
    </w:p>
    <w:p w:rsidR="00EB0DF6" w:rsidRPr="0008469F" w:rsidRDefault="00EB0DF6">
      <w:pPr>
        <w:rPr>
          <w:lang w:val="fr-FR"/>
        </w:rPr>
      </w:pPr>
    </w:p>
    <w:p w:rsidR="00EB0DF6" w:rsidRPr="0008469F" w:rsidRDefault="00EB0DF6">
      <w:pPr>
        <w:rPr>
          <w:lang w:val="fr-FR"/>
        </w:rPr>
      </w:pPr>
    </w:p>
    <w:p w:rsidR="00EB0DF6" w:rsidRPr="0008469F" w:rsidRDefault="00EB0DF6">
      <w:pPr>
        <w:rPr>
          <w:lang w:val="fr-FR"/>
        </w:rPr>
      </w:pPr>
    </w:p>
    <w:p w:rsidR="00EB0DF6" w:rsidRPr="0008469F" w:rsidRDefault="00EB0DF6" w:rsidP="0053057A">
      <w:pPr>
        <w:rPr>
          <w:lang w:val="fr-FR"/>
        </w:rPr>
      </w:pPr>
    </w:p>
    <w:p w:rsidR="00EB0DF6" w:rsidRPr="0008469F" w:rsidRDefault="00EB0DF6" w:rsidP="00F5772D">
      <w:pPr>
        <w:pStyle w:val="Heading1"/>
        <w:rPr>
          <w:lang w:val="fr-FR"/>
        </w:rPr>
      </w:pPr>
      <w:r w:rsidRPr="0008469F">
        <w:rPr>
          <w:lang w:val="fr-FR"/>
        </w:rPr>
        <w:t>Résumé</w:t>
      </w:r>
    </w:p>
    <w:p w:rsidR="00C75901" w:rsidRPr="0008469F" w:rsidRDefault="002D4A24" w:rsidP="0027606C">
      <w:pPr>
        <w:pStyle w:val="ONUMFS"/>
        <w:rPr>
          <w:lang w:val="fr-FR"/>
        </w:rPr>
      </w:pPr>
      <w:r w:rsidRPr="0008469F">
        <w:rPr>
          <w:lang w:val="fr-FR"/>
        </w:rPr>
        <w:t>Le Bureau international souhaite améliorer ses services aux déposants</w:t>
      </w:r>
      <w:r w:rsidR="00432C05" w:rsidRPr="0008469F">
        <w:rPr>
          <w:lang w:val="fr-FR"/>
        </w:rPr>
        <w:t xml:space="preserve"> en donnant à ces derniers la possibilité de lui adresser des lettres dans n</w:t>
      </w:r>
      <w:r w:rsidR="00C75901" w:rsidRPr="0008469F">
        <w:rPr>
          <w:lang w:val="fr-FR"/>
        </w:rPr>
        <w:t>’</w:t>
      </w:r>
      <w:r w:rsidR="00432C05" w:rsidRPr="0008469F">
        <w:rPr>
          <w:lang w:val="fr-FR"/>
        </w:rPr>
        <w:t xml:space="preserve">importe laquelle des </w:t>
      </w:r>
      <w:r w:rsidR="00446048" w:rsidRPr="0008469F">
        <w:rPr>
          <w:lang w:val="fr-FR"/>
        </w:rPr>
        <w:t>10 </w:t>
      </w:r>
      <w:r w:rsidR="00432C05" w:rsidRPr="0008469F">
        <w:rPr>
          <w:lang w:val="fr-FR"/>
        </w:rPr>
        <w:t xml:space="preserve">langues de publication internationale, au lieu </w:t>
      </w:r>
      <w:r w:rsidR="000E27F9" w:rsidRPr="0008469F">
        <w:rPr>
          <w:lang w:val="fr-FR"/>
        </w:rPr>
        <w:t>de se limiter</w:t>
      </w:r>
      <w:r w:rsidR="00C829D2" w:rsidRPr="0008469F">
        <w:rPr>
          <w:lang w:val="fr-FR"/>
        </w:rPr>
        <w:t xml:space="preserve"> au français ou à l</w:t>
      </w:r>
      <w:r w:rsidR="00C75901" w:rsidRPr="0008469F">
        <w:rPr>
          <w:lang w:val="fr-FR"/>
        </w:rPr>
        <w:t>’</w:t>
      </w:r>
      <w:r w:rsidR="00C829D2" w:rsidRPr="0008469F">
        <w:rPr>
          <w:lang w:val="fr-FR"/>
        </w:rPr>
        <w:t>anglais</w:t>
      </w:r>
      <w:r w:rsidR="00432C05" w:rsidRPr="0008469F">
        <w:rPr>
          <w:lang w:val="fr-FR"/>
        </w:rPr>
        <w:t>, comme c</w:t>
      </w:r>
      <w:r w:rsidR="00C75901" w:rsidRPr="0008469F">
        <w:rPr>
          <w:lang w:val="fr-FR"/>
        </w:rPr>
        <w:t>’</w:t>
      </w:r>
      <w:r w:rsidR="00432C05" w:rsidRPr="0008469F">
        <w:rPr>
          <w:lang w:val="fr-FR"/>
        </w:rPr>
        <w:t xml:space="preserve">est actuellement le cas.  </w:t>
      </w:r>
      <w:r w:rsidR="00915FB9" w:rsidRPr="0008469F">
        <w:rPr>
          <w:lang w:val="fr-FR"/>
        </w:rPr>
        <w:t>Ce service fait actuellement l</w:t>
      </w:r>
      <w:r w:rsidR="00C75901" w:rsidRPr="0008469F">
        <w:rPr>
          <w:lang w:val="fr-FR"/>
        </w:rPr>
        <w:t>’</w:t>
      </w:r>
      <w:r w:rsidR="00915FB9" w:rsidRPr="0008469F">
        <w:rPr>
          <w:lang w:val="fr-FR"/>
        </w:rPr>
        <w:t>objet d</w:t>
      </w:r>
      <w:r w:rsidR="00C75901" w:rsidRPr="0008469F">
        <w:rPr>
          <w:lang w:val="fr-FR"/>
        </w:rPr>
        <w:t>’</w:t>
      </w:r>
      <w:r w:rsidR="00915FB9" w:rsidRPr="0008469F">
        <w:rPr>
          <w:lang w:val="fr-FR"/>
        </w:rPr>
        <w:t xml:space="preserve">un essai limité, à titre informel, pour les communications faites par </w:t>
      </w:r>
      <w:r w:rsidR="000E27F9" w:rsidRPr="0008469F">
        <w:rPr>
          <w:lang w:val="fr-FR"/>
        </w:rPr>
        <w:t>l’intermédiaire</w:t>
      </w:r>
      <w:r w:rsidR="00915FB9" w:rsidRPr="0008469F">
        <w:rPr>
          <w:lang w:val="fr-FR"/>
        </w:rPr>
        <w:t xml:space="preserve"> du système </w:t>
      </w:r>
      <w:proofErr w:type="spellStart"/>
      <w:r w:rsidR="00915FB9" w:rsidRPr="0008469F">
        <w:rPr>
          <w:lang w:val="fr-FR"/>
        </w:rPr>
        <w:t>ePCT</w:t>
      </w:r>
      <w:proofErr w:type="spellEnd"/>
      <w:r w:rsidR="00915FB9" w:rsidRPr="0008469F">
        <w:rPr>
          <w:lang w:val="fr-FR"/>
        </w:rPr>
        <w:t>.  Si cet essai est concluant, il est prévu d</w:t>
      </w:r>
      <w:r w:rsidR="00C75901" w:rsidRPr="0008469F">
        <w:rPr>
          <w:lang w:val="fr-FR"/>
        </w:rPr>
        <w:t>’</w:t>
      </w:r>
      <w:r w:rsidR="000E27F9" w:rsidRPr="0008469F">
        <w:rPr>
          <w:lang w:val="fr-FR"/>
        </w:rPr>
        <w:t xml:space="preserve">officialiser </w:t>
      </w:r>
      <w:r w:rsidR="00915FB9" w:rsidRPr="0008469F">
        <w:rPr>
          <w:lang w:val="fr-FR"/>
        </w:rPr>
        <w:t xml:space="preserve">cette possibilité en modifiant </w:t>
      </w:r>
      <w:r w:rsidR="00663250" w:rsidRPr="0008469F">
        <w:rPr>
          <w:lang w:val="fr-FR"/>
        </w:rPr>
        <w:t>le régime linguistique applicable en vertu de la règle</w:t>
      </w:r>
      <w:r w:rsidR="00446048" w:rsidRPr="0008469F">
        <w:rPr>
          <w:lang w:val="fr-FR"/>
        </w:rPr>
        <w:t> </w:t>
      </w:r>
      <w:r w:rsidR="00663250" w:rsidRPr="0008469F">
        <w:rPr>
          <w:lang w:val="fr-FR"/>
        </w:rPr>
        <w:t>92.2.d) du règlement d</w:t>
      </w:r>
      <w:r w:rsidR="00C75901" w:rsidRPr="0008469F">
        <w:rPr>
          <w:lang w:val="fr-FR"/>
        </w:rPr>
        <w:t>’</w:t>
      </w:r>
      <w:r w:rsidR="00663250" w:rsidRPr="0008469F">
        <w:rPr>
          <w:lang w:val="fr-FR"/>
        </w:rPr>
        <w:t>exécution</w:t>
      </w:r>
      <w:r w:rsidR="00C75901" w:rsidRPr="0008469F">
        <w:rPr>
          <w:lang w:val="fr-FR"/>
        </w:rPr>
        <w:t xml:space="preserve"> du PCT</w:t>
      </w:r>
      <w:r w:rsidR="00663250" w:rsidRPr="0008469F">
        <w:rPr>
          <w:lang w:val="fr-FR"/>
        </w:rPr>
        <w:t>.</w:t>
      </w:r>
    </w:p>
    <w:p w:rsidR="00EB0DF6" w:rsidRPr="0008469F" w:rsidRDefault="00DC77B1" w:rsidP="0027606C">
      <w:pPr>
        <w:pStyle w:val="ONUMFS"/>
        <w:rPr>
          <w:lang w:val="fr-FR"/>
        </w:rPr>
      </w:pPr>
      <w:r w:rsidRPr="0008469F">
        <w:rPr>
          <w:lang w:val="fr-FR"/>
        </w:rPr>
        <w:t>Les dispositions de la règle</w:t>
      </w:r>
      <w:r w:rsidR="00446048" w:rsidRPr="0008469F">
        <w:rPr>
          <w:lang w:val="fr-FR"/>
        </w:rPr>
        <w:t> </w:t>
      </w:r>
      <w:r w:rsidRPr="0008469F">
        <w:rPr>
          <w:lang w:val="fr-FR"/>
        </w:rPr>
        <w:t>92.2.e) concernant l</w:t>
      </w:r>
      <w:r w:rsidR="00C23D16" w:rsidRPr="0008469F">
        <w:rPr>
          <w:lang w:val="fr-FR"/>
        </w:rPr>
        <w:t>a langue dans laquelle le Bureau international répond aux déposants</w:t>
      </w:r>
      <w:r w:rsidR="00C5307A" w:rsidRPr="0008469F">
        <w:rPr>
          <w:lang w:val="fr-FR"/>
        </w:rPr>
        <w:t xml:space="preserve"> reste</w:t>
      </w:r>
      <w:r w:rsidR="000E27F9" w:rsidRPr="0008469F">
        <w:rPr>
          <w:lang w:val="fr-FR"/>
        </w:rPr>
        <w:t>raie</w:t>
      </w:r>
      <w:r w:rsidRPr="0008469F">
        <w:rPr>
          <w:lang w:val="fr-FR"/>
        </w:rPr>
        <w:t>nt</w:t>
      </w:r>
      <w:r w:rsidR="000E27F9" w:rsidRPr="0008469F">
        <w:rPr>
          <w:lang w:val="fr-FR"/>
        </w:rPr>
        <w:t xml:space="preserve"> inchangées</w:t>
      </w:r>
      <w:r w:rsidR="00C5307A" w:rsidRPr="0008469F">
        <w:rPr>
          <w:lang w:val="fr-FR"/>
        </w:rPr>
        <w:t xml:space="preserve"> pour l</w:t>
      </w:r>
      <w:r w:rsidR="00C75901" w:rsidRPr="0008469F">
        <w:rPr>
          <w:lang w:val="fr-FR"/>
        </w:rPr>
        <w:t>’</w:t>
      </w:r>
      <w:r w:rsidR="00C5307A" w:rsidRPr="0008469F">
        <w:rPr>
          <w:lang w:val="fr-FR"/>
        </w:rPr>
        <w:t xml:space="preserve">instant.  </w:t>
      </w:r>
      <w:r w:rsidR="00A20356" w:rsidRPr="0008469F">
        <w:rPr>
          <w:lang w:val="fr-FR"/>
        </w:rPr>
        <w:t>Cet aspect pourra faire ultérieurement l</w:t>
      </w:r>
      <w:r w:rsidR="00C75901" w:rsidRPr="0008469F">
        <w:rPr>
          <w:lang w:val="fr-FR"/>
        </w:rPr>
        <w:t>’</w:t>
      </w:r>
      <w:r w:rsidR="00A20356" w:rsidRPr="0008469F">
        <w:rPr>
          <w:lang w:val="fr-FR"/>
        </w:rPr>
        <w:t>objet d</w:t>
      </w:r>
      <w:r w:rsidR="00C75901" w:rsidRPr="0008469F">
        <w:rPr>
          <w:lang w:val="fr-FR"/>
        </w:rPr>
        <w:t>’</w:t>
      </w:r>
      <w:r w:rsidR="00A20356" w:rsidRPr="0008469F">
        <w:rPr>
          <w:lang w:val="fr-FR"/>
        </w:rPr>
        <w:t>une autre proposition</w:t>
      </w:r>
      <w:r w:rsidR="00DD1645" w:rsidRPr="0008469F">
        <w:rPr>
          <w:lang w:val="fr-FR"/>
        </w:rPr>
        <w:t xml:space="preserve"> selon le résultat des </w:t>
      </w:r>
      <w:r w:rsidR="00A20356" w:rsidRPr="0008469F">
        <w:rPr>
          <w:lang w:val="fr-FR"/>
        </w:rPr>
        <w:t>travaux visant à permettre</w:t>
      </w:r>
      <w:r w:rsidR="00DD1645" w:rsidRPr="0008469F">
        <w:rPr>
          <w:lang w:val="fr-FR"/>
        </w:rPr>
        <w:t xml:space="preserve"> l</w:t>
      </w:r>
      <w:r w:rsidR="00ED4237" w:rsidRPr="0008469F">
        <w:rPr>
          <w:lang w:val="fr-FR"/>
        </w:rPr>
        <w:t>e</w:t>
      </w:r>
      <w:r w:rsidR="00DD1645" w:rsidRPr="0008469F">
        <w:rPr>
          <w:lang w:val="fr-FR"/>
        </w:rPr>
        <w:t xml:space="preserve"> </w:t>
      </w:r>
      <w:r w:rsidR="000A2319" w:rsidRPr="0008469F">
        <w:rPr>
          <w:lang w:val="fr-FR"/>
        </w:rPr>
        <w:t>rendu</w:t>
      </w:r>
      <w:r w:rsidR="00671340" w:rsidRPr="0008469F">
        <w:rPr>
          <w:lang w:val="fr-FR"/>
        </w:rPr>
        <w:t xml:space="preserve"> </w:t>
      </w:r>
      <w:r w:rsidR="0049397C" w:rsidRPr="0008469F">
        <w:rPr>
          <w:lang w:val="fr-FR"/>
        </w:rPr>
        <w:t>à la</w:t>
      </w:r>
      <w:r w:rsidR="00DD1645" w:rsidRPr="0008469F">
        <w:rPr>
          <w:lang w:val="fr-FR"/>
        </w:rPr>
        <w:t xml:space="preserve"> demande de formulaires précédemment émis dans une autre langue.</w:t>
      </w:r>
    </w:p>
    <w:p w:rsidR="00EB0DF6" w:rsidRPr="0008469F" w:rsidRDefault="00DD1645" w:rsidP="00F5772D">
      <w:pPr>
        <w:pStyle w:val="Heading1"/>
        <w:rPr>
          <w:lang w:val="fr-FR"/>
        </w:rPr>
      </w:pPr>
      <w:r w:rsidRPr="0008469F">
        <w:rPr>
          <w:lang w:val="fr-FR"/>
        </w:rPr>
        <w:t>RAPPEL</w:t>
      </w:r>
    </w:p>
    <w:p w:rsidR="00EB0DF6" w:rsidRPr="0008469F" w:rsidRDefault="0086509E" w:rsidP="0027606C">
      <w:pPr>
        <w:pStyle w:val="ONUMFS"/>
        <w:rPr>
          <w:lang w:val="fr-FR"/>
        </w:rPr>
      </w:pPr>
      <w:r w:rsidRPr="0008469F">
        <w:rPr>
          <w:lang w:val="fr-FR"/>
        </w:rPr>
        <w:t>À 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heure actuelle, les déposants</w:t>
      </w:r>
      <w:r w:rsidR="000B2AD0" w:rsidRPr="0008469F">
        <w:rPr>
          <w:lang w:val="fr-FR"/>
        </w:rPr>
        <w:t xml:space="preserve"> doivent utiliser des langues bien précises dans leur correspondance avec les différents offices</w:t>
      </w:r>
      <w:r w:rsidR="000A4427" w:rsidRPr="0008469F">
        <w:rPr>
          <w:lang w:val="fr-FR"/>
        </w:rPr>
        <w:t>, selon les dispositions prévues essentiellement par la règle</w:t>
      </w:r>
      <w:r w:rsidR="00446048" w:rsidRPr="0008469F">
        <w:rPr>
          <w:lang w:val="fr-FR"/>
        </w:rPr>
        <w:t> </w:t>
      </w:r>
      <w:r w:rsidR="000A4427" w:rsidRPr="0008469F">
        <w:rPr>
          <w:lang w:val="fr-FR"/>
        </w:rPr>
        <w:t>92.2, l</w:t>
      </w:r>
      <w:r w:rsidR="00C75901" w:rsidRPr="0008469F">
        <w:rPr>
          <w:lang w:val="fr-FR"/>
        </w:rPr>
        <w:t>’</w:t>
      </w:r>
      <w:r w:rsidR="000A4427" w:rsidRPr="0008469F">
        <w:rPr>
          <w:lang w:val="fr-FR"/>
        </w:rPr>
        <w:t xml:space="preserve">instruction </w:t>
      </w:r>
      <w:r w:rsidR="000E27F9" w:rsidRPr="0008469F">
        <w:rPr>
          <w:lang w:val="fr-FR"/>
        </w:rPr>
        <w:t>administrative </w:t>
      </w:r>
      <w:r w:rsidR="000A4427" w:rsidRPr="0008469F">
        <w:rPr>
          <w:lang w:val="fr-FR"/>
        </w:rPr>
        <w:t xml:space="preserve">104 et les notifications des offices ou les accords passés avec </w:t>
      </w:r>
      <w:r w:rsidR="00EF1751" w:rsidRPr="0008469F">
        <w:rPr>
          <w:lang w:val="fr-FR"/>
        </w:rPr>
        <w:t>ces derniers</w:t>
      </w:r>
      <w:r w:rsidR="000A4427" w:rsidRPr="0008469F">
        <w:rPr>
          <w:lang w:val="fr-FR"/>
        </w:rPr>
        <w:t xml:space="preserve"> (</w:t>
      </w:r>
      <w:r w:rsidR="00EF1751" w:rsidRPr="0008469F">
        <w:rPr>
          <w:lang w:val="fr-FR"/>
        </w:rPr>
        <w:t>sachant que la langue à utiliser pour communiquer certains documents à ces offices peut être régie par d</w:t>
      </w:r>
      <w:r w:rsidR="00C75901" w:rsidRPr="0008469F">
        <w:rPr>
          <w:lang w:val="fr-FR"/>
        </w:rPr>
        <w:t>’</w:t>
      </w:r>
      <w:r w:rsidR="00EF1751" w:rsidRPr="0008469F">
        <w:rPr>
          <w:lang w:val="fr-FR"/>
        </w:rPr>
        <w:t xml:space="preserve">autres dispositions </w:t>
      </w:r>
      <w:r w:rsidR="000E27F9" w:rsidRPr="0008469F">
        <w:rPr>
          <w:lang w:val="fr-FR"/>
        </w:rPr>
        <w:t>particulières</w:t>
      </w:r>
      <w:r w:rsidR="00EF1751" w:rsidRPr="0008469F">
        <w:rPr>
          <w:lang w:val="fr-FR"/>
        </w:rPr>
        <w:t>).</w:t>
      </w:r>
    </w:p>
    <w:p w:rsidR="00EB0DF6" w:rsidRPr="0008469F" w:rsidRDefault="00EF1751" w:rsidP="0027606C">
      <w:pPr>
        <w:pStyle w:val="ONUMFS"/>
        <w:rPr>
          <w:lang w:val="fr-FR"/>
        </w:rPr>
      </w:pPr>
      <w:r w:rsidRPr="0008469F">
        <w:rPr>
          <w:lang w:val="fr-FR"/>
        </w:rPr>
        <w:lastRenderedPageBreak/>
        <w:t>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 xml:space="preserve">une manière générale, les offices récepteurs et les administrations internationales doivent autoriser les déposants </w:t>
      </w:r>
      <w:r w:rsidR="00E93472" w:rsidRPr="0008469F">
        <w:rPr>
          <w:lang w:val="fr-FR"/>
        </w:rPr>
        <w:t xml:space="preserve">à utiliser dans leur correspondance la langue de la demande internationale concernée (ou, le cas échéant, </w:t>
      </w:r>
      <w:r w:rsidR="00D33B51" w:rsidRPr="0008469F">
        <w:rPr>
          <w:lang w:val="fr-FR"/>
        </w:rPr>
        <w:t>celle d</w:t>
      </w:r>
      <w:r w:rsidR="00C75901" w:rsidRPr="0008469F">
        <w:rPr>
          <w:lang w:val="fr-FR"/>
        </w:rPr>
        <w:t>’</w:t>
      </w:r>
      <w:r w:rsidR="00E93472" w:rsidRPr="0008469F">
        <w:rPr>
          <w:lang w:val="fr-FR"/>
        </w:rPr>
        <w:t>une traduction de la demande dans l</w:t>
      </w:r>
      <w:r w:rsidR="00C75901" w:rsidRPr="0008469F">
        <w:rPr>
          <w:lang w:val="fr-FR"/>
        </w:rPr>
        <w:t>’</w:t>
      </w:r>
      <w:r w:rsidR="00E93472" w:rsidRPr="0008469F">
        <w:rPr>
          <w:lang w:val="fr-FR"/>
        </w:rPr>
        <w:t>une des langues de publication</w:t>
      </w:r>
      <w:r w:rsidR="00D33B51" w:rsidRPr="0008469F">
        <w:rPr>
          <w:lang w:val="fr-FR"/>
        </w:rPr>
        <w:t>) et peuvent également permettre aux déposants d</w:t>
      </w:r>
      <w:r w:rsidR="00C75901" w:rsidRPr="0008469F">
        <w:rPr>
          <w:lang w:val="fr-FR"/>
        </w:rPr>
        <w:t>’</w:t>
      </w:r>
      <w:r w:rsidR="00D33B51" w:rsidRPr="0008469F">
        <w:rPr>
          <w:lang w:val="fr-FR"/>
        </w:rPr>
        <w:t>utiliser une autre langue.</w:t>
      </w:r>
    </w:p>
    <w:p w:rsidR="00EB0DF6" w:rsidRPr="0008469F" w:rsidRDefault="000E27F9" w:rsidP="0027606C">
      <w:pPr>
        <w:pStyle w:val="ONUMFS"/>
        <w:rPr>
          <w:lang w:val="fr-FR"/>
        </w:rPr>
      </w:pPr>
      <w:r w:rsidRPr="0008469F">
        <w:rPr>
          <w:lang w:val="fr-FR"/>
        </w:rPr>
        <w:t>Cela étant</w:t>
      </w:r>
      <w:r w:rsidR="00BE53D1" w:rsidRPr="0008469F">
        <w:rPr>
          <w:lang w:val="fr-FR"/>
        </w:rPr>
        <w:t>, la règle</w:t>
      </w:r>
      <w:r w:rsidR="00446048" w:rsidRPr="0008469F">
        <w:rPr>
          <w:lang w:val="fr-FR"/>
        </w:rPr>
        <w:t> </w:t>
      </w:r>
      <w:r w:rsidR="00BE53D1" w:rsidRPr="0008469F">
        <w:rPr>
          <w:lang w:val="fr-FR"/>
        </w:rPr>
        <w:t xml:space="preserve">92.2.d) prévoit que le Bureau international est censé accepter </w:t>
      </w:r>
      <w:r w:rsidRPr="0008469F">
        <w:rPr>
          <w:lang w:val="fr-FR"/>
        </w:rPr>
        <w:t>uniquement</w:t>
      </w:r>
      <w:r w:rsidR="00BE53D1" w:rsidRPr="0008469F">
        <w:rPr>
          <w:lang w:val="fr-FR"/>
        </w:rPr>
        <w:t xml:space="preserve"> les lettres de déposants rédigées en</w:t>
      </w:r>
      <w:r w:rsidR="005D1B2E" w:rsidRPr="0008469F">
        <w:rPr>
          <w:lang w:val="fr-FR"/>
        </w:rPr>
        <w:t xml:space="preserve"> français ou en</w:t>
      </w:r>
      <w:r w:rsidR="00BE53D1" w:rsidRPr="0008469F">
        <w:rPr>
          <w:lang w:val="fr-FR"/>
        </w:rPr>
        <w:t xml:space="preserve"> anglais, sauf lorsqu</w:t>
      </w:r>
      <w:r w:rsidR="00C75901" w:rsidRPr="0008469F">
        <w:rPr>
          <w:lang w:val="fr-FR"/>
        </w:rPr>
        <w:t>’</w:t>
      </w:r>
      <w:r w:rsidR="00BE53D1" w:rsidRPr="0008469F">
        <w:rPr>
          <w:lang w:val="fr-FR"/>
        </w:rPr>
        <w:t>il agit en qualité d</w:t>
      </w:r>
      <w:r w:rsidR="00C75901" w:rsidRPr="0008469F">
        <w:rPr>
          <w:lang w:val="fr-FR"/>
        </w:rPr>
        <w:t>’</w:t>
      </w:r>
      <w:r w:rsidR="00BE53D1" w:rsidRPr="0008469F">
        <w:rPr>
          <w:lang w:val="fr-FR"/>
        </w:rPr>
        <w:t>office récepteur.</w:t>
      </w:r>
    </w:p>
    <w:p w:rsidR="00EB0DF6" w:rsidRPr="0008469F" w:rsidRDefault="00C11697" w:rsidP="0027606C">
      <w:pPr>
        <w:pStyle w:val="ONUMFS"/>
        <w:rPr>
          <w:lang w:val="fr-FR"/>
        </w:rPr>
      </w:pPr>
      <w:r w:rsidRPr="0008469F">
        <w:rPr>
          <w:lang w:val="fr-FR"/>
        </w:rPr>
        <w:t>Le Bureau international s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efforce depuis un certain nombre 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années</w:t>
      </w:r>
      <w:r w:rsidR="00E74426" w:rsidRPr="0008469F">
        <w:rPr>
          <w:lang w:val="fr-FR"/>
        </w:rPr>
        <w:t xml:space="preserve"> de mieux aligner les capacités linguistiques de ses équipes de traitement sur la diversité croissante des langues utilisées dans les demandes internationales.</w:t>
      </w:r>
      <w:r w:rsidR="003B4F33" w:rsidRPr="0008469F">
        <w:rPr>
          <w:lang w:val="fr-FR"/>
        </w:rPr>
        <w:t xml:space="preserve">  Il a procédé en outre, le 1</w:t>
      </w:r>
      <w:r w:rsidR="00C75901" w:rsidRPr="0008469F">
        <w:rPr>
          <w:lang w:val="fr-FR"/>
        </w:rPr>
        <w:t>6 avril 20</w:t>
      </w:r>
      <w:r w:rsidR="003B4F33" w:rsidRPr="0008469F">
        <w:rPr>
          <w:lang w:val="fr-FR"/>
        </w:rPr>
        <w:t>15, au lancement d</w:t>
      </w:r>
      <w:r w:rsidR="00C75901" w:rsidRPr="0008469F">
        <w:rPr>
          <w:lang w:val="fr-FR"/>
        </w:rPr>
        <w:t>’</w:t>
      </w:r>
      <w:r w:rsidR="003B4F33" w:rsidRPr="0008469F">
        <w:rPr>
          <w:lang w:val="fr-FR"/>
        </w:rPr>
        <w:t xml:space="preserve">une nouvelle version du système </w:t>
      </w:r>
      <w:proofErr w:type="spellStart"/>
      <w:r w:rsidR="003B4F33" w:rsidRPr="0008469F">
        <w:rPr>
          <w:lang w:val="fr-FR"/>
        </w:rPr>
        <w:t>ePCT</w:t>
      </w:r>
      <w:proofErr w:type="spellEnd"/>
      <w:r w:rsidR="003B4F33" w:rsidRPr="0008469F">
        <w:rPr>
          <w:lang w:val="fr-FR"/>
        </w:rPr>
        <w:t>, dont l</w:t>
      </w:r>
      <w:r w:rsidR="00C75901" w:rsidRPr="0008469F">
        <w:rPr>
          <w:lang w:val="fr-FR"/>
        </w:rPr>
        <w:t>’</w:t>
      </w:r>
      <w:r w:rsidR="003B4F33" w:rsidRPr="0008469F">
        <w:rPr>
          <w:lang w:val="fr-FR"/>
        </w:rPr>
        <w:t>interface est désormais disponible dans les 10</w:t>
      </w:r>
      <w:r w:rsidR="00F01DE9" w:rsidRPr="0008469F">
        <w:rPr>
          <w:lang w:val="fr-FR"/>
        </w:rPr>
        <w:t> </w:t>
      </w:r>
      <w:r w:rsidR="003B4F33" w:rsidRPr="0008469F">
        <w:rPr>
          <w:lang w:val="fr-FR"/>
        </w:rPr>
        <w:t>langues de publication</w:t>
      </w:r>
      <w:r w:rsidR="00C75901" w:rsidRPr="0008469F">
        <w:rPr>
          <w:lang w:val="fr-FR"/>
        </w:rPr>
        <w:t xml:space="preserve"> du PCT</w:t>
      </w:r>
      <w:r w:rsidR="003B4F33" w:rsidRPr="0008469F">
        <w:rPr>
          <w:lang w:val="fr-FR"/>
        </w:rPr>
        <w:t xml:space="preserve">.  </w:t>
      </w:r>
      <w:r w:rsidR="00502E50" w:rsidRPr="0008469F">
        <w:rPr>
          <w:lang w:val="fr-FR"/>
        </w:rPr>
        <w:t xml:space="preserve">En dehors de certains cas </w:t>
      </w:r>
      <w:r w:rsidR="000E27F9" w:rsidRPr="0008469F">
        <w:rPr>
          <w:lang w:val="fr-FR"/>
        </w:rPr>
        <w:t>particuliers</w:t>
      </w:r>
      <w:r w:rsidR="00502E50" w:rsidRPr="0008469F">
        <w:rPr>
          <w:lang w:val="fr-FR"/>
        </w:rPr>
        <w:t xml:space="preserve">, dans lesquels le choix de la langue </w:t>
      </w:r>
      <w:r w:rsidR="000E27F9" w:rsidRPr="0008469F">
        <w:rPr>
          <w:lang w:val="fr-FR"/>
        </w:rPr>
        <w:t>est</w:t>
      </w:r>
      <w:r w:rsidR="00502E50" w:rsidRPr="0008469F">
        <w:rPr>
          <w:lang w:val="fr-FR"/>
        </w:rPr>
        <w:t xml:space="preserve"> expressément </w:t>
      </w:r>
      <w:r w:rsidR="000E27F9" w:rsidRPr="0008469F">
        <w:rPr>
          <w:lang w:val="fr-FR"/>
        </w:rPr>
        <w:t>à l’initiative du</w:t>
      </w:r>
      <w:r w:rsidR="00502E50" w:rsidRPr="0008469F">
        <w:rPr>
          <w:lang w:val="fr-FR"/>
        </w:rPr>
        <w:t xml:space="preserve"> déposant, l</w:t>
      </w:r>
      <w:r w:rsidR="000E27F9" w:rsidRPr="0008469F">
        <w:rPr>
          <w:lang w:val="fr-FR"/>
        </w:rPr>
        <w:t>e système </w:t>
      </w:r>
      <w:proofErr w:type="spellStart"/>
      <w:r w:rsidR="00502E50" w:rsidRPr="0008469F">
        <w:rPr>
          <w:lang w:val="fr-FR"/>
        </w:rPr>
        <w:t>ePCT</w:t>
      </w:r>
      <w:proofErr w:type="spellEnd"/>
      <w:r w:rsidR="00502E50" w:rsidRPr="0008469F">
        <w:rPr>
          <w:lang w:val="fr-FR"/>
        </w:rPr>
        <w:t xml:space="preserve"> produira automatiquement certaines parties de la correspondance dans la langue de publication</w:t>
      </w:r>
      <w:r w:rsidR="00AA4BB4" w:rsidRPr="0008469F">
        <w:rPr>
          <w:lang w:val="fr-FR"/>
        </w:rPr>
        <w:t xml:space="preserve"> utilisée dans les documents </w:t>
      </w:r>
      <w:r w:rsidR="000E27F9" w:rsidRPr="0008469F">
        <w:rPr>
          <w:lang w:val="fr-FR"/>
        </w:rPr>
        <w:t>transférés</w:t>
      </w:r>
      <w:r w:rsidR="00AA4BB4" w:rsidRPr="0008469F">
        <w:rPr>
          <w:lang w:val="fr-FR"/>
        </w:rPr>
        <w:t xml:space="preserve"> ou, en ce qui concerne les </w:t>
      </w:r>
      <w:r w:rsidR="00796AA7" w:rsidRPr="0008469F">
        <w:rPr>
          <w:lang w:val="fr-FR"/>
        </w:rPr>
        <w:t>“</w:t>
      </w:r>
      <w:r w:rsidR="001D24E2" w:rsidRPr="0008469F">
        <w:rPr>
          <w:lang w:val="fr-FR"/>
        </w:rPr>
        <w:t>actions</w:t>
      </w:r>
      <w:r w:rsidR="00796AA7" w:rsidRPr="0008469F">
        <w:rPr>
          <w:lang w:val="fr-FR"/>
        </w:rPr>
        <w:t>”</w:t>
      </w:r>
      <w:r w:rsidR="004A691E" w:rsidRPr="0008469F">
        <w:rPr>
          <w:lang w:val="fr-FR"/>
        </w:rPr>
        <w:t>,</w:t>
      </w:r>
      <w:r w:rsidR="001D24E2" w:rsidRPr="0008469F">
        <w:rPr>
          <w:lang w:val="fr-FR"/>
        </w:rPr>
        <w:t xml:space="preserve"> </w:t>
      </w:r>
      <w:r w:rsidR="00AA4BB4" w:rsidRPr="0008469F">
        <w:rPr>
          <w:lang w:val="fr-FR"/>
        </w:rPr>
        <w:t xml:space="preserve">dans la langue utilisée majoritairement dans la correspondance. </w:t>
      </w:r>
      <w:r w:rsidR="00A8768A" w:rsidRPr="0008469F">
        <w:rPr>
          <w:lang w:val="fr-FR"/>
        </w:rPr>
        <w:t xml:space="preserve"> Le déposant a</w:t>
      </w:r>
      <w:r w:rsidR="000E27F9" w:rsidRPr="0008469F">
        <w:rPr>
          <w:lang w:val="fr-FR"/>
        </w:rPr>
        <w:t xml:space="preserve"> </w:t>
      </w:r>
      <w:r w:rsidR="00A8768A" w:rsidRPr="0008469F">
        <w:rPr>
          <w:lang w:val="fr-FR"/>
        </w:rPr>
        <w:t>la possibilité de changer la langue de l</w:t>
      </w:r>
      <w:r w:rsidR="00C75901" w:rsidRPr="0008469F">
        <w:rPr>
          <w:lang w:val="fr-FR"/>
        </w:rPr>
        <w:t>’</w:t>
      </w:r>
      <w:r w:rsidR="00A8768A" w:rsidRPr="0008469F">
        <w:rPr>
          <w:lang w:val="fr-FR"/>
        </w:rPr>
        <w:t>interface</w:t>
      </w:r>
      <w:r w:rsidR="000C2D2F" w:rsidRPr="0008469F">
        <w:rPr>
          <w:lang w:val="fr-FR"/>
        </w:rPr>
        <w:t xml:space="preserve">;  un message lui </w:t>
      </w:r>
      <w:r w:rsidR="00DE7CFF" w:rsidRPr="0008469F">
        <w:rPr>
          <w:lang w:val="fr-FR"/>
        </w:rPr>
        <w:t>signa</w:t>
      </w:r>
      <w:r w:rsidR="000C2D2F" w:rsidRPr="0008469F">
        <w:rPr>
          <w:lang w:val="fr-FR"/>
        </w:rPr>
        <w:t xml:space="preserve">lera, dans ce cas, que la partie automatisée de la correspondance ne sera pas </w:t>
      </w:r>
      <w:r w:rsidR="00DE7CFF" w:rsidRPr="0008469F">
        <w:rPr>
          <w:lang w:val="fr-FR"/>
        </w:rPr>
        <w:t xml:space="preserve">dans </w:t>
      </w:r>
      <w:r w:rsidR="000C2D2F" w:rsidRPr="0008469F">
        <w:rPr>
          <w:lang w:val="fr-FR"/>
        </w:rPr>
        <w:t>la même</w:t>
      </w:r>
      <w:r w:rsidR="00DE7CFF" w:rsidRPr="0008469F">
        <w:rPr>
          <w:lang w:val="fr-FR"/>
        </w:rPr>
        <w:t xml:space="preserve"> langue</w:t>
      </w:r>
      <w:r w:rsidR="000C2D2F" w:rsidRPr="0008469F">
        <w:rPr>
          <w:lang w:val="fr-FR"/>
        </w:rPr>
        <w:t xml:space="preserve">, </w:t>
      </w:r>
      <w:r w:rsidR="00DE7CFF" w:rsidRPr="0008469F">
        <w:rPr>
          <w:lang w:val="fr-FR"/>
        </w:rPr>
        <w:t>afin de lui rappeler que tout texte libre devra normalement être fourni dans cette langue.</w:t>
      </w:r>
    </w:p>
    <w:p w:rsidR="00EB0DF6" w:rsidRPr="0008469F" w:rsidRDefault="008E508E" w:rsidP="0027606C">
      <w:pPr>
        <w:pStyle w:val="ONUMFS"/>
        <w:rPr>
          <w:lang w:val="fr-FR"/>
        </w:rPr>
      </w:pPr>
      <w:r w:rsidRPr="0008469F">
        <w:rPr>
          <w:lang w:val="fr-FR"/>
        </w:rPr>
        <w:t xml:space="preserve">Le Bureau international </w:t>
      </w:r>
      <w:r w:rsidR="000E27F9" w:rsidRPr="0008469F">
        <w:rPr>
          <w:lang w:val="fr-FR"/>
        </w:rPr>
        <w:t>considère</w:t>
      </w:r>
      <w:r w:rsidRPr="0008469F">
        <w:rPr>
          <w:lang w:val="fr-FR"/>
        </w:rPr>
        <w:t xml:space="preserve"> par conséquent qu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il se rapproche du point où il sera en mesure 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offrir un meilleur service aux déposants dont la langue</w:t>
      </w:r>
      <w:r w:rsidR="000B7012" w:rsidRPr="0008469F">
        <w:rPr>
          <w:lang w:val="fr-FR"/>
        </w:rPr>
        <w:t xml:space="preserve"> d</w:t>
      </w:r>
      <w:r w:rsidR="00C75901" w:rsidRPr="0008469F">
        <w:rPr>
          <w:lang w:val="fr-FR"/>
        </w:rPr>
        <w:t>’</w:t>
      </w:r>
      <w:r w:rsidR="000B7012" w:rsidRPr="0008469F">
        <w:rPr>
          <w:lang w:val="fr-FR"/>
        </w:rPr>
        <w:t>origine n</w:t>
      </w:r>
      <w:r w:rsidR="00C75901" w:rsidRPr="0008469F">
        <w:rPr>
          <w:lang w:val="fr-FR"/>
        </w:rPr>
        <w:t>’</w:t>
      </w:r>
      <w:r w:rsidR="000B7012" w:rsidRPr="0008469F">
        <w:rPr>
          <w:lang w:val="fr-FR"/>
        </w:rPr>
        <w:t>est</w:t>
      </w:r>
      <w:r w:rsidR="00C829D2" w:rsidRPr="0008469F">
        <w:rPr>
          <w:lang w:val="fr-FR"/>
        </w:rPr>
        <w:t xml:space="preserve"> ni le français ni l</w:t>
      </w:r>
      <w:r w:rsidR="00C75901" w:rsidRPr="0008469F">
        <w:rPr>
          <w:lang w:val="fr-FR"/>
        </w:rPr>
        <w:t>’</w:t>
      </w:r>
      <w:r w:rsidR="00C829D2" w:rsidRPr="0008469F">
        <w:rPr>
          <w:lang w:val="fr-FR"/>
        </w:rPr>
        <w:t>anglais</w:t>
      </w:r>
      <w:r w:rsidR="000B7012" w:rsidRPr="0008469F">
        <w:rPr>
          <w:lang w:val="fr-FR"/>
        </w:rPr>
        <w:t xml:space="preserve">, sans que cela nuise aux tiers ou aux offices désignés, pour qui il est important de comprendre les résultats produits par le travail du Bureau international.  </w:t>
      </w:r>
      <w:r w:rsidR="008E5B98" w:rsidRPr="0008469F">
        <w:rPr>
          <w:lang w:val="fr-FR"/>
        </w:rPr>
        <w:t>Un essai informel, décrit plus en détail au paragraphe</w:t>
      </w:r>
      <w:r w:rsidR="00446048" w:rsidRPr="0008469F">
        <w:rPr>
          <w:lang w:val="fr-FR"/>
        </w:rPr>
        <w:t> </w:t>
      </w:r>
      <w:r w:rsidR="008E5B98" w:rsidRPr="0008469F">
        <w:rPr>
          <w:lang w:val="fr-FR"/>
        </w:rPr>
        <w:t>13 ci</w:t>
      </w:r>
      <w:r w:rsidR="00F01DE9" w:rsidRPr="0008469F">
        <w:rPr>
          <w:lang w:val="fr-FR"/>
        </w:rPr>
        <w:noBreakHyphen/>
      </w:r>
      <w:r w:rsidR="008E5B98" w:rsidRPr="0008469F">
        <w:rPr>
          <w:lang w:val="fr-FR"/>
        </w:rPr>
        <w:t xml:space="preserve">dessous, a été entrepris </w:t>
      </w:r>
      <w:r w:rsidR="00D1186A" w:rsidRPr="0008469F">
        <w:rPr>
          <w:lang w:val="fr-FR"/>
        </w:rPr>
        <w:t xml:space="preserve">afin de vérifier si cette </w:t>
      </w:r>
      <w:r w:rsidR="000E27F9" w:rsidRPr="0008469F">
        <w:rPr>
          <w:lang w:val="fr-FR"/>
        </w:rPr>
        <w:t>démarche</w:t>
      </w:r>
      <w:r w:rsidR="00D1186A" w:rsidRPr="0008469F">
        <w:rPr>
          <w:lang w:val="fr-FR"/>
        </w:rPr>
        <w:t xml:space="preserve"> est réaliste.</w:t>
      </w:r>
    </w:p>
    <w:p w:rsidR="00EB0DF6" w:rsidRPr="0008469F" w:rsidRDefault="00E671C5" w:rsidP="00F5772D">
      <w:pPr>
        <w:pStyle w:val="Heading1"/>
        <w:rPr>
          <w:lang w:val="fr-FR"/>
        </w:rPr>
      </w:pPr>
      <w:r w:rsidRPr="0008469F">
        <w:rPr>
          <w:lang w:val="fr-FR"/>
        </w:rPr>
        <w:t>Aspects à</w:t>
      </w:r>
      <w:r w:rsidR="00556131" w:rsidRPr="0008469F">
        <w:rPr>
          <w:lang w:val="fr-FR"/>
        </w:rPr>
        <w:t xml:space="preserve"> PRENDRE EN CONSIDÉRATION</w:t>
      </w:r>
    </w:p>
    <w:p w:rsidR="00EB0DF6" w:rsidRPr="0008469F" w:rsidRDefault="00556131" w:rsidP="0027606C">
      <w:pPr>
        <w:pStyle w:val="ONUMFS"/>
        <w:rPr>
          <w:lang w:val="fr-FR"/>
        </w:rPr>
      </w:pPr>
      <w:r w:rsidRPr="0008469F">
        <w:rPr>
          <w:lang w:val="fr-FR"/>
        </w:rPr>
        <w:t>S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agissant du régime linguistique</w:t>
      </w:r>
      <w:r w:rsidR="000B7CED" w:rsidRPr="0008469F">
        <w:rPr>
          <w:lang w:val="fr-FR"/>
        </w:rPr>
        <w:t xml:space="preserve"> à appliquer à un système de traitement, il est souhaitable, en principe, de permettre aux usagers d</w:t>
      </w:r>
      <w:r w:rsidR="00C75901" w:rsidRPr="0008469F">
        <w:rPr>
          <w:lang w:val="fr-FR"/>
        </w:rPr>
        <w:t>’</w:t>
      </w:r>
      <w:r w:rsidR="000B7CED" w:rsidRPr="0008469F">
        <w:rPr>
          <w:lang w:val="fr-FR"/>
        </w:rPr>
        <w:t>envoyer leur correspondance dans l</w:t>
      </w:r>
      <w:r w:rsidR="00C75901" w:rsidRPr="0008469F">
        <w:rPr>
          <w:lang w:val="fr-FR"/>
        </w:rPr>
        <w:t>’</w:t>
      </w:r>
      <w:r w:rsidR="000B7CED" w:rsidRPr="0008469F">
        <w:rPr>
          <w:lang w:val="fr-FR"/>
        </w:rPr>
        <w:t>une de leurs langues de travail</w:t>
      </w:r>
      <w:r w:rsidR="000E27F9" w:rsidRPr="0008469F">
        <w:rPr>
          <w:lang w:val="fr-FR"/>
        </w:rPr>
        <w:t xml:space="preserve"> normales</w:t>
      </w:r>
      <w:r w:rsidR="000B7CED" w:rsidRPr="0008469F">
        <w:rPr>
          <w:lang w:val="fr-FR"/>
        </w:rPr>
        <w:t xml:space="preserve">. </w:t>
      </w:r>
      <w:r w:rsidR="008B0AF1" w:rsidRPr="0008469F">
        <w:rPr>
          <w:lang w:val="fr-FR"/>
        </w:rPr>
        <w:t xml:space="preserve"> Deux</w:t>
      </w:r>
      <w:r w:rsidR="00446048" w:rsidRPr="0008469F">
        <w:rPr>
          <w:lang w:val="fr-FR"/>
        </w:rPr>
        <w:t> </w:t>
      </w:r>
      <w:r w:rsidR="007C43F0" w:rsidRPr="0008469F">
        <w:rPr>
          <w:lang w:val="fr-FR"/>
        </w:rPr>
        <w:t>questions</w:t>
      </w:r>
      <w:r w:rsidR="008B0AF1" w:rsidRPr="0008469F">
        <w:rPr>
          <w:lang w:val="fr-FR"/>
        </w:rPr>
        <w:t xml:space="preserve"> important</w:t>
      </w:r>
      <w:r w:rsidR="007C43F0" w:rsidRPr="0008469F">
        <w:rPr>
          <w:lang w:val="fr-FR"/>
        </w:rPr>
        <w:t>e</w:t>
      </w:r>
      <w:r w:rsidR="008B0AF1" w:rsidRPr="0008469F">
        <w:rPr>
          <w:lang w:val="fr-FR"/>
        </w:rPr>
        <w:t>s</w:t>
      </w:r>
      <w:r w:rsidR="007C43F0" w:rsidRPr="0008469F">
        <w:rPr>
          <w:lang w:val="fr-FR"/>
        </w:rPr>
        <w:t xml:space="preserve"> </w:t>
      </w:r>
      <w:r w:rsidR="00742397" w:rsidRPr="0008469F">
        <w:rPr>
          <w:lang w:val="fr-FR"/>
        </w:rPr>
        <w:t>tempèrent cependant cette</w:t>
      </w:r>
      <w:r w:rsidR="0032306D" w:rsidRPr="0008469F">
        <w:rPr>
          <w:lang w:val="fr-FR"/>
        </w:rPr>
        <w:t xml:space="preserve"> affirmation</w:t>
      </w:r>
      <w:r w:rsidR="00742397" w:rsidRPr="0008469F">
        <w:rPr>
          <w:lang w:val="fr-FR"/>
        </w:rPr>
        <w:t> :</w:t>
      </w:r>
    </w:p>
    <w:p w:rsidR="00EB0DF6" w:rsidRPr="0008469F" w:rsidRDefault="0046070F" w:rsidP="00F5772D">
      <w:pPr>
        <w:pStyle w:val="ONUME"/>
        <w:numPr>
          <w:ilvl w:val="1"/>
          <w:numId w:val="5"/>
        </w:numPr>
        <w:rPr>
          <w:lang w:val="fr-FR"/>
        </w:rPr>
      </w:pPr>
      <w:r w:rsidRPr="0008469F">
        <w:rPr>
          <w:lang w:val="fr-FR"/>
        </w:rPr>
        <w:t>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office qui recevra cette correspondance sera</w:t>
      </w:r>
      <w:r w:rsidR="00F01DE9" w:rsidRPr="0008469F">
        <w:rPr>
          <w:lang w:val="fr-FR"/>
        </w:rPr>
        <w:noBreakHyphen/>
      </w:r>
      <w:r w:rsidRPr="0008469F">
        <w:rPr>
          <w:lang w:val="fr-FR"/>
        </w:rPr>
        <w:t>t</w:t>
      </w:r>
      <w:r w:rsidR="00F01DE9" w:rsidRPr="0008469F">
        <w:rPr>
          <w:lang w:val="fr-FR"/>
        </w:rPr>
        <w:noBreakHyphen/>
      </w:r>
      <w:r w:rsidRPr="0008469F">
        <w:rPr>
          <w:lang w:val="fr-FR"/>
        </w:rPr>
        <w:t>il en mesure de la traiter efficacement</w:t>
      </w:r>
      <w:r w:rsidR="00184F43" w:rsidRPr="0008469F">
        <w:rPr>
          <w:lang w:val="fr-FR"/>
        </w:rPr>
        <w:t>?</w:t>
      </w:r>
    </w:p>
    <w:p w:rsidR="00EB0DF6" w:rsidRPr="0008469F" w:rsidRDefault="0046070F" w:rsidP="00F5772D">
      <w:pPr>
        <w:pStyle w:val="ONUME"/>
        <w:numPr>
          <w:ilvl w:val="1"/>
          <w:numId w:val="5"/>
        </w:numPr>
        <w:rPr>
          <w:lang w:val="fr-FR"/>
        </w:rPr>
      </w:pPr>
      <w:r w:rsidRPr="0008469F">
        <w:rPr>
          <w:lang w:val="fr-FR"/>
        </w:rPr>
        <w:t>en dehors de 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office, pourrait</w:t>
      </w:r>
      <w:r w:rsidR="00F01DE9" w:rsidRPr="0008469F">
        <w:rPr>
          <w:lang w:val="fr-FR"/>
        </w:rPr>
        <w:noBreakHyphen/>
      </w:r>
      <w:r w:rsidRPr="0008469F">
        <w:rPr>
          <w:lang w:val="fr-FR"/>
        </w:rPr>
        <w:t>il y avoir plus tard des utilisateurs</w:t>
      </w:r>
      <w:r w:rsidR="00187992" w:rsidRPr="0008469F">
        <w:rPr>
          <w:lang w:val="fr-FR"/>
        </w:rPr>
        <w:t xml:space="preserve"> qui auraie</w:t>
      </w:r>
      <w:r w:rsidRPr="0008469F">
        <w:rPr>
          <w:lang w:val="fr-FR"/>
        </w:rPr>
        <w:t>nt besoin de comprendre cette correspondance</w:t>
      </w:r>
      <w:r w:rsidR="00184F43" w:rsidRPr="0008469F">
        <w:rPr>
          <w:lang w:val="fr-FR"/>
        </w:rPr>
        <w:t>?</w:t>
      </w:r>
    </w:p>
    <w:p w:rsidR="00EB0DF6" w:rsidRPr="0008469F" w:rsidRDefault="0046070F" w:rsidP="0027606C">
      <w:pPr>
        <w:pStyle w:val="ONUMFS"/>
        <w:rPr>
          <w:lang w:val="fr-FR"/>
        </w:rPr>
      </w:pPr>
      <w:r w:rsidRPr="0008469F">
        <w:rPr>
          <w:lang w:val="fr-FR"/>
        </w:rPr>
        <w:t>En ce qui concerne 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efficacité du traitement,</w:t>
      </w:r>
      <w:r w:rsidR="002D0A1C" w:rsidRPr="0008469F">
        <w:rPr>
          <w:lang w:val="fr-FR"/>
        </w:rPr>
        <w:t xml:space="preserve"> les équipes de traitement du Bureau international comp</w:t>
      </w:r>
      <w:r w:rsidR="00596709" w:rsidRPr="0008469F">
        <w:rPr>
          <w:lang w:val="fr-FR"/>
        </w:rPr>
        <w:t>t</w:t>
      </w:r>
      <w:r w:rsidR="002D0A1C" w:rsidRPr="0008469F">
        <w:rPr>
          <w:lang w:val="fr-FR"/>
        </w:rPr>
        <w:t>ent maintenant un</w:t>
      </w:r>
      <w:r w:rsidR="00596709" w:rsidRPr="0008469F">
        <w:rPr>
          <w:lang w:val="fr-FR"/>
        </w:rPr>
        <w:t xml:space="preserve"> effectif</w:t>
      </w:r>
      <w:r w:rsidR="00C624C8" w:rsidRPr="0008469F">
        <w:rPr>
          <w:lang w:val="fr-FR"/>
        </w:rPr>
        <w:t xml:space="preserve"> </w:t>
      </w:r>
      <w:r w:rsidR="00EC2272" w:rsidRPr="0008469F">
        <w:rPr>
          <w:lang w:val="fr-FR"/>
        </w:rPr>
        <w:t>appréciable</w:t>
      </w:r>
      <w:r w:rsidR="002D0A1C" w:rsidRPr="0008469F">
        <w:rPr>
          <w:lang w:val="fr-FR"/>
        </w:rPr>
        <w:t xml:space="preserve"> </w:t>
      </w:r>
      <w:r w:rsidR="00647AA8" w:rsidRPr="0008469F">
        <w:rPr>
          <w:lang w:val="fr-FR"/>
        </w:rPr>
        <w:t xml:space="preserve">possédant les connaissances linguistiques nécessaires à la compréhension de toutes les langues de publication internationale.  </w:t>
      </w:r>
      <w:r w:rsidR="00EC2272" w:rsidRPr="0008469F">
        <w:rPr>
          <w:lang w:val="fr-FR"/>
        </w:rPr>
        <w:t xml:space="preserve">Leur nombre </w:t>
      </w:r>
      <w:r w:rsidR="004812C3" w:rsidRPr="0008469F">
        <w:rPr>
          <w:lang w:val="fr-FR"/>
        </w:rPr>
        <w:t>n</w:t>
      </w:r>
      <w:r w:rsidR="00C75901" w:rsidRPr="0008469F">
        <w:rPr>
          <w:lang w:val="fr-FR"/>
        </w:rPr>
        <w:t>’</w:t>
      </w:r>
      <w:r w:rsidR="004812C3" w:rsidRPr="0008469F">
        <w:rPr>
          <w:lang w:val="fr-FR"/>
        </w:rPr>
        <w:t xml:space="preserve">est pas proportionnel </w:t>
      </w:r>
      <w:r w:rsidR="00596709" w:rsidRPr="0008469F">
        <w:rPr>
          <w:lang w:val="fr-FR"/>
        </w:rPr>
        <w:t xml:space="preserve">à celui des demandes internationales déposées dans les différentes langues, mais toutes leurs tâches </w:t>
      </w:r>
      <w:r w:rsidR="00A27CF7" w:rsidRPr="0008469F">
        <w:rPr>
          <w:lang w:val="fr-FR"/>
        </w:rPr>
        <w:t>n</w:t>
      </w:r>
      <w:r w:rsidR="00C75901" w:rsidRPr="0008469F">
        <w:rPr>
          <w:lang w:val="fr-FR"/>
        </w:rPr>
        <w:t>’</w:t>
      </w:r>
      <w:r w:rsidR="00A27CF7" w:rsidRPr="0008469F">
        <w:rPr>
          <w:lang w:val="fr-FR"/>
        </w:rPr>
        <w:t>imposent pas une maîtrise approfondie de la langue de publication de chaque demande.  Le Bureau international estime par conséquent qu</w:t>
      </w:r>
      <w:r w:rsidR="00C75901" w:rsidRPr="0008469F">
        <w:rPr>
          <w:lang w:val="fr-FR"/>
        </w:rPr>
        <w:t>’</w:t>
      </w:r>
      <w:r w:rsidR="00A27CF7" w:rsidRPr="0008469F">
        <w:rPr>
          <w:lang w:val="fr-FR"/>
        </w:rPr>
        <w:t>il dispose d</w:t>
      </w:r>
      <w:r w:rsidR="00C75901" w:rsidRPr="0008469F">
        <w:rPr>
          <w:lang w:val="fr-FR"/>
        </w:rPr>
        <w:t>’</w:t>
      </w:r>
      <w:r w:rsidR="00A27CF7" w:rsidRPr="0008469F">
        <w:rPr>
          <w:lang w:val="fr-FR"/>
        </w:rPr>
        <w:t>une capacité suffisante pour s</w:t>
      </w:r>
      <w:r w:rsidR="00C75901" w:rsidRPr="0008469F">
        <w:rPr>
          <w:lang w:val="fr-FR"/>
        </w:rPr>
        <w:t>’</w:t>
      </w:r>
      <w:r w:rsidR="00A27CF7" w:rsidRPr="0008469F">
        <w:rPr>
          <w:lang w:val="fr-FR"/>
        </w:rPr>
        <w:t>engager en toute confiance dans un essai</w:t>
      </w:r>
      <w:r w:rsidR="001B3B1B" w:rsidRPr="0008469F">
        <w:rPr>
          <w:lang w:val="fr-FR"/>
        </w:rPr>
        <w:t xml:space="preserve"> au cours duquel une part importante de la correspondance sera reçue dans ces langues.</w:t>
      </w:r>
    </w:p>
    <w:p w:rsidR="00EB0DF6" w:rsidRPr="0008469F" w:rsidRDefault="00DA3FF0" w:rsidP="0027606C">
      <w:pPr>
        <w:pStyle w:val="ONUMFS"/>
        <w:rPr>
          <w:lang w:val="fr-FR"/>
        </w:rPr>
      </w:pPr>
      <w:r w:rsidRPr="0008469F">
        <w:rPr>
          <w:lang w:val="fr-FR"/>
        </w:rPr>
        <w:t xml:space="preserve">Pour ce qui est de </w:t>
      </w:r>
      <w:r w:rsidR="00187992" w:rsidRPr="0008469F">
        <w:rPr>
          <w:lang w:val="fr-FR"/>
        </w:rPr>
        <w:t xml:space="preserve">la possibilité </w:t>
      </w:r>
      <w:r w:rsidR="000E27F9" w:rsidRPr="0008469F">
        <w:rPr>
          <w:lang w:val="fr-FR"/>
        </w:rPr>
        <w:t>des tiers</w:t>
      </w:r>
      <w:r w:rsidR="00187992" w:rsidRPr="0008469F">
        <w:rPr>
          <w:lang w:val="fr-FR"/>
        </w:rPr>
        <w:t xml:space="preserve"> de comprendre la correspondance, </w:t>
      </w:r>
      <w:r w:rsidR="00312BA0" w:rsidRPr="0008469F">
        <w:rPr>
          <w:lang w:val="fr-FR"/>
        </w:rPr>
        <w:t>il apparaît probable que</w:t>
      </w:r>
      <w:r w:rsidR="000E27F9" w:rsidRPr="0008469F">
        <w:rPr>
          <w:lang w:val="fr-FR"/>
        </w:rPr>
        <w:t>,</w:t>
      </w:r>
      <w:r w:rsidR="00312BA0" w:rsidRPr="0008469F">
        <w:rPr>
          <w:lang w:val="fr-FR"/>
        </w:rPr>
        <w:t xml:space="preserve"> si cette dernière </w:t>
      </w:r>
      <w:r w:rsidR="00831DC9" w:rsidRPr="0008469F">
        <w:rPr>
          <w:lang w:val="fr-FR"/>
        </w:rPr>
        <w:t>a été traitée adéquatement, les inconvénients résultant pour un tiers ou un office désigné d</w:t>
      </w:r>
      <w:r w:rsidR="00C75901" w:rsidRPr="0008469F">
        <w:rPr>
          <w:lang w:val="fr-FR"/>
        </w:rPr>
        <w:t>’</w:t>
      </w:r>
      <w:r w:rsidR="00831DC9" w:rsidRPr="0008469F">
        <w:rPr>
          <w:lang w:val="fr-FR"/>
        </w:rPr>
        <w:t>un manque de connaissance de la langue concernée seraient</w:t>
      </w:r>
      <w:r w:rsidR="00B20DEB" w:rsidRPr="0008469F">
        <w:rPr>
          <w:lang w:val="fr-FR"/>
        </w:rPr>
        <w:t xml:space="preserve"> </w:t>
      </w:r>
      <w:r w:rsidR="00831DC9" w:rsidRPr="0008469F">
        <w:rPr>
          <w:lang w:val="fr-FR"/>
        </w:rPr>
        <w:lastRenderedPageBreak/>
        <w:t xml:space="preserve">relativement limités. </w:t>
      </w:r>
      <w:r w:rsidR="00280302" w:rsidRPr="0008469F">
        <w:rPr>
          <w:lang w:val="fr-FR"/>
        </w:rPr>
        <w:t xml:space="preserve"> </w:t>
      </w:r>
      <w:r w:rsidR="00357D1D" w:rsidRPr="0008469F">
        <w:rPr>
          <w:lang w:val="fr-FR"/>
        </w:rPr>
        <w:t xml:space="preserve">Ces inconvénients ne seraient en tout cas pas plus </w:t>
      </w:r>
      <w:r w:rsidR="001473C4" w:rsidRPr="0008469F">
        <w:rPr>
          <w:lang w:val="fr-FR"/>
        </w:rPr>
        <w:t>grand</w:t>
      </w:r>
      <w:r w:rsidR="00357D1D" w:rsidRPr="0008469F">
        <w:rPr>
          <w:lang w:val="fr-FR"/>
        </w:rPr>
        <w:t xml:space="preserve">s que </w:t>
      </w:r>
      <w:r w:rsidR="00863494" w:rsidRPr="0008469F">
        <w:rPr>
          <w:lang w:val="fr-FR"/>
        </w:rPr>
        <w:t xml:space="preserve">ceux </w:t>
      </w:r>
      <w:r w:rsidR="000E27F9" w:rsidRPr="0008469F">
        <w:rPr>
          <w:lang w:val="fr-FR"/>
        </w:rPr>
        <w:t>qui touchent actuellement</w:t>
      </w:r>
      <w:r w:rsidR="001473C4" w:rsidRPr="0008469F">
        <w:rPr>
          <w:lang w:val="fr-FR"/>
        </w:rPr>
        <w:t xml:space="preserve"> l</w:t>
      </w:r>
      <w:r w:rsidR="00C75901" w:rsidRPr="0008469F">
        <w:rPr>
          <w:lang w:val="fr-FR"/>
        </w:rPr>
        <w:t>’</w:t>
      </w:r>
      <w:r w:rsidR="001473C4" w:rsidRPr="0008469F">
        <w:rPr>
          <w:lang w:val="fr-FR"/>
        </w:rPr>
        <w:t xml:space="preserve">important travail de traitement </w:t>
      </w:r>
      <w:r w:rsidR="00ED2887" w:rsidRPr="0008469F">
        <w:rPr>
          <w:lang w:val="fr-FR"/>
        </w:rPr>
        <w:t>effectué par les offices récepteurs et les administrations internationales.</w:t>
      </w:r>
    </w:p>
    <w:p w:rsidR="00EB0DF6" w:rsidRPr="0008469F" w:rsidRDefault="0032519A" w:rsidP="0027606C">
      <w:pPr>
        <w:pStyle w:val="ONUMFS"/>
        <w:rPr>
          <w:lang w:val="fr-FR"/>
        </w:rPr>
      </w:pPr>
      <w:r w:rsidRPr="0008469F">
        <w:rPr>
          <w:lang w:val="fr-FR"/>
        </w:rPr>
        <w:t>Si les langues de correspondance avec le Bureau international se limitent actuellement, en principe,</w:t>
      </w:r>
      <w:r w:rsidR="00C829D2" w:rsidRPr="0008469F">
        <w:rPr>
          <w:lang w:val="fr-FR"/>
        </w:rPr>
        <w:t xml:space="preserve"> au français et à l</w:t>
      </w:r>
      <w:r w:rsidR="00C75901" w:rsidRPr="0008469F">
        <w:rPr>
          <w:lang w:val="fr-FR"/>
        </w:rPr>
        <w:t>’</w:t>
      </w:r>
      <w:r w:rsidR="00C829D2" w:rsidRPr="0008469F">
        <w:rPr>
          <w:lang w:val="fr-FR"/>
        </w:rPr>
        <w:t>anglais</w:t>
      </w:r>
      <w:r w:rsidRPr="0008469F">
        <w:rPr>
          <w:lang w:val="fr-FR"/>
        </w:rPr>
        <w:t xml:space="preserve">, </w:t>
      </w:r>
      <w:r w:rsidR="00DD32AE" w:rsidRPr="0008469F">
        <w:rPr>
          <w:lang w:val="fr-FR"/>
        </w:rPr>
        <w:t xml:space="preserve">les déposants peuvent correspondre avec les offices récepteurs et </w:t>
      </w:r>
      <w:r w:rsidR="00FD7D9D" w:rsidRPr="0008469F">
        <w:rPr>
          <w:lang w:val="fr-FR"/>
        </w:rPr>
        <w:t>les</w:t>
      </w:r>
      <w:r w:rsidR="00DD32AE" w:rsidRPr="0008469F">
        <w:rPr>
          <w:lang w:val="fr-FR"/>
        </w:rPr>
        <w:t xml:space="preserve"> administrations internationales</w:t>
      </w:r>
      <w:r w:rsidR="00FD7D9D" w:rsidRPr="0008469F">
        <w:rPr>
          <w:lang w:val="fr-FR"/>
        </w:rPr>
        <w:t xml:space="preserve"> dans </w:t>
      </w:r>
      <w:r w:rsidR="007B3716" w:rsidRPr="0008469F">
        <w:rPr>
          <w:lang w:val="fr-FR"/>
        </w:rPr>
        <w:t>un grand nombre d</w:t>
      </w:r>
      <w:r w:rsidR="00C75901" w:rsidRPr="0008469F">
        <w:rPr>
          <w:lang w:val="fr-FR"/>
        </w:rPr>
        <w:t>’</w:t>
      </w:r>
      <w:r w:rsidR="007B3716" w:rsidRPr="0008469F">
        <w:rPr>
          <w:lang w:val="fr-FR"/>
        </w:rPr>
        <w:t>autres langues, selon l</w:t>
      </w:r>
      <w:r w:rsidR="00C75901" w:rsidRPr="0008469F">
        <w:rPr>
          <w:lang w:val="fr-FR"/>
        </w:rPr>
        <w:t>’</w:t>
      </w:r>
      <w:r w:rsidR="007B3716" w:rsidRPr="0008469F">
        <w:rPr>
          <w:lang w:val="fr-FR"/>
        </w:rPr>
        <w:t xml:space="preserve">office.  </w:t>
      </w:r>
      <w:r w:rsidR="008373A7" w:rsidRPr="0008469F">
        <w:rPr>
          <w:lang w:val="fr-FR"/>
        </w:rPr>
        <w:t xml:space="preserve">Pour toute action importante </w:t>
      </w:r>
      <w:r w:rsidR="00367FA7" w:rsidRPr="0008469F">
        <w:rPr>
          <w:lang w:val="fr-FR"/>
        </w:rPr>
        <w:t>faisant suite à une correspondance d</w:t>
      </w:r>
      <w:r w:rsidR="00C75901" w:rsidRPr="0008469F">
        <w:rPr>
          <w:lang w:val="fr-FR"/>
        </w:rPr>
        <w:t>’</w:t>
      </w:r>
      <w:r w:rsidR="00367FA7" w:rsidRPr="0008469F">
        <w:rPr>
          <w:lang w:val="fr-FR"/>
        </w:rPr>
        <w:t xml:space="preserve">un déposant, </w:t>
      </w:r>
      <w:r w:rsidR="004860D6" w:rsidRPr="0008469F">
        <w:rPr>
          <w:lang w:val="fr-FR"/>
        </w:rPr>
        <w:t>l</w:t>
      </w:r>
      <w:r w:rsidR="00C75901" w:rsidRPr="0008469F">
        <w:rPr>
          <w:lang w:val="fr-FR"/>
        </w:rPr>
        <w:t>’</w:t>
      </w:r>
      <w:r w:rsidR="004860D6" w:rsidRPr="0008469F">
        <w:rPr>
          <w:lang w:val="fr-FR"/>
        </w:rPr>
        <w:t>office concerné établit un formulaire standard indiquant le résultat et les faits pertinents.  S</w:t>
      </w:r>
      <w:r w:rsidR="00C75901" w:rsidRPr="0008469F">
        <w:rPr>
          <w:lang w:val="fr-FR"/>
        </w:rPr>
        <w:t>’</w:t>
      </w:r>
      <w:r w:rsidR="004860D6" w:rsidRPr="0008469F">
        <w:rPr>
          <w:lang w:val="fr-FR"/>
        </w:rPr>
        <w:t>agissant du Bureau international, ces formulaires sont toujours établis</w:t>
      </w:r>
      <w:r w:rsidR="00C829D2" w:rsidRPr="0008469F">
        <w:rPr>
          <w:lang w:val="fr-FR"/>
        </w:rPr>
        <w:t xml:space="preserve"> en français ou en anglais</w:t>
      </w:r>
      <w:r w:rsidR="004860D6" w:rsidRPr="0008469F">
        <w:rPr>
          <w:lang w:val="fr-FR"/>
        </w:rPr>
        <w:t>.  Dans le cas des autres offices, les résultats sont</w:t>
      </w:r>
      <w:r w:rsidR="009E3667" w:rsidRPr="0008469F">
        <w:rPr>
          <w:lang w:val="fr-FR"/>
        </w:rPr>
        <w:t xml:space="preserve"> généralement </w:t>
      </w:r>
      <w:r w:rsidR="000E27F9" w:rsidRPr="0008469F">
        <w:rPr>
          <w:lang w:val="fr-FR"/>
        </w:rPr>
        <w:t>consignés</w:t>
      </w:r>
      <w:r w:rsidR="004860D6" w:rsidRPr="0008469F">
        <w:rPr>
          <w:lang w:val="fr-FR"/>
        </w:rPr>
        <w:t xml:space="preserve"> par le Bureau international</w:t>
      </w:r>
      <w:r w:rsidR="009E3667" w:rsidRPr="0008469F">
        <w:rPr>
          <w:lang w:val="fr-FR"/>
        </w:rPr>
        <w:t xml:space="preserve"> et </w:t>
      </w:r>
      <w:r w:rsidR="000E27F9" w:rsidRPr="0008469F">
        <w:rPr>
          <w:lang w:val="fr-FR"/>
        </w:rPr>
        <w:t>répercutés</w:t>
      </w:r>
      <w:r w:rsidR="009E3667" w:rsidRPr="0008469F">
        <w:rPr>
          <w:lang w:val="fr-FR"/>
        </w:rPr>
        <w:t xml:space="preserve"> dans la publication internationale ou un formulaire en </w:t>
      </w:r>
      <w:r w:rsidR="005C5DE9" w:rsidRPr="0008469F">
        <w:rPr>
          <w:lang w:val="fr-FR"/>
        </w:rPr>
        <w:t xml:space="preserve">français ou en </w:t>
      </w:r>
      <w:r w:rsidR="009E3667" w:rsidRPr="0008469F">
        <w:rPr>
          <w:lang w:val="fr-FR"/>
        </w:rPr>
        <w:t xml:space="preserve">anglais </w:t>
      </w:r>
      <w:r w:rsidR="00E0288E" w:rsidRPr="0008469F">
        <w:rPr>
          <w:lang w:val="fr-FR"/>
        </w:rPr>
        <w:t>indiqua</w:t>
      </w:r>
      <w:r w:rsidR="009E3667" w:rsidRPr="0008469F">
        <w:rPr>
          <w:lang w:val="fr-FR"/>
        </w:rPr>
        <w:t xml:space="preserve">nt le résultat de la procédure </w:t>
      </w:r>
      <w:r w:rsidR="00E0288E" w:rsidRPr="0008469F">
        <w:rPr>
          <w:lang w:val="fr-FR"/>
        </w:rPr>
        <w:t xml:space="preserve">qui </w:t>
      </w:r>
      <w:r w:rsidR="00FE7093" w:rsidRPr="0008469F">
        <w:rPr>
          <w:lang w:val="fr-FR"/>
        </w:rPr>
        <w:t>s</w:t>
      </w:r>
      <w:r w:rsidR="00C75901" w:rsidRPr="0008469F">
        <w:rPr>
          <w:lang w:val="fr-FR"/>
        </w:rPr>
        <w:t>’</w:t>
      </w:r>
      <w:r w:rsidR="00E0288E" w:rsidRPr="0008469F">
        <w:rPr>
          <w:lang w:val="fr-FR"/>
        </w:rPr>
        <w:t xml:space="preserve">est </w:t>
      </w:r>
      <w:r w:rsidR="00FE7093" w:rsidRPr="0008469F">
        <w:rPr>
          <w:lang w:val="fr-FR"/>
        </w:rPr>
        <w:t>ensuivie devant le Bureau international.</w:t>
      </w:r>
    </w:p>
    <w:p w:rsidR="00C75901" w:rsidRPr="0008469F" w:rsidRDefault="006274FF" w:rsidP="0027606C">
      <w:pPr>
        <w:pStyle w:val="ONUMFS"/>
        <w:rPr>
          <w:lang w:val="fr-FR"/>
        </w:rPr>
      </w:pPr>
      <w:r w:rsidRPr="0008469F">
        <w:rPr>
          <w:lang w:val="fr-FR"/>
        </w:rPr>
        <w:t>L</w:t>
      </w:r>
      <w:r w:rsidR="000A2AFF" w:rsidRPr="0008469F">
        <w:rPr>
          <w:lang w:val="fr-FR"/>
        </w:rPr>
        <w:t xml:space="preserve">a </w:t>
      </w:r>
      <w:r w:rsidR="00B20DEB" w:rsidRPr="0008469F">
        <w:rPr>
          <w:lang w:val="fr-FR"/>
        </w:rPr>
        <w:t>compréhension</w:t>
      </w:r>
      <w:r w:rsidR="000A2AFF" w:rsidRPr="0008469F">
        <w:rPr>
          <w:lang w:val="fr-FR"/>
        </w:rPr>
        <w:t xml:space="preserve"> de </w:t>
      </w:r>
      <w:r w:rsidR="005457A7" w:rsidRPr="0008469F">
        <w:rPr>
          <w:lang w:val="fr-FR"/>
        </w:rPr>
        <w:t>l</w:t>
      </w:r>
      <w:r w:rsidRPr="0008469F">
        <w:rPr>
          <w:lang w:val="fr-FR"/>
        </w:rPr>
        <w:t xml:space="preserve">a correspondance originale </w:t>
      </w:r>
      <w:r w:rsidR="005457A7" w:rsidRPr="0008469F">
        <w:rPr>
          <w:lang w:val="fr-FR"/>
        </w:rPr>
        <w:t>par l</w:t>
      </w:r>
      <w:r w:rsidRPr="0008469F">
        <w:rPr>
          <w:lang w:val="fr-FR"/>
        </w:rPr>
        <w:t>es tiers et l</w:t>
      </w:r>
      <w:r w:rsidR="000A2AFF" w:rsidRPr="0008469F">
        <w:rPr>
          <w:lang w:val="fr-FR"/>
        </w:rPr>
        <w:t xml:space="preserve">es </w:t>
      </w:r>
      <w:r w:rsidRPr="0008469F">
        <w:rPr>
          <w:lang w:val="fr-FR"/>
        </w:rPr>
        <w:t>office</w:t>
      </w:r>
      <w:r w:rsidR="000A2AFF" w:rsidRPr="0008469F">
        <w:rPr>
          <w:lang w:val="fr-FR"/>
        </w:rPr>
        <w:t>s</w:t>
      </w:r>
      <w:r w:rsidRPr="0008469F">
        <w:rPr>
          <w:lang w:val="fr-FR"/>
        </w:rPr>
        <w:t xml:space="preserve"> récepteur</w:t>
      </w:r>
      <w:r w:rsidR="000A2AFF" w:rsidRPr="0008469F">
        <w:rPr>
          <w:lang w:val="fr-FR"/>
        </w:rPr>
        <w:t>s</w:t>
      </w:r>
      <w:r w:rsidR="00676E63" w:rsidRPr="0008469F">
        <w:rPr>
          <w:lang w:val="fr-FR"/>
        </w:rPr>
        <w:t xml:space="preserve"> ne devrait donc pas </w:t>
      </w:r>
      <w:r w:rsidR="00B958F9" w:rsidRPr="0008469F">
        <w:rPr>
          <w:lang w:val="fr-FR"/>
        </w:rPr>
        <w:t>soulev</w:t>
      </w:r>
      <w:r w:rsidR="00676E63" w:rsidRPr="0008469F">
        <w:rPr>
          <w:lang w:val="fr-FR"/>
        </w:rPr>
        <w:t>er de difficultés dans la plupart des cas.</w:t>
      </w:r>
      <w:r w:rsidR="004E15B9" w:rsidRPr="0008469F">
        <w:rPr>
          <w:lang w:val="fr-FR"/>
        </w:rPr>
        <w:t xml:space="preserve">  Il existe cependant certains documents particuliers</w:t>
      </w:r>
      <w:r w:rsidR="00BB54EC" w:rsidRPr="0008469F">
        <w:rPr>
          <w:lang w:val="fr-FR"/>
        </w:rPr>
        <w:t>, fournis par les déposants sous couvert d</w:t>
      </w:r>
      <w:r w:rsidR="00C75901" w:rsidRPr="0008469F">
        <w:rPr>
          <w:lang w:val="fr-FR"/>
        </w:rPr>
        <w:t>’</w:t>
      </w:r>
      <w:r w:rsidR="00BB54EC" w:rsidRPr="0008469F">
        <w:rPr>
          <w:lang w:val="fr-FR"/>
        </w:rPr>
        <w:t xml:space="preserve">une lettre générale, dont le contenu </w:t>
      </w:r>
      <w:r w:rsidR="000E27F9" w:rsidRPr="0008469F">
        <w:rPr>
          <w:lang w:val="fr-FR"/>
        </w:rPr>
        <w:t>intéresse</w:t>
      </w:r>
      <w:r w:rsidR="00BB54EC" w:rsidRPr="0008469F">
        <w:rPr>
          <w:lang w:val="fr-FR"/>
        </w:rPr>
        <w:t xml:space="preserve"> directement les offices désignés et qui sont soumis à un régime</w:t>
      </w:r>
      <w:r w:rsidR="000E27F9" w:rsidRPr="0008469F">
        <w:rPr>
          <w:lang w:val="fr-FR"/>
        </w:rPr>
        <w:t xml:space="preserve"> linguistique précis</w:t>
      </w:r>
      <w:r w:rsidR="00BB54EC" w:rsidRPr="0008469F">
        <w:rPr>
          <w:lang w:val="fr-FR"/>
        </w:rPr>
        <w:t>.  Par exemple, une déclaration</w:t>
      </w:r>
      <w:r w:rsidR="00A22A9C" w:rsidRPr="0008469F">
        <w:rPr>
          <w:lang w:val="fr-FR"/>
        </w:rPr>
        <w:t xml:space="preserve"> expliquant des modifications </w:t>
      </w:r>
      <w:r w:rsidR="004E2463" w:rsidRPr="0008469F">
        <w:rPr>
          <w:lang w:val="fr-FR"/>
        </w:rPr>
        <w:t xml:space="preserve">apportées </w:t>
      </w:r>
      <w:r w:rsidR="00B958F9" w:rsidRPr="0008469F">
        <w:rPr>
          <w:lang w:val="fr-FR"/>
        </w:rPr>
        <w:t>en vertu de</w:t>
      </w:r>
      <w:r w:rsidR="00A22A9C" w:rsidRPr="0008469F">
        <w:rPr>
          <w:lang w:val="fr-FR"/>
        </w:rPr>
        <w:t xml:space="preserve"> l</w:t>
      </w:r>
      <w:r w:rsidR="00C75901" w:rsidRPr="0008469F">
        <w:rPr>
          <w:lang w:val="fr-FR"/>
        </w:rPr>
        <w:t>’</w:t>
      </w:r>
      <w:r w:rsidR="00A22A9C" w:rsidRPr="0008469F">
        <w:rPr>
          <w:lang w:val="fr-FR"/>
        </w:rPr>
        <w:t>article</w:t>
      </w:r>
      <w:r w:rsidR="00446048" w:rsidRPr="0008469F">
        <w:rPr>
          <w:lang w:val="fr-FR"/>
        </w:rPr>
        <w:t> </w:t>
      </w:r>
      <w:r w:rsidR="00A22A9C" w:rsidRPr="0008469F">
        <w:rPr>
          <w:lang w:val="fr-FR"/>
        </w:rPr>
        <w:t>19 doit être établie dans la langue de publication (voir la règle</w:t>
      </w:r>
      <w:r w:rsidR="00446048" w:rsidRPr="0008469F">
        <w:rPr>
          <w:lang w:val="fr-FR"/>
        </w:rPr>
        <w:t> </w:t>
      </w:r>
      <w:r w:rsidR="00A22A9C" w:rsidRPr="0008469F">
        <w:rPr>
          <w:lang w:val="fr-FR"/>
        </w:rPr>
        <w:t>46.4.a)</w:t>
      </w:r>
      <w:r w:rsidR="00C75901" w:rsidRPr="0008469F">
        <w:rPr>
          <w:lang w:val="fr-FR"/>
        </w:rPr>
        <w:t xml:space="preserve"> du</w:t>
      </w:r>
      <w:r w:rsidR="004E2463" w:rsidRPr="0008469F">
        <w:rPr>
          <w:lang w:val="fr-FR"/>
        </w:rPr>
        <w:t xml:space="preserve"> règlement d’exécution du</w:t>
      </w:r>
      <w:r w:rsidR="00C75901" w:rsidRPr="0008469F">
        <w:rPr>
          <w:lang w:val="fr-FR"/>
        </w:rPr>
        <w:t> PCT</w:t>
      </w:r>
      <w:r w:rsidR="00A22A9C" w:rsidRPr="0008469F">
        <w:rPr>
          <w:lang w:val="fr-FR"/>
        </w:rPr>
        <w:t>).</w:t>
      </w:r>
      <w:r w:rsidR="000A2AFF" w:rsidRPr="0008469F">
        <w:rPr>
          <w:lang w:val="fr-FR"/>
        </w:rPr>
        <w:t xml:space="preserve">  Il n</w:t>
      </w:r>
      <w:r w:rsidR="00C75901" w:rsidRPr="0008469F">
        <w:rPr>
          <w:lang w:val="fr-FR"/>
        </w:rPr>
        <w:t>’</w:t>
      </w:r>
      <w:r w:rsidR="000A2AFF" w:rsidRPr="0008469F">
        <w:rPr>
          <w:lang w:val="fr-FR"/>
        </w:rPr>
        <w:t>est pas envisagé</w:t>
      </w:r>
      <w:r w:rsidR="003472C5" w:rsidRPr="0008469F">
        <w:rPr>
          <w:lang w:val="fr-FR"/>
        </w:rPr>
        <w:t xml:space="preserve"> d</w:t>
      </w:r>
      <w:r w:rsidR="00C75901" w:rsidRPr="0008469F">
        <w:rPr>
          <w:lang w:val="fr-FR"/>
        </w:rPr>
        <w:t>’</w:t>
      </w:r>
      <w:r w:rsidR="003472C5" w:rsidRPr="0008469F">
        <w:rPr>
          <w:lang w:val="fr-FR"/>
        </w:rPr>
        <w:t>apporter des changements aux exigences spéciales s</w:t>
      </w:r>
      <w:r w:rsidR="00C75901" w:rsidRPr="0008469F">
        <w:rPr>
          <w:lang w:val="fr-FR"/>
        </w:rPr>
        <w:t>’</w:t>
      </w:r>
      <w:r w:rsidR="003472C5" w:rsidRPr="0008469F">
        <w:rPr>
          <w:lang w:val="fr-FR"/>
        </w:rPr>
        <w:t>appliquant en matière de langue à des types de documents particuliers.</w:t>
      </w:r>
    </w:p>
    <w:p w:rsidR="00EB0DF6" w:rsidRPr="0008469F" w:rsidRDefault="00F227D3" w:rsidP="00F5772D">
      <w:pPr>
        <w:pStyle w:val="Heading1"/>
        <w:rPr>
          <w:lang w:val="fr-FR"/>
        </w:rPr>
      </w:pPr>
      <w:r w:rsidRPr="0008469F">
        <w:rPr>
          <w:lang w:val="fr-FR"/>
        </w:rPr>
        <w:t>Propos</w:t>
      </w:r>
      <w:r w:rsidR="003472C5" w:rsidRPr="0008469F">
        <w:rPr>
          <w:lang w:val="fr-FR"/>
        </w:rPr>
        <w:t>ition</w:t>
      </w:r>
    </w:p>
    <w:p w:rsidR="00EB0DF6" w:rsidRPr="0008469F" w:rsidRDefault="003472C5" w:rsidP="0027606C">
      <w:pPr>
        <w:pStyle w:val="ONUMFS"/>
        <w:rPr>
          <w:lang w:val="fr-FR"/>
        </w:rPr>
      </w:pPr>
      <w:bookmarkStart w:id="4" w:name="_Ref417631493"/>
      <w:r w:rsidRPr="0008469F">
        <w:rPr>
          <w:lang w:val="fr-FR"/>
        </w:rPr>
        <w:t xml:space="preserve">Le Bureau international a déjà entrepris un essai informel </w:t>
      </w:r>
      <w:r w:rsidR="00B958F9" w:rsidRPr="0008469F">
        <w:rPr>
          <w:lang w:val="fr-FR"/>
        </w:rPr>
        <w:t>dans</w:t>
      </w:r>
      <w:r w:rsidRPr="0008469F">
        <w:rPr>
          <w:lang w:val="fr-FR"/>
        </w:rPr>
        <w:t xml:space="preserve"> lequel les communications des déposants utilisant le système </w:t>
      </w:r>
      <w:proofErr w:type="spellStart"/>
      <w:r w:rsidRPr="0008469F">
        <w:rPr>
          <w:lang w:val="fr-FR"/>
        </w:rPr>
        <w:t>ePCT</w:t>
      </w:r>
      <w:proofErr w:type="spellEnd"/>
      <w:r w:rsidRPr="0008469F">
        <w:rPr>
          <w:lang w:val="fr-FR"/>
        </w:rPr>
        <w:t xml:space="preserve"> sont acceptées dans la langue de publication, même lorsque celle</w:t>
      </w:r>
      <w:r w:rsidR="00F01DE9" w:rsidRPr="0008469F">
        <w:rPr>
          <w:lang w:val="fr-FR"/>
        </w:rPr>
        <w:noBreakHyphen/>
      </w:r>
      <w:r w:rsidRPr="0008469F">
        <w:rPr>
          <w:lang w:val="fr-FR"/>
        </w:rPr>
        <w:t>ci n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est</w:t>
      </w:r>
      <w:r w:rsidR="00C829D2" w:rsidRPr="0008469F">
        <w:rPr>
          <w:lang w:val="fr-FR"/>
        </w:rPr>
        <w:t xml:space="preserve"> ni le français ni l</w:t>
      </w:r>
      <w:r w:rsidR="00C75901" w:rsidRPr="0008469F">
        <w:rPr>
          <w:lang w:val="fr-FR"/>
        </w:rPr>
        <w:t>’</w:t>
      </w:r>
      <w:r w:rsidR="00C829D2" w:rsidRPr="0008469F">
        <w:rPr>
          <w:lang w:val="fr-FR"/>
        </w:rPr>
        <w:t>anglais</w:t>
      </w:r>
      <w:r w:rsidRPr="0008469F">
        <w:rPr>
          <w:lang w:val="fr-FR"/>
        </w:rPr>
        <w:t>.  Il se propose de poursuivre cet essai afin de déterminer</w:t>
      </w:r>
      <w:r w:rsidR="005457A7" w:rsidRPr="0008469F">
        <w:rPr>
          <w:lang w:val="fr-FR"/>
        </w:rPr>
        <w:t xml:space="preserve"> s</w:t>
      </w:r>
      <w:r w:rsidR="00C75901" w:rsidRPr="0008469F">
        <w:rPr>
          <w:lang w:val="fr-FR"/>
        </w:rPr>
        <w:t>’</w:t>
      </w:r>
      <w:r w:rsidR="005457A7" w:rsidRPr="0008469F">
        <w:rPr>
          <w:lang w:val="fr-FR"/>
        </w:rPr>
        <w:t>il en résulte ou non des difficultés.  Le fait de le limiter pour l</w:t>
      </w:r>
      <w:r w:rsidR="00C75901" w:rsidRPr="0008469F">
        <w:rPr>
          <w:lang w:val="fr-FR"/>
        </w:rPr>
        <w:t>’</w:t>
      </w:r>
      <w:r w:rsidR="005457A7" w:rsidRPr="0008469F">
        <w:rPr>
          <w:lang w:val="fr-FR"/>
        </w:rPr>
        <w:t xml:space="preserve">instant aux communications </w:t>
      </w:r>
      <w:r w:rsidR="004E2463" w:rsidRPr="0008469F">
        <w:rPr>
          <w:lang w:val="fr-FR"/>
        </w:rPr>
        <w:t>effectuées au moyen du système </w:t>
      </w:r>
      <w:proofErr w:type="spellStart"/>
      <w:r w:rsidR="00014346" w:rsidRPr="0008469F">
        <w:rPr>
          <w:lang w:val="fr-FR"/>
        </w:rPr>
        <w:t>ePCT</w:t>
      </w:r>
      <w:proofErr w:type="spellEnd"/>
      <w:r w:rsidR="005457A7" w:rsidRPr="0008469F">
        <w:rPr>
          <w:lang w:val="fr-FR"/>
        </w:rPr>
        <w:t xml:space="preserve"> présente trois</w:t>
      </w:r>
      <w:r w:rsidR="00446048" w:rsidRPr="0008469F">
        <w:rPr>
          <w:lang w:val="fr-FR"/>
        </w:rPr>
        <w:t> </w:t>
      </w:r>
      <w:r w:rsidR="005457A7" w:rsidRPr="0008469F">
        <w:rPr>
          <w:lang w:val="fr-FR"/>
        </w:rPr>
        <w:t>avantages</w:t>
      </w:r>
      <w:r w:rsidR="00446048" w:rsidRPr="0008469F">
        <w:rPr>
          <w:lang w:val="fr-FR"/>
        </w:rPr>
        <w:t> </w:t>
      </w:r>
      <w:r w:rsidR="005457A7" w:rsidRPr="0008469F">
        <w:rPr>
          <w:lang w:val="fr-FR"/>
        </w:rPr>
        <w:t>:</w:t>
      </w:r>
      <w:bookmarkEnd w:id="4"/>
    </w:p>
    <w:p w:rsidR="00C75901" w:rsidRPr="0008469F" w:rsidRDefault="00DA7E8F" w:rsidP="0027606C">
      <w:pPr>
        <w:pStyle w:val="ONUME"/>
        <w:numPr>
          <w:ilvl w:val="1"/>
          <w:numId w:val="7"/>
        </w:numPr>
        <w:rPr>
          <w:lang w:val="fr-FR"/>
        </w:rPr>
      </w:pPr>
      <w:r w:rsidRPr="0008469F">
        <w:rPr>
          <w:lang w:val="fr-FR"/>
        </w:rPr>
        <w:t xml:space="preserve">le numéro de la demande et la nature du document ayant déjà été indiqués par le déposant, le processus de vérification </w:t>
      </w:r>
      <w:r w:rsidR="00CC1C2B" w:rsidRPr="0008469F">
        <w:rPr>
          <w:lang w:val="fr-FR"/>
        </w:rPr>
        <w:t>de l</w:t>
      </w:r>
      <w:r w:rsidR="00C75901" w:rsidRPr="0008469F">
        <w:rPr>
          <w:lang w:val="fr-FR"/>
        </w:rPr>
        <w:t>’</w:t>
      </w:r>
      <w:r w:rsidR="00CC1C2B" w:rsidRPr="0008469F">
        <w:rPr>
          <w:lang w:val="fr-FR"/>
        </w:rPr>
        <w:t>absence d</w:t>
      </w:r>
      <w:r w:rsidR="00C75901" w:rsidRPr="0008469F">
        <w:rPr>
          <w:lang w:val="fr-FR"/>
        </w:rPr>
        <w:t>’</w:t>
      </w:r>
      <w:r w:rsidR="00CC1C2B" w:rsidRPr="0008469F">
        <w:rPr>
          <w:lang w:val="fr-FR"/>
        </w:rPr>
        <w:t>erreur d</w:t>
      </w:r>
      <w:r w:rsidR="00C75901" w:rsidRPr="0008469F">
        <w:rPr>
          <w:lang w:val="fr-FR"/>
        </w:rPr>
        <w:t>’</w:t>
      </w:r>
      <w:r w:rsidR="00CC1C2B" w:rsidRPr="0008469F">
        <w:rPr>
          <w:lang w:val="fr-FR"/>
        </w:rPr>
        <w:t>importation et d</w:t>
      </w:r>
      <w:r w:rsidR="00C75901" w:rsidRPr="0008469F">
        <w:rPr>
          <w:lang w:val="fr-FR"/>
        </w:rPr>
        <w:t>’</w:t>
      </w:r>
      <w:r w:rsidR="00CC1C2B" w:rsidRPr="0008469F">
        <w:rPr>
          <w:lang w:val="fr-FR"/>
        </w:rPr>
        <w:t xml:space="preserve">attribution du type de document concerné devient superflu.  </w:t>
      </w:r>
      <w:r w:rsidR="000F126F" w:rsidRPr="0008469F">
        <w:rPr>
          <w:lang w:val="fr-FR"/>
        </w:rPr>
        <w:t xml:space="preserve">Le Bureau international </w:t>
      </w:r>
      <w:r w:rsidR="004E2463" w:rsidRPr="0008469F">
        <w:rPr>
          <w:lang w:val="fr-FR"/>
        </w:rPr>
        <w:t>dispose</w:t>
      </w:r>
      <w:r w:rsidR="000F126F" w:rsidRPr="0008469F">
        <w:rPr>
          <w:lang w:val="fr-FR"/>
        </w:rPr>
        <w:t xml:space="preserve"> depuis longtemps </w:t>
      </w:r>
      <w:r w:rsidR="004E2463" w:rsidRPr="0008469F">
        <w:rPr>
          <w:lang w:val="fr-FR"/>
        </w:rPr>
        <w:t>d’</w:t>
      </w:r>
      <w:r w:rsidR="000F126F" w:rsidRPr="0008469F">
        <w:rPr>
          <w:lang w:val="fr-FR"/>
        </w:rPr>
        <w:t>une méthode de traitement des documents sur papier reçus dans une langue autre que</w:t>
      </w:r>
      <w:r w:rsidR="00C829D2" w:rsidRPr="0008469F">
        <w:rPr>
          <w:lang w:val="fr-FR"/>
        </w:rPr>
        <w:t xml:space="preserve"> le français ou l</w:t>
      </w:r>
      <w:r w:rsidR="00C75901" w:rsidRPr="0008469F">
        <w:rPr>
          <w:lang w:val="fr-FR"/>
        </w:rPr>
        <w:t>’</w:t>
      </w:r>
      <w:r w:rsidR="00C829D2" w:rsidRPr="0008469F">
        <w:rPr>
          <w:lang w:val="fr-FR"/>
        </w:rPr>
        <w:t>anglais</w:t>
      </w:r>
      <w:r w:rsidR="000F126F" w:rsidRPr="0008469F">
        <w:rPr>
          <w:lang w:val="fr-FR"/>
        </w:rPr>
        <w:t>.  Cette dernière est toutefois relativement peu utilisée, et il est préférable d</w:t>
      </w:r>
      <w:r w:rsidR="00C75901" w:rsidRPr="0008469F">
        <w:rPr>
          <w:lang w:val="fr-FR"/>
        </w:rPr>
        <w:t>’</w:t>
      </w:r>
      <w:r w:rsidR="000F126F" w:rsidRPr="0008469F">
        <w:rPr>
          <w:lang w:val="fr-FR"/>
        </w:rPr>
        <w:t>éviter de réaffecter des ressources ou d</w:t>
      </w:r>
      <w:r w:rsidR="004E2463" w:rsidRPr="0008469F">
        <w:rPr>
          <w:lang w:val="fr-FR"/>
        </w:rPr>
        <w:t>e prendre des mesures</w:t>
      </w:r>
      <w:r w:rsidR="000F126F" w:rsidRPr="0008469F">
        <w:rPr>
          <w:lang w:val="fr-FR"/>
        </w:rPr>
        <w:t xml:space="preserve"> pour en optimiser l</w:t>
      </w:r>
      <w:r w:rsidR="00C75901" w:rsidRPr="0008469F">
        <w:rPr>
          <w:lang w:val="fr-FR"/>
        </w:rPr>
        <w:t>’</w:t>
      </w:r>
      <w:r w:rsidR="000F126F" w:rsidRPr="0008469F">
        <w:rPr>
          <w:lang w:val="fr-FR"/>
        </w:rPr>
        <w:t xml:space="preserve">efficacité </w:t>
      </w:r>
      <w:r w:rsidR="005A0C41" w:rsidRPr="0008469F">
        <w:rPr>
          <w:lang w:val="fr-FR"/>
        </w:rPr>
        <w:t>afin de pouvoir traiter des volumes plus importants avant d</w:t>
      </w:r>
      <w:r w:rsidR="00C75901" w:rsidRPr="0008469F">
        <w:rPr>
          <w:lang w:val="fr-FR"/>
        </w:rPr>
        <w:t>’</w:t>
      </w:r>
      <w:r w:rsidR="005A0C41" w:rsidRPr="0008469F">
        <w:rPr>
          <w:lang w:val="fr-FR"/>
        </w:rPr>
        <w:t>avoir vérifié que l</w:t>
      </w:r>
      <w:r w:rsidR="00C75901" w:rsidRPr="0008469F">
        <w:rPr>
          <w:lang w:val="fr-FR"/>
        </w:rPr>
        <w:t>’</w:t>
      </w:r>
      <w:r w:rsidR="005A0C41" w:rsidRPr="0008469F">
        <w:rPr>
          <w:lang w:val="fr-FR"/>
        </w:rPr>
        <w:t>extension du régime linguistique est en fait souhaitable et réalisable;</w:t>
      </w:r>
    </w:p>
    <w:p w:rsidR="00EB0DF6" w:rsidRPr="0008469F" w:rsidRDefault="005A0C41" w:rsidP="00F5772D">
      <w:pPr>
        <w:pStyle w:val="ONUME"/>
        <w:numPr>
          <w:ilvl w:val="1"/>
          <w:numId w:val="5"/>
        </w:numPr>
        <w:rPr>
          <w:lang w:val="fr-FR"/>
        </w:rPr>
      </w:pPr>
      <w:r w:rsidRPr="0008469F">
        <w:rPr>
          <w:lang w:val="fr-FR"/>
        </w:rPr>
        <w:t>le volume concerné par 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essai peut être réduit si la réception de documents sur papier en est exclue.  Cela limite le risque</w:t>
      </w:r>
      <w:r w:rsidR="00E56C3E" w:rsidRPr="0008469F">
        <w:rPr>
          <w:lang w:val="fr-FR"/>
        </w:rPr>
        <w:t xml:space="preserve"> de surcharger les spécialistes des langues concernées s</w:t>
      </w:r>
      <w:r w:rsidR="00C75901" w:rsidRPr="0008469F">
        <w:rPr>
          <w:lang w:val="fr-FR"/>
        </w:rPr>
        <w:t>’</w:t>
      </w:r>
      <w:r w:rsidR="00E56C3E" w:rsidRPr="0008469F">
        <w:rPr>
          <w:lang w:val="fr-FR"/>
        </w:rPr>
        <w:t>il s</w:t>
      </w:r>
      <w:r w:rsidR="00C75901" w:rsidRPr="0008469F">
        <w:rPr>
          <w:lang w:val="fr-FR"/>
        </w:rPr>
        <w:t>’</w:t>
      </w:r>
      <w:r w:rsidR="00E56C3E" w:rsidRPr="0008469F">
        <w:rPr>
          <w:lang w:val="fr-FR"/>
        </w:rPr>
        <w:t>avère que les difficultés sont plus nombreuses que prévu;</w:t>
      </w:r>
    </w:p>
    <w:p w:rsidR="00C75901" w:rsidRPr="0008469F" w:rsidRDefault="00E56C3E" w:rsidP="00F5772D">
      <w:pPr>
        <w:pStyle w:val="ONUME"/>
        <w:numPr>
          <w:ilvl w:val="1"/>
          <w:numId w:val="5"/>
        </w:numPr>
        <w:rPr>
          <w:lang w:val="fr-FR"/>
        </w:rPr>
      </w:pPr>
      <w:r w:rsidRPr="0008469F">
        <w:rPr>
          <w:lang w:val="fr-FR"/>
        </w:rPr>
        <w:t>le fait 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 xml:space="preserve">encourager les déposants </w:t>
      </w:r>
      <w:r w:rsidR="008E3E75" w:rsidRPr="0008469F">
        <w:rPr>
          <w:lang w:val="fr-FR"/>
        </w:rPr>
        <w:t xml:space="preserve">à utiliser le système </w:t>
      </w:r>
      <w:proofErr w:type="spellStart"/>
      <w:r w:rsidR="008E3E75" w:rsidRPr="0008469F">
        <w:rPr>
          <w:lang w:val="fr-FR"/>
        </w:rPr>
        <w:t>ePCT</w:t>
      </w:r>
      <w:proofErr w:type="spellEnd"/>
      <w:r w:rsidR="008E3E75" w:rsidRPr="0008469F">
        <w:rPr>
          <w:lang w:val="fr-FR"/>
        </w:rPr>
        <w:t xml:space="preserve"> s</w:t>
      </w:r>
      <w:r w:rsidR="00C75901" w:rsidRPr="0008469F">
        <w:rPr>
          <w:lang w:val="fr-FR"/>
        </w:rPr>
        <w:t>’</w:t>
      </w:r>
      <w:r w:rsidR="008E3E75" w:rsidRPr="0008469F">
        <w:rPr>
          <w:lang w:val="fr-FR"/>
        </w:rPr>
        <w:t>ils veulent travailler dans leur langue d</w:t>
      </w:r>
      <w:r w:rsidR="00C75901" w:rsidRPr="0008469F">
        <w:rPr>
          <w:lang w:val="fr-FR"/>
        </w:rPr>
        <w:t>’</w:t>
      </w:r>
      <w:r w:rsidR="008E3E75" w:rsidRPr="0008469F">
        <w:rPr>
          <w:lang w:val="fr-FR"/>
        </w:rPr>
        <w:t>origine aura également pour effet de favoriser l</w:t>
      </w:r>
      <w:r w:rsidR="00C75901" w:rsidRPr="0008469F">
        <w:rPr>
          <w:lang w:val="fr-FR"/>
        </w:rPr>
        <w:t>’</w:t>
      </w:r>
      <w:r w:rsidR="008E3E75" w:rsidRPr="0008469F">
        <w:rPr>
          <w:lang w:val="fr-FR"/>
        </w:rPr>
        <w:t>utilis</w:t>
      </w:r>
      <w:r w:rsidR="00B958F9" w:rsidRPr="0008469F">
        <w:rPr>
          <w:lang w:val="fr-FR"/>
        </w:rPr>
        <w:t>ation des options de traitement</w:t>
      </w:r>
      <w:r w:rsidR="008E3E75" w:rsidRPr="0008469F">
        <w:rPr>
          <w:lang w:val="fr-FR"/>
        </w:rPr>
        <w:t xml:space="preserve"> plus efficaces </w:t>
      </w:r>
      <w:r w:rsidR="004E2463" w:rsidRPr="0008469F">
        <w:rPr>
          <w:lang w:val="fr-FR"/>
        </w:rPr>
        <w:t>disponibles dans le cadre</w:t>
      </w:r>
      <w:r w:rsidR="008E3E75" w:rsidRPr="0008469F">
        <w:rPr>
          <w:lang w:val="fr-FR"/>
        </w:rPr>
        <w:t xml:space="preserve"> des </w:t>
      </w:r>
      <w:r w:rsidR="00796AA7" w:rsidRPr="0008469F">
        <w:rPr>
          <w:lang w:val="fr-FR"/>
        </w:rPr>
        <w:t>“</w:t>
      </w:r>
      <w:r w:rsidR="00C714D6" w:rsidRPr="0008469F">
        <w:rPr>
          <w:lang w:val="fr-FR"/>
        </w:rPr>
        <w:t>actions</w:t>
      </w:r>
      <w:r w:rsidR="00796AA7" w:rsidRPr="0008469F">
        <w:rPr>
          <w:lang w:val="fr-FR"/>
        </w:rPr>
        <w:t>”</w:t>
      </w:r>
      <w:r w:rsidR="008E3E75" w:rsidRPr="0008469F">
        <w:rPr>
          <w:lang w:val="fr-FR"/>
        </w:rPr>
        <w:t xml:space="preserve"> </w:t>
      </w:r>
      <w:r w:rsidR="004E2463" w:rsidRPr="0008469F">
        <w:rPr>
          <w:lang w:val="fr-FR"/>
        </w:rPr>
        <w:t>du système </w:t>
      </w:r>
      <w:proofErr w:type="spellStart"/>
      <w:r w:rsidR="008E3E75" w:rsidRPr="0008469F">
        <w:rPr>
          <w:lang w:val="fr-FR"/>
        </w:rPr>
        <w:t>ePCT</w:t>
      </w:r>
      <w:proofErr w:type="spellEnd"/>
      <w:r w:rsidR="00C714D6" w:rsidRPr="0008469F">
        <w:rPr>
          <w:lang w:val="fr-FR"/>
        </w:rPr>
        <w:t xml:space="preserve">.  </w:t>
      </w:r>
      <w:r w:rsidR="002C73C1" w:rsidRPr="0008469F">
        <w:rPr>
          <w:lang w:val="fr-FR"/>
        </w:rPr>
        <w:t xml:space="preserve">Chose plus importante, </w:t>
      </w:r>
      <w:r w:rsidR="00646B16" w:rsidRPr="0008469F">
        <w:rPr>
          <w:lang w:val="fr-FR"/>
        </w:rPr>
        <w:t xml:space="preserve">le Bureau international espère que les déposants seront plus nombreux à avoir recours à des actions </w:t>
      </w:r>
      <w:proofErr w:type="spellStart"/>
      <w:r w:rsidR="00646B16" w:rsidRPr="0008469F">
        <w:rPr>
          <w:lang w:val="fr-FR"/>
        </w:rPr>
        <w:t>ePCT</w:t>
      </w:r>
      <w:proofErr w:type="spellEnd"/>
      <w:r w:rsidR="00646B16" w:rsidRPr="0008469F">
        <w:rPr>
          <w:lang w:val="fr-FR"/>
        </w:rPr>
        <w:t xml:space="preserve"> </w:t>
      </w:r>
      <w:r w:rsidR="00190008" w:rsidRPr="0008469F">
        <w:rPr>
          <w:lang w:val="fr-FR"/>
        </w:rPr>
        <w:t xml:space="preserve">pour </w:t>
      </w:r>
      <w:r w:rsidR="004E2463" w:rsidRPr="0008469F">
        <w:rPr>
          <w:lang w:val="fr-FR"/>
        </w:rPr>
        <w:t>effectuer</w:t>
      </w:r>
      <w:r w:rsidR="00190008" w:rsidRPr="0008469F">
        <w:rPr>
          <w:lang w:val="fr-FR"/>
        </w:rPr>
        <w:t xml:space="preserve"> des changements en vertu de la règle</w:t>
      </w:r>
      <w:r w:rsidR="00446048" w:rsidRPr="0008469F">
        <w:rPr>
          <w:lang w:val="fr-FR"/>
        </w:rPr>
        <w:t> </w:t>
      </w:r>
      <w:r w:rsidR="00190008" w:rsidRPr="0008469F">
        <w:rPr>
          <w:lang w:val="fr-FR"/>
        </w:rPr>
        <w:t>92</w:t>
      </w:r>
      <w:r w:rsidR="00190008" w:rsidRPr="0008469F">
        <w:rPr>
          <w:i/>
          <w:lang w:val="fr-FR"/>
        </w:rPr>
        <w:t>bis</w:t>
      </w:r>
      <w:r w:rsidR="00190008" w:rsidRPr="0008469F">
        <w:rPr>
          <w:lang w:val="fr-FR"/>
        </w:rPr>
        <w:t xml:space="preserve">, dans la mesure où </w:t>
      </w:r>
      <w:r w:rsidR="00AB0D14" w:rsidRPr="0008469F">
        <w:rPr>
          <w:lang w:val="fr-FR"/>
        </w:rPr>
        <w:t>cela réduit le travail requis de sa part.</w:t>
      </w:r>
    </w:p>
    <w:p w:rsidR="00F43CD4" w:rsidRDefault="003B7DED" w:rsidP="0027606C">
      <w:pPr>
        <w:pStyle w:val="ONUMFS"/>
        <w:rPr>
          <w:lang w:val="fr-FR"/>
        </w:rPr>
      </w:pPr>
      <w:r w:rsidRPr="0008469F">
        <w:rPr>
          <w:lang w:val="fr-FR"/>
        </w:rPr>
        <w:t>Afin que cet essai puisse être officialisé, il est proposé de modifier la règle</w:t>
      </w:r>
      <w:r w:rsidR="00446048" w:rsidRPr="0008469F">
        <w:rPr>
          <w:lang w:val="fr-FR"/>
        </w:rPr>
        <w:t> </w:t>
      </w:r>
      <w:r w:rsidRPr="0008469F">
        <w:rPr>
          <w:lang w:val="fr-FR"/>
        </w:rPr>
        <w:t>92.2.d) du règlement 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exécution</w:t>
      </w:r>
      <w:r w:rsidR="00C75901" w:rsidRPr="0008469F">
        <w:rPr>
          <w:lang w:val="fr-FR"/>
        </w:rPr>
        <w:t xml:space="preserve"> du PCT</w:t>
      </w:r>
      <w:r w:rsidRPr="0008469F">
        <w:rPr>
          <w:lang w:val="fr-FR"/>
        </w:rPr>
        <w:t xml:space="preserve"> de la manière indiquée dans 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 xml:space="preserve">annexe au présent document.  </w:t>
      </w:r>
      <w:r w:rsidR="001A73EB" w:rsidRPr="0008469F">
        <w:rPr>
          <w:lang w:val="fr-FR"/>
        </w:rPr>
        <w:t xml:space="preserve">La modification proposée est de nature facultative </w:t>
      </w:r>
      <w:r w:rsidR="00480911" w:rsidRPr="0008469F">
        <w:rPr>
          <w:lang w:val="fr-FR"/>
        </w:rPr>
        <w:t xml:space="preserve">et permettra au </w:t>
      </w:r>
      <w:r w:rsidR="00446048" w:rsidRPr="0008469F">
        <w:rPr>
          <w:lang w:val="fr-FR"/>
        </w:rPr>
        <w:t>Directeur</w:t>
      </w:r>
      <w:r w:rsidR="00480911" w:rsidRPr="0008469F">
        <w:rPr>
          <w:lang w:val="fr-FR"/>
        </w:rPr>
        <w:t xml:space="preserve"> général de proposer </w:t>
      </w:r>
    </w:p>
    <w:p w:rsidR="00EB0DF6" w:rsidRPr="0008469F" w:rsidRDefault="004E2463" w:rsidP="00F43CD4">
      <w:pPr>
        <w:pStyle w:val="ONUMFS"/>
        <w:numPr>
          <w:ilvl w:val="0"/>
          <w:numId w:val="0"/>
        </w:numPr>
        <w:rPr>
          <w:lang w:val="fr-FR"/>
        </w:rPr>
      </w:pPr>
      <w:proofErr w:type="gramStart"/>
      <w:r w:rsidRPr="0008469F">
        <w:rPr>
          <w:lang w:val="fr-FR"/>
        </w:rPr>
        <w:lastRenderedPageBreak/>
        <w:t>une</w:t>
      </w:r>
      <w:proofErr w:type="gramEnd"/>
      <w:r w:rsidRPr="0008469F">
        <w:rPr>
          <w:lang w:val="fr-FR"/>
        </w:rPr>
        <w:t xml:space="preserve"> modification des i</w:t>
      </w:r>
      <w:r w:rsidR="00480911" w:rsidRPr="0008469F">
        <w:rPr>
          <w:lang w:val="fr-FR"/>
        </w:rPr>
        <w:t xml:space="preserve">nstructions administratives </w:t>
      </w:r>
      <w:r w:rsidR="00AD4CCC" w:rsidRPr="0008469F">
        <w:rPr>
          <w:lang w:val="fr-FR"/>
        </w:rPr>
        <w:t>visant l</w:t>
      </w:r>
      <w:r w:rsidR="00C75901" w:rsidRPr="0008469F">
        <w:rPr>
          <w:lang w:val="fr-FR"/>
        </w:rPr>
        <w:t>’</w:t>
      </w:r>
      <w:r w:rsidR="00AD4CCC" w:rsidRPr="0008469F">
        <w:rPr>
          <w:lang w:val="fr-FR"/>
        </w:rPr>
        <w:t>introduction d</w:t>
      </w:r>
      <w:r w:rsidR="00C75901" w:rsidRPr="0008469F">
        <w:rPr>
          <w:lang w:val="fr-FR"/>
        </w:rPr>
        <w:t>’</w:t>
      </w:r>
      <w:r w:rsidR="00AD4CCC" w:rsidRPr="0008469F">
        <w:rPr>
          <w:lang w:val="fr-FR"/>
        </w:rPr>
        <w:t>un régime</w:t>
      </w:r>
      <w:r w:rsidR="005D3B49" w:rsidRPr="0008469F">
        <w:rPr>
          <w:lang w:val="fr-FR"/>
        </w:rPr>
        <w:t xml:space="preserve"> linguistique</w:t>
      </w:r>
      <w:r w:rsidR="00AD4CCC" w:rsidRPr="0008469F">
        <w:rPr>
          <w:lang w:val="fr-FR"/>
        </w:rPr>
        <w:t xml:space="preserve"> plus </w:t>
      </w:r>
      <w:r w:rsidRPr="0008469F">
        <w:rPr>
          <w:lang w:val="fr-FR"/>
        </w:rPr>
        <w:t>étendu</w:t>
      </w:r>
      <w:r w:rsidR="00AD4CCC" w:rsidRPr="0008469F">
        <w:rPr>
          <w:lang w:val="fr-FR"/>
        </w:rPr>
        <w:t xml:space="preserve"> lorsqu</w:t>
      </w:r>
      <w:r w:rsidR="00C75901" w:rsidRPr="0008469F">
        <w:rPr>
          <w:lang w:val="fr-FR"/>
        </w:rPr>
        <w:t>’</w:t>
      </w:r>
      <w:r w:rsidR="00AD4CCC" w:rsidRPr="0008469F">
        <w:rPr>
          <w:lang w:val="fr-FR"/>
        </w:rPr>
        <w:t>il aura la certitude que le personnel et les systèmes sont prêts</w:t>
      </w:r>
      <w:r w:rsidR="00451085" w:rsidRPr="0008469F">
        <w:rPr>
          <w:lang w:val="fr-FR"/>
        </w:rPr>
        <w:t xml:space="preserve"> à </w:t>
      </w:r>
      <w:r w:rsidR="005D3B49" w:rsidRPr="0008469F">
        <w:rPr>
          <w:lang w:val="fr-FR"/>
        </w:rPr>
        <w:t>en assurer le bon fonctionnement</w:t>
      </w:r>
      <w:r w:rsidR="00451085" w:rsidRPr="0008469F">
        <w:rPr>
          <w:lang w:val="fr-FR"/>
        </w:rPr>
        <w:t>.</w:t>
      </w:r>
    </w:p>
    <w:p w:rsidR="00EB0DF6" w:rsidRPr="0008469F" w:rsidRDefault="0080291A" w:rsidP="0027606C">
      <w:pPr>
        <w:pStyle w:val="ONUMFS"/>
        <w:rPr>
          <w:lang w:val="fr-FR"/>
        </w:rPr>
      </w:pPr>
      <w:r w:rsidRPr="0008469F">
        <w:rPr>
          <w:lang w:val="fr-FR"/>
        </w:rPr>
        <w:t>Le but 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un tel élargissement du régime linguistique au Bureau international est 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étendre ce dernier à 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ensemble des langues de publication internationale.  Il serait possible dans un premier temps 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officialiser simplement 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essai en cours pour ce qui est des documents</w:t>
      </w:r>
      <w:r w:rsidR="00701D44" w:rsidRPr="0008469F">
        <w:rPr>
          <w:lang w:val="fr-FR"/>
        </w:rPr>
        <w:t xml:space="preserve"> reçus </w:t>
      </w:r>
      <w:r w:rsidRPr="0008469F">
        <w:rPr>
          <w:lang w:val="fr-FR"/>
        </w:rPr>
        <w:t xml:space="preserve">électroniquement par </w:t>
      </w:r>
      <w:r w:rsidR="004E2463" w:rsidRPr="0008469F">
        <w:rPr>
          <w:lang w:val="fr-FR"/>
        </w:rPr>
        <w:t>l’intermédiaire</w:t>
      </w:r>
      <w:r w:rsidRPr="0008469F">
        <w:rPr>
          <w:lang w:val="fr-FR"/>
        </w:rPr>
        <w:t xml:space="preserve"> du système</w:t>
      </w:r>
      <w:r w:rsidR="004E2463" w:rsidRPr="0008469F">
        <w:rPr>
          <w:lang w:val="fr-FR"/>
        </w:rPr>
        <w:t> </w:t>
      </w:r>
      <w:proofErr w:type="spellStart"/>
      <w:r w:rsidR="00701D44" w:rsidRPr="0008469F">
        <w:rPr>
          <w:lang w:val="fr-FR"/>
        </w:rPr>
        <w:t>ePCT</w:t>
      </w:r>
      <w:proofErr w:type="spellEnd"/>
      <w:r w:rsidR="00701D44" w:rsidRPr="0008469F">
        <w:rPr>
          <w:lang w:val="fr-FR"/>
        </w:rPr>
        <w:t>.  Toutefois, s</w:t>
      </w:r>
      <w:r w:rsidR="00C75901" w:rsidRPr="0008469F">
        <w:rPr>
          <w:lang w:val="fr-FR"/>
        </w:rPr>
        <w:t>’</w:t>
      </w:r>
      <w:r w:rsidR="00701D44" w:rsidRPr="0008469F">
        <w:rPr>
          <w:lang w:val="fr-FR"/>
        </w:rPr>
        <w:t>il est confirmé que le traitement peut être effectué de manière satisfaisante, l</w:t>
      </w:r>
      <w:r w:rsidR="00C75901" w:rsidRPr="0008469F">
        <w:rPr>
          <w:lang w:val="fr-FR"/>
        </w:rPr>
        <w:t>’</w:t>
      </w:r>
      <w:r w:rsidR="00701D44" w:rsidRPr="0008469F">
        <w:rPr>
          <w:lang w:val="fr-FR"/>
        </w:rPr>
        <w:t>objectif serait</w:t>
      </w:r>
      <w:r w:rsidR="0064725C" w:rsidRPr="0008469F">
        <w:rPr>
          <w:lang w:val="fr-FR"/>
        </w:rPr>
        <w:t xml:space="preserve"> de l</w:t>
      </w:r>
      <w:r w:rsidR="00C75901" w:rsidRPr="0008469F">
        <w:rPr>
          <w:lang w:val="fr-FR"/>
        </w:rPr>
        <w:t>’</w:t>
      </w:r>
      <w:r w:rsidR="0064725C" w:rsidRPr="0008469F">
        <w:rPr>
          <w:lang w:val="fr-FR"/>
        </w:rPr>
        <w:t>appliquer uniformément, à terme,</w:t>
      </w:r>
      <w:r w:rsidRPr="0008469F">
        <w:rPr>
          <w:lang w:val="fr-FR"/>
        </w:rPr>
        <w:t xml:space="preserve"> </w:t>
      </w:r>
      <w:r w:rsidR="0064725C" w:rsidRPr="0008469F">
        <w:rPr>
          <w:lang w:val="fr-FR"/>
        </w:rPr>
        <w:t>à l</w:t>
      </w:r>
      <w:r w:rsidR="00C75901" w:rsidRPr="0008469F">
        <w:rPr>
          <w:lang w:val="fr-FR"/>
        </w:rPr>
        <w:t>’</w:t>
      </w:r>
      <w:r w:rsidR="0064725C" w:rsidRPr="0008469F">
        <w:rPr>
          <w:lang w:val="fr-FR"/>
        </w:rPr>
        <w:t>ensemble des moyens de communication.</w:t>
      </w:r>
    </w:p>
    <w:p w:rsidR="00EB0DF6" w:rsidRPr="0008469F" w:rsidRDefault="00EB0DF6" w:rsidP="00F5772D">
      <w:pPr>
        <w:pStyle w:val="Heading1"/>
        <w:tabs>
          <w:tab w:val="left" w:pos="4488"/>
          <w:tab w:val="center" w:pos="4677"/>
        </w:tabs>
        <w:rPr>
          <w:lang w:val="fr-FR"/>
        </w:rPr>
      </w:pPr>
      <w:r w:rsidRPr="0008469F">
        <w:rPr>
          <w:lang w:val="fr-FR"/>
        </w:rPr>
        <w:t>Travaux futurs</w:t>
      </w:r>
    </w:p>
    <w:p w:rsidR="00EB0DF6" w:rsidRPr="0008469F" w:rsidRDefault="00BA5D7E" w:rsidP="0027606C">
      <w:pPr>
        <w:pStyle w:val="ONUMFS"/>
        <w:rPr>
          <w:lang w:val="fr-FR"/>
        </w:rPr>
      </w:pPr>
      <w:r w:rsidRPr="0008469F">
        <w:rPr>
          <w:lang w:val="fr-FR"/>
        </w:rPr>
        <w:t>La présente proposition concerne uniquement le régime linguistique s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appliquant aux communications allant</w:t>
      </w:r>
      <w:r w:rsidRPr="0008469F">
        <w:rPr>
          <w:i/>
          <w:iCs/>
          <w:lang w:val="fr-FR"/>
        </w:rPr>
        <w:t xml:space="preserve"> du</w:t>
      </w:r>
      <w:r w:rsidRPr="0008469F">
        <w:rPr>
          <w:lang w:val="fr-FR"/>
        </w:rPr>
        <w:t xml:space="preserve"> déposant</w:t>
      </w:r>
      <w:r w:rsidRPr="0008469F">
        <w:rPr>
          <w:i/>
          <w:iCs/>
          <w:lang w:val="fr-FR"/>
        </w:rPr>
        <w:t xml:space="preserve"> vers le</w:t>
      </w:r>
      <w:r w:rsidRPr="0008469F">
        <w:rPr>
          <w:lang w:val="fr-FR"/>
        </w:rPr>
        <w:t xml:space="preserve"> Bureau international.</w:t>
      </w:r>
      <w:r w:rsidR="0049397C" w:rsidRPr="0008469F">
        <w:rPr>
          <w:lang w:val="fr-FR"/>
        </w:rPr>
        <w:t xml:space="preserve">  Le Bureau international élabore actuellement des systèmes </w:t>
      </w:r>
      <w:r w:rsidR="00437E0A" w:rsidRPr="0008469F">
        <w:rPr>
          <w:lang w:val="fr-FR"/>
        </w:rPr>
        <w:t xml:space="preserve">de </w:t>
      </w:r>
      <w:r w:rsidR="004E2463" w:rsidRPr="0008469F">
        <w:rPr>
          <w:lang w:val="fr-FR"/>
        </w:rPr>
        <w:t xml:space="preserve">rendu </w:t>
      </w:r>
      <w:r w:rsidR="00437E0A" w:rsidRPr="0008469F">
        <w:rPr>
          <w:lang w:val="fr-FR"/>
        </w:rPr>
        <w:t xml:space="preserve">à la demande de formulaires dans des langues autres que la langue originale.  </w:t>
      </w:r>
      <w:r w:rsidR="000A2319" w:rsidRPr="0008469F">
        <w:rPr>
          <w:lang w:val="fr-FR"/>
        </w:rPr>
        <w:t>Pour les parties essentielles de la plupart des formulaires,</w:t>
      </w:r>
      <w:r w:rsidR="00C6681F" w:rsidRPr="0008469F">
        <w:rPr>
          <w:lang w:val="fr-FR"/>
        </w:rPr>
        <w:t xml:space="preserve"> </w:t>
      </w:r>
      <w:r w:rsidR="000A2319" w:rsidRPr="0008469F">
        <w:rPr>
          <w:lang w:val="fr-FR"/>
        </w:rPr>
        <w:t>cela consisterait</w:t>
      </w:r>
      <w:r w:rsidR="00D653A7" w:rsidRPr="0008469F">
        <w:rPr>
          <w:lang w:val="fr-FR"/>
        </w:rPr>
        <w:t xml:space="preserve"> à remplacer directement des informations lisibles </w:t>
      </w:r>
      <w:r w:rsidR="004E2463" w:rsidRPr="0008469F">
        <w:rPr>
          <w:lang w:val="fr-FR"/>
        </w:rPr>
        <w:t>par machine à partir du fichier </w:t>
      </w:r>
      <w:r w:rsidR="00D653A7" w:rsidRPr="0008469F">
        <w:rPr>
          <w:lang w:val="fr-FR"/>
        </w:rPr>
        <w:t>XML au moyen de la feuille de style pour aboutir à l</w:t>
      </w:r>
      <w:r w:rsidR="00C75901" w:rsidRPr="0008469F">
        <w:rPr>
          <w:lang w:val="fr-FR"/>
        </w:rPr>
        <w:t>’</w:t>
      </w:r>
      <w:r w:rsidR="00D653A7" w:rsidRPr="0008469F">
        <w:rPr>
          <w:lang w:val="fr-FR"/>
        </w:rPr>
        <w:t>autre langue</w:t>
      </w:r>
      <w:r w:rsidR="00A527D7" w:rsidRPr="0008469F">
        <w:rPr>
          <w:lang w:val="fr-FR"/>
        </w:rPr>
        <w:t xml:space="preserve">;  </w:t>
      </w:r>
      <w:r w:rsidR="00D653A7" w:rsidRPr="0008469F">
        <w:rPr>
          <w:lang w:val="fr-FR"/>
        </w:rPr>
        <w:t>les parties en texte libre de</w:t>
      </w:r>
      <w:r w:rsidR="00C16F00" w:rsidRPr="0008469F">
        <w:rPr>
          <w:lang w:val="fr-FR"/>
        </w:rPr>
        <w:t>vraient</w:t>
      </w:r>
      <w:r w:rsidR="00D653A7" w:rsidRPr="0008469F">
        <w:rPr>
          <w:lang w:val="fr-FR"/>
        </w:rPr>
        <w:t xml:space="preserve"> faire l</w:t>
      </w:r>
      <w:r w:rsidR="00C75901" w:rsidRPr="0008469F">
        <w:rPr>
          <w:lang w:val="fr-FR"/>
        </w:rPr>
        <w:t>’</w:t>
      </w:r>
      <w:r w:rsidR="00D653A7" w:rsidRPr="0008469F">
        <w:rPr>
          <w:lang w:val="fr-FR"/>
        </w:rPr>
        <w:t>objet d</w:t>
      </w:r>
      <w:r w:rsidR="00C75901" w:rsidRPr="0008469F">
        <w:rPr>
          <w:lang w:val="fr-FR"/>
        </w:rPr>
        <w:t>’</w:t>
      </w:r>
      <w:r w:rsidR="00D653A7" w:rsidRPr="0008469F">
        <w:rPr>
          <w:lang w:val="fr-FR"/>
        </w:rPr>
        <w:t xml:space="preserve">une traduction automatique dont la qualité pourrait être améliorée en alimentant le système </w:t>
      </w:r>
      <w:r w:rsidR="005D61EA" w:rsidRPr="0008469F">
        <w:rPr>
          <w:lang w:val="fr-FR"/>
        </w:rPr>
        <w:t>avec des traductions de haute qualité de</w:t>
      </w:r>
      <w:r w:rsidR="00C16F00" w:rsidRPr="0008469F">
        <w:rPr>
          <w:lang w:val="fr-FR"/>
        </w:rPr>
        <w:t>s</w:t>
      </w:r>
      <w:r w:rsidR="005D61EA" w:rsidRPr="0008469F">
        <w:rPr>
          <w:lang w:val="fr-FR"/>
        </w:rPr>
        <w:t xml:space="preserve"> textes supplémentaires</w:t>
      </w:r>
      <w:r w:rsidR="00C16F00" w:rsidRPr="0008469F">
        <w:rPr>
          <w:lang w:val="fr-FR"/>
        </w:rPr>
        <w:t xml:space="preserve"> standard</w:t>
      </w:r>
      <w:r w:rsidR="00C6681F" w:rsidRPr="0008469F">
        <w:rPr>
          <w:lang w:val="fr-FR"/>
        </w:rPr>
        <w:t>.</w:t>
      </w:r>
    </w:p>
    <w:p w:rsidR="00EB0DF6" w:rsidRPr="0027606C" w:rsidRDefault="0027606C" w:rsidP="0027606C">
      <w:pPr>
        <w:pStyle w:val="ONUMFS"/>
        <w:numPr>
          <w:ilvl w:val="0"/>
          <w:numId w:val="0"/>
        </w:numPr>
        <w:ind w:left="5533"/>
        <w:rPr>
          <w:i/>
          <w:lang w:val="fr-FR"/>
        </w:rPr>
      </w:pPr>
      <w:r w:rsidRPr="0027606C">
        <w:rPr>
          <w:i/>
          <w:lang w:val="fr-FR"/>
        </w:rPr>
        <w:t>17.</w:t>
      </w:r>
      <w:r w:rsidRPr="0027606C">
        <w:rPr>
          <w:i/>
          <w:lang w:val="fr-FR"/>
        </w:rPr>
        <w:tab/>
      </w:r>
      <w:r w:rsidR="002E63FF" w:rsidRPr="0027606C">
        <w:rPr>
          <w:i/>
          <w:lang w:val="fr-FR"/>
        </w:rPr>
        <w:t>Le groupe de travail est invité à examiner la proposition de modification du règlement d</w:t>
      </w:r>
      <w:r w:rsidR="00C75901" w:rsidRPr="0027606C">
        <w:rPr>
          <w:i/>
          <w:lang w:val="fr-FR"/>
        </w:rPr>
        <w:t>’</w:t>
      </w:r>
      <w:r w:rsidR="002E63FF" w:rsidRPr="0027606C">
        <w:rPr>
          <w:i/>
          <w:lang w:val="fr-FR"/>
        </w:rPr>
        <w:t>exécution figurant à l</w:t>
      </w:r>
      <w:r w:rsidR="00C75901" w:rsidRPr="0027606C">
        <w:rPr>
          <w:i/>
          <w:lang w:val="fr-FR"/>
        </w:rPr>
        <w:t>’</w:t>
      </w:r>
      <w:r w:rsidR="002E63FF" w:rsidRPr="0027606C">
        <w:rPr>
          <w:i/>
          <w:lang w:val="fr-FR"/>
        </w:rPr>
        <w:t>annexe du présent document.</w:t>
      </w:r>
    </w:p>
    <w:p w:rsidR="00EB0DF6" w:rsidRDefault="00EB0DF6" w:rsidP="00F5772D">
      <w:pPr>
        <w:rPr>
          <w:lang w:val="fr-FR"/>
        </w:rPr>
      </w:pPr>
    </w:p>
    <w:p w:rsidR="0027606C" w:rsidRPr="0008469F" w:rsidRDefault="0027606C" w:rsidP="00F5772D">
      <w:pPr>
        <w:rPr>
          <w:lang w:val="fr-FR"/>
        </w:rPr>
      </w:pPr>
    </w:p>
    <w:p w:rsidR="00EB0DF6" w:rsidRPr="0008469F" w:rsidRDefault="00EB0DF6" w:rsidP="00F5772D">
      <w:pPr>
        <w:pStyle w:val="Endofdocument-Annex"/>
        <w:rPr>
          <w:lang w:val="fr-FR"/>
        </w:rPr>
      </w:pPr>
      <w:r w:rsidRPr="0008469F">
        <w:rPr>
          <w:lang w:val="fr-FR"/>
        </w:rPr>
        <w:t>[L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annexe suit]</w:t>
      </w:r>
    </w:p>
    <w:p w:rsidR="00270EFF" w:rsidRPr="0008469F" w:rsidRDefault="00270EFF" w:rsidP="00270EFF">
      <w:pPr>
        <w:rPr>
          <w:lang w:val="fr-FR"/>
        </w:rPr>
        <w:sectPr w:rsidR="00270EFF" w:rsidRPr="0008469F" w:rsidSect="00F01DE9">
          <w:headerReference w:type="defaul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B0DF6" w:rsidRPr="0008469F" w:rsidRDefault="00EB0DF6" w:rsidP="00EB0DF6">
      <w:pPr>
        <w:jc w:val="center"/>
        <w:rPr>
          <w:lang w:val="fr-FR"/>
        </w:rPr>
      </w:pPr>
      <w:r w:rsidRPr="0008469F">
        <w:rPr>
          <w:lang w:val="fr-FR"/>
        </w:rPr>
        <w:lastRenderedPageBreak/>
        <w:t>PROPOSITIONS DE MODIFICATION DU RÈGLEMENT D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EXÉCUTION DU PCT</w:t>
      </w:r>
      <w:r w:rsidRPr="0008469F">
        <w:rPr>
          <w:rStyle w:val="FootnoteReference"/>
          <w:lang w:val="fr-FR"/>
        </w:rPr>
        <w:footnoteReference w:id="2"/>
      </w:r>
    </w:p>
    <w:p w:rsidR="00EB0DF6" w:rsidRPr="0008469F" w:rsidRDefault="00EB0DF6" w:rsidP="00900D1C">
      <w:pPr>
        <w:jc w:val="center"/>
        <w:rPr>
          <w:lang w:val="fr-FR"/>
        </w:rPr>
      </w:pPr>
    </w:p>
    <w:p w:rsidR="00EB0DF6" w:rsidRPr="0008469F" w:rsidRDefault="00EB0DF6" w:rsidP="00900D1C">
      <w:pPr>
        <w:jc w:val="center"/>
        <w:rPr>
          <w:lang w:val="fr-FR"/>
        </w:rPr>
      </w:pPr>
    </w:p>
    <w:p w:rsidR="00EB0DF6" w:rsidRPr="0008469F" w:rsidRDefault="00EB0DF6" w:rsidP="00EB0DF6">
      <w:pPr>
        <w:jc w:val="center"/>
        <w:rPr>
          <w:lang w:val="fr-FR"/>
        </w:rPr>
      </w:pPr>
      <w:r w:rsidRPr="0008469F">
        <w:rPr>
          <w:lang w:val="fr-FR"/>
        </w:rPr>
        <w:t>TABLE DES MATIÈRES</w:t>
      </w:r>
    </w:p>
    <w:p w:rsidR="00EB0DF6" w:rsidRPr="0008469F" w:rsidRDefault="00EB0DF6" w:rsidP="00900D1C">
      <w:pPr>
        <w:rPr>
          <w:lang w:val="fr-FR"/>
        </w:rPr>
      </w:pPr>
    </w:p>
    <w:p w:rsidR="00112EA4" w:rsidRDefault="00F01DE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08469F">
        <w:rPr>
          <w:lang w:val="fr-FR"/>
        </w:rPr>
        <w:fldChar w:fldCharType="begin"/>
      </w:r>
      <w:r w:rsidRPr="0008469F">
        <w:rPr>
          <w:lang w:val="fr-FR"/>
        </w:rPr>
        <w:instrText xml:space="preserve"> TOC \h \z \t "Leg # Title;1;Leg SubRule #;2" </w:instrText>
      </w:r>
      <w:r w:rsidRPr="0008469F">
        <w:rPr>
          <w:lang w:val="fr-FR"/>
        </w:rPr>
        <w:fldChar w:fldCharType="separate"/>
      </w:r>
      <w:hyperlink w:anchor="_Toc419376898" w:history="1">
        <w:r w:rsidR="00112EA4" w:rsidRPr="00DE70F0">
          <w:rPr>
            <w:rStyle w:val="Hyperlink"/>
            <w:noProof/>
            <w:lang w:val="fr-FR"/>
          </w:rPr>
          <w:t>Règle 92 Correspondance</w:t>
        </w:r>
        <w:r w:rsidR="00112EA4">
          <w:rPr>
            <w:noProof/>
            <w:webHidden/>
          </w:rPr>
          <w:tab/>
        </w:r>
        <w:r w:rsidR="00112EA4">
          <w:rPr>
            <w:noProof/>
            <w:webHidden/>
          </w:rPr>
          <w:fldChar w:fldCharType="begin"/>
        </w:r>
        <w:r w:rsidR="00112EA4">
          <w:rPr>
            <w:noProof/>
            <w:webHidden/>
          </w:rPr>
          <w:instrText xml:space="preserve"> PAGEREF _Toc419376898 \h </w:instrText>
        </w:r>
        <w:r w:rsidR="00112EA4">
          <w:rPr>
            <w:noProof/>
            <w:webHidden/>
          </w:rPr>
        </w:r>
        <w:r w:rsidR="00112EA4">
          <w:rPr>
            <w:noProof/>
            <w:webHidden/>
          </w:rPr>
          <w:fldChar w:fldCharType="separate"/>
        </w:r>
        <w:r w:rsidR="00112EA4">
          <w:rPr>
            <w:noProof/>
            <w:webHidden/>
          </w:rPr>
          <w:t>2</w:t>
        </w:r>
        <w:r w:rsidR="00112EA4">
          <w:rPr>
            <w:noProof/>
            <w:webHidden/>
          </w:rPr>
          <w:fldChar w:fldCharType="end"/>
        </w:r>
      </w:hyperlink>
    </w:p>
    <w:p w:rsidR="00112EA4" w:rsidRDefault="00174FF3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19376899" w:history="1">
        <w:r w:rsidR="00112EA4" w:rsidRPr="00DE70F0">
          <w:rPr>
            <w:rStyle w:val="Hyperlink"/>
            <w:noProof/>
            <w:lang w:val="fr-FR"/>
          </w:rPr>
          <w:t>92.1 [Sans changement]</w:t>
        </w:r>
        <w:r w:rsidR="00112EA4">
          <w:rPr>
            <w:noProof/>
            <w:webHidden/>
          </w:rPr>
          <w:tab/>
        </w:r>
        <w:r w:rsidR="00112EA4">
          <w:rPr>
            <w:noProof/>
            <w:webHidden/>
          </w:rPr>
          <w:fldChar w:fldCharType="begin"/>
        </w:r>
        <w:r w:rsidR="00112EA4">
          <w:rPr>
            <w:noProof/>
            <w:webHidden/>
          </w:rPr>
          <w:instrText xml:space="preserve"> PAGEREF _Toc419376899 \h </w:instrText>
        </w:r>
        <w:r w:rsidR="00112EA4">
          <w:rPr>
            <w:noProof/>
            <w:webHidden/>
          </w:rPr>
        </w:r>
        <w:r w:rsidR="00112EA4">
          <w:rPr>
            <w:noProof/>
            <w:webHidden/>
          </w:rPr>
          <w:fldChar w:fldCharType="separate"/>
        </w:r>
        <w:r w:rsidR="00112EA4">
          <w:rPr>
            <w:noProof/>
            <w:webHidden/>
          </w:rPr>
          <w:t>2</w:t>
        </w:r>
        <w:r w:rsidR="00112EA4">
          <w:rPr>
            <w:noProof/>
            <w:webHidden/>
          </w:rPr>
          <w:fldChar w:fldCharType="end"/>
        </w:r>
      </w:hyperlink>
    </w:p>
    <w:p w:rsidR="00112EA4" w:rsidRDefault="00174FF3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19376900" w:history="1">
        <w:r w:rsidR="00112EA4" w:rsidRPr="00DE70F0">
          <w:rPr>
            <w:rStyle w:val="Hyperlink"/>
            <w:noProof/>
            <w:lang w:val="fr-FR"/>
          </w:rPr>
          <w:t>92.2 Langues</w:t>
        </w:r>
        <w:r w:rsidR="00112EA4">
          <w:rPr>
            <w:noProof/>
            <w:webHidden/>
          </w:rPr>
          <w:tab/>
        </w:r>
        <w:r w:rsidR="00112EA4">
          <w:rPr>
            <w:noProof/>
            <w:webHidden/>
          </w:rPr>
          <w:fldChar w:fldCharType="begin"/>
        </w:r>
        <w:r w:rsidR="00112EA4">
          <w:rPr>
            <w:noProof/>
            <w:webHidden/>
          </w:rPr>
          <w:instrText xml:space="preserve"> PAGEREF _Toc419376900 \h </w:instrText>
        </w:r>
        <w:r w:rsidR="00112EA4">
          <w:rPr>
            <w:noProof/>
            <w:webHidden/>
          </w:rPr>
        </w:r>
        <w:r w:rsidR="00112EA4">
          <w:rPr>
            <w:noProof/>
            <w:webHidden/>
          </w:rPr>
          <w:fldChar w:fldCharType="separate"/>
        </w:r>
        <w:r w:rsidR="00112EA4">
          <w:rPr>
            <w:noProof/>
            <w:webHidden/>
          </w:rPr>
          <w:t>2</w:t>
        </w:r>
        <w:r w:rsidR="00112EA4">
          <w:rPr>
            <w:noProof/>
            <w:webHidden/>
          </w:rPr>
          <w:fldChar w:fldCharType="end"/>
        </w:r>
      </w:hyperlink>
    </w:p>
    <w:p w:rsidR="00112EA4" w:rsidRDefault="00174FF3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19376901" w:history="1">
        <w:r w:rsidR="00112EA4" w:rsidRPr="00DE70F0">
          <w:rPr>
            <w:rStyle w:val="Hyperlink"/>
            <w:noProof/>
            <w:lang w:val="fr-FR"/>
          </w:rPr>
          <w:t>92.3 et 92.4 [Sans changement]</w:t>
        </w:r>
        <w:r w:rsidR="00112EA4">
          <w:rPr>
            <w:noProof/>
            <w:webHidden/>
          </w:rPr>
          <w:tab/>
        </w:r>
        <w:r w:rsidR="00112EA4">
          <w:rPr>
            <w:noProof/>
            <w:webHidden/>
          </w:rPr>
          <w:fldChar w:fldCharType="begin"/>
        </w:r>
        <w:r w:rsidR="00112EA4">
          <w:rPr>
            <w:noProof/>
            <w:webHidden/>
          </w:rPr>
          <w:instrText xml:space="preserve"> PAGEREF _Toc419376901 \h </w:instrText>
        </w:r>
        <w:r w:rsidR="00112EA4">
          <w:rPr>
            <w:noProof/>
            <w:webHidden/>
          </w:rPr>
        </w:r>
        <w:r w:rsidR="00112EA4">
          <w:rPr>
            <w:noProof/>
            <w:webHidden/>
          </w:rPr>
          <w:fldChar w:fldCharType="separate"/>
        </w:r>
        <w:r w:rsidR="00112EA4">
          <w:rPr>
            <w:noProof/>
            <w:webHidden/>
          </w:rPr>
          <w:t>2</w:t>
        </w:r>
        <w:r w:rsidR="00112EA4">
          <w:rPr>
            <w:noProof/>
            <w:webHidden/>
          </w:rPr>
          <w:fldChar w:fldCharType="end"/>
        </w:r>
      </w:hyperlink>
    </w:p>
    <w:p w:rsidR="00EB0DF6" w:rsidRPr="0008469F" w:rsidRDefault="00F01DE9" w:rsidP="00900D1C">
      <w:pPr>
        <w:rPr>
          <w:lang w:val="fr-FR"/>
        </w:rPr>
      </w:pPr>
      <w:r w:rsidRPr="0008469F">
        <w:rPr>
          <w:lang w:val="fr-FR"/>
        </w:rPr>
        <w:fldChar w:fldCharType="end"/>
      </w:r>
    </w:p>
    <w:p w:rsidR="00EB0DF6" w:rsidRPr="0008469F" w:rsidRDefault="00EB0DF6" w:rsidP="00900D1C">
      <w:pPr>
        <w:rPr>
          <w:lang w:val="fr-FR"/>
        </w:rPr>
      </w:pPr>
      <w:bookmarkStart w:id="6" w:name="_GoBack"/>
      <w:bookmarkEnd w:id="6"/>
    </w:p>
    <w:p w:rsidR="00EB0DF6" w:rsidRPr="0008469F" w:rsidRDefault="00EB0DF6" w:rsidP="00EB0DF6">
      <w:pPr>
        <w:pStyle w:val="LegTitle"/>
        <w:rPr>
          <w:lang w:val="fr-FR"/>
        </w:rPr>
      </w:pPr>
      <w:bookmarkStart w:id="7" w:name="_Toc419376898"/>
      <w:bookmarkStart w:id="8" w:name="AxI"/>
      <w:r w:rsidRPr="0008469F">
        <w:rPr>
          <w:lang w:val="fr-FR"/>
        </w:rPr>
        <w:lastRenderedPageBreak/>
        <w:t>Règle 92</w:t>
      </w:r>
      <w:r w:rsidRPr="0008469F">
        <w:rPr>
          <w:lang w:val="fr-FR"/>
        </w:rPr>
        <w:br/>
        <w:t>Correspondance</w:t>
      </w:r>
      <w:bookmarkEnd w:id="7"/>
    </w:p>
    <w:p w:rsidR="00EB0DF6" w:rsidRPr="0008469F" w:rsidRDefault="00EB0DF6" w:rsidP="00EB0DF6">
      <w:pPr>
        <w:pStyle w:val="LegSubRule"/>
        <w:rPr>
          <w:lang w:val="fr-FR"/>
        </w:rPr>
      </w:pPr>
      <w:bookmarkStart w:id="9" w:name="_Toc419376899"/>
      <w:r w:rsidRPr="0008469F">
        <w:rPr>
          <w:lang w:val="fr-FR"/>
        </w:rPr>
        <w:t>92.1</w:t>
      </w:r>
      <w:r w:rsidR="00446048" w:rsidRPr="0008469F">
        <w:rPr>
          <w:lang w:val="fr-FR"/>
        </w:rPr>
        <w:t xml:space="preserve"> </w:t>
      </w:r>
      <w:r w:rsidRPr="0008469F">
        <w:rPr>
          <w:lang w:val="fr-FR"/>
        </w:rPr>
        <w:t>[Sans changement]</w:t>
      </w:r>
      <w:bookmarkEnd w:id="9"/>
    </w:p>
    <w:p w:rsidR="00EB0DF6" w:rsidRPr="0008469F" w:rsidRDefault="00EB0DF6" w:rsidP="00EB0DF6">
      <w:pPr>
        <w:pStyle w:val="LegSubRule"/>
        <w:rPr>
          <w:lang w:val="fr-FR"/>
        </w:rPr>
      </w:pPr>
      <w:bookmarkStart w:id="10" w:name="_Toc419376900"/>
      <w:r w:rsidRPr="0008469F">
        <w:rPr>
          <w:i w:val="0"/>
          <w:lang w:val="fr-FR"/>
        </w:rPr>
        <w:t xml:space="preserve">92.2 </w:t>
      </w:r>
      <w:r w:rsidRPr="0008469F">
        <w:rPr>
          <w:lang w:val="fr-FR"/>
        </w:rPr>
        <w:t>Langues</w:t>
      </w:r>
      <w:bookmarkEnd w:id="10"/>
    </w:p>
    <w:p w:rsidR="00EB0DF6" w:rsidRPr="0008469F" w:rsidRDefault="00900D1C" w:rsidP="00EB0DF6">
      <w:pPr>
        <w:pStyle w:val="Lega"/>
        <w:rPr>
          <w:lang w:val="fr-FR"/>
        </w:rPr>
      </w:pPr>
      <w:r w:rsidRPr="0008469F">
        <w:rPr>
          <w:lang w:val="fr-FR"/>
        </w:rPr>
        <w:tab/>
      </w:r>
      <w:r w:rsidR="00EB0DF6" w:rsidRPr="0008469F">
        <w:rPr>
          <w:lang w:val="fr-FR"/>
        </w:rPr>
        <w:t>a)</w:t>
      </w:r>
      <w:r w:rsidR="00446048" w:rsidRPr="0008469F">
        <w:rPr>
          <w:lang w:val="fr-FR"/>
        </w:rPr>
        <w:t xml:space="preserve"> </w:t>
      </w:r>
      <w:r w:rsidR="00EB0DF6" w:rsidRPr="0008469F">
        <w:rPr>
          <w:i/>
          <w:lang w:val="fr-FR"/>
        </w:rPr>
        <w:t>[Sans changement]</w:t>
      </w:r>
      <w:r w:rsidR="00EB0DF6" w:rsidRPr="0008469F">
        <w:rPr>
          <w:lang w:val="fr-FR"/>
        </w:rPr>
        <w:t xml:space="preserve"> Sous réserve des règles 55.1 et 55.3 et de l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alinéa</w:t>
      </w:r>
      <w:r w:rsidR="00446048" w:rsidRPr="0008469F">
        <w:rPr>
          <w:lang w:val="fr-FR"/>
        </w:rPr>
        <w:t> </w:t>
      </w:r>
      <w:r w:rsidR="00EB0DF6" w:rsidRPr="0008469F">
        <w:rPr>
          <w:lang w:val="fr-FR"/>
        </w:rPr>
        <w:t>b) de la présente règle, toute lettre ou tout document remis par le déposant à l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administration chargée de la recherche internationale ou à l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administration chargée de l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examen préliminaire international doit être rédigé dans la même langue que la demande internationale qu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il concerne.</w:t>
      </w:r>
      <w:r w:rsidRPr="0008469F">
        <w:rPr>
          <w:lang w:val="fr-FR"/>
        </w:rPr>
        <w:t xml:space="preserve">  </w:t>
      </w:r>
      <w:r w:rsidR="00EB0DF6" w:rsidRPr="0008469F">
        <w:rPr>
          <w:lang w:val="fr-FR"/>
        </w:rPr>
        <w:t>Cependant, si une traduction de la demande internationale a été transmise en vertu de la règle</w:t>
      </w:r>
      <w:r w:rsidR="00446048" w:rsidRPr="0008469F">
        <w:rPr>
          <w:lang w:val="fr-FR"/>
        </w:rPr>
        <w:t> </w:t>
      </w:r>
      <w:r w:rsidR="00EB0DF6" w:rsidRPr="0008469F">
        <w:rPr>
          <w:lang w:val="fr-FR"/>
        </w:rPr>
        <w:t>23.1.b) ou remise en vertu de la règle</w:t>
      </w:r>
      <w:r w:rsidR="00446048" w:rsidRPr="0008469F">
        <w:rPr>
          <w:lang w:val="fr-FR"/>
        </w:rPr>
        <w:t> </w:t>
      </w:r>
      <w:r w:rsidR="00EB0DF6" w:rsidRPr="0008469F">
        <w:rPr>
          <w:lang w:val="fr-FR"/>
        </w:rPr>
        <w:t>55.2, la langue de cette traduction doit être utilisée.</w:t>
      </w:r>
    </w:p>
    <w:p w:rsidR="00EB0DF6" w:rsidRPr="0008469F" w:rsidRDefault="00900D1C" w:rsidP="00EB0DF6">
      <w:pPr>
        <w:pStyle w:val="Lega"/>
        <w:rPr>
          <w:lang w:val="fr-FR"/>
        </w:rPr>
      </w:pPr>
      <w:r w:rsidRPr="0008469F">
        <w:rPr>
          <w:lang w:val="fr-FR"/>
        </w:rPr>
        <w:tab/>
      </w:r>
      <w:r w:rsidR="00EB0DF6" w:rsidRPr="0008469F">
        <w:rPr>
          <w:lang w:val="fr-FR"/>
        </w:rPr>
        <w:t>b)</w:t>
      </w:r>
      <w:r w:rsidR="00446048" w:rsidRPr="0008469F">
        <w:rPr>
          <w:lang w:val="fr-FR"/>
        </w:rPr>
        <w:t xml:space="preserve"> </w:t>
      </w:r>
      <w:r w:rsidR="00EB0DF6" w:rsidRPr="0008469F">
        <w:rPr>
          <w:i/>
          <w:lang w:val="fr-FR"/>
        </w:rPr>
        <w:t>[Sans changement]</w:t>
      </w:r>
      <w:r w:rsidR="00EB0DF6" w:rsidRPr="0008469F">
        <w:rPr>
          <w:lang w:val="fr-FR"/>
        </w:rPr>
        <w:t xml:space="preserve"> Toute lettre du déposant à l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administration chargée de la recherche internationale ou à l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administration chargée de l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examen préliminaire international peut être rédigée dans une langue autre que celle de la demande internationale si ladite administration autorise l</w:t>
      </w:r>
      <w:r w:rsidR="00C75901" w:rsidRPr="0008469F">
        <w:rPr>
          <w:lang w:val="fr-FR"/>
        </w:rPr>
        <w:t>’</w:t>
      </w:r>
      <w:r w:rsidR="00EB0DF6" w:rsidRPr="0008469F">
        <w:rPr>
          <w:lang w:val="fr-FR"/>
        </w:rPr>
        <w:t>usage de cette langue.</w:t>
      </w:r>
    </w:p>
    <w:p w:rsidR="00EB0DF6" w:rsidRPr="0008469F" w:rsidRDefault="00900D1C" w:rsidP="00EB0DF6">
      <w:pPr>
        <w:pStyle w:val="Lega"/>
        <w:rPr>
          <w:lang w:val="fr-FR"/>
        </w:rPr>
      </w:pPr>
      <w:r w:rsidRPr="0008469F">
        <w:rPr>
          <w:lang w:val="fr-FR"/>
        </w:rPr>
        <w:tab/>
      </w:r>
      <w:r w:rsidR="00EB0DF6" w:rsidRPr="0008469F">
        <w:rPr>
          <w:lang w:val="fr-FR"/>
        </w:rPr>
        <w:t>c)</w:t>
      </w:r>
      <w:r w:rsidR="00446048" w:rsidRPr="0008469F">
        <w:rPr>
          <w:lang w:val="fr-FR"/>
        </w:rPr>
        <w:t xml:space="preserve"> </w:t>
      </w:r>
      <w:r w:rsidR="00EB0DF6" w:rsidRPr="0008469F">
        <w:rPr>
          <w:i/>
          <w:lang w:val="fr-FR"/>
        </w:rPr>
        <w:t>[Reste supprimé]</w:t>
      </w:r>
    </w:p>
    <w:p w:rsidR="00EB0DF6" w:rsidRPr="0008469F" w:rsidRDefault="00C829D2" w:rsidP="00A75D26">
      <w:pPr>
        <w:pStyle w:val="Lega"/>
        <w:rPr>
          <w:lang w:val="fr-FR"/>
        </w:rPr>
      </w:pPr>
      <w:r w:rsidRPr="0008469F">
        <w:rPr>
          <w:lang w:val="fr-FR"/>
        </w:rPr>
        <w:tab/>
      </w:r>
      <w:r w:rsidR="00900D1C" w:rsidRPr="0008469F">
        <w:rPr>
          <w:lang w:val="fr-FR"/>
        </w:rPr>
        <w:t>d)</w:t>
      </w:r>
      <w:r w:rsidR="00446048" w:rsidRPr="0008469F">
        <w:rPr>
          <w:lang w:val="fr-FR"/>
        </w:rPr>
        <w:t xml:space="preserve"> </w:t>
      </w:r>
      <w:r w:rsidRPr="0008469F">
        <w:rPr>
          <w:lang w:val="fr-FR"/>
        </w:rPr>
        <w:t>Toute lettre du déposant au Bureau international doit être rédigée en français</w:t>
      </w:r>
      <w:r w:rsidRPr="00174FF3">
        <w:rPr>
          <w:rStyle w:val="RInsertedText"/>
        </w:rPr>
        <w:t>,</w:t>
      </w:r>
      <w:r w:rsidRPr="0008469F">
        <w:rPr>
          <w:lang w:val="fr-FR"/>
        </w:rPr>
        <w:t xml:space="preserve"> </w:t>
      </w:r>
      <w:proofErr w:type="spellStart"/>
      <w:r w:rsidR="00174FF3" w:rsidRPr="00174FF3">
        <w:rPr>
          <w:rStyle w:val="RDeletedText"/>
        </w:rPr>
        <w:t>ou</w:t>
      </w:r>
      <w:proofErr w:type="spellEnd"/>
      <w:r w:rsidR="00174FF3" w:rsidRPr="00174FF3">
        <w:rPr>
          <w:rStyle w:val="RDeletedText"/>
        </w:rPr>
        <w:t xml:space="preserve"> </w:t>
      </w:r>
      <w:r w:rsidRPr="0008469F">
        <w:rPr>
          <w:lang w:val="fr-FR"/>
        </w:rPr>
        <w:t>en anglais</w:t>
      </w:r>
      <w:r w:rsidRPr="00174FF3">
        <w:rPr>
          <w:rStyle w:val="RInsertedText"/>
        </w:rPr>
        <w:t xml:space="preserve"> </w:t>
      </w:r>
      <w:proofErr w:type="spellStart"/>
      <w:r w:rsidR="00900D1C" w:rsidRPr="00174FF3">
        <w:rPr>
          <w:rStyle w:val="RInsertedText"/>
        </w:rPr>
        <w:t>o</w:t>
      </w:r>
      <w:r w:rsidR="0025402A" w:rsidRPr="00174FF3">
        <w:rPr>
          <w:rStyle w:val="RInsertedText"/>
        </w:rPr>
        <w:t>u</w:t>
      </w:r>
      <w:proofErr w:type="spellEnd"/>
      <w:r w:rsidR="0025402A" w:rsidRPr="00174FF3">
        <w:rPr>
          <w:rStyle w:val="RInsertedText"/>
        </w:rPr>
        <w:t xml:space="preserve"> </w:t>
      </w:r>
      <w:proofErr w:type="spellStart"/>
      <w:r w:rsidR="0025402A" w:rsidRPr="00174FF3">
        <w:rPr>
          <w:rStyle w:val="RInsertedText"/>
        </w:rPr>
        <w:t>dans</w:t>
      </w:r>
      <w:proofErr w:type="spellEnd"/>
      <w:r w:rsidR="0025402A" w:rsidRPr="00174FF3">
        <w:rPr>
          <w:rStyle w:val="RInsertedText"/>
        </w:rPr>
        <w:t xml:space="preserve"> </w:t>
      </w:r>
      <w:proofErr w:type="spellStart"/>
      <w:r w:rsidR="0025402A" w:rsidRPr="00174FF3">
        <w:rPr>
          <w:rStyle w:val="RInsertedText"/>
        </w:rPr>
        <w:t>toute</w:t>
      </w:r>
      <w:proofErr w:type="spellEnd"/>
      <w:r w:rsidR="0025402A" w:rsidRPr="00174FF3">
        <w:rPr>
          <w:rStyle w:val="RInsertedText"/>
        </w:rPr>
        <w:t xml:space="preserve"> </w:t>
      </w:r>
      <w:proofErr w:type="spellStart"/>
      <w:r w:rsidR="0025402A" w:rsidRPr="00174FF3">
        <w:rPr>
          <w:rStyle w:val="RInsertedText"/>
        </w:rPr>
        <w:t>autre</w:t>
      </w:r>
      <w:proofErr w:type="spellEnd"/>
      <w:r w:rsidR="0025402A" w:rsidRPr="00174FF3">
        <w:rPr>
          <w:rStyle w:val="RInsertedText"/>
        </w:rPr>
        <w:t xml:space="preserve"> langue de</w:t>
      </w:r>
      <w:r w:rsidR="004E2463" w:rsidRPr="00174FF3">
        <w:rPr>
          <w:rStyle w:val="RInsertedText"/>
        </w:rPr>
        <w:t xml:space="preserve"> publication </w:t>
      </w:r>
      <w:proofErr w:type="spellStart"/>
      <w:r w:rsidR="004E2463" w:rsidRPr="00174FF3">
        <w:rPr>
          <w:rStyle w:val="RInsertedText"/>
        </w:rPr>
        <w:t>autorisée</w:t>
      </w:r>
      <w:proofErr w:type="spellEnd"/>
      <w:r w:rsidR="004E2463" w:rsidRPr="00174FF3">
        <w:rPr>
          <w:rStyle w:val="RInsertedText"/>
        </w:rPr>
        <w:t xml:space="preserve"> par les i</w:t>
      </w:r>
      <w:r w:rsidR="0025402A" w:rsidRPr="00174FF3">
        <w:rPr>
          <w:rStyle w:val="RInsertedText"/>
        </w:rPr>
        <w:t xml:space="preserve">nstructions </w:t>
      </w:r>
      <w:proofErr w:type="spellStart"/>
      <w:r w:rsidR="0025402A" w:rsidRPr="00174FF3">
        <w:rPr>
          <w:rStyle w:val="RInsertedText"/>
        </w:rPr>
        <w:t>administratives</w:t>
      </w:r>
      <w:proofErr w:type="spellEnd"/>
      <w:r w:rsidR="00900D1C" w:rsidRPr="0008469F">
        <w:rPr>
          <w:lang w:val="fr-FR"/>
        </w:rPr>
        <w:t>.</w:t>
      </w:r>
    </w:p>
    <w:p w:rsidR="00EB0DF6" w:rsidRPr="0008469F" w:rsidRDefault="00900D1C" w:rsidP="00EB0DF6">
      <w:pPr>
        <w:pStyle w:val="Lega"/>
        <w:rPr>
          <w:lang w:val="fr-FR"/>
        </w:rPr>
      </w:pPr>
      <w:r w:rsidRPr="0008469F">
        <w:rPr>
          <w:lang w:val="fr-FR"/>
        </w:rPr>
        <w:tab/>
      </w:r>
      <w:r w:rsidR="00EB0DF6" w:rsidRPr="0008469F">
        <w:rPr>
          <w:lang w:val="fr-FR"/>
        </w:rPr>
        <w:t>e)</w:t>
      </w:r>
      <w:r w:rsidR="00446048" w:rsidRPr="0008469F">
        <w:rPr>
          <w:lang w:val="fr-FR"/>
        </w:rPr>
        <w:t xml:space="preserve"> </w:t>
      </w:r>
      <w:r w:rsidR="00EB0DF6" w:rsidRPr="0008469F">
        <w:rPr>
          <w:i/>
          <w:lang w:val="fr-FR"/>
        </w:rPr>
        <w:t>[Sans changement]</w:t>
      </w:r>
      <w:r w:rsidR="00EB0DF6" w:rsidRPr="0008469F">
        <w:rPr>
          <w:lang w:val="fr-FR"/>
        </w:rPr>
        <w:t xml:space="preserve"> Toute lettre ou notification du Bureau international au déposant ou à tout office national doit être rédigée en français ou en anglais.</w:t>
      </w:r>
    </w:p>
    <w:p w:rsidR="00EB0DF6" w:rsidRPr="0008469F" w:rsidRDefault="00EB0DF6" w:rsidP="00EB0DF6">
      <w:pPr>
        <w:pStyle w:val="LegSubRule"/>
        <w:rPr>
          <w:lang w:val="fr-FR"/>
        </w:rPr>
      </w:pPr>
      <w:bookmarkStart w:id="11" w:name="_Toc419376901"/>
      <w:r w:rsidRPr="0008469F">
        <w:rPr>
          <w:lang w:val="fr-FR"/>
        </w:rPr>
        <w:t xml:space="preserve">92.3 </w:t>
      </w:r>
      <w:proofErr w:type="gramStart"/>
      <w:r w:rsidRPr="0008469F">
        <w:rPr>
          <w:lang w:val="fr-FR"/>
        </w:rPr>
        <w:t>et</w:t>
      </w:r>
      <w:proofErr w:type="gramEnd"/>
      <w:r w:rsidRPr="0008469F">
        <w:rPr>
          <w:lang w:val="fr-FR"/>
        </w:rPr>
        <w:t xml:space="preserve"> 92.4</w:t>
      </w:r>
      <w:r w:rsidR="00446048" w:rsidRPr="0008469F">
        <w:rPr>
          <w:lang w:val="fr-FR"/>
        </w:rPr>
        <w:t xml:space="preserve"> </w:t>
      </w:r>
      <w:r w:rsidRPr="0008469F">
        <w:rPr>
          <w:lang w:val="fr-FR"/>
        </w:rPr>
        <w:t>[Sans changement]</w:t>
      </w:r>
      <w:bookmarkEnd w:id="11"/>
    </w:p>
    <w:bookmarkEnd w:id="8"/>
    <w:p w:rsidR="00EB0DF6" w:rsidRPr="0008469F" w:rsidRDefault="00EB0DF6" w:rsidP="00900D1C">
      <w:pPr>
        <w:rPr>
          <w:lang w:val="fr-FR"/>
        </w:rPr>
      </w:pPr>
    </w:p>
    <w:p w:rsidR="00EB0DF6" w:rsidRPr="0008469F" w:rsidRDefault="00EB0DF6" w:rsidP="00900D1C">
      <w:pPr>
        <w:rPr>
          <w:lang w:val="fr-FR"/>
        </w:rPr>
      </w:pPr>
    </w:p>
    <w:p w:rsidR="00EB0DF6" w:rsidRPr="0008469F" w:rsidRDefault="00EB0DF6" w:rsidP="00EB0DF6">
      <w:pPr>
        <w:pStyle w:val="Endofdocument-Annex"/>
        <w:rPr>
          <w:lang w:val="fr-FR"/>
        </w:rPr>
      </w:pPr>
      <w:r w:rsidRPr="0008469F">
        <w:rPr>
          <w:lang w:val="fr-FR"/>
        </w:rPr>
        <w:t>[Fin de l</w:t>
      </w:r>
      <w:r w:rsidR="00C75901" w:rsidRPr="0008469F">
        <w:rPr>
          <w:lang w:val="fr-FR"/>
        </w:rPr>
        <w:t>’</w:t>
      </w:r>
      <w:r w:rsidRPr="0008469F">
        <w:rPr>
          <w:lang w:val="fr-FR"/>
        </w:rPr>
        <w:t>annexe et du document]</w:t>
      </w:r>
    </w:p>
    <w:sectPr w:rsidR="00EB0DF6" w:rsidRPr="0008469F" w:rsidSect="00F01DE9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93" w:rsidRDefault="00B20393">
      <w:r>
        <w:separator/>
      </w:r>
    </w:p>
  </w:endnote>
  <w:endnote w:type="continuationSeparator" w:id="0">
    <w:p w:rsidR="00B20393" w:rsidRDefault="00B20393" w:rsidP="003B38C1">
      <w:r>
        <w:separator/>
      </w:r>
    </w:p>
    <w:p w:rsidR="00B20393" w:rsidRPr="003B38C1" w:rsidRDefault="00B2039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0393" w:rsidRPr="003B38C1" w:rsidRDefault="00B2039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E9" w:rsidRPr="00F01DE9" w:rsidRDefault="00F01DE9" w:rsidP="00F43CD4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E9" w:rsidRPr="00F01DE9" w:rsidRDefault="00F01DE9" w:rsidP="00F01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93" w:rsidRDefault="00B20393">
      <w:r>
        <w:separator/>
      </w:r>
    </w:p>
  </w:footnote>
  <w:footnote w:type="continuationSeparator" w:id="0">
    <w:p w:rsidR="00B20393" w:rsidRDefault="00B20393" w:rsidP="008B60B2">
      <w:r>
        <w:separator/>
      </w:r>
    </w:p>
    <w:p w:rsidR="00B20393" w:rsidRPr="00ED77FB" w:rsidRDefault="00B2039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0393" w:rsidRPr="00ED77FB" w:rsidRDefault="00B2039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81AFE" w:rsidRPr="00F5772D" w:rsidRDefault="00C81AFE" w:rsidP="00EB0DF6">
      <w:pPr>
        <w:pStyle w:val="FootnoteText"/>
        <w:rPr>
          <w:lang w:val="fr-CH"/>
        </w:rPr>
      </w:pPr>
      <w:r w:rsidRPr="00F5772D">
        <w:rPr>
          <w:rStyle w:val="FootnoteReference"/>
        </w:rPr>
        <w:footnoteRef/>
      </w:r>
      <w:r w:rsidRPr="00F43CD4">
        <w:rPr>
          <w:lang w:val="fr-FR"/>
        </w:rPr>
        <w:t xml:space="preserve"> </w:t>
      </w:r>
      <w:r w:rsidRPr="00F5772D">
        <w:rPr>
          <w:lang w:val="fr-CH"/>
        </w:rPr>
        <w:tab/>
        <w:t>Le texte qu</w:t>
      </w:r>
      <w:r w:rsidR="00796AA7" w:rsidRPr="00F5772D">
        <w:rPr>
          <w:lang w:val="fr-CH"/>
        </w:rPr>
        <w:t>’</w:t>
      </w:r>
      <w:r w:rsidRPr="00F5772D">
        <w:rPr>
          <w:lang w:val="fr-CH"/>
        </w:rPr>
        <w:t>il est proposé d</w:t>
      </w:r>
      <w:r w:rsidR="00796AA7" w:rsidRPr="00F5772D">
        <w:rPr>
          <w:lang w:val="fr-CH"/>
        </w:rPr>
        <w:t>’</w:t>
      </w:r>
      <w:r w:rsidRPr="00F5772D">
        <w:rPr>
          <w:lang w:val="fr-CH"/>
        </w:rPr>
        <w:t>ajouter est souligné et le texte qu</w:t>
      </w:r>
      <w:r w:rsidR="00796AA7" w:rsidRPr="00F5772D">
        <w:rPr>
          <w:lang w:val="fr-CH"/>
        </w:rPr>
        <w:t>’</w:t>
      </w:r>
      <w:r w:rsidRPr="00F5772D">
        <w:rPr>
          <w:lang w:val="fr-CH"/>
        </w:rPr>
        <w:t>il est proposé de supprimer est biffé.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FE" w:rsidRDefault="00C81AFE" w:rsidP="003B072C">
    <w:pPr>
      <w:jc w:val="right"/>
    </w:pPr>
    <w:bookmarkStart w:id="5" w:name="Code2"/>
    <w:bookmarkEnd w:id="5"/>
    <w:r>
      <w:t>PCT/WG/8/23</w:t>
    </w:r>
  </w:p>
  <w:p w:rsidR="00C81AFE" w:rsidRDefault="00C81AFE" w:rsidP="00477D6B">
    <w:pPr>
      <w:jc w:val="right"/>
    </w:pPr>
    <w:proofErr w:type="gramStart"/>
    <w:r>
      <w:t>page</w:t>
    </w:r>
    <w:proofErr w:type="gramEnd"/>
    <w:r>
      <w:t xml:space="preserve"> </w:t>
    </w:r>
    <w:r w:rsidR="00284E99">
      <w:fldChar w:fldCharType="begin"/>
    </w:r>
    <w:r w:rsidR="00284E99">
      <w:instrText xml:space="preserve"> PAGE  \* MERGEFORMAT </w:instrText>
    </w:r>
    <w:r w:rsidR="00284E99">
      <w:fldChar w:fldCharType="separate"/>
    </w:r>
    <w:r w:rsidR="00174FF3">
      <w:rPr>
        <w:noProof/>
      </w:rPr>
      <w:t>4</w:t>
    </w:r>
    <w:r w:rsidR="00284E99">
      <w:rPr>
        <w:noProof/>
      </w:rPr>
      <w:fldChar w:fldCharType="end"/>
    </w:r>
  </w:p>
  <w:p w:rsidR="00C81AFE" w:rsidRDefault="00C81AF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FE" w:rsidRPr="003E529E" w:rsidRDefault="00C81AFE" w:rsidP="00C81AFE">
    <w:pPr>
      <w:jc w:val="right"/>
      <w:rPr>
        <w:lang w:val="fr-FR"/>
      </w:rPr>
    </w:pPr>
    <w:r w:rsidRPr="003E529E">
      <w:rPr>
        <w:lang w:val="fr-FR"/>
      </w:rPr>
      <w:t>PCT/WG/8/23</w:t>
    </w:r>
  </w:p>
  <w:p w:rsidR="00C81AFE" w:rsidRPr="003E529E" w:rsidRDefault="00C81AFE" w:rsidP="003B072C">
    <w:pPr>
      <w:jc w:val="right"/>
      <w:rPr>
        <w:lang w:val="fr-FR"/>
      </w:rPr>
    </w:pPr>
    <w:r w:rsidRPr="003E529E">
      <w:rPr>
        <w:lang w:val="fr-FR"/>
      </w:rPr>
      <w:t xml:space="preserve">Annexe, page </w:t>
    </w:r>
    <w:r w:rsidRPr="003E529E">
      <w:rPr>
        <w:lang w:val="fr-FR"/>
      </w:rPr>
      <w:fldChar w:fldCharType="begin"/>
    </w:r>
    <w:r w:rsidRPr="003E529E">
      <w:rPr>
        <w:lang w:val="fr-FR"/>
      </w:rPr>
      <w:instrText xml:space="preserve"> PAGE  \* MERGEFORMAT </w:instrText>
    </w:r>
    <w:r w:rsidRPr="003E529E">
      <w:rPr>
        <w:lang w:val="fr-FR"/>
      </w:rPr>
      <w:fldChar w:fldCharType="separate"/>
    </w:r>
    <w:r w:rsidR="00174FF3">
      <w:rPr>
        <w:noProof/>
        <w:lang w:val="fr-FR"/>
      </w:rPr>
      <w:t>2</w:t>
    </w:r>
    <w:r w:rsidRPr="003E529E">
      <w:rPr>
        <w:lang w:val="fr-FR"/>
      </w:rPr>
      <w:fldChar w:fldCharType="end"/>
    </w:r>
  </w:p>
  <w:p w:rsidR="00C81AFE" w:rsidRPr="003E529E" w:rsidRDefault="00C81AFE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FE" w:rsidRDefault="00C81AFE" w:rsidP="00900D1C">
    <w:pPr>
      <w:pStyle w:val="Header"/>
      <w:jc w:val="right"/>
    </w:pPr>
    <w:r>
      <w:t>PCT/WG/8/23</w:t>
    </w:r>
  </w:p>
  <w:p w:rsidR="00C81AFE" w:rsidRDefault="00C81AFE" w:rsidP="003B072C">
    <w:pPr>
      <w:pStyle w:val="Header"/>
      <w:jc w:val="right"/>
    </w:pPr>
    <w:r>
      <w:t>ANNEX</w:t>
    </w:r>
    <w:r w:rsidR="00F01DE9">
      <w:t>E</w:t>
    </w:r>
  </w:p>
  <w:p w:rsidR="00C81AFE" w:rsidRDefault="00C81AFE">
    <w:pPr>
      <w:pStyle w:val="Header"/>
    </w:pPr>
  </w:p>
  <w:p w:rsidR="00C81AFE" w:rsidRDefault="00C81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38765A8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6096"/>
        </w:tabs>
        <w:ind w:left="552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WorkspaceFTS\EN-FR\PCT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LT|WorkspaceFTS\EN-FR\SCCR|WorkspaceFTS\EN-FR\SCP|WorkspaceFTS\EN-FR\SCT|WorkspaceFTS\EN-FR\UPOV|WorkspaceFTS\EN-FR\WO_CC|WorkspaceFTS\EN-FR\WO_GA|WorkspaceFTS\EN-FR\WO_PBC|Treaties\Model Laws|Treaties\Other Laws and Agreements|Treaties\WIPO-administered|Glossaries\EN-FR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|Copyright\Meetings|Copyright\Other|Copyright\Publications|Budget and Finance\Meetings|Budget and Finance\Other|Budget and Finance\Publications|Administrative\Meetings|Administrative\Other|Administrative\Publications"/>
    <w:docVar w:name="TextBaseURL" w:val="empty"/>
    <w:docVar w:name="UILng" w:val="en"/>
  </w:docVars>
  <w:rsids>
    <w:rsidRoot w:val="008363AA"/>
    <w:rsid w:val="00014346"/>
    <w:rsid w:val="00043CAA"/>
    <w:rsid w:val="00072B98"/>
    <w:rsid w:val="00075432"/>
    <w:rsid w:val="0008469F"/>
    <w:rsid w:val="000968ED"/>
    <w:rsid w:val="000A2319"/>
    <w:rsid w:val="000A2AFF"/>
    <w:rsid w:val="000A4427"/>
    <w:rsid w:val="000B2AD0"/>
    <w:rsid w:val="000B7012"/>
    <w:rsid w:val="000B7CED"/>
    <w:rsid w:val="000C2D2F"/>
    <w:rsid w:val="000D0199"/>
    <w:rsid w:val="000E27F9"/>
    <w:rsid w:val="000F126F"/>
    <w:rsid w:val="000F5E56"/>
    <w:rsid w:val="001026E8"/>
    <w:rsid w:val="00112EA4"/>
    <w:rsid w:val="00122FED"/>
    <w:rsid w:val="00133DD9"/>
    <w:rsid w:val="001362EE"/>
    <w:rsid w:val="001473C4"/>
    <w:rsid w:val="00151E10"/>
    <w:rsid w:val="00174FF3"/>
    <w:rsid w:val="001832A6"/>
    <w:rsid w:val="00184F43"/>
    <w:rsid w:val="00187992"/>
    <w:rsid w:val="00190008"/>
    <w:rsid w:val="001A0A49"/>
    <w:rsid w:val="001A73EB"/>
    <w:rsid w:val="001B3B1B"/>
    <w:rsid w:val="001C5FAE"/>
    <w:rsid w:val="001C7554"/>
    <w:rsid w:val="001D24E2"/>
    <w:rsid w:val="0020062C"/>
    <w:rsid w:val="00216A14"/>
    <w:rsid w:val="002203B0"/>
    <w:rsid w:val="002203EE"/>
    <w:rsid w:val="0025402A"/>
    <w:rsid w:val="0026123A"/>
    <w:rsid w:val="002634C4"/>
    <w:rsid w:val="00270EFF"/>
    <w:rsid w:val="0027606C"/>
    <w:rsid w:val="00280302"/>
    <w:rsid w:val="00284E99"/>
    <w:rsid w:val="00292558"/>
    <w:rsid w:val="002928D3"/>
    <w:rsid w:val="002B03AA"/>
    <w:rsid w:val="002C73C1"/>
    <w:rsid w:val="002D0A1C"/>
    <w:rsid w:val="002D4A24"/>
    <w:rsid w:val="002D56E6"/>
    <w:rsid w:val="002D6C8C"/>
    <w:rsid w:val="002E63FF"/>
    <w:rsid w:val="002F1FE6"/>
    <w:rsid w:val="002F4E68"/>
    <w:rsid w:val="00312BA0"/>
    <w:rsid w:val="00312F7F"/>
    <w:rsid w:val="0032306D"/>
    <w:rsid w:val="0032519A"/>
    <w:rsid w:val="003376EB"/>
    <w:rsid w:val="00341E9B"/>
    <w:rsid w:val="003472C5"/>
    <w:rsid w:val="00357D1D"/>
    <w:rsid w:val="00361450"/>
    <w:rsid w:val="003673CF"/>
    <w:rsid w:val="00367FA7"/>
    <w:rsid w:val="003845C1"/>
    <w:rsid w:val="00395F2A"/>
    <w:rsid w:val="003A2A01"/>
    <w:rsid w:val="003A6F89"/>
    <w:rsid w:val="003B072C"/>
    <w:rsid w:val="003B38C1"/>
    <w:rsid w:val="003B4F33"/>
    <w:rsid w:val="003B7DED"/>
    <w:rsid w:val="003D6CFA"/>
    <w:rsid w:val="003E529E"/>
    <w:rsid w:val="00401AFD"/>
    <w:rsid w:val="00403F99"/>
    <w:rsid w:val="00412570"/>
    <w:rsid w:val="00412DAE"/>
    <w:rsid w:val="00423E3E"/>
    <w:rsid w:val="00424263"/>
    <w:rsid w:val="00427AF4"/>
    <w:rsid w:val="00432C05"/>
    <w:rsid w:val="00437E0A"/>
    <w:rsid w:val="00446048"/>
    <w:rsid w:val="00451085"/>
    <w:rsid w:val="0046070F"/>
    <w:rsid w:val="004647DA"/>
    <w:rsid w:val="00473415"/>
    <w:rsid w:val="00474062"/>
    <w:rsid w:val="00477D6B"/>
    <w:rsid w:val="00480911"/>
    <w:rsid w:val="004812C3"/>
    <w:rsid w:val="004860D6"/>
    <w:rsid w:val="0049397C"/>
    <w:rsid w:val="004A691E"/>
    <w:rsid w:val="004E15B9"/>
    <w:rsid w:val="004E2463"/>
    <w:rsid w:val="005019FF"/>
    <w:rsid w:val="00502164"/>
    <w:rsid w:val="00502E50"/>
    <w:rsid w:val="0053057A"/>
    <w:rsid w:val="005457A7"/>
    <w:rsid w:val="00556131"/>
    <w:rsid w:val="0055619F"/>
    <w:rsid w:val="00560A29"/>
    <w:rsid w:val="00562B2F"/>
    <w:rsid w:val="0057737B"/>
    <w:rsid w:val="00596709"/>
    <w:rsid w:val="005A0C41"/>
    <w:rsid w:val="005C5DE9"/>
    <w:rsid w:val="005C6649"/>
    <w:rsid w:val="005D1B2E"/>
    <w:rsid w:val="005D3B49"/>
    <w:rsid w:val="005D61EA"/>
    <w:rsid w:val="005F37F1"/>
    <w:rsid w:val="0060173C"/>
    <w:rsid w:val="00605827"/>
    <w:rsid w:val="006274FF"/>
    <w:rsid w:val="00640EF9"/>
    <w:rsid w:val="00646050"/>
    <w:rsid w:val="00646B16"/>
    <w:rsid w:val="0064725C"/>
    <w:rsid w:val="00647AA8"/>
    <w:rsid w:val="00661AA3"/>
    <w:rsid w:val="00663250"/>
    <w:rsid w:val="00671340"/>
    <w:rsid w:val="006713CA"/>
    <w:rsid w:val="00674687"/>
    <w:rsid w:val="00676C5C"/>
    <w:rsid w:val="00676E63"/>
    <w:rsid w:val="00684152"/>
    <w:rsid w:val="006F7D6B"/>
    <w:rsid w:val="00701D44"/>
    <w:rsid w:val="007144FD"/>
    <w:rsid w:val="00742397"/>
    <w:rsid w:val="00761216"/>
    <w:rsid w:val="00787D2F"/>
    <w:rsid w:val="00796AA7"/>
    <w:rsid w:val="007B3607"/>
    <w:rsid w:val="007B3716"/>
    <w:rsid w:val="007C43F0"/>
    <w:rsid w:val="007C7B0E"/>
    <w:rsid w:val="007D1613"/>
    <w:rsid w:val="007F4DF3"/>
    <w:rsid w:val="0080291A"/>
    <w:rsid w:val="0082115F"/>
    <w:rsid w:val="0082775E"/>
    <w:rsid w:val="00831DC9"/>
    <w:rsid w:val="008363AA"/>
    <w:rsid w:val="0083695A"/>
    <w:rsid w:val="008373A7"/>
    <w:rsid w:val="0084796F"/>
    <w:rsid w:val="0085705D"/>
    <w:rsid w:val="00863494"/>
    <w:rsid w:val="0086509E"/>
    <w:rsid w:val="00896374"/>
    <w:rsid w:val="008B0AF1"/>
    <w:rsid w:val="008B2CC1"/>
    <w:rsid w:val="008B60B2"/>
    <w:rsid w:val="008E3E75"/>
    <w:rsid w:val="008E508E"/>
    <w:rsid w:val="008E5B98"/>
    <w:rsid w:val="00900D1C"/>
    <w:rsid w:val="0090731E"/>
    <w:rsid w:val="00915FB9"/>
    <w:rsid w:val="00916EE2"/>
    <w:rsid w:val="009344EC"/>
    <w:rsid w:val="00966A22"/>
    <w:rsid w:val="0096722F"/>
    <w:rsid w:val="00980843"/>
    <w:rsid w:val="009B56BA"/>
    <w:rsid w:val="009C7743"/>
    <w:rsid w:val="009E2791"/>
    <w:rsid w:val="009E3667"/>
    <w:rsid w:val="009E3F6F"/>
    <w:rsid w:val="009F499F"/>
    <w:rsid w:val="00A04382"/>
    <w:rsid w:val="00A137D2"/>
    <w:rsid w:val="00A20356"/>
    <w:rsid w:val="00A22A9C"/>
    <w:rsid w:val="00A27CF7"/>
    <w:rsid w:val="00A304A6"/>
    <w:rsid w:val="00A348B0"/>
    <w:rsid w:val="00A42DAF"/>
    <w:rsid w:val="00A45BD8"/>
    <w:rsid w:val="00A527D7"/>
    <w:rsid w:val="00A75D26"/>
    <w:rsid w:val="00A828B5"/>
    <w:rsid w:val="00A869B7"/>
    <w:rsid w:val="00A8768A"/>
    <w:rsid w:val="00A95A6F"/>
    <w:rsid w:val="00AA4BB4"/>
    <w:rsid w:val="00AA7147"/>
    <w:rsid w:val="00AB0D14"/>
    <w:rsid w:val="00AB2CB7"/>
    <w:rsid w:val="00AB4288"/>
    <w:rsid w:val="00AC205C"/>
    <w:rsid w:val="00AD267D"/>
    <w:rsid w:val="00AD4CCC"/>
    <w:rsid w:val="00AF0A6B"/>
    <w:rsid w:val="00B03482"/>
    <w:rsid w:val="00B05A69"/>
    <w:rsid w:val="00B20393"/>
    <w:rsid w:val="00B20DEB"/>
    <w:rsid w:val="00B55486"/>
    <w:rsid w:val="00B55B42"/>
    <w:rsid w:val="00B87F7E"/>
    <w:rsid w:val="00B958F9"/>
    <w:rsid w:val="00B9734B"/>
    <w:rsid w:val="00BA5D7E"/>
    <w:rsid w:val="00BB10C0"/>
    <w:rsid w:val="00BB54EC"/>
    <w:rsid w:val="00BE53D1"/>
    <w:rsid w:val="00BF3D47"/>
    <w:rsid w:val="00C11697"/>
    <w:rsid w:val="00C11BFE"/>
    <w:rsid w:val="00C16F00"/>
    <w:rsid w:val="00C23D16"/>
    <w:rsid w:val="00C5307A"/>
    <w:rsid w:val="00C624C8"/>
    <w:rsid w:val="00C6681F"/>
    <w:rsid w:val="00C714D6"/>
    <w:rsid w:val="00C755D7"/>
    <w:rsid w:val="00C75901"/>
    <w:rsid w:val="00C81AFE"/>
    <w:rsid w:val="00C829D2"/>
    <w:rsid w:val="00CC1C2B"/>
    <w:rsid w:val="00CF309A"/>
    <w:rsid w:val="00D1186A"/>
    <w:rsid w:val="00D27CB7"/>
    <w:rsid w:val="00D315BA"/>
    <w:rsid w:val="00D33B51"/>
    <w:rsid w:val="00D45252"/>
    <w:rsid w:val="00D51050"/>
    <w:rsid w:val="00D53465"/>
    <w:rsid w:val="00D653A7"/>
    <w:rsid w:val="00D71B4D"/>
    <w:rsid w:val="00D93D55"/>
    <w:rsid w:val="00DA3FF0"/>
    <w:rsid w:val="00DA6520"/>
    <w:rsid w:val="00DA7E8F"/>
    <w:rsid w:val="00DC77B1"/>
    <w:rsid w:val="00DD1645"/>
    <w:rsid w:val="00DD32AE"/>
    <w:rsid w:val="00DE7CFF"/>
    <w:rsid w:val="00E0288E"/>
    <w:rsid w:val="00E138B4"/>
    <w:rsid w:val="00E335FE"/>
    <w:rsid w:val="00E56C3E"/>
    <w:rsid w:val="00E57228"/>
    <w:rsid w:val="00E671C5"/>
    <w:rsid w:val="00E74426"/>
    <w:rsid w:val="00E9061A"/>
    <w:rsid w:val="00E93472"/>
    <w:rsid w:val="00EA3144"/>
    <w:rsid w:val="00EB0DF6"/>
    <w:rsid w:val="00EC2272"/>
    <w:rsid w:val="00EC4E49"/>
    <w:rsid w:val="00ED2887"/>
    <w:rsid w:val="00ED4237"/>
    <w:rsid w:val="00ED77FB"/>
    <w:rsid w:val="00EE45FA"/>
    <w:rsid w:val="00EE76FC"/>
    <w:rsid w:val="00EF1751"/>
    <w:rsid w:val="00F01DE9"/>
    <w:rsid w:val="00F227D3"/>
    <w:rsid w:val="00F2334D"/>
    <w:rsid w:val="00F43CD4"/>
    <w:rsid w:val="00F5772D"/>
    <w:rsid w:val="00F66152"/>
    <w:rsid w:val="00FA7AB5"/>
    <w:rsid w:val="00FB0949"/>
    <w:rsid w:val="00FD1A95"/>
    <w:rsid w:val="00FD3881"/>
    <w:rsid w:val="00FD7D9D"/>
    <w:rsid w:val="00FE7093"/>
    <w:rsid w:val="00FF215D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0D0199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  <w:tabs>
        <w:tab w:val="clear" w:pos="6096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FD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D388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900D1C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900D1C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900D1C"/>
    <w:pPr>
      <w:keepNext/>
      <w:tabs>
        <w:tab w:val="left" w:pos="510"/>
      </w:tabs>
      <w:spacing w:before="480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684152"/>
    <w:pPr>
      <w:tabs>
        <w:tab w:val="left" w:pos="454"/>
      </w:tabs>
      <w:spacing w:before="240" w:after="240" w:line="480" w:lineRule="auto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900D1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900D1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0D1C"/>
    <w:rPr>
      <w:color w:val="0000FF" w:themeColor="hyperlink"/>
      <w:u w:val="single"/>
    </w:rPr>
  </w:style>
  <w:style w:type="character" w:customStyle="1" w:styleId="DeletedText">
    <w:name w:val="Deleted Text"/>
    <w:basedOn w:val="DefaultParagraphFont"/>
    <w:uiPriority w:val="1"/>
    <w:qFormat/>
    <w:rsid w:val="00900D1C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900D1C"/>
    <w:rPr>
      <w:color w:val="0070C0"/>
      <w:u w:val="single"/>
    </w:rPr>
  </w:style>
  <w:style w:type="paragraph" w:customStyle="1" w:styleId="RComment">
    <w:name w:val="RComment"/>
    <w:basedOn w:val="Normal"/>
    <w:next w:val="Normal"/>
    <w:rsid w:val="00900D1C"/>
    <w:pPr>
      <w:tabs>
        <w:tab w:val="left" w:pos="567"/>
      </w:tabs>
      <w:spacing w:after="600"/>
    </w:pPr>
    <w:rPr>
      <w:rFonts w:eastAsia="Times New Roman"/>
      <w:szCs w:val="22"/>
      <w:lang w:eastAsia="en-US"/>
    </w:rPr>
  </w:style>
  <w:style w:type="paragraph" w:customStyle="1" w:styleId="RContinued">
    <w:name w:val="RContinued"/>
    <w:basedOn w:val="Normal"/>
    <w:next w:val="Normal"/>
    <w:link w:val="RContinuedChar"/>
    <w:rsid w:val="00900D1C"/>
    <w:pPr>
      <w:pageBreakBefore/>
      <w:tabs>
        <w:tab w:val="left" w:pos="567"/>
      </w:tabs>
      <w:spacing w:after="360" w:line="480" w:lineRule="auto"/>
      <w:jc w:val="center"/>
    </w:pPr>
    <w:rPr>
      <w:rFonts w:eastAsia="Times New Roman" w:cs="Times New Roman"/>
      <w:i/>
      <w:lang w:eastAsia="en-US"/>
    </w:rPr>
  </w:style>
  <w:style w:type="character" w:customStyle="1" w:styleId="RDeletedText">
    <w:name w:val="RDeletedText"/>
    <w:basedOn w:val="DefaultParagraphFont"/>
    <w:rsid w:val="00900D1C"/>
    <w:rPr>
      <w:strike/>
      <w:color w:val="FF0000"/>
    </w:rPr>
  </w:style>
  <w:style w:type="character" w:customStyle="1" w:styleId="RInsertedText">
    <w:name w:val="RInsertedText"/>
    <w:basedOn w:val="DefaultParagraphFont"/>
    <w:rsid w:val="00900D1C"/>
    <w:rPr>
      <w:color w:val="0000FF"/>
      <w:u w:val="single"/>
    </w:rPr>
  </w:style>
  <w:style w:type="paragraph" w:customStyle="1" w:styleId="RPara">
    <w:name w:val="RPar(a)"/>
    <w:basedOn w:val="Normal"/>
    <w:link w:val="RParaChar"/>
    <w:rsid w:val="00900D1C"/>
    <w:pPr>
      <w:tabs>
        <w:tab w:val="left" w:pos="567"/>
      </w:tabs>
      <w:spacing w:after="360" w:line="480" w:lineRule="auto"/>
    </w:pPr>
    <w:rPr>
      <w:rFonts w:eastAsia="Times New Roman" w:cs="Times New Roman"/>
      <w:lang w:eastAsia="en-US"/>
    </w:rPr>
  </w:style>
  <w:style w:type="character" w:customStyle="1" w:styleId="RParaChar">
    <w:name w:val="RPar(a) Char"/>
    <w:basedOn w:val="DefaultParagraphFont"/>
    <w:link w:val="RPara"/>
    <w:rsid w:val="00900D1C"/>
    <w:rPr>
      <w:rFonts w:ascii="Arial" w:hAnsi="Arial"/>
      <w:sz w:val="22"/>
    </w:rPr>
  </w:style>
  <w:style w:type="paragraph" w:customStyle="1" w:styleId="RPari">
    <w:name w:val="RPar(i)"/>
    <w:basedOn w:val="Normal"/>
    <w:link w:val="RPariChar"/>
    <w:rsid w:val="00900D1C"/>
    <w:pPr>
      <w:tabs>
        <w:tab w:val="right" w:pos="1276"/>
        <w:tab w:val="left" w:pos="1418"/>
      </w:tabs>
      <w:spacing w:after="360" w:line="480" w:lineRule="auto"/>
    </w:pPr>
    <w:rPr>
      <w:rFonts w:eastAsia="Times New Roman"/>
      <w:szCs w:val="22"/>
      <w:lang w:eastAsia="en-US"/>
    </w:rPr>
  </w:style>
  <w:style w:type="character" w:customStyle="1" w:styleId="RPariChar">
    <w:name w:val="RPar(i) Char"/>
    <w:basedOn w:val="DefaultParagraphFont"/>
    <w:link w:val="RPari"/>
    <w:rsid w:val="00900D1C"/>
    <w:rPr>
      <w:rFonts w:ascii="Arial" w:hAnsi="Arial" w:cs="Arial"/>
      <w:sz w:val="22"/>
      <w:szCs w:val="22"/>
    </w:rPr>
  </w:style>
  <w:style w:type="character" w:customStyle="1" w:styleId="RContinuedChar">
    <w:name w:val="RContinued Char"/>
    <w:basedOn w:val="DefaultParagraphFont"/>
    <w:link w:val="RContinued"/>
    <w:rsid w:val="00900D1C"/>
    <w:rPr>
      <w:rFonts w:ascii="Arial" w:hAnsi="Arial"/>
      <w:i/>
      <w:sz w:val="22"/>
    </w:rPr>
  </w:style>
  <w:style w:type="paragraph" w:customStyle="1" w:styleId="Legi">
    <w:name w:val="Leg (i)"/>
    <w:basedOn w:val="Normal"/>
    <w:rsid w:val="00900D1C"/>
    <w:pPr>
      <w:tabs>
        <w:tab w:val="right" w:pos="1020"/>
        <w:tab w:val="left" w:pos="1191"/>
      </w:tabs>
      <w:spacing w:before="60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paragraph" w:customStyle="1" w:styleId="Legacont">
    <w:name w:val="Leg (a) [cont]"/>
    <w:basedOn w:val="Lega"/>
    <w:next w:val="Lega"/>
    <w:rsid w:val="00900D1C"/>
    <w:pPr>
      <w:spacing w:before="60"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Legiindent">
    <w:name w:val="Leg (i) indent"/>
    <w:basedOn w:val="Legi"/>
    <w:rsid w:val="00900D1C"/>
    <w:pPr>
      <w:ind w:left="1191" w:hanging="1191"/>
    </w:pPr>
  </w:style>
  <w:style w:type="paragraph" w:styleId="BalloonText">
    <w:name w:val="Balloon Text"/>
    <w:basedOn w:val="Normal"/>
    <w:link w:val="BalloonTextChar"/>
    <w:rsid w:val="0084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96F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FF22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F22E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22E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F22E7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0D0199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  <w:tabs>
        <w:tab w:val="clear" w:pos="6096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FD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D388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900D1C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900D1C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900D1C"/>
    <w:pPr>
      <w:keepNext/>
      <w:tabs>
        <w:tab w:val="left" w:pos="510"/>
      </w:tabs>
      <w:spacing w:before="480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684152"/>
    <w:pPr>
      <w:tabs>
        <w:tab w:val="left" w:pos="454"/>
      </w:tabs>
      <w:spacing w:before="240" w:after="240" w:line="480" w:lineRule="auto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900D1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900D1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0D1C"/>
    <w:rPr>
      <w:color w:val="0000FF" w:themeColor="hyperlink"/>
      <w:u w:val="single"/>
    </w:rPr>
  </w:style>
  <w:style w:type="character" w:customStyle="1" w:styleId="DeletedText">
    <w:name w:val="Deleted Text"/>
    <w:basedOn w:val="DefaultParagraphFont"/>
    <w:uiPriority w:val="1"/>
    <w:qFormat/>
    <w:rsid w:val="00900D1C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900D1C"/>
    <w:rPr>
      <w:color w:val="0070C0"/>
      <w:u w:val="single"/>
    </w:rPr>
  </w:style>
  <w:style w:type="paragraph" w:customStyle="1" w:styleId="RComment">
    <w:name w:val="RComment"/>
    <w:basedOn w:val="Normal"/>
    <w:next w:val="Normal"/>
    <w:rsid w:val="00900D1C"/>
    <w:pPr>
      <w:tabs>
        <w:tab w:val="left" w:pos="567"/>
      </w:tabs>
      <w:spacing w:after="600"/>
    </w:pPr>
    <w:rPr>
      <w:rFonts w:eastAsia="Times New Roman"/>
      <w:szCs w:val="22"/>
      <w:lang w:eastAsia="en-US"/>
    </w:rPr>
  </w:style>
  <w:style w:type="paragraph" w:customStyle="1" w:styleId="RContinued">
    <w:name w:val="RContinued"/>
    <w:basedOn w:val="Normal"/>
    <w:next w:val="Normal"/>
    <w:link w:val="RContinuedChar"/>
    <w:rsid w:val="00900D1C"/>
    <w:pPr>
      <w:pageBreakBefore/>
      <w:tabs>
        <w:tab w:val="left" w:pos="567"/>
      </w:tabs>
      <w:spacing w:after="360" w:line="480" w:lineRule="auto"/>
      <w:jc w:val="center"/>
    </w:pPr>
    <w:rPr>
      <w:rFonts w:eastAsia="Times New Roman" w:cs="Times New Roman"/>
      <w:i/>
      <w:lang w:eastAsia="en-US"/>
    </w:rPr>
  </w:style>
  <w:style w:type="character" w:customStyle="1" w:styleId="RDeletedText">
    <w:name w:val="RDeletedText"/>
    <w:basedOn w:val="DefaultParagraphFont"/>
    <w:rsid w:val="00900D1C"/>
    <w:rPr>
      <w:strike/>
      <w:color w:val="FF0000"/>
    </w:rPr>
  </w:style>
  <w:style w:type="character" w:customStyle="1" w:styleId="RInsertedText">
    <w:name w:val="RInsertedText"/>
    <w:basedOn w:val="DefaultParagraphFont"/>
    <w:rsid w:val="00900D1C"/>
    <w:rPr>
      <w:color w:val="0000FF"/>
      <w:u w:val="single"/>
    </w:rPr>
  </w:style>
  <w:style w:type="paragraph" w:customStyle="1" w:styleId="RPara">
    <w:name w:val="RPar(a)"/>
    <w:basedOn w:val="Normal"/>
    <w:link w:val="RParaChar"/>
    <w:rsid w:val="00900D1C"/>
    <w:pPr>
      <w:tabs>
        <w:tab w:val="left" w:pos="567"/>
      </w:tabs>
      <w:spacing w:after="360" w:line="480" w:lineRule="auto"/>
    </w:pPr>
    <w:rPr>
      <w:rFonts w:eastAsia="Times New Roman" w:cs="Times New Roman"/>
      <w:lang w:eastAsia="en-US"/>
    </w:rPr>
  </w:style>
  <w:style w:type="character" w:customStyle="1" w:styleId="RParaChar">
    <w:name w:val="RPar(a) Char"/>
    <w:basedOn w:val="DefaultParagraphFont"/>
    <w:link w:val="RPara"/>
    <w:rsid w:val="00900D1C"/>
    <w:rPr>
      <w:rFonts w:ascii="Arial" w:hAnsi="Arial"/>
      <w:sz w:val="22"/>
    </w:rPr>
  </w:style>
  <w:style w:type="paragraph" w:customStyle="1" w:styleId="RPari">
    <w:name w:val="RPar(i)"/>
    <w:basedOn w:val="Normal"/>
    <w:link w:val="RPariChar"/>
    <w:rsid w:val="00900D1C"/>
    <w:pPr>
      <w:tabs>
        <w:tab w:val="right" w:pos="1276"/>
        <w:tab w:val="left" w:pos="1418"/>
      </w:tabs>
      <w:spacing w:after="360" w:line="480" w:lineRule="auto"/>
    </w:pPr>
    <w:rPr>
      <w:rFonts w:eastAsia="Times New Roman"/>
      <w:szCs w:val="22"/>
      <w:lang w:eastAsia="en-US"/>
    </w:rPr>
  </w:style>
  <w:style w:type="character" w:customStyle="1" w:styleId="RPariChar">
    <w:name w:val="RPar(i) Char"/>
    <w:basedOn w:val="DefaultParagraphFont"/>
    <w:link w:val="RPari"/>
    <w:rsid w:val="00900D1C"/>
    <w:rPr>
      <w:rFonts w:ascii="Arial" w:hAnsi="Arial" w:cs="Arial"/>
      <w:sz w:val="22"/>
      <w:szCs w:val="22"/>
    </w:rPr>
  </w:style>
  <w:style w:type="character" w:customStyle="1" w:styleId="RContinuedChar">
    <w:name w:val="RContinued Char"/>
    <w:basedOn w:val="DefaultParagraphFont"/>
    <w:link w:val="RContinued"/>
    <w:rsid w:val="00900D1C"/>
    <w:rPr>
      <w:rFonts w:ascii="Arial" w:hAnsi="Arial"/>
      <w:i/>
      <w:sz w:val="22"/>
    </w:rPr>
  </w:style>
  <w:style w:type="paragraph" w:customStyle="1" w:styleId="Legi">
    <w:name w:val="Leg (i)"/>
    <w:basedOn w:val="Normal"/>
    <w:rsid w:val="00900D1C"/>
    <w:pPr>
      <w:tabs>
        <w:tab w:val="right" w:pos="1020"/>
        <w:tab w:val="left" w:pos="1191"/>
      </w:tabs>
      <w:spacing w:before="60"/>
      <w:jc w:val="both"/>
    </w:pPr>
    <w:rPr>
      <w:rFonts w:ascii="Times New Roman" w:eastAsia="Times New Roman" w:hAnsi="Times New Roman" w:cs="Times New Roman"/>
      <w:snapToGrid w:val="0"/>
      <w:sz w:val="28"/>
      <w:lang w:eastAsia="en-US"/>
    </w:rPr>
  </w:style>
  <w:style w:type="paragraph" w:customStyle="1" w:styleId="Legacont">
    <w:name w:val="Leg (a) [cont]"/>
    <w:basedOn w:val="Lega"/>
    <w:next w:val="Lega"/>
    <w:rsid w:val="00900D1C"/>
    <w:pPr>
      <w:spacing w:before="60"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Legiindent">
    <w:name w:val="Leg (i) indent"/>
    <w:basedOn w:val="Legi"/>
    <w:rsid w:val="00900D1C"/>
    <w:pPr>
      <w:ind w:left="1191" w:hanging="1191"/>
    </w:pPr>
  </w:style>
  <w:style w:type="paragraph" w:styleId="BalloonText">
    <w:name w:val="Balloon Text"/>
    <w:basedOn w:val="Normal"/>
    <w:link w:val="BalloonTextChar"/>
    <w:rsid w:val="0084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96F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FF22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F22E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22E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F22E7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5FD3-64B4-41CF-911F-2F001C3C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Languages for Communication with the International Bureau</dc:subject>
  <dc:creator>RICHARDSON Michael</dc:creator>
  <cp:keywords>HT/mhf</cp:keywords>
  <cp:lastModifiedBy>MARLOW Thomas</cp:lastModifiedBy>
  <cp:revision>4</cp:revision>
  <cp:lastPrinted>2015-05-14T12:26:00Z</cp:lastPrinted>
  <dcterms:created xsi:type="dcterms:W3CDTF">2015-05-14T12:41:00Z</dcterms:created>
  <dcterms:modified xsi:type="dcterms:W3CDTF">2015-05-14T12:47:00Z</dcterms:modified>
</cp:coreProperties>
</file>