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0444" w:rsidRPr="00420444" w:rsidTr="00FB6ED5">
        <w:tc>
          <w:tcPr>
            <w:tcW w:w="4513" w:type="dxa"/>
            <w:tcBorders>
              <w:bottom w:val="single" w:sz="4" w:space="0" w:color="auto"/>
            </w:tcBorders>
            <w:tcMar>
              <w:bottom w:w="170" w:type="dxa"/>
            </w:tcMar>
          </w:tcPr>
          <w:p w:rsidR="004878B0" w:rsidRPr="00420444" w:rsidRDefault="004878B0" w:rsidP="005B76EA">
            <w:pPr>
              <w:rPr>
                <w:lang w:val="fr-FR"/>
              </w:rPr>
            </w:pPr>
          </w:p>
        </w:tc>
        <w:tc>
          <w:tcPr>
            <w:tcW w:w="4337" w:type="dxa"/>
            <w:tcBorders>
              <w:bottom w:val="single" w:sz="4" w:space="0" w:color="auto"/>
            </w:tcBorders>
            <w:tcMar>
              <w:left w:w="0" w:type="dxa"/>
              <w:right w:w="0" w:type="dxa"/>
            </w:tcMar>
          </w:tcPr>
          <w:p w:rsidR="004878B0" w:rsidRPr="00420444" w:rsidRDefault="004878B0" w:rsidP="005B76EA">
            <w:pPr>
              <w:rPr>
                <w:lang w:val="fr-FR"/>
              </w:rPr>
            </w:pPr>
            <w:r w:rsidRPr="00420444">
              <w:rPr>
                <w:noProof/>
                <w:lang w:eastAsia="en-US"/>
              </w:rPr>
              <w:drawing>
                <wp:inline distT="0" distB="0" distL="0" distR="0" wp14:anchorId="41AA23FE" wp14:editId="37339AA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878B0" w:rsidRPr="00420444" w:rsidRDefault="004878B0" w:rsidP="005B76EA">
            <w:pPr>
              <w:jc w:val="right"/>
              <w:rPr>
                <w:lang w:val="fr-FR"/>
              </w:rPr>
            </w:pPr>
            <w:r w:rsidRPr="00420444">
              <w:rPr>
                <w:b/>
                <w:sz w:val="40"/>
                <w:szCs w:val="40"/>
                <w:lang w:val="fr-FR"/>
              </w:rPr>
              <w:t>F</w:t>
            </w:r>
          </w:p>
        </w:tc>
      </w:tr>
      <w:tr w:rsidR="00420444" w:rsidRPr="00420444" w:rsidTr="005B76EA">
        <w:trPr>
          <w:trHeight w:hRule="exact" w:val="340"/>
        </w:trPr>
        <w:tc>
          <w:tcPr>
            <w:tcW w:w="9356" w:type="dxa"/>
            <w:gridSpan w:val="3"/>
            <w:tcBorders>
              <w:top w:val="single" w:sz="4" w:space="0" w:color="auto"/>
            </w:tcBorders>
            <w:tcMar>
              <w:top w:w="170" w:type="dxa"/>
              <w:left w:w="0" w:type="dxa"/>
              <w:right w:w="0" w:type="dxa"/>
            </w:tcMar>
            <w:vAlign w:val="bottom"/>
          </w:tcPr>
          <w:p w:rsidR="004878B0" w:rsidRPr="00420444" w:rsidRDefault="004878B0" w:rsidP="005B76EA">
            <w:pPr>
              <w:jc w:val="right"/>
              <w:rPr>
                <w:rFonts w:ascii="Arial Black" w:hAnsi="Arial Black"/>
                <w:caps/>
                <w:sz w:val="15"/>
                <w:lang w:val="fr-FR"/>
              </w:rPr>
            </w:pPr>
            <w:r w:rsidRPr="00420444">
              <w:rPr>
                <w:rFonts w:ascii="Arial Black" w:hAnsi="Arial Black"/>
                <w:caps/>
                <w:sz w:val="15"/>
                <w:lang w:val="fr-FR"/>
              </w:rPr>
              <w:t>PCT/WG/8/</w:t>
            </w:r>
            <w:bookmarkStart w:id="0" w:name="Code"/>
            <w:bookmarkEnd w:id="0"/>
            <w:r w:rsidRPr="00420444">
              <w:rPr>
                <w:rFonts w:ascii="Arial Black" w:hAnsi="Arial Black"/>
                <w:caps/>
                <w:sz w:val="15"/>
                <w:lang w:val="fr-FR"/>
              </w:rPr>
              <w:t xml:space="preserve">18 </w:t>
            </w:r>
          </w:p>
        </w:tc>
      </w:tr>
      <w:tr w:rsidR="00420444" w:rsidRPr="00420444" w:rsidTr="005B76EA">
        <w:trPr>
          <w:trHeight w:hRule="exact" w:val="170"/>
        </w:trPr>
        <w:tc>
          <w:tcPr>
            <w:tcW w:w="9356" w:type="dxa"/>
            <w:gridSpan w:val="3"/>
            <w:noWrap/>
            <w:tcMar>
              <w:left w:w="0" w:type="dxa"/>
              <w:right w:w="0" w:type="dxa"/>
            </w:tcMar>
            <w:vAlign w:val="bottom"/>
          </w:tcPr>
          <w:p w:rsidR="004878B0" w:rsidRPr="00420444" w:rsidRDefault="004878B0" w:rsidP="005B76EA">
            <w:pPr>
              <w:jc w:val="right"/>
              <w:rPr>
                <w:rFonts w:ascii="Arial Black" w:hAnsi="Arial Black"/>
                <w:caps/>
                <w:sz w:val="15"/>
                <w:lang w:val="fr-FR"/>
              </w:rPr>
            </w:pPr>
            <w:r w:rsidRPr="00420444">
              <w:rPr>
                <w:rFonts w:ascii="Arial Black" w:hAnsi="Arial Black"/>
                <w:caps/>
                <w:sz w:val="15"/>
                <w:lang w:val="fr-FR"/>
              </w:rPr>
              <w:t>ORIGINAL</w:t>
            </w:r>
            <w:r w:rsidR="003A3AB2" w:rsidRPr="00420444">
              <w:rPr>
                <w:rFonts w:ascii="Arial Black" w:hAnsi="Arial Black"/>
                <w:caps/>
                <w:sz w:val="15"/>
                <w:lang w:val="fr-FR"/>
              </w:rPr>
              <w:t> </w:t>
            </w:r>
            <w:r w:rsidRPr="00420444">
              <w:rPr>
                <w:rFonts w:ascii="Arial Black" w:hAnsi="Arial Black"/>
                <w:caps/>
                <w:sz w:val="15"/>
                <w:lang w:val="fr-FR"/>
              </w:rPr>
              <w:t xml:space="preserve">: </w:t>
            </w:r>
            <w:bookmarkStart w:id="1" w:name="Original"/>
            <w:bookmarkEnd w:id="1"/>
            <w:r w:rsidRPr="00420444">
              <w:rPr>
                <w:rFonts w:ascii="Arial Black" w:hAnsi="Arial Black"/>
                <w:caps/>
                <w:sz w:val="15"/>
                <w:lang w:val="fr-FR"/>
              </w:rPr>
              <w:t>anglais</w:t>
            </w:r>
          </w:p>
        </w:tc>
      </w:tr>
      <w:tr w:rsidR="0099505C" w:rsidRPr="00420444" w:rsidTr="005B76EA">
        <w:trPr>
          <w:trHeight w:hRule="exact" w:val="198"/>
        </w:trPr>
        <w:tc>
          <w:tcPr>
            <w:tcW w:w="9356" w:type="dxa"/>
            <w:gridSpan w:val="3"/>
            <w:tcMar>
              <w:left w:w="0" w:type="dxa"/>
              <w:right w:w="0" w:type="dxa"/>
            </w:tcMar>
            <w:vAlign w:val="bottom"/>
          </w:tcPr>
          <w:p w:rsidR="004878B0" w:rsidRPr="00420444" w:rsidRDefault="004878B0" w:rsidP="005B76EA">
            <w:pPr>
              <w:jc w:val="right"/>
              <w:rPr>
                <w:rFonts w:ascii="Arial Black" w:hAnsi="Arial Black"/>
                <w:caps/>
                <w:sz w:val="15"/>
                <w:lang w:val="fr-FR"/>
              </w:rPr>
            </w:pPr>
            <w:r w:rsidRPr="00420444">
              <w:rPr>
                <w:rFonts w:ascii="Arial Black" w:hAnsi="Arial Black"/>
                <w:caps/>
                <w:sz w:val="15"/>
                <w:lang w:val="fr-FR"/>
              </w:rPr>
              <w:t>DATE</w:t>
            </w:r>
            <w:r w:rsidR="003A3AB2" w:rsidRPr="00420444">
              <w:rPr>
                <w:rFonts w:ascii="Arial Black" w:hAnsi="Arial Black"/>
                <w:caps/>
                <w:sz w:val="15"/>
                <w:lang w:val="fr-FR"/>
              </w:rPr>
              <w:t> </w:t>
            </w:r>
            <w:r w:rsidRPr="00420444">
              <w:rPr>
                <w:rFonts w:ascii="Arial Black" w:hAnsi="Arial Black"/>
                <w:caps/>
                <w:sz w:val="15"/>
                <w:lang w:val="fr-FR"/>
              </w:rPr>
              <w:t xml:space="preserve">: </w:t>
            </w:r>
            <w:bookmarkStart w:id="2" w:name="Date"/>
            <w:bookmarkEnd w:id="2"/>
            <w:r w:rsidRPr="00420444">
              <w:rPr>
                <w:rFonts w:ascii="Arial Black" w:hAnsi="Arial Black"/>
                <w:caps/>
                <w:sz w:val="15"/>
                <w:lang w:val="fr-FR"/>
              </w:rPr>
              <w:t>5 mai 2015</w:t>
            </w:r>
          </w:p>
        </w:tc>
      </w:tr>
    </w:tbl>
    <w:p w:rsidR="0058212E" w:rsidRPr="00420444" w:rsidRDefault="0058212E" w:rsidP="004878B0">
      <w:pPr>
        <w:rPr>
          <w:lang w:val="fr-FR"/>
        </w:rPr>
      </w:pPr>
    </w:p>
    <w:p w:rsidR="0058212E" w:rsidRPr="00420444" w:rsidRDefault="0058212E" w:rsidP="004878B0">
      <w:pPr>
        <w:rPr>
          <w:lang w:val="fr-FR"/>
        </w:rPr>
      </w:pPr>
    </w:p>
    <w:p w:rsidR="0058212E" w:rsidRPr="00420444" w:rsidRDefault="0058212E" w:rsidP="004878B0">
      <w:pPr>
        <w:rPr>
          <w:lang w:val="fr-FR"/>
        </w:rPr>
      </w:pPr>
    </w:p>
    <w:p w:rsidR="0058212E" w:rsidRPr="00420444" w:rsidRDefault="0058212E" w:rsidP="004878B0">
      <w:pPr>
        <w:rPr>
          <w:lang w:val="fr-FR"/>
        </w:rPr>
      </w:pPr>
    </w:p>
    <w:p w:rsidR="0058212E" w:rsidRPr="00420444" w:rsidRDefault="0058212E" w:rsidP="004878B0">
      <w:pPr>
        <w:rPr>
          <w:lang w:val="fr-FR"/>
        </w:rPr>
      </w:pPr>
    </w:p>
    <w:p w:rsidR="0058212E" w:rsidRPr="00420444" w:rsidRDefault="004878B0" w:rsidP="004878B0">
      <w:pPr>
        <w:rPr>
          <w:b/>
          <w:sz w:val="28"/>
          <w:szCs w:val="28"/>
          <w:lang w:val="fr-FR"/>
        </w:rPr>
      </w:pPr>
      <w:r w:rsidRPr="00420444">
        <w:rPr>
          <w:b/>
          <w:sz w:val="28"/>
          <w:szCs w:val="28"/>
          <w:lang w:val="fr-FR"/>
        </w:rPr>
        <w:t>Groupe de travail du Traité de coopération en matière de brevets (PCT)</w:t>
      </w:r>
    </w:p>
    <w:p w:rsidR="0058212E" w:rsidRPr="00420444" w:rsidRDefault="0058212E" w:rsidP="004878B0">
      <w:pPr>
        <w:rPr>
          <w:lang w:val="fr-FR"/>
        </w:rPr>
      </w:pPr>
    </w:p>
    <w:p w:rsidR="0058212E" w:rsidRPr="00420444" w:rsidRDefault="0058212E" w:rsidP="004878B0">
      <w:pPr>
        <w:rPr>
          <w:lang w:val="fr-FR"/>
        </w:rPr>
      </w:pPr>
    </w:p>
    <w:p w:rsidR="0058212E" w:rsidRPr="00420444" w:rsidRDefault="004878B0" w:rsidP="004878B0">
      <w:pPr>
        <w:rPr>
          <w:b/>
          <w:sz w:val="24"/>
          <w:szCs w:val="24"/>
          <w:lang w:val="fr-FR"/>
        </w:rPr>
      </w:pPr>
      <w:r w:rsidRPr="00420444">
        <w:rPr>
          <w:b/>
          <w:sz w:val="24"/>
          <w:szCs w:val="24"/>
          <w:lang w:val="fr-FR"/>
        </w:rPr>
        <w:t>Huitième</w:t>
      </w:r>
      <w:r w:rsidR="003A3AB2" w:rsidRPr="00420444">
        <w:rPr>
          <w:b/>
          <w:sz w:val="24"/>
          <w:szCs w:val="24"/>
          <w:lang w:val="fr-FR"/>
        </w:rPr>
        <w:t> </w:t>
      </w:r>
      <w:r w:rsidRPr="00420444">
        <w:rPr>
          <w:b/>
          <w:sz w:val="24"/>
          <w:szCs w:val="24"/>
          <w:lang w:val="fr-FR"/>
        </w:rPr>
        <w:t>session</w:t>
      </w:r>
    </w:p>
    <w:p w:rsidR="0058212E" w:rsidRPr="00420444" w:rsidRDefault="004878B0" w:rsidP="004878B0">
      <w:pPr>
        <w:rPr>
          <w:b/>
          <w:sz w:val="24"/>
          <w:szCs w:val="24"/>
          <w:lang w:val="fr-FR"/>
        </w:rPr>
      </w:pPr>
      <w:r w:rsidRPr="00420444">
        <w:rPr>
          <w:b/>
          <w:sz w:val="24"/>
          <w:szCs w:val="24"/>
          <w:lang w:val="fr-FR"/>
        </w:rPr>
        <w:t>Genève, 26 – 2</w:t>
      </w:r>
      <w:r w:rsidR="00C60C52" w:rsidRPr="00420444">
        <w:rPr>
          <w:b/>
          <w:sz w:val="24"/>
          <w:szCs w:val="24"/>
          <w:lang w:val="fr-FR"/>
        </w:rPr>
        <w:t>9 mai 20</w:t>
      </w:r>
      <w:r w:rsidRPr="00420444">
        <w:rPr>
          <w:b/>
          <w:sz w:val="24"/>
          <w:szCs w:val="24"/>
          <w:lang w:val="fr-FR"/>
        </w:rPr>
        <w:t>15</w:t>
      </w:r>
    </w:p>
    <w:p w:rsidR="0058212E" w:rsidRPr="00420444" w:rsidRDefault="0058212E" w:rsidP="004878B0">
      <w:pPr>
        <w:rPr>
          <w:lang w:val="fr-FR"/>
        </w:rPr>
      </w:pPr>
    </w:p>
    <w:p w:rsidR="0058212E" w:rsidRPr="00420444" w:rsidRDefault="0058212E" w:rsidP="004878B0">
      <w:pPr>
        <w:rPr>
          <w:lang w:val="fr-FR"/>
        </w:rPr>
      </w:pPr>
    </w:p>
    <w:p w:rsidR="0058212E" w:rsidRPr="00420444" w:rsidRDefault="0058212E" w:rsidP="004878B0">
      <w:pPr>
        <w:rPr>
          <w:lang w:val="fr-FR"/>
        </w:rPr>
      </w:pPr>
    </w:p>
    <w:p w:rsidR="00C60C52" w:rsidRPr="00420444" w:rsidRDefault="00EE1043" w:rsidP="00EE1043">
      <w:pPr>
        <w:rPr>
          <w:caps/>
          <w:sz w:val="24"/>
          <w:lang w:val="fr-FR"/>
        </w:rPr>
      </w:pPr>
      <w:r w:rsidRPr="00420444">
        <w:rPr>
          <w:caps/>
          <w:sz w:val="24"/>
          <w:lang w:val="fr-FR"/>
        </w:rPr>
        <w:t>Transmission par l</w:t>
      </w:r>
      <w:r w:rsidR="00C60C52" w:rsidRPr="00420444">
        <w:rPr>
          <w:caps/>
          <w:sz w:val="24"/>
          <w:lang w:val="fr-FR"/>
        </w:rPr>
        <w:t>’</w:t>
      </w:r>
      <w:r w:rsidRPr="00420444">
        <w:rPr>
          <w:caps/>
          <w:sz w:val="24"/>
          <w:lang w:val="fr-FR"/>
        </w:rPr>
        <w:t>office récepteur des résultats de recherche et de classement antérieurs à l</w:t>
      </w:r>
      <w:r w:rsidR="00C60C52" w:rsidRPr="00420444">
        <w:rPr>
          <w:caps/>
          <w:sz w:val="24"/>
          <w:lang w:val="fr-FR"/>
        </w:rPr>
        <w:t>’</w:t>
      </w:r>
      <w:r w:rsidRPr="00420444">
        <w:rPr>
          <w:caps/>
          <w:sz w:val="24"/>
          <w:lang w:val="fr-FR"/>
        </w:rPr>
        <w:t>administration chargée de la recherche internationale</w:t>
      </w:r>
    </w:p>
    <w:p w:rsidR="0058212E" w:rsidRPr="00420444" w:rsidRDefault="0058212E" w:rsidP="008B2CC1">
      <w:pPr>
        <w:rPr>
          <w:lang w:val="fr-FR"/>
        </w:rPr>
      </w:pPr>
    </w:p>
    <w:p w:rsidR="0058212E" w:rsidRPr="00420444" w:rsidRDefault="00EE1043" w:rsidP="00EE1043">
      <w:pPr>
        <w:rPr>
          <w:i/>
          <w:lang w:val="fr-FR"/>
        </w:rPr>
      </w:pPr>
      <w:bookmarkStart w:id="3" w:name="Prepared"/>
      <w:bookmarkEnd w:id="3"/>
      <w:r w:rsidRPr="00420444">
        <w:rPr>
          <w:i/>
          <w:lang w:val="fr-FR"/>
        </w:rPr>
        <w:t xml:space="preserve">Document </w:t>
      </w:r>
      <w:r w:rsidR="009C151B" w:rsidRPr="00420444">
        <w:rPr>
          <w:i/>
          <w:lang w:val="fr-FR"/>
        </w:rPr>
        <w:t>soumis par la</w:t>
      </w:r>
      <w:r w:rsidRPr="00420444">
        <w:rPr>
          <w:i/>
          <w:lang w:val="fr-FR"/>
        </w:rPr>
        <w:t xml:space="preserve"> République de Corée et l</w:t>
      </w:r>
      <w:r w:rsidR="00C60C52" w:rsidRPr="00420444">
        <w:rPr>
          <w:i/>
          <w:lang w:val="fr-FR"/>
        </w:rPr>
        <w:t>’</w:t>
      </w:r>
      <w:r w:rsidRPr="00420444">
        <w:rPr>
          <w:i/>
          <w:lang w:val="fr-FR"/>
        </w:rPr>
        <w:t>Office européen des brevets</w:t>
      </w:r>
    </w:p>
    <w:p w:rsidR="0058212E" w:rsidRPr="00420444" w:rsidRDefault="0058212E">
      <w:pPr>
        <w:rPr>
          <w:lang w:val="fr-FR"/>
        </w:rPr>
      </w:pPr>
    </w:p>
    <w:p w:rsidR="0058212E" w:rsidRPr="00420444" w:rsidRDefault="0058212E">
      <w:pPr>
        <w:rPr>
          <w:lang w:val="fr-FR"/>
        </w:rPr>
      </w:pPr>
    </w:p>
    <w:p w:rsidR="0058212E" w:rsidRPr="00420444" w:rsidRDefault="0058212E" w:rsidP="0053057A">
      <w:pPr>
        <w:rPr>
          <w:lang w:val="fr-FR"/>
        </w:rPr>
      </w:pPr>
    </w:p>
    <w:p w:rsidR="0058212E" w:rsidRPr="00420444" w:rsidRDefault="00EE1043" w:rsidP="003662D5">
      <w:pPr>
        <w:pStyle w:val="Heading1"/>
        <w:tabs>
          <w:tab w:val="left" w:pos="7892"/>
        </w:tabs>
        <w:rPr>
          <w:lang w:val="fr-FR"/>
        </w:rPr>
      </w:pPr>
      <w:r w:rsidRPr="00420444">
        <w:rPr>
          <w:lang w:val="fr-FR"/>
        </w:rPr>
        <w:t>Résumé</w:t>
      </w:r>
    </w:p>
    <w:p w:rsidR="0058212E" w:rsidRPr="00420444" w:rsidRDefault="00BE59DF" w:rsidP="00420444">
      <w:pPr>
        <w:pStyle w:val="ONUMFS"/>
        <w:rPr>
          <w:lang w:val="fr-FR"/>
        </w:rPr>
      </w:pPr>
      <w:r w:rsidRPr="00420444">
        <w:rPr>
          <w:lang w:val="fr-FR"/>
        </w:rPr>
        <w:t>I</w:t>
      </w:r>
      <w:r w:rsidR="00FA4EB4" w:rsidRPr="00420444">
        <w:rPr>
          <w:lang w:val="fr-FR"/>
        </w:rPr>
        <w:t>l est proposé de modifier le règlement d</w:t>
      </w:r>
      <w:r w:rsidR="00C60C52" w:rsidRPr="00420444">
        <w:rPr>
          <w:lang w:val="fr-FR"/>
        </w:rPr>
        <w:t>’</w:t>
      </w:r>
      <w:r w:rsidR="00FA4EB4" w:rsidRPr="00420444">
        <w:rPr>
          <w:lang w:val="fr-FR"/>
        </w:rPr>
        <w:t>exécution</w:t>
      </w:r>
      <w:r w:rsidR="00C60C52" w:rsidRPr="00420444">
        <w:rPr>
          <w:lang w:val="fr-FR"/>
        </w:rPr>
        <w:t xml:space="preserve"> du PCT</w:t>
      </w:r>
      <w:r w:rsidR="00FA4EB4" w:rsidRPr="00420444">
        <w:rPr>
          <w:lang w:val="fr-FR"/>
        </w:rPr>
        <w:t xml:space="preserve"> </w:t>
      </w:r>
      <w:r w:rsidR="00FB7C78" w:rsidRPr="00420444">
        <w:rPr>
          <w:lang w:val="fr-FR"/>
        </w:rPr>
        <w:t xml:space="preserve">de manière à </w:t>
      </w:r>
      <w:r w:rsidR="009C151B" w:rsidRPr="00420444">
        <w:rPr>
          <w:lang w:val="fr-FR"/>
        </w:rPr>
        <w:t xml:space="preserve">exiger des </w:t>
      </w:r>
      <w:r w:rsidR="00961B11" w:rsidRPr="00420444">
        <w:rPr>
          <w:lang w:val="fr-FR"/>
        </w:rPr>
        <w:t>office</w:t>
      </w:r>
      <w:r w:rsidR="00F672FA" w:rsidRPr="00420444">
        <w:rPr>
          <w:lang w:val="fr-FR"/>
        </w:rPr>
        <w:t>s</w:t>
      </w:r>
      <w:r w:rsidR="00961B11" w:rsidRPr="00420444">
        <w:rPr>
          <w:lang w:val="fr-FR"/>
        </w:rPr>
        <w:t xml:space="preserve"> récepteur</w:t>
      </w:r>
      <w:r w:rsidR="00F672FA" w:rsidRPr="00420444">
        <w:rPr>
          <w:lang w:val="fr-FR"/>
        </w:rPr>
        <w:t>s</w:t>
      </w:r>
      <w:r w:rsidR="00961B11" w:rsidRPr="00420444">
        <w:rPr>
          <w:lang w:val="fr-FR"/>
        </w:rPr>
        <w:t xml:space="preserve"> </w:t>
      </w:r>
      <w:r w:rsidR="009C151B" w:rsidRPr="00420444">
        <w:rPr>
          <w:lang w:val="fr-FR"/>
        </w:rPr>
        <w:t xml:space="preserve">qu’ils fournissent </w:t>
      </w:r>
      <w:r w:rsidR="00692D3E" w:rsidRPr="00420444">
        <w:rPr>
          <w:lang w:val="fr-FR"/>
        </w:rPr>
        <w:t>à l</w:t>
      </w:r>
      <w:r w:rsidR="00C60C52" w:rsidRPr="00420444">
        <w:rPr>
          <w:lang w:val="fr-FR"/>
        </w:rPr>
        <w:t>’</w:t>
      </w:r>
      <w:r w:rsidR="00692D3E" w:rsidRPr="00420444">
        <w:rPr>
          <w:lang w:val="fr-FR"/>
        </w:rPr>
        <w:t>administration compétente chargée de la recherche internationale les résultats de toute recherche ou de tout classement qu</w:t>
      </w:r>
      <w:r w:rsidR="00C60C52" w:rsidRPr="00420444">
        <w:rPr>
          <w:lang w:val="fr-FR"/>
        </w:rPr>
        <w:t>’</w:t>
      </w:r>
      <w:r w:rsidR="00692D3E" w:rsidRPr="00420444">
        <w:rPr>
          <w:lang w:val="fr-FR"/>
        </w:rPr>
        <w:t>il</w:t>
      </w:r>
      <w:r w:rsidR="00F672FA" w:rsidRPr="00420444">
        <w:rPr>
          <w:lang w:val="fr-FR"/>
        </w:rPr>
        <w:t>s</w:t>
      </w:r>
      <w:r w:rsidR="00692D3E" w:rsidRPr="00420444">
        <w:rPr>
          <w:lang w:val="fr-FR"/>
        </w:rPr>
        <w:t xml:space="preserve"> </w:t>
      </w:r>
      <w:r w:rsidR="00F672FA" w:rsidRPr="00420444">
        <w:rPr>
          <w:lang w:val="fr-FR"/>
        </w:rPr>
        <w:t>ont</w:t>
      </w:r>
      <w:r w:rsidR="00692D3E" w:rsidRPr="00420444">
        <w:rPr>
          <w:lang w:val="fr-FR"/>
        </w:rPr>
        <w:t xml:space="preserve"> effectué</w:t>
      </w:r>
      <w:r w:rsidR="0070137C" w:rsidRPr="00420444">
        <w:rPr>
          <w:lang w:val="fr-FR"/>
        </w:rPr>
        <w:t>s antérieurement</w:t>
      </w:r>
      <w:r w:rsidR="00692D3E" w:rsidRPr="00420444">
        <w:rPr>
          <w:lang w:val="fr-FR"/>
        </w:rPr>
        <w:t xml:space="preserve"> en qualité d</w:t>
      </w:r>
      <w:r w:rsidR="00C60C52" w:rsidRPr="00420444">
        <w:rPr>
          <w:lang w:val="fr-FR"/>
        </w:rPr>
        <w:t>’</w:t>
      </w:r>
      <w:r w:rsidR="00692D3E" w:rsidRPr="00420444">
        <w:rPr>
          <w:lang w:val="fr-FR"/>
        </w:rPr>
        <w:t xml:space="preserve">office national </w:t>
      </w:r>
      <w:r w:rsidR="00C60C52" w:rsidRPr="00420444">
        <w:rPr>
          <w:lang w:val="fr-FR"/>
        </w:rPr>
        <w:t>à l’égard</w:t>
      </w:r>
      <w:r w:rsidR="00692D3E" w:rsidRPr="00420444">
        <w:rPr>
          <w:lang w:val="fr-FR"/>
        </w:rPr>
        <w:t xml:space="preserve"> d</w:t>
      </w:r>
      <w:r w:rsidR="00C60C52" w:rsidRPr="00420444">
        <w:rPr>
          <w:lang w:val="fr-FR"/>
        </w:rPr>
        <w:t>’</w:t>
      </w:r>
      <w:r w:rsidR="00692D3E" w:rsidRPr="00420444">
        <w:rPr>
          <w:lang w:val="fr-FR"/>
        </w:rPr>
        <w:t xml:space="preserve">une ou plusieurs </w:t>
      </w:r>
      <w:r w:rsidR="00BC1DFA" w:rsidRPr="00420444">
        <w:rPr>
          <w:lang w:val="fr-FR"/>
        </w:rPr>
        <w:t xml:space="preserve">demandes antérieures servant de base à une ou plusieurs revendications de priorité </w:t>
      </w:r>
      <w:r w:rsidR="009C151B" w:rsidRPr="00420444">
        <w:rPr>
          <w:lang w:val="fr-FR"/>
        </w:rPr>
        <w:t>dans</w:t>
      </w:r>
      <w:r w:rsidR="00BC1DFA" w:rsidRPr="00420444">
        <w:rPr>
          <w:lang w:val="fr-FR"/>
        </w:rPr>
        <w:t xml:space="preserve"> une demande internationale, pour autant que la mise à disposition de tels résultats antérieurs soit compatible avec la législation nationale </w:t>
      </w:r>
      <w:r w:rsidR="009C151B" w:rsidRPr="00420444">
        <w:rPr>
          <w:lang w:val="fr-FR"/>
        </w:rPr>
        <w:t>applicable auxdits</w:t>
      </w:r>
      <w:r w:rsidR="00BC1DFA" w:rsidRPr="00420444">
        <w:rPr>
          <w:lang w:val="fr-FR"/>
        </w:rPr>
        <w:t xml:space="preserve"> offices.</w:t>
      </w:r>
    </w:p>
    <w:p w:rsidR="0058212E" w:rsidRPr="00420444" w:rsidRDefault="009C151B" w:rsidP="00420444">
      <w:pPr>
        <w:pStyle w:val="ONUMFS"/>
        <w:tabs>
          <w:tab w:val="left" w:pos="9072"/>
        </w:tabs>
        <w:rPr>
          <w:lang w:val="fr-FR"/>
        </w:rPr>
      </w:pPr>
      <w:r w:rsidRPr="00420444">
        <w:rPr>
          <w:lang w:val="fr-FR"/>
        </w:rPr>
        <w:t>C</w:t>
      </w:r>
      <w:r w:rsidR="00972E8B" w:rsidRPr="00420444">
        <w:rPr>
          <w:lang w:val="fr-FR"/>
        </w:rPr>
        <w:t>ette proposition</w:t>
      </w:r>
      <w:r w:rsidR="006D4C9F" w:rsidRPr="00420444">
        <w:rPr>
          <w:lang w:val="fr-FR"/>
        </w:rPr>
        <w:t xml:space="preserve">, </w:t>
      </w:r>
      <w:r w:rsidRPr="00420444">
        <w:rPr>
          <w:lang w:val="fr-FR"/>
        </w:rPr>
        <w:t xml:space="preserve">examinée pour la première fois </w:t>
      </w:r>
      <w:r w:rsidR="00221D5C" w:rsidRPr="00420444">
        <w:rPr>
          <w:lang w:val="fr-FR"/>
        </w:rPr>
        <w:t>par le groupe de travail à sa septième</w:t>
      </w:r>
      <w:r w:rsidR="003A3AB2" w:rsidRPr="00420444">
        <w:rPr>
          <w:lang w:val="fr-FR"/>
        </w:rPr>
        <w:t> </w:t>
      </w:r>
      <w:r w:rsidR="00221D5C" w:rsidRPr="00420444">
        <w:rPr>
          <w:lang w:val="fr-FR"/>
        </w:rPr>
        <w:t>session en</w:t>
      </w:r>
      <w:r w:rsidR="003A3AB2" w:rsidRPr="00420444">
        <w:rPr>
          <w:lang w:val="fr-FR"/>
        </w:rPr>
        <w:t> </w:t>
      </w:r>
      <w:r w:rsidR="00221D5C" w:rsidRPr="00420444">
        <w:rPr>
          <w:lang w:val="fr-FR"/>
        </w:rPr>
        <w:t>2014</w:t>
      </w:r>
      <w:r w:rsidR="00FE3414" w:rsidRPr="00420444">
        <w:rPr>
          <w:lang w:val="fr-FR"/>
        </w:rPr>
        <w:t xml:space="preserve">, </w:t>
      </w:r>
      <w:r w:rsidRPr="00420444">
        <w:rPr>
          <w:lang w:val="fr-FR"/>
        </w:rPr>
        <w:t xml:space="preserve">a été modifiée </w:t>
      </w:r>
      <w:r w:rsidR="00E73B96" w:rsidRPr="00420444">
        <w:rPr>
          <w:lang w:val="fr-FR"/>
        </w:rPr>
        <w:t xml:space="preserve">compte </w:t>
      </w:r>
      <w:r w:rsidRPr="00420444">
        <w:rPr>
          <w:lang w:val="fr-FR"/>
        </w:rPr>
        <w:t>tenu des</w:t>
      </w:r>
      <w:r w:rsidR="00E73B96" w:rsidRPr="00420444">
        <w:rPr>
          <w:lang w:val="fr-FR"/>
        </w:rPr>
        <w:t xml:space="preserve"> questions soulevées et </w:t>
      </w:r>
      <w:r w:rsidRPr="00420444">
        <w:rPr>
          <w:lang w:val="fr-FR"/>
        </w:rPr>
        <w:t>de</w:t>
      </w:r>
      <w:r w:rsidR="00E73B96" w:rsidRPr="00420444">
        <w:rPr>
          <w:lang w:val="fr-FR"/>
        </w:rPr>
        <w:t>s préoccupations exprimées par les délégations à la septième</w:t>
      </w:r>
      <w:r w:rsidR="003A3AB2" w:rsidRPr="00420444">
        <w:rPr>
          <w:lang w:val="fr-FR"/>
        </w:rPr>
        <w:t> </w:t>
      </w:r>
      <w:r w:rsidR="00E73B96" w:rsidRPr="00420444">
        <w:rPr>
          <w:lang w:val="fr-FR"/>
        </w:rPr>
        <w:t>session du groupe de travail ainsi qu</w:t>
      </w:r>
      <w:r w:rsidR="00C60C52" w:rsidRPr="00420444">
        <w:rPr>
          <w:lang w:val="fr-FR"/>
        </w:rPr>
        <w:t>’</w:t>
      </w:r>
      <w:r w:rsidR="00E73B96" w:rsidRPr="00420444">
        <w:rPr>
          <w:lang w:val="fr-FR"/>
        </w:rPr>
        <w:t>au cours de la vingt</w:t>
      </w:r>
      <w:r w:rsidR="001517BB" w:rsidRPr="00420444">
        <w:rPr>
          <w:lang w:val="fr-FR"/>
        </w:rPr>
        <w:noBreakHyphen/>
      </w:r>
      <w:r w:rsidR="00E73B96" w:rsidRPr="00420444">
        <w:rPr>
          <w:lang w:val="fr-FR"/>
        </w:rPr>
        <w:t>deuxième Réunion des administrations internationales</w:t>
      </w:r>
      <w:r w:rsidRPr="00420444">
        <w:rPr>
          <w:lang w:val="fr-FR"/>
        </w:rPr>
        <w:t xml:space="preserve"> du PCT</w:t>
      </w:r>
      <w:r w:rsidR="00E73B96" w:rsidRPr="00420444">
        <w:rPr>
          <w:lang w:val="fr-FR"/>
        </w:rPr>
        <w:t xml:space="preserve"> tenue à Tokyo en </w:t>
      </w:r>
      <w:r w:rsidR="00C60C52" w:rsidRPr="00420444">
        <w:rPr>
          <w:lang w:val="fr-FR"/>
        </w:rPr>
        <w:t>février 20</w:t>
      </w:r>
      <w:r w:rsidR="00E73B96" w:rsidRPr="00420444">
        <w:rPr>
          <w:lang w:val="fr-FR"/>
        </w:rPr>
        <w:t>15.</w:t>
      </w:r>
    </w:p>
    <w:p w:rsidR="0058212E" w:rsidRPr="00420444" w:rsidRDefault="00E73B96" w:rsidP="003662D5">
      <w:pPr>
        <w:pStyle w:val="Heading1"/>
        <w:rPr>
          <w:highlight w:val="yellow"/>
          <w:lang w:val="fr-FR"/>
        </w:rPr>
      </w:pPr>
      <w:r w:rsidRPr="00420444">
        <w:rPr>
          <w:lang w:val="fr-FR"/>
        </w:rPr>
        <w:t>RAPPEL</w:t>
      </w:r>
    </w:p>
    <w:p w:rsidR="0058212E" w:rsidRPr="00420444" w:rsidRDefault="0063672B" w:rsidP="00420444">
      <w:pPr>
        <w:pStyle w:val="ONUMFS"/>
        <w:rPr>
          <w:lang w:val="fr-FR"/>
        </w:rPr>
      </w:pPr>
      <w:r w:rsidRPr="00420444">
        <w:rPr>
          <w:lang w:val="fr-FR"/>
        </w:rPr>
        <w:t xml:space="preserve">On prévoit que les efforts </w:t>
      </w:r>
      <w:r w:rsidR="009032E1" w:rsidRPr="00420444">
        <w:rPr>
          <w:lang w:val="fr-FR"/>
        </w:rPr>
        <w:t>déployés actuellement par d</w:t>
      </w:r>
      <w:r w:rsidR="0066413F" w:rsidRPr="00420444">
        <w:rPr>
          <w:lang w:val="fr-FR"/>
        </w:rPr>
        <w:t xml:space="preserve">e nombreux offices nationaux </w:t>
      </w:r>
      <w:r w:rsidR="009032E1" w:rsidRPr="00420444">
        <w:rPr>
          <w:lang w:val="fr-FR"/>
        </w:rPr>
        <w:t>permettront</w:t>
      </w:r>
      <w:r w:rsidR="00641A57" w:rsidRPr="00420444">
        <w:rPr>
          <w:lang w:val="fr-FR"/>
        </w:rPr>
        <w:t xml:space="preserve"> </w:t>
      </w:r>
      <w:r w:rsidR="0066413F" w:rsidRPr="00420444">
        <w:rPr>
          <w:lang w:val="fr-FR"/>
        </w:rPr>
        <w:t xml:space="preserve">de </w:t>
      </w:r>
      <w:r w:rsidR="009C151B" w:rsidRPr="00420444">
        <w:rPr>
          <w:lang w:val="fr-FR"/>
        </w:rPr>
        <w:t>ramener</w:t>
      </w:r>
      <w:r w:rsidR="0066413F" w:rsidRPr="00420444">
        <w:rPr>
          <w:lang w:val="fr-FR"/>
        </w:rPr>
        <w:t xml:space="preserve"> </w:t>
      </w:r>
      <w:r w:rsidR="009032E1" w:rsidRPr="00420444">
        <w:rPr>
          <w:lang w:val="fr-FR"/>
        </w:rPr>
        <w:t xml:space="preserve">dans un proche avenir </w:t>
      </w:r>
      <w:r w:rsidR="0066413F" w:rsidRPr="00420444">
        <w:rPr>
          <w:lang w:val="fr-FR"/>
        </w:rPr>
        <w:t xml:space="preserve">le </w:t>
      </w:r>
      <w:r w:rsidR="009C151B" w:rsidRPr="00420444">
        <w:rPr>
          <w:lang w:val="fr-FR"/>
        </w:rPr>
        <w:t>délai d</w:t>
      </w:r>
      <w:r w:rsidR="00C60C52" w:rsidRPr="00420444">
        <w:rPr>
          <w:lang w:val="fr-FR"/>
        </w:rPr>
        <w:t>’</w:t>
      </w:r>
      <w:r w:rsidR="0066413F" w:rsidRPr="00420444">
        <w:rPr>
          <w:lang w:val="fr-FR"/>
        </w:rPr>
        <w:t>examen</w:t>
      </w:r>
      <w:r w:rsidR="009032E1" w:rsidRPr="00420444">
        <w:rPr>
          <w:lang w:val="fr-FR"/>
        </w:rPr>
        <w:t xml:space="preserve"> </w:t>
      </w:r>
      <w:r w:rsidR="00641A57" w:rsidRPr="00420444">
        <w:rPr>
          <w:lang w:val="fr-FR"/>
        </w:rPr>
        <w:t xml:space="preserve">à </w:t>
      </w:r>
      <w:r w:rsidR="009032E1" w:rsidRPr="00420444">
        <w:rPr>
          <w:lang w:val="fr-FR"/>
        </w:rPr>
        <w:t xml:space="preserve">moins de </w:t>
      </w:r>
      <w:r w:rsidR="00641A57" w:rsidRPr="00420444">
        <w:rPr>
          <w:lang w:val="fr-FR"/>
        </w:rPr>
        <w:t xml:space="preserve">10 ou </w:t>
      </w:r>
      <w:r w:rsidR="00133BB2" w:rsidRPr="00420444">
        <w:rPr>
          <w:lang w:val="fr-FR"/>
        </w:rPr>
        <w:t>11 </w:t>
      </w:r>
      <w:r w:rsidR="00641A57" w:rsidRPr="00420444">
        <w:rPr>
          <w:lang w:val="fr-FR"/>
        </w:rPr>
        <w:t>mois.  Étant donné qu</w:t>
      </w:r>
      <w:r w:rsidR="00C60C52" w:rsidRPr="00420444">
        <w:rPr>
          <w:lang w:val="fr-FR"/>
        </w:rPr>
        <w:t>’</w:t>
      </w:r>
      <w:r w:rsidR="00AE2E33" w:rsidRPr="00420444">
        <w:rPr>
          <w:lang w:val="fr-FR"/>
        </w:rPr>
        <w:t xml:space="preserve">en règle générale </w:t>
      </w:r>
      <w:r w:rsidR="00641A57" w:rsidRPr="00420444">
        <w:rPr>
          <w:lang w:val="fr-FR"/>
        </w:rPr>
        <w:t xml:space="preserve">une recherche internationale doit être achevée dans un délai de </w:t>
      </w:r>
      <w:r w:rsidR="00133BB2" w:rsidRPr="00420444">
        <w:rPr>
          <w:lang w:val="fr-FR"/>
        </w:rPr>
        <w:t>16 </w:t>
      </w:r>
      <w:r w:rsidR="00641A57" w:rsidRPr="00420444">
        <w:rPr>
          <w:lang w:val="fr-FR"/>
        </w:rPr>
        <w:t xml:space="preserve">mois à compter de la date de priorité, </w:t>
      </w:r>
      <w:r w:rsidR="00AE2E33" w:rsidRPr="00420444">
        <w:rPr>
          <w:lang w:val="fr-FR"/>
        </w:rPr>
        <w:t>un nombre croissant de demandes internationales accompagnées de résultats d</w:t>
      </w:r>
      <w:r w:rsidR="00C60C52" w:rsidRPr="00420444">
        <w:rPr>
          <w:lang w:val="fr-FR"/>
        </w:rPr>
        <w:t>’</w:t>
      </w:r>
      <w:r w:rsidR="00AE2E33" w:rsidRPr="00420444">
        <w:rPr>
          <w:lang w:val="fr-FR"/>
        </w:rPr>
        <w:t xml:space="preserve">une recherche antérieure </w:t>
      </w:r>
      <w:r w:rsidR="00C60C52" w:rsidRPr="00420444">
        <w:rPr>
          <w:lang w:val="fr-FR"/>
        </w:rPr>
        <w:t>à l’égard</w:t>
      </w:r>
      <w:r w:rsidR="00AE2E33" w:rsidRPr="00420444">
        <w:rPr>
          <w:lang w:val="fr-FR"/>
        </w:rPr>
        <w:t xml:space="preserve"> d</w:t>
      </w:r>
      <w:r w:rsidR="00C60C52" w:rsidRPr="00420444">
        <w:rPr>
          <w:lang w:val="fr-FR"/>
        </w:rPr>
        <w:t>’</w:t>
      </w:r>
      <w:r w:rsidR="00AE2E33" w:rsidRPr="00420444">
        <w:rPr>
          <w:lang w:val="fr-FR"/>
        </w:rPr>
        <w:t xml:space="preserve">une ou plusieurs demandes </w:t>
      </w:r>
      <w:r w:rsidR="009C151B" w:rsidRPr="00420444">
        <w:rPr>
          <w:lang w:val="fr-FR"/>
        </w:rPr>
        <w:t>de la même famille</w:t>
      </w:r>
      <w:r w:rsidR="00AE2E33" w:rsidRPr="00420444">
        <w:rPr>
          <w:lang w:val="fr-FR"/>
        </w:rPr>
        <w:t xml:space="preserve"> seront disponibles à l</w:t>
      </w:r>
      <w:r w:rsidR="00C60C52" w:rsidRPr="00420444">
        <w:rPr>
          <w:lang w:val="fr-FR"/>
        </w:rPr>
        <w:t>’</w:t>
      </w:r>
      <w:r w:rsidR="00AE2E33" w:rsidRPr="00420444">
        <w:rPr>
          <w:lang w:val="fr-FR"/>
        </w:rPr>
        <w:t xml:space="preserve">avenir au moment de la recherche internationale.  </w:t>
      </w:r>
      <w:r w:rsidR="00EE1043" w:rsidRPr="00420444">
        <w:rPr>
          <w:lang w:val="fr-FR"/>
        </w:rPr>
        <w:lastRenderedPageBreak/>
        <w:t xml:space="preserve">Parfois, les rapports de recherche nationale </w:t>
      </w:r>
      <w:r w:rsidR="009C151B" w:rsidRPr="00420444">
        <w:rPr>
          <w:lang w:val="fr-FR"/>
        </w:rPr>
        <w:t>sont accompagnés</w:t>
      </w:r>
      <w:r w:rsidR="00EE1043" w:rsidRPr="00420444">
        <w:rPr>
          <w:lang w:val="fr-FR"/>
        </w:rPr>
        <w:t xml:space="preserve"> d</w:t>
      </w:r>
      <w:r w:rsidR="00C60C52" w:rsidRPr="00420444">
        <w:rPr>
          <w:lang w:val="fr-FR"/>
        </w:rPr>
        <w:t>’</w:t>
      </w:r>
      <w:r w:rsidR="00EE1043" w:rsidRPr="00420444">
        <w:rPr>
          <w:lang w:val="fr-FR"/>
        </w:rPr>
        <w:t>opinions écrites pouvant également présenter un intérêt pour l</w:t>
      </w:r>
      <w:r w:rsidR="00C60C52" w:rsidRPr="00420444">
        <w:rPr>
          <w:lang w:val="fr-FR"/>
        </w:rPr>
        <w:t>’</w:t>
      </w:r>
      <w:r w:rsidR="00EE1043" w:rsidRPr="00420444">
        <w:rPr>
          <w:lang w:val="fr-FR"/>
        </w:rPr>
        <w:t>administration chargée de la recherche internationale.</w:t>
      </w:r>
      <w:r w:rsidR="00C71BD9" w:rsidRPr="00420444">
        <w:rPr>
          <w:lang w:val="fr-FR"/>
        </w:rPr>
        <w:t xml:space="preserve">  </w:t>
      </w:r>
      <w:r w:rsidR="00EE1043" w:rsidRPr="00420444">
        <w:rPr>
          <w:lang w:val="fr-FR"/>
        </w:rPr>
        <w:t xml:space="preserve">Enfin, il a également été constaté que les demandes internationales dont </w:t>
      </w:r>
      <w:r w:rsidR="009C151B" w:rsidRPr="00420444">
        <w:rPr>
          <w:lang w:val="fr-FR"/>
        </w:rPr>
        <w:t>d</w:t>
      </w:r>
      <w:r w:rsidR="00EE1043" w:rsidRPr="00420444">
        <w:rPr>
          <w:lang w:val="fr-FR"/>
        </w:rPr>
        <w:t xml:space="preserve">es demandes </w:t>
      </w:r>
      <w:r w:rsidR="009C151B" w:rsidRPr="00420444">
        <w:rPr>
          <w:lang w:val="fr-FR"/>
        </w:rPr>
        <w:t xml:space="preserve">de la même famille se sont vu attribuer des </w:t>
      </w:r>
      <w:r w:rsidR="00EE1043" w:rsidRPr="00420444">
        <w:rPr>
          <w:lang w:val="fr-FR"/>
        </w:rPr>
        <w:t>codes de classement par l</w:t>
      </w:r>
      <w:r w:rsidR="00C60C52" w:rsidRPr="00420444">
        <w:rPr>
          <w:lang w:val="fr-FR"/>
        </w:rPr>
        <w:t>’</w:t>
      </w:r>
      <w:r w:rsidR="00EE1043" w:rsidRPr="00420444">
        <w:rPr>
          <w:lang w:val="fr-FR"/>
        </w:rPr>
        <w:t>office national avant la recherche internationale sont désormais également monnaie courante.</w:t>
      </w:r>
    </w:p>
    <w:p w:rsidR="0058212E" w:rsidRPr="00420444" w:rsidRDefault="004E27A3" w:rsidP="00420444">
      <w:pPr>
        <w:pStyle w:val="ONUMFS"/>
        <w:rPr>
          <w:lang w:val="fr-FR"/>
        </w:rPr>
      </w:pPr>
      <w:r w:rsidRPr="00420444">
        <w:rPr>
          <w:lang w:val="fr-FR"/>
        </w:rPr>
        <w:t xml:space="preserve">La procédure </w:t>
      </w:r>
      <w:r w:rsidR="009C151B" w:rsidRPr="00420444">
        <w:rPr>
          <w:lang w:val="fr-FR"/>
        </w:rPr>
        <w:t xml:space="preserve">PCT </w:t>
      </w:r>
      <w:r w:rsidRPr="00420444">
        <w:rPr>
          <w:lang w:val="fr-FR"/>
        </w:rPr>
        <w:t>actuelle ne prévoit malheureusement aucun mécanisme de transmission de ces résultats de recherche ou de classement à l</w:t>
      </w:r>
      <w:r w:rsidR="00C60C52" w:rsidRPr="00420444">
        <w:rPr>
          <w:lang w:val="fr-FR"/>
        </w:rPr>
        <w:t>’</w:t>
      </w:r>
      <w:r w:rsidRPr="00420444">
        <w:rPr>
          <w:lang w:val="fr-FR"/>
        </w:rPr>
        <w:t xml:space="preserve">administration chargée de la recherche internationale.  </w:t>
      </w:r>
      <w:r w:rsidR="00992FAF" w:rsidRPr="00420444">
        <w:rPr>
          <w:lang w:val="fr-FR"/>
        </w:rPr>
        <w:t>L</w:t>
      </w:r>
      <w:r w:rsidR="00C60C52" w:rsidRPr="00420444">
        <w:rPr>
          <w:lang w:val="fr-FR"/>
        </w:rPr>
        <w:t>’</w:t>
      </w:r>
      <w:r w:rsidR="00992FAF" w:rsidRPr="00420444">
        <w:rPr>
          <w:lang w:val="fr-FR"/>
        </w:rPr>
        <w:t>office de premier dépôt,</w:t>
      </w:r>
      <w:r w:rsidRPr="00420444">
        <w:rPr>
          <w:lang w:val="fr-FR"/>
        </w:rPr>
        <w:t xml:space="preserve"> </w:t>
      </w:r>
      <w:r w:rsidR="00992FAF" w:rsidRPr="00420444">
        <w:rPr>
          <w:lang w:val="fr-FR"/>
        </w:rPr>
        <w:t>et donc l</w:t>
      </w:r>
      <w:r w:rsidR="00C60C52" w:rsidRPr="00420444">
        <w:rPr>
          <w:lang w:val="fr-FR"/>
        </w:rPr>
        <w:t>’</w:t>
      </w:r>
      <w:r w:rsidR="00992FAF" w:rsidRPr="00420444">
        <w:rPr>
          <w:lang w:val="fr-FR"/>
        </w:rPr>
        <w:t>office national qui effectue</w:t>
      </w:r>
      <w:r w:rsidR="00C71BD9" w:rsidRPr="00420444">
        <w:rPr>
          <w:lang w:val="fr-FR"/>
        </w:rPr>
        <w:t xml:space="preserve"> </w:t>
      </w:r>
      <w:r w:rsidR="00C519E7" w:rsidRPr="00420444">
        <w:rPr>
          <w:lang w:val="fr-FR"/>
        </w:rPr>
        <w:t>la recherche ou le classement avant la recherche internationale, est généralement celui qui agit en qualité d</w:t>
      </w:r>
      <w:r w:rsidR="00C60C52" w:rsidRPr="00420444">
        <w:rPr>
          <w:lang w:val="fr-FR"/>
        </w:rPr>
        <w:t>’</w:t>
      </w:r>
      <w:r w:rsidR="00C519E7" w:rsidRPr="00420444">
        <w:rPr>
          <w:lang w:val="fr-FR"/>
        </w:rPr>
        <w:t xml:space="preserve">office récepteur.  </w:t>
      </w:r>
      <w:r w:rsidR="00A55CCD" w:rsidRPr="00420444">
        <w:rPr>
          <w:lang w:val="fr-FR"/>
        </w:rPr>
        <w:t>À moins que la législation nationale appliquée par cet office récepteur ne le lui interdise, autrement dit</w:t>
      </w:r>
      <w:r w:rsidR="00C519E7" w:rsidRPr="00420444">
        <w:rPr>
          <w:lang w:val="fr-FR"/>
        </w:rPr>
        <w:t xml:space="preserve"> </w:t>
      </w:r>
      <w:r w:rsidR="00A55CCD" w:rsidRPr="00420444">
        <w:rPr>
          <w:lang w:val="fr-FR"/>
        </w:rPr>
        <w:t>s</w:t>
      </w:r>
      <w:r w:rsidR="00C60C52" w:rsidRPr="00420444">
        <w:rPr>
          <w:lang w:val="fr-FR"/>
        </w:rPr>
        <w:t>’</w:t>
      </w:r>
      <w:r w:rsidR="00A55CCD" w:rsidRPr="00420444">
        <w:rPr>
          <w:lang w:val="fr-FR"/>
        </w:rPr>
        <w:t xml:space="preserve">il a la possibilité de transmettre </w:t>
      </w:r>
      <w:r w:rsidR="00E91CF3" w:rsidRPr="00420444">
        <w:rPr>
          <w:lang w:val="fr-FR"/>
        </w:rPr>
        <w:t>de tels</w:t>
      </w:r>
      <w:r w:rsidR="00A55CCD" w:rsidRPr="00420444">
        <w:rPr>
          <w:lang w:val="fr-FR"/>
        </w:rPr>
        <w:t xml:space="preserve"> résultats de recherche ou de classement à un autre office</w:t>
      </w:r>
      <w:r w:rsidR="00E91CF3" w:rsidRPr="00420444">
        <w:rPr>
          <w:lang w:val="fr-FR"/>
        </w:rPr>
        <w:t>, ces résultats devraient être transmis à l</w:t>
      </w:r>
      <w:r w:rsidR="00C60C52" w:rsidRPr="00420444">
        <w:rPr>
          <w:lang w:val="fr-FR"/>
        </w:rPr>
        <w:t>’</w:t>
      </w:r>
      <w:r w:rsidR="00E91CF3" w:rsidRPr="00420444">
        <w:rPr>
          <w:lang w:val="fr-FR"/>
        </w:rPr>
        <w:t>administration chargée de la recherche internationale.</w:t>
      </w:r>
    </w:p>
    <w:p w:rsidR="0058212E" w:rsidRPr="00420444" w:rsidRDefault="00C71BD9" w:rsidP="003662D5">
      <w:pPr>
        <w:pStyle w:val="Heading1"/>
        <w:rPr>
          <w:lang w:val="fr-FR"/>
        </w:rPr>
      </w:pPr>
      <w:r w:rsidRPr="00420444">
        <w:rPr>
          <w:lang w:val="fr-FR"/>
        </w:rPr>
        <w:t>Propos</w:t>
      </w:r>
      <w:r w:rsidR="00EA354A" w:rsidRPr="00420444">
        <w:rPr>
          <w:lang w:val="fr-FR"/>
        </w:rPr>
        <w:t>ITION</w:t>
      </w:r>
    </w:p>
    <w:p w:rsidR="0058212E" w:rsidRPr="00420444" w:rsidRDefault="009F551A" w:rsidP="00420444">
      <w:pPr>
        <w:pStyle w:val="ONUMFS"/>
        <w:rPr>
          <w:lang w:val="fr-FR"/>
        </w:rPr>
      </w:pPr>
      <w:r w:rsidRPr="00420444">
        <w:rPr>
          <w:lang w:val="fr-FR"/>
        </w:rPr>
        <w:t>Actuellement, les résultats d</w:t>
      </w:r>
      <w:r w:rsidR="00C60C52" w:rsidRPr="00420444">
        <w:rPr>
          <w:lang w:val="fr-FR"/>
        </w:rPr>
        <w:t>’</w:t>
      </w:r>
      <w:r w:rsidRPr="00420444">
        <w:rPr>
          <w:lang w:val="fr-FR"/>
        </w:rPr>
        <w:t xml:space="preserve">une recherche antérieure peuvent être </w:t>
      </w:r>
      <w:r w:rsidR="009C151B" w:rsidRPr="00420444">
        <w:rPr>
          <w:lang w:val="fr-FR"/>
        </w:rPr>
        <w:t>communiqués</w:t>
      </w:r>
      <w:r w:rsidRPr="00420444">
        <w:rPr>
          <w:lang w:val="fr-FR"/>
        </w:rPr>
        <w:t xml:space="preserve"> par le déposant et constituer la base d</w:t>
      </w:r>
      <w:r w:rsidR="00C60C52" w:rsidRPr="00420444">
        <w:rPr>
          <w:lang w:val="fr-FR"/>
        </w:rPr>
        <w:t>’</w:t>
      </w:r>
      <w:r w:rsidRPr="00420444">
        <w:rPr>
          <w:lang w:val="fr-FR"/>
        </w:rPr>
        <w:t>une demande de remboursement de la taxe de recherche internationale</w:t>
      </w:r>
      <w:r w:rsidR="000631D1" w:rsidRPr="00420444">
        <w:rPr>
          <w:lang w:val="fr-FR"/>
        </w:rPr>
        <w:t>, conformément aux règles</w:t>
      </w:r>
      <w:r w:rsidR="003A3AB2" w:rsidRPr="00420444">
        <w:rPr>
          <w:lang w:val="fr-FR"/>
        </w:rPr>
        <w:t> </w:t>
      </w:r>
      <w:r w:rsidR="00C71BD9" w:rsidRPr="00420444">
        <w:rPr>
          <w:lang w:val="fr-FR"/>
        </w:rPr>
        <w:t xml:space="preserve">4.12 </w:t>
      </w:r>
      <w:r w:rsidR="001517BB" w:rsidRPr="00420444">
        <w:rPr>
          <w:lang w:val="fr-FR"/>
        </w:rPr>
        <w:t>et</w:t>
      </w:r>
      <w:r w:rsidR="00C71BD9" w:rsidRPr="00420444">
        <w:rPr>
          <w:lang w:val="fr-FR"/>
        </w:rPr>
        <w:t> 12</w:t>
      </w:r>
      <w:r w:rsidR="00C71BD9" w:rsidRPr="00420444">
        <w:rPr>
          <w:i/>
          <w:lang w:val="fr-FR"/>
        </w:rPr>
        <w:t>bis</w:t>
      </w:r>
      <w:r w:rsidR="00C71BD9" w:rsidRPr="00420444">
        <w:rPr>
          <w:lang w:val="fr-FR"/>
        </w:rPr>
        <w:t>.</w:t>
      </w:r>
      <w:r w:rsidR="000631D1" w:rsidRPr="00420444">
        <w:rPr>
          <w:lang w:val="fr-FR"/>
        </w:rPr>
        <w:t xml:space="preserve">  </w:t>
      </w:r>
      <w:r w:rsidR="004E38A3" w:rsidRPr="00420444">
        <w:rPr>
          <w:lang w:val="fr-FR"/>
        </w:rPr>
        <w:t xml:space="preserve">Ces résultats </w:t>
      </w:r>
      <w:r w:rsidR="009C151B" w:rsidRPr="00420444">
        <w:rPr>
          <w:lang w:val="fr-FR"/>
        </w:rPr>
        <w:t>peuvent se rapporter</w:t>
      </w:r>
      <w:r w:rsidR="004E38A3" w:rsidRPr="00420444">
        <w:rPr>
          <w:lang w:val="fr-FR"/>
        </w:rPr>
        <w:t xml:space="preserve"> à des demandes dont la priorité peut être revendiquée ou non (règles</w:t>
      </w:r>
      <w:r w:rsidR="003A3AB2" w:rsidRPr="00420444">
        <w:rPr>
          <w:lang w:val="fr-FR"/>
        </w:rPr>
        <w:t> </w:t>
      </w:r>
      <w:r w:rsidR="00C71BD9" w:rsidRPr="00420444">
        <w:rPr>
          <w:lang w:val="fr-FR"/>
        </w:rPr>
        <w:t xml:space="preserve">16.3 </w:t>
      </w:r>
      <w:r w:rsidR="004E38A3" w:rsidRPr="00420444">
        <w:rPr>
          <w:lang w:val="fr-FR"/>
        </w:rPr>
        <w:t>et</w:t>
      </w:r>
      <w:r w:rsidR="00C71BD9" w:rsidRPr="00420444">
        <w:rPr>
          <w:lang w:val="fr-FR"/>
        </w:rPr>
        <w:t xml:space="preserve"> 41.1).  </w:t>
      </w:r>
      <w:r w:rsidR="009C151B" w:rsidRPr="00420444">
        <w:rPr>
          <w:lang w:val="fr-FR"/>
        </w:rPr>
        <w:t>Dans certains cas</w:t>
      </w:r>
      <w:r w:rsidR="00ED6F24" w:rsidRPr="00420444">
        <w:rPr>
          <w:lang w:val="fr-FR"/>
        </w:rPr>
        <w:t xml:space="preserve"> également, les résultats de recherche peuvent se rapporter à des demandes dont la priorité est revendiquée, sans constituer la base d</w:t>
      </w:r>
      <w:r w:rsidR="00C60C52" w:rsidRPr="00420444">
        <w:rPr>
          <w:lang w:val="fr-FR"/>
        </w:rPr>
        <w:t>’</w:t>
      </w:r>
      <w:r w:rsidR="00ED6F24" w:rsidRPr="00420444">
        <w:rPr>
          <w:lang w:val="fr-FR"/>
        </w:rPr>
        <w:t>une demande de remboursement.  La procédure prévue par la règle</w:t>
      </w:r>
      <w:r w:rsidR="003A3AB2" w:rsidRPr="00420444">
        <w:rPr>
          <w:lang w:val="fr-FR"/>
        </w:rPr>
        <w:t> </w:t>
      </w:r>
      <w:r w:rsidR="00C71BD9" w:rsidRPr="00420444">
        <w:rPr>
          <w:lang w:val="fr-FR"/>
        </w:rPr>
        <w:t>12</w:t>
      </w:r>
      <w:r w:rsidR="00C71BD9" w:rsidRPr="00420444">
        <w:rPr>
          <w:i/>
          <w:lang w:val="fr-FR"/>
        </w:rPr>
        <w:t>bis</w:t>
      </w:r>
      <w:r w:rsidR="00C71BD9" w:rsidRPr="00420444">
        <w:rPr>
          <w:lang w:val="fr-FR"/>
        </w:rPr>
        <w:t xml:space="preserve"> </w:t>
      </w:r>
      <w:r w:rsidR="00ED6F24" w:rsidRPr="00420444">
        <w:rPr>
          <w:lang w:val="fr-FR"/>
        </w:rPr>
        <w:t xml:space="preserve">est </w:t>
      </w:r>
      <w:r w:rsidR="00EA4EF9" w:rsidRPr="00420444">
        <w:rPr>
          <w:lang w:val="fr-FR"/>
        </w:rPr>
        <w:t>à l’initiative du</w:t>
      </w:r>
      <w:r w:rsidR="00ED6F24" w:rsidRPr="00420444">
        <w:rPr>
          <w:lang w:val="fr-FR"/>
        </w:rPr>
        <w:t xml:space="preserve"> déposant.  Il </w:t>
      </w:r>
      <w:r w:rsidR="00EA4EF9" w:rsidRPr="00420444">
        <w:rPr>
          <w:lang w:val="fr-FR"/>
        </w:rPr>
        <w:t>importe</w:t>
      </w:r>
      <w:r w:rsidR="00ED6F24" w:rsidRPr="00420444">
        <w:rPr>
          <w:lang w:val="fr-FR"/>
        </w:rPr>
        <w:t xml:space="preserve"> de</w:t>
      </w:r>
      <w:r w:rsidR="00FA5F88" w:rsidRPr="00420444">
        <w:rPr>
          <w:lang w:val="fr-FR"/>
        </w:rPr>
        <w:t xml:space="preserve"> souligner </w:t>
      </w:r>
      <w:r w:rsidR="00ED6F24" w:rsidRPr="00420444">
        <w:rPr>
          <w:lang w:val="fr-FR"/>
        </w:rPr>
        <w:t>que la présente proposition n</w:t>
      </w:r>
      <w:r w:rsidR="00C60C52" w:rsidRPr="00420444">
        <w:rPr>
          <w:lang w:val="fr-FR"/>
        </w:rPr>
        <w:t>’</w:t>
      </w:r>
      <w:r w:rsidR="00FA5F88" w:rsidRPr="00420444">
        <w:rPr>
          <w:lang w:val="fr-FR"/>
        </w:rPr>
        <w:t>a pas pour objet de</w:t>
      </w:r>
      <w:r w:rsidR="00ED6F24" w:rsidRPr="00420444">
        <w:rPr>
          <w:lang w:val="fr-FR"/>
        </w:rPr>
        <w:t xml:space="preserve"> </w:t>
      </w:r>
      <w:r w:rsidR="00FA5F88" w:rsidRPr="00420444">
        <w:rPr>
          <w:lang w:val="fr-FR"/>
        </w:rPr>
        <w:t>modifier</w:t>
      </w:r>
      <w:r w:rsidR="00ED6F24" w:rsidRPr="00420444">
        <w:rPr>
          <w:lang w:val="fr-FR"/>
        </w:rPr>
        <w:t xml:space="preserve"> les </w:t>
      </w:r>
      <w:r w:rsidR="00EA4EF9" w:rsidRPr="00420444">
        <w:rPr>
          <w:lang w:val="fr-FR"/>
        </w:rPr>
        <w:t>conditions</w:t>
      </w:r>
      <w:r w:rsidR="00ED6F24" w:rsidRPr="00420444">
        <w:rPr>
          <w:lang w:val="fr-FR"/>
        </w:rPr>
        <w:t xml:space="preserve"> actuelles</w:t>
      </w:r>
      <w:r w:rsidR="00BF386F" w:rsidRPr="00420444">
        <w:rPr>
          <w:lang w:val="fr-FR"/>
        </w:rPr>
        <w:t xml:space="preserve"> </w:t>
      </w:r>
      <w:r w:rsidR="00EA4EF9" w:rsidRPr="00420444">
        <w:rPr>
          <w:lang w:val="fr-FR"/>
        </w:rPr>
        <w:t xml:space="preserve">de </w:t>
      </w:r>
      <w:r w:rsidR="00BF386F" w:rsidRPr="00420444">
        <w:rPr>
          <w:lang w:val="fr-FR"/>
        </w:rPr>
        <w:t xml:space="preserve">remboursement </w:t>
      </w:r>
      <w:r w:rsidR="00EA4EF9" w:rsidRPr="00420444">
        <w:rPr>
          <w:lang w:val="fr-FR"/>
        </w:rPr>
        <w:t xml:space="preserve">découlant </w:t>
      </w:r>
      <w:r w:rsidR="00BF386F" w:rsidRPr="00420444">
        <w:rPr>
          <w:lang w:val="fr-FR"/>
        </w:rPr>
        <w:t>de la règle</w:t>
      </w:r>
      <w:r w:rsidR="003A3AB2" w:rsidRPr="00420444">
        <w:rPr>
          <w:lang w:val="fr-FR"/>
        </w:rPr>
        <w:t> </w:t>
      </w:r>
      <w:r w:rsidR="00BF386F" w:rsidRPr="00420444">
        <w:rPr>
          <w:lang w:val="fr-FR"/>
        </w:rPr>
        <w:t>12</w:t>
      </w:r>
      <w:r w:rsidR="00BF386F" w:rsidRPr="00420444">
        <w:rPr>
          <w:i/>
          <w:lang w:val="fr-FR"/>
        </w:rPr>
        <w:t>bis</w:t>
      </w:r>
      <w:r w:rsidR="00BF386F" w:rsidRPr="00420444">
        <w:rPr>
          <w:lang w:val="fr-FR"/>
        </w:rPr>
        <w:t>.</w:t>
      </w:r>
      <w:r w:rsidR="00FA5F88" w:rsidRPr="00420444">
        <w:rPr>
          <w:lang w:val="fr-FR"/>
        </w:rPr>
        <w:t xml:space="preserve">  Elle a seulement pour objet de clarifier le texte de la règle</w:t>
      </w:r>
      <w:r w:rsidR="003A3AB2" w:rsidRPr="00420444">
        <w:rPr>
          <w:lang w:val="fr-FR"/>
        </w:rPr>
        <w:t> </w:t>
      </w:r>
      <w:r w:rsidR="00FA5F88" w:rsidRPr="00420444">
        <w:rPr>
          <w:lang w:val="fr-FR"/>
        </w:rPr>
        <w:t>12</w:t>
      </w:r>
      <w:r w:rsidR="00FA5F88" w:rsidRPr="00420444">
        <w:rPr>
          <w:i/>
          <w:lang w:val="fr-FR"/>
        </w:rPr>
        <w:t>bis</w:t>
      </w:r>
      <w:r w:rsidR="00FA5F88" w:rsidRPr="00420444">
        <w:rPr>
          <w:lang w:val="fr-FR"/>
        </w:rPr>
        <w:t xml:space="preserve"> de manière à </w:t>
      </w:r>
      <w:r w:rsidR="00EA4EF9" w:rsidRPr="00420444">
        <w:rPr>
          <w:lang w:val="fr-FR"/>
        </w:rPr>
        <w:t xml:space="preserve">préciser </w:t>
      </w:r>
      <w:r w:rsidR="00FA5F88" w:rsidRPr="00420444">
        <w:rPr>
          <w:lang w:val="fr-FR"/>
        </w:rPr>
        <w:t>quels sont les documents relatifs à une recherche antérieure que le déposant doit</w:t>
      </w:r>
      <w:r w:rsidR="007A6FC2" w:rsidRPr="00420444">
        <w:rPr>
          <w:lang w:val="fr-FR"/>
        </w:rPr>
        <w:t xml:space="preserve"> remettre </w:t>
      </w:r>
      <w:r w:rsidR="00FA5F88" w:rsidRPr="00420444">
        <w:rPr>
          <w:lang w:val="fr-FR"/>
        </w:rPr>
        <w:t>à l</w:t>
      </w:r>
      <w:r w:rsidR="00C60C52" w:rsidRPr="00420444">
        <w:rPr>
          <w:lang w:val="fr-FR"/>
        </w:rPr>
        <w:t>’</w:t>
      </w:r>
      <w:r w:rsidR="00FA5F88" w:rsidRPr="00420444">
        <w:rPr>
          <w:lang w:val="fr-FR"/>
        </w:rPr>
        <w:t>office récepteur et quels sont ceux qu</w:t>
      </w:r>
      <w:r w:rsidR="00C60C52" w:rsidRPr="00420444">
        <w:rPr>
          <w:lang w:val="fr-FR"/>
        </w:rPr>
        <w:t>’</w:t>
      </w:r>
      <w:r w:rsidR="00FA5F88" w:rsidRPr="00420444">
        <w:rPr>
          <w:lang w:val="fr-FR"/>
        </w:rPr>
        <w:t>il doit</w:t>
      </w:r>
      <w:r w:rsidR="007A6FC2" w:rsidRPr="00420444">
        <w:rPr>
          <w:lang w:val="fr-FR"/>
        </w:rPr>
        <w:t xml:space="preserve"> remettre </w:t>
      </w:r>
      <w:r w:rsidR="00FA5F88" w:rsidRPr="00420444">
        <w:rPr>
          <w:lang w:val="fr-FR"/>
        </w:rPr>
        <w:t>à l</w:t>
      </w:r>
      <w:r w:rsidR="00C60C52" w:rsidRPr="00420444">
        <w:rPr>
          <w:lang w:val="fr-FR"/>
        </w:rPr>
        <w:t>’</w:t>
      </w:r>
      <w:r w:rsidR="00FA5F88" w:rsidRPr="00420444">
        <w:rPr>
          <w:lang w:val="fr-FR"/>
        </w:rPr>
        <w:t>administration chargée de la recherche internationale si cette dernière l</w:t>
      </w:r>
      <w:r w:rsidR="00C60C52" w:rsidRPr="00420444">
        <w:rPr>
          <w:lang w:val="fr-FR"/>
        </w:rPr>
        <w:t>’</w:t>
      </w:r>
      <w:r w:rsidR="00FA5F88" w:rsidRPr="00420444">
        <w:rPr>
          <w:lang w:val="fr-FR"/>
        </w:rPr>
        <w:t>invite à le faire.</w:t>
      </w:r>
      <w:r w:rsidR="007A6FC2" w:rsidRPr="00420444">
        <w:rPr>
          <w:lang w:val="fr-FR"/>
        </w:rPr>
        <w:t xml:space="preserve"> </w:t>
      </w:r>
      <w:r w:rsidR="003A3AB2" w:rsidRPr="00420444">
        <w:rPr>
          <w:lang w:val="fr-FR"/>
        </w:rPr>
        <w:t xml:space="preserve"> </w:t>
      </w:r>
      <w:r w:rsidR="007A6FC2" w:rsidRPr="00420444">
        <w:rPr>
          <w:lang w:val="fr-FR"/>
        </w:rPr>
        <w:t>D</w:t>
      </w:r>
      <w:r w:rsidR="00C60C52" w:rsidRPr="00420444">
        <w:rPr>
          <w:lang w:val="fr-FR"/>
        </w:rPr>
        <w:t>’</w:t>
      </w:r>
      <w:r w:rsidR="007A6FC2" w:rsidRPr="00420444">
        <w:rPr>
          <w:lang w:val="fr-FR"/>
        </w:rPr>
        <w:t>une manière générale,</w:t>
      </w:r>
      <w:r w:rsidR="00F43ABF" w:rsidRPr="00420444">
        <w:rPr>
          <w:lang w:val="fr-FR"/>
        </w:rPr>
        <w:t xml:space="preserve"> les résultats d</w:t>
      </w:r>
      <w:r w:rsidR="00C60C52" w:rsidRPr="00420444">
        <w:rPr>
          <w:lang w:val="fr-FR"/>
        </w:rPr>
        <w:t>’</w:t>
      </w:r>
      <w:r w:rsidR="00F43ABF" w:rsidRPr="00420444">
        <w:rPr>
          <w:lang w:val="fr-FR"/>
        </w:rPr>
        <w:t>une recherche effectuée antérieurement doivent être remis à l</w:t>
      </w:r>
      <w:r w:rsidR="00C60C52" w:rsidRPr="00420444">
        <w:rPr>
          <w:lang w:val="fr-FR"/>
        </w:rPr>
        <w:t>’</w:t>
      </w:r>
      <w:r w:rsidR="00F43ABF" w:rsidRPr="00420444">
        <w:rPr>
          <w:lang w:val="fr-FR"/>
        </w:rPr>
        <w:t>office récepteur en même temps que la demande internationale, tandis que la demande antérieure elle</w:t>
      </w:r>
      <w:r w:rsidR="001517BB" w:rsidRPr="00420444">
        <w:rPr>
          <w:lang w:val="fr-FR"/>
        </w:rPr>
        <w:noBreakHyphen/>
      </w:r>
      <w:r w:rsidR="00F43ABF" w:rsidRPr="00420444">
        <w:rPr>
          <w:lang w:val="fr-FR"/>
        </w:rPr>
        <w:t>même, sa traduction dans la langue acceptée par l</w:t>
      </w:r>
      <w:r w:rsidR="00C60C52" w:rsidRPr="00420444">
        <w:rPr>
          <w:lang w:val="fr-FR"/>
        </w:rPr>
        <w:t>’</w:t>
      </w:r>
      <w:r w:rsidR="00F43ABF" w:rsidRPr="00420444">
        <w:rPr>
          <w:lang w:val="fr-FR"/>
        </w:rPr>
        <w:t>administration chargée de la recherche internationale ou la traduction dans cette langue</w:t>
      </w:r>
      <w:r w:rsidR="0005363F" w:rsidRPr="00420444">
        <w:rPr>
          <w:lang w:val="fr-FR"/>
        </w:rPr>
        <w:t xml:space="preserve"> des résultats de recherche antérieure </w:t>
      </w:r>
      <w:r w:rsidR="00EA4EF9" w:rsidRPr="00420444">
        <w:rPr>
          <w:lang w:val="fr-FR"/>
        </w:rPr>
        <w:t xml:space="preserve">peuvent </w:t>
      </w:r>
      <w:r w:rsidR="0005363F" w:rsidRPr="00420444">
        <w:rPr>
          <w:lang w:val="fr-FR"/>
        </w:rPr>
        <w:t>être remises à l</w:t>
      </w:r>
      <w:r w:rsidR="00C60C52" w:rsidRPr="00420444">
        <w:rPr>
          <w:lang w:val="fr-FR"/>
        </w:rPr>
        <w:t>’</w:t>
      </w:r>
      <w:r w:rsidR="0005363F" w:rsidRPr="00420444">
        <w:rPr>
          <w:lang w:val="fr-FR"/>
        </w:rPr>
        <w:t>office récepteur</w:t>
      </w:r>
      <w:r w:rsidR="00285F62" w:rsidRPr="00420444">
        <w:rPr>
          <w:lang w:val="fr-FR"/>
        </w:rPr>
        <w:t xml:space="preserve"> ou</w:t>
      </w:r>
      <w:r w:rsidR="00EA4EF9" w:rsidRPr="00420444">
        <w:rPr>
          <w:lang w:val="fr-FR"/>
        </w:rPr>
        <w:t xml:space="preserve"> </w:t>
      </w:r>
      <w:r w:rsidR="00285F62" w:rsidRPr="00420444">
        <w:rPr>
          <w:lang w:val="fr-FR"/>
        </w:rPr>
        <w:t>à l</w:t>
      </w:r>
      <w:r w:rsidR="00C60C52" w:rsidRPr="00420444">
        <w:rPr>
          <w:lang w:val="fr-FR"/>
        </w:rPr>
        <w:t>’</w:t>
      </w:r>
      <w:r w:rsidR="00285F62" w:rsidRPr="00420444">
        <w:rPr>
          <w:lang w:val="fr-FR"/>
        </w:rPr>
        <w:t xml:space="preserve">administration chargée de la recherche internationale, </w:t>
      </w:r>
      <w:r w:rsidR="00EA4EF9" w:rsidRPr="00420444">
        <w:rPr>
          <w:lang w:val="fr-FR"/>
        </w:rPr>
        <w:t xml:space="preserve">soit </w:t>
      </w:r>
      <w:r w:rsidR="00285F62" w:rsidRPr="00420444">
        <w:rPr>
          <w:lang w:val="fr-FR"/>
        </w:rPr>
        <w:t xml:space="preserve">directement </w:t>
      </w:r>
      <w:r w:rsidR="00EA4EF9" w:rsidRPr="00420444">
        <w:rPr>
          <w:lang w:val="fr-FR"/>
        </w:rPr>
        <w:t xml:space="preserve">soit </w:t>
      </w:r>
      <w:r w:rsidR="00285F62" w:rsidRPr="00420444">
        <w:rPr>
          <w:lang w:val="fr-FR"/>
        </w:rPr>
        <w:t xml:space="preserve">à la demande de </w:t>
      </w:r>
      <w:r w:rsidR="00EA4EF9" w:rsidRPr="00420444">
        <w:rPr>
          <w:lang w:val="fr-FR"/>
        </w:rPr>
        <w:t>celle</w:t>
      </w:r>
      <w:r w:rsidR="00EA4EF9" w:rsidRPr="00420444">
        <w:rPr>
          <w:lang w:val="fr-FR"/>
        </w:rPr>
        <w:noBreakHyphen/>
        <w:t>ci</w:t>
      </w:r>
      <w:r w:rsidR="00285F62" w:rsidRPr="00420444">
        <w:rPr>
          <w:lang w:val="fr-FR"/>
        </w:rPr>
        <w:t>.</w:t>
      </w:r>
    </w:p>
    <w:p w:rsidR="0058212E" w:rsidRPr="00420444" w:rsidRDefault="00285F62" w:rsidP="00420444">
      <w:pPr>
        <w:pStyle w:val="ONUMFS"/>
        <w:rPr>
          <w:lang w:val="fr-FR"/>
        </w:rPr>
      </w:pPr>
      <w:r w:rsidRPr="00420444">
        <w:rPr>
          <w:lang w:val="fr-FR"/>
        </w:rPr>
        <w:t xml:space="preserve">Le règlement </w:t>
      </w:r>
      <w:r w:rsidR="00EA4EF9" w:rsidRPr="00420444">
        <w:rPr>
          <w:lang w:val="fr-FR"/>
        </w:rPr>
        <w:t xml:space="preserve">d’exécution </w:t>
      </w:r>
      <w:r w:rsidRPr="00420444">
        <w:rPr>
          <w:lang w:val="fr-FR"/>
        </w:rPr>
        <w:t>ne prévoit pas actuellement</w:t>
      </w:r>
      <w:r w:rsidR="00ED65CC" w:rsidRPr="00420444">
        <w:rPr>
          <w:lang w:val="fr-FR"/>
        </w:rPr>
        <w:t xml:space="preserve"> </w:t>
      </w:r>
      <w:r w:rsidR="000E45A3" w:rsidRPr="00420444">
        <w:rPr>
          <w:lang w:val="fr-FR"/>
        </w:rPr>
        <w:t xml:space="preserve">de solution axée sur les offices.  Il est proposé de remédier à cette situation </w:t>
      </w:r>
      <w:r w:rsidR="004A467A" w:rsidRPr="00420444">
        <w:rPr>
          <w:lang w:val="fr-FR"/>
        </w:rPr>
        <w:t>en instituant de nouvelles règles</w:t>
      </w:r>
      <w:r w:rsidR="003A3AB2" w:rsidRPr="00420444">
        <w:rPr>
          <w:lang w:val="fr-FR"/>
        </w:rPr>
        <w:t> </w:t>
      </w:r>
      <w:r w:rsidR="004A467A" w:rsidRPr="00420444">
        <w:rPr>
          <w:lang w:val="fr-FR"/>
        </w:rPr>
        <w:t>41.2 et</w:t>
      </w:r>
      <w:r w:rsidR="001517BB" w:rsidRPr="00420444">
        <w:rPr>
          <w:lang w:val="fr-FR"/>
        </w:rPr>
        <w:t> </w:t>
      </w:r>
      <w:r w:rsidR="004A467A" w:rsidRPr="00420444">
        <w:rPr>
          <w:lang w:val="fr-FR"/>
        </w:rPr>
        <w:t>23</w:t>
      </w:r>
      <w:r w:rsidR="004A467A" w:rsidRPr="00420444">
        <w:rPr>
          <w:i/>
          <w:lang w:val="fr-FR"/>
        </w:rPr>
        <w:t>bis</w:t>
      </w:r>
      <w:r w:rsidR="004A467A" w:rsidRPr="00420444">
        <w:rPr>
          <w:lang w:val="fr-FR"/>
        </w:rPr>
        <w:t xml:space="preserve"> prescrivant à l</w:t>
      </w:r>
      <w:r w:rsidR="00C60C52" w:rsidRPr="00420444">
        <w:rPr>
          <w:lang w:val="fr-FR"/>
        </w:rPr>
        <w:t>’</w:t>
      </w:r>
      <w:r w:rsidR="004A467A" w:rsidRPr="00420444">
        <w:rPr>
          <w:lang w:val="fr-FR"/>
        </w:rPr>
        <w:t>administration chargée de la recherche internationale de prendre en considération, dans la mesure du possible, les résultats d</w:t>
      </w:r>
      <w:r w:rsidR="00C60C52" w:rsidRPr="00420444">
        <w:rPr>
          <w:lang w:val="fr-FR"/>
        </w:rPr>
        <w:t>’</w:t>
      </w:r>
      <w:r w:rsidR="004A467A" w:rsidRPr="00420444">
        <w:rPr>
          <w:lang w:val="fr-FR"/>
        </w:rPr>
        <w:t>une recherche effectuée antérieurement par elle</w:t>
      </w:r>
      <w:r w:rsidR="001517BB" w:rsidRPr="00420444">
        <w:rPr>
          <w:lang w:val="fr-FR"/>
        </w:rPr>
        <w:noBreakHyphen/>
      </w:r>
      <w:r w:rsidR="004A467A" w:rsidRPr="00420444">
        <w:rPr>
          <w:lang w:val="fr-FR"/>
        </w:rPr>
        <w:t>même (</w:t>
      </w:r>
      <w:r w:rsidR="000D5CAA" w:rsidRPr="00420444">
        <w:rPr>
          <w:lang w:val="fr-FR"/>
        </w:rPr>
        <w:t xml:space="preserve">soit </w:t>
      </w:r>
      <w:r w:rsidR="00D5740D" w:rsidRPr="00420444">
        <w:rPr>
          <w:lang w:val="fr-FR"/>
        </w:rPr>
        <w:t>en qualité d</w:t>
      </w:r>
      <w:r w:rsidR="00C60C52" w:rsidRPr="00420444">
        <w:rPr>
          <w:lang w:val="fr-FR"/>
        </w:rPr>
        <w:t>’</w:t>
      </w:r>
      <w:r w:rsidR="00D5740D" w:rsidRPr="00420444">
        <w:rPr>
          <w:lang w:val="fr-FR"/>
        </w:rPr>
        <w:t>administration internationale</w:t>
      </w:r>
      <w:r w:rsidR="000D5CAA" w:rsidRPr="00420444">
        <w:rPr>
          <w:lang w:val="fr-FR"/>
        </w:rPr>
        <w:t>, soit en tant qu</w:t>
      </w:r>
      <w:r w:rsidR="00C60C52" w:rsidRPr="00420444">
        <w:rPr>
          <w:lang w:val="fr-FR"/>
        </w:rPr>
        <w:t>’</w:t>
      </w:r>
      <w:r w:rsidR="00D5740D" w:rsidRPr="00420444">
        <w:rPr>
          <w:lang w:val="fr-FR"/>
        </w:rPr>
        <w:t>office national).</w:t>
      </w:r>
      <w:r w:rsidR="000D5CAA" w:rsidRPr="00420444">
        <w:rPr>
          <w:lang w:val="fr-FR"/>
        </w:rPr>
        <w:t xml:space="preserve"> </w:t>
      </w:r>
      <w:r w:rsidR="003A3AB2" w:rsidRPr="00420444">
        <w:rPr>
          <w:lang w:val="fr-FR"/>
        </w:rPr>
        <w:t xml:space="preserve"> </w:t>
      </w:r>
      <w:r w:rsidR="000D5CAA" w:rsidRPr="00420444">
        <w:rPr>
          <w:lang w:val="fr-FR"/>
        </w:rPr>
        <w:t xml:space="preserve">Ces nouvelles règles prévoiraient que, dans les cas où une recherche antérieure </w:t>
      </w:r>
      <w:r w:rsidR="00E41F8F" w:rsidRPr="00420444">
        <w:rPr>
          <w:lang w:val="fr-FR"/>
        </w:rPr>
        <w:t>a été effectuée par un autre office et où les résultats de recherche</w:t>
      </w:r>
      <w:r w:rsidR="005D7F4C" w:rsidRPr="00420444">
        <w:rPr>
          <w:lang w:val="fr-FR"/>
        </w:rPr>
        <w:t xml:space="preserve"> et</w:t>
      </w:r>
      <w:r w:rsidR="00E41F8F" w:rsidRPr="00420444">
        <w:rPr>
          <w:lang w:val="fr-FR"/>
        </w:rPr>
        <w:t xml:space="preserve"> de classement antérieur</w:t>
      </w:r>
      <w:r w:rsidR="005D7F4C" w:rsidRPr="00420444">
        <w:rPr>
          <w:lang w:val="fr-FR"/>
        </w:rPr>
        <w:t>s</w:t>
      </w:r>
      <w:r w:rsidR="00E41F8F" w:rsidRPr="00420444">
        <w:rPr>
          <w:lang w:val="fr-FR"/>
        </w:rPr>
        <w:t xml:space="preserve"> ont été transmis à l</w:t>
      </w:r>
      <w:r w:rsidR="00C60C52" w:rsidRPr="00420444">
        <w:rPr>
          <w:lang w:val="fr-FR"/>
        </w:rPr>
        <w:t>’</w:t>
      </w:r>
      <w:r w:rsidR="00E41F8F" w:rsidRPr="00420444">
        <w:rPr>
          <w:lang w:val="fr-FR"/>
        </w:rPr>
        <w:t>administration chargée de la recherche internationale par l</w:t>
      </w:r>
      <w:r w:rsidR="00C60C52" w:rsidRPr="00420444">
        <w:rPr>
          <w:lang w:val="fr-FR"/>
        </w:rPr>
        <w:t>’</w:t>
      </w:r>
      <w:r w:rsidR="00E41F8F" w:rsidRPr="00420444">
        <w:rPr>
          <w:lang w:val="fr-FR"/>
        </w:rPr>
        <w:t>office récepteur ou</w:t>
      </w:r>
      <w:r w:rsidR="004D4B10" w:rsidRPr="00420444">
        <w:rPr>
          <w:lang w:val="fr-FR"/>
        </w:rPr>
        <w:t xml:space="preserve"> </w:t>
      </w:r>
      <w:r w:rsidR="005D7F4C" w:rsidRPr="00420444">
        <w:rPr>
          <w:lang w:val="fr-FR"/>
        </w:rPr>
        <w:t xml:space="preserve">mis </w:t>
      </w:r>
      <w:r w:rsidR="004D4B10" w:rsidRPr="00420444">
        <w:rPr>
          <w:lang w:val="fr-FR"/>
        </w:rPr>
        <w:t>à la disposition de cette administration sous une forme et d</w:t>
      </w:r>
      <w:r w:rsidR="00C60C52" w:rsidRPr="00420444">
        <w:rPr>
          <w:lang w:val="fr-FR"/>
        </w:rPr>
        <w:t>’</w:t>
      </w:r>
      <w:r w:rsidR="004D4B10" w:rsidRPr="00420444">
        <w:rPr>
          <w:lang w:val="fr-FR"/>
        </w:rPr>
        <w:t>une manière qu</w:t>
      </w:r>
      <w:r w:rsidR="00C60C52" w:rsidRPr="00420444">
        <w:rPr>
          <w:lang w:val="fr-FR"/>
        </w:rPr>
        <w:t>’</w:t>
      </w:r>
      <w:r w:rsidR="004D4B10" w:rsidRPr="00420444">
        <w:rPr>
          <w:lang w:val="fr-FR"/>
        </w:rPr>
        <w:t xml:space="preserve">elle accepte, cette administration peut prendre </w:t>
      </w:r>
      <w:r w:rsidR="008E4DB1" w:rsidRPr="00420444">
        <w:rPr>
          <w:lang w:val="fr-FR"/>
        </w:rPr>
        <w:t>ces</w:t>
      </w:r>
      <w:r w:rsidR="004D4B10" w:rsidRPr="00420444">
        <w:rPr>
          <w:lang w:val="fr-FR"/>
        </w:rPr>
        <w:t xml:space="preserve"> résultats en considération </w:t>
      </w:r>
      <w:r w:rsidR="005D7F4C" w:rsidRPr="00420444">
        <w:rPr>
          <w:lang w:val="fr-FR"/>
        </w:rPr>
        <w:t xml:space="preserve">dans le cadre de la recherche internationale.  </w:t>
      </w:r>
      <w:r w:rsidR="007B1798" w:rsidRPr="00420444">
        <w:rPr>
          <w:lang w:val="fr-FR"/>
        </w:rPr>
        <w:t>Cela permettrait d</w:t>
      </w:r>
      <w:r w:rsidR="00C60C52" w:rsidRPr="00420444">
        <w:rPr>
          <w:lang w:val="fr-FR"/>
        </w:rPr>
        <w:t>’</w:t>
      </w:r>
      <w:r w:rsidR="007B1798" w:rsidRPr="00420444">
        <w:rPr>
          <w:lang w:val="fr-FR"/>
        </w:rPr>
        <w:t xml:space="preserve">augmenter </w:t>
      </w:r>
      <w:r w:rsidR="008E4DB1" w:rsidRPr="00420444">
        <w:rPr>
          <w:lang w:val="fr-FR"/>
        </w:rPr>
        <w:t>les</w:t>
      </w:r>
      <w:r w:rsidR="007B1798" w:rsidRPr="00420444">
        <w:rPr>
          <w:lang w:val="fr-FR"/>
        </w:rPr>
        <w:t xml:space="preserve"> résultats de recherche</w:t>
      </w:r>
      <w:r w:rsidR="008E4DB1" w:rsidRPr="00420444">
        <w:rPr>
          <w:lang w:val="fr-FR"/>
        </w:rPr>
        <w:t>s</w:t>
      </w:r>
      <w:r w:rsidR="007B1798" w:rsidRPr="00420444">
        <w:rPr>
          <w:lang w:val="fr-FR"/>
        </w:rPr>
        <w:t xml:space="preserve"> antérieure</w:t>
      </w:r>
      <w:r w:rsidR="008E4DB1" w:rsidRPr="00420444">
        <w:rPr>
          <w:lang w:val="fr-FR"/>
        </w:rPr>
        <w:t>s</w:t>
      </w:r>
      <w:r w:rsidR="007B1798" w:rsidRPr="00420444">
        <w:rPr>
          <w:lang w:val="fr-FR"/>
        </w:rPr>
        <w:t xml:space="preserve"> </w:t>
      </w:r>
      <w:r w:rsidR="004A3910" w:rsidRPr="00420444">
        <w:rPr>
          <w:lang w:val="fr-FR"/>
        </w:rPr>
        <w:t>à la disposition des administrations chargées de la recherche internationale</w:t>
      </w:r>
      <w:r w:rsidR="00C71BD9" w:rsidRPr="00420444">
        <w:rPr>
          <w:lang w:val="fr-FR"/>
        </w:rPr>
        <w:t>.</w:t>
      </w:r>
    </w:p>
    <w:p w:rsidR="0058212E" w:rsidRPr="00420444" w:rsidRDefault="00911421" w:rsidP="00420444">
      <w:pPr>
        <w:pStyle w:val="ONUMFS"/>
        <w:rPr>
          <w:lang w:val="fr-FR"/>
        </w:rPr>
      </w:pPr>
      <w:r w:rsidRPr="00420444">
        <w:rPr>
          <w:lang w:val="fr-FR"/>
        </w:rPr>
        <w:t>L</w:t>
      </w:r>
      <w:r w:rsidR="00C60C52" w:rsidRPr="00420444">
        <w:rPr>
          <w:lang w:val="fr-FR"/>
        </w:rPr>
        <w:t>’</w:t>
      </w:r>
      <w:r w:rsidRPr="00420444">
        <w:rPr>
          <w:lang w:val="fr-FR"/>
        </w:rPr>
        <w:t>actuel système de transmission des résultats de recherche</w:t>
      </w:r>
      <w:r w:rsidR="008E4DB1" w:rsidRPr="00420444">
        <w:rPr>
          <w:lang w:val="fr-FR"/>
        </w:rPr>
        <w:t>s</w:t>
      </w:r>
      <w:r w:rsidRPr="00420444">
        <w:rPr>
          <w:lang w:val="fr-FR"/>
        </w:rPr>
        <w:t xml:space="preserve"> antérieure</w:t>
      </w:r>
      <w:r w:rsidR="008E4DB1" w:rsidRPr="00420444">
        <w:rPr>
          <w:lang w:val="fr-FR"/>
        </w:rPr>
        <w:t>s</w:t>
      </w:r>
      <w:r w:rsidRPr="00420444">
        <w:rPr>
          <w:lang w:val="fr-FR"/>
        </w:rPr>
        <w:t xml:space="preserve"> à l</w:t>
      </w:r>
      <w:r w:rsidR="00C60C52" w:rsidRPr="00420444">
        <w:rPr>
          <w:lang w:val="fr-FR"/>
        </w:rPr>
        <w:t>’</w:t>
      </w:r>
      <w:r w:rsidRPr="00420444">
        <w:rPr>
          <w:lang w:val="fr-FR"/>
        </w:rPr>
        <w:t>administration chargée de la recherche internationale conformément à la règle</w:t>
      </w:r>
      <w:r w:rsidR="003A3AB2" w:rsidRPr="00420444">
        <w:rPr>
          <w:lang w:val="fr-FR"/>
        </w:rPr>
        <w:t> </w:t>
      </w:r>
      <w:r w:rsidR="00C71BD9" w:rsidRPr="00420444">
        <w:rPr>
          <w:lang w:val="fr-FR"/>
        </w:rPr>
        <w:t>12</w:t>
      </w:r>
      <w:r w:rsidR="00C71BD9" w:rsidRPr="00420444">
        <w:rPr>
          <w:i/>
          <w:lang w:val="fr-FR"/>
        </w:rPr>
        <w:t>bis</w:t>
      </w:r>
      <w:r w:rsidRPr="00420444">
        <w:rPr>
          <w:lang w:val="fr-FR"/>
        </w:rPr>
        <w:t>.1</w:t>
      </w:r>
      <w:r w:rsidR="002E588C" w:rsidRPr="00420444">
        <w:rPr>
          <w:lang w:val="fr-FR"/>
        </w:rPr>
        <w:t>.</w:t>
      </w:r>
      <w:r w:rsidR="00C71BD9" w:rsidRPr="00420444">
        <w:rPr>
          <w:lang w:val="fr-FR"/>
        </w:rPr>
        <w:t xml:space="preserve">c) </w:t>
      </w:r>
      <w:r w:rsidRPr="00420444">
        <w:rPr>
          <w:lang w:val="fr-FR"/>
        </w:rPr>
        <w:t xml:space="preserve">présente un certain nombre </w:t>
      </w:r>
      <w:r w:rsidR="008E4DB1" w:rsidRPr="00420444">
        <w:rPr>
          <w:lang w:val="fr-FR"/>
        </w:rPr>
        <w:t>d’inconvénients</w:t>
      </w:r>
      <w:r w:rsidRPr="00420444">
        <w:rPr>
          <w:lang w:val="fr-FR"/>
        </w:rPr>
        <w:t xml:space="preserve"> pour les déposants.  En premier lieu, il n</w:t>
      </w:r>
      <w:r w:rsidR="00C60C52" w:rsidRPr="00420444">
        <w:rPr>
          <w:lang w:val="fr-FR"/>
        </w:rPr>
        <w:t>’</w:t>
      </w:r>
      <w:r w:rsidRPr="00420444">
        <w:rPr>
          <w:lang w:val="fr-FR"/>
        </w:rPr>
        <w:t>est pas automatique, puisqu</w:t>
      </w:r>
      <w:r w:rsidR="00C60C52" w:rsidRPr="00420444">
        <w:rPr>
          <w:lang w:val="fr-FR"/>
        </w:rPr>
        <w:t>’</w:t>
      </w:r>
      <w:r w:rsidRPr="00420444">
        <w:rPr>
          <w:lang w:val="fr-FR"/>
        </w:rPr>
        <w:t xml:space="preserve">il </w:t>
      </w:r>
      <w:r w:rsidR="008E4DB1" w:rsidRPr="00420444">
        <w:rPr>
          <w:lang w:val="fr-FR"/>
        </w:rPr>
        <w:t>suppose</w:t>
      </w:r>
      <w:r w:rsidRPr="00420444">
        <w:rPr>
          <w:lang w:val="fr-FR"/>
        </w:rPr>
        <w:t xml:space="preserve"> une demande expresse de la part du déposant et, dans certains office</w:t>
      </w:r>
      <w:r w:rsidR="009F1B14" w:rsidRPr="00420444">
        <w:rPr>
          <w:lang w:val="fr-FR"/>
        </w:rPr>
        <w:t>s</w:t>
      </w:r>
      <w:r w:rsidRPr="00420444">
        <w:rPr>
          <w:lang w:val="fr-FR"/>
        </w:rPr>
        <w:t xml:space="preserve"> récepteur</w:t>
      </w:r>
      <w:r w:rsidR="009F1B14" w:rsidRPr="00420444">
        <w:rPr>
          <w:lang w:val="fr-FR"/>
        </w:rPr>
        <w:t>s</w:t>
      </w:r>
      <w:r w:rsidRPr="00420444">
        <w:rPr>
          <w:lang w:val="fr-FR"/>
        </w:rPr>
        <w:t>, le versement d</w:t>
      </w:r>
      <w:r w:rsidR="00C60C52" w:rsidRPr="00420444">
        <w:rPr>
          <w:lang w:val="fr-FR"/>
        </w:rPr>
        <w:t>’</w:t>
      </w:r>
      <w:r w:rsidRPr="00420444">
        <w:rPr>
          <w:lang w:val="fr-FR"/>
        </w:rPr>
        <w:t xml:space="preserve">une taxe administrative.  </w:t>
      </w:r>
      <w:r w:rsidR="002565E9" w:rsidRPr="00420444">
        <w:rPr>
          <w:lang w:val="fr-FR"/>
        </w:rPr>
        <w:t>Deuxièmement,</w:t>
      </w:r>
      <w:r w:rsidR="00BE2796" w:rsidRPr="00420444">
        <w:rPr>
          <w:lang w:val="fr-FR"/>
        </w:rPr>
        <w:t xml:space="preserve"> il ne prévoit pas la transmission de tous les documents</w:t>
      </w:r>
      <w:r w:rsidR="008D7EC8" w:rsidRPr="00420444">
        <w:rPr>
          <w:lang w:val="fr-FR"/>
        </w:rPr>
        <w:t xml:space="preserve"> susceptibles d</w:t>
      </w:r>
      <w:r w:rsidR="00C60C52" w:rsidRPr="00420444">
        <w:rPr>
          <w:lang w:val="fr-FR"/>
        </w:rPr>
        <w:t>’</w:t>
      </w:r>
      <w:r w:rsidR="00BE2796" w:rsidRPr="00420444">
        <w:rPr>
          <w:lang w:val="fr-FR"/>
        </w:rPr>
        <w:t>être exigés aux fins de remboursement</w:t>
      </w:r>
      <w:r w:rsidR="008D7EC8" w:rsidRPr="00420444">
        <w:rPr>
          <w:lang w:val="fr-FR"/>
        </w:rPr>
        <w:t xml:space="preserve"> et qui sont également </w:t>
      </w:r>
      <w:r w:rsidR="008E4DB1" w:rsidRPr="00420444">
        <w:rPr>
          <w:lang w:val="fr-FR"/>
        </w:rPr>
        <w:t>utiles</w:t>
      </w:r>
      <w:r w:rsidR="008D7EC8" w:rsidRPr="00420444">
        <w:rPr>
          <w:lang w:val="fr-FR"/>
        </w:rPr>
        <w:t xml:space="preserve"> pour l</w:t>
      </w:r>
      <w:r w:rsidR="00C60C52" w:rsidRPr="00420444">
        <w:rPr>
          <w:lang w:val="fr-FR"/>
        </w:rPr>
        <w:t>’</w:t>
      </w:r>
      <w:r w:rsidR="008D7EC8" w:rsidRPr="00420444">
        <w:rPr>
          <w:lang w:val="fr-FR"/>
        </w:rPr>
        <w:t xml:space="preserve">administration chargée de la recherche internationale, </w:t>
      </w:r>
      <w:r w:rsidR="00C60C52" w:rsidRPr="00420444">
        <w:rPr>
          <w:lang w:val="fr-FR"/>
        </w:rPr>
        <w:t>à savoir</w:t>
      </w:r>
      <w:r w:rsidR="008D7EC8" w:rsidRPr="00420444">
        <w:rPr>
          <w:lang w:val="fr-FR"/>
        </w:rPr>
        <w:t xml:space="preserve"> les traductions </w:t>
      </w:r>
      <w:r w:rsidR="002E588C" w:rsidRPr="00420444">
        <w:rPr>
          <w:lang w:val="fr-FR"/>
        </w:rPr>
        <w:t xml:space="preserve">des résultats de recherche et de la demande antérieure, que </w:t>
      </w:r>
      <w:r w:rsidR="00024BE5" w:rsidRPr="00420444">
        <w:rPr>
          <w:lang w:val="fr-FR"/>
        </w:rPr>
        <w:t>l</w:t>
      </w:r>
      <w:r w:rsidR="00C60C52" w:rsidRPr="00420444">
        <w:rPr>
          <w:lang w:val="fr-FR"/>
        </w:rPr>
        <w:t>’</w:t>
      </w:r>
      <w:r w:rsidR="002E588C" w:rsidRPr="00420444">
        <w:rPr>
          <w:lang w:val="fr-FR"/>
        </w:rPr>
        <w:t xml:space="preserve">administration </w:t>
      </w:r>
      <w:r w:rsidR="002E588C" w:rsidRPr="00420444">
        <w:rPr>
          <w:lang w:val="fr-FR"/>
        </w:rPr>
        <w:lastRenderedPageBreak/>
        <w:t>chargée de la recherche internationale peut demander en vertu</w:t>
      </w:r>
      <w:r w:rsidR="00BE2796" w:rsidRPr="00420444">
        <w:rPr>
          <w:lang w:val="fr-FR"/>
        </w:rPr>
        <w:t xml:space="preserve"> </w:t>
      </w:r>
      <w:r w:rsidR="002E588C" w:rsidRPr="00420444">
        <w:rPr>
          <w:lang w:val="fr-FR"/>
        </w:rPr>
        <w:t>de la règle</w:t>
      </w:r>
      <w:r w:rsidR="003A3AB2" w:rsidRPr="00420444">
        <w:rPr>
          <w:lang w:val="fr-FR"/>
        </w:rPr>
        <w:t> </w:t>
      </w:r>
      <w:r w:rsidR="002E588C" w:rsidRPr="00420444">
        <w:rPr>
          <w:lang w:val="fr-FR"/>
        </w:rPr>
        <w:t>12</w:t>
      </w:r>
      <w:r w:rsidR="002E588C" w:rsidRPr="00420444">
        <w:rPr>
          <w:i/>
          <w:lang w:val="fr-FR"/>
        </w:rPr>
        <w:t>bis</w:t>
      </w:r>
      <w:r w:rsidR="002E588C" w:rsidRPr="00420444">
        <w:rPr>
          <w:lang w:val="fr-FR"/>
        </w:rPr>
        <w:t>.1.b)</w:t>
      </w:r>
      <w:r w:rsidR="008E4DB1" w:rsidRPr="00420444">
        <w:rPr>
          <w:lang w:val="fr-FR"/>
        </w:rPr>
        <w:t>ii) et iii)</w:t>
      </w:r>
      <w:r w:rsidR="002E588C" w:rsidRPr="00420444">
        <w:rPr>
          <w:lang w:val="fr-FR"/>
        </w:rPr>
        <w:t xml:space="preserve"> (le déposant n</w:t>
      </w:r>
      <w:r w:rsidR="00927222" w:rsidRPr="00420444">
        <w:rPr>
          <w:lang w:val="fr-FR"/>
        </w:rPr>
        <w:t>e peut</w:t>
      </w:r>
      <w:r w:rsidR="002E588C" w:rsidRPr="00420444">
        <w:rPr>
          <w:lang w:val="fr-FR"/>
        </w:rPr>
        <w:t xml:space="preserve"> remettre</w:t>
      </w:r>
      <w:r w:rsidR="00927222" w:rsidRPr="00420444">
        <w:rPr>
          <w:lang w:val="fr-FR"/>
        </w:rPr>
        <w:t xml:space="preserve"> </w:t>
      </w:r>
      <w:r w:rsidR="002E588C" w:rsidRPr="00420444">
        <w:rPr>
          <w:lang w:val="fr-FR"/>
        </w:rPr>
        <w:t>aucun des documents mentionnés dans la règle</w:t>
      </w:r>
      <w:r w:rsidR="003A3AB2" w:rsidRPr="00420444">
        <w:rPr>
          <w:lang w:val="fr-FR"/>
        </w:rPr>
        <w:t> </w:t>
      </w:r>
      <w:r w:rsidR="002E588C" w:rsidRPr="00420444">
        <w:rPr>
          <w:lang w:val="fr-FR"/>
        </w:rPr>
        <w:t>12</w:t>
      </w:r>
      <w:r w:rsidR="002E588C" w:rsidRPr="00420444">
        <w:rPr>
          <w:i/>
          <w:lang w:val="fr-FR"/>
        </w:rPr>
        <w:t>bis</w:t>
      </w:r>
      <w:r w:rsidR="002E588C" w:rsidRPr="00420444">
        <w:rPr>
          <w:lang w:val="fr-FR"/>
        </w:rPr>
        <w:t>.1.b)</w:t>
      </w:r>
      <w:r w:rsidR="00927222" w:rsidRPr="00420444">
        <w:rPr>
          <w:lang w:val="fr-FR"/>
        </w:rPr>
        <w:t xml:space="preserve"> à l</w:t>
      </w:r>
      <w:r w:rsidR="00C60C52" w:rsidRPr="00420444">
        <w:rPr>
          <w:lang w:val="fr-FR"/>
        </w:rPr>
        <w:t>’</w:t>
      </w:r>
      <w:r w:rsidR="00927222" w:rsidRPr="00420444">
        <w:rPr>
          <w:lang w:val="fr-FR"/>
        </w:rPr>
        <w:t>office récepteur</w:t>
      </w:r>
      <w:r w:rsidR="002E588C" w:rsidRPr="00420444">
        <w:rPr>
          <w:lang w:val="fr-FR"/>
        </w:rPr>
        <w:t xml:space="preserve">, </w:t>
      </w:r>
      <w:r w:rsidR="005C43DB" w:rsidRPr="00420444">
        <w:rPr>
          <w:lang w:val="fr-FR"/>
        </w:rPr>
        <w:t xml:space="preserve">même </w:t>
      </w:r>
      <w:r w:rsidR="00024BE5" w:rsidRPr="00420444">
        <w:rPr>
          <w:lang w:val="fr-FR"/>
        </w:rPr>
        <w:t>s</w:t>
      </w:r>
      <w:r w:rsidR="00C60C52" w:rsidRPr="00420444">
        <w:rPr>
          <w:lang w:val="fr-FR"/>
        </w:rPr>
        <w:t>’</w:t>
      </w:r>
      <w:r w:rsidR="005C43DB" w:rsidRPr="00420444">
        <w:rPr>
          <w:lang w:val="fr-FR"/>
        </w:rPr>
        <w:t xml:space="preserve">il les a en sa possession).  </w:t>
      </w:r>
      <w:r w:rsidR="001F02B7" w:rsidRPr="00420444">
        <w:rPr>
          <w:lang w:val="fr-FR"/>
        </w:rPr>
        <w:t>Il en résulte que le déposant peut être invité à remettre ces documents directement à l</w:t>
      </w:r>
      <w:r w:rsidR="00C60C52" w:rsidRPr="00420444">
        <w:rPr>
          <w:lang w:val="fr-FR"/>
        </w:rPr>
        <w:t>’</w:t>
      </w:r>
      <w:r w:rsidR="001F02B7" w:rsidRPr="00420444">
        <w:rPr>
          <w:lang w:val="fr-FR"/>
        </w:rPr>
        <w:t>administration chargée de la recherche internationale</w:t>
      </w:r>
      <w:r w:rsidR="00A711D0" w:rsidRPr="00420444">
        <w:rPr>
          <w:lang w:val="fr-FR"/>
        </w:rPr>
        <w:t xml:space="preserve"> en vertu de </w:t>
      </w:r>
      <w:r w:rsidR="001F02B7" w:rsidRPr="00420444">
        <w:rPr>
          <w:lang w:val="fr-FR"/>
        </w:rPr>
        <w:t>la règle</w:t>
      </w:r>
      <w:r w:rsidR="003A3AB2" w:rsidRPr="00420444">
        <w:rPr>
          <w:lang w:val="fr-FR"/>
        </w:rPr>
        <w:t> </w:t>
      </w:r>
      <w:r w:rsidR="00C71BD9" w:rsidRPr="00420444">
        <w:rPr>
          <w:lang w:val="fr-FR"/>
        </w:rPr>
        <w:t>12</w:t>
      </w:r>
      <w:r w:rsidR="00C71BD9" w:rsidRPr="00420444">
        <w:rPr>
          <w:i/>
          <w:lang w:val="fr-FR"/>
        </w:rPr>
        <w:t>bis</w:t>
      </w:r>
      <w:r w:rsidR="00C71BD9" w:rsidRPr="00420444">
        <w:rPr>
          <w:lang w:val="fr-FR"/>
        </w:rPr>
        <w:t>.</w:t>
      </w:r>
      <w:r w:rsidR="00C32D73" w:rsidRPr="00420444">
        <w:rPr>
          <w:lang w:val="fr-FR"/>
        </w:rPr>
        <w:t>1.</w:t>
      </w:r>
      <w:r w:rsidR="00C71BD9" w:rsidRPr="00420444">
        <w:rPr>
          <w:lang w:val="fr-FR"/>
        </w:rPr>
        <w:t>b)</w:t>
      </w:r>
      <w:r w:rsidR="001F02B7" w:rsidRPr="00420444">
        <w:rPr>
          <w:lang w:val="fr-FR"/>
        </w:rPr>
        <w:t>, alors qu</w:t>
      </w:r>
      <w:r w:rsidR="00C60C52" w:rsidRPr="00420444">
        <w:rPr>
          <w:lang w:val="fr-FR"/>
        </w:rPr>
        <w:t>’</w:t>
      </w:r>
      <w:r w:rsidR="001F02B7" w:rsidRPr="00420444">
        <w:rPr>
          <w:lang w:val="fr-FR"/>
        </w:rPr>
        <w:t>il aurait pu le faire plus tôt, à l</w:t>
      </w:r>
      <w:r w:rsidR="00C60C52" w:rsidRPr="00420444">
        <w:rPr>
          <w:lang w:val="fr-FR"/>
        </w:rPr>
        <w:t>’</w:t>
      </w:r>
      <w:r w:rsidR="001F02B7" w:rsidRPr="00420444">
        <w:rPr>
          <w:lang w:val="fr-FR"/>
        </w:rPr>
        <w:t>office récepteur.</w:t>
      </w:r>
    </w:p>
    <w:p w:rsidR="0058212E" w:rsidRPr="00420444" w:rsidRDefault="00A711D0" w:rsidP="00420444">
      <w:pPr>
        <w:pStyle w:val="ONUMFS"/>
        <w:rPr>
          <w:lang w:val="fr-FR"/>
        </w:rPr>
      </w:pPr>
      <w:r w:rsidRPr="00420444">
        <w:rPr>
          <w:lang w:val="fr-FR"/>
        </w:rPr>
        <w:t>C</w:t>
      </w:r>
      <w:r w:rsidR="00C60C52" w:rsidRPr="00420444">
        <w:rPr>
          <w:lang w:val="fr-FR"/>
        </w:rPr>
        <w:t>’</w:t>
      </w:r>
      <w:r w:rsidRPr="00420444">
        <w:rPr>
          <w:lang w:val="fr-FR"/>
        </w:rPr>
        <w:t>est pourquoi il est proposé de simplifier le système en transférant toutes les dispositions relatives à la transmission de documents de la règle</w:t>
      </w:r>
      <w:r w:rsidR="003A3AB2" w:rsidRPr="00420444">
        <w:rPr>
          <w:lang w:val="fr-FR"/>
        </w:rPr>
        <w:t> </w:t>
      </w:r>
      <w:r w:rsidR="00F3233A" w:rsidRPr="00420444">
        <w:rPr>
          <w:lang w:val="fr-FR"/>
        </w:rPr>
        <w:t>12</w:t>
      </w:r>
      <w:r w:rsidR="00F3233A" w:rsidRPr="00420444">
        <w:rPr>
          <w:i/>
          <w:lang w:val="fr-FR"/>
        </w:rPr>
        <w:t>bis</w:t>
      </w:r>
      <w:r w:rsidR="00F3233A" w:rsidRPr="00420444">
        <w:rPr>
          <w:lang w:val="fr-FR"/>
        </w:rPr>
        <w:t>.1</w:t>
      </w:r>
      <w:r w:rsidRPr="00420444">
        <w:rPr>
          <w:lang w:val="fr-FR"/>
        </w:rPr>
        <w:t xml:space="preserve"> </w:t>
      </w:r>
      <w:r w:rsidR="00F3233A" w:rsidRPr="00420444">
        <w:rPr>
          <w:lang w:val="fr-FR"/>
        </w:rPr>
        <w:t>et de l</w:t>
      </w:r>
      <w:r w:rsidR="00C60C52" w:rsidRPr="00420444">
        <w:rPr>
          <w:lang w:val="fr-FR"/>
        </w:rPr>
        <w:t>’</w:t>
      </w:r>
      <w:r w:rsidR="00F3233A" w:rsidRPr="00420444">
        <w:rPr>
          <w:lang w:val="fr-FR"/>
        </w:rPr>
        <w:t>instruction administrative</w:t>
      </w:r>
      <w:r w:rsidR="008E4DB1" w:rsidRPr="00420444">
        <w:rPr>
          <w:lang w:val="fr-FR"/>
        </w:rPr>
        <w:t> </w:t>
      </w:r>
      <w:r w:rsidR="00F3233A" w:rsidRPr="00420444">
        <w:rPr>
          <w:lang w:val="fr-FR"/>
        </w:rPr>
        <w:t>337 à la règle</w:t>
      </w:r>
      <w:r w:rsidR="003A3AB2" w:rsidRPr="00420444">
        <w:rPr>
          <w:lang w:val="fr-FR"/>
        </w:rPr>
        <w:t> </w:t>
      </w:r>
      <w:r w:rsidR="00C71BD9" w:rsidRPr="00420444">
        <w:rPr>
          <w:lang w:val="fr-FR"/>
        </w:rPr>
        <w:t>23</w:t>
      </w:r>
      <w:r w:rsidR="00C71BD9" w:rsidRPr="00420444">
        <w:rPr>
          <w:i/>
          <w:lang w:val="fr-FR"/>
        </w:rPr>
        <w:t>bis</w:t>
      </w:r>
      <w:r w:rsidR="00C71BD9" w:rsidRPr="00420444">
        <w:rPr>
          <w:lang w:val="fr-FR"/>
        </w:rPr>
        <w:t>.1,</w:t>
      </w:r>
      <w:r w:rsidR="00B24131" w:rsidRPr="00420444">
        <w:rPr>
          <w:lang w:val="fr-FR"/>
        </w:rPr>
        <w:t xml:space="preserve"> </w:t>
      </w:r>
      <w:r w:rsidR="004A7C0F" w:rsidRPr="00420444">
        <w:rPr>
          <w:lang w:val="fr-FR"/>
        </w:rPr>
        <w:t>de manière à ce que toutes les dispositions se rapportant à la transmission de documents de l</w:t>
      </w:r>
      <w:r w:rsidR="00C60C52" w:rsidRPr="00420444">
        <w:rPr>
          <w:lang w:val="fr-FR"/>
        </w:rPr>
        <w:t>’</w:t>
      </w:r>
      <w:r w:rsidR="004A7C0F" w:rsidRPr="00420444">
        <w:rPr>
          <w:lang w:val="fr-FR"/>
        </w:rPr>
        <w:t>office récepteur à l</w:t>
      </w:r>
      <w:r w:rsidR="00C60C52" w:rsidRPr="00420444">
        <w:rPr>
          <w:lang w:val="fr-FR"/>
        </w:rPr>
        <w:t>’</w:t>
      </w:r>
      <w:r w:rsidR="004A7C0F" w:rsidRPr="00420444">
        <w:rPr>
          <w:lang w:val="fr-FR"/>
        </w:rPr>
        <w:t xml:space="preserve">administration chargée de la recherche internationale </w:t>
      </w:r>
      <w:r w:rsidR="008E4DB1" w:rsidRPr="00420444">
        <w:rPr>
          <w:lang w:val="fr-FR"/>
        </w:rPr>
        <w:t xml:space="preserve">sur la base d’une invitation selon </w:t>
      </w:r>
      <w:r w:rsidR="004A7C0F" w:rsidRPr="00420444">
        <w:rPr>
          <w:lang w:val="fr-FR"/>
        </w:rPr>
        <w:t>la règle</w:t>
      </w:r>
      <w:r w:rsidR="003A3AB2" w:rsidRPr="00420444">
        <w:rPr>
          <w:lang w:val="fr-FR"/>
        </w:rPr>
        <w:t> </w:t>
      </w:r>
      <w:r w:rsidR="004A7C0F" w:rsidRPr="00420444">
        <w:rPr>
          <w:lang w:val="fr-FR"/>
        </w:rPr>
        <w:t>12</w:t>
      </w:r>
      <w:r w:rsidR="004A7C0F" w:rsidRPr="00420444">
        <w:rPr>
          <w:i/>
          <w:lang w:val="fr-FR"/>
        </w:rPr>
        <w:t>bis</w:t>
      </w:r>
      <w:r w:rsidR="004A7C0F" w:rsidRPr="00420444">
        <w:rPr>
          <w:lang w:val="fr-FR"/>
        </w:rPr>
        <w:t xml:space="preserve"> soient</w:t>
      </w:r>
      <w:r w:rsidR="00CF37E5" w:rsidRPr="00420444">
        <w:rPr>
          <w:lang w:val="fr-FR"/>
        </w:rPr>
        <w:t xml:space="preserve"> traitées dans une seule et même règle. </w:t>
      </w:r>
      <w:r w:rsidR="00F27E31" w:rsidRPr="00420444">
        <w:rPr>
          <w:lang w:val="fr-FR"/>
        </w:rPr>
        <w:t xml:space="preserve"> Qui plus est, la nouvelle règle</w:t>
      </w:r>
      <w:r w:rsidR="003A3AB2" w:rsidRPr="00420444">
        <w:rPr>
          <w:lang w:val="fr-FR"/>
        </w:rPr>
        <w:t> </w:t>
      </w:r>
      <w:r w:rsidR="00F27E31" w:rsidRPr="00420444">
        <w:rPr>
          <w:lang w:val="fr-FR"/>
        </w:rPr>
        <w:t>23</w:t>
      </w:r>
      <w:r w:rsidR="00F27E31" w:rsidRPr="00420444">
        <w:rPr>
          <w:i/>
          <w:lang w:val="fr-FR"/>
        </w:rPr>
        <w:t>bis</w:t>
      </w:r>
      <w:r w:rsidR="00F27E31" w:rsidRPr="00420444">
        <w:rPr>
          <w:lang w:val="fr-FR"/>
        </w:rPr>
        <w:t>.2 prévoit que l</w:t>
      </w:r>
      <w:r w:rsidR="00C60C52" w:rsidRPr="00420444">
        <w:rPr>
          <w:lang w:val="fr-FR"/>
        </w:rPr>
        <w:t>’</w:t>
      </w:r>
      <w:r w:rsidR="00F27E31" w:rsidRPr="00420444">
        <w:rPr>
          <w:lang w:val="fr-FR"/>
        </w:rPr>
        <w:t>office récepteur doit transmettre à l</w:t>
      </w:r>
      <w:r w:rsidR="00C60C52" w:rsidRPr="00420444">
        <w:rPr>
          <w:lang w:val="fr-FR"/>
        </w:rPr>
        <w:t>’</w:t>
      </w:r>
      <w:r w:rsidR="00F27E31" w:rsidRPr="00420444">
        <w:rPr>
          <w:lang w:val="fr-FR"/>
        </w:rPr>
        <w:t>administration compétente chargée de la recherche internationale les résultats de recherche</w:t>
      </w:r>
      <w:r w:rsidR="00361C2E" w:rsidRPr="00420444">
        <w:rPr>
          <w:lang w:val="fr-FR"/>
        </w:rPr>
        <w:t>s</w:t>
      </w:r>
      <w:r w:rsidR="00F75C12" w:rsidRPr="00420444">
        <w:rPr>
          <w:lang w:val="fr-FR"/>
        </w:rPr>
        <w:t xml:space="preserve"> ou de classement</w:t>
      </w:r>
      <w:r w:rsidR="00361C2E" w:rsidRPr="00420444">
        <w:rPr>
          <w:lang w:val="fr-FR"/>
        </w:rPr>
        <w:t>s antérieurs</w:t>
      </w:r>
      <w:r w:rsidR="00CF37E5" w:rsidRPr="00420444">
        <w:rPr>
          <w:lang w:val="fr-FR"/>
        </w:rPr>
        <w:t xml:space="preserve"> </w:t>
      </w:r>
      <w:r w:rsidR="009E5DAA" w:rsidRPr="00420444">
        <w:rPr>
          <w:lang w:val="fr-FR"/>
        </w:rPr>
        <w:t>en même temps qu</w:t>
      </w:r>
      <w:r w:rsidR="00C60C52" w:rsidRPr="00420444">
        <w:rPr>
          <w:lang w:val="fr-FR"/>
        </w:rPr>
        <w:t>’</w:t>
      </w:r>
      <w:r w:rsidR="009E5DAA" w:rsidRPr="00420444">
        <w:rPr>
          <w:lang w:val="fr-FR"/>
        </w:rPr>
        <w:t>il transmet la copie de recherche à l</w:t>
      </w:r>
      <w:r w:rsidR="00C60C52" w:rsidRPr="00420444">
        <w:rPr>
          <w:lang w:val="fr-FR"/>
        </w:rPr>
        <w:t>’</w:t>
      </w:r>
      <w:r w:rsidR="009E5DAA" w:rsidRPr="00420444">
        <w:rPr>
          <w:lang w:val="fr-FR"/>
        </w:rPr>
        <w:t>administration chargée de la recherche internationale</w:t>
      </w:r>
      <w:r w:rsidR="00B54ADC" w:rsidRPr="00420444">
        <w:rPr>
          <w:lang w:val="fr-FR"/>
        </w:rPr>
        <w:t xml:space="preserve">, </w:t>
      </w:r>
      <w:r w:rsidR="00361C2E" w:rsidRPr="00420444">
        <w:rPr>
          <w:lang w:val="fr-FR"/>
        </w:rPr>
        <w:t>dès lors</w:t>
      </w:r>
      <w:r w:rsidR="00B54ADC" w:rsidRPr="00420444">
        <w:rPr>
          <w:lang w:val="fr-FR"/>
        </w:rPr>
        <w:t xml:space="preserve"> que de tels résultats sont disponibles</w:t>
      </w:r>
      <w:r w:rsidR="009E5DAA" w:rsidRPr="00420444">
        <w:rPr>
          <w:lang w:val="fr-FR"/>
        </w:rPr>
        <w:t xml:space="preserve"> (</w:t>
      </w:r>
      <w:r w:rsidR="00B54ADC" w:rsidRPr="00420444">
        <w:rPr>
          <w:lang w:val="fr-FR"/>
        </w:rPr>
        <w:t>que ce soit parce qu</w:t>
      </w:r>
      <w:r w:rsidR="00C60C52" w:rsidRPr="00420444">
        <w:rPr>
          <w:lang w:val="fr-FR"/>
        </w:rPr>
        <w:t>’</w:t>
      </w:r>
      <w:r w:rsidR="00B54ADC" w:rsidRPr="00420444">
        <w:rPr>
          <w:lang w:val="fr-FR"/>
        </w:rPr>
        <w:t xml:space="preserve">ils ont été fournis par le déposant au moment du dépôt </w:t>
      </w:r>
      <w:r w:rsidR="00E020B9" w:rsidRPr="00420444">
        <w:rPr>
          <w:lang w:val="fr-FR"/>
        </w:rPr>
        <w:t>ou parce qu</w:t>
      </w:r>
      <w:r w:rsidR="00C60C52" w:rsidRPr="00420444">
        <w:rPr>
          <w:lang w:val="fr-FR"/>
        </w:rPr>
        <w:t>’</w:t>
      </w:r>
      <w:r w:rsidR="00E020B9" w:rsidRPr="00420444">
        <w:rPr>
          <w:lang w:val="fr-FR"/>
        </w:rPr>
        <w:t>ils ont été mis par ailleurs à la disposition de l</w:t>
      </w:r>
      <w:r w:rsidR="00C60C52" w:rsidRPr="00420444">
        <w:rPr>
          <w:lang w:val="fr-FR"/>
        </w:rPr>
        <w:t>’</w:t>
      </w:r>
      <w:r w:rsidR="00E020B9" w:rsidRPr="00420444">
        <w:rPr>
          <w:lang w:val="fr-FR"/>
        </w:rPr>
        <w:t>office récepteur</w:t>
      </w:r>
      <w:r w:rsidR="001D3FE0" w:rsidRPr="00420444">
        <w:rPr>
          <w:lang w:val="fr-FR"/>
        </w:rPr>
        <w:t xml:space="preserve"> avant cette date).  Le but recherché est l</w:t>
      </w:r>
      <w:r w:rsidR="00C60C52" w:rsidRPr="00420444">
        <w:rPr>
          <w:lang w:val="fr-FR"/>
        </w:rPr>
        <w:t>’</w:t>
      </w:r>
      <w:r w:rsidR="001D3FE0" w:rsidRPr="00420444">
        <w:rPr>
          <w:lang w:val="fr-FR"/>
        </w:rPr>
        <w:t xml:space="preserve">augmentation du nombre de cas dans lesquels </w:t>
      </w:r>
      <w:r w:rsidR="005F2E0D" w:rsidRPr="00420444">
        <w:rPr>
          <w:lang w:val="fr-FR"/>
        </w:rPr>
        <w:t>ces résultats peuvent être transmis par l</w:t>
      </w:r>
      <w:r w:rsidR="00C60C52" w:rsidRPr="00420444">
        <w:rPr>
          <w:lang w:val="fr-FR"/>
        </w:rPr>
        <w:t>’</w:t>
      </w:r>
      <w:r w:rsidR="005F2E0D" w:rsidRPr="00420444">
        <w:rPr>
          <w:lang w:val="fr-FR"/>
        </w:rPr>
        <w:t>office récepteur.</w:t>
      </w:r>
    </w:p>
    <w:p w:rsidR="00C60C52" w:rsidRPr="00420444" w:rsidRDefault="00FB25A8" w:rsidP="00420444">
      <w:pPr>
        <w:pStyle w:val="ONUMFS"/>
        <w:rPr>
          <w:lang w:val="fr-FR"/>
        </w:rPr>
      </w:pPr>
      <w:r w:rsidRPr="00420444">
        <w:rPr>
          <w:lang w:val="fr-FR"/>
        </w:rPr>
        <w:t>L</w:t>
      </w:r>
      <w:r w:rsidR="00361C2E" w:rsidRPr="00420444">
        <w:rPr>
          <w:lang w:val="fr-FR"/>
        </w:rPr>
        <w:t xml:space="preserve">a présente </w:t>
      </w:r>
      <w:r w:rsidRPr="00420444">
        <w:rPr>
          <w:lang w:val="fr-FR"/>
        </w:rPr>
        <w:t xml:space="preserve">proposition, </w:t>
      </w:r>
      <w:r w:rsidR="00361C2E" w:rsidRPr="00420444">
        <w:rPr>
          <w:lang w:val="fr-FR"/>
        </w:rPr>
        <w:t xml:space="preserve">qui a été examinée pour la première fois </w:t>
      </w:r>
      <w:r w:rsidRPr="00420444">
        <w:rPr>
          <w:lang w:val="fr-FR"/>
        </w:rPr>
        <w:t>par le groupe de travail à sa septième</w:t>
      </w:r>
      <w:r w:rsidR="003A3AB2" w:rsidRPr="00420444">
        <w:rPr>
          <w:lang w:val="fr-FR"/>
        </w:rPr>
        <w:t> </w:t>
      </w:r>
      <w:r w:rsidRPr="00420444">
        <w:rPr>
          <w:lang w:val="fr-FR"/>
        </w:rPr>
        <w:t>session en</w:t>
      </w:r>
      <w:r w:rsidR="003A3AB2" w:rsidRPr="00420444">
        <w:rPr>
          <w:lang w:val="fr-FR"/>
        </w:rPr>
        <w:t> </w:t>
      </w:r>
      <w:r w:rsidRPr="00420444">
        <w:rPr>
          <w:lang w:val="fr-FR"/>
        </w:rPr>
        <w:t xml:space="preserve">2014 (document PCT/WG/7/27), </w:t>
      </w:r>
      <w:r w:rsidR="00361C2E" w:rsidRPr="00420444">
        <w:rPr>
          <w:lang w:val="fr-FR"/>
        </w:rPr>
        <w:t xml:space="preserve">a été révisée </w:t>
      </w:r>
      <w:r w:rsidRPr="00420444">
        <w:rPr>
          <w:lang w:val="fr-FR"/>
        </w:rPr>
        <w:t xml:space="preserve">compte </w:t>
      </w:r>
      <w:r w:rsidR="00361C2E" w:rsidRPr="00420444">
        <w:rPr>
          <w:lang w:val="fr-FR"/>
        </w:rPr>
        <w:t>tenu d</w:t>
      </w:r>
      <w:r w:rsidRPr="00420444">
        <w:rPr>
          <w:lang w:val="fr-FR"/>
        </w:rPr>
        <w:t xml:space="preserve">es questions soulevées et </w:t>
      </w:r>
      <w:r w:rsidR="00361C2E" w:rsidRPr="00420444">
        <w:rPr>
          <w:lang w:val="fr-FR"/>
        </w:rPr>
        <w:t>d</w:t>
      </w:r>
      <w:r w:rsidRPr="00420444">
        <w:rPr>
          <w:lang w:val="fr-FR"/>
        </w:rPr>
        <w:t>es préoccupations exprimées par les délégations à la septième</w:t>
      </w:r>
      <w:r w:rsidR="003A3AB2" w:rsidRPr="00420444">
        <w:rPr>
          <w:lang w:val="fr-FR"/>
        </w:rPr>
        <w:t> </w:t>
      </w:r>
      <w:r w:rsidRPr="00420444">
        <w:rPr>
          <w:lang w:val="fr-FR"/>
        </w:rPr>
        <w:t>session du groupe de travail ainsi qu</w:t>
      </w:r>
      <w:r w:rsidR="00C60C52" w:rsidRPr="00420444">
        <w:rPr>
          <w:lang w:val="fr-FR"/>
        </w:rPr>
        <w:t>’</w:t>
      </w:r>
      <w:r w:rsidR="00361C2E" w:rsidRPr="00420444">
        <w:rPr>
          <w:lang w:val="fr-FR"/>
        </w:rPr>
        <w:t xml:space="preserve">à </w:t>
      </w:r>
      <w:r w:rsidRPr="00420444">
        <w:rPr>
          <w:lang w:val="fr-FR"/>
        </w:rPr>
        <w:t>la vingt</w:t>
      </w:r>
      <w:r w:rsidR="001517BB" w:rsidRPr="00420444">
        <w:rPr>
          <w:lang w:val="fr-FR"/>
        </w:rPr>
        <w:noBreakHyphen/>
      </w:r>
      <w:r w:rsidRPr="00420444">
        <w:rPr>
          <w:lang w:val="fr-FR"/>
        </w:rPr>
        <w:t>deuxième Réunion des administrations internationales</w:t>
      </w:r>
      <w:r w:rsidR="00361C2E" w:rsidRPr="00420444">
        <w:rPr>
          <w:lang w:val="fr-FR"/>
        </w:rPr>
        <w:t xml:space="preserve"> du PCT</w:t>
      </w:r>
      <w:r w:rsidRPr="00420444">
        <w:rPr>
          <w:lang w:val="fr-FR"/>
        </w:rPr>
        <w:t xml:space="preserve"> tenue à Tokyo en </w:t>
      </w:r>
      <w:r w:rsidR="00C60C52" w:rsidRPr="00420444">
        <w:rPr>
          <w:lang w:val="fr-FR"/>
        </w:rPr>
        <w:t>février 20</w:t>
      </w:r>
      <w:r w:rsidRPr="00420444">
        <w:rPr>
          <w:lang w:val="fr-FR"/>
        </w:rPr>
        <w:t>15 (voi</w:t>
      </w:r>
      <w:r w:rsidR="00F21B57" w:rsidRPr="00420444">
        <w:rPr>
          <w:lang w:val="fr-FR"/>
        </w:rPr>
        <w:t>r</w:t>
      </w:r>
      <w:r w:rsidRPr="00420444">
        <w:rPr>
          <w:lang w:val="fr-FR"/>
        </w:rPr>
        <w:t xml:space="preserve"> le document PCT/MIA/22/4 ainsi que les paragraphes</w:t>
      </w:r>
      <w:r w:rsidR="003A3AB2" w:rsidRPr="00420444">
        <w:rPr>
          <w:lang w:val="fr-FR"/>
        </w:rPr>
        <w:t> </w:t>
      </w:r>
      <w:r w:rsidRPr="00420444">
        <w:rPr>
          <w:lang w:val="fr-FR"/>
        </w:rPr>
        <w:t>54 à</w:t>
      </w:r>
      <w:r w:rsidR="001517BB" w:rsidRPr="00420444">
        <w:rPr>
          <w:lang w:val="fr-FR"/>
        </w:rPr>
        <w:t> </w:t>
      </w:r>
      <w:r w:rsidRPr="00420444">
        <w:rPr>
          <w:lang w:val="fr-FR"/>
        </w:rPr>
        <w:t xml:space="preserve">58 du résumé </w:t>
      </w:r>
      <w:r w:rsidR="00E40AC2" w:rsidRPr="00420444">
        <w:rPr>
          <w:lang w:val="fr-FR"/>
        </w:rPr>
        <w:t>du président de la session</w:t>
      </w:r>
      <w:r w:rsidR="00A1610D" w:rsidRPr="00420444">
        <w:rPr>
          <w:lang w:val="fr-FR"/>
        </w:rPr>
        <w:t xml:space="preserve">, </w:t>
      </w:r>
      <w:r w:rsidR="00361C2E" w:rsidRPr="00420444">
        <w:rPr>
          <w:lang w:val="fr-FR"/>
        </w:rPr>
        <w:t>reproduit à</w:t>
      </w:r>
      <w:r w:rsidR="00A1610D" w:rsidRPr="00420444">
        <w:rPr>
          <w:lang w:val="fr-FR"/>
        </w:rPr>
        <w:t xml:space="preserve"> l</w:t>
      </w:r>
      <w:r w:rsidR="00C60C52" w:rsidRPr="00420444">
        <w:rPr>
          <w:lang w:val="fr-FR"/>
        </w:rPr>
        <w:t>’</w:t>
      </w:r>
      <w:r w:rsidR="00A1610D" w:rsidRPr="00420444">
        <w:rPr>
          <w:lang w:val="fr-FR"/>
        </w:rPr>
        <w:t xml:space="preserve">annexe du document </w:t>
      </w:r>
      <w:r w:rsidR="00C71BD9" w:rsidRPr="00420444">
        <w:rPr>
          <w:lang w:val="fr-FR"/>
        </w:rPr>
        <w:t>PCT/WG/8/2).</w:t>
      </w:r>
    </w:p>
    <w:p w:rsidR="0058212E" w:rsidRPr="00420444" w:rsidRDefault="005E0A91" w:rsidP="00420444">
      <w:pPr>
        <w:pStyle w:val="ONUMFS"/>
        <w:rPr>
          <w:lang w:val="fr-FR"/>
        </w:rPr>
      </w:pPr>
      <w:r w:rsidRPr="00420444">
        <w:rPr>
          <w:lang w:val="fr-FR"/>
        </w:rPr>
        <w:t xml:space="preserve">La nouvelle procédure ne devrait pas, en principe, </w:t>
      </w:r>
      <w:r w:rsidR="00B312AF" w:rsidRPr="00420444">
        <w:rPr>
          <w:lang w:val="fr-FR"/>
        </w:rPr>
        <w:t xml:space="preserve">représenter </w:t>
      </w:r>
      <w:r w:rsidRPr="00420444">
        <w:rPr>
          <w:lang w:val="fr-FR"/>
        </w:rPr>
        <w:t xml:space="preserve">une charge de travail supplémentaire </w:t>
      </w:r>
      <w:r w:rsidR="00B312AF" w:rsidRPr="00420444">
        <w:rPr>
          <w:lang w:val="fr-FR"/>
        </w:rPr>
        <w:t>très importante</w:t>
      </w:r>
      <w:r w:rsidRPr="00420444">
        <w:rPr>
          <w:lang w:val="fr-FR"/>
        </w:rPr>
        <w:t xml:space="preserve"> </w:t>
      </w:r>
      <w:r w:rsidR="00B312AF" w:rsidRPr="00420444">
        <w:rPr>
          <w:lang w:val="fr-FR"/>
        </w:rPr>
        <w:t>pour les</w:t>
      </w:r>
      <w:r w:rsidRPr="00420444">
        <w:rPr>
          <w:lang w:val="fr-FR"/>
        </w:rPr>
        <w:t xml:space="preserve"> offices récepteurs.  </w:t>
      </w:r>
      <w:r w:rsidR="00B04386" w:rsidRPr="00420444">
        <w:rPr>
          <w:lang w:val="fr-FR"/>
        </w:rPr>
        <w:t>Dans les cas où ces derniers</w:t>
      </w:r>
      <w:r w:rsidR="00835B29" w:rsidRPr="00420444">
        <w:rPr>
          <w:lang w:val="fr-FR"/>
        </w:rPr>
        <w:t xml:space="preserve"> disposent déjà d</w:t>
      </w:r>
      <w:r w:rsidR="00B04386" w:rsidRPr="00420444">
        <w:rPr>
          <w:lang w:val="fr-FR"/>
        </w:rPr>
        <w:t>es résultats de recherche ou de classement antérieurs,</w:t>
      </w:r>
      <w:r w:rsidR="00835B29" w:rsidRPr="00420444">
        <w:rPr>
          <w:lang w:val="fr-FR"/>
        </w:rPr>
        <w:t xml:space="preserve"> généralement pour les avoir eux</w:t>
      </w:r>
      <w:r w:rsidR="001517BB" w:rsidRPr="00420444">
        <w:rPr>
          <w:lang w:val="fr-FR"/>
        </w:rPr>
        <w:noBreakHyphen/>
      </w:r>
      <w:r w:rsidR="00835B29" w:rsidRPr="00420444">
        <w:rPr>
          <w:lang w:val="fr-FR"/>
        </w:rPr>
        <w:t xml:space="preserve">mêmes produits </w:t>
      </w:r>
      <w:r w:rsidR="00361C2E" w:rsidRPr="00420444">
        <w:rPr>
          <w:lang w:val="fr-FR"/>
        </w:rPr>
        <w:t xml:space="preserve">en qualité </w:t>
      </w:r>
      <w:r w:rsidR="00835B29" w:rsidRPr="00420444">
        <w:rPr>
          <w:lang w:val="fr-FR"/>
        </w:rPr>
        <w:t>d</w:t>
      </w:r>
      <w:r w:rsidR="00C60C52" w:rsidRPr="00420444">
        <w:rPr>
          <w:lang w:val="fr-FR"/>
        </w:rPr>
        <w:t>’</w:t>
      </w:r>
      <w:r w:rsidR="00835B29" w:rsidRPr="00420444">
        <w:rPr>
          <w:lang w:val="fr-FR"/>
        </w:rPr>
        <w:t>offices de premier dépôt ou lorsqu</w:t>
      </w:r>
      <w:r w:rsidR="00C60C52" w:rsidRPr="00420444">
        <w:rPr>
          <w:lang w:val="fr-FR"/>
        </w:rPr>
        <w:t>’</w:t>
      </w:r>
      <w:r w:rsidR="00835B29" w:rsidRPr="00420444">
        <w:rPr>
          <w:lang w:val="fr-FR"/>
        </w:rPr>
        <w:t>ils y ont accès d</w:t>
      </w:r>
      <w:r w:rsidR="00C60C52" w:rsidRPr="00420444">
        <w:rPr>
          <w:lang w:val="fr-FR"/>
        </w:rPr>
        <w:t>’</w:t>
      </w:r>
      <w:r w:rsidR="00835B29" w:rsidRPr="00420444">
        <w:rPr>
          <w:lang w:val="fr-FR"/>
        </w:rPr>
        <w:t xml:space="preserve">une autre manière et </w:t>
      </w:r>
      <w:r w:rsidR="00361C2E" w:rsidRPr="00420444">
        <w:rPr>
          <w:lang w:val="fr-FR"/>
        </w:rPr>
        <w:t>sont disposés à se les procurer</w:t>
      </w:r>
      <w:r w:rsidR="000B0930" w:rsidRPr="00420444">
        <w:rPr>
          <w:lang w:val="fr-FR"/>
        </w:rPr>
        <w:t>, il leur suffirait de les joindre</w:t>
      </w:r>
      <w:r w:rsidR="00835B29" w:rsidRPr="00420444">
        <w:rPr>
          <w:lang w:val="fr-FR"/>
        </w:rPr>
        <w:t xml:space="preserve"> </w:t>
      </w:r>
      <w:r w:rsidR="000B0930" w:rsidRPr="00420444">
        <w:rPr>
          <w:lang w:val="fr-FR"/>
        </w:rPr>
        <w:t>à la copie de recherche envoyée à l</w:t>
      </w:r>
      <w:r w:rsidR="00C60C52" w:rsidRPr="00420444">
        <w:rPr>
          <w:lang w:val="fr-FR"/>
        </w:rPr>
        <w:t>’</w:t>
      </w:r>
      <w:r w:rsidR="000B0930" w:rsidRPr="00420444">
        <w:rPr>
          <w:lang w:val="fr-FR"/>
        </w:rPr>
        <w:t>administration compétente</w:t>
      </w:r>
      <w:r w:rsidR="00297FD8" w:rsidRPr="00420444">
        <w:rPr>
          <w:lang w:val="fr-FR"/>
        </w:rPr>
        <w:t xml:space="preserve"> chargée de la recherche internationale sous la forme voulue pour remplir les conditions de l</w:t>
      </w:r>
      <w:r w:rsidR="00C60C52" w:rsidRPr="00420444">
        <w:rPr>
          <w:lang w:val="fr-FR"/>
        </w:rPr>
        <w:t>’</w:t>
      </w:r>
      <w:r w:rsidR="00297FD8" w:rsidRPr="00420444">
        <w:rPr>
          <w:lang w:val="fr-FR"/>
        </w:rPr>
        <w:t>annexe</w:t>
      </w:r>
      <w:r w:rsidR="003A3AB2" w:rsidRPr="00420444">
        <w:rPr>
          <w:lang w:val="fr-FR"/>
        </w:rPr>
        <w:t> </w:t>
      </w:r>
      <w:r w:rsidR="00297FD8" w:rsidRPr="00420444">
        <w:rPr>
          <w:lang w:val="fr-FR"/>
        </w:rPr>
        <w:t xml:space="preserve">F des </w:t>
      </w:r>
      <w:r w:rsidR="00361C2E" w:rsidRPr="00420444">
        <w:rPr>
          <w:lang w:val="fr-FR"/>
        </w:rPr>
        <w:t xml:space="preserve">instructions </w:t>
      </w:r>
      <w:r w:rsidR="00297FD8" w:rsidRPr="00420444">
        <w:rPr>
          <w:lang w:val="fr-FR"/>
        </w:rPr>
        <w:t xml:space="preserve">administratives.  </w:t>
      </w:r>
      <w:r w:rsidR="00A651AD" w:rsidRPr="00420444">
        <w:rPr>
          <w:lang w:val="fr-FR"/>
        </w:rPr>
        <w:t xml:space="preserve">Cependant, afin de </w:t>
      </w:r>
      <w:r w:rsidR="00361C2E" w:rsidRPr="00420444">
        <w:rPr>
          <w:lang w:val="fr-FR"/>
        </w:rPr>
        <w:t>tenir</w:t>
      </w:r>
      <w:r w:rsidR="00A651AD" w:rsidRPr="00420444">
        <w:rPr>
          <w:lang w:val="fr-FR"/>
        </w:rPr>
        <w:t xml:space="preserve"> compte </w:t>
      </w:r>
      <w:r w:rsidR="00361C2E" w:rsidRPr="00420444">
        <w:rPr>
          <w:lang w:val="fr-FR"/>
        </w:rPr>
        <w:t>d</w:t>
      </w:r>
      <w:r w:rsidR="00A651AD" w:rsidRPr="00420444">
        <w:rPr>
          <w:lang w:val="fr-FR"/>
        </w:rPr>
        <w:t>es préoccupations exprimées</w:t>
      </w:r>
      <w:r w:rsidR="007C5BAF" w:rsidRPr="00420444">
        <w:rPr>
          <w:lang w:val="fr-FR"/>
        </w:rPr>
        <w:t xml:space="preserve"> </w:t>
      </w:r>
      <w:r w:rsidR="00361C2E" w:rsidRPr="00420444">
        <w:rPr>
          <w:lang w:val="fr-FR"/>
        </w:rPr>
        <w:t>à</w:t>
      </w:r>
      <w:r w:rsidR="007C5BAF" w:rsidRPr="00420444">
        <w:rPr>
          <w:lang w:val="fr-FR"/>
        </w:rPr>
        <w:t xml:space="preserve"> la vingt</w:t>
      </w:r>
      <w:r w:rsidR="001517BB" w:rsidRPr="00420444">
        <w:rPr>
          <w:lang w:val="fr-FR"/>
        </w:rPr>
        <w:noBreakHyphen/>
      </w:r>
      <w:r w:rsidR="007C5BAF" w:rsidRPr="00420444">
        <w:rPr>
          <w:lang w:val="fr-FR"/>
        </w:rPr>
        <w:t>deuxième Réunion des administrations internationales</w:t>
      </w:r>
      <w:r w:rsidR="00361C2E" w:rsidRPr="00420444">
        <w:rPr>
          <w:lang w:val="fr-FR"/>
        </w:rPr>
        <w:t xml:space="preserve"> du PCT</w:t>
      </w:r>
      <w:r w:rsidR="007C5BAF" w:rsidRPr="00420444">
        <w:rPr>
          <w:lang w:val="fr-FR"/>
        </w:rPr>
        <w:t xml:space="preserve"> concernant l</w:t>
      </w:r>
      <w:r w:rsidR="0054609E" w:rsidRPr="00420444">
        <w:rPr>
          <w:lang w:val="fr-FR"/>
        </w:rPr>
        <w:t xml:space="preserve">a </w:t>
      </w:r>
      <w:r w:rsidR="007C5BAF" w:rsidRPr="00420444">
        <w:rPr>
          <w:lang w:val="fr-FR"/>
        </w:rPr>
        <w:t xml:space="preserve">charge de travail </w:t>
      </w:r>
      <w:r w:rsidR="00D57CAC" w:rsidRPr="00420444">
        <w:rPr>
          <w:lang w:val="fr-FR"/>
        </w:rPr>
        <w:t xml:space="preserve">que cela pourrait représenter </w:t>
      </w:r>
      <w:r w:rsidR="007C5BAF" w:rsidRPr="00420444">
        <w:rPr>
          <w:lang w:val="fr-FR"/>
        </w:rPr>
        <w:t xml:space="preserve">pour les offices récepteurs, </w:t>
      </w:r>
      <w:r w:rsidR="00164FE9" w:rsidRPr="00420444">
        <w:rPr>
          <w:lang w:val="fr-FR"/>
        </w:rPr>
        <w:t>l</w:t>
      </w:r>
      <w:r w:rsidR="00F2230A" w:rsidRPr="00420444">
        <w:rPr>
          <w:lang w:val="fr-FR"/>
        </w:rPr>
        <w:t>a</w:t>
      </w:r>
      <w:r w:rsidR="00164FE9" w:rsidRPr="00420444">
        <w:rPr>
          <w:lang w:val="fr-FR"/>
        </w:rPr>
        <w:t xml:space="preserve"> proposition a été revue </w:t>
      </w:r>
      <w:r w:rsidR="00C6198E" w:rsidRPr="00420444">
        <w:rPr>
          <w:lang w:val="fr-FR"/>
        </w:rPr>
        <w:t xml:space="preserve">de manière à </w:t>
      </w:r>
      <w:r w:rsidR="00F2230A" w:rsidRPr="00420444">
        <w:rPr>
          <w:lang w:val="fr-FR"/>
        </w:rPr>
        <w:t xml:space="preserve">laisser </w:t>
      </w:r>
      <w:r w:rsidR="00D40F2B" w:rsidRPr="00420444">
        <w:rPr>
          <w:lang w:val="fr-FR"/>
        </w:rPr>
        <w:t xml:space="preserve">la transmission de ces résultats </w:t>
      </w:r>
      <w:r w:rsidR="00F2230A" w:rsidRPr="00420444">
        <w:rPr>
          <w:lang w:val="fr-FR"/>
        </w:rPr>
        <w:t xml:space="preserve">à la discrétion de chaque office récepteur.  </w:t>
      </w:r>
      <w:r w:rsidR="00305845" w:rsidRPr="00420444">
        <w:rPr>
          <w:lang w:val="fr-FR"/>
        </w:rPr>
        <w:t>La mise en place progressive du service de transmission de copies de recherche aux administrations chargées de la recherche internationale</w:t>
      </w:r>
      <w:r w:rsidR="00D40F2B" w:rsidRPr="00420444">
        <w:rPr>
          <w:lang w:val="fr-FR"/>
        </w:rPr>
        <w:t xml:space="preserve"> </w:t>
      </w:r>
      <w:r w:rsidR="0010676E" w:rsidRPr="00420444">
        <w:rPr>
          <w:lang w:val="fr-FR"/>
        </w:rPr>
        <w:t xml:space="preserve">par </w:t>
      </w:r>
      <w:r w:rsidR="00361C2E" w:rsidRPr="00420444">
        <w:rPr>
          <w:lang w:val="fr-FR"/>
        </w:rPr>
        <w:t>l’intermédiaire</w:t>
      </w:r>
      <w:r w:rsidR="0010676E" w:rsidRPr="00420444">
        <w:rPr>
          <w:lang w:val="fr-FR"/>
        </w:rPr>
        <w:t xml:space="preserve"> du Bureau international (</w:t>
      </w:r>
      <w:r w:rsidR="003A3AB2" w:rsidRPr="00420444">
        <w:rPr>
          <w:lang w:val="fr-FR"/>
        </w:rPr>
        <w:t>“</w:t>
      </w:r>
      <w:proofErr w:type="spellStart"/>
      <w:r w:rsidR="0010676E" w:rsidRPr="00420444">
        <w:rPr>
          <w:lang w:val="fr-FR"/>
        </w:rPr>
        <w:t>eSearchCopy</w:t>
      </w:r>
      <w:proofErr w:type="spellEnd"/>
      <w:r w:rsidR="003A3AB2" w:rsidRPr="00420444">
        <w:rPr>
          <w:lang w:val="fr-FR"/>
        </w:rPr>
        <w:t>”</w:t>
      </w:r>
      <w:r w:rsidR="0010676E" w:rsidRPr="00420444">
        <w:rPr>
          <w:lang w:val="fr-FR"/>
        </w:rPr>
        <w:t>) pourrait en outre permettre l</w:t>
      </w:r>
      <w:r w:rsidR="00C60C52" w:rsidRPr="00420444">
        <w:rPr>
          <w:lang w:val="fr-FR"/>
        </w:rPr>
        <w:t>’</w:t>
      </w:r>
      <w:r w:rsidR="0010676E" w:rsidRPr="00420444">
        <w:rPr>
          <w:lang w:val="fr-FR"/>
        </w:rPr>
        <w:t xml:space="preserve">automatisation de cette procédure.  Qui plus est, les </w:t>
      </w:r>
      <w:r w:rsidR="00A333BD" w:rsidRPr="00420444">
        <w:rPr>
          <w:lang w:val="fr-FR"/>
        </w:rPr>
        <w:t>résultats de recherche ou de classement antérieurs</w:t>
      </w:r>
      <w:r w:rsidR="0010676E" w:rsidRPr="00420444">
        <w:rPr>
          <w:lang w:val="fr-FR"/>
        </w:rPr>
        <w:t xml:space="preserve"> n</w:t>
      </w:r>
      <w:r w:rsidR="00C60C52" w:rsidRPr="00420444">
        <w:rPr>
          <w:lang w:val="fr-FR"/>
        </w:rPr>
        <w:t>’</w:t>
      </w:r>
      <w:r w:rsidR="0010676E" w:rsidRPr="00420444">
        <w:rPr>
          <w:lang w:val="fr-FR"/>
        </w:rPr>
        <w:t>auraient pas besoin d</w:t>
      </w:r>
      <w:r w:rsidR="00C60C52" w:rsidRPr="00420444">
        <w:rPr>
          <w:lang w:val="fr-FR"/>
        </w:rPr>
        <w:t>’</w:t>
      </w:r>
      <w:r w:rsidR="0010676E" w:rsidRPr="00420444">
        <w:rPr>
          <w:lang w:val="fr-FR"/>
        </w:rPr>
        <w:t>être traduits et pourraient être envoyés tels quels, dans leur langue d</w:t>
      </w:r>
      <w:r w:rsidR="00C60C52" w:rsidRPr="00420444">
        <w:rPr>
          <w:lang w:val="fr-FR"/>
        </w:rPr>
        <w:t>’</w:t>
      </w:r>
      <w:r w:rsidR="0010676E" w:rsidRPr="00420444">
        <w:rPr>
          <w:lang w:val="fr-FR"/>
        </w:rPr>
        <w:t xml:space="preserve">origine.  </w:t>
      </w:r>
      <w:r w:rsidR="00674B98" w:rsidRPr="00420444">
        <w:rPr>
          <w:lang w:val="fr-FR"/>
        </w:rPr>
        <w:t xml:space="preserve">Les informations contenues dans </w:t>
      </w:r>
      <w:r w:rsidR="00F21B57" w:rsidRPr="00420444">
        <w:rPr>
          <w:lang w:val="fr-FR"/>
        </w:rPr>
        <w:t>c</w:t>
      </w:r>
      <w:r w:rsidR="00674B98" w:rsidRPr="00420444">
        <w:rPr>
          <w:lang w:val="fr-FR"/>
        </w:rPr>
        <w:t xml:space="preserve">es </w:t>
      </w:r>
      <w:r w:rsidR="003266B7" w:rsidRPr="00420444">
        <w:rPr>
          <w:lang w:val="fr-FR"/>
        </w:rPr>
        <w:t xml:space="preserve">résultats </w:t>
      </w:r>
      <w:r w:rsidR="00674B98" w:rsidRPr="00420444">
        <w:rPr>
          <w:lang w:val="fr-FR"/>
        </w:rPr>
        <w:t>sont en effet</w:t>
      </w:r>
      <w:r w:rsidR="007131C5" w:rsidRPr="00420444">
        <w:rPr>
          <w:lang w:val="fr-FR"/>
        </w:rPr>
        <w:t xml:space="preserve"> assez compréhensibles, dans la mesure </w:t>
      </w:r>
      <w:r w:rsidR="00E3784A" w:rsidRPr="00420444">
        <w:rPr>
          <w:lang w:val="fr-FR"/>
        </w:rPr>
        <w:t>où</w:t>
      </w:r>
      <w:r w:rsidR="007131C5" w:rsidRPr="00420444">
        <w:rPr>
          <w:lang w:val="fr-FR"/>
        </w:rPr>
        <w:t xml:space="preserve"> ils sont</w:t>
      </w:r>
      <w:r w:rsidR="00DD0611" w:rsidRPr="00420444">
        <w:rPr>
          <w:lang w:val="fr-FR"/>
        </w:rPr>
        <w:t xml:space="preserve"> </w:t>
      </w:r>
      <w:r w:rsidR="007131C5" w:rsidRPr="00420444">
        <w:rPr>
          <w:lang w:val="fr-FR"/>
        </w:rPr>
        <w:t xml:space="preserve">produits en grande partie de façon automatique.  </w:t>
      </w:r>
      <w:r w:rsidR="00361C2E" w:rsidRPr="00420444">
        <w:rPr>
          <w:lang w:val="fr-FR"/>
        </w:rPr>
        <w:t xml:space="preserve">Par </w:t>
      </w:r>
      <w:r w:rsidR="003266B7" w:rsidRPr="00420444">
        <w:rPr>
          <w:lang w:val="fr-FR"/>
        </w:rPr>
        <w:t>résultats de recherche</w:t>
      </w:r>
      <w:r w:rsidR="00361C2E" w:rsidRPr="00420444">
        <w:rPr>
          <w:lang w:val="fr-FR"/>
        </w:rPr>
        <w:t>s</w:t>
      </w:r>
      <w:r w:rsidR="003266B7" w:rsidRPr="00420444">
        <w:rPr>
          <w:lang w:val="fr-FR"/>
        </w:rPr>
        <w:t xml:space="preserve"> antérieure</w:t>
      </w:r>
      <w:r w:rsidR="00361C2E" w:rsidRPr="00420444">
        <w:rPr>
          <w:lang w:val="fr-FR"/>
        </w:rPr>
        <w:t>s, on entend</w:t>
      </w:r>
      <w:r w:rsidR="00EF5FCF" w:rsidRPr="00420444">
        <w:rPr>
          <w:lang w:val="fr-FR"/>
        </w:rPr>
        <w:t xml:space="preserve"> le rapport de recherche antérieure, ou au moins la liste des citations, ainsi que l</w:t>
      </w:r>
      <w:r w:rsidR="00C60C52" w:rsidRPr="00420444">
        <w:rPr>
          <w:lang w:val="fr-FR"/>
        </w:rPr>
        <w:t>’</w:t>
      </w:r>
      <w:r w:rsidR="00EF5FCF" w:rsidRPr="00420444">
        <w:rPr>
          <w:lang w:val="fr-FR"/>
        </w:rPr>
        <w:t>opinion</w:t>
      </w:r>
      <w:r w:rsidR="00C414CB" w:rsidRPr="00420444">
        <w:rPr>
          <w:lang w:val="fr-FR"/>
        </w:rPr>
        <w:t xml:space="preserve"> sur la recherche</w:t>
      </w:r>
      <w:r w:rsidR="00361C2E" w:rsidRPr="00420444">
        <w:rPr>
          <w:lang w:val="fr-FR"/>
        </w:rPr>
        <w:t xml:space="preserve"> antérieure</w:t>
      </w:r>
      <w:r w:rsidR="00C414CB" w:rsidRPr="00420444">
        <w:rPr>
          <w:lang w:val="fr-FR"/>
        </w:rPr>
        <w:t xml:space="preserve">, si elle a été établie.  Enfin, </w:t>
      </w:r>
      <w:r w:rsidR="006D7AA3" w:rsidRPr="00420444">
        <w:rPr>
          <w:lang w:val="fr-FR"/>
        </w:rPr>
        <w:t>tout résultat de classement antérieur, de préférence selon</w:t>
      </w:r>
      <w:r w:rsidR="00C60C52" w:rsidRPr="00420444">
        <w:rPr>
          <w:lang w:val="fr-FR"/>
        </w:rPr>
        <w:t xml:space="preserve"> la CPC</w:t>
      </w:r>
      <w:r w:rsidR="006D7AA3" w:rsidRPr="00420444">
        <w:rPr>
          <w:lang w:val="fr-FR"/>
        </w:rPr>
        <w:t xml:space="preserve">, </w:t>
      </w:r>
      <w:r w:rsidR="00D96BA8" w:rsidRPr="00420444">
        <w:rPr>
          <w:lang w:val="fr-FR"/>
        </w:rPr>
        <w:t xml:space="preserve">mais </w:t>
      </w:r>
      <w:r w:rsidR="00F21B57" w:rsidRPr="00420444">
        <w:rPr>
          <w:lang w:val="fr-FR"/>
        </w:rPr>
        <w:t>à défaut</w:t>
      </w:r>
      <w:r w:rsidR="00D96BA8" w:rsidRPr="00420444">
        <w:rPr>
          <w:lang w:val="fr-FR"/>
        </w:rPr>
        <w:t xml:space="preserve"> selon</w:t>
      </w:r>
      <w:r w:rsidR="00C60C52" w:rsidRPr="00420444">
        <w:rPr>
          <w:lang w:val="fr-FR"/>
        </w:rPr>
        <w:t xml:space="preserve"> la CIB</w:t>
      </w:r>
      <w:r w:rsidR="00D96BA8" w:rsidRPr="00420444">
        <w:rPr>
          <w:lang w:val="fr-FR"/>
        </w:rPr>
        <w:t>, serait accueilli favorablement par</w:t>
      </w:r>
      <w:r w:rsidR="006D7AA3" w:rsidRPr="00420444">
        <w:rPr>
          <w:lang w:val="fr-FR"/>
        </w:rPr>
        <w:t xml:space="preserve"> l</w:t>
      </w:r>
      <w:r w:rsidR="00C60C52" w:rsidRPr="00420444">
        <w:rPr>
          <w:lang w:val="fr-FR"/>
        </w:rPr>
        <w:t>’</w:t>
      </w:r>
      <w:r w:rsidR="006D7AA3" w:rsidRPr="00420444">
        <w:rPr>
          <w:lang w:val="fr-FR"/>
        </w:rPr>
        <w:t>administration chargée de la recherche internationale</w:t>
      </w:r>
      <w:r w:rsidR="00D96BA8" w:rsidRPr="00420444">
        <w:rPr>
          <w:lang w:val="fr-FR"/>
        </w:rPr>
        <w:t>.  Les détails de la procédure pou</w:t>
      </w:r>
      <w:r w:rsidR="007D272E" w:rsidRPr="00420444">
        <w:rPr>
          <w:lang w:val="fr-FR"/>
        </w:rPr>
        <w:t>rr</w:t>
      </w:r>
      <w:r w:rsidR="00D96BA8" w:rsidRPr="00420444">
        <w:rPr>
          <w:lang w:val="fr-FR"/>
        </w:rPr>
        <w:t xml:space="preserve">aient être précisés dans les </w:t>
      </w:r>
      <w:r w:rsidR="00361C2E" w:rsidRPr="00420444">
        <w:rPr>
          <w:lang w:val="fr-FR"/>
        </w:rPr>
        <w:t xml:space="preserve">instructions </w:t>
      </w:r>
      <w:r w:rsidR="00D96BA8" w:rsidRPr="00420444">
        <w:rPr>
          <w:lang w:val="fr-FR"/>
        </w:rPr>
        <w:t xml:space="preserve">administratives ou </w:t>
      </w:r>
      <w:r w:rsidR="001E03F9" w:rsidRPr="00420444">
        <w:rPr>
          <w:lang w:val="fr-FR"/>
        </w:rPr>
        <w:t>les Directives à l</w:t>
      </w:r>
      <w:r w:rsidR="00C60C52" w:rsidRPr="00420444">
        <w:rPr>
          <w:lang w:val="fr-FR"/>
        </w:rPr>
        <w:t>’</w:t>
      </w:r>
      <w:r w:rsidR="001E03F9" w:rsidRPr="00420444">
        <w:rPr>
          <w:lang w:val="fr-FR"/>
        </w:rPr>
        <w:t>usage des offices récepteurs.</w:t>
      </w:r>
    </w:p>
    <w:p w:rsidR="0058212E" w:rsidRPr="00420444" w:rsidRDefault="00DD6EBB" w:rsidP="00420444">
      <w:pPr>
        <w:pStyle w:val="ONUMFS"/>
        <w:rPr>
          <w:lang w:val="fr-FR"/>
        </w:rPr>
      </w:pPr>
      <w:r w:rsidRPr="00420444">
        <w:rPr>
          <w:lang w:val="fr-FR"/>
        </w:rPr>
        <w:t>Eu égard aux divergences des législations nationales en ce qui concerne la mise à disposition d</w:t>
      </w:r>
      <w:r w:rsidR="00C60C52" w:rsidRPr="00420444">
        <w:rPr>
          <w:lang w:val="fr-FR"/>
        </w:rPr>
        <w:t>’</w:t>
      </w:r>
      <w:r w:rsidRPr="00420444">
        <w:rPr>
          <w:lang w:val="fr-FR"/>
        </w:rPr>
        <w:t>informations relatives à des demandes non publiées, il est proposé</w:t>
      </w:r>
      <w:r w:rsidR="00361C2E" w:rsidRPr="00420444">
        <w:rPr>
          <w:lang w:val="fr-FR"/>
        </w:rPr>
        <w:t xml:space="preserve"> de prévoir une </w:t>
      </w:r>
      <w:r w:rsidR="003A3AB2" w:rsidRPr="00420444">
        <w:rPr>
          <w:lang w:val="fr-FR"/>
        </w:rPr>
        <w:t>“</w:t>
      </w:r>
      <w:r w:rsidR="00361C2E" w:rsidRPr="00420444">
        <w:rPr>
          <w:lang w:val="fr-FR"/>
        </w:rPr>
        <w:t>disposition de réserve</w:t>
      </w:r>
      <w:r w:rsidR="003A3AB2" w:rsidRPr="00420444">
        <w:rPr>
          <w:lang w:val="fr-FR"/>
        </w:rPr>
        <w:t>”</w:t>
      </w:r>
      <w:r w:rsidR="00477F3F" w:rsidRPr="00420444">
        <w:rPr>
          <w:lang w:val="fr-FR"/>
        </w:rPr>
        <w:t xml:space="preserve"> à l</w:t>
      </w:r>
      <w:r w:rsidR="00C60C52" w:rsidRPr="00420444">
        <w:rPr>
          <w:lang w:val="fr-FR"/>
        </w:rPr>
        <w:t>’</w:t>
      </w:r>
      <w:r w:rsidR="00477F3F" w:rsidRPr="00420444">
        <w:rPr>
          <w:lang w:val="fr-FR"/>
        </w:rPr>
        <w:t>intention des offices dont la législation nationale ne permet pas la transmission de c</w:t>
      </w:r>
      <w:r w:rsidR="001218B0" w:rsidRPr="00420444">
        <w:rPr>
          <w:lang w:val="fr-FR"/>
        </w:rPr>
        <w:t>opies de résultats de recherche</w:t>
      </w:r>
      <w:r w:rsidR="00477F3F" w:rsidRPr="00420444">
        <w:rPr>
          <w:lang w:val="fr-FR"/>
        </w:rPr>
        <w:t xml:space="preserve"> ou de classement antérieurs, ou encore la </w:t>
      </w:r>
      <w:r w:rsidR="00477F3F" w:rsidRPr="00420444">
        <w:rPr>
          <w:lang w:val="fr-FR"/>
        </w:rPr>
        <w:lastRenderedPageBreak/>
        <w:t>transmission de tels résultats sous une forme particulière (par exemple</w:t>
      </w:r>
      <w:r w:rsidR="00A7779E" w:rsidRPr="00420444">
        <w:rPr>
          <w:lang w:val="fr-FR"/>
        </w:rPr>
        <w:t xml:space="preserve"> sous la forme d</w:t>
      </w:r>
      <w:r w:rsidR="00C60C52" w:rsidRPr="00420444">
        <w:rPr>
          <w:lang w:val="fr-FR"/>
        </w:rPr>
        <w:t>’</w:t>
      </w:r>
      <w:r w:rsidR="00A7779E" w:rsidRPr="00420444">
        <w:rPr>
          <w:lang w:val="fr-FR"/>
        </w:rPr>
        <w:t xml:space="preserve">un rapport de recherche complet), sans le consentement du déposant </w:t>
      </w:r>
      <w:r w:rsidR="00C71BD9" w:rsidRPr="00420444">
        <w:rPr>
          <w:lang w:val="fr-FR"/>
        </w:rPr>
        <w:t>(</w:t>
      </w:r>
      <w:r w:rsidR="00A7779E" w:rsidRPr="00420444">
        <w:rPr>
          <w:lang w:val="fr-FR"/>
        </w:rPr>
        <w:t>voir la nouvelle règle</w:t>
      </w:r>
      <w:r w:rsidR="00385331" w:rsidRPr="00420444">
        <w:rPr>
          <w:lang w:val="fr-FR"/>
        </w:rPr>
        <w:t> </w:t>
      </w:r>
      <w:r w:rsidR="00C71BD9" w:rsidRPr="00420444">
        <w:rPr>
          <w:lang w:val="fr-FR"/>
        </w:rPr>
        <w:t>23</w:t>
      </w:r>
      <w:r w:rsidR="00C71BD9" w:rsidRPr="00420444">
        <w:rPr>
          <w:i/>
          <w:lang w:val="fr-FR"/>
        </w:rPr>
        <w:t>bis</w:t>
      </w:r>
      <w:r w:rsidR="00C71BD9" w:rsidRPr="00420444">
        <w:rPr>
          <w:lang w:val="fr-FR"/>
        </w:rPr>
        <w:t>.</w:t>
      </w:r>
      <w:r w:rsidR="00C32D73" w:rsidRPr="00420444">
        <w:rPr>
          <w:lang w:val="fr-FR"/>
        </w:rPr>
        <w:t>2.</w:t>
      </w:r>
      <w:r w:rsidR="00C71BD9" w:rsidRPr="00420444">
        <w:rPr>
          <w:lang w:val="fr-FR"/>
        </w:rPr>
        <w:t>d)</w:t>
      </w:r>
      <w:r w:rsidR="00A7779E" w:rsidRPr="00420444">
        <w:rPr>
          <w:lang w:val="fr-FR"/>
        </w:rPr>
        <w:t xml:space="preserve"> proposée</w:t>
      </w:r>
      <w:r w:rsidR="00C71BD9" w:rsidRPr="00420444">
        <w:rPr>
          <w:lang w:val="fr-FR"/>
        </w:rPr>
        <w:t>).</w:t>
      </w:r>
    </w:p>
    <w:p w:rsidR="0058212E" w:rsidRPr="00420444" w:rsidRDefault="00EE1043" w:rsidP="00420444">
      <w:pPr>
        <w:pStyle w:val="ONUMFS"/>
        <w:rPr>
          <w:lang w:val="fr-FR"/>
        </w:rPr>
      </w:pPr>
      <w:r w:rsidRPr="00420444">
        <w:rPr>
          <w:lang w:val="fr-FR"/>
        </w:rPr>
        <w:t>Les résultats de recherche et de classement ainsi échangés permettront de réduire la charge de travail des administrations chargées de la recherche internationale en améliorant la cohérence entre le rapport de recherche internationale et les résultats de l</w:t>
      </w:r>
      <w:r w:rsidR="00C60C52" w:rsidRPr="00420444">
        <w:rPr>
          <w:lang w:val="fr-FR"/>
        </w:rPr>
        <w:t>’</w:t>
      </w:r>
      <w:r w:rsidRPr="00420444">
        <w:rPr>
          <w:lang w:val="fr-FR"/>
        </w:rPr>
        <w:t>examen durant la phase nationale, voire la qualité des rapports de recherche internationale.</w:t>
      </w:r>
      <w:r w:rsidR="00C71BD9" w:rsidRPr="00420444">
        <w:rPr>
          <w:lang w:val="fr-FR"/>
        </w:rPr>
        <w:t xml:space="preserve">  </w:t>
      </w:r>
      <w:r w:rsidRPr="00420444">
        <w:rPr>
          <w:lang w:val="fr-FR"/>
        </w:rPr>
        <w:t>En outre, en renforçant l</w:t>
      </w:r>
      <w:r w:rsidR="00C60C52" w:rsidRPr="00420444">
        <w:rPr>
          <w:lang w:val="fr-FR"/>
        </w:rPr>
        <w:t>’</w:t>
      </w:r>
      <w:r w:rsidRPr="00420444">
        <w:rPr>
          <w:lang w:val="fr-FR"/>
        </w:rPr>
        <w:t>efficacité de la procédure de recherche, ce nouvel élément s</w:t>
      </w:r>
      <w:r w:rsidR="00C60C52" w:rsidRPr="00420444">
        <w:rPr>
          <w:lang w:val="fr-FR"/>
        </w:rPr>
        <w:t>’</w:t>
      </w:r>
      <w:r w:rsidRPr="00420444">
        <w:rPr>
          <w:lang w:val="fr-FR"/>
        </w:rPr>
        <w:t>inscrit dans les efforts déployés par les administrations chargées de la recherche internationale pour mieux respecter les délais applicables en vertu de la règle 42 et l</w:t>
      </w:r>
      <w:r w:rsidR="00C60C52" w:rsidRPr="00420444">
        <w:rPr>
          <w:lang w:val="fr-FR"/>
        </w:rPr>
        <w:t>’</w:t>
      </w:r>
      <w:r w:rsidRPr="00420444">
        <w:rPr>
          <w:lang w:val="fr-FR"/>
        </w:rPr>
        <w:t>objectif général d</w:t>
      </w:r>
      <w:r w:rsidR="00C60C52" w:rsidRPr="00420444">
        <w:rPr>
          <w:lang w:val="fr-FR"/>
        </w:rPr>
        <w:t>’</w:t>
      </w:r>
      <w:r w:rsidRPr="00420444">
        <w:rPr>
          <w:lang w:val="fr-FR"/>
        </w:rPr>
        <w:t>assurer des publications A1.</w:t>
      </w:r>
      <w:r w:rsidR="00C71BD9" w:rsidRPr="00420444">
        <w:rPr>
          <w:lang w:val="fr-FR"/>
        </w:rPr>
        <w:t xml:space="preserve">  </w:t>
      </w:r>
      <w:r w:rsidRPr="00420444">
        <w:rPr>
          <w:lang w:val="fr-FR"/>
        </w:rPr>
        <w:t>Cette mesure serait donc avantageuse aussi bien pour les offices que pour les utilisateurs du système.</w:t>
      </w:r>
    </w:p>
    <w:p w:rsidR="00C60C52" w:rsidRPr="00420444" w:rsidRDefault="00EE1043" w:rsidP="003662D5">
      <w:pPr>
        <w:pStyle w:val="Heading1"/>
        <w:keepLines/>
        <w:rPr>
          <w:lang w:val="fr-FR"/>
        </w:rPr>
      </w:pPr>
      <w:r w:rsidRPr="00420444">
        <w:rPr>
          <w:lang w:val="fr-FR"/>
        </w:rPr>
        <w:t>Autres considérations</w:t>
      </w:r>
    </w:p>
    <w:p w:rsidR="0058212E" w:rsidRPr="00420444" w:rsidRDefault="001E0A9A" w:rsidP="00420444">
      <w:pPr>
        <w:pStyle w:val="ONUMFS"/>
        <w:rPr>
          <w:lang w:val="fr-FR"/>
        </w:rPr>
      </w:pPr>
      <w:r w:rsidRPr="00420444">
        <w:rPr>
          <w:lang w:val="fr-FR"/>
        </w:rPr>
        <w:t>Les résultats de recherche et de classement antérieurs sont utiles à l</w:t>
      </w:r>
      <w:r w:rsidR="00C60C52" w:rsidRPr="00420444">
        <w:rPr>
          <w:lang w:val="fr-FR"/>
        </w:rPr>
        <w:t>’</w:t>
      </w:r>
      <w:r w:rsidRPr="00420444">
        <w:rPr>
          <w:lang w:val="fr-FR"/>
        </w:rPr>
        <w:t>administration chargée de la recherche internationale même si la revendication de priorité en question est retirée en vertu de la règle</w:t>
      </w:r>
      <w:r w:rsidR="003A3AB2" w:rsidRPr="00420444">
        <w:rPr>
          <w:lang w:val="fr-FR"/>
        </w:rPr>
        <w:t> </w:t>
      </w:r>
      <w:r w:rsidRPr="00420444">
        <w:rPr>
          <w:lang w:val="fr-FR"/>
        </w:rPr>
        <w:t>90</w:t>
      </w:r>
      <w:r w:rsidRPr="00420444">
        <w:rPr>
          <w:i/>
          <w:lang w:val="fr-FR"/>
        </w:rPr>
        <w:t>bis</w:t>
      </w:r>
      <w:r w:rsidRPr="00420444">
        <w:rPr>
          <w:lang w:val="fr-FR"/>
        </w:rPr>
        <w:t xml:space="preserve">.3. </w:t>
      </w:r>
      <w:r w:rsidR="00364C27" w:rsidRPr="00420444">
        <w:rPr>
          <w:lang w:val="fr-FR"/>
        </w:rPr>
        <w:t xml:space="preserve"> En outre, du fait qu</w:t>
      </w:r>
      <w:r w:rsidR="00C60C52" w:rsidRPr="00420444">
        <w:rPr>
          <w:lang w:val="fr-FR"/>
        </w:rPr>
        <w:t>’</w:t>
      </w:r>
      <w:r w:rsidR="00364C27" w:rsidRPr="00420444">
        <w:rPr>
          <w:lang w:val="fr-FR"/>
        </w:rPr>
        <w:t>une déclaration de retrait d</w:t>
      </w:r>
      <w:r w:rsidR="00C60C52" w:rsidRPr="00420444">
        <w:rPr>
          <w:lang w:val="fr-FR"/>
        </w:rPr>
        <w:t>’</w:t>
      </w:r>
      <w:r w:rsidR="00364C27" w:rsidRPr="00420444">
        <w:rPr>
          <w:lang w:val="fr-FR"/>
        </w:rPr>
        <w:t>une revendication de priorité peut être déposée auprès du Bureau international, la manière la plus simple et la plus efficace de procéder consiste à demander à l</w:t>
      </w:r>
      <w:r w:rsidR="00C60C52" w:rsidRPr="00420444">
        <w:rPr>
          <w:lang w:val="fr-FR"/>
        </w:rPr>
        <w:t>’</w:t>
      </w:r>
      <w:r w:rsidR="00364C27" w:rsidRPr="00420444">
        <w:rPr>
          <w:lang w:val="fr-FR"/>
        </w:rPr>
        <w:t>office récepteur de transmettre les résultats de recherche et les résultats de classement en vertu de la nouvelle règle</w:t>
      </w:r>
      <w:r w:rsidR="003A3AB2" w:rsidRPr="00420444">
        <w:rPr>
          <w:lang w:val="fr-FR"/>
        </w:rPr>
        <w:t> </w:t>
      </w:r>
      <w:r w:rsidR="00364C27" w:rsidRPr="00420444">
        <w:rPr>
          <w:lang w:val="fr-FR"/>
        </w:rPr>
        <w:t>23</w:t>
      </w:r>
      <w:r w:rsidR="00364C27" w:rsidRPr="00420444">
        <w:rPr>
          <w:i/>
          <w:lang w:val="fr-FR"/>
        </w:rPr>
        <w:t>bis</w:t>
      </w:r>
      <w:r w:rsidR="00364C27" w:rsidRPr="00420444">
        <w:rPr>
          <w:lang w:val="fr-FR"/>
        </w:rPr>
        <w:t xml:space="preserve"> également </w:t>
      </w:r>
      <w:r w:rsidR="00C60C52" w:rsidRPr="00420444">
        <w:rPr>
          <w:lang w:val="fr-FR"/>
        </w:rPr>
        <w:t>à l’égard</w:t>
      </w:r>
      <w:r w:rsidR="00364C27" w:rsidRPr="00420444">
        <w:rPr>
          <w:lang w:val="fr-FR"/>
        </w:rPr>
        <w:t xml:space="preserve"> d</w:t>
      </w:r>
      <w:r w:rsidR="00C60C52" w:rsidRPr="00420444">
        <w:rPr>
          <w:lang w:val="fr-FR"/>
        </w:rPr>
        <w:t>’</w:t>
      </w:r>
      <w:r w:rsidR="00364C27" w:rsidRPr="00420444">
        <w:rPr>
          <w:lang w:val="fr-FR"/>
        </w:rPr>
        <w:t>une revendication de priorité qui a été retirée.</w:t>
      </w:r>
      <w:r w:rsidRPr="00420444">
        <w:rPr>
          <w:lang w:val="fr-FR"/>
        </w:rPr>
        <w:t xml:space="preserve"> </w:t>
      </w:r>
      <w:r w:rsidR="00364C27" w:rsidRPr="00420444">
        <w:rPr>
          <w:lang w:val="fr-FR"/>
        </w:rPr>
        <w:t xml:space="preserve"> </w:t>
      </w:r>
      <w:r w:rsidR="00EE1043" w:rsidRPr="00420444">
        <w:rPr>
          <w:lang w:val="fr-FR"/>
        </w:rPr>
        <w:t>Cette situation devrait être éclaircie dans les Directives à l</w:t>
      </w:r>
      <w:r w:rsidR="00C60C52" w:rsidRPr="00420444">
        <w:rPr>
          <w:lang w:val="fr-FR"/>
        </w:rPr>
        <w:t>’</w:t>
      </w:r>
      <w:r w:rsidR="00EE1043" w:rsidRPr="00420444">
        <w:rPr>
          <w:lang w:val="fr-FR"/>
        </w:rPr>
        <w:t>usage des offices récepteurs du PCT.</w:t>
      </w:r>
    </w:p>
    <w:p w:rsidR="0058212E" w:rsidRPr="00420444" w:rsidRDefault="00EE1043" w:rsidP="00420444">
      <w:pPr>
        <w:pStyle w:val="ONUMFS"/>
        <w:ind w:left="5533"/>
        <w:rPr>
          <w:i/>
          <w:lang w:val="fr-FR"/>
        </w:rPr>
      </w:pPr>
      <w:r w:rsidRPr="00420444">
        <w:rPr>
          <w:i/>
          <w:lang w:val="fr-FR"/>
        </w:rPr>
        <w:t>Le groupe de travail est invité à examiner la proposition qui figure à l</w:t>
      </w:r>
      <w:r w:rsidR="00C60C52" w:rsidRPr="00420444">
        <w:rPr>
          <w:i/>
          <w:lang w:val="fr-FR"/>
        </w:rPr>
        <w:t>’</w:t>
      </w:r>
      <w:r w:rsidRPr="00420444">
        <w:rPr>
          <w:i/>
          <w:lang w:val="fr-FR"/>
        </w:rPr>
        <w:t>annexe du présent document.</w:t>
      </w:r>
    </w:p>
    <w:p w:rsidR="0058212E" w:rsidRDefault="0058212E" w:rsidP="00420444">
      <w:pPr>
        <w:pStyle w:val="Endofdocument-Annex"/>
        <w:rPr>
          <w:lang w:val="fr-FR"/>
        </w:rPr>
      </w:pPr>
    </w:p>
    <w:p w:rsidR="00E546B6" w:rsidRPr="00420444" w:rsidRDefault="00E546B6" w:rsidP="00420444">
      <w:pPr>
        <w:pStyle w:val="Endofdocument-Annex"/>
        <w:rPr>
          <w:lang w:val="fr-FR"/>
        </w:rPr>
      </w:pPr>
    </w:p>
    <w:p w:rsidR="0058212E" w:rsidRPr="00420444" w:rsidRDefault="00EE1043" w:rsidP="00EE1043">
      <w:pPr>
        <w:pStyle w:val="Endofdocument-Annex"/>
        <w:rPr>
          <w:lang w:val="fr-FR"/>
        </w:rPr>
      </w:pPr>
      <w:r w:rsidRPr="00420444">
        <w:rPr>
          <w:lang w:val="fr-FR"/>
        </w:rPr>
        <w:t>[L</w:t>
      </w:r>
      <w:r w:rsidR="00C60C52" w:rsidRPr="00420444">
        <w:rPr>
          <w:lang w:val="fr-FR"/>
        </w:rPr>
        <w:t>’</w:t>
      </w:r>
      <w:r w:rsidRPr="00420444">
        <w:rPr>
          <w:lang w:val="fr-FR"/>
        </w:rPr>
        <w:t>annexe suit]</w:t>
      </w:r>
    </w:p>
    <w:p w:rsidR="0058212E" w:rsidRPr="00B1231D" w:rsidRDefault="0058212E" w:rsidP="00EE1043">
      <w:pPr>
        <w:rPr>
          <w:color w:val="008000"/>
          <w:lang w:val="fr-FR"/>
        </w:rPr>
      </w:pPr>
    </w:p>
    <w:p w:rsidR="00EE1043" w:rsidRPr="00B1231D" w:rsidRDefault="00EE1043" w:rsidP="00F4292A">
      <w:pPr>
        <w:pStyle w:val="Endofdocument-Annex"/>
        <w:rPr>
          <w:lang w:val="fr-FR"/>
        </w:rPr>
        <w:sectPr w:rsidR="00EE1043" w:rsidRPr="00B1231D" w:rsidSect="009C151B">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58212E" w:rsidRPr="00B1231D" w:rsidRDefault="0058212E" w:rsidP="00F4292A">
      <w:pPr>
        <w:jc w:val="center"/>
        <w:rPr>
          <w:lang w:val="fr-FR"/>
        </w:rPr>
      </w:pPr>
    </w:p>
    <w:p w:rsidR="0058212E" w:rsidRPr="00B1231D" w:rsidRDefault="0058212E" w:rsidP="00F4292A">
      <w:pPr>
        <w:jc w:val="center"/>
        <w:rPr>
          <w:lang w:val="fr-FR"/>
        </w:rPr>
      </w:pPr>
    </w:p>
    <w:p w:rsidR="0058212E" w:rsidRPr="00420444" w:rsidRDefault="00EE1043" w:rsidP="00EE1043">
      <w:pPr>
        <w:jc w:val="center"/>
        <w:rPr>
          <w:rFonts w:eastAsiaTheme="minorEastAsia"/>
          <w:lang w:val="fr-FR" w:eastAsia="ko-KR"/>
        </w:rPr>
      </w:pPr>
      <w:r w:rsidRPr="00420444">
        <w:rPr>
          <w:rFonts w:eastAsiaTheme="minorEastAsia"/>
          <w:lang w:val="fr-FR" w:eastAsia="ko-KR"/>
        </w:rPr>
        <w:t>PROPOSITIONS DE MODIFICATION DU RÈGLEMENT D</w:t>
      </w:r>
      <w:r w:rsidR="00C60C52" w:rsidRPr="00420444">
        <w:rPr>
          <w:rFonts w:eastAsiaTheme="minorEastAsia"/>
          <w:lang w:val="fr-FR" w:eastAsia="ko-KR"/>
        </w:rPr>
        <w:t>’</w:t>
      </w:r>
      <w:r w:rsidRPr="00420444">
        <w:rPr>
          <w:rFonts w:eastAsiaTheme="minorEastAsia"/>
          <w:lang w:val="fr-FR" w:eastAsia="ko-KR"/>
        </w:rPr>
        <w:t>EXÉCUTION DU PCT</w:t>
      </w:r>
    </w:p>
    <w:p w:rsidR="0058212E" w:rsidRPr="00420444" w:rsidRDefault="0058212E" w:rsidP="00F4292A">
      <w:pPr>
        <w:jc w:val="center"/>
        <w:rPr>
          <w:lang w:val="fr-FR"/>
        </w:rPr>
      </w:pPr>
    </w:p>
    <w:p w:rsidR="0058212E" w:rsidRPr="00420444" w:rsidRDefault="0058212E" w:rsidP="00F4292A">
      <w:pPr>
        <w:jc w:val="center"/>
        <w:rPr>
          <w:lang w:val="fr-FR"/>
        </w:rPr>
      </w:pPr>
    </w:p>
    <w:p w:rsidR="0058212E" w:rsidRPr="00420444" w:rsidRDefault="00EE1043" w:rsidP="00EE1043">
      <w:pPr>
        <w:jc w:val="center"/>
        <w:rPr>
          <w:lang w:val="fr-FR"/>
        </w:rPr>
      </w:pPr>
      <w:r w:rsidRPr="00420444">
        <w:rPr>
          <w:lang w:val="fr-FR"/>
        </w:rPr>
        <w:t>TABLE DES MATIÈRES</w:t>
      </w:r>
    </w:p>
    <w:p w:rsidR="0058212E" w:rsidRPr="00B1231D" w:rsidRDefault="0058212E" w:rsidP="00F4292A">
      <w:pPr>
        <w:pStyle w:val="ONUME"/>
        <w:numPr>
          <w:ilvl w:val="0"/>
          <w:numId w:val="0"/>
        </w:numPr>
        <w:rPr>
          <w:lang w:val="fr-FR"/>
        </w:rPr>
      </w:pPr>
    </w:p>
    <w:p w:rsidR="0058212E" w:rsidRPr="00B1231D" w:rsidRDefault="0058212E" w:rsidP="00F4292A">
      <w:pPr>
        <w:jc w:val="center"/>
        <w:rPr>
          <w:lang w:val="fr-FR"/>
        </w:rPr>
      </w:pPr>
    </w:p>
    <w:p w:rsidR="0058212E" w:rsidRPr="00B1231D" w:rsidRDefault="0058212E" w:rsidP="00F4292A">
      <w:pPr>
        <w:rPr>
          <w:lang w:val="fr-FR"/>
        </w:rPr>
      </w:pPr>
    </w:p>
    <w:p w:rsidR="0058212E" w:rsidRDefault="0058212E" w:rsidP="00F4292A">
      <w:pPr>
        <w:rPr>
          <w:lang w:val="fr-FR"/>
        </w:rPr>
      </w:pPr>
    </w:p>
    <w:p w:rsidR="002953CE" w:rsidRDefault="002953CE" w:rsidP="00F4292A">
      <w:pPr>
        <w:rPr>
          <w:lang w:val="fr-FR"/>
        </w:rPr>
      </w:pPr>
    </w:p>
    <w:p w:rsidR="002953CE" w:rsidRPr="00B1231D" w:rsidRDefault="002953CE" w:rsidP="00F4292A">
      <w:pPr>
        <w:rPr>
          <w:lang w:val="fr-FR"/>
        </w:rPr>
      </w:pPr>
    </w:p>
    <w:p w:rsidR="002953CE" w:rsidRDefault="002953CE">
      <w:pPr>
        <w:pStyle w:val="TOC1"/>
        <w:tabs>
          <w:tab w:val="right" w:leader="dot" w:pos="9345"/>
        </w:tabs>
        <w:rPr>
          <w:rFonts w:asciiTheme="minorHAnsi" w:eastAsiaTheme="minorEastAsia" w:hAnsiTheme="minorHAnsi" w:cstheme="minorBidi"/>
          <w:noProof/>
          <w:szCs w:val="22"/>
          <w:lang w:eastAsia="en-US"/>
        </w:rPr>
      </w:pPr>
      <w:r>
        <w:rPr>
          <w:lang w:val="fr-FR"/>
        </w:rPr>
        <w:fldChar w:fldCharType="begin"/>
      </w:r>
      <w:r>
        <w:rPr>
          <w:lang w:val="fr-FR"/>
        </w:rPr>
        <w:instrText xml:space="preserve"> TOC \h \z \t "RTitle(Main),1,RTitle(Sub),2" </w:instrText>
      </w:r>
      <w:r>
        <w:rPr>
          <w:lang w:val="fr-FR"/>
        </w:rPr>
        <w:fldChar w:fldCharType="separate"/>
      </w:r>
      <w:hyperlink w:anchor="_Toc419196631" w:history="1">
        <w:r w:rsidRPr="008A166F">
          <w:rPr>
            <w:rStyle w:val="Hyperlink"/>
            <w:noProof/>
            <w:lang w:val="fr-FR"/>
          </w:rPr>
          <w:t>Règle 12</w:t>
        </w:r>
        <w:r w:rsidRPr="008A166F">
          <w:rPr>
            <w:rStyle w:val="Hyperlink"/>
            <w:i/>
            <w:noProof/>
            <w:lang w:val="fr-FR"/>
          </w:rPr>
          <w:t xml:space="preserve">bis </w:t>
        </w:r>
        <w:r w:rsidRPr="008A166F">
          <w:rPr>
            <w:rStyle w:val="Hyperlink"/>
            <w:noProof/>
            <w:lang w:val="fr-FR"/>
          </w:rPr>
          <w:t xml:space="preserve"> </w:t>
        </w:r>
        <w:r w:rsidRPr="002953CE">
          <w:rPr>
            <w:rStyle w:val="RInsertedText"/>
            <w:noProof/>
            <w:lang w:val="fr-FR"/>
          </w:rPr>
          <w:t>Communication par le déposant de documents relatifs à une recherche antérieure</w:t>
        </w:r>
        <w:r w:rsidRPr="008A166F">
          <w:rPr>
            <w:rStyle w:val="Hyperlink"/>
            <w:noProof/>
            <w:lang w:val="fr-FR"/>
          </w:rPr>
          <w:t xml:space="preserve"> </w:t>
        </w:r>
        <w:r w:rsidRPr="002953CE">
          <w:rPr>
            <w:rStyle w:val="RDeletedText"/>
            <w:noProof/>
            <w:lang w:val="fr-FR"/>
          </w:rPr>
          <w:t>Copie des résultats d’une recherche antérieure et d’une demande antérieure;  traduction</w:t>
        </w:r>
        <w:r>
          <w:rPr>
            <w:noProof/>
            <w:webHidden/>
          </w:rPr>
          <w:tab/>
        </w:r>
        <w:r>
          <w:rPr>
            <w:noProof/>
            <w:webHidden/>
          </w:rPr>
          <w:fldChar w:fldCharType="begin"/>
        </w:r>
        <w:r>
          <w:rPr>
            <w:noProof/>
            <w:webHidden/>
          </w:rPr>
          <w:instrText xml:space="preserve"> PAGEREF _Toc419196631 \h </w:instrText>
        </w:r>
        <w:r>
          <w:rPr>
            <w:noProof/>
            <w:webHidden/>
          </w:rPr>
        </w:r>
        <w:r>
          <w:rPr>
            <w:noProof/>
            <w:webHidden/>
          </w:rPr>
          <w:fldChar w:fldCharType="separate"/>
        </w:r>
        <w:r w:rsidR="00FE1DAD">
          <w:rPr>
            <w:noProof/>
            <w:webHidden/>
          </w:rPr>
          <w:t>2</w:t>
        </w:r>
        <w:r>
          <w:rPr>
            <w:noProof/>
            <w:webHidden/>
          </w:rPr>
          <w:fldChar w:fldCharType="end"/>
        </w:r>
      </w:hyperlink>
    </w:p>
    <w:p w:rsidR="002953CE" w:rsidRDefault="002953CE" w:rsidP="002953CE">
      <w:pPr>
        <w:pStyle w:val="TOC2"/>
        <w:rPr>
          <w:rFonts w:asciiTheme="minorHAnsi" w:eastAsiaTheme="minorEastAsia" w:hAnsiTheme="minorHAnsi" w:cstheme="minorBidi"/>
          <w:noProof/>
          <w:szCs w:val="22"/>
          <w:lang w:eastAsia="en-US"/>
        </w:rPr>
      </w:pPr>
      <w:hyperlink w:anchor="_Toc419196632" w:history="1">
        <w:r w:rsidRPr="008A166F">
          <w:rPr>
            <w:rStyle w:val="Hyperlink"/>
            <w:noProof/>
          </w:rPr>
          <w:t>12bis.1   </w:t>
        </w:r>
        <w:r w:rsidRPr="002953CE">
          <w:rPr>
            <w:rStyle w:val="RInsertedText"/>
            <w:i w:val="0"/>
            <w:noProof/>
          </w:rPr>
          <w:t>Remise par le déposant de documents relatifs à une recherche antérieure en cas de requête selon la règle 4.12</w:t>
        </w:r>
        <w:r w:rsidRPr="002953CE">
          <w:rPr>
            <w:rStyle w:val="RDeletedText"/>
            <w:i w:val="0"/>
            <w:noProof/>
          </w:rPr>
          <w:t xml:space="preserve"> Copie des résultats d’une recherche antérieure et d’une demande antérieure;  traduction</w:t>
        </w:r>
        <w:r>
          <w:rPr>
            <w:noProof/>
            <w:webHidden/>
          </w:rPr>
          <w:tab/>
        </w:r>
        <w:r>
          <w:rPr>
            <w:noProof/>
            <w:webHidden/>
          </w:rPr>
          <w:fldChar w:fldCharType="begin"/>
        </w:r>
        <w:r>
          <w:rPr>
            <w:noProof/>
            <w:webHidden/>
          </w:rPr>
          <w:instrText xml:space="preserve"> PAGEREF _Toc419196632 \h </w:instrText>
        </w:r>
        <w:r>
          <w:rPr>
            <w:noProof/>
            <w:webHidden/>
          </w:rPr>
        </w:r>
        <w:r>
          <w:rPr>
            <w:noProof/>
            <w:webHidden/>
          </w:rPr>
          <w:fldChar w:fldCharType="separate"/>
        </w:r>
        <w:r w:rsidR="00FE1DAD">
          <w:rPr>
            <w:noProof/>
            <w:webHidden/>
          </w:rPr>
          <w:t>2</w:t>
        </w:r>
        <w:r>
          <w:rPr>
            <w:noProof/>
            <w:webHidden/>
          </w:rPr>
          <w:fldChar w:fldCharType="end"/>
        </w:r>
      </w:hyperlink>
    </w:p>
    <w:p w:rsidR="002953CE" w:rsidRDefault="002953CE" w:rsidP="002953CE">
      <w:pPr>
        <w:pStyle w:val="TOC2"/>
        <w:rPr>
          <w:rFonts w:asciiTheme="minorHAnsi" w:eastAsiaTheme="minorEastAsia" w:hAnsiTheme="minorHAnsi" w:cstheme="minorBidi"/>
          <w:noProof/>
          <w:szCs w:val="22"/>
          <w:lang w:eastAsia="en-US"/>
        </w:rPr>
      </w:pPr>
      <w:hyperlink w:anchor="_Toc419196633" w:history="1">
        <w:r w:rsidRPr="008A166F">
          <w:rPr>
            <w:rStyle w:val="Hyperlink"/>
            <w:noProof/>
          </w:rPr>
          <w:t>12bis.2   </w:t>
        </w:r>
        <w:r w:rsidRPr="002953CE">
          <w:rPr>
            <w:rStyle w:val="RInsertedText"/>
            <w:i w:val="0"/>
            <w:noProof/>
          </w:rPr>
          <w:t>Invitation par l’administration chargée de la recherche internationale à remettre des documents relatifs à une recherche antérieure en cas de requête selon la règle 4.12</w:t>
        </w:r>
        <w:r>
          <w:rPr>
            <w:noProof/>
            <w:webHidden/>
          </w:rPr>
          <w:tab/>
        </w:r>
        <w:r>
          <w:rPr>
            <w:noProof/>
            <w:webHidden/>
          </w:rPr>
          <w:fldChar w:fldCharType="begin"/>
        </w:r>
        <w:r>
          <w:rPr>
            <w:noProof/>
            <w:webHidden/>
          </w:rPr>
          <w:instrText xml:space="preserve"> PAGEREF _Toc419196633 \h </w:instrText>
        </w:r>
        <w:r>
          <w:rPr>
            <w:noProof/>
            <w:webHidden/>
          </w:rPr>
        </w:r>
        <w:r>
          <w:rPr>
            <w:noProof/>
            <w:webHidden/>
          </w:rPr>
          <w:fldChar w:fldCharType="separate"/>
        </w:r>
        <w:r w:rsidR="00FE1DAD">
          <w:rPr>
            <w:noProof/>
            <w:webHidden/>
          </w:rPr>
          <w:t>4</w:t>
        </w:r>
        <w:r>
          <w:rPr>
            <w:noProof/>
            <w:webHidden/>
          </w:rPr>
          <w:fldChar w:fldCharType="end"/>
        </w:r>
      </w:hyperlink>
    </w:p>
    <w:p w:rsidR="002953CE" w:rsidRDefault="002953CE">
      <w:pPr>
        <w:pStyle w:val="TOC1"/>
        <w:tabs>
          <w:tab w:val="right" w:leader="dot" w:pos="9345"/>
        </w:tabs>
        <w:rPr>
          <w:rFonts w:asciiTheme="minorHAnsi" w:eastAsiaTheme="minorEastAsia" w:hAnsiTheme="minorHAnsi" w:cstheme="minorBidi"/>
          <w:noProof/>
          <w:szCs w:val="22"/>
          <w:lang w:eastAsia="en-US"/>
        </w:rPr>
      </w:pPr>
      <w:hyperlink w:anchor="_Toc419196634" w:history="1">
        <w:r w:rsidRPr="002953CE">
          <w:rPr>
            <w:rStyle w:val="RInsertedText"/>
            <w:noProof/>
            <w:lang w:val="fr-FR"/>
          </w:rPr>
          <w:t>Règle 23</w:t>
        </w:r>
        <w:r w:rsidRPr="002953CE">
          <w:rPr>
            <w:rStyle w:val="RInsertedText"/>
            <w:i/>
            <w:noProof/>
            <w:lang w:val="fr-FR"/>
          </w:rPr>
          <w:t>bis</w:t>
        </w:r>
        <w:r w:rsidRPr="002953CE">
          <w:rPr>
            <w:rStyle w:val="RInsertedText"/>
            <w:noProof/>
            <w:lang w:val="fr-FR"/>
          </w:rPr>
          <w:t xml:space="preserve">  Transmission de documents relatifs à une recherche ou un classement antérieurs</w:t>
        </w:r>
        <w:r>
          <w:rPr>
            <w:noProof/>
            <w:webHidden/>
          </w:rPr>
          <w:tab/>
        </w:r>
        <w:r>
          <w:rPr>
            <w:noProof/>
            <w:webHidden/>
          </w:rPr>
          <w:fldChar w:fldCharType="begin"/>
        </w:r>
        <w:r>
          <w:rPr>
            <w:noProof/>
            <w:webHidden/>
          </w:rPr>
          <w:instrText xml:space="preserve"> PAGEREF _Toc419196634 \h </w:instrText>
        </w:r>
        <w:r>
          <w:rPr>
            <w:noProof/>
            <w:webHidden/>
          </w:rPr>
        </w:r>
        <w:r>
          <w:rPr>
            <w:noProof/>
            <w:webHidden/>
          </w:rPr>
          <w:fldChar w:fldCharType="separate"/>
        </w:r>
        <w:r w:rsidR="00FE1DAD">
          <w:rPr>
            <w:noProof/>
            <w:webHidden/>
          </w:rPr>
          <w:t>6</w:t>
        </w:r>
        <w:r>
          <w:rPr>
            <w:noProof/>
            <w:webHidden/>
          </w:rPr>
          <w:fldChar w:fldCharType="end"/>
        </w:r>
      </w:hyperlink>
    </w:p>
    <w:p w:rsidR="002953CE" w:rsidRDefault="002953CE" w:rsidP="002953CE">
      <w:pPr>
        <w:pStyle w:val="TOC2"/>
        <w:rPr>
          <w:rFonts w:asciiTheme="minorHAnsi" w:eastAsiaTheme="minorEastAsia" w:hAnsiTheme="minorHAnsi" w:cstheme="minorBidi"/>
          <w:noProof/>
          <w:szCs w:val="22"/>
          <w:lang w:eastAsia="en-US"/>
        </w:rPr>
      </w:pPr>
      <w:hyperlink w:anchor="_Toc419196635" w:history="1">
        <w:r w:rsidRPr="002953CE">
          <w:rPr>
            <w:rStyle w:val="RInsertedText"/>
            <w:noProof/>
          </w:rPr>
          <w:t>23</w:t>
        </w:r>
        <w:r w:rsidRPr="00FE1DAD">
          <w:rPr>
            <w:rStyle w:val="RInsertedText"/>
            <w:noProof/>
          </w:rPr>
          <w:t>bis</w:t>
        </w:r>
        <w:r w:rsidRPr="002953CE">
          <w:rPr>
            <w:rStyle w:val="RInsertedText"/>
            <w:noProof/>
          </w:rPr>
          <w:t>.1   Transmission de documents relatifs à une recherche antérieure en cas de requête selon la règle 4.12</w:t>
        </w:r>
        <w:r>
          <w:rPr>
            <w:noProof/>
            <w:webHidden/>
          </w:rPr>
          <w:tab/>
        </w:r>
        <w:r>
          <w:rPr>
            <w:noProof/>
            <w:webHidden/>
          </w:rPr>
          <w:fldChar w:fldCharType="begin"/>
        </w:r>
        <w:r>
          <w:rPr>
            <w:noProof/>
            <w:webHidden/>
          </w:rPr>
          <w:instrText xml:space="preserve"> PAGEREF _Toc419196635 \h </w:instrText>
        </w:r>
        <w:r>
          <w:rPr>
            <w:noProof/>
            <w:webHidden/>
          </w:rPr>
        </w:r>
        <w:r>
          <w:rPr>
            <w:noProof/>
            <w:webHidden/>
          </w:rPr>
          <w:fldChar w:fldCharType="separate"/>
        </w:r>
        <w:r w:rsidR="00FE1DAD">
          <w:rPr>
            <w:noProof/>
            <w:webHidden/>
          </w:rPr>
          <w:t>6</w:t>
        </w:r>
        <w:r>
          <w:rPr>
            <w:noProof/>
            <w:webHidden/>
          </w:rPr>
          <w:fldChar w:fldCharType="end"/>
        </w:r>
      </w:hyperlink>
    </w:p>
    <w:p w:rsidR="002953CE" w:rsidRDefault="002953CE" w:rsidP="002953CE">
      <w:pPr>
        <w:pStyle w:val="TOC2"/>
        <w:rPr>
          <w:rFonts w:asciiTheme="minorHAnsi" w:eastAsiaTheme="minorEastAsia" w:hAnsiTheme="minorHAnsi" w:cstheme="minorBidi"/>
          <w:noProof/>
          <w:szCs w:val="22"/>
          <w:lang w:eastAsia="en-US"/>
        </w:rPr>
      </w:pPr>
      <w:hyperlink w:anchor="_Toc419196636" w:history="1">
        <w:r w:rsidRPr="002953CE">
          <w:rPr>
            <w:rStyle w:val="RInsertedText"/>
            <w:noProof/>
          </w:rPr>
          <w:t>23</w:t>
        </w:r>
        <w:bookmarkStart w:id="5" w:name="_GoBack"/>
        <w:r w:rsidRPr="00FE1DAD">
          <w:rPr>
            <w:rStyle w:val="RInsertedText"/>
            <w:noProof/>
          </w:rPr>
          <w:t>bis</w:t>
        </w:r>
        <w:bookmarkEnd w:id="5"/>
        <w:r w:rsidRPr="002953CE">
          <w:rPr>
            <w:rStyle w:val="RInsertedText"/>
            <w:noProof/>
          </w:rPr>
          <w:t>.2   Transmission de documents relatifs à une recherche ou un classement antérieur aux fins de la règle 41.2</w:t>
        </w:r>
        <w:r>
          <w:rPr>
            <w:noProof/>
            <w:webHidden/>
          </w:rPr>
          <w:tab/>
        </w:r>
        <w:r>
          <w:rPr>
            <w:noProof/>
            <w:webHidden/>
          </w:rPr>
          <w:fldChar w:fldCharType="begin"/>
        </w:r>
        <w:r>
          <w:rPr>
            <w:noProof/>
            <w:webHidden/>
          </w:rPr>
          <w:instrText xml:space="preserve"> PAGEREF _Toc419196636 \h </w:instrText>
        </w:r>
        <w:r>
          <w:rPr>
            <w:noProof/>
            <w:webHidden/>
          </w:rPr>
        </w:r>
        <w:r>
          <w:rPr>
            <w:noProof/>
            <w:webHidden/>
          </w:rPr>
          <w:fldChar w:fldCharType="separate"/>
        </w:r>
        <w:r w:rsidR="00FE1DAD">
          <w:rPr>
            <w:noProof/>
            <w:webHidden/>
          </w:rPr>
          <w:t>7</w:t>
        </w:r>
        <w:r>
          <w:rPr>
            <w:noProof/>
            <w:webHidden/>
          </w:rPr>
          <w:fldChar w:fldCharType="end"/>
        </w:r>
      </w:hyperlink>
    </w:p>
    <w:p w:rsidR="002953CE" w:rsidRDefault="002953CE">
      <w:pPr>
        <w:pStyle w:val="TOC1"/>
        <w:tabs>
          <w:tab w:val="right" w:leader="dot" w:pos="9345"/>
        </w:tabs>
        <w:rPr>
          <w:rFonts w:asciiTheme="minorHAnsi" w:eastAsiaTheme="minorEastAsia" w:hAnsiTheme="minorHAnsi" w:cstheme="minorBidi"/>
          <w:noProof/>
          <w:szCs w:val="22"/>
          <w:lang w:eastAsia="en-US"/>
        </w:rPr>
      </w:pPr>
      <w:hyperlink w:anchor="_Toc419196637" w:history="1">
        <w:r w:rsidRPr="008A166F">
          <w:rPr>
            <w:rStyle w:val="Hyperlink"/>
            <w:noProof/>
          </w:rPr>
          <w:t>Règle 41 Prise en considération des résultats d’une recherche antérieure</w:t>
        </w:r>
        <w:r>
          <w:rPr>
            <w:noProof/>
            <w:webHidden/>
          </w:rPr>
          <w:tab/>
        </w:r>
        <w:r>
          <w:rPr>
            <w:noProof/>
            <w:webHidden/>
          </w:rPr>
          <w:fldChar w:fldCharType="begin"/>
        </w:r>
        <w:r>
          <w:rPr>
            <w:noProof/>
            <w:webHidden/>
          </w:rPr>
          <w:instrText xml:space="preserve"> PAGEREF _Toc419196637 \h </w:instrText>
        </w:r>
        <w:r>
          <w:rPr>
            <w:noProof/>
            <w:webHidden/>
          </w:rPr>
        </w:r>
        <w:r>
          <w:rPr>
            <w:noProof/>
            <w:webHidden/>
          </w:rPr>
          <w:fldChar w:fldCharType="separate"/>
        </w:r>
        <w:r w:rsidR="00FE1DAD">
          <w:rPr>
            <w:noProof/>
            <w:webHidden/>
          </w:rPr>
          <w:t>9</w:t>
        </w:r>
        <w:r>
          <w:rPr>
            <w:noProof/>
            <w:webHidden/>
          </w:rPr>
          <w:fldChar w:fldCharType="end"/>
        </w:r>
      </w:hyperlink>
    </w:p>
    <w:p w:rsidR="002953CE" w:rsidRDefault="002953CE" w:rsidP="002953CE">
      <w:pPr>
        <w:pStyle w:val="TOC2"/>
        <w:rPr>
          <w:rFonts w:asciiTheme="minorHAnsi" w:eastAsiaTheme="minorEastAsia" w:hAnsiTheme="minorHAnsi" w:cstheme="minorBidi"/>
          <w:noProof/>
          <w:szCs w:val="22"/>
          <w:lang w:eastAsia="en-US"/>
        </w:rPr>
      </w:pPr>
      <w:hyperlink w:anchor="_Toc419196638" w:history="1">
        <w:r w:rsidRPr="008A166F">
          <w:rPr>
            <w:rStyle w:val="Hyperlink"/>
            <w:noProof/>
          </w:rPr>
          <w:t xml:space="preserve">41.1   Prise en considération des résultats d’une recherche antérieure </w:t>
        </w:r>
        <w:r w:rsidRPr="002953CE">
          <w:rPr>
            <w:rStyle w:val="RInsertedText"/>
            <w:noProof/>
          </w:rPr>
          <w:t>en cas de requête selon la règle 4.12</w:t>
        </w:r>
        <w:r>
          <w:rPr>
            <w:noProof/>
            <w:webHidden/>
          </w:rPr>
          <w:tab/>
        </w:r>
        <w:r>
          <w:rPr>
            <w:noProof/>
            <w:webHidden/>
          </w:rPr>
          <w:fldChar w:fldCharType="begin"/>
        </w:r>
        <w:r>
          <w:rPr>
            <w:noProof/>
            <w:webHidden/>
          </w:rPr>
          <w:instrText xml:space="preserve"> PAGEREF _Toc419196638 \h </w:instrText>
        </w:r>
        <w:r>
          <w:rPr>
            <w:noProof/>
            <w:webHidden/>
          </w:rPr>
        </w:r>
        <w:r>
          <w:rPr>
            <w:noProof/>
            <w:webHidden/>
          </w:rPr>
          <w:fldChar w:fldCharType="separate"/>
        </w:r>
        <w:r w:rsidR="00FE1DAD">
          <w:rPr>
            <w:noProof/>
            <w:webHidden/>
          </w:rPr>
          <w:t>9</w:t>
        </w:r>
        <w:r>
          <w:rPr>
            <w:noProof/>
            <w:webHidden/>
          </w:rPr>
          <w:fldChar w:fldCharType="end"/>
        </w:r>
      </w:hyperlink>
    </w:p>
    <w:p w:rsidR="002953CE" w:rsidRPr="002953CE" w:rsidRDefault="002953CE" w:rsidP="002953CE">
      <w:pPr>
        <w:pStyle w:val="TOC2"/>
        <w:rPr>
          <w:rStyle w:val="RInsertedText"/>
          <w:i w:val="0"/>
          <w:noProof/>
        </w:rPr>
      </w:pPr>
      <w:hyperlink w:anchor="_Toc419196639" w:history="1">
        <w:r w:rsidRPr="002953CE">
          <w:rPr>
            <w:rStyle w:val="RInsertedText"/>
            <w:noProof/>
          </w:rPr>
          <w:t>41.2   Prise en considération des résultats d’une recherche antérieure dans d’autres cas</w:t>
        </w:r>
        <w:r w:rsidRPr="002953CE">
          <w:rPr>
            <w:rStyle w:val="RInsertedText"/>
            <w:i w:val="0"/>
            <w:noProof/>
            <w:webHidden/>
          </w:rPr>
          <w:tab/>
        </w:r>
        <w:r w:rsidRPr="002953CE">
          <w:rPr>
            <w:rStyle w:val="RInsertedText"/>
            <w:i w:val="0"/>
            <w:noProof/>
            <w:webHidden/>
          </w:rPr>
          <w:fldChar w:fldCharType="begin"/>
        </w:r>
        <w:r w:rsidRPr="002953CE">
          <w:rPr>
            <w:rStyle w:val="RInsertedText"/>
            <w:i w:val="0"/>
            <w:noProof/>
            <w:webHidden/>
          </w:rPr>
          <w:instrText xml:space="preserve"> PAGEREF _Toc419196639 \h </w:instrText>
        </w:r>
        <w:r w:rsidRPr="002953CE">
          <w:rPr>
            <w:rStyle w:val="RInsertedText"/>
            <w:i w:val="0"/>
            <w:noProof/>
            <w:webHidden/>
          </w:rPr>
        </w:r>
        <w:r w:rsidRPr="002953CE">
          <w:rPr>
            <w:rStyle w:val="RInsertedText"/>
            <w:i w:val="0"/>
            <w:noProof/>
            <w:webHidden/>
          </w:rPr>
          <w:fldChar w:fldCharType="separate"/>
        </w:r>
        <w:r w:rsidR="00FE1DAD">
          <w:rPr>
            <w:rStyle w:val="RInsertedText"/>
            <w:i w:val="0"/>
            <w:noProof/>
            <w:webHidden/>
          </w:rPr>
          <w:t>10</w:t>
        </w:r>
        <w:r w:rsidRPr="002953CE">
          <w:rPr>
            <w:rStyle w:val="RInsertedText"/>
            <w:i w:val="0"/>
            <w:noProof/>
            <w:webHidden/>
          </w:rPr>
          <w:fldChar w:fldCharType="end"/>
        </w:r>
      </w:hyperlink>
    </w:p>
    <w:p w:rsidR="0058212E" w:rsidRPr="00B1231D" w:rsidRDefault="002953CE" w:rsidP="00F4292A">
      <w:pPr>
        <w:rPr>
          <w:lang w:val="fr-FR"/>
        </w:rPr>
      </w:pPr>
      <w:r>
        <w:rPr>
          <w:lang w:val="fr-FR"/>
        </w:rPr>
        <w:fldChar w:fldCharType="end"/>
      </w:r>
    </w:p>
    <w:p w:rsidR="0058212E" w:rsidRPr="00B1231D" w:rsidRDefault="00EB63FF" w:rsidP="00F4292A">
      <w:pPr>
        <w:pStyle w:val="RTitleMain"/>
        <w:rPr>
          <w:lang w:val="fr-FR"/>
        </w:rPr>
      </w:pPr>
      <w:bookmarkStart w:id="6" w:name="_Toc419196631"/>
      <w:r w:rsidRPr="00B1231D">
        <w:rPr>
          <w:lang w:val="fr-FR"/>
        </w:rPr>
        <w:lastRenderedPageBreak/>
        <w:t>Règle</w:t>
      </w:r>
      <w:r w:rsidR="003A3AB2">
        <w:rPr>
          <w:lang w:val="fr-FR"/>
        </w:rPr>
        <w:t> </w:t>
      </w:r>
      <w:r w:rsidR="00F4292A" w:rsidRPr="00B1231D">
        <w:rPr>
          <w:lang w:val="fr-FR"/>
        </w:rPr>
        <w:t>12</w:t>
      </w:r>
      <w:r w:rsidR="00F4292A" w:rsidRPr="00B1231D">
        <w:rPr>
          <w:i/>
          <w:lang w:val="fr-FR"/>
        </w:rPr>
        <w:t xml:space="preserve">bis </w:t>
      </w:r>
      <w:r w:rsidR="00F4292A" w:rsidRPr="00B1231D">
        <w:rPr>
          <w:lang w:val="fr-FR"/>
        </w:rPr>
        <w:br/>
      </w:r>
      <w:r w:rsidR="00741678">
        <w:rPr>
          <w:rStyle w:val="RInsertedText"/>
          <w:lang w:val="fr-FR"/>
        </w:rPr>
        <w:t>Communication</w:t>
      </w:r>
      <w:r w:rsidR="005564BE" w:rsidRPr="00B1231D">
        <w:rPr>
          <w:rStyle w:val="RInsertedText"/>
          <w:lang w:val="fr-FR"/>
        </w:rPr>
        <w:t xml:space="preserve"> par le déposant de documents relatifs à une recherche antérieure</w:t>
      </w:r>
      <w:r w:rsidR="00F4292A" w:rsidRPr="00B1231D">
        <w:rPr>
          <w:rStyle w:val="RInsertedText"/>
          <w:lang w:val="fr-FR"/>
        </w:rPr>
        <w:br/>
      </w:r>
      <w:r w:rsidR="005564BE" w:rsidRPr="00B1231D">
        <w:rPr>
          <w:rStyle w:val="RDeletedText"/>
          <w:lang w:val="fr-FR"/>
        </w:rPr>
        <w:t>Copie</w:t>
      </w:r>
      <w:r w:rsidR="00F4292A" w:rsidRPr="00B1231D">
        <w:rPr>
          <w:rStyle w:val="RDeletedText"/>
          <w:lang w:val="fr-FR"/>
        </w:rPr>
        <w:t xml:space="preserve"> </w:t>
      </w:r>
      <w:r w:rsidR="005564BE" w:rsidRPr="00B1231D">
        <w:rPr>
          <w:rStyle w:val="RDeletedText"/>
          <w:lang w:val="fr-FR"/>
        </w:rPr>
        <w:t>des</w:t>
      </w:r>
      <w:r w:rsidR="00F4292A" w:rsidRPr="00B1231D">
        <w:rPr>
          <w:rStyle w:val="RDeletedText"/>
          <w:lang w:val="fr-FR"/>
        </w:rPr>
        <w:t xml:space="preserve"> </w:t>
      </w:r>
      <w:r w:rsidR="005564BE" w:rsidRPr="00B1231D">
        <w:rPr>
          <w:rStyle w:val="RDeletedText"/>
          <w:lang w:val="fr-FR"/>
        </w:rPr>
        <w:t>résultats d</w:t>
      </w:r>
      <w:r w:rsidR="00C60C52">
        <w:rPr>
          <w:rStyle w:val="RDeletedText"/>
          <w:lang w:val="fr-FR"/>
        </w:rPr>
        <w:t>’</w:t>
      </w:r>
      <w:r w:rsidR="005564BE" w:rsidRPr="00B1231D">
        <w:rPr>
          <w:rStyle w:val="RDeletedText"/>
          <w:lang w:val="fr-FR"/>
        </w:rPr>
        <w:t>une recherche antérieure et d</w:t>
      </w:r>
      <w:r w:rsidR="00C60C52">
        <w:rPr>
          <w:rStyle w:val="RDeletedText"/>
          <w:lang w:val="fr-FR"/>
        </w:rPr>
        <w:t>’</w:t>
      </w:r>
      <w:r w:rsidR="005564BE" w:rsidRPr="00B1231D">
        <w:rPr>
          <w:rStyle w:val="RDeletedText"/>
          <w:lang w:val="fr-FR"/>
        </w:rPr>
        <w:t>une demande antérieure</w:t>
      </w:r>
      <w:r w:rsidR="00F4292A" w:rsidRPr="00B1231D">
        <w:rPr>
          <w:rStyle w:val="RDeletedText"/>
          <w:lang w:val="fr-FR"/>
        </w:rPr>
        <w:t xml:space="preserve">;  </w:t>
      </w:r>
      <w:r w:rsidR="005564BE" w:rsidRPr="00B1231D">
        <w:rPr>
          <w:rStyle w:val="RDeletedText"/>
          <w:lang w:val="fr-FR"/>
        </w:rPr>
        <w:t>traduction</w:t>
      </w:r>
      <w:bookmarkEnd w:id="6"/>
    </w:p>
    <w:p w:rsidR="0058212E" w:rsidRPr="00B1231D" w:rsidRDefault="00F4292A" w:rsidP="00F4292A">
      <w:pPr>
        <w:pStyle w:val="RTitleSub"/>
        <w:rPr>
          <w:lang w:val="fr-FR"/>
        </w:rPr>
      </w:pPr>
      <w:bookmarkStart w:id="7" w:name="_Toc409447633"/>
      <w:bookmarkStart w:id="8" w:name="_Toc419196632"/>
      <w:r w:rsidRPr="00B1231D">
        <w:rPr>
          <w:lang w:val="fr-FR"/>
        </w:rPr>
        <w:t>12</w:t>
      </w:r>
      <w:r w:rsidRPr="00B1231D">
        <w:rPr>
          <w:i/>
          <w:lang w:val="fr-FR"/>
        </w:rPr>
        <w:t>bis</w:t>
      </w:r>
      <w:r w:rsidRPr="00B1231D">
        <w:rPr>
          <w:lang w:val="fr-FR"/>
        </w:rPr>
        <w:t>.1   </w:t>
      </w:r>
      <w:r w:rsidR="005564BE" w:rsidRPr="00B1231D">
        <w:rPr>
          <w:rStyle w:val="RInsertedText"/>
          <w:i/>
          <w:lang w:val="fr-FR"/>
        </w:rPr>
        <w:t xml:space="preserve">Remise par le déposant </w:t>
      </w:r>
      <w:r w:rsidR="00727752" w:rsidRPr="00B1231D">
        <w:rPr>
          <w:rStyle w:val="RInsertedText"/>
          <w:i/>
          <w:lang w:val="fr-FR"/>
        </w:rPr>
        <w:t xml:space="preserve">de documents relatifs à une recherche antérieure </w:t>
      </w:r>
      <w:r w:rsidR="00036A17">
        <w:rPr>
          <w:rStyle w:val="RInsertedText"/>
          <w:i/>
          <w:lang w:val="fr-FR"/>
        </w:rPr>
        <w:t>en</w:t>
      </w:r>
      <w:r w:rsidR="00EC0893" w:rsidRPr="00B1231D">
        <w:rPr>
          <w:rStyle w:val="RInsertedText"/>
          <w:i/>
          <w:lang w:val="fr-FR"/>
        </w:rPr>
        <w:t xml:space="preserve"> cas </w:t>
      </w:r>
      <w:r w:rsidR="00036A17">
        <w:rPr>
          <w:rStyle w:val="RInsertedText"/>
          <w:i/>
          <w:lang w:val="fr-FR"/>
        </w:rPr>
        <w:t xml:space="preserve">de </w:t>
      </w:r>
      <w:r w:rsidR="00EC0893" w:rsidRPr="00B1231D">
        <w:rPr>
          <w:rStyle w:val="RInsertedText"/>
          <w:i/>
          <w:lang w:val="fr-FR"/>
        </w:rPr>
        <w:t>requête</w:t>
      </w:r>
      <w:r w:rsidR="00551C6D" w:rsidRPr="00B1231D">
        <w:rPr>
          <w:rStyle w:val="RInsertedText"/>
          <w:i/>
          <w:lang w:val="fr-FR"/>
        </w:rPr>
        <w:t xml:space="preserve"> </w:t>
      </w:r>
      <w:r w:rsidR="00036A17">
        <w:rPr>
          <w:rStyle w:val="RInsertedText"/>
          <w:i/>
          <w:lang w:val="fr-FR"/>
        </w:rPr>
        <w:t xml:space="preserve">selon </w:t>
      </w:r>
      <w:r w:rsidR="00727752" w:rsidRPr="00B1231D">
        <w:rPr>
          <w:rStyle w:val="RInsertedText"/>
          <w:i/>
          <w:lang w:val="fr-FR"/>
        </w:rPr>
        <w:t>la règle</w:t>
      </w:r>
      <w:r w:rsidR="003A3AB2">
        <w:rPr>
          <w:rStyle w:val="RInsertedText"/>
          <w:i/>
          <w:lang w:val="fr-FR"/>
        </w:rPr>
        <w:t> </w:t>
      </w:r>
      <w:r w:rsidRPr="00B1231D">
        <w:rPr>
          <w:rStyle w:val="RInsertedText"/>
          <w:i/>
          <w:lang w:val="fr-FR"/>
        </w:rPr>
        <w:t xml:space="preserve">4.12 </w:t>
      </w:r>
      <w:bookmarkEnd w:id="7"/>
      <w:r w:rsidR="005564BE" w:rsidRPr="00B1231D">
        <w:rPr>
          <w:rStyle w:val="RDeletedText"/>
          <w:i/>
          <w:lang w:val="fr-FR"/>
        </w:rPr>
        <w:t>Copie des résultats d</w:t>
      </w:r>
      <w:r w:rsidR="00C60C52">
        <w:rPr>
          <w:rStyle w:val="RDeletedText"/>
          <w:i/>
          <w:lang w:val="fr-FR"/>
        </w:rPr>
        <w:t>’</w:t>
      </w:r>
      <w:r w:rsidR="005564BE" w:rsidRPr="00B1231D">
        <w:rPr>
          <w:rStyle w:val="RDeletedText"/>
          <w:i/>
          <w:lang w:val="fr-FR"/>
        </w:rPr>
        <w:t>une recherche antérieure et d</w:t>
      </w:r>
      <w:r w:rsidR="00C60C52">
        <w:rPr>
          <w:rStyle w:val="RDeletedText"/>
          <w:i/>
          <w:lang w:val="fr-FR"/>
        </w:rPr>
        <w:t>’</w:t>
      </w:r>
      <w:r w:rsidR="005564BE" w:rsidRPr="00B1231D">
        <w:rPr>
          <w:rStyle w:val="RDeletedText"/>
          <w:i/>
          <w:lang w:val="fr-FR"/>
        </w:rPr>
        <w:t>une demande antérieure;  traduction</w:t>
      </w:r>
      <w:bookmarkEnd w:id="8"/>
    </w:p>
    <w:p w:rsidR="0058212E" w:rsidRPr="00B1231D" w:rsidRDefault="00F4292A" w:rsidP="00EE1043">
      <w:pPr>
        <w:pStyle w:val="RPara"/>
        <w:rPr>
          <w:lang w:val="fr-FR"/>
        </w:rPr>
      </w:pPr>
      <w:r w:rsidRPr="00B1231D">
        <w:rPr>
          <w:lang w:val="fr-FR"/>
        </w:rPr>
        <w:tab/>
      </w:r>
      <w:r w:rsidR="00EE1043" w:rsidRPr="00B1231D">
        <w:rPr>
          <w:lang w:val="fr-FR"/>
        </w:rPr>
        <w:t>a)  Lorsque le déposant a, conformément à la règle 4.12, demandé à l</w:t>
      </w:r>
      <w:r w:rsidR="00C60C52">
        <w:rPr>
          <w:lang w:val="fr-FR"/>
        </w:rPr>
        <w:t>’</w:t>
      </w:r>
      <w:r w:rsidR="00EE1043" w:rsidRPr="00B1231D">
        <w:rPr>
          <w:lang w:val="fr-FR"/>
        </w:rPr>
        <w:t>administration chargée de la recherche internationale de prendre en considération les résultats d</w:t>
      </w:r>
      <w:r w:rsidR="00C60C52">
        <w:rPr>
          <w:lang w:val="fr-FR"/>
        </w:rPr>
        <w:t>’</w:t>
      </w:r>
      <w:r w:rsidR="00EE1043" w:rsidRPr="00B1231D">
        <w:rPr>
          <w:lang w:val="fr-FR"/>
        </w:rPr>
        <w:t>une recherche effectuée antérieurement par cette même administration ou une autre administration chargée de la recherche internationale ou par un office national, il doit, sous réserve des alinéas</w:t>
      </w:r>
      <w:r w:rsidR="00EE1043" w:rsidRPr="00B1231D">
        <w:rPr>
          <w:rStyle w:val="RInsertedText"/>
          <w:lang w:val="fr-FR"/>
        </w:rPr>
        <w:t> b) à d)</w:t>
      </w:r>
      <w:r w:rsidR="00EE1043" w:rsidRPr="00B1231D">
        <w:rPr>
          <w:rStyle w:val="RDeletedText"/>
          <w:lang w:val="fr-FR"/>
        </w:rPr>
        <w:t xml:space="preserve"> c) à f)</w:t>
      </w:r>
      <w:r w:rsidR="00EE1043" w:rsidRPr="00B1231D">
        <w:rPr>
          <w:lang w:val="fr-FR"/>
        </w:rPr>
        <w:t>, remettre à l</w:t>
      </w:r>
      <w:r w:rsidR="00C60C52">
        <w:rPr>
          <w:lang w:val="fr-FR"/>
        </w:rPr>
        <w:t>’</w:t>
      </w:r>
      <w:r w:rsidR="00EE1043" w:rsidRPr="00B1231D">
        <w:rPr>
          <w:lang w:val="fr-FR"/>
        </w:rPr>
        <w:t>office récepteur, en même temps que la demande internationale, une copie des résultats de la recherche antérieure, quelle que soit la forme sous laquelle ils sont présentés par l</w:t>
      </w:r>
      <w:r w:rsidR="00C60C52">
        <w:rPr>
          <w:lang w:val="fr-FR"/>
        </w:rPr>
        <w:t>’</w:t>
      </w:r>
      <w:r w:rsidR="00EE1043" w:rsidRPr="00B1231D">
        <w:rPr>
          <w:lang w:val="fr-FR"/>
        </w:rPr>
        <w:t>administration ou l</w:t>
      </w:r>
      <w:r w:rsidR="00C60C52">
        <w:rPr>
          <w:lang w:val="fr-FR"/>
        </w:rPr>
        <w:t>’</w:t>
      </w:r>
      <w:r w:rsidR="00EE1043" w:rsidRPr="00B1231D">
        <w:rPr>
          <w:lang w:val="fr-FR"/>
        </w:rPr>
        <w:t>office concerné (par exemple, sous la forme d</w:t>
      </w:r>
      <w:r w:rsidR="00C60C52">
        <w:rPr>
          <w:lang w:val="fr-FR"/>
        </w:rPr>
        <w:t>’</w:t>
      </w:r>
      <w:r w:rsidR="00EE1043" w:rsidRPr="00B1231D">
        <w:rPr>
          <w:lang w:val="fr-FR"/>
        </w:rPr>
        <w:t>un rapport de recherche, d</w:t>
      </w:r>
      <w:r w:rsidR="00C60C52">
        <w:rPr>
          <w:lang w:val="fr-FR"/>
        </w:rPr>
        <w:t>’</w:t>
      </w:r>
      <w:r w:rsidR="00EE1043" w:rsidRPr="00B1231D">
        <w:rPr>
          <w:lang w:val="fr-FR"/>
        </w:rPr>
        <w:t>une liste des éléments cités compris dans l</w:t>
      </w:r>
      <w:r w:rsidR="00C60C52">
        <w:rPr>
          <w:lang w:val="fr-FR"/>
        </w:rPr>
        <w:t>’</w:t>
      </w:r>
      <w:r w:rsidR="00EE1043" w:rsidRPr="00B1231D">
        <w:rPr>
          <w:lang w:val="fr-FR"/>
        </w:rPr>
        <w:t>état de la technique ou d</w:t>
      </w:r>
      <w:r w:rsidR="00C60C52">
        <w:rPr>
          <w:lang w:val="fr-FR"/>
        </w:rPr>
        <w:t>’</w:t>
      </w:r>
      <w:r w:rsidR="00EE1043" w:rsidRPr="00B1231D">
        <w:rPr>
          <w:lang w:val="fr-FR"/>
        </w:rPr>
        <w:t>un rapport d</w:t>
      </w:r>
      <w:r w:rsidR="00C60C52">
        <w:rPr>
          <w:lang w:val="fr-FR"/>
        </w:rPr>
        <w:t>’</w:t>
      </w:r>
      <w:r w:rsidR="00EE1043" w:rsidRPr="00B1231D">
        <w:rPr>
          <w:lang w:val="fr-FR"/>
        </w:rPr>
        <w:t>examen).</w:t>
      </w:r>
    </w:p>
    <w:p w:rsidR="0058212E" w:rsidRPr="00B1231D" w:rsidRDefault="00F4292A" w:rsidP="00EE1043">
      <w:pPr>
        <w:pStyle w:val="RPara"/>
        <w:rPr>
          <w:rStyle w:val="RDeletedText"/>
          <w:lang w:val="fr-FR"/>
        </w:rPr>
      </w:pPr>
      <w:r w:rsidRPr="005A22D2">
        <w:rPr>
          <w:lang w:val="fr-FR"/>
        </w:rPr>
        <w:tab/>
      </w:r>
      <w:r w:rsidR="00EE1043" w:rsidRPr="00B1231D">
        <w:rPr>
          <w:rStyle w:val="RDeletedText"/>
          <w:lang w:val="fr-FR"/>
        </w:rPr>
        <w:t>b)  L</w:t>
      </w:r>
      <w:r w:rsidR="00C60C52">
        <w:rPr>
          <w:rStyle w:val="RDeletedText"/>
          <w:lang w:val="fr-FR"/>
        </w:rPr>
        <w:t>’</w:t>
      </w:r>
      <w:r w:rsidR="00EE1043" w:rsidRPr="00B1231D">
        <w:rPr>
          <w:rStyle w:val="RDeletedText"/>
          <w:lang w:val="fr-FR"/>
        </w:rPr>
        <w:t>administration chargée de la recherche internationale peut, sous réserve des alinéas c) à f), inviter le déposant à lui remettre, dans un délai raisonnable en l</w:t>
      </w:r>
      <w:r w:rsidR="00C60C52">
        <w:rPr>
          <w:rStyle w:val="RDeletedText"/>
          <w:lang w:val="fr-FR"/>
        </w:rPr>
        <w:t>’</w:t>
      </w:r>
      <w:r w:rsidR="00EE1043" w:rsidRPr="00B1231D">
        <w:rPr>
          <w:rStyle w:val="RDeletedText"/>
          <w:lang w:val="fr-FR"/>
        </w:rPr>
        <w:t>espèce,</w:t>
      </w:r>
    </w:p>
    <w:p w:rsidR="0058212E" w:rsidRPr="00B1231D" w:rsidRDefault="00F4292A" w:rsidP="00EE1043">
      <w:pPr>
        <w:pStyle w:val="RParai"/>
        <w:rPr>
          <w:rStyle w:val="RDeletedText"/>
          <w:lang w:val="fr-FR"/>
        </w:rPr>
      </w:pPr>
      <w:r w:rsidRPr="005A22D2">
        <w:rPr>
          <w:lang w:val="fr-FR"/>
        </w:rPr>
        <w:tab/>
      </w:r>
      <w:r w:rsidR="00EE1043" w:rsidRPr="00B1231D">
        <w:rPr>
          <w:rStyle w:val="RDeletedText"/>
          <w:lang w:val="fr-FR"/>
        </w:rPr>
        <w:t>i)</w:t>
      </w:r>
      <w:r w:rsidR="00EE1043" w:rsidRPr="00B1231D">
        <w:rPr>
          <w:rStyle w:val="RDeletedText"/>
          <w:lang w:val="fr-FR"/>
        </w:rPr>
        <w:tab/>
        <w:t>une copie de la demande antérieure concernée;</w:t>
      </w:r>
    </w:p>
    <w:p w:rsidR="0058212E" w:rsidRPr="00B1231D" w:rsidRDefault="00F4292A" w:rsidP="00EE1043">
      <w:pPr>
        <w:pStyle w:val="RParai"/>
        <w:rPr>
          <w:rStyle w:val="RDeletedText"/>
          <w:lang w:val="fr-FR"/>
        </w:rPr>
      </w:pPr>
      <w:r w:rsidRPr="005A22D2">
        <w:rPr>
          <w:lang w:val="fr-FR"/>
        </w:rPr>
        <w:tab/>
      </w:r>
      <w:r w:rsidR="00EE1043" w:rsidRPr="00B1231D">
        <w:rPr>
          <w:rStyle w:val="RDeletedText"/>
          <w:lang w:val="fr-FR"/>
        </w:rPr>
        <w:t>ii)</w:t>
      </w:r>
      <w:r w:rsidR="00EE1043" w:rsidRPr="00B1231D">
        <w:rPr>
          <w:rStyle w:val="RDeletedText"/>
          <w:lang w:val="fr-FR"/>
        </w:rPr>
        <w:tab/>
        <w:t>lorsque la demande antérieure est rédigée dans une langue qui n</w:t>
      </w:r>
      <w:r w:rsidR="00C60C52">
        <w:rPr>
          <w:rStyle w:val="RDeletedText"/>
          <w:lang w:val="fr-FR"/>
        </w:rPr>
        <w:t>’</w:t>
      </w:r>
      <w:r w:rsidR="00EE1043" w:rsidRPr="00B1231D">
        <w:rPr>
          <w:rStyle w:val="RDeletedText"/>
          <w:lang w:val="fr-FR"/>
        </w:rPr>
        <w:t>est pas acceptée par l</w:t>
      </w:r>
      <w:r w:rsidR="00C60C52">
        <w:rPr>
          <w:rStyle w:val="RDeletedText"/>
          <w:lang w:val="fr-FR"/>
        </w:rPr>
        <w:t>’</w:t>
      </w:r>
      <w:r w:rsidR="00EE1043" w:rsidRPr="00B1231D">
        <w:rPr>
          <w:rStyle w:val="RDeletedText"/>
          <w:lang w:val="fr-FR"/>
        </w:rPr>
        <w:t>administration chargée de la recherche internationale, une traduction de la demande antérieure dans une langue acceptée par cette administration;</w:t>
      </w:r>
    </w:p>
    <w:p w:rsidR="0058212E" w:rsidRPr="00B1231D" w:rsidRDefault="00F4292A" w:rsidP="00EE1043">
      <w:pPr>
        <w:pStyle w:val="RParai"/>
        <w:rPr>
          <w:rStyle w:val="RDeletedText"/>
          <w:lang w:val="fr-FR"/>
        </w:rPr>
      </w:pPr>
      <w:r w:rsidRPr="005A22D2">
        <w:rPr>
          <w:lang w:val="fr-FR"/>
        </w:rPr>
        <w:tab/>
      </w:r>
      <w:r w:rsidR="00EE1043" w:rsidRPr="00B1231D">
        <w:rPr>
          <w:rStyle w:val="RDeletedText"/>
          <w:lang w:val="fr-FR"/>
        </w:rPr>
        <w:t>iii)</w:t>
      </w:r>
      <w:r w:rsidR="00EE1043" w:rsidRPr="00B1231D">
        <w:rPr>
          <w:rStyle w:val="RDeletedText"/>
          <w:lang w:val="fr-FR"/>
        </w:rPr>
        <w:tab/>
        <w:t>lorsque les résultats de la recherche antérieure sont rédigés dans une langue qui n</w:t>
      </w:r>
      <w:r w:rsidR="00C60C52">
        <w:rPr>
          <w:rStyle w:val="RDeletedText"/>
          <w:lang w:val="fr-FR"/>
        </w:rPr>
        <w:t>’</w:t>
      </w:r>
      <w:r w:rsidR="00EE1043" w:rsidRPr="00B1231D">
        <w:rPr>
          <w:rStyle w:val="RDeletedText"/>
          <w:lang w:val="fr-FR"/>
        </w:rPr>
        <w:t>est pas acceptée par l</w:t>
      </w:r>
      <w:r w:rsidR="00C60C52">
        <w:rPr>
          <w:rStyle w:val="RDeletedText"/>
          <w:lang w:val="fr-FR"/>
        </w:rPr>
        <w:t>’</w:t>
      </w:r>
      <w:r w:rsidR="00EE1043" w:rsidRPr="00B1231D">
        <w:rPr>
          <w:rStyle w:val="RDeletedText"/>
          <w:lang w:val="fr-FR"/>
        </w:rPr>
        <w:t>administration chargée de la recherche internationale, une traduction de ces résultats dans une langue acceptée par cette administration;</w:t>
      </w:r>
    </w:p>
    <w:p w:rsidR="0058212E" w:rsidRPr="00B1231D" w:rsidRDefault="00EE1043" w:rsidP="003662D5">
      <w:pPr>
        <w:pStyle w:val="RContinued"/>
        <w:rPr>
          <w:lang w:val="fr-FR"/>
        </w:rPr>
      </w:pPr>
      <w:r w:rsidRPr="00B1231D">
        <w:rPr>
          <w:lang w:val="fr-FR"/>
        </w:rPr>
        <w:lastRenderedPageBreak/>
        <w:t>[Règle</w:t>
      </w:r>
      <w:r w:rsidR="003A3AB2">
        <w:rPr>
          <w:lang w:val="fr-FR"/>
        </w:rPr>
        <w:t> </w:t>
      </w:r>
      <w:r w:rsidRPr="00B1231D">
        <w:rPr>
          <w:lang w:val="fr-FR"/>
        </w:rPr>
        <w:t>12bis.1, suite]</w:t>
      </w:r>
    </w:p>
    <w:p w:rsidR="0058212E" w:rsidRPr="00B1231D" w:rsidRDefault="00F4292A" w:rsidP="00EE1043">
      <w:pPr>
        <w:pStyle w:val="RParai"/>
        <w:rPr>
          <w:rStyle w:val="RDeletedText"/>
          <w:lang w:val="fr-FR"/>
        </w:rPr>
      </w:pPr>
      <w:r w:rsidRPr="005A22D2">
        <w:rPr>
          <w:lang w:val="fr-FR"/>
        </w:rPr>
        <w:tab/>
      </w:r>
      <w:r w:rsidR="00EE1043" w:rsidRPr="00B1231D">
        <w:rPr>
          <w:rStyle w:val="RDeletedText"/>
          <w:lang w:val="fr-FR"/>
        </w:rPr>
        <w:t>iv)</w:t>
      </w:r>
      <w:r w:rsidR="00EE1043" w:rsidRPr="00B1231D">
        <w:rPr>
          <w:rStyle w:val="RDeletedText"/>
          <w:lang w:val="fr-FR"/>
        </w:rPr>
        <w:tab/>
        <w:t>une copie de tout document cité dans les résultats de la recherche antérieure.</w:t>
      </w:r>
    </w:p>
    <w:p w:rsidR="0058212E" w:rsidRPr="00B1231D" w:rsidRDefault="00F4292A" w:rsidP="00F4292A">
      <w:pPr>
        <w:pStyle w:val="RComment"/>
        <w:rPr>
          <w:lang w:val="fr-FR"/>
        </w:rPr>
      </w:pPr>
      <w:r w:rsidRPr="00B1231D">
        <w:rPr>
          <w:lang w:val="fr-FR"/>
        </w:rPr>
        <w:t>[COMMENT</w:t>
      </w:r>
      <w:r w:rsidR="003E1FA5" w:rsidRPr="00B1231D">
        <w:rPr>
          <w:lang w:val="fr-FR"/>
        </w:rPr>
        <w:t>AIRE</w:t>
      </w:r>
      <w:r w:rsidR="003A3AB2">
        <w:rPr>
          <w:lang w:val="fr-FR"/>
        </w:rPr>
        <w:t> </w:t>
      </w:r>
      <w:r w:rsidRPr="00B1231D">
        <w:rPr>
          <w:lang w:val="fr-FR"/>
        </w:rPr>
        <w:t xml:space="preserve">: </w:t>
      </w:r>
      <w:r w:rsidR="00551C6D" w:rsidRPr="00B1231D">
        <w:rPr>
          <w:lang w:val="fr-FR"/>
        </w:rPr>
        <w:t>l</w:t>
      </w:r>
      <w:r w:rsidR="003E1FA5" w:rsidRPr="00B1231D">
        <w:rPr>
          <w:lang w:val="fr-FR"/>
        </w:rPr>
        <w:t>e contenu de l</w:t>
      </w:r>
      <w:r w:rsidR="00C60C52">
        <w:rPr>
          <w:lang w:val="fr-FR"/>
        </w:rPr>
        <w:t>’</w:t>
      </w:r>
      <w:r w:rsidR="003E1FA5" w:rsidRPr="00B1231D">
        <w:rPr>
          <w:lang w:val="fr-FR"/>
        </w:rPr>
        <w:t>alinéa</w:t>
      </w:r>
      <w:r w:rsidR="003A3AB2">
        <w:rPr>
          <w:lang w:val="fr-FR"/>
        </w:rPr>
        <w:t> </w:t>
      </w:r>
      <w:r w:rsidR="003E1FA5" w:rsidRPr="00B1231D">
        <w:rPr>
          <w:lang w:val="fr-FR"/>
        </w:rPr>
        <w:t>b) a été transféré à l</w:t>
      </w:r>
      <w:r w:rsidR="00C60C52">
        <w:rPr>
          <w:lang w:val="fr-FR"/>
        </w:rPr>
        <w:t>’</w:t>
      </w:r>
      <w:r w:rsidR="003E1FA5" w:rsidRPr="00B1231D">
        <w:rPr>
          <w:lang w:val="fr-FR"/>
        </w:rPr>
        <w:t>alinéa</w:t>
      </w:r>
      <w:r w:rsidR="003A3AB2">
        <w:rPr>
          <w:lang w:val="fr-FR"/>
        </w:rPr>
        <w:t> </w:t>
      </w:r>
      <w:r w:rsidRPr="00B1231D">
        <w:rPr>
          <w:lang w:val="fr-FR"/>
        </w:rPr>
        <w:t xml:space="preserve">a) </w:t>
      </w:r>
      <w:r w:rsidR="001B41DB" w:rsidRPr="00B1231D">
        <w:rPr>
          <w:lang w:val="fr-FR"/>
        </w:rPr>
        <w:t>de la nouvelle règle</w:t>
      </w:r>
      <w:r w:rsidRPr="00B1231D">
        <w:rPr>
          <w:lang w:val="fr-FR"/>
        </w:rPr>
        <w:t> 12</w:t>
      </w:r>
      <w:r w:rsidRPr="00B1231D">
        <w:rPr>
          <w:i/>
          <w:lang w:val="fr-FR"/>
        </w:rPr>
        <w:t>bis</w:t>
      </w:r>
      <w:r w:rsidRPr="00B1231D">
        <w:rPr>
          <w:lang w:val="fr-FR"/>
        </w:rPr>
        <w:t xml:space="preserve">.2 </w:t>
      </w:r>
      <w:r w:rsidR="001B41DB" w:rsidRPr="00B1231D">
        <w:rPr>
          <w:lang w:val="fr-FR"/>
        </w:rPr>
        <w:t xml:space="preserve">proposée </w:t>
      </w:r>
      <w:r w:rsidRPr="00B1231D">
        <w:rPr>
          <w:lang w:val="fr-FR"/>
        </w:rPr>
        <w:t>(</w:t>
      </w:r>
      <w:r w:rsidR="001B41DB" w:rsidRPr="00B1231D">
        <w:rPr>
          <w:lang w:val="fr-FR"/>
        </w:rPr>
        <w:t>voir ci</w:t>
      </w:r>
      <w:r w:rsidR="001517BB">
        <w:rPr>
          <w:lang w:val="fr-FR"/>
        </w:rPr>
        <w:noBreakHyphen/>
      </w:r>
      <w:r w:rsidR="001B41DB" w:rsidRPr="00B1231D">
        <w:rPr>
          <w:lang w:val="fr-FR"/>
        </w:rPr>
        <w:t>dessous</w:t>
      </w:r>
      <w:r w:rsidRPr="00B1231D">
        <w:rPr>
          <w:lang w:val="fr-FR"/>
        </w:rPr>
        <w:t>).]</w:t>
      </w:r>
    </w:p>
    <w:p w:rsidR="0058212E" w:rsidRPr="00B1231D" w:rsidRDefault="00F4292A" w:rsidP="0099505C">
      <w:pPr>
        <w:pStyle w:val="RPara"/>
        <w:rPr>
          <w:lang w:val="fr-FR"/>
        </w:rPr>
      </w:pPr>
      <w:r w:rsidRPr="00B1231D">
        <w:rPr>
          <w:lang w:val="fr-FR"/>
        </w:rPr>
        <w:tab/>
      </w:r>
      <w:proofErr w:type="gramStart"/>
      <w:r w:rsidR="0099505C" w:rsidRPr="00B1231D">
        <w:rPr>
          <w:rStyle w:val="RInsertedText"/>
          <w:lang w:val="fr-FR"/>
        </w:rPr>
        <w:t xml:space="preserve">b)  </w:t>
      </w:r>
      <w:r w:rsidR="0099505C" w:rsidRPr="00B1231D">
        <w:rPr>
          <w:rStyle w:val="RDeletedText"/>
          <w:lang w:val="fr-FR"/>
        </w:rPr>
        <w:t>c)</w:t>
      </w:r>
      <w:proofErr w:type="gramEnd"/>
      <w:r w:rsidR="0099505C" w:rsidRPr="00B1231D">
        <w:rPr>
          <w:rStyle w:val="RDeletedText"/>
          <w:lang w:val="fr-FR"/>
        </w:rPr>
        <w:t>  </w:t>
      </w:r>
      <w:r w:rsidR="0099505C" w:rsidRPr="00B1231D">
        <w:rPr>
          <w:lang w:val="fr-FR"/>
        </w:rPr>
        <w:t>Si la recherche antérieure a été effectuée par l</w:t>
      </w:r>
      <w:r w:rsidR="00C60C52">
        <w:rPr>
          <w:lang w:val="fr-FR"/>
        </w:rPr>
        <w:t>’</w:t>
      </w:r>
      <w:r w:rsidR="0099505C" w:rsidRPr="00B1231D">
        <w:rPr>
          <w:lang w:val="fr-FR"/>
        </w:rPr>
        <w:t>office qui agit en qualité d</w:t>
      </w:r>
      <w:r w:rsidR="00C60C52">
        <w:rPr>
          <w:lang w:val="fr-FR"/>
        </w:rPr>
        <w:t>’</w:t>
      </w:r>
      <w:r w:rsidR="0099505C" w:rsidRPr="00B1231D">
        <w:rPr>
          <w:lang w:val="fr-FR"/>
        </w:rPr>
        <w:t>office récepteur, le déposant peut, au lieu de remettre</w:t>
      </w:r>
      <w:r w:rsidR="0099505C" w:rsidRPr="00B1231D">
        <w:rPr>
          <w:rStyle w:val="RInsertedText"/>
          <w:lang w:val="fr-FR"/>
        </w:rPr>
        <w:t xml:space="preserve"> la copie</w:t>
      </w:r>
      <w:r w:rsidR="0099505C" w:rsidRPr="00B1231D">
        <w:rPr>
          <w:rStyle w:val="RDeletedText"/>
          <w:lang w:val="fr-FR"/>
        </w:rPr>
        <w:t xml:space="preserve"> les copies</w:t>
      </w:r>
      <w:r w:rsidR="0099505C" w:rsidRPr="00B1231D">
        <w:rPr>
          <w:lang w:val="fr-FR"/>
        </w:rPr>
        <w:t xml:space="preserve"> visée</w:t>
      </w:r>
      <w:r w:rsidR="0099505C" w:rsidRPr="00B1231D">
        <w:rPr>
          <w:rStyle w:val="RDeletedText"/>
          <w:lang w:val="fr-FR"/>
        </w:rPr>
        <w:t>s</w:t>
      </w:r>
      <w:r w:rsidR="0099505C" w:rsidRPr="00B1231D">
        <w:rPr>
          <w:rStyle w:val="RInsertedText"/>
          <w:lang w:val="fr-FR"/>
        </w:rPr>
        <w:t xml:space="preserve"> à l</w:t>
      </w:r>
      <w:r w:rsidR="00C60C52">
        <w:rPr>
          <w:rStyle w:val="RInsertedText"/>
          <w:lang w:val="fr-FR"/>
        </w:rPr>
        <w:t>’</w:t>
      </w:r>
      <w:r w:rsidR="0099505C" w:rsidRPr="00B1231D">
        <w:rPr>
          <w:rStyle w:val="RInsertedText"/>
          <w:lang w:val="fr-FR"/>
        </w:rPr>
        <w:t>alinéa a)</w:t>
      </w:r>
      <w:r w:rsidR="0099505C" w:rsidRPr="00B1231D">
        <w:rPr>
          <w:rStyle w:val="RDeletedText"/>
          <w:lang w:val="fr-FR"/>
        </w:rPr>
        <w:t xml:space="preserve"> aux alinéas a) et b)i) et iv)</w:t>
      </w:r>
      <w:r w:rsidR="0099505C" w:rsidRPr="00B1231D">
        <w:rPr>
          <w:lang w:val="fr-FR"/>
        </w:rPr>
        <w:t>, demander à l</w:t>
      </w:r>
      <w:r w:rsidR="00C60C52">
        <w:rPr>
          <w:lang w:val="fr-FR"/>
        </w:rPr>
        <w:t>’</w:t>
      </w:r>
      <w:r w:rsidR="0099505C" w:rsidRPr="00B1231D">
        <w:rPr>
          <w:lang w:val="fr-FR"/>
        </w:rPr>
        <w:t>office récepteur que celui</w:t>
      </w:r>
      <w:r w:rsidR="001517BB">
        <w:rPr>
          <w:lang w:val="fr-FR"/>
        </w:rPr>
        <w:noBreakHyphen/>
      </w:r>
      <w:r w:rsidR="0099505C" w:rsidRPr="00B1231D">
        <w:rPr>
          <w:lang w:val="fr-FR"/>
        </w:rPr>
        <w:t xml:space="preserve">ci </w:t>
      </w:r>
      <w:r w:rsidR="0099505C" w:rsidRPr="00B1231D">
        <w:rPr>
          <w:rStyle w:val="RDeletedText"/>
          <w:lang w:val="fr-FR"/>
        </w:rPr>
        <w:t xml:space="preserve">les </w:t>
      </w:r>
      <w:r w:rsidR="0099505C" w:rsidRPr="00B1231D">
        <w:rPr>
          <w:rStyle w:val="RInsertedText"/>
          <w:lang w:val="fr-FR"/>
        </w:rPr>
        <w:t>l</w:t>
      </w:r>
      <w:r w:rsidR="00C60C52">
        <w:rPr>
          <w:rStyle w:val="RInsertedText"/>
          <w:lang w:val="fr-FR"/>
        </w:rPr>
        <w:t>’</w:t>
      </w:r>
      <w:r w:rsidR="0099505C" w:rsidRPr="00B1231D">
        <w:rPr>
          <w:lang w:val="fr-FR"/>
        </w:rPr>
        <w:t xml:space="preserve">établisse et </w:t>
      </w:r>
      <w:r w:rsidR="0099505C" w:rsidRPr="00B1231D">
        <w:rPr>
          <w:rStyle w:val="RDeletedText"/>
          <w:lang w:val="fr-FR"/>
        </w:rPr>
        <w:t xml:space="preserve">les </w:t>
      </w:r>
      <w:r w:rsidR="0099505C" w:rsidRPr="00B1231D">
        <w:rPr>
          <w:rStyle w:val="RInsertedText"/>
          <w:lang w:val="fr-FR"/>
        </w:rPr>
        <w:t>l</w:t>
      </w:r>
      <w:r w:rsidR="00036A17">
        <w:rPr>
          <w:rStyle w:val="RInsertedText"/>
          <w:lang w:val="fr-FR"/>
        </w:rPr>
        <w:t>a</w:t>
      </w:r>
      <w:r w:rsidR="0099505C" w:rsidRPr="00B1231D">
        <w:rPr>
          <w:rStyle w:val="RInsertedText"/>
          <w:lang w:val="fr-FR"/>
        </w:rPr>
        <w:t xml:space="preserve"> </w:t>
      </w:r>
      <w:r w:rsidR="0099505C" w:rsidRPr="00B1231D">
        <w:rPr>
          <w:lang w:val="fr-FR"/>
        </w:rPr>
        <w:t>transmette à l</w:t>
      </w:r>
      <w:r w:rsidR="00C60C52">
        <w:rPr>
          <w:lang w:val="fr-FR"/>
        </w:rPr>
        <w:t>’</w:t>
      </w:r>
      <w:r w:rsidR="0099505C" w:rsidRPr="00B1231D">
        <w:rPr>
          <w:lang w:val="fr-FR"/>
        </w:rPr>
        <w:t>administration chargée de la recherche internationale.</w:t>
      </w:r>
      <w:r w:rsidRPr="00B1231D">
        <w:rPr>
          <w:lang w:val="fr-FR"/>
        </w:rPr>
        <w:t xml:space="preserve">  </w:t>
      </w:r>
      <w:r w:rsidR="0099505C" w:rsidRPr="00B1231D">
        <w:rPr>
          <w:lang w:val="fr-FR"/>
        </w:rPr>
        <w:t>Cette demande doit être formulée dans la requête et peut être subordonnée par l</w:t>
      </w:r>
      <w:r w:rsidR="00C60C52">
        <w:rPr>
          <w:lang w:val="fr-FR"/>
        </w:rPr>
        <w:t>’</w:t>
      </w:r>
      <w:r w:rsidR="0099505C" w:rsidRPr="00B1231D">
        <w:rPr>
          <w:lang w:val="fr-FR"/>
        </w:rPr>
        <w:t>office récepteur au paiement d</w:t>
      </w:r>
      <w:r w:rsidR="00C60C52">
        <w:rPr>
          <w:lang w:val="fr-FR"/>
        </w:rPr>
        <w:t>’</w:t>
      </w:r>
      <w:r w:rsidR="0099505C" w:rsidRPr="00B1231D">
        <w:rPr>
          <w:lang w:val="fr-FR"/>
        </w:rPr>
        <w:t>une taxe.</w:t>
      </w:r>
    </w:p>
    <w:p w:rsidR="0058212E" w:rsidRPr="00B1231D" w:rsidRDefault="00F4292A" w:rsidP="00C000D6">
      <w:pPr>
        <w:pStyle w:val="RPara"/>
        <w:rPr>
          <w:lang w:val="fr-FR"/>
        </w:rPr>
      </w:pPr>
      <w:r w:rsidRPr="00B1231D">
        <w:rPr>
          <w:lang w:val="fr-FR"/>
        </w:rPr>
        <w:tab/>
      </w:r>
      <w:r w:rsidR="00C000D6" w:rsidRPr="00B1231D">
        <w:rPr>
          <w:rStyle w:val="RInsertedText"/>
          <w:lang w:val="fr-FR"/>
        </w:rPr>
        <w:t xml:space="preserve">c)  </w:t>
      </w:r>
      <w:r w:rsidR="00C000D6" w:rsidRPr="00B1231D">
        <w:rPr>
          <w:rStyle w:val="RDeletedText"/>
          <w:lang w:val="fr-FR"/>
        </w:rPr>
        <w:t>d)  </w:t>
      </w:r>
      <w:r w:rsidR="00C000D6" w:rsidRPr="00B1231D">
        <w:rPr>
          <w:lang w:val="fr-FR"/>
        </w:rPr>
        <w:t>Si la recherche antérieure a été effectuée par la même administration chargée de la recherche internationale ou par l</w:t>
      </w:r>
      <w:r w:rsidR="00C60C52">
        <w:rPr>
          <w:lang w:val="fr-FR"/>
        </w:rPr>
        <w:t>’</w:t>
      </w:r>
      <w:r w:rsidR="00C000D6" w:rsidRPr="00B1231D">
        <w:rPr>
          <w:lang w:val="fr-FR"/>
        </w:rPr>
        <w:t>office qui agit en qualité d</w:t>
      </w:r>
      <w:r w:rsidR="00C60C52">
        <w:rPr>
          <w:lang w:val="fr-FR"/>
        </w:rPr>
        <w:t>’</w:t>
      </w:r>
      <w:r w:rsidR="00C000D6" w:rsidRPr="00B1231D">
        <w:rPr>
          <w:lang w:val="fr-FR"/>
        </w:rPr>
        <w:t>administration chargée de la recherche internationale, aucune copie</w:t>
      </w:r>
      <w:r w:rsidR="00C000D6" w:rsidRPr="00B1231D">
        <w:rPr>
          <w:rStyle w:val="RDeletedText"/>
          <w:lang w:val="fr-FR"/>
        </w:rPr>
        <w:t xml:space="preserve"> ou traduction</w:t>
      </w:r>
      <w:r w:rsidR="00C000D6" w:rsidRPr="00B1231D">
        <w:rPr>
          <w:lang w:val="fr-FR"/>
        </w:rPr>
        <w:t xml:space="preserve"> visée</w:t>
      </w:r>
      <w:r w:rsidR="00C000D6" w:rsidRPr="00B1231D">
        <w:rPr>
          <w:rStyle w:val="RDeletedText"/>
          <w:lang w:val="fr-FR"/>
        </w:rPr>
        <w:t>s</w:t>
      </w:r>
      <w:r w:rsidR="00C000D6" w:rsidRPr="00B1231D">
        <w:rPr>
          <w:lang w:val="fr-FR"/>
        </w:rPr>
        <w:t xml:space="preserve"> </w:t>
      </w:r>
      <w:r w:rsidR="00C000D6" w:rsidRPr="00B1231D">
        <w:rPr>
          <w:rStyle w:val="RInsertedText"/>
          <w:lang w:val="fr-FR"/>
        </w:rPr>
        <w:t>à l</w:t>
      </w:r>
      <w:r w:rsidR="00C60C52">
        <w:rPr>
          <w:rStyle w:val="RInsertedText"/>
          <w:lang w:val="fr-FR"/>
        </w:rPr>
        <w:t>’</w:t>
      </w:r>
      <w:r w:rsidR="00C000D6" w:rsidRPr="00B1231D">
        <w:rPr>
          <w:rStyle w:val="RInsertedText"/>
          <w:lang w:val="fr-FR"/>
        </w:rPr>
        <w:t>alinéa a)</w:t>
      </w:r>
      <w:r w:rsidR="00C000D6" w:rsidRPr="00B1231D">
        <w:rPr>
          <w:rStyle w:val="RDeletedText"/>
          <w:lang w:val="fr-FR"/>
        </w:rPr>
        <w:t xml:space="preserve"> aux alinéas a) et b) ne sont</w:t>
      </w:r>
      <w:r w:rsidR="00C000D6" w:rsidRPr="00B1231D">
        <w:rPr>
          <w:rStyle w:val="RInsertedText"/>
          <w:lang w:val="fr-FR"/>
        </w:rPr>
        <w:t xml:space="preserve"> n</w:t>
      </w:r>
      <w:r w:rsidR="00C60C52">
        <w:rPr>
          <w:rStyle w:val="RInsertedText"/>
          <w:lang w:val="fr-FR"/>
        </w:rPr>
        <w:t>’</w:t>
      </w:r>
      <w:r w:rsidR="00C000D6" w:rsidRPr="00B1231D">
        <w:rPr>
          <w:rStyle w:val="RInsertedText"/>
          <w:lang w:val="fr-FR"/>
        </w:rPr>
        <w:t>est</w:t>
      </w:r>
      <w:r w:rsidR="00C000D6" w:rsidRPr="00B1231D">
        <w:rPr>
          <w:lang w:val="fr-FR"/>
        </w:rPr>
        <w:t xml:space="preserve"> requise</w:t>
      </w:r>
      <w:r w:rsidR="00C000D6" w:rsidRPr="005A22D2">
        <w:rPr>
          <w:rStyle w:val="RDeletedText"/>
          <w:lang w:val="fr-FR"/>
        </w:rPr>
        <w:t>s</w:t>
      </w:r>
      <w:r w:rsidR="00C000D6" w:rsidRPr="00B1231D">
        <w:rPr>
          <w:lang w:val="fr-FR"/>
        </w:rPr>
        <w:t xml:space="preserve"> en vertu</w:t>
      </w:r>
      <w:r w:rsidR="00C000D6" w:rsidRPr="00B1231D">
        <w:rPr>
          <w:rStyle w:val="RInsertedText"/>
          <w:lang w:val="fr-FR"/>
        </w:rPr>
        <w:t xml:space="preserve"> dudit</w:t>
      </w:r>
      <w:r w:rsidR="00C000D6" w:rsidRPr="00B1231D">
        <w:rPr>
          <w:rStyle w:val="RDeletedText"/>
          <w:lang w:val="fr-FR"/>
        </w:rPr>
        <w:t xml:space="preserve"> desdits</w:t>
      </w:r>
      <w:r w:rsidR="00C000D6" w:rsidRPr="00B1231D">
        <w:rPr>
          <w:lang w:val="fr-FR"/>
        </w:rPr>
        <w:t xml:space="preserve"> alinéa</w:t>
      </w:r>
      <w:r w:rsidR="00C000D6" w:rsidRPr="00B1231D">
        <w:rPr>
          <w:rStyle w:val="RDeletedText"/>
          <w:lang w:val="fr-FR"/>
        </w:rPr>
        <w:t>s</w:t>
      </w:r>
      <w:r w:rsidR="00C000D6" w:rsidRPr="00B1231D">
        <w:rPr>
          <w:lang w:val="fr-FR"/>
        </w:rPr>
        <w:t>.</w:t>
      </w:r>
    </w:p>
    <w:p w:rsidR="0058212E" w:rsidRPr="00B1231D" w:rsidRDefault="00F4292A" w:rsidP="00EB63FF">
      <w:pPr>
        <w:pStyle w:val="RPara"/>
        <w:rPr>
          <w:rStyle w:val="RDeletedText"/>
          <w:lang w:val="fr-FR"/>
        </w:rPr>
      </w:pPr>
      <w:r w:rsidRPr="00B1231D">
        <w:rPr>
          <w:rStyle w:val="RDeletedText"/>
          <w:lang w:val="fr-FR"/>
        </w:rPr>
        <w:tab/>
      </w:r>
      <w:proofErr w:type="gramStart"/>
      <w:r w:rsidR="00EB63FF" w:rsidRPr="00B1231D">
        <w:rPr>
          <w:rStyle w:val="RDeletedText"/>
          <w:lang w:val="fr-FR"/>
        </w:rPr>
        <w:t>e</w:t>
      </w:r>
      <w:proofErr w:type="gramEnd"/>
      <w:r w:rsidR="00EB63FF" w:rsidRPr="00B1231D">
        <w:rPr>
          <w:rStyle w:val="RDeletedText"/>
          <w:lang w:val="fr-FR"/>
        </w:rPr>
        <w:t>)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différente, aucune copie ou traduction visées aux alinéas b)i) et ii) ne sont requises en vertu desdits alinéas.</w:t>
      </w:r>
    </w:p>
    <w:p w:rsidR="0058212E" w:rsidRPr="00B1231D" w:rsidRDefault="00F4292A" w:rsidP="00F4292A">
      <w:pPr>
        <w:pStyle w:val="RComment"/>
        <w:rPr>
          <w:lang w:val="fr-FR"/>
        </w:rPr>
      </w:pPr>
      <w:r w:rsidRPr="00B1231D">
        <w:rPr>
          <w:lang w:val="fr-FR"/>
        </w:rPr>
        <w:t>[COMMENT</w:t>
      </w:r>
      <w:r w:rsidR="00F07C62" w:rsidRPr="00B1231D">
        <w:rPr>
          <w:lang w:val="fr-FR"/>
        </w:rPr>
        <w:t>AIRE</w:t>
      </w:r>
      <w:r w:rsidR="003A3AB2">
        <w:rPr>
          <w:lang w:val="fr-FR"/>
        </w:rPr>
        <w:t> </w:t>
      </w:r>
      <w:r w:rsidRPr="00B1231D">
        <w:rPr>
          <w:lang w:val="fr-FR"/>
        </w:rPr>
        <w:t xml:space="preserve">: </w:t>
      </w:r>
      <w:r w:rsidR="00F07C62" w:rsidRPr="00B1231D">
        <w:rPr>
          <w:lang w:val="fr-FR"/>
        </w:rPr>
        <w:t>le contenu de l</w:t>
      </w:r>
      <w:r w:rsidR="00C60C52">
        <w:rPr>
          <w:lang w:val="fr-FR"/>
        </w:rPr>
        <w:t>’</w:t>
      </w:r>
      <w:r w:rsidR="00F07C62" w:rsidRPr="00B1231D">
        <w:rPr>
          <w:lang w:val="fr-FR"/>
        </w:rPr>
        <w:t>alinéa</w:t>
      </w:r>
      <w:r w:rsidR="003A3AB2">
        <w:rPr>
          <w:lang w:val="fr-FR"/>
        </w:rPr>
        <w:t> </w:t>
      </w:r>
      <w:r w:rsidR="00F07C62" w:rsidRPr="00B1231D">
        <w:rPr>
          <w:lang w:val="fr-FR"/>
        </w:rPr>
        <w:t>e) a été transféré à l</w:t>
      </w:r>
      <w:r w:rsidR="00C60C52">
        <w:rPr>
          <w:lang w:val="fr-FR"/>
        </w:rPr>
        <w:t>’</w:t>
      </w:r>
      <w:r w:rsidR="00F07C62" w:rsidRPr="00B1231D">
        <w:rPr>
          <w:lang w:val="fr-FR"/>
        </w:rPr>
        <w:t>alinéa</w:t>
      </w:r>
      <w:r w:rsidR="003A3AB2">
        <w:rPr>
          <w:lang w:val="fr-FR"/>
        </w:rPr>
        <w:t> </w:t>
      </w:r>
      <w:r w:rsidR="00F07C62" w:rsidRPr="00B1231D">
        <w:rPr>
          <w:lang w:val="fr-FR"/>
        </w:rPr>
        <w:t>c) de la nouvelle règle</w:t>
      </w:r>
      <w:r w:rsidR="003A3AB2">
        <w:rPr>
          <w:lang w:val="fr-FR"/>
        </w:rPr>
        <w:t> </w:t>
      </w:r>
      <w:r w:rsidRPr="00B1231D">
        <w:rPr>
          <w:lang w:val="fr-FR"/>
        </w:rPr>
        <w:t>12</w:t>
      </w:r>
      <w:r w:rsidRPr="00B1231D">
        <w:rPr>
          <w:i/>
          <w:lang w:val="fr-FR"/>
        </w:rPr>
        <w:t>bis</w:t>
      </w:r>
      <w:r w:rsidRPr="00B1231D">
        <w:rPr>
          <w:lang w:val="fr-FR"/>
        </w:rPr>
        <w:t>.2</w:t>
      </w:r>
      <w:r w:rsidR="00F07C62" w:rsidRPr="00B1231D">
        <w:rPr>
          <w:lang w:val="fr-FR"/>
        </w:rPr>
        <w:t xml:space="preserve"> proposée</w:t>
      </w:r>
      <w:r w:rsidRPr="00B1231D">
        <w:rPr>
          <w:lang w:val="fr-FR"/>
        </w:rPr>
        <w:t xml:space="preserve"> (</w:t>
      </w:r>
      <w:r w:rsidR="00F07C62" w:rsidRPr="00B1231D">
        <w:rPr>
          <w:lang w:val="fr-FR"/>
        </w:rPr>
        <w:t>voir ci</w:t>
      </w:r>
      <w:r w:rsidR="001517BB">
        <w:rPr>
          <w:lang w:val="fr-FR"/>
        </w:rPr>
        <w:noBreakHyphen/>
      </w:r>
      <w:r w:rsidR="00F07C62" w:rsidRPr="00B1231D">
        <w:rPr>
          <w:lang w:val="fr-FR"/>
        </w:rPr>
        <w:t>dessous</w:t>
      </w:r>
      <w:r w:rsidRPr="00B1231D">
        <w:rPr>
          <w:lang w:val="fr-FR"/>
        </w:rPr>
        <w:t>).]</w:t>
      </w:r>
    </w:p>
    <w:p w:rsidR="0058212E" w:rsidRPr="00B1231D" w:rsidRDefault="00EB63FF" w:rsidP="00EB63FF">
      <w:pPr>
        <w:pStyle w:val="RContinued"/>
        <w:rPr>
          <w:lang w:val="fr-FR"/>
        </w:rPr>
      </w:pPr>
      <w:r w:rsidRPr="00B1231D">
        <w:rPr>
          <w:lang w:val="fr-FR"/>
        </w:rPr>
        <w:lastRenderedPageBreak/>
        <w:t>[Règle</w:t>
      </w:r>
      <w:r w:rsidR="003A3AB2">
        <w:rPr>
          <w:lang w:val="fr-FR"/>
        </w:rPr>
        <w:t> </w:t>
      </w:r>
      <w:r w:rsidRPr="00B1231D">
        <w:rPr>
          <w:lang w:val="fr-FR"/>
        </w:rPr>
        <w:t>12</w:t>
      </w:r>
      <w:r w:rsidRPr="00B1231D">
        <w:rPr>
          <w:i w:val="0"/>
          <w:lang w:val="fr-FR"/>
        </w:rPr>
        <w:t>bis</w:t>
      </w:r>
      <w:r w:rsidRPr="00B1231D">
        <w:rPr>
          <w:lang w:val="fr-FR"/>
        </w:rPr>
        <w:t>.1, suite]</w:t>
      </w:r>
    </w:p>
    <w:p w:rsidR="0058212E" w:rsidRPr="00B1231D" w:rsidRDefault="00F4292A" w:rsidP="002F39F6">
      <w:pPr>
        <w:pStyle w:val="RPara"/>
        <w:keepLines/>
        <w:rPr>
          <w:lang w:val="fr-FR"/>
        </w:rPr>
      </w:pPr>
      <w:r w:rsidRPr="00B1231D">
        <w:rPr>
          <w:lang w:val="fr-FR"/>
        </w:rPr>
        <w:tab/>
      </w:r>
      <w:r w:rsidR="002F39F6" w:rsidRPr="00B1231D">
        <w:rPr>
          <w:rStyle w:val="RInsertedText"/>
          <w:lang w:val="fr-FR"/>
        </w:rPr>
        <w:t xml:space="preserve">d)  </w:t>
      </w:r>
      <w:r w:rsidR="002F39F6" w:rsidRPr="00B1231D">
        <w:rPr>
          <w:rStyle w:val="RDeletedText"/>
          <w:lang w:val="fr-FR"/>
        </w:rPr>
        <w:t>f)  </w:t>
      </w:r>
      <w:r w:rsidR="002F39F6" w:rsidRPr="00B1231D">
        <w:rPr>
          <w:lang w:val="fr-FR"/>
        </w:rPr>
        <w:t>Lorsqu</w:t>
      </w:r>
      <w:r w:rsidR="00C60C52">
        <w:rPr>
          <w:lang w:val="fr-FR"/>
        </w:rPr>
        <w:t>’</w:t>
      </w:r>
      <w:r w:rsidR="002F39F6" w:rsidRPr="00B1231D">
        <w:rPr>
          <w:lang w:val="fr-FR"/>
        </w:rPr>
        <w:t>une copie</w:t>
      </w:r>
      <w:r w:rsidR="002F39F6" w:rsidRPr="00B1231D">
        <w:rPr>
          <w:rStyle w:val="RDeletedText"/>
          <w:lang w:val="fr-FR"/>
        </w:rPr>
        <w:t xml:space="preserve"> ou une traduction</w:t>
      </w:r>
      <w:r w:rsidR="002F39F6" w:rsidRPr="00B1231D">
        <w:rPr>
          <w:lang w:val="fr-FR"/>
        </w:rPr>
        <w:t xml:space="preserve"> visée</w:t>
      </w:r>
      <w:r w:rsidR="002F39F6" w:rsidRPr="00B1231D">
        <w:rPr>
          <w:rStyle w:val="RDeletedText"/>
          <w:lang w:val="fr-FR"/>
        </w:rPr>
        <w:t>s</w:t>
      </w:r>
      <w:r w:rsidR="002F39F6" w:rsidRPr="00B1231D">
        <w:rPr>
          <w:rStyle w:val="RInsertedText"/>
          <w:lang w:val="fr-FR"/>
        </w:rPr>
        <w:t xml:space="preserve"> à l</w:t>
      </w:r>
      <w:r w:rsidR="00C60C52">
        <w:rPr>
          <w:rStyle w:val="RInsertedText"/>
          <w:lang w:val="fr-FR"/>
        </w:rPr>
        <w:t>’</w:t>
      </w:r>
      <w:r w:rsidR="002F39F6" w:rsidRPr="00B1231D">
        <w:rPr>
          <w:rStyle w:val="RInsertedText"/>
          <w:lang w:val="fr-FR"/>
        </w:rPr>
        <w:t>alinéa a)</w:t>
      </w:r>
      <w:r w:rsidR="002F39F6" w:rsidRPr="00B1231D">
        <w:rPr>
          <w:rStyle w:val="RDeletedText"/>
          <w:lang w:val="fr-FR"/>
        </w:rPr>
        <w:t xml:space="preserve"> aux alinéas a) et b)</w:t>
      </w:r>
      <w:r w:rsidR="002F39F6" w:rsidRPr="00B1231D">
        <w:rPr>
          <w:rStyle w:val="RInsertedText"/>
          <w:lang w:val="fr-FR"/>
        </w:rPr>
        <w:t xml:space="preserve"> est</w:t>
      </w:r>
      <w:r w:rsidR="002F39F6" w:rsidRPr="00B1231D">
        <w:rPr>
          <w:rStyle w:val="RDeletedText"/>
          <w:lang w:val="fr-FR"/>
        </w:rPr>
        <w:t xml:space="preserve"> sont</w:t>
      </w:r>
      <w:r w:rsidR="002F39F6" w:rsidRPr="00B1231D">
        <w:rPr>
          <w:lang w:val="fr-FR"/>
        </w:rPr>
        <w:t xml:space="preserve"> à la disposition</w:t>
      </w:r>
      <w:r w:rsidR="002F39F6" w:rsidRPr="00B1231D">
        <w:rPr>
          <w:rStyle w:val="RInsertedText"/>
          <w:lang w:val="fr-FR"/>
        </w:rPr>
        <w:t xml:space="preserve"> de l</w:t>
      </w:r>
      <w:r w:rsidR="00C60C52">
        <w:rPr>
          <w:rStyle w:val="RInsertedText"/>
          <w:lang w:val="fr-FR"/>
        </w:rPr>
        <w:t>’</w:t>
      </w:r>
      <w:r w:rsidR="002F39F6" w:rsidRPr="00B1231D">
        <w:rPr>
          <w:rStyle w:val="RInsertedText"/>
          <w:lang w:val="fr-FR"/>
        </w:rPr>
        <w:t>office récepteur</w:t>
      </w:r>
      <w:r w:rsidR="001D781E" w:rsidRPr="00B1231D">
        <w:rPr>
          <w:rStyle w:val="RInsertedText"/>
          <w:lang w:val="fr-FR"/>
        </w:rPr>
        <w:t xml:space="preserve"> ou</w:t>
      </w:r>
      <w:r w:rsidR="002F39F6" w:rsidRPr="00B1231D">
        <w:rPr>
          <w:lang w:val="fr-FR"/>
        </w:rPr>
        <w:t xml:space="preserve"> de l</w:t>
      </w:r>
      <w:r w:rsidR="00C60C52">
        <w:rPr>
          <w:lang w:val="fr-FR"/>
        </w:rPr>
        <w:t>’</w:t>
      </w:r>
      <w:r w:rsidR="002F39F6" w:rsidRPr="00B1231D">
        <w:rPr>
          <w:lang w:val="fr-FR"/>
        </w:rPr>
        <w:t>administration chargée de la recherche internationale sous une forme et d</w:t>
      </w:r>
      <w:r w:rsidR="00C60C52">
        <w:rPr>
          <w:lang w:val="fr-FR"/>
        </w:rPr>
        <w:t>’</w:t>
      </w:r>
      <w:r w:rsidR="002F39F6" w:rsidRPr="00B1231D">
        <w:rPr>
          <w:lang w:val="fr-FR"/>
        </w:rPr>
        <w:t>une manière</w:t>
      </w:r>
      <w:r w:rsidR="002F39F6" w:rsidRPr="005A22D2">
        <w:rPr>
          <w:rStyle w:val="RInsertedText"/>
          <w:lang w:val="fr-FR"/>
        </w:rPr>
        <w:t xml:space="preserve"> qu</w:t>
      </w:r>
      <w:r w:rsidR="00C60C52" w:rsidRPr="005A22D2">
        <w:rPr>
          <w:rStyle w:val="RInsertedText"/>
          <w:lang w:val="fr-FR"/>
        </w:rPr>
        <w:t>’</w:t>
      </w:r>
      <w:r w:rsidR="001D781E" w:rsidRPr="005A22D2">
        <w:rPr>
          <w:rStyle w:val="RInsertedText"/>
          <w:lang w:val="fr-FR"/>
        </w:rPr>
        <w:t xml:space="preserve">il ou </w:t>
      </w:r>
      <w:r w:rsidR="002F39F6" w:rsidRPr="00B1231D">
        <w:rPr>
          <w:lang w:val="fr-FR"/>
        </w:rPr>
        <w:t>elle accepte, par exemple auprès d</w:t>
      </w:r>
      <w:r w:rsidR="00C60C52">
        <w:rPr>
          <w:lang w:val="fr-FR"/>
        </w:rPr>
        <w:t>’</w:t>
      </w:r>
      <w:r w:rsidR="002F39F6" w:rsidRPr="00B1231D">
        <w:rPr>
          <w:lang w:val="fr-FR"/>
        </w:rPr>
        <w:t>une bibliothèque numérique</w:t>
      </w:r>
      <w:r w:rsidR="002F39F6" w:rsidRPr="00B1231D">
        <w:rPr>
          <w:rStyle w:val="RDeletedText"/>
          <w:lang w:val="fr-FR"/>
        </w:rPr>
        <w:t xml:space="preserve"> ou sous la forme du document de priorité</w:t>
      </w:r>
      <w:r w:rsidR="002F39F6" w:rsidRPr="00B1231D">
        <w:rPr>
          <w:lang w:val="fr-FR"/>
        </w:rPr>
        <w:t>, et que le déposant l</w:t>
      </w:r>
      <w:r w:rsidR="00C60C52">
        <w:rPr>
          <w:lang w:val="fr-FR"/>
        </w:rPr>
        <w:t>’</w:t>
      </w:r>
      <w:r w:rsidR="002F39F6" w:rsidRPr="00B1231D">
        <w:rPr>
          <w:lang w:val="fr-FR"/>
        </w:rPr>
        <w:t>indique dans la requête, aucune copie</w:t>
      </w:r>
      <w:r w:rsidR="002F39F6" w:rsidRPr="00B1231D">
        <w:rPr>
          <w:rStyle w:val="RDeletedText"/>
          <w:lang w:val="fr-FR"/>
        </w:rPr>
        <w:t xml:space="preserve"> ou traduction ne sont</w:t>
      </w:r>
      <w:r w:rsidR="002F39F6" w:rsidRPr="00B1231D">
        <w:rPr>
          <w:rStyle w:val="RInsertedText"/>
          <w:lang w:val="fr-FR"/>
        </w:rPr>
        <w:t xml:space="preserve"> n</w:t>
      </w:r>
      <w:r w:rsidR="00C60C52">
        <w:rPr>
          <w:rStyle w:val="RInsertedText"/>
          <w:lang w:val="fr-FR"/>
        </w:rPr>
        <w:t>’</w:t>
      </w:r>
      <w:r w:rsidR="002F39F6" w:rsidRPr="00B1231D">
        <w:rPr>
          <w:rStyle w:val="RInsertedText"/>
          <w:lang w:val="fr-FR"/>
        </w:rPr>
        <w:t>est</w:t>
      </w:r>
      <w:r w:rsidR="002F39F6" w:rsidRPr="00B1231D">
        <w:rPr>
          <w:lang w:val="fr-FR"/>
        </w:rPr>
        <w:t xml:space="preserve"> requise</w:t>
      </w:r>
      <w:r w:rsidR="002F39F6" w:rsidRPr="00B1231D">
        <w:rPr>
          <w:rStyle w:val="RDeletedText"/>
          <w:lang w:val="fr-FR"/>
        </w:rPr>
        <w:t>s</w:t>
      </w:r>
      <w:r w:rsidR="002F39F6" w:rsidRPr="00B1231D">
        <w:rPr>
          <w:lang w:val="fr-FR"/>
        </w:rPr>
        <w:t xml:space="preserve"> en vertu</w:t>
      </w:r>
      <w:r w:rsidR="002F39F6" w:rsidRPr="00B1231D">
        <w:rPr>
          <w:rStyle w:val="RInsertedText"/>
          <w:lang w:val="fr-FR"/>
        </w:rPr>
        <w:t xml:space="preserve"> dudit alinéa</w:t>
      </w:r>
      <w:r w:rsidR="002F39F6" w:rsidRPr="00B1231D">
        <w:rPr>
          <w:rStyle w:val="RDeletedText"/>
          <w:lang w:val="fr-FR"/>
        </w:rPr>
        <w:t xml:space="preserve"> desdits alinéas</w:t>
      </w:r>
      <w:r w:rsidR="002F39F6" w:rsidRPr="00B1231D">
        <w:rPr>
          <w:lang w:val="fr-FR"/>
        </w:rPr>
        <w:t>.</w:t>
      </w:r>
    </w:p>
    <w:p w:rsidR="0058212E" w:rsidRPr="00B1231D" w:rsidRDefault="00F4292A" w:rsidP="00F4292A">
      <w:pPr>
        <w:pStyle w:val="RTitleSub"/>
        <w:rPr>
          <w:rStyle w:val="RInsertedText"/>
          <w:lang w:val="fr-FR"/>
        </w:rPr>
      </w:pPr>
      <w:bookmarkStart w:id="9" w:name="_Toc409447634"/>
      <w:bookmarkStart w:id="10" w:name="_Toc419196633"/>
      <w:r w:rsidRPr="00B1231D">
        <w:rPr>
          <w:rStyle w:val="RInsertedText"/>
          <w:lang w:val="fr-FR"/>
        </w:rPr>
        <w:t>12</w:t>
      </w:r>
      <w:r w:rsidRPr="00B1231D">
        <w:rPr>
          <w:rStyle w:val="RInsertedText"/>
          <w:i/>
          <w:lang w:val="fr-FR"/>
        </w:rPr>
        <w:t>bis</w:t>
      </w:r>
      <w:r w:rsidRPr="00B1231D">
        <w:rPr>
          <w:rStyle w:val="RInsertedText"/>
          <w:lang w:val="fr-FR"/>
        </w:rPr>
        <w:t>.2   </w:t>
      </w:r>
      <w:r w:rsidRPr="00B1231D">
        <w:rPr>
          <w:rStyle w:val="RInsertedText"/>
          <w:i/>
          <w:lang w:val="fr-FR"/>
        </w:rPr>
        <w:t xml:space="preserve">Invitation </w:t>
      </w:r>
      <w:r w:rsidR="004A7DE0" w:rsidRPr="00B1231D">
        <w:rPr>
          <w:rStyle w:val="RInsertedText"/>
          <w:i/>
          <w:lang w:val="fr-FR"/>
        </w:rPr>
        <w:t>par l</w:t>
      </w:r>
      <w:r w:rsidR="00C60C52">
        <w:rPr>
          <w:rStyle w:val="RInsertedText"/>
          <w:i/>
          <w:lang w:val="fr-FR"/>
        </w:rPr>
        <w:t>’</w:t>
      </w:r>
      <w:r w:rsidR="004A7DE0" w:rsidRPr="00B1231D">
        <w:rPr>
          <w:rStyle w:val="RInsertedText"/>
          <w:i/>
          <w:lang w:val="fr-FR"/>
        </w:rPr>
        <w:t xml:space="preserve">administration chargée de la recherche internationale à remettre des documents </w:t>
      </w:r>
      <w:r w:rsidR="00430817" w:rsidRPr="00B1231D">
        <w:rPr>
          <w:rStyle w:val="RInsertedText"/>
          <w:i/>
          <w:lang w:val="fr-FR"/>
        </w:rPr>
        <w:t xml:space="preserve">relatifs à une recherche antérieure </w:t>
      </w:r>
      <w:r w:rsidR="00036A17">
        <w:rPr>
          <w:rStyle w:val="RInsertedText"/>
          <w:i/>
          <w:lang w:val="fr-FR"/>
        </w:rPr>
        <w:t xml:space="preserve">en </w:t>
      </w:r>
      <w:r w:rsidR="00EC0893" w:rsidRPr="00B1231D">
        <w:rPr>
          <w:rStyle w:val="RInsertedText"/>
          <w:i/>
          <w:lang w:val="fr-FR"/>
        </w:rPr>
        <w:t xml:space="preserve">cas </w:t>
      </w:r>
      <w:r w:rsidR="00036A17">
        <w:rPr>
          <w:rStyle w:val="RInsertedText"/>
          <w:i/>
          <w:lang w:val="fr-FR"/>
        </w:rPr>
        <w:t xml:space="preserve">de </w:t>
      </w:r>
      <w:r w:rsidR="00EC0893" w:rsidRPr="00B1231D">
        <w:rPr>
          <w:rStyle w:val="RInsertedText"/>
          <w:i/>
          <w:lang w:val="fr-FR"/>
        </w:rPr>
        <w:t>requête</w:t>
      </w:r>
      <w:r w:rsidR="00430817" w:rsidRPr="00B1231D">
        <w:rPr>
          <w:rStyle w:val="RInsertedText"/>
          <w:i/>
          <w:lang w:val="fr-FR"/>
        </w:rPr>
        <w:t xml:space="preserve"> </w:t>
      </w:r>
      <w:r w:rsidR="00036A17">
        <w:rPr>
          <w:rStyle w:val="RInsertedText"/>
          <w:i/>
          <w:lang w:val="fr-FR"/>
        </w:rPr>
        <w:t xml:space="preserve">selon </w:t>
      </w:r>
      <w:r w:rsidR="00430817" w:rsidRPr="00B1231D">
        <w:rPr>
          <w:rStyle w:val="RInsertedText"/>
          <w:i/>
          <w:lang w:val="fr-FR"/>
        </w:rPr>
        <w:t>la règle</w:t>
      </w:r>
      <w:r w:rsidR="003A3AB2">
        <w:rPr>
          <w:rStyle w:val="RInsertedText"/>
          <w:i/>
          <w:lang w:val="fr-FR"/>
        </w:rPr>
        <w:t> </w:t>
      </w:r>
      <w:r w:rsidRPr="00B1231D">
        <w:rPr>
          <w:rStyle w:val="RInsertedText"/>
          <w:i/>
          <w:lang w:val="fr-FR"/>
        </w:rPr>
        <w:t>4.12</w:t>
      </w:r>
      <w:bookmarkEnd w:id="9"/>
      <w:bookmarkEnd w:id="10"/>
    </w:p>
    <w:p w:rsidR="0058212E" w:rsidRPr="00B1231D" w:rsidRDefault="00F4292A" w:rsidP="0058212E">
      <w:pPr>
        <w:pStyle w:val="RPara"/>
        <w:rPr>
          <w:lang w:val="fr-FR"/>
        </w:rPr>
      </w:pPr>
      <w:r w:rsidRPr="00B1231D">
        <w:rPr>
          <w:lang w:val="fr-FR"/>
        </w:rPr>
        <w:tab/>
      </w:r>
      <w:proofErr w:type="gramStart"/>
      <w:r w:rsidR="0058212E" w:rsidRPr="00B1231D">
        <w:rPr>
          <w:lang w:val="fr-FR"/>
        </w:rPr>
        <w:t>a</w:t>
      </w:r>
      <w:proofErr w:type="gramEnd"/>
      <w:r w:rsidR="0058212E" w:rsidRPr="00B1231D">
        <w:rPr>
          <w:lang w:val="fr-FR"/>
        </w:rPr>
        <w:t>)  L</w:t>
      </w:r>
      <w:r w:rsidR="00C60C52">
        <w:rPr>
          <w:lang w:val="fr-FR"/>
        </w:rPr>
        <w:t>’</w:t>
      </w:r>
      <w:r w:rsidR="0058212E" w:rsidRPr="00B1231D">
        <w:rPr>
          <w:lang w:val="fr-FR"/>
        </w:rPr>
        <w:t>administration chargée de la recherche internationale peut, sous réserve des alinéas</w:t>
      </w:r>
      <w:r w:rsidR="0058212E" w:rsidRPr="00B1231D">
        <w:rPr>
          <w:rStyle w:val="RInsertedText"/>
          <w:lang w:val="fr-FR"/>
        </w:rPr>
        <w:t> b) et c)</w:t>
      </w:r>
      <w:r w:rsidR="0058212E" w:rsidRPr="00B1231D">
        <w:rPr>
          <w:rStyle w:val="RDeletedText"/>
          <w:lang w:val="fr-FR"/>
        </w:rPr>
        <w:t xml:space="preserve"> c) à f)</w:t>
      </w:r>
      <w:r w:rsidR="0058212E" w:rsidRPr="00B1231D">
        <w:rPr>
          <w:lang w:val="fr-FR"/>
        </w:rPr>
        <w:t>, inviter le déposant à lui remettre, dans un délai raisonnable en l</w:t>
      </w:r>
      <w:r w:rsidR="00C60C52">
        <w:rPr>
          <w:lang w:val="fr-FR"/>
        </w:rPr>
        <w:t>’</w:t>
      </w:r>
      <w:r w:rsidR="0058212E" w:rsidRPr="00B1231D">
        <w:rPr>
          <w:lang w:val="fr-FR"/>
        </w:rPr>
        <w:t>espèce,</w:t>
      </w:r>
    </w:p>
    <w:p w:rsidR="0058212E" w:rsidRPr="00B1231D" w:rsidRDefault="00F4292A" w:rsidP="00941899">
      <w:pPr>
        <w:pStyle w:val="RParai"/>
        <w:rPr>
          <w:rStyle w:val="RInsertedText"/>
          <w:lang w:val="fr-FR"/>
        </w:rPr>
      </w:pPr>
      <w:r w:rsidRPr="00D34112">
        <w:rPr>
          <w:lang w:val="fr-FR"/>
        </w:rPr>
        <w:tab/>
      </w:r>
      <w:r w:rsidR="00941899" w:rsidRPr="00B1231D">
        <w:rPr>
          <w:rStyle w:val="RInsertedText"/>
          <w:lang w:val="fr-FR"/>
        </w:rPr>
        <w:t>i)</w:t>
      </w:r>
      <w:r w:rsidR="00941899" w:rsidRPr="00B1231D">
        <w:rPr>
          <w:rStyle w:val="RInsertedText"/>
          <w:lang w:val="fr-FR"/>
        </w:rPr>
        <w:tab/>
        <w:t>une copie de la demande antérieure concernée;</w:t>
      </w:r>
    </w:p>
    <w:p w:rsidR="0058212E" w:rsidRPr="00B1231D" w:rsidRDefault="00F4292A" w:rsidP="00941899">
      <w:pPr>
        <w:pStyle w:val="RParai"/>
        <w:rPr>
          <w:rStyle w:val="RInsertedText"/>
          <w:lang w:val="fr-FR"/>
        </w:rPr>
      </w:pPr>
      <w:r w:rsidRPr="005A22D2">
        <w:rPr>
          <w:lang w:val="fr-FR"/>
        </w:rPr>
        <w:tab/>
      </w:r>
      <w:r w:rsidR="00941899" w:rsidRPr="00B1231D">
        <w:rPr>
          <w:rStyle w:val="RInsertedText"/>
          <w:lang w:val="fr-FR"/>
        </w:rPr>
        <w:t>ii)</w:t>
      </w:r>
      <w:r w:rsidR="00941899" w:rsidRPr="00B1231D">
        <w:rPr>
          <w:rStyle w:val="RInsertedText"/>
          <w:lang w:val="fr-FR"/>
        </w:rPr>
        <w:tab/>
        <w:t>lorsque la demande antérieure est rédigée dans une langue qui n</w:t>
      </w:r>
      <w:r w:rsidR="00C60C52">
        <w:rPr>
          <w:rStyle w:val="RInsertedText"/>
          <w:lang w:val="fr-FR"/>
        </w:rPr>
        <w:t>’</w:t>
      </w:r>
      <w:r w:rsidR="00941899" w:rsidRPr="00B1231D">
        <w:rPr>
          <w:rStyle w:val="RInsertedText"/>
          <w:lang w:val="fr-FR"/>
        </w:rPr>
        <w:t>est pas acceptée par l</w:t>
      </w:r>
      <w:r w:rsidR="00C60C52">
        <w:rPr>
          <w:rStyle w:val="RInsertedText"/>
          <w:lang w:val="fr-FR"/>
        </w:rPr>
        <w:t>’</w:t>
      </w:r>
      <w:r w:rsidR="00941899" w:rsidRPr="00B1231D">
        <w:rPr>
          <w:rStyle w:val="RInsertedText"/>
          <w:lang w:val="fr-FR"/>
        </w:rPr>
        <w:t>administration chargée de la recherche internationale, une traduction de la demande antérieure dans une langue acceptée par cette administration;</w:t>
      </w:r>
    </w:p>
    <w:p w:rsidR="0058212E" w:rsidRPr="00B1231D" w:rsidRDefault="00F4292A" w:rsidP="00941899">
      <w:pPr>
        <w:pStyle w:val="RParai"/>
        <w:rPr>
          <w:rStyle w:val="RInsertedText"/>
          <w:lang w:val="fr-FR"/>
        </w:rPr>
      </w:pPr>
      <w:r w:rsidRPr="005A22D2">
        <w:rPr>
          <w:lang w:val="fr-FR"/>
        </w:rPr>
        <w:tab/>
      </w:r>
      <w:r w:rsidR="00941899" w:rsidRPr="00B1231D">
        <w:rPr>
          <w:rStyle w:val="RInsertedText"/>
          <w:lang w:val="fr-FR"/>
        </w:rPr>
        <w:t>iii)</w:t>
      </w:r>
      <w:r w:rsidR="00941899" w:rsidRPr="00B1231D">
        <w:rPr>
          <w:rStyle w:val="RInsertedText"/>
          <w:lang w:val="fr-FR"/>
        </w:rPr>
        <w:tab/>
        <w:t>lorsque les résultats de la recherche antérieure sont rédigés dans une langue qui n</w:t>
      </w:r>
      <w:r w:rsidR="00C60C52">
        <w:rPr>
          <w:rStyle w:val="RInsertedText"/>
          <w:lang w:val="fr-FR"/>
        </w:rPr>
        <w:t>’</w:t>
      </w:r>
      <w:r w:rsidR="00941899" w:rsidRPr="00B1231D">
        <w:rPr>
          <w:rStyle w:val="RInsertedText"/>
          <w:lang w:val="fr-FR"/>
        </w:rPr>
        <w:t>est pas acceptée par l</w:t>
      </w:r>
      <w:r w:rsidR="00C60C52">
        <w:rPr>
          <w:rStyle w:val="RInsertedText"/>
          <w:lang w:val="fr-FR"/>
        </w:rPr>
        <w:t>’</w:t>
      </w:r>
      <w:r w:rsidR="00941899" w:rsidRPr="00B1231D">
        <w:rPr>
          <w:rStyle w:val="RInsertedText"/>
          <w:lang w:val="fr-FR"/>
        </w:rPr>
        <w:t>administration chargée de la recherche internationale, une traduction de ces résultats dans une langue acceptée par cette administration;</w:t>
      </w:r>
    </w:p>
    <w:p w:rsidR="0058212E" w:rsidRPr="00B1231D" w:rsidRDefault="00F4292A" w:rsidP="00941899">
      <w:pPr>
        <w:pStyle w:val="RParai"/>
        <w:rPr>
          <w:rStyle w:val="RInsertedText"/>
          <w:lang w:val="fr-FR"/>
        </w:rPr>
      </w:pPr>
      <w:r w:rsidRPr="005A22D2">
        <w:rPr>
          <w:lang w:val="fr-FR"/>
        </w:rPr>
        <w:tab/>
      </w:r>
      <w:r w:rsidR="00941899" w:rsidRPr="00B1231D">
        <w:rPr>
          <w:rStyle w:val="RInsertedText"/>
          <w:lang w:val="fr-FR"/>
        </w:rPr>
        <w:t>iv)</w:t>
      </w:r>
      <w:r w:rsidR="00941899" w:rsidRPr="00B1231D">
        <w:rPr>
          <w:rStyle w:val="RInsertedText"/>
          <w:lang w:val="fr-FR"/>
        </w:rPr>
        <w:tab/>
        <w:t>une copie de tout document cité dans les résultats de la recherche antérieure.</w:t>
      </w:r>
    </w:p>
    <w:p w:rsidR="0058212E" w:rsidRPr="00B1231D" w:rsidRDefault="00F4292A" w:rsidP="00F4292A">
      <w:pPr>
        <w:pStyle w:val="RComment"/>
        <w:rPr>
          <w:lang w:val="fr-FR"/>
        </w:rPr>
      </w:pPr>
      <w:r w:rsidRPr="00B1231D">
        <w:rPr>
          <w:lang w:val="fr-FR"/>
        </w:rPr>
        <w:t>[COMMENT</w:t>
      </w:r>
      <w:r w:rsidR="00F07C62" w:rsidRPr="00B1231D">
        <w:rPr>
          <w:lang w:val="fr-FR"/>
        </w:rPr>
        <w:t>AIRE</w:t>
      </w:r>
      <w:r w:rsidR="003A3AB2">
        <w:rPr>
          <w:lang w:val="fr-FR"/>
        </w:rPr>
        <w:t> </w:t>
      </w:r>
      <w:r w:rsidRPr="00B1231D">
        <w:rPr>
          <w:lang w:val="fr-FR"/>
        </w:rPr>
        <w:t xml:space="preserve">: </w:t>
      </w:r>
      <w:r w:rsidR="00551C6D" w:rsidRPr="00B1231D">
        <w:rPr>
          <w:lang w:val="fr-FR"/>
        </w:rPr>
        <w:t>le contenu de la nouvelle règle</w:t>
      </w:r>
      <w:r w:rsidR="003A3AB2">
        <w:rPr>
          <w:lang w:val="fr-FR"/>
        </w:rPr>
        <w:t> </w:t>
      </w:r>
      <w:r w:rsidRPr="00B1231D">
        <w:rPr>
          <w:lang w:val="fr-FR"/>
        </w:rPr>
        <w:t>12</w:t>
      </w:r>
      <w:r w:rsidRPr="00B1231D">
        <w:rPr>
          <w:i/>
          <w:lang w:val="fr-FR"/>
        </w:rPr>
        <w:t>bis</w:t>
      </w:r>
      <w:r w:rsidRPr="00B1231D">
        <w:rPr>
          <w:lang w:val="fr-FR"/>
        </w:rPr>
        <w:t>.2</w:t>
      </w:r>
      <w:r w:rsidR="00551C6D" w:rsidRPr="00B1231D">
        <w:rPr>
          <w:lang w:val="fr-FR"/>
        </w:rPr>
        <w:t>.</w:t>
      </w:r>
      <w:r w:rsidRPr="00B1231D">
        <w:rPr>
          <w:lang w:val="fr-FR"/>
        </w:rPr>
        <w:t>a)</w:t>
      </w:r>
      <w:r w:rsidR="00551C6D" w:rsidRPr="00B1231D">
        <w:rPr>
          <w:lang w:val="fr-FR"/>
        </w:rPr>
        <w:t xml:space="preserve"> proposée a été </w:t>
      </w:r>
      <w:r w:rsidR="0093157D">
        <w:rPr>
          <w:lang w:val="fr-FR"/>
        </w:rPr>
        <w:t>transfér</w:t>
      </w:r>
      <w:r w:rsidR="00551C6D" w:rsidRPr="00B1231D">
        <w:rPr>
          <w:lang w:val="fr-FR"/>
        </w:rPr>
        <w:t xml:space="preserve">é </w:t>
      </w:r>
      <w:r w:rsidR="00036A17">
        <w:rPr>
          <w:lang w:val="fr-FR"/>
        </w:rPr>
        <w:t xml:space="preserve">de l’actuel </w:t>
      </w:r>
      <w:r w:rsidR="00551C6D" w:rsidRPr="00B1231D">
        <w:rPr>
          <w:lang w:val="fr-FR"/>
        </w:rPr>
        <w:t>alinéa</w:t>
      </w:r>
      <w:r w:rsidR="003A3AB2">
        <w:rPr>
          <w:lang w:val="fr-FR"/>
        </w:rPr>
        <w:t> </w:t>
      </w:r>
      <w:r w:rsidRPr="00B1231D">
        <w:rPr>
          <w:lang w:val="fr-FR"/>
        </w:rPr>
        <w:t>b)</w:t>
      </w:r>
      <w:r w:rsidR="00551C6D" w:rsidRPr="00B1231D">
        <w:rPr>
          <w:lang w:val="fr-FR"/>
        </w:rPr>
        <w:t xml:space="preserve"> de la règle</w:t>
      </w:r>
      <w:r w:rsidRPr="00B1231D">
        <w:rPr>
          <w:lang w:val="fr-FR"/>
        </w:rPr>
        <w:t> 12</w:t>
      </w:r>
      <w:r w:rsidRPr="00B1231D">
        <w:rPr>
          <w:i/>
          <w:lang w:val="fr-FR"/>
        </w:rPr>
        <w:t>bis</w:t>
      </w:r>
      <w:r w:rsidRPr="00B1231D">
        <w:rPr>
          <w:lang w:val="fr-FR"/>
        </w:rPr>
        <w:t>.1 (</w:t>
      </w:r>
      <w:r w:rsidR="00551C6D" w:rsidRPr="00B1231D">
        <w:rPr>
          <w:lang w:val="fr-FR"/>
        </w:rPr>
        <w:t>voir ci</w:t>
      </w:r>
      <w:r w:rsidR="001517BB">
        <w:rPr>
          <w:lang w:val="fr-FR"/>
        </w:rPr>
        <w:noBreakHyphen/>
      </w:r>
      <w:r w:rsidR="00551C6D" w:rsidRPr="00B1231D">
        <w:rPr>
          <w:lang w:val="fr-FR"/>
        </w:rPr>
        <w:t>dessus</w:t>
      </w:r>
      <w:r w:rsidRPr="00B1231D">
        <w:rPr>
          <w:lang w:val="fr-FR"/>
        </w:rPr>
        <w:t xml:space="preserve">) </w:t>
      </w:r>
      <w:r w:rsidR="00036A17">
        <w:rPr>
          <w:lang w:val="fr-FR"/>
        </w:rPr>
        <w:t xml:space="preserve">sous réserve </w:t>
      </w:r>
      <w:r w:rsidR="003836B4" w:rsidRPr="00B1231D">
        <w:rPr>
          <w:lang w:val="fr-FR"/>
        </w:rPr>
        <w:t>de modifications mineures</w:t>
      </w:r>
      <w:r w:rsidRPr="00B1231D">
        <w:rPr>
          <w:lang w:val="fr-FR"/>
        </w:rPr>
        <w:t>.]</w:t>
      </w:r>
    </w:p>
    <w:p w:rsidR="0058212E" w:rsidRPr="00B1231D" w:rsidRDefault="00941899" w:rsidP="00941899">
      <w:pPr>
        <w:pStyle w:val="RContinued"/>
        <w:rPr>
          <w:lang w:val="fr-FR"/>
        </w:rPr>
      </w:pPr>
      <w:r w:rsidRPr="00B1231D">
        <w:rPr>
          <w:lang w:val="fr-FR"/>
        </w:rPr>
        <w:lastRenderedPageBreak/>
        <w:t>[Règle</w:t>
      </w:r>
      <w:r w:rsidR="003A3AB2">
        <w:rPr>
          <w:lang w:val="fr-FR"/>
        </w:rPr>
        <w:t> </w:t>
      </w:r>
      <w:r w:rsidRPr="00B1231D">
        <w:rPr>
          <w:lang w:val="fr-FR"/>
        </w:rPr>
        <w:t>12</w:t>
      </w:r>
      <w:r w:rsidRPr="00B1231D">
        <w:rPr>
          <w:i w:val="0"/>
          <w:lang w:val="fr-FR"/>
        </w:rPr>
        <w:t>bis</w:t>
      </w:r>
      <w:r w:rsidRPr="00B1231D">
        <w:rPr>
          <w:lang w:val="fr-FR"/>
        </w:rPr>
        <w:t>.2, suite]</w:t>
      </w:r>
    </w:p>
    <w:p w:rsidR="0058212E" w:rsidRPr="00B1231D" w:rsidRDefault="00F4292A" w:rsidP="00F4292A">
      <w:pPr>
        <w:pStyle w:val="RPara"/>
        <w:keepLines/>
        <w:rPr>
          <w:rStyle w:val="RInsertedText"/>
          <w:lang w:val="fr-FR"/>
        </w:rPr>
      </w:pPr>
      <w:r w:rsidRPr="00B1231D">
        <w:rPr>
          <w:lang w:val="fr-FR"/>
        </w:rPr>
        <w:tab/>
      </w:r>
      <w:r w:rsidRPr="00B1231D">
        <w:rPr>
          <w:rStyle w:val="RInsertedText"/>
          <w:lang w:val="fr-FR"/>
        </w:rPr>
        <w:t>b)  </w:t>
      </w:r>
      <w:r w:rsidR="003A3ABB" w:rsidRPr="00B1231D">
        <w:rPr>
          <w:rStyle w:val="RInsertedText"/>
          <w:lang w:val="fr-FR"/>
        </w:rPr>
        <w:t>Lorsque la recherche antérieure a été effectuée par la même administration chargée de la recherche internationale ou par l</w:t>
      </w:r>
      <w:r w:rsidR="00C60C52">
        <w:rPr>
          <w:rStyle w:val="RInsertedText"/>
          <w:lang w:val="fr-FR"/>
        </w:rPr>
        <w:t>’</w:t>
      </w:r>
      <w:r w:rsidR="003A3ABB" w:rsidRPr="00B1231D">
        <w:rPr>
          <w:rStyle w:val="RInsertedText"/>
          <w:lang w:val="fr-FR"/>
        </w:rPr>
        <w:t>office qui agit en qualité d</w:t>
      </w:r>
      <w:r w:rsidR="00C60C52">
        <w:rPr>
          <w:rStyle w:val="RInsertedText"/>
          <w:lang w:val="fr-FR"/>
        </w:rPr>
        <w:t>’</w:t>
      </w:r>
      <w:r w:rsidR="003A3ABB" w:rsidRPr="00B1231D">
        <w:rPr>
          <w:rStyle w:val="RInsertedText"/>
          <w:lang w:val="fr-FR"/>
        </w:rPr>
        <w:t>administration chargée de la recherche internationale</w:t>
      </w:r>
      <w:r w:rsidR="004E55CB" w:rsidRPr="00B1231D">
        <w:rPr>
          <w:rStyle w:val="RInsertedText"/>
          <w:lang w:val="fr-FR"/>
        </w:rPr>
        <w:t xml:space="preserve"> ou lorsque l</w:t>
      </w:r>
      <w:r w:rsidR="00036A17">
        <w:rPr>
          <w:rStyle w:val="RInsertedText"/>
          <w:lang w:val="fr-FR"/>
        </w:rPr>
        <w:t>a</w:t>
      </w:r>
      <w:r w:rsidR="004E55CB" w:rsidRPr="00B1231D">
        <w:rPr>
          <w:rStyle w:val="RInsertedText"/>
          <w:lang w:val="fr-FR"/>
        </w:rPr>
        <w:t xml:space="preserve"> copie ou la traduction visée à l</w:t>
      </w:r>
      <w:r w:rsidR="00C60C52">
        <w:rPr>
          <w:rStyle w:val="RInsertedText"/>
          <w:lang w:val="fr-FR"/>
        </w:rPr>
        <w:t>’</w:t>
      </w:r>
      <w:r w:rsidR="004E55CB" w:rsidRPr="00B1231D">
        <w:rPr>
          <w:rStyle w:val="RInsertedText"/>
          <w:lang w:val="fr-FR"/>
        </w:rPr>
        <w:t>alinéa</w:t>
      </w:r>
      <w:r w:rsidR="003A3AB2">
        <w:rPr>
          <w:rStyle w:val="RInsertedText"/>
          <w:lang w:val="fr-FR"/>
        </w:rPr>
        <w:t> </w:t>
      </w:r>
      <w:r w:rsidR="00741678">
        <w:rPr>
          <w:rStyle w:val="RInsertedText"/>
          <w:lang w:val="fr-FR"/>
        </w:rPr>
        <w:t>a) es</w:t>
      </w:r>
      <w:r w:rsidR="004E55CB" w:rsidRPr="00B1231D">
        <w:rPr>
          <w:rStyle w:val="RInsertedText"/>
          <w:lang w:val="fr-FR"/>
        </w:rPr>
        <w:t>t à la disposition de l</w:t>
      </w:r>
      <w:r w:rsidR="00C60C52">
        <w:rPr>
          <w:rStyle w:val="RInsertedText"/>
          <w:lang w:val="fr-FR"/>
        </w:rPr>
        <w:t>’</w:t>
      </w:r>
      <w:r w:rsidR="004E55CB" w:rsidRPr="00B1231D">
        <w:rPr>
          <w:rStyle w:val="RInsertedText"/>
          <w:lang w:val="fr-FR"/>
        </w:rPr>
        <w:t>administration chargée de la recherche internationale sous une forme et d</w:t>
      </w:r>
      <w:r w:rsidR="00C60C52">
        <w:rPr>
          <w:rStyle w:val="RInsertedText"/>
          <w:lang w:val="fr-FR"/>
        </w:rPr>
        <w:t>’</w:t>
      </w:r>
      <w:r w:rsidR="004E55CB" w:rsidRPr="00B1231D">
        <w:rPr>
          <w:rStyle w:val="RInsertedText"/>
          <w:lang w:val="fr-FR"/>
        </w:rPr>
        <w:t>une manière qu</w:t>
      </w:r>
      <w:r w:rsidR="00C60C52">
        <w:rPr>
          <w:rStyle w:val="RInsertedText"/>
          <w:lang w:val="fr-FR"/>
        </w:rPr>
        <w:t>’</w:t>
      </w:r>
      <w:r w:rsidR="004E55CB" w:rsidRPr="00B1231D">
        <w:rPr>
          <w:rStyle w:val="RInsertedText"/>
          <w:lang w:val="fr-FR"/>
        </w:rPr>
        <w:t>elle accepte, par exemple auprès d</w:t>
      </w:r>
      <w:r w:rsidR="00C60C52">
        <w:rPr>
          <w:rStyle w:val="RInsertedText"/>
          <w:lang w:val="fr-FR"/>
        </w:rPr>
        <w:t>’</w:t>
      </w:r>
      <w:r w:rsidR="004E55CB" w:rsidRPr="00B1231D">
        <w:rPr>
          <w:rStyle w:val="RInsertedText"/>
          <w:lang w:val="fr-FR"/>
        </w:rPr>
        <w:t xml:space="preserve">une bibliothèque numérique ou sous la forme du document de priorité, </w:t>
      </w:r>
      <w:r w:rsidR="00036A17">
        <w:rPr>
          <w:rStyle w:val="RInsertedText"/>
          <w:lang w:val="fr-FR"/>
        </w:rPr>
        <w:t>aucune copie</w:t>
      </w:r>
      <w:r w:rsidR="00D00A9D" w:rsidRPr="00B1231D">
        <w:rPr>
          <w:rStyle w:val="RInsertedText"/>
          <w:lang w:val="fr-FR"/>
        </w:rPr>
        <w:t xml:space="preserve"> </w:t>
      </w:r>
      <w:r w:rsidR="00036A17">
        <w:rPr>
          <w:rStyle w:val="RInsertedText"/>
          <w:lang w:val="fr-FR"/>
        </w:rPr>
        <w:t xml:space="preserve">ou </w:t>
      </w:r>
      <w:r w:rsidR="00D00A9D" w:rsidRPr="00B1231D">
        <w:rPr>
          <w:rStyle w:val="RInsertedText"/>
          <w:lang w:val="fr-FR"/>
        </w:rPr>
        <w:t>traduction visées à l</w:t>
      </w:r>
      <w:r w:rsidR="00C60C52">
        <w:rPr>
          <w:rStyle w:val="RInsertedText"/>
          <w:lang w:val="fr-FR"/>
        </w:rPr>
        <w:t>’</w:t>
      </w:r>
      <w:r w:rsidR="00D00A9D" w:rsidRPr="00B1231D">
        <w:rPr>
          <w:rStyle w:val="RInsertedText"/>
          <w:lang w:val="fr-FR"/>
        </w:rPr>
        <w:t>alinéa</w:t>
      </w:r>
      <w:r w:rsidR="003A3AB2">
        <w:rPr>
          <w:rStyle w:val="RInsertedText"/>
          <w:lang w:val="fr-FR"/>
        </w:rPr>
        <w:t> </w:t>
      </w:r>
      <w:r w:rsidR="00D00A9D" w:rsidRPr="00B1231D">
        <w:rPr>
          <w:rStyle w:val="RInsertedText"/>
          <w:lang w:val="fr-FR"/>
        </w:rPr>
        <w:t xml:space="preserve">a) ne sont requises </w:t>
      </w:r>
      <w:r w:rsidR="00036A17">
        <w:rPr>
          <w:rStyle w:val="RInsertedText"/>
          <w:lang w:val="fr-FR"/>
        </w:rPr>
        <w:t xml:space="preserve">en vertu dudit </w:t>
      </w:r>
      <w:r w:rsidR="00D00A9D" w:rsidRPr="00B1231D">
        <w:rPr>
          <w:rStyle w:val="RInsertedText"/>
          <w:lang w:val="fr-FR"/>
        </w:rPr>
        <w:t>alinéa</w:t>
      </w:r>
      <w:r w:rsidR="00036A17">
        <w:rPr>
          <w:rStyle w:val="RInsertedText"/>
          <w:lang w:val="fr-FR"/>
        </w:rPr>
        <w:t>.</w:t>
      </w:r>
    </w:p>
    <w:p w:rsidR="0058212E" w:rsidRPr="00B1231D" w:rsidRDefault="00F4292A" w:rsidP="00941899">
      <w:pPr>
        <w:pStyle w:val="RPara"/>
        <w:rPr>
          <w:lang w:val="fr-FR"/>
        </w:rPr>
      </w:pPr>
      <w:r w:rsidRPr="00B1231D">
        <w:rPr>
          <w:lang w:val="fr-FR"/>
        </w:rPr>
        <w:tab/>
      </w:r>
      <w:r w:rsidR="00941899" w:rsidRPr="00B1231D">
        <w:rPr>
          <w:rStyle w:val="RInsertedText"/>
          <w:lang w:val="fr-FR"/>
        </w:rPr>
        <w:t>c)</w:t>
      </w:r>
      <w:r w:rsidR="00941899" w:rsidRPr="00B1231D">
        <w:rPr>
          <w:lang w:val="fr-FR"/>
        </w:rPr>
        <w:t>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différente, aucune copie ou traduction visées aux alinéas</w:t>
      </w:r>
      <w:r w:rsidR="00941899" w:rsidRPr="00B1231D">
        <w:rPr>
          <w:rStyle w:val="RInsertedText"/>
          <w:lang w:val="fr-FR"/>
        </w:rPr>
        <w:t> a)i) et ii)</w:t>
      </w:r>
      <w:r w:rsidR="00941899" w:rsidRPr="00B1231D">
        <w:rPr>
          <w:rStyle w:val="RDeletedText"/>
          <w:lang w:val="fr-FR"/>
        </w:rPr>
        <w:t> b)i) et ii)</w:t>
      </w:r>
      <w:r w:rsidR="00941899" w:rsidRPr="00B1231D">
        <w:rPr>
          <w:lang w:val="fr-FR"/>
        </w:rPr>
        <w:t xml:space="preserve"> ne sont requises en vertu desdits alinéas.</w:t>
      </w:r>
    </w:p>
    <w:p w:rsidR="0058212E" w:rsidRPr="00B1231D" w:rsidRDefault="00F4292A" w:rsidP="00F4292A">
      <w:pPr>
        <w:pStyle w:val="RComment"/>
        <w:rPr>
          <w:highlight w:val="yellow"/>
          <w:lang w:val="fr-FR"/>
        </w:rPr>
      </w:pPr>
      <w:r w:rsidRPr="00B1231D">
        <w:rPr>
          <w:lang w:val="fr-FR"/>
        </w:rPr>
        <w:t>[COMMENT</w:t>
      </w:r>
      <w:r w:rsidR="00F5273C" w:rsidRPr="00B1231D">
        <w:rPr>
          <w:lang w:val="fr-FR"/>
        </w:rPr>
        <w:t>AIRE</w:t>
      </w:r>
      <w:r w:rsidR="003A3AB2">
        <w:rPr>
          <w:lang w:val="fr-FR"/>
        </w:rPr>
        <w:t> </w:t>
      </w:r>
      <w:r w:rsidRPr="00B1231D">
        <w:rPr>
          <w:lang w:val="fr-FR"/>
        </w:rPr>
        <w:t>:</w:t>
      </w:r>
      <w:r w:rsidR="00F5273C" w:rsidRPr="00B1231D">
        <w:rPr>
          <w:lang w:val="fr-FR"/>
        </w:rPr>
        <w:t xml:space="preserve"> le contenu de la nouvelle règle</w:t>
      </w:r>
      <w:r w:rsidR="003A3AB2">
        <w:rPr>
          <w:lang w:val="fr-FR"/>
        </w:rPr>
        <w:t> </w:t>
      </w:r>
      <w:r w:rsidRPr="00B1231D">
        <w:rPr>
          <w:lang w:val="fr-FR"/>
        </w:rPr>
        <w:t>12</w:t>
      </w:r>
      <w:r w:rsidRPr="00B1231D">
        <w:rPr>
          <w:i/>
          <w:lang w:val="fr-FR"/>
        </w:rPr>
        <w:t>bis</w:t>
      </w:r>
      <w:r w:rsidR="008E17C8" w:rsidRPr="00B1231D">
        <w:rPr>
          <w:lang w:val="fr-FR"/>
        </w:rPr>
        <w:t>.</w:t>
      </w:r>
      <w:r w:rsidR="00C32D73" w:rsidRPr="00B1231D">
        <w:rPr>
          <w:lang w:val="fr-FR"/>
        </w:rPr>
        <w:t>2.</w:t>
      </w:r>
      <w:r w:rsidRPr="00B1231D">
        <w:rPr>
          <w:lang w:val="fr-FR"/>
        </w:rPr>
        <w:t xml:space="preserve">c) </w:t>
      </w:r>
      <w:r w:rsidR="00F5273C" w:rsidRPr="00B1231D">
        <w:rPr>
          <w:lang w:val="fr-FR"/>
        </w:rPr>
        <w:t xml:space="preserve">proposée a été </w:t>
      </w:r>
      <w:r w:rsidR="0093157D">
        <w:rPr>
          <w:lang w:val="fr-FR"/>
        </w:rPr>
        <w:t>transféré</w:t>
      </w:r>
      <w:r w:rsidR="00F5273C" w:rsidRPr="00B1231D">
        <w:rPr>
          <w:lang w:val="fr-FR"/>
        </w:rPr>
        <w:t xml:space="preserve"> </w:t>
      </w:r>
      <w:r w:rsidR="00036A17">
        <w:rPr>
          <w:lang w:val="fr-FR"/>
        </w:rPr>
        <w:t xml:space="preserve">de l’actuel </w:t>
      </w:r>
      <w:r w:rsidR="00F5273C" w:rsidRPr="00B1231D">
        <w:rPr>
          <w:lang w:val="fr-FR"/>
        </w:rPr>
        <w:t>alinéa</w:t>
      </w:r>
      <w:r w:rsidR="003A3AB2">
        <w:rPr>
          <w:lang w:val="fr-FR"/>
        </w:rPr>
        <w:t> </w:t>
      </w:r>
      <w:r w:rsidR="00F5273C" w:rsidRPr="00B1231D">
        <w:rPr>
          <w:lang w:val="fr-FR"/>
        </w:rPr>
        <w:t>e) de la règle</w:t>
      </w:r>
      <w:r w:rsidR="003A3AB2">
        <w:rPr>
          <w:lang w:val="fr-FR"/>
        </w:rPr>
        <w:t> </w:t>
      </w:r>
      <w:r w:rsidRPr="00B1231D">
        <w:rPr>
          <w:lang w:val="fr-FR"/>
        </w:rPr>
        <w:t>12</w:t>
      </w:r>
      <w:r w:rsidRPr="00B1231D">
        <w:rPr>
          <w:i/>
          <w:lang w:val="fr-FR"/>
        </w:rPr>
        <w:t>bis</w:t>
      </w:r>
      <w:r w:rsidRPr="00B1231D">
        <w:rPr>
          <w:lang w:val="fr-FR"/>
        </w:rPr>
        <w:t>.1 (</w:t>
      </w:r>
      <w:r w:rsidR="00263A74" w:rsidRPr="00B1231D">
        <w:rPr>
          <w:lang w:val="fr-FR"/>
        </w:rPr>
        <w:t>voir ci</w:t>
      </w:r>
      <w:r w:rsidR="001517BB">
        <w:rPr>
          <w:lang w:val="fr-FR"/>
        </w:rPr>
        <w:noBreakHyphen/>
      </w:r>
      <w:r w:rsidR="00263A74" w:rsidRPr="00B1231D">
        <w:rPr>
          <w:lang w:val="fr-FR"/>
        </w:rPr>
        <w:t>dessus</w:t>
      </w:r>
      <w:r w:rsidRPr="00B1231D">
        <w:rPr>
          <w:lang w:val="fr-FR"/>
        </w:rPr>
        <w:t xml:space="preserve">) </w:t>
      </w:r>
      <w:r w:rsidR="00036A17">
        <w:rPr>
          <w:lang w:val="fr-FR"/>
        </w:rPr>
        <w:t xml:space="preserve">sous réserve </w:t>
      </w:r>
      <w:r w:rsidR="00263A74" w:rsidRPr="00B1231D">
        <w:rPr>
          <w:lang w:val="fr-FR"/>
        </w:rPr>
        <w:t>de modifications mineures</w:t>
      </w:r>
      <w:r w:rsidRPr="00B1231D">
        <w:rPr>
          <w:lang w:val="fr-FR"/>
        </w:rPr>
        <w:t>.]</w:t>
      </w:r>
    </w:p>
    <w:p w:rsidR="0058212E" w:rsidRPr="00B1231D" w:rsidRDefault="00F4292A" w:rsidP="00F4292A">
      <w:pPr>
        <w:pStyle w:val="RTitleMain"/>
        <w:rPr>
          <w:rStyle w:val="RInsertedText"/>
          <w:lang w:val="fr-FR"/>
        </w:rPr>
      </w:pPr>
      <w:bookmarkStart w:id="11" w:name="_Toc419196634"/>
      <w:r w:rsidRPr="00B1231D">
        <w:rPr>
          <w:rStyle w:val="RInsertedText"/>
          <w:lang w:val="fr-FR"/>
        </w:rPr>
        <w:lastRenderedPageBreak/>
        <w:t>R</w:t>
      </w:r>
      <w:r w:rsidR="00444747" w:rsidRPr="00B1231D">
        <w:rPr>
          <w:rStyle w:val="RInsertedText"/>
          <w:lang w:val="fr-FR"/>
        </w:rPr>
        <w:t>ègle</w:t>
      </w:r>
      <w:r w:rsidR="003A3AB2">
        <w:rPr>
          <w:rStyle w:val="RInsertedText"/>
          <w:lang w:val="fr-FR"/>
        </w:rPr>
        <w:t> </w:t>
      </w:r>
      <w:r w:rsidRPr="00B1231D">
        <w:rPr>
          <w:rStyle w:val="RInsertedText"/>
          <w:lang w:val="fr-FR"/>
        </w:rPr>
        <w:t>23</w:t>
      </w:r>
      <w:r w:rsidRPr="00B1231D">
        <w:rPr>
          <w:rStyle w:val="RInsertedText"/>
          <w:i/>
          <w:lang w:val="fr-FR"/>
        </w:rPr>
        <w:t xml:space="preserve">bis </w:t>
      </w:r>
      <w:r w:rsidRPr="00B1231D">
        <w:rPr>
          <w:rStyle w:val="RInsertedText"/>
          <w:lang w:val="fr-FR"/>
        </w:rPr>
        <w:br/>
        <w:t>Transmi</w:t>
      </w:r>
      <w:r w:rsidR="005D1853" w:rsidRPr="00B1231D">
        <w:rPr>
          <w:rStyle w:val="RInsertedText"/>
          <w:lang w:val="fr-FR"/>
        </w:rPr>
        <w:t>ssion de d</w:t>
      </w:r>
      <w:r w:rsidRPr="00B1231D">
        <w:rPr>
          <w:rStyle w:val="RInsertedText"/>
          <w:lang w:val="fr-FR"/>
        </w:rPr>
        <w:t xml:space="preserve">ocuments </w:t>
      </w:r>
      <w:r w:rsidR="005D1853" w:rsidRPr="00B1231D">
        <w:rPr>
          <w:rStyle w:val="RInsertedText"/>
          <w:lang w:val="fr-FR"/>
        </w:rPr>
        <w:t>relatifs à une recherche ou un classement antérieurs</w:t>
      </w:r>
      <w:bookmarkEnd w:id="11"/>
    </w:p>
    <w:p w:rsidR="0058212E" w:rsidRPr="00B1231D" w:rsidRDefault="00F4292A" w:rsidP="00F4292A">
      <w:pPr>
        <w:pStyle w:val="RTitleSub"/>
        <w:rPr>
          <w:rStyle w:val="RInsertedText"/>
          <w:lang w:val="fr-FR"/>
        </w:rPr>
      </w:pPr>
      <w:bookmarkStart w:id="12" w:name="_Toc409447635"/>
      <w:bookmarkStart w:id="13" w:name="_Toc419196635"/>
      <w:r w:rsidRPr="00B1231D">
        <w:rPr>
          <w:rStyle w:val="RInsertedText"/>
          <w:lang w:val="fr-FR"/>
        </w:rPr>
        <w:t>23</w:t>
      </w:r>
      <w:r w:rsidRPr="00B1231D">
        <w:rPr>
          <w:rStyle w:val="RInsertedText"/>
          <w:i/>
          <w:lang w:val="fr-FR"/>
        </w:rPr>
        <w:t>bis</w:t>
      </w:r>
      <w:r w:rsidRPr="00B1231D">
        <w:rPr>
          <w:rStyle w:val="RInsertedText"/>
          <w:lang w:val="fr-FR"/>
        </w:rPr>
        <w:t>.1   </w:t>
      </w:r>
      <w:r w:rsidR="00444747" w:rsidRPr="00B1231D">
        <w:rPr>
          <w:rStyle w:val="RInsertedText"/>
          <w:i/>
          <w:lang w:val="fr-FR"/>
        </w:rPr>
        <w:t xml:space="preserve">Transmission de documents relatifs à une recherche antérieure </w:t>
      </w:r>
      <w:r w:rsidR="00036A17">
        <w:rPr>
          <w:rStyle w:val="RInsertedText"/>
          <w:i/>
          <w:lang w:val="fr-FR"/>
        </w:rPr>
        <w:t>en cas de requête selon</w:t>
      </w:r>
      <w:r w:rsidR="00444747" w:rsidRPr="00B1231D">
        <w:rPr>
          <w:rStyle w:val="RInsertedText"/>
          <w:i/>
          <w:lang w:val="fr-FR"/>
        </w:rPr>
        <w:t xml:space="preserve"> la règle</w:t>
      </w:r>
      <w:r w:rsidR="003A3AB2">
        <w:rPr>
          <w:rStyle w:val="RInsertedText"/>
          <w:i/>
          <w:lang w:val="fr-FR"/>
        </w:rPr>
        <w:t> </w:t>
      </w:r>
      <w:r w:rsidRPr="00B1231D">
        <w:rPr>
          <w:rStyle w:val="RInsertedText"/>
          <w:i/>
          <w:lang w:val="fr-FR"/>
        </w:rPr>
        <w:t>4.12</w:t>
      </w:r>
      <w:bookmarkEnd w:id="12"/>
      <w:bookmarkEnd w:id="13"/>
    </w:p>
    <w:p w:rsidR="0058212E" w:rsidRPr="00B1231D" w:rsidRDefault="00F4292A" w:rsidP="00F4292A">
      <w:pPr>
        <w:pStyle w:val="RPara"/>
        <w:rPr>
          <w:rStyle w:val="RInsertedText"/>
          <w:lang w:val="fr-FR"/>
        </w:rPr>
      </w:pPr>
      <w:r w:rsidRPr="00B1231D">
        <w:rPr>
          <w:lang w:val="fr-FR"/>
        </w:rPr>
        <w:tab/>
      </w:r>
      <w:proofErr w:type="gramStart"/>
      <w:r w:rsidRPr="00B1231D">
        <w:rPr>
          <w:rStyle w:val="RInsertedText"/>
          <w:lang w:val="fr-FR"/>
        </w:rPr>
        <w:t>a</w:t>
      </w:r>
      <w:proofErr w:type="gramEnd"/>
      <w:r w:rsidRPr="00B1231D">
        <w:rPr>
          <w:rStyle w:val="RInsertedText"/>
          <w:lang w:val="fr-FR"/>
        </w:rPr>
        <w:t>)  </w:t>
      </w:r>
      <w:r w:rsidR="00EC0893" w:rsidRPr="00B1231D">
        <w:rPr>
          <w:rStyle w:val="RInsertedText"/>
          <w:lang w:val="fr-FR"/>
        </w:rPr>
        <w:t>L</w:t>
      </w:r>
      <w:r w:rsidR="00C60C52">
        <w:rPr>
          <w:rStyle w:val="RInsertedText"/>
          <w:lang w:val="fr-FR"/>
        </w:rPr>
        <w:t>’</w:t>
      </w:r>
      <w:r w:rsidR="00EC0893" w:rsidRPr="00B1231D">
        <w:rPr>
          <w:rStyle w:val="RInsertedText"/>
          <w:lang w:val="fr-FR"/>
        </w:rPr>
        <w:t>office récepteur transmet à l</w:t>
      </w:r>
      <w:r w:rsidR="00C60C52">
        <w:rPr>
          <w:rStyle w:val="RInsertedText"/>
          <w:lang w:val="fr-FR"/>
        </w:rPr>
        <w:t>’</w:t>
      </w:r>
      <w:r w:rsidR="00EC0893" w:rsidRPr="00B1231D">
        <w:rPr>
          <w:rStyle w:val="RInsertedText"/>
          <w:lang w:val="fr-FR"/>
        </w:rPr>
        <w:t>administration chargée de la recherche internationale</w:t>
      </w:r>
      <w:r w:rsidR="00BC3E0C" w:rsidRPr="00B1231D">
        <w:rPr>
          <w:rStyle w:val="RInsertedText"/>
          <w:lang w:val="fr-FR"/>
        </w:rPr>
        <w:t>, en même temps que la copie de recherche,</w:t>
      </w:r>
      <w:r w:rsidR="00EC0893" w:rsidRPr="00B1231D">
        <w:rPr>
          <w:rStyle w:val="RInsertedText"/>
          <w:lang w:val="fr-FR"/>
        </w:rPr>
        <w:t xml:space="preserve"> </w:t>
      </w:r>
      <w:r w:rsidR="00BC3E0C" w:rsidRPr="00B1231D">
        <w:rPr>
          <w:rStyle w:val="RInsertedText"/>
          <w:lang w:val="fr-FR"/>
        </w:rPr>
        <w:t xml:space="preserve">toute copie ou traduction visée </w:t>
      </w:r>
      <w:r w:rsidR="003B5DBB" w:rsidRPr="00B1231D">
        <w:rPr>
          <w:rStyle w:val="RInsertedText"/>
          <w:lang w:val="fr-FR"/>
        </w:rPr>
        <w:t>aux règles</w:t>
      </w:r>
      <w:r w:rsidR="003A3AB2">
        <w:rPr>
          <w:rStyle w:val="RInsertedText"/>
          <w:lang w:val="fr-FR"/>
        </w:rPr>
        <w:t> </w:t>
      </w:r>
      <w:r w:rsidRPr="00B1231D">
        <w:rPr>
          <w:rStyle w:val="RInsertedText"/>
          <w:lang w:val="fr-FR"/>
        </w:rPr>
        <w:t>12</w:t>
      </w:r>
      <w:r w:rsidRPr="00B1231D">
        <w:rPr>
          <w:rStyle w:val="RInsertedText"/>
          <w:i/>
          <w:lang w:val="fr-FR"/>
        </w:rPr>
        <w:t>bis</w:t>
      </w:r>
      <w:r w:rsidR="008E17C8" w:rsidRPr="00B1231D">
        <w:rPr>
          <w:rStyle w:val="RInsertedText"/>
          <w:lang w:val="fr-FR"/>
        </w:rPr>
        <w:t>.</w:t>
      </w:r>
      <w:r w:rsidR="00C32D73" w:rsidRPr="00B1231D">
        <w:rPr>
          <w:rStyle w:val="RInsertedText"/>
          <w:lang w:val="fr-FR"/>
        </w:rPr>
        <w:t>1.</w:t>
      </w:r>
      <w:r w:rsidRPr="00B1231D">
        <w:rPr>
          <w:rStyle w:val="RInsertedText"/>
          <w:lang w:val="fr-FR"/>
        </w:rPr>
        <w:t xml:space="preserve">a) </w:t>
      </w:r>
      <w:r w:rsidR="003B5DBB" w:rsidRPr="00B1231D">
        <w:rPr>
          <w:rStyle w:val="RInsertedText"/>
          <w:lang w:val="fr-FR"/>
        </w:rPr>
        <w:t>et</w:t>
      </w:r>
      <w:r w:rsidRPr="00B1231D">
        <w:rPr>
          <w:rStyle w:val="RInsertedText"/>
          <w:lang w:val="fr-FR"/>
        </w:rPr>
        <w:t xml:space="preserve"> 12</w:t>
      </w:r>
      <w:r w:rsidRPr="00B1231D">
        <w:rPr>
          <w:rStyle w:val="RInsertedText"/>
          <w:i/>
          <w:lang w:val="fr-FR"/>
        </w:rPr>
        <w:t>bis</w:t>
      </w:r>
      <w:r w:rsidR="008E17C8" w:rsidRPr="00B1231D">
        <w:rPr>
          <w:rStyle w:val="RInsertedText"/>
          <w:lang w:val="fr-FR"/>
        </w:rPr>
        <w:t>.</w:t>
      </w:r>
      <w:r w:rsidR="00C32D73" w:rsidRPr="00B1231D">
        <w:rPr>
          <w:rStyle w:val="RInsertedText"/>
          <w:lang w:val="fr-FR"/>
        </w:rPr>
        <w:t>2.</w:t>
      </w:r>
      <w:r w:rsidRPr="00B1231D">
        <w:rPr>
          <w:rStyle w:val="RInsertedText"/>
          <w:lang w:val="fr-FR"/>
        </w:rPr>
        <w:t xml:space="preserve">a) </w:t>
      </w:r>
      <w:r w:rsidR="00036A17">
        <w:rPr>
          <w:rStyle w:val="RInsertedText"/>
          <w:lang w:val="fr-FR"/>
        </w:rPr>
        <w:t>relative</w:t>
      </w:r>
      <w:r w:rsidR="003B5DBB" w:rsidRPr="00B1231D">
        <w:rPr>
          <w:rStyle w:val="RInsertedText"/>
          <w:lang w:val="fr-FR"/>
        </w:rPr>
        <w:t xml:space="preserve"> à une recherche antérieure </w:t>
      </w:r>
      <w:r w:rsidR="00C60C52">
        <w:rPr>
          <w:rStyle w:val="RInsertedText"/>
          <w:lang w:val="fr-FR"/>
        </w:rPr>
        <w:t>à l’égard</w:t>
      </w:r>
      <w:r w:rsidR="003B5DBB" w:rsidRPr="00B1231D">
        <w:rPr>
          <w:rStyle w:val="RInsertedText"/>
          <w:lang w:val="fr-FR"/>
        </w:rPr>
        <w:t xml:space="preserve"> de laquelle le déposant a </w:t>
      </w:r>
      <w:r w:rsidR="00036A17">
        <w:rPr>
          <w:rStyle w:val="RInsertedText"/>
          <w:lang w:val="fr-FR"/>
        </w:rPr>
        <w:t>présenté</w:t>
      </w:r>
      <w:r w:rsidR="003B5DBB" w:rsidRPr="00B1231D">
        <w:rPr>
          <w:rStyle w:val="RInsertedText"/>
          <w:lang w:val="fr-FR"/>
        </w:rPr>
        <w:t xml:space="preserve"> une requête </w:t>
      </w:r>
      <w:r w:rsidR="00036A17">
        <w:rPr>
          <w:rStyle w:val="RInsertedText"/>
          <w:lang w:val="fr-FR"/>
        </w:rPr>
        <w:t xml:space="preserve">selon </w:t>
      </w:r>
      <w:r w:rsidR="003B5DBB" w:rsidRPr="00B1231D">
        <w:rPr>
          <w:rStyle w:val="RInsertedText"/>
          <w:lang w:val="fr-FR"/>
        </w:rPr>
        <w:t>la règle</w:t>
      </w:r>
      <w:r w:rsidR="003A3AB2">
        <w:rPr>
          <w:rStyle w:val="RInsertedText"/>
          <w:lang w:val="fr-FR"/>
        </w:rPr>
        <w:t> </w:t>
      </w:r>
      <w:r w:rsidR="003B5DBB" w:rsidRPr="00B1231D">
        <w:rPr>
          <w:rStyle w:val="RInsertedText"/>
          <w:lang w:val="fr-FR"/>
        </w:rPr>
        <w:t xml:space="preserve">4.12, pour autant que </w:t>
      </w:r>
      <w:r w:rsidR="00C964A0" w:rsidRPr="00B1231D">
        <w:rPr>
          <w:rStyle w:val="RInsertedText"/>
          <w:lang w:val="fr-FR"/>
        </w:rPr>
        <w:t>ladite copie ou traduction</w:t>
      </w:r>
      <w:r w:rsidR="003A3AB2">
        <w:rPr>
          <w:rStyle w:val="RInsertedText"/>
          <w:lang w:val="fr-FR"/>
        </w:rPr>
        <w:t> </w:t>
      </w:r>
      <w:r w:rsidR="00C964A0" w:rsidRPr="00B1231D">
        <w:rPr>
          <w:rStyle w:val="RInsertedText"/>
          <w:lang w:val="fr-FR"/>
        </w:rPr>
        <w:t>:</w:t>
      </w:r>
    </w:p>
    <w:p w:rsidR="0058212E" w:rsidRPr="00B1231D" w:rsidRDefault="00F4292A" w:rsidP="00F4292A">
      <w:pPr>
        <w:pStyle w:val="RParai"/>
        <w:rPr>
          <w:rStyle w:val="RInsertedText"/>
          <w:lang w:val="fr-FR"/>
        </w:rPr>
      </w:pPr>
      <w:r w:rsidRPr="00B1231D">
        <w:rPr>
          <w:lang w:val="fr-FR"/>
        </w:rPr>
        <w:tab/>
      </w:r>
      <w:r w:rsidRPr="00B1231D">
        <w:rPr>
          <w:rStyle w:val="RInsertedText"/>
          <w:lang w:val="fr-FR"/>
        </w:rPr>
        <w:t>i)</w:t>
      </w:r>
      <w:r w:rsidRPr="00B1231D">
        <w:rPr>
          <w:rStyle w:val="RInsertedText"/>
          <w:lang w:val="fr-FR"/>
        </w:rPr>
        <w:tab/>
      </w:r>
      <w:r w:rsidR="00C964A0" w:rsidRPr="00B1231D">
        <w:rPr>
          <w:rStyle w:val="RInsertedText"/>
          <w:lang w:val="fr-FR"/>
        </w:rPr>
        <w:t>ait été soumise par le déposant à l</w:t>
      </w:r>
      <w:r w:rsidR="00C60C52">
        <w:rPr>
          <w:rStyle w:val="RInsertedText"/>
          <w:lang w:val="fr-FR"/>
        </w:rPr>
        <w:t>’</w:t>
      </w:r>
      <w:r w:rsidR="00C964A0" w:rsidRPr="00B1231D">
        <w:rPr>
          <w:rStyle w:val="RInsertedText"/>
          <w:lang w:val="fr-FR"/>
        </w:rPr>
        <w:t>office récepteur en même temps que la demande internationale</w:t>
      </w:r>
      <w:r w:rsidRPr="00B1231D">
        <w:rPr>
          <w:rStyle w:val="RInsertedText"/>
          <w:lang w:val="fr-FR"/>
        </w:rPr>
        <w:t>;</w:t>
      </w:r>
    </w:p>
    <w:p w:rsidR="00C60C52" w:rsidRDefault="00F4292A" w:rsidP="00F4292A">
      <w:pPr>
        <w:pStyle w:val="RParai"/>
        <w:rPr>
          <w:rStyle w:val="RInsertedText"/>
          <w:lang w:val="fr-FR"/>
        </w:rPr>
      </w:pPr>
      <w:r w:rsidRPr="00B1231D">
        <w:rPr>
          <w:lang w:val="fr-FR"/>
        </w:rPr>
        <w:tab/>
      </w:r>
      <w:r w:rsidRPr="00B1231D">
        <w:rPr>
          <w:rStyle w:val="RInsertedText"/>
          <w:lang w:val="fr-FR"/>
        </w:rPr>
        <w:t>ii)</w:t>
      </w:r>
      <w:r w:rsidRPr="00B1231D">
        <w:rPr>
          <w:rStyle w:val="RInsertedText"/>
          <w:lang w:val="fr-FR"/>
        </w:rPr>
        <w:tab/>
      </w:r>
      <w:r w:rsidR="00C964A0" w:rsidRPr="00B1231D">
        <w:rPr>
          <w:rStyle w:val="RInsertedText"/>
          <w:lang w:val="fr-FR"/>
        </w:rPr>
        <w:t xml:space="preserve">ait </w:t>
      </w:r>
      <w:r w:rsidR="00C41BC4" w:rsidRPr="00B1231D">
        <w:rPr>
          <w:rStyle w:val="RInsertedText"/>
          <w:lang w:val="fr-FR"/>
        </w:rPr>
        <w:t>fait l</w:t>
      </w:r>
      <w:r w:rsidR="00C60C52">
        <w:rPr>
          <w:rStyle w:val="RInsertedText"/>
          <w:lang w:val="fr-FR"/>
        </w:rPr>
        <w:t>’</w:t>
      </w:r>
      <w:r w:rsidR="00C41BC4" w:rsidRPr="00B1231D">
        <w:rPr>
          <w:rStyle w:val="RInsertedText"/>
          <w:lang w:val="fr-FR"/>
        </w:rPr>
        <w:t>objet d</w:t>
      </w:r>
      <w:r w:rsidR="00C60C52">
        <w:rPr>
          <w:rStyle w:val="RInsertedText"/>
          <w:lang w:val="fr-FR"/>
        </w:rPr>
        <w:t>’</w:t>
      </w:r>
      <w:r w:rsidR="00C41BC4" w:rsidRPr="00B1231D">
        <w:rPr>
          <w:rStyle w:val="RInsertedText"/>
          <w:lang w:val="fr-FR"/>
        </w:rPr>
        <w:t xml:space="preserve">une requête du déposant </w:t>
      </w:r>
      <w:r w:rsidR="00036A17">
        <w:rPr>
          <w:rStyle w:val="RInsertedText"/>
          <w:lang w:val="fr-FR"/>
        </w:rPr>
        <w:t>invitant</w:t>
      </w:r>
      <w:r w:rsidR="00C41BC4" w:rsidRPr="00B1231D">
        <w:rPr>
          <w:rStyle w:val="RInsertedText"/>
          <w:lang w:val="fr-FR"/>
        </w:rPr>
        <w:t xml:space="preserve"> l</w:t>
      </w:r>
      <w:r w:rsidR="00C60C52">
        <w:rPr>
          <w:rStyle w:val="RInsertedText"/>
          <w:lang w:val="fr-FR"/>
        </w:rPr>
        <w:t>’</w:t>
      </w:r>
      <w:r w:rsidR="00C41BC4" w:rsidRPr="00B1231D">
        <w:rPr>
          <w:rStyle w:val="RInsertedText"/>
          <w:lang w:val="fr-FR"/>
        </w:rPr>
        <w:t xml:space="preserve">office récepteur </w:t>
      </w:r>
      <w:r w:rsidR="00036A17">
        <w:rPr>
          <w:rStyle w:val="RInsertedText"/>
          <w:lang w:val="fr-FR"/>
        </w:rPr>
        <w:t xml:space="preserve">à </w:t>
      </w:r>
      <w:r w:rsidR="00C41BC4" w:rsidRPr="00B1231D">
        <w:rPr>
          <w:rStyle w:val="RInsertedText"/>
          <w:lang w:val="fr-FR"/>
        </w:rPr>
        <w:t>l</w:t>
      </w:r>
      <w:r w:rsidR="00C60C52">
        <w:rPr>
          <w:rStyle w:val="RInsertedText"/>
          <w:lang w:val="fr-FR"/>
        </w:rPr>
        <w:t>’</w:t>
      </w:r>
      <w:r w:rsidR="00C41BC4" w:rsidRPr="00B1231D">
        <w:rPr>
          <w:rStyle w:val="RInsertedText"/>
          <w:lang w:val="fr-FR"/>
        </w:rPr>
        <w:t xml:space="preserve">établir et </w:t>
      </w:r>
      <w:r w:rsidR="00036A17">
        <w:rPr>
          <w:rStyle w:val="RInsertedText"/>
          <w:lang w:val="fr-FR"/>
        </w:rPr>
        <w:t xml:space="preserve">à </w:t>
      </w:r>
      <w:r w:rsidR="00C41BC4" w:rsidRPr="00B1231D">
        <w:rPr>
          <w:rStyle w:val="RInsertedText"/>
          <w:lang w:val="fr-FR"/>
        </w:rPr>
        <w:t>la transmettre à ladite administration</w:t>
      </w:r>
      <w:r w:rsidRPr="00B1231D">
        <w:rPr>
          <w:rStyle w:val="RInsertedText"/>
          <w:lang w:val="fr-FR"/>
        </w:rPr>
        <w:t>;  o</w:t>
      </w:r>
      <w:r w:rsidR="00C41BC4" w:rsidRPr="00B1231D">
        <w:rPr>
          <w:rStyle w:val="RInsertedText"/>
          <w:lang w:val="fr-FR"/>
        </w:rPr>
        <w:t>u</w:t>
      </w:r>
    </w:p>
    <w:p w:rsidR="0058212E" w:rsidRPr="00B1231D" w:rsidRDefault="00F4292A" w:rsidP="00F4292A">
      <w:pPr>
        <w:pStyle w:val="RParai"/>
        <w:rPr>
          <w:rStyle w:val="RInsertedText"/>
          <w:lang w:val="fr-FR"/>
        </w:rPr>
      </w:pPr>
      <w:r w:rsidRPr="00B1231D">
        <w:rPr>
          <w:lang w:val="fr-FR"/>
        </w:rPr>
        <w:tab/>
      </w:r>
      <w:r w:rsidRPr="00B1231D">
        <w:rPr>
          <w:rStyle w:val="RInsertedText"/>
          <w:lang w:val="fr-FR"/>
        </w:rPr>
        <w:t>iii)</w:t>
      </w:r>
      <w:r w:rsidRPr="00B1231D">
        <w:rPr>
          <w:rStyle w:val="RInsertedText"/>
          <w:lang w:val="fr-FR"/>
        </w:rPr>
        <w:tab/>
      </w:r>
      <w:r w:rsidR="00347167" w:rsidRPr="00B1231D">
        <w:rPr>
          <w:rStyle w:val="RInsertedText"/>
          <w:lang w:val="fr-FR"/>
        </w:rPr>
        <w:t>soit à la disposition de l</w:t>
      </w:r>
      <w:r w:rsidR="00C60C52">
        <w:rPr>
          <w:rStyle w:val="RInsertedText"/>
          <w:lang w:val="fr-FR"/>
        </w:rPr>
        <w:t>’</w:t>
      </w:r>
      <w:r w:rsidR="00347167" w:rsidRPr="00B1231D">
        <w:rPr>
          <w:rStyle w:val="RInsertedText"/>
          <w:lang w:val="fr-FR"/>
        </w:rPr>
        <w:t xml:space="preserve">office récepteur sous une forme </w:t>
      </w:r>
      <w:r w:rsidR="0074770F" w:rsidRPr="00B1231D">
        <w:rPr>
          <w:rStyle w:val="RInsertedText"/>
          <w:lang w:val="fr-FR"/>
        </w:rPr>
        <w:t>et d</w:t>
      </w:r>
      <w:r w:rsidR="00C60C52">
        <w:rPr>
          <w:rStyle w:val="RInsertedText"/>
          <w:lang w:val="fr-FR"/>
        </w:rPr>
        <w:t>’</w:t>
      </w:r>
      <w:r w:rsidR="0074770F" w:rsidRPr="00B1231D">
        <w:rPr>
          <w:rStyle w:val="RInsertedText"/>
          <w:lang w:val="fr-FR"/>
        </w:rPr>
        <w:t>une manière qu</w:t>
      </w:r>
      <w:r w:rsidR="00C60C52">
        <w:rPr>
          <w:rStyle w:val="RInsertedText"/>
          <w:lang w:val="fr-FR"/>
        </w:rPr>
        <w:t>’</w:t>
      </w:r>
      <w:r w:rsidR="0074770F" w:rsidRPr="00B1231D">
        <w:rPr>
          <w:rStyle w:val="RInsertedText"/>
          <w:lang w:val="fr-FR"/>
        </w:rPr>
        <w:t>il accepte, par exemple auprès d</w:t>
      </w:r>
      <w:r w:rsidR="00C60C52">
        <w:rPr>
          <w:rStyle w:val="RInsertedText"/>
          <w:lang w:val="fr-FR"/>
        </w:rPr>
        <w:t>’</w:t>
      </w:r>
      <w:r w:rsidR="0074770F" w:rsidRPr="00B1231D">
        <w:rPr>
          <w:rStyle w:val="RInsertedText"/>
          <w:lang w:val="fr-FR"/>
        </w:rPr>
        <w:t>une bibliothèque numérique, conformément à la règle</w:t>
      </w:r>
      <w:r w:rsidR="003A3AB2">
        <w:rPr>
          <w:rStyle w:val="RInsertedText"/>
          <w:lang w:val="fr-FR"/>
        </w:rPr>
        <w:t> </w:t>
      </w:r>
      <w:r w:rsidRPr="00B1231D">
        <w:rPr>
          <w:rStyle w:val="RInsertedText"/>
          <w:lang w:val="fr-FR"/>
        </w:rPr>
        <w:t>12</w:t>
      </w:r>
      <w:r w:rsidRPr="00B1231D">
        <w:rPr>
          <w:rStyle w:val="RInsertedText"/>
          <w:i/>
          <w:lang w:val="fr-FR"/>
        </w:rPr>
        <w:t>bis</w:t>
      </w:r>
      <w:r w:rsidR="008E17C8" w:rsidRPr="00B1231D">
        <w:rPr>
          <w:rStyle w:val="RInsertedText"/>
          <w:lang w:val="fr-FR"/>
        </w:rPr>
        <w:t>.</w:t>
      </w:r>
      <w:r w:rsidR="00C32D73" w:rsidRPr="00B1231D">
        <w:rPr>
          <w:rStyle w:val="RInsertedText"/>
          <w:lang w:val="fr-FR"/>
        </w:rPr>
        <w:t>1.</w:t>
      </w:r>
      <w:r w:rsidRPr="00B1231D">
        <w:rPr>
          <w:rStyle w:val="RInsertedText"/>
          <w:lang w:val="fr-FR"/>
        </w:rPr>
        <w:t>d).</w:t>
      </w:r>
    </w:p>
    <w:p w:rsidR="0058212E" w:rsidRPr="00B1231D" w:rsidRDefault="00F4292A" w:rsidP="00F4292A">
      <w:pPr>
        <w:pStyle w:val="RPara"/>
        <w:rPr>
          <w:rStyle w:val="RInsertedText"/>
          <w:highlight w:val="yellow"/>
          <w:lang w:val="fr-FR"/>
        </w:rPr>
      </w:pPr>
      <w:r w:rsidRPr="00B1231D">
        <w:rPr>
          <w:lang w:val="fr-FR"/>
        </w:rPr>
        <w:tab/>
      </w:r>
      <w:proofErr w:type="gramStart"/>
      <w:r w:rsidRPr="00B1231D">
        <w:rPr>
          <w:rStyle w:val="RInsertedText"/>
          <w:lang w:val="fr-FR"/>
        </w:rPr>
        <w:t>b</w:t>
      </w:r>
      <w:proofErr w:type="gramEnd"/>
      <w:r w:rsidRPr="00B1231D">
        <w:rPr>
          <w:rStyle w:val="RInsertedText"/>
          <w:lang w:val="fr-FR"/>
        </w:rPr>
        <w:t>)  </w:t>
      </w:r>
      <w:r w:rsidR="00F277E7" w:rsidRPr="00B1231D">
        <w:rPr>
          <w:rStyle w:val="RInsertedText"/>
          <w:lang w:val="fr-FR"/>
        </w:rPr>
        <w:t>Si elle n</w:t>
      </w:r>
      <w:r w:rsidR="00C60C52">
        <w:rPr>
          <w:rStyle w:val="RInsertedText"/>
          <w:lang w:val="fr-FR"/>
        </w:rPr>
        <w:t>’</w:t>
      </w:r>
      <w:r w:rsidR="00F277E7" w:rsidRPr="00B1231D">
        <w:rPr>
          <w:rStyle w:val="RInsertedText"/>
          <w:lang w:val="fr-FR"/>
        </w:rPr>
        <w:t xml:space="preserve">accompagne pas </w:t>
      </w:r>
      <w:r w:rsidR="000462B5" w:rsidRPr="00B1231D">
        <w:rPr>
          <w:rStyle w:val="RInsertedText"/>
          <w:lang w:val="fr-FR"/>
        </w:rPr>
        <w:t>la copie des résultats de la recherche antérieure visée à la règle</w:t>
      </w:r>
      <w:r w:rsidR="003A3AB2">
        <w:rPr>
          <w:rStyle w:val="RInsertedText"/>
          <w:lang w:val="fr-FR"/>
        </w:rPr>
        <w:t> </w:t>
      </w:r>
      <w:r w:rsidRPr="00B1231D">
        <w:rPr>
          <w:rStyle w:val="RInsertedText"/>
          <w:lang w:val="fr-FR"/>
        </w:rPr>
        <w:t>12</w:t>
      </w:r>
      <w:r w:rsidRPr="00B1231D">
        <w:rPr>
          <w:rStyle w:val="RInsertedText"/>
          <w:i/>
          <w:lang w:val="fr-FR"/>
        </w:rPr>
        <w:t>bis</w:t>
      </w:r>
      <w:r w:rsidR="008E17C8" w:rsidRPr="00B1231D">
        <w:rPr>
          <w:rStyle w:val="RInsertedText"/>
          <w:lang w:val="fr-FR"/>
        </w:rPr>
        <w:t>.</w:t>
      </w:r>
      <w:r w:rsidR="00C32D73" w:rsidRPr="00B1231D">
        <w:rPr>
          <w:rStyle w:val="RInsertedText"/>
          <w:lang w:val="fr-FR"/>
        </w:rPr>
        <w:t>1.</w:t>
      </w:r>
      <w:r w:rsidRPr="00B1231D">
        <w:rPr>
          <w:rStyle w:val="RInsertedText"/>
          <w:lang w:val="fr-FR"/>
        </w:rPr>
        <w:t xml:space="preserve">a), </w:t>
      </w:r>
      <w:r w:rsidR="000462B5" w:rsidRPr="00B1231D">
        <w:rPr>
          <w:rStyle w:val="RInsertedText"/>
          <w:lang w:val="fr-FR"/>
        </w:rPr>
        <w:t>l</w:t>
      </w:r>
      <w:r w:rsidR="00C60C52">
        <w:rPr>
          <w:rStyle w:val="RInsertedText"/>
          <w:lang w:val="fr-FR"/>
        </w:rPr>
        <w:t>’</w:t>
      </w:r>
      <w:r w:rsidR="000462B5" w:rsidRPr="00B1231D">
        <w:rPr>
          <w:rStyle w:val="RInsertedText"/>
          <w:lang w:val="fr-FR"/>
        </w:rPr>
        <w:t>office récepteur transmet également à l</w:t>
      </w:r>
      <w:r w:rsidR="00C60C52">
        <w:rPr>
          <w:rStyle w:val="RInsertedText"/>
          <w:lang w:val="fr-FR"/>
        </w:rPr>
        <w:t>’</w:t>
      </w:r>
      <w:r w:rsidR="000462B5" w:rsidRPr="00B1231D">
        <w:rPr>
          <w:rStyle w:val="RInsertedText"/>
          <w:lang w:val="fr-FR"/>
        </w:rPr>
        <w:t>administration chargée de la recherche internationale, en même temps que la copie de recherche, une copie des résultats de tout classement antérieur effectué par ledit office, si</w:t>
      </w:r>
      <w:r w:rsidR="003313B0" w:rsidRPr="00B1231D">
        <w:rPr>
          <w:rStyle w:val="RInsertedText"/>
          <w:lang w:val="fr-FR"/>
        </w:rPr>
        <w:t xml:space="preserve"> ces derniers </w:t>
      </w:r>
      <w:r w:rsidR="000462B5" w:rsidRPr="00B1231D">
        <w:rPr>
          <w:rStyle w:val="RInsertedText"/>
          <w:lang w:val="fr-FR"/>
        </w:rPr>
        <w:t>sont déjà disponibles.</w:t>
      </w:r>
    </w:p>
    <w:p w:rsidR="0058212E" w:rsidRPr="00B1231D" w:rsidRDefault="00F4292A" w:rsidP="00F4292A">
      <w:pPr>
        <w:spacing w:after="200"/>
        <w:rPr>
          <w:rStyle w:val="RInsertedText"/>
          <w:rFonts w:eastAsia="Times New Roman" w:cs="Times New Roman"/>
          <w:highlight w:val="yellow"/>
          <w:lang w:val="fr-FR" w:eastAsia="en-US"/>
        </w:rPr>
      </w:pPr>
      <w:r w:rsidRPr="00B1231D">
        <w:rPr>
          <w:rStyle w:val="RInsertedText"/>
          <w:highlight w:val="yellow"/>
          <w:lang w:val="fr-FR"/>
        </w:rPr>
        <w:br w:type="page"/>
      </w:r>
    </w:p>
    <w:p w:rsidR="0058212E" w:rsidRPr="00B1231D" w:rsidRDefault="00F4292A" w:rsidP="00F4292A">
      <w:pPr>
        <w:pStyle w:val="RTitleSub"/>
        <w:rPr>
          <w:rStyle w:val="RInsertedText"/>
          <w:lang w:val="fr-FR"/>
        </w:rPr>
      </w:pPr>
      <w:bookmarkStart w:id="14" w:name="_Toc409447636"/>
      <w:bookmarkStart w:id="15" w:name="_Toc419196636"/>
      <w:r w:rsidRPr="00B1231D">
        <w:rPr>
          <w:rStyle w:val="RInsertedText"/>
          <w:lang w:val="fr-FR"/>
        </w:rPr>
        <w:lastRenderedPageBreak/>
        <w:t>23</w:t>
      </w:r>
      <w:r w:rsidRPr="00B1231D">
        <w:rPr>
          <w:rStyle w:val="RInsertedText"/>
          <w:i/>
          <w:lang w:val="fr-FR"/>
        </w:rPr>
        <w:t>bis</w:t>
      </w:r>
      <w:r w:rsidRPr="00B1231D">
        <w:rPr>
          <w:rStyle w:val="RInsertedText"/>
          <w:lang w:val="fr-FR"/>
        </w:rPr>
        <w:t>.2   </w:t>
      </w:r>
      <w:r w:rsidRPr="00B1231D">
        <w:rPr>
          <w:rStyle w:val="RInsertedText"/>
          <w:i/>
          <w:lang w:val="fr-FR"/>
        </w:rPr>
        <w:t>Transmi</w:t>
      </w:r>
      <w:r w:rsidR="00DF2C2C" w:rsidRPr="00B1231D">
        <w:rPr>
          <w:rStyle w:val="RInsertedText"/>
          <w:i/>
          <w:lang w:val="fr-FR"/>
        </w:rPr>
        <w:t>ssion de documents relatifs à une recherche ou un classement antérieur aux fins de la règle</w:t>
      </w:r>
      <w:r w:rsidR="003A3AB2">
        <w:rPr>
          <w:rStyle w:val="RInsertedText"/>
          <w:i/>
          <w:lang w:val="fr-FR"/>
        </w:rPr>
        <w:t> </w:t>
      </w:r>
      <w:r w:rsidRPr="00B1231D">
        <w:rPr>
          <w:rStyle w:val="RInsertedText"/>
          <w:i/>
          <w:lang w:val="fr-FR"/>
        </w:rPr>
        <w:t>41.2</w:t>
      </w:r>
      <w:bookmarkEnd w:id="14"/>
      <w:bookmarkEnd w:id="15"/>
    </w:p>
    <w:p w:rsidR="0058212E" w:rsidRPr="00B1231D" w:rsidRDefault="00F4292A" w:rsidP="00F4292A">
      <w:pPr>
        <w:pStyle w:val="RPara"/>
        <w:rPr>
          <w:rStyle w:val="RInsertedText"/>
          <w:lang w:val="fr-FR"/>
        </w:rPr>
      </w:pPr>
      <w:r w:rsidRPr="00B1231D">
        <w:rPr>
          <w:lang w:val="fr-FR"/>
        </w:rPr>
        <w:tab/>
      </w:r>
      <w:r w:rsidR="00DF2C2C" w:rsidRPr="00B1231D">
        <w:rPr>
          <w:rStyle w:val="RInsertedText"/>
          <w:lang w:val="fr-FR"/>
        </w:rPr>
        <w:t>a)  Aux fins de la règle</w:t>
      </w:r>
      <w:r w:rsidR="003A3AB2">
        <w:rPr>
          <w:rStyle w:val="RInsertedText"/>
          <w:lang w:val="fr-FR"/>
        </w:rPr>
        <w:t> </w:t>
      </w:r>
      <w:r w:rsidRPr="00B1231D">
        <w:rPr>
          <w:rStyle w:val="RInsertedText"/>
          <w:lang w:val="fr-FR"/>
        </w:rPr>
        <w:t xml:space="preserve">41.2, </w:t>
      </w:r>
      <w:r w:rsidR="00DF2C2C" w:rsidRPr="00B1231D">
        <w:rPr>
          <w:rStyle w:val="RInsertedText"/>
          <w:lang w:val="fr-FR"/>
        </w:rPr>
        <w:t>lorsque la demande internationale revendique la priorité d</w:t>
      </w:r>
      <w:r w:rsidR="00C60C52">
        <w:rPr>
          <w:rStyle w:val="RInsertedText"/>
          <w:lang w:val="fr-FR"/>
        </w:rPr>
        <w:t>’</w:t>
      </w:r>
      <w:r w:rsidR="00DF2C2C" w:rsidRPr="00B1231D">
        <w:rPr>
          <w:rStyle w:val="RInsertedText"/>
          <w:lang w:val="fr-FR"/>
        </w:rPr>
        <w:t xml:space="preserve">une ou plusieurs demandes antérieures déposées </w:t>
      </w:r>
      <w:r w:rsidR="00636EA7" w:rsidRPr="00B1231D">
        <w:rPr>
          <w:rStyle w:val="RInsertedText"/>
          <w:lang w:val="fr-FR"/>
        </w:rPr>
        <w:t>auprès de l</w:t>
      </w:r>
      <w:r w:rsidR="00C60C52">
        <w:rPr>
          <w:rStyle w:val="RInsertedText"/>
          <w:lang w:val="fr-FR"/>
        </w:rPr>
        <w:t>’</w:t>
      </w:r>
      <w:r w:rsidR="00636EA7" w:rsidRPr="00B1231D">
        <w:rPr>
          <w:rStyle w:val="RInsertedText"/>
          <w:lang w:val="fr-FR"/>
        </w:rPr>
        <w:t>office agissant en qualité d</w:t>
      </w:r>
      <w:r w:rsidR="00C60C52">
        <w:rPr>
          <w:rStyle w:val="RInsertedText"/>
          <w:lang w:val="fr-FR"/>
        </w:rPr>
        <w:t>’</w:t>
      </w:r>
      <w:r w:rsidR="00636EA7" w:rsidRPr="00B1231D">
        <w:rPr>
          <w:rStyle w:val="RInsertedText"/>
          <w:lang w:val="fr-FR"/>
        </w:rPr>
        <w:t>office récepteur et que ledit office a effectué antérieurement une recherche</w:t>
      </w:r>
      <w:r w:rsidR="00E34D8C" w:rsidRPr="00B1231D">
        <w:rPr>
          <w:rStyle w:val="RInsertedText"/>
          <w:lang w:val="fr-FR"/>
        </w:rPr>
        <w:t xml:space="preserve"> ou un classement </w:t>
      </w:r>
      <w:r w:rsidR="00C60C52">
        <w:rPr>
          <w:rStyle w:val="RInsertedText"/>
          <w:lang w:val="fr-FR"/>
        </w:rPr>
        <w:t>à l’égard</w:t>
      </w:r>
      <w:r w:rsidR="00E34D8C" w:rsidRPr="00B1231D">
        <w:rPr>
          <w:rStyle w:val="RInsertedText"/>
          <w:lang w:val="fr-FR"/>
        </w:rPr>
        <w:t xml:space="preserve"> d</w:t>
      </w:r>
      <w:r w:rsidR="00C60C52">
        <w:rPr>
          <w:rStyle w:val="RInsertedText"/>
          <w:lang w:val="fr-FR"/>
        </w:rPr>
        <w:t>’</w:t>
      </w:r>
      <w:r w:rsidR="00E34D8C" w:rsidRPr="00B1231D">
        <w:rPr>
          <w:rStyle w:val="RInsertedText"/>
          <w:lang w:val="fr-FR"/>
        </w:rPr>
        <w:t>une telle demande antérieure, l</w:t>
      </w:r>
      <w:r w:rsidR="00C60C52">
        <w:rPr>
          <w:rStyle w:val="RInsertedText"/>
          <w:lang w:val="fr-FR"/>
        </w:rPr>
        <w:t>’</w:t>
      </w:r>
      <w:r w:rsidR="00E34D8C" w:rsidRPr="00B1231D">
        <w:rPr>
          <w:rStyle w:val="RInsertedText"/>
          <w:lang w:val="fr-FR"/>
        </w:rPr>
        <w:t xml:space="preserve">office récepteur </w:t>
      </w:r>
      <w:r w:rsidR="00C964A9" w:rsidRPr="00B1231D">
        <w:rPr>
          <w:rStyle w:val="RInsertedText"/>
          <w:lang w:val="fr-FR"/>
        </w:rPr>
        <w:t>trans</w:t>
      </w:r>
      <w:r w:rsidR="004E454D" w:rsidRPr="00B1231D">
        <w:rPr>
          <w:rStyle w:val="RInsertedText"/>
          <w:lang w:val="fr-FR"/>
        </w:rPr>
        <w:t>met</w:t>
      </w:r>
      <w:r w:rsidR="00E34D8C" w:rsidRPr="00B1231D">
        <w:rPr>
          <w:rStyle w:val="RInsertedText"/>
          <w:lang w:val="fr-FR"/>
        </w:rPr>
        <w:t xml:space="preserve"> à l</w:t>
      </w:r>
      <w:r w:rsidR="00C60C52">
        <w:rPr>
          <w:rStyle w:val="RInsertedText"/>
          <w:lang w:val="fr-FR"/>
        </w:rPr>
        <w:t>’</w:t>
      </w:r>
      <w:r w:rsidR="00E34D8C" w:rsidRPr="00B1231D">
        <w:rPr>
          <w:rStyle w:val="RInsertedText"/>
          <w:lang w:val="fr-FR"/>
        </w:rPr>
        <w:t>administration chargée de la recherche internationale</w:t>
      </w:r>
      <w:r w:rsidR="004E454D" w:rsidRPr="00B1231D">
        <w:rPr>
          <w:rStyle w:val="RInsertedText"/>
          <w:lang w:val="fr-FR"/>
        </w:rPr>
        <w:t>, sous réserve de l</w:t>
      </w:r>
      <w:r w:rsidR="00C60C52">
        <w:rPr>
          <w:rStyle w:val="RInsertedText"/>
          <w:lang w:val="fr-FR"/>
        </w:rPr>
        <w:t>’</w:t>
      </w:r>
      <w:r w:rsidR="004E454D" w:rsidRPr="00B1231D">
        <w:rPr>
          <w:rStyle w:val="RInsertedText"/>
          <w:lang w:val="fr-FR"/>
        </w:rPr>
        <w:t>alinéa</w:t>
      </w:r>
      <w:r w:rsidR="003A3AB2">
        <w:rPr>
          <w:rStyle w:val="RInsertedText"/>
          <w:lang w:val="fr-FR"/>
        </w:rPr>
        <w:t> </w:t>
      </w:r>
      <w:r w:rsidR="004E454D" w:rsidRPr="00B1231D">
        <w:rPr>
          <w:rStyle w:val="RInsertedText"/>
          <w:lang w:val="fr-FR"/>
        </w:rPr>
        <w:t>c),</w:t>
      </w:r>
      <w:r w:rsidR="00E34D8C" w:rsidRPr="00B1231D">
        <w:rPr>
          <w:rStyle w:val="RInsertedText"/>
          <w:lang w:val="fr-FR"/>
        </w:rPr>
        <w:t xml:space="preserve"> une copie des résultats de cette recherche antérieure</w:t>
      </w:r>
      <w:r w:rsidR="004E454D" w:rsidRPr="00B1231D">
        <w:rPr>
          <w:rStyle w:val="RInsertedText"/>
          <w:lang w:val="fr-FR"/>
        </w:rPr>
        <w:t>, quelle que soit la forme sous laquelle ils sont présentés</w:t>
      </w:r>
      <w:r w:rsidR="00E34D8C" w:rsidRPr="00B1231D">
        <w:rPr>
          <w:rStyle w:val="RInsertedText"/>
          <w:lang w:val="fr-FR"/>
        </w:rPr>
        <w:t xml:space="preserve"> (par exemple</w:t>
      </w:r>
      <w:r w:rsidR="00636EA7" w:rsidRPr="00B1231D">
        <w:rPr>
          <w:rStyle w:val="RInsertedText"/>
          <w:lang w:val="fr-FR"/>
        </w:rPr>
        <w:t xml:space="preserve"> </w:t>
      </w:r>
      <w:r w:rsidR="004E454D" w:rsidRPr="00B1231D">
        <w:rPr>
          <w:rStyle w:val="RInsertedText"/>
          <w:lang w:val="fr-FR"/>
        </w:rPr>
        <w:t>un rapport de recherche, une liste des éléments cités compris dans l</w:t>
      </w:r>
      <w:r w:rsidR="00C60C52">
        <w:rPr>
          <w:rStyle w:val="RInsertedText"/>
          <w:lang w:val="fr-FR"/>
        </w:rPr>
        <w:t>’</w:t>
      </w:r>
      <w:r w:rsidR="004E454D" w:rsidRPr="00B1231D">
        <w:rPr>
          <w:rStyle w:val="RInsertedText"/>
          <w:lang w:val="fr-FR"/>
        </w:rPr>
        <w:t>état de la technique ou un rapport d</w:t>
      </w:r>
      <w:r w:rsidR="00C60C52">
        <w:rPr>
          <w:rStyle w:val="RInsertedText"/>
          <w:lang w:val="fr-FR"/>
        </w:rPr>
        <w:t>’</w:t>
      </w:r>
      <w:r w:rsidR="004E454D" w:rsidRPr="00B1231D">
        <w:rPr>
          <w:rStyle w:val="RInsertedText"/>
          <w:lang w:val="fr-FR"/>
        </w:rPr>
        <w:t>examen),</w:t>
      </w:r>
      <w:r w:rsidR="00CD7A15" w:rsidRPr="00B1231D">
        <w:rPr>
          <w:rStyle w:val="RInsertedText"/>
          <w:lang w:val="fr-FR"/>
        </w:rPr>
        <w:t xml:space="preserve"> ainsi qu</w:t>
      </w:r>
      <w:r w:rsidR="00C60C52">
        <w:rPr>
          <w:rStyle w:val="RInsertedText"/>
          <w:lang w:val="fr-FR"/>
        </w:rPr>
        <w:t>’</w:t>
      </w:r>
      <w:r w:rsidR="00CD7A15" w:rsidRPr="00B1231D">
        <w:rPr>
          <w:rStyle w:val="RInsertedText"/>
          <w:lang w:val="fr-FR"/>
        </w:rPr>
        <w:t>une copie des résultats</w:t>
      </w:r>
      <w:r w:rsidR="00C964A9" w:rsidRPr="00B1231D">
        <w:rPr>
          <w:rStyle w:val="RInsertedText"/>
          <w:lang w:val="fr-FR"/>
        </w:rPr>
        <w:t xml:space="preserve"> de tout classement antérieur effectué par ledit office, si ces derniers sont déjà disponibles.  L</w:t>
      </w:r>
      <w:r w:rsidR="00C60C52">
        <w:rPr>
          <w:rStyle w:val="RInsertedText"/>
          <w:lang w:val="fr-FR"/>
        </w:rPr>
        <w:t>’</w:t>
      </w:r>
      <w:r w:rsidR="00C964A9" w:rsidRPr="00B1231D">
        <w:rPr>
          <w:rStyle w:val="RInsertedText"/>
          <w:lang w:val="fr-FR"/>
        </w:rPr>
        <w:t>office récepteur peut également transmettre à l</w:t>
      </w:r>
      <w:r w:rsidR="00C60C52">
        <w:rPr>
          <w:rStyle w:val="RInsertedText"/>
          <w:lang w:val="fr-FR"/>
        </w:rPr>
        <w:t>’</w:t>
      </w:r>
      <w:r w:rsidR="00C964A9" w:rsidRPr="00B1231D">
        <w:rPr>
          <w:rStyle w:val="RInsertedText"/>
          <w:lang w:val="fr-FR"/>
        </w:rPr>
        <w:t>administration chargée de la recherche internationale tout autre document relatif à une telle recherche antérieure qu</w:t>
      </w:r>
      <w:r w:rsidR="00C60C52">
        <w:rPr>
          <w:rStyle w:val="RInsertedText"/>
          <w:lang w:val="fr-FR"/>
        </w:rPr>
        <w:t>’</w:t>
      </w:r>
      <w:r w:rsidR="00C964A9" w:rsidRPr="00B1231D">
        <w:rPr>
          <w:rStyle w:val="RInsertedText"/>
          <w:lang w:val="fr-FR"/>
        </w:rPr>
        <w:t>il considère utile à ladite administration</w:t>
      </w:r>
      <w:r w:rsidR="007212F2" w:rsidRPr="00B1231D">
        <w:rPr>
          <w:rStyle w:val="RInsertedText"/>
          <w:lang w:val="fr-FR"/>
        </w:rPr>
        <w:t xml:space="preserve"> aux fins de la recherche internationale.</w:t>
      </w:r>
    </w:p>
    <w:p w:rsidR="0058212E" w:rsidRPr="00B1231D" w:rsidRDefault="00F4292A" w:rsidP="00F4292A">
      <w:pPr>
        <w:pStyle w:val="RPara"/>
        <w:rPr>
          <w:rStyle w:val="RInsertedText"/>
          <w:lang w:val="fr-FR"/>
        </w:rPr>
      </w:pPr>
      <w:r w:rsidRPr="00B1231D">
        <w:rPr>
          <w:lang w:val="fr-FR"/>
        </w:rPr>
        <w:tab/>
      </w:r>
      <w:r w:rsidRPr="00B1231D">
        <w:rPr>
          <w:rStyle w:val="RInsertedText"/>
          <w:lang w:val="fr-FR"/>
        </w:rPr>
        <w:t>b)  </w:t>
      </w:r>
      <w:r w:rsidR="00C75178" w:rsidRPr="00B1231D">
        <w:rPr>
          <w:rStyle w:val="RInsertedText"/>
          <w:lang w:val="fr-FR"/>
        </w:rPr>
        <w:t>Au choix de l</w:t>
      </w:r>
      <w:r w:rsidR="00C60C52">
        <w:rPr>
          <w:rStyle w:val="RInsertedText"/>
          <w:lang w:val="fr-FR"/>
        </w:rPr>
        <w:t>’</w:t>
      </w:r>
      <w:r w:rsidR="00C75178" w:rsidRPr="00B1231D">
        <w:rPr>
          <w:rStyle w:val="RInsertedText"/>
          <w:lang w:val="fr-FR"/>
        </w:rPr>
        <w:t>office récepteur, l</w:t>
      </w:r>
      <w:r w:rsidR="00C60C52">
        <w:rPr>
          <w:rStyle w:val="RInsertedText"/>
          <w:lang w:val="fr-FR"/>
        </w:rPr>
        <w:t>’</w:t>
      </w:r>
      <w:r w:rsidR="00C75178" w:rsidRPr="00B1231D">
        <w:rPr>
          <w:rStyle w:val="RInsertedText"/>
          <w:lang w:val="fr-FR"/>
        </w:rPr>
        <w:t>alinéa</w:t>
      </w:r>
      <w:r w:rsidR="003A3AB2">
        <w:rPr>
          <w:rStyle w:val="RInsertedText"/>
          <w:lang w:val="fr-FR"/>
        </w:rPr>
        <w:t> </w:t>
      </w:r>
      <w:r w:rsidRPr="00B1231D">
        <w:rPr>
          <w:rStyle w:val="RInsertedText"/>
          <w:lang w:val="fr-FR"/>
        </w:rPr>
        <w:t>a)</w:t>
      </w:r>
      <w:r w:rsidR="00C75178" w:rsidRPr="00B1231D">
        <w:rPr>
          <w:rStyle w:val="RInsertedText"/>
          <w:lang w:val="fr-FR"/>
        </w:rPr>
        <w:t xml:space="preserve"> s</w:t>
      </w:r>
      <w:r w:rsidR="00C60C52">
        <w:rPr>
          <w:rStyle w:val="RInsertedText"/>
          <w:lang w:val="fr-FR"/>
        </w:rPr>
        <w:t>’</w:t>
      </w:r>
      <w:r w:rsidR="00C75178" w:rsidRPr="00B1231D">
        <w:rPr>
          <w:rStyle w:val="RInsertedText"/>
          <w:lang w:val="fr-FR"/>
        </w:rPr>
        <w:t xml:space="preserve">applique </w:t>
      </w:r>
      <w:r w:rsidRPr="00B1231D">
        <w:rPr>
          <w:rStyle w:val="RInsertedText"/>
          <w:i/>
          <w:lang w:val="fr-FR"/>
        </w:rPr>
        <w:t>mutatis mutandis</w:t>
      </w:r>
      <w:r w:rsidRPr="00B1231D">
        <w:rPr>
          <w:rStyle w:val="RInsertedText"/>
          <w:lang w:val="fr-FR"/>
        </w:rPr>
        <w:t xml:space="preserve"> </w:t>
      </w:r>
      <w:r w:rsidR="00C75178" w:rsidRPr="00B1231D">
        <w:rPr>
          <w:rStyle w:val="RInsertedText"/>
          <w:lang w:val="fr-FR"/>
        </w:rPr>
        <w:t>lorsque la demande internationale revendique la priorité d</w:t>
      </w:r>
      <w:r w:rsidR="00C60C52">
        <w:rPr>
          <w:rStyle w:val="RInsertedText"/>
          <w:lang w:val="fr-FR"/>
        </w:rPr>
        <w:t>’</w:t>
      </w:r>
      <w:r w:rsidR="00C75178" w:rsidRPr="00B1231D">
        <w:rPr>
          <w:rStyle w:val="RInsertedText"/>
          <w:lang w:val="fr-FR"/>
        </w:rPr>
        <w:t>une ou plusieurs demandes antérieures déposées auprès d</w:t>
      </w:r>
      <w:r w:rsidR="00C60C52">
        <w:rPr>
          <w:rStyle w:val="RInsertedText"/>
          <w:lang w:val="fr-FR"/>
        </w:rPr>
        <w:t>’</w:t>
      </w:r>
      <w:r w:rsidR="00C75178" w:rsidRPr="00B1231D">
        <w:rPr>
          <w:rStyle w:val="RInsertedText"/>
          <w:lang w:val="fr-FR"/>
        </w:rPr>
        <w:t>un office</w:t>
      </w:r>
      <w:r w:rsidR="001D781E" w:rsidRPr="00B1231D">
        <w:rPr>
          <w:rStyle w:val="RInsertedText"/>
          <w:lang w:val="fr-FR"/>
        </w:rPr>
        <w:t xml:space="preserve"> autre</w:t>
      </w:r>
      <w:r w:rsidR="00C75178" w:rsidRPr="00B1231D">
        <w:rPr>
          <w:rStyle w:val="RInsertedText"/>
          <w:lang w:val="fr-FR"/>
        </w:rPr>
        <w:t xml:space="preserve"> que celui qui agit en qualité d</w:t>
      </w:r>
      <w:r w:rsidR="00C60C52">
        <w:rPr>
          <w:rStyle w:val="RInsertedText"/>
          <w:lang w:val="fr-FR"/>
        </w:rPr>
        <w:t>’</w:t>
      </w:r>
      <w:r w:rsidR="00C75178" w:rsidRPr="00B1231D">
        <w:rPr>
          <w:rStyle w:val="RInsertedText"/>
          <w:lang w:val="fr-FR"/>
        </w:rPr>
        <w:t>office récepteur</w:t>
      </w:r>
      <w:r w:rsidR="00BF7930" w:rsidRPr="00B1231D">
        <w:rPr>
          <w:rStyle w:val="RInsertedText"/>
          <w:lang w:val="fr-FR"/>
        </w:rPr>
        <w:t xml:space="preserve">, que ledit office a effectué antérieurement une recherche ou un classement </w:t>
      </w:r>
      <w:r w:rsidR="00C60C52">
        <w:rPr>
          <w:rStyle w:val="RInsertedText"/>
          <w:lang w:val="fr-FR"/>
        </w:rPr>
        <w:t>à l’égard</w:t>
      </w:r>
      <w:r w:rsidR="00BF7930" w:rsidRPr="00B1231D">
        <w:rPr>
          <w:rStyle w:val="RInsertedText"/>
          <w:lang w:val="fr-FR"/>
        </w:rPr>
        <w:t xml:space="preserve"> d</w:t>
      </w:r>
      <w:r w:rsidR="00C60C52">
        <w:rPr>
          <w:rStyle w:val="RInsertedText"/>
          <w:lang w:val="fr-FR"/>
        </w:rPr>
        <w:t>’</w:t>
      </w:r>
      <w:r w:rsidR="00BF7930" w:rsidRPr="00B1231D">
        <w:rPr>
          <w:rStyle w:val="RInsertedText"/>
          <w:lang w:val="fr-FR"/>
        </w:rPr>
        <w:t>une telle demande antérieure</w:t>
      </w:r>
      <w:r w:rsidR="001D781E" w:rsidRPr="00B1231D">
        <w:rPr>
          <w:rStyle w:val="RInsertedText"/>
          <w:lang w:val="fr-FR"/>
        </w:rPr>
        <w:t xml:space="preserve"> </w:t>
      </w:r>
      <w:r w:rsidR="0011247E">
        <w:rPr>
          <w:rStyle w:val="RInsertedText"/>
          <w:lang w:val="fr-FR"/>
        </w:rPr>
        <w:t xml:space="preserve">et </w:t>
      </w:r>
      <w:r w:rsidR="001D781E" w:rsidRPr="00B1231D">
        <w:rPr>
          <w:rStyle w:val="RInsertedText"/>
          <w:lang w:val="fr-FR"/>
        </w:rPr>
        <w:t>que les résultats</w:t>
      </w:r>
      <w:r w:rsidR="001D1C29" w:rsidRPr="00B1231D">
        <w:rPr>
          <w:rStyle w:val="RInsertedText"/>
          <w:lang w:val="fr-FR"/>
        </w:rPr>
        <w:t xml:space="preserve"> </w:t>
      </w:r>
      <w:r w:rsidR="006E0CA1" w:rsidRPr="00B1231D">
        <w:rPr>
          <w:rStyle w:val="RInsertedText"/>
          <w:lang w:val="fr-FR"/>
        </w:rPr>
        <w:t>de cette recherche ou de ce classement sont à la disposition de l</w:t>
      </w:r>
      <w:r w:rsidR="00C60C52">
        <w:rPr>
          <w:rStyle w:val="RInsertedText"/>
          <w:lang w:val="fr-FR"/>
        </w:rPr>
        <w:t>’</w:t>
      </w:r>
      <w:r w:rsidR="006E0CA1" w:rsidRPr="00B1231D">
        <w:rPr>
          <w:rStyle w:val="RInsertedText"/>
          <w:lang w:val="fr-FR"/>
        </w:rPr>
        <w:t>office récepteur sous une forme et d</w:t>
      </w:r>
      <w:r w:rsidR="00C60C52">
        <w:rPr>
          <w:rStyle w:val="RInsertedText"/>
          <w:lang w:val="fr-FR"/>
        </w:rPr>
        <w:t>’</w:t>
      </w:r>
      <w:r w:rsidR="006E0CA1" w:rsidRPr="00B1231D">
        <w:rPr>
          <w:rStyle w:val="RInsertedText"/>
          <w:lang w:val="fr-FR"/>
        </w:rPr>
        <w:t>une manière qu</w:t>
      </w:r>
      <w:r w:rsidR="00C60C52">
        <w:rPr>
          <w:rStyle w:val="RInsertedText"/>
          <w:lang w:val="fr-FR"/>
        </w:rPr>
        <w:t>’</w:t>
      </w:r>
      <w:r w:rsidR="006E0CA1" w:rsidRPr="00B1231D">
        <w:rPr>
          <w:rStyle w:val="RInsertedText"/>
          <w:lang w:val="fr-FR"/>
        </w:rPr>
        <w:t>il accepte, par exemple auprès d</w:t>
      </w:r>
      <w:r w:rsidR="00C60C52">
        <w:rPr>
          <w:rStyle w:val="RInsertedText"/>
          <w:lang w:val="fr-FR"/>
        </w:rPr>
        <w:t>’</w:t>
      </w:r>
      <w:r w:rsidR="006E0CA1" w:rsidRPr="00B1231D">
        <w:rPr>
          <w:rStyle w:val="RInsertedText"/>
          <w:lang w:val="fr-FR"/>
        </w:rPr>
        <w:t>une bibliothèque numérique.</w:t>
      </w:r>
    </w:p>
    <w:p w:rsidR="00745BF3" w:rsidRPr="00B1231D" w:rsidRDefault="00745BF3" w:rsidP="00745BF3">
      <w:pPr>
        <w:pStyle w:val="RContinued"/>
        <w:rPr>
          <w:lang w:val="fr-FR"/>
        </w:rPr>
      </w:pPr>
      <w:r w:rsidRPr="00B1231D">
        <w:rPr>
          <w:lang w:val="fr-FR"/>
        </w:rPr>
        <w:lastRenderedPageBreak/>
        <w:t>[Règle</w:t>
      </w:r>
      <w:r>
        <w:rPr>
          <w:lang w:val="fr-FR"/>
        </w:rPr>
        <w:t> 23</w:t>
      </w:r>
      <w:r w:rsidRPr="00B1231D">
        <w:rPr>
          <w:i w:val="0"/>
          <w:lang w:val="fr-FR"/>
        </w:rPr>
        <w:t>bis</w:t>
      </w:r>
      <w:r w:rsidRPr="00B1231D">
        <w:rPr>
          <w:lang w:val="fr-FR"/>
        </w:rPr>
        <w:t>.2, suite]</w:t>
      </w:r>
    </w:p>
    <w:p w:rsidR="0058212E" w:rsidRPr="00B1231D" w:rsidRDefault="00F4292A" w:rsidP="00F4292A">
      <w:pPr>
        <w:pStyle w:val="RPara"/>
        <w:keepLines/>
        <w:rPr>
          <w:rStyle w:val="RInsertedText"/>
          <w:lang w:val="fr-FR"/>
        </w:rPr>
      </w:pPr>
      <w:r w:rsidRPr="00B1231D">
        <w:rPr>
          <w:lang w:val="fr-FR"/>
        </w:rPr>
        <w:tab/>
      </w:r>
      <w:r w:rsidR="006E0CA1" w:rsidRPr="00B1231D">
        <w:rPr>
          <w:rStyle w:val="RInsertedText"/>
          <w:lang w:val="fr-FR"/>
        </w:rPr>
        <w:t>c)  Les alinéas</w:t>
      </w:r>
      <w:r w:rsidR="003A3AB2">
        <w:rPr>
          <w:rStyle w:val="RInsertedText"/>
          <w:lang w:val="fr-FR"/>
        </w:rPr>
        <w:t> </w:t>
      </w:r>
      <w:r w:rsidRPr="00B1231D">
        <w:rPr>
          <w:rStyle w:val="RInsertedText"/>
          <w:lang w:val="fr-FR"/>
        </w:rPr>
        <w:t xml:space="preserve">a) </w:t>
      </w:r>
      <w:r w:rsidR="00133BB2">
        <w:rPr>
          <w:rStyle w:val="RInsertedText"/>
          <w:lang w:val="fr-FR"/>
        </w:rPr>
        <w:t>et </w:t>
      </w:r>
      <w:r w:rsidRPr="00B1231D">
        <w:rPr>
          <w:rStyle w:val="RInsertedText"/>
          <w:lang w:val="fr-FR"/>
        </w:rPr>
        <w:t xml:space="preserve">b) </w:t>
      </w:r>
      <w:r w:rsidR="006E0CA1" w:rsidRPr="00B1231D">
        <w:rPr>
          <w:rStyle w:val="RInsertedText"/>
          <w:lang w:val="fr-FR"/>
        </w:rPr>
        <w:t>ne s</w:t>
      </w:r>
      <w:r w:rsidR="00C60C52">
        <w:rPr>
          <w:rStyle w:val="RInsertedText"/>
          <w:lang w:val="fr-FR"/>
        </w:rPr>
        <w:t>’</w:t>
      </w:r>
      <w:r w:rsidR="006E0CA1" w:rsidRPr="00B1231D">
        <w:rPr>
          <w:rStyle w:val="RInsertedText"/>
          <w:lang w:val="fr-FR"/>
        </w:rPr>
        <w:t xml:space="preserve">appliquent pas lorsque la recherche antérieure a été effectuée par </w:t>
      </w:r>
      <w:r w:rsidR="00AD245A" w:rsidRPr="00B1231D">
        <w:rPr>
          <w:rStyle w:val="RInsertedText"/>
          <w:lang w:val="fr-FR"/>
        </w:rPr>
        <w:t>la même administration chargée de la recherche internationale ou par l</w:t>
      </w:r>
      <w:r w:rsidR="00C60C52">
        <w:rPr>
          <w:rStyle w:val="RInsertedText"/>
          <w:lang w:val="fr-FR"/>
        </w:rPr>
        <w:t>’</w:t>
      </w:r>
      <w:r w:rsidR="00AD245A" w:rsidRPr="00B1231D">
        <w:rPr>
          <w:rStyle w:val="RInsertedText"/>
          <w:lang w:val="fr-FR"/>
        </w:rPr>
        <w:t>office qui agit en qualité d</w:t>
      </w:r>
      <w:r w:rsidR="00C60C52">
        <w:rPr>
          <w:rStyle w:val="RInsertedText"/>
          <w:lang w:val="fr-FR"/>
        </w:rPr>
        <w:t>’</w:t>
      </w:r>
      <w:r w:rsidR="00AD245A" w:rsidRPr="00B1231D">
        <w:rPr>
          <w:rStyle w:val="RInsertedText"/>
          <w:lang w:val="fr-FR"/>
        </w:rPr>
        <w:t>administration chargée de la recherche internationale ou lorsque l</w:t>
      </w:r>
      <w:r w:rsidR="00C60C52">
        <w:rPr>
          <w:rStyle w:val="RInsertedText"/>
          <w:lang w:val="fr-FR"/>
        </w:rPr>
        <w:t>’</w:t>
      </w:r>
      <w:r w:rsidR="00AD245A" w:rsidRPr="00B1231D">
        <w:rPr>
          <w:rStyle w:val="RInsertedText"/>
          <w:lang w:val="fr-FR"/>
        </w:rPr>
        <w:t>office récepteur</w:t>
      </w:r>
      <w:r w:rsidR="0016716D" w:rsidRPr="00B1231D">
        <w:rPr>
          <w:rStyle w:val="RInsertedText"/>
          <w:lang w:val="fr-FR"/>
        </w:rPr>
        <w:t xml:space="preserve"> </w:t>
      </w:r>
      <w:r w:rsidR="00036A17">
        <w:rPr>
          <w:rStyle w:val="RInsertedText"/>
          <w:lang w:val="fr-FR"/>
        </w:rPr>
        <w:t>a connaissance du fait</w:t>
      </w:r>
      <w:r w:rsidR="0016716D" w:rsidRPr="00B1231D">
        <w:rPr>
          <w:rStyle w:val="RInsertedText"/>
          <w:lang w:val="fr-FR"/>
        </w:rPr>
        <w:t xml:space="preserve"> qu</w:t>
      </w:r>
      <w:r w:rsidR="00C60C52">
        <w:rPr>
          <w:rStyle w:val="RInsertedText"/>
          <w:lang w:val="fr-FR"/>
        </w:rPr>
        <w:t>’</w:t>
      </w:r>
      <w:r w:rsidR="0016716D" w:rsidRPr="00B1231D">
        <w:rPr>
          <w:rStyle w:val="RInsertedText"/>
          <w:lang w:val="fr-FR"/>
        </w:rPr>
        <w:t>une copie de la recherche ou du classement antérieur est à la disposition de l</w:t>
      </w:r>
      <w:r w:rsidR="00C60C52">
        <w:rPr>
          <w:rStyle w:val="RInsertedText"/>
          <w:lang w:val="fr-FR"/>
        </w:rPr>
        <w:t>’</w:t>
      </w:r>
      <w:r w:rsidR="0016716D" w:rsidRPr="00B1231D">
        <w:rPr>
          <w:rStyle w:val="RInsertedText"/>
          <w:lang w:val="fr-FR"/>
        </w:rPr>
        <w:t>administration chargée de la recherche internationale sous une forme et d</w:t>
      </w:r>
      <w:r w:rsidR="00C60C52">
        <w:rPr>
          <w:rStyle w:val="RInsertedText"/>
          <w:lang w:val="fr-FR"/>
        </w:rPr>
        <w:t>’</w:t>
      </w:r>
      <w:r w:rsidR="0016716D" w:rsidRPr="00B1231D">
        <w:rPr>
          <w:rStyle w:val="RInsertedText"/>
          <w:lang w:val="fr-FR"/>
        </w:rPr>
        <w:t>une manière qu</w:t>
      </w:r>
      <w:r w:rsidR="00C60C52">
        <w:rPr>
          <w:rStyle w:val="RInsertedText"/>
          <w:lang w:val="fr-FR"/>
        </w:rPr>
        <w:t>’</w:t>
      </w:r>
      <w:r w:rsidR="0016716D" w:rsidRPr="00B1231D">
        <w:rPr>
          <w:rStyle w:val="RInsertedText"/>
          <w:lang w:val="fr-FR"/>
        </w:rPr>
        <w:t>elle accepte, par exemple auprès d</w:t>
      </w:r>
      <w:r w:rsidR="00C60C52">
        <w:rPr>
          <w:rStyle w:val="RInsertedText"/>
          <w:lang w:val="fr-FR"/>
        </w:rPr>
        <w:t>’</w:t>
      </w:r>
      <w:r w:rsidR="0016716D" w:rsidRPr="00B1231D">
        <w:rPr>
          <w:rStyle w:val="RInsertedText"/>
          <w:lang w:val="fr-FR"/>
        </w:rPr>
        <w:t>une bibliothèque numérique.</w:t>
      </w:r>
    </w:p>
    <w:p w:rsidR="0058212E" w:rsidRPr="00B1231D" w:rsidRDefault="00F4292A" w:rsidP="00F4292A">
      <w:pPr>
        <w:pStyle w:val="RPara"/>
        <w:keepLines/>
        <w:rPr>
          <w:rStyle w:val="RInsertedText"/>
          <w:lang w:val="fr-FR"/>
        </w:rPr>
      </w:pPr>
      <w:r w:rsidRPr="00B1231D">
        <w:rPr>
          <w:lang w:val="fr-FR"/>
        </w:rPr>
        <w:tab/>
      </w:r>
      <w:r w:rsidRPr="00B1231D">
        <w:rPr>
          <w:rStyle w:val="RInsertedText"/>
          <w:lang w:val="fr-FR"/>
        </w:rPr>
        <w:t>d)  </w:t>
      </w:r>
      <w:r w:rsidR="006A0185" w:rsidRPr="00B1231D">
        <w:rPr>
          <w:rStyle w:val="RInsertedText"/>
          <w:lang w:val="fr-FR"/>
        </w:rPr>
        <w:t>Dans la mesure où</w:t>
      </w:r>
      <w:r w:rsidR="00036B89" w:rsidRPr="00B1231D">
        <w:rPr>
          <w:rStyle w:val="RInsertedText"/>
          <w:lang w:val="fr-FR"/>
        </w:rPr>
        <w:t>, le</w:t>
      </w:r>
      <w:r w:rsidRPr="00B1231D">
        <w:rPr>
          <w:rStyle w:val="RInsertedText"/>
          <w:lang w:val="fr-FR"/>
        </w:rPr>
        <w:t xml:space="preserve"> [DATE], </w:t>
      </w:r>
      <w:r w:rsidR="00036B89" w:rsidRPr="00B1231D">
        <w:rPr>
          <w:rStyle w:val="RInsertedText"/>
          <w:lang w:val="fr-FR"/>
        </w:rPr>
        <w:t>la transmission</w:t>
      </w:r>
      <w:r w:rsidR="005F670A" w:rsidRPr="00B1231D">
        <w:rPr>
          <w:rStyle w:val="RInsertedText"/>
          <w:lang w:val="fr-FR"/>
        </w:rPr>
        <w:t xml:space="preserve"> sans le consentement du déposant</w:t>
      </w:r>
      <w:r w:rsidR="00036B89" w:rsidRPr="00B1231D">
        <w:rPr>
          <w:rStyle w:val="RInsertedText"/>
          <w:lang w:val="fr-FR"/>
        </w:rPr>
        <w:t xml:space="preserve"> des copies visées à l</w:t>
      </w:r>
      <w:r w:rsidR="00C60C52">
        <w:rPr>
          <w:rStyle w:val="RInsertedText"/>
          <w:lang w:val="fr-FR"/>
        </w:rPr>
        <w:t>’</w:t>
      </w:r>
      <w:r w:rsidR="00036B89" w:rsidRPr="00B1231D">
        <w:rPr>
          <w:rStyle w:val="RInsertedText"/>
          <w:lang w:val="fr-FR"/>
        </w:rPr>
        <w:t>alinéa</w:t>
      </w:r>
      <w:r w:rsidR="003A3AB2">
        <w:rPr>
          <w:rStyle w:val="RInsertedText"/>
          <w:lang w:val="fr-FR"/>
        </w:rPr>
        <w:t> </w:t>
      </w:r>
      <w:r w:rsidR="00D335C5" w:rsidRPr="00B1231D">
        <w:rPr>
          <w:rStyle w:val="RInsertedText"/>
          <w:lang w:val="fr-FR"/>
        </w:rPr>
        <w:t>a)</w:t>
      </w:r>
      <w:r w:rsidRPr="00B1231D">
        <w:rPr>
          <w:rStyle w:val="RInsertedText"/>
          <w:lang w:val="fr-FR"/>
        </w:rPr>
        <w:t xml:space="preserve"> </w:t>
      </w:r>
      <w:r w:rsidR="00036B89" w:rsidRPr="00B1231D">
        <w:rPr>
          <w:rStyle w:val="RInsertedText"/>
          <w:lang w:val="fr-FR"/>
        </w:rPr>
        <w:t xml:space="preserve">ou de telles copies sous une forme particulière comme celles mentionnées </w:t>
      </w:r>
      <w:r w:rsidR="005F670A" w:rsidRPr="00B1231D">
        <w:rPr>
          <w:rStyle w:val="RInsertedText"/>
          <w:lang w:val="fr-FR"/>
        </w:rPr>
        <w:t>à l</w:t>
      </w:r>
      <w:r w:rsidR="00C60C52">
        <w:rPr>
          <w:rStyle w:val="RInsertedText"/>
          <w:lang w:val="fr-FR"/>
        </w:rPr>
        <w:t>’</w:t>
      </w:r>
      <w:r w:rsidR="005F670A" w:rsidRPr="00B1231D">
        <w:rPr>
          <w:rStyle w:val="RInsertedText"/>
          <w:lang w:val="fr-FR"/>
        </w:rPr>
        <w:t>alinéa</w:t>
      </w:r>
      <w:r w:rsidR="003A3AB2">
        <w:rPr>
          <w:rStyle w:val="RInsertedText"/>
          <w:lang w:val="fr-FR"/>
        </w:rPr>
        <w:t> </w:t>
      </w:r>
      <w:r w:rsidR="00D335C5" w:rsidRPr="00B1231D">
        <w:rPr>
          <w:rStyle w:val="RInsertedText"/>
          <w:lang w:val="fr-FR"/>
        </w:rPr>
        <w:t>a)</w:t>
      </w:r>
      <w:r w:rsidRPr="00B1231D">
        <w:rPr>
          <w:rStyle w:val="RInsertedText"/>
          <w:lang w:val="fr-FR"/>
        </w:rPr>
        <w:t xml:space="preserve"> </w:t>
      </w:r>
      <w:r w:rsidR="005F670A" w:rsidRPr="00B1231D">
        <w:rPr>
          <w:rStyle w:val="RInsertedText"/>
          <w:lang w:val="fr-FR"/>
        </w:rPr>
        <w:t>n</w:t>
      </w:r>
      <w:r w:rsidR="00C60C52">
        <w:rPr>
          <w:rStyle w:val="RInsertedText"/>
          <w:lang w:val="fr-FR"/>
        </w:rPr>
        <w:t>’</w:t>
      </w:r>
      <w:r w:rsidR="005F670A" w:rsidRPr="00B1231D">
        <w:rPr>
          <w:rStyle w:val="RInsertedText"/>
          <w:lang w:val="fr-FR"/>
        </w:rPr>
        <w:t xml:space="preserve">est pas </w:t>
      </w:r>
      <w:r w:rsidRPr="00B1231D">
        <w:rPr>
          <w:rStyle w:val="RInsertedText"/>
          <w:lang w:val="fr-FR"/>
        </w:rPr>
        <w:t xml:space="preserve">compatible </w:t>
      </w:r>
      <w:r w:rsidR="005F670A" w:rsidRPr="00B1231D">
        <w:rPr>
          <w:rStyle w:val="RInsertedText"/>
          <w:lang w:val="fr-FR"/>
        </w:rPr>
        <w:t>avec la législation nationale appliquée par l</w:t>
      </w:r>
      <w:r w:rsidR="00C60C52">
        <w:rPr>
          <w:rStyle w:val="RInsertedText"/>
          <w:lang w:val="fr-FR"/>
        </w:rPr>
        <w:t>’</w:t>
      </w:r>
      <w:r w:rsidR="005F670A" w:rsidRPr="00B1231D">
        <w:rPr>
          <w:rStyle w:val="RInsertedText"/>
          <w:lang w:val="fr-FR"/>
        </w:rPr>
        <w:t>office récepteur, cet alinéa ne s</w:t>
      </w:r>
      <w:r w:rsidR="00C60C52">
        <w:rPr>
          <w:rStyle w:val="RInsertedText"/>
          <w:lang w:val="fr-FR"/>
        </w:rPr>
        <w:t>’</w:t>
      </w:r>
      <w:r w:rsidR="005F670A" w:rsidRPr="00B1231D">
        <w:rPr>
          <w:rStyle w:val="RInsertedText"/>
          <w:lang w:val="fr-FR"/>
        </w:rPr>
        <w:t>applique pas à la transmission de telles copies ou à la transmission de telles copies sous la forme particulière concernée</w:t>
      </w:r>
      <w:r w:rsidR="005B76EA" w:rsidRPr="00B1231D">
        <w:rPr>
          <w:rStyle w:val="RInsertedText"/>
          <w:lang w:val="fr-FR"/>
        </w:rPr>
        <w:t xml:space="preserve"> </w:t>
      </w:r>
      <w:r w:rsidR="00C60C52">
        <w:rPr>
          <w:rStyle w:val="RInsertedText"/>
          <w:lang w:val="fr-FR"/>
        </w:rPr>
        <w:t>à l’égard</w:t>
      </w:r>
      <w:r w:rsidR="005B76EA" w:rsidRPr="00B1231D">
        <w:rPr>
          <w:rStyle w:val="RInsertedText"/>
          <w:lang w:val="fr-FR"/>
        </w:rPr>
        <w:t xml:space="preserve"> de toute demande internationale déposée auprès dudit office récepteur tant qu</w:t>
      </w:r>
      <w:r w:rsidR="00C60C52">
        <w:rPr>
          <w:rStyle w:val="RInsertedText"/>
          <w:lang w:val="fr-FR"/>
        </w:rPr>
        <w:t>’</w:t>
      </w:r>
      <w:r w:rsidR="005B76EA" w:rsidRPr="00B1231D">
        <w:rPr>
          <w:rStyle w:val="RInsertedText"/>
          <w:lang w:val="fr-FR"/>
        </w:rPr>
        <w:t xml:space="preserve">une telle transmission sans le consentement du déposant reste incompatible avec ladite législation, à condition que ledit office en informe le Bureau international, au plus tard le </w:t>
      </w:r>
      <w:r w:rsidRPr="00B1231D">
        <w:rPr>
          <w:rStyle w:val="RInsertedText"/>
          <w:lang w:val="fr-FR"/>
        </w:rPr>
        <w:t>[DATE].</w:t>
      </w:r>
      <w:r w:rsidR="004532B4" w:rsidRPr="00B1231D">
        <w:rPr>
          <w:rStyle w:val="RInsertedText"/>
          <w:lang w:val="fr-FR"/>
        </w:rPr>
        <w:t xml:space="preserve">  Le Bureau international publie à bref délai dans la gazette les informations reçues.</w:t>
      </w:r>
    </w:p>
    <w:p w:rsidR="0058212E" w:rsidRPr="00B1231D" w:rsidRDefault="00F4292A" w:rsidP="00F4292A">
      <w:pPr>
        <w:pStyle w:val="RComment"/>
        <w:rPr>
          <w:lang w:val="fr-FR"/>
        </w:rPr>
      </w:pPr>
      <w:r w:rsidRPr="00B1231D">
        <w:rPr>
          <w:lang w:val="fr-FR"/>
        </w:rPr>
        <w:t>[COMMENT</w:t>
      </w:r>
      <w:r w:rsidR="006A052F" w:rsidRPr="00B1231D">
        <w:rPr>
          <w:lang w:val="fr-FR"/>
        </w:rPr>
        <w:t>AIRE</w:t>
      </w:r>
      <w:r w:rsidR="003A3AB2">
        <w:rPr>
          <w:lang w:val="fr-FR"/>
        </w:rPr>
        <w:t> </w:t>
      </w:r>
      <w:r w:rsidRPr="00B1231D">
        <w:rPr>
          <w:lang w:val="fr-FR"/>
        </w:rPr>
        <w:t xml:space="preserve">: </w:t>
      </w:r>
      <w:r w:rsidR="00FB5194" w:rsidRPr="00B1231D">
        <w:rPr>
          <w:lang w:val="fr-FR"/>
        </w:rPr>
        <w:t>il est proposé d</w:t>
      </w:r>
      <w:r w:rsidR="00C60C52">
        <w:rPr>
          <w:lang w:val="fr-FR"/>
        </w:rPr>
        <w:t>’</w:t>
      </w:r>
      <w:r w:rsidR="00FB5194" w:rsidRPr="00B1231D">
        <w:rPr>
          <w:lang w:val="fr-FR"/>
        </w:rPr>
        <w:t xml:space="preserve">utiliser pour introduire cette disposition de notification les mots </w:t>
      </w:r>
      <w:r w:rsidRPr="00B1231D">
        <w:rPr>
          <w:lang w:val="fr-FR"/>
        </w:rPr>
        <w:t>“</w:t>
      </w:r>
      <w:r w:rsidR="00FB5194" w:rsidRPr="00B1231D">
        <w:rPr>
          <w:lang w:val="fr-FR"/>
        </w:rPr>
        <w:t>Dans la mesure où</w:t>
      </w:r>
      <w:r w:rsidRPr="00B1231D">
        <w:rPr>
          <w:lang w:val="fr-FR"/>
        </w:rPr>
        <w:t xml:space="preserve">…” </w:t>
      </w:r>
      <w:r w:rsidR="00FB5194" w:rsidRPr="00B1231D">
        <w:rPr>
          <w:lang w:val="fr-FR"/>
        </w:rPr>
        <w:t xml:space="preserve">plutôt que le </w:t>
      </w:r>
      <w:r w:rsidRPr="00B1231D">
        <w:rPr>
          <w:lang w:val="fr-FR"/>
        </w:rPr>
        <w:t>“</w:t>
      </w:r>
      <w:r w:rsidR="00FB5194" w:rsidRPr="00B1231D">
        <w:rPr>
          <w:lang w:val="fr-FR"/>
        </w:rPr>
        <w:t>Si</w:t>
      </w:r>
      <w:r w:rsidRPr="00B1231D">
        <w:rPr>
          <w:lang w:val="fr-FR"/>
        </w:rPr>
        <w:t xml:space="preserve">…” </w:t>
      </w:r>
      <w:r w:rsidR="00FB5194" w:rsidRPr="00B1231D">
        <w:rPr>
          <w:lang w:val="fr-FR"/>
        </w:rPr>
        <w:t>plus courant</w:t>
      </w:r>
      <w:r w:rsidR="00B15D26" w:rsidRPr="00B1231D">
        <w:rPr>
          <w:lang w:val="fr-FR"/>
        </w:rPr>
        <w:t xml:space="preserve">, afin de donner aux offices récepteurs la possibilité de communiquer </w:t>
      </w:r>
      <w:r w:rsidR="00036A17">
        <w:rPr>
          <w:lang w:val="fr-FR"/>
        </w:rPr>
        <w:t>une série</w:t>
      </w:r>
      <w:r w:rsidR="00B15D26" w:rsidRPr="00B1231D">
        <w:rPr>
          <w:lang w:val="fr-FR"/>
        </w:rPr>
        <w:t xml:space="preserve"> limité</w:t>
      </w:r>
      <w:r w:rsidR="00036A17">
        <w:rPr>
          <w:lang w:val="fr-FR"/>
        </w:rPr>
        <w:t>e</w:t>
      </w:r>
      <w:r w:rsidR="00B15D26" w:rsidRPr="00B1231D">
        <w:rPr>
          <w:lang w:val="fr-FR"/>
        </w:rPr>
        <w:t xml:space="preserve"> d</w:t>
      </w:r>
      <w:r w:rsidR="00C60C52">
        <w:rPr>
          <w:lang w:val="fr-FR"/>
        </w:rPr>
        <w:t>’</w:t>
      </w:r>
      <w:r w:rsidR="00B15D26" w:rsidRPr="00B1231D">
        <w:rPr>
          <w:lang w:val="fr-FR"/>
        </w:rPr>
        <w:t>informations dans les cas où la législation nationale le permet, même lorsqu</w:t>
      </w:r>
      <w:r w:rsidR="00C60C52">
        <w:rPr>
          <w:lang w:val="fr-FR"/>
        </w:rPr>
        <w:t>’</w:t>
      </w:r>
      <w:r w:rsidR="00B15D26" w:rsidRPr="00B1231D">
        <w:rPr>
          <w:lang w:val="fr-FR"/>
        </w:rPr>
        <w:t>il ne lui est pas possible</w:t>
      </w:r>
      <w:r w:rsidR="00F81537" w:rsidRPr="00B1231D">
        <w:rPr>
          <w:lang w:val="fr-FR"/>
        </w:rPr>
        <w:t xml:space="preserve"> de transmettre le rapport de recherche dans son intégralité.</w:t>
      </w:r>
      <w:r w:rsidRPr="00B1231D">
        <w:rPr>
          <w:lang w:val="fr-FR"/>
        </w:rPr>
        <w:t>]</w:t>
      </w:r>
    </w:p>
    <w:p w:rsidR="0058212E" w:rsidRPr="00B1231D" w:rsidRDefault="007103C4" w:rsidP="002953CE">
      <w:pPr>
        <w:pStyle w:val="RTitleMain"/>
      </w:pPr>
      <w:bookmarkStart w:id="16" w:name="_Toc419196637"/>
      <w:r w:rsidRPr="00B1231D">
        <w:lastRenderedPageBreak/>
        <w:t>Règle 41</w:t>
      </w:r>
      <w:r w:rsidRPr="00B1231D">
        <w:br/>
        <w:t xml:space="preserve">Prise </w:t>
      </w:r>
      <w:proofErr w:type="spellStart"/>
      <w:r w:rsidRPr="00B1231D">
        <w:t>en</w:t>
      </w:r>
      <w:proofErr w:type="spellEnd"/>
      <w:r w:rsidRPr="00B1231D">
        <w:t xml:space="preserve"> </w:t>
      </w:r>
      <w:proofErr w:type="spellStart"/>
      <w:r w:rsidRPr="00B1231D">
        <w:t>considération</w:t>
      </w:r>
      <w:proofErr w:type="spellEnd"/>
      <w:r w:rsidRPr="00B1231D">
        <w:t xml:space="preserve"> des </w:t>
      </w:r>
      <w:proofErr w:type="spellStart"/>
      <w:r w:rsidRPr="002953CE">
        <w:t>résultats</w:t>
      </w:r>
      <w:proofErr w:type="spellEnd"/>
      <w:r w:rsidRPr="00B1231D">
        <w:t xml:space="preserve"> </w:t>
      </w:r>
      <w:proofErr w:type="spellStart"/>
      <w:r w:rsidRPr="00B1231D">
        <w:t>d</w:t>
      </w:r>
      <w:r w:rsidR="00C60C52">
        <w:t>’</w:t>
      </w:r>
      <w:r w:rsidRPr="00B1231D">
        <w:t>une</w:t>
      </w:r>
      <w:proofErr w:type="spellEnd"/>
      <w:r w:rsidRPr="00B1231D">
        <w:t xml:space="preserve"> </w:t>
      </w:r>
      <w:proofErr w:type="spellStart"/>
      <w:r w:rsidRPr="00B1231D">
        <w:t>recherche</w:t>
      </w:r>
      <w:proofErr w:type="spellEnd"/>
      <w:r w:rsidRPr="00B1231D">
        <w:t xml:space="preserve"> </w:t>
      </w:r>
      <w:proofErr w:type="spellStart"/>
      <w:r w:rsidRPr="00B1231D">
        <w:t>antérieure</w:t>
      </w:r>
      <w:bookmarkEnd w:id="16"/>
      <w:proofErr w:type="spellEnd"/>
    </w:p>
    <w:p w:rsidR="0058212E" w:rsidRPr="00B1231D" w:rsidRDefault="00F4292A" w:rsidP="00F4292A">
      <w:pPr>
        <w:pStyle w:val="RTitleSub"/>
        <w:rPr>
          <w:rStyle w:val="RInsertedText"/>
          <w:lang w:val="fr-FR"/>
        </w:rPr>
      </w:pPr>
      <w:bookmarkStart w:id="17" w:name="_Toc409447638"/>
      <w:bookmarkStart w:id="18" w:name="_Toc419196638"/>
      <w:r w:rsidRPr="00133BB2">
        <w:rPr>
          <w:lang w:val="fr-FR"/>
        </w:rPr>
        <w:t>41.1   </w:t>
      </w:r>
      <w:r w:rsidR="00444747" w:rsidRPr="00133BB2">
        <w:rPr>
          <w:rStyle w:val="RInsertedText"/>
          <w:i/>
          <w:color w:val="auto"/>
          <w:u w:val="none"/>
          <w:lang w:val="fr-FR"/>
        </w:rPr>
        <w:t>Prise en considération des résultats d</w:t>
      </w:r>
      <w:r w:rsidR="00C60C52" w:rsidRPr="00133BB2">
        <w:rPr>
          <w:rStyle w:val="RInsertedText"/>
          <w:i/>
          <w:color w:val="auto"/>
          <w:u w:val="none"/>
          <w:lang w:val="fr-FR"/>
        </w:rPr>
        <w:t>’</w:t>
      </w:r>
      <w:r w:rsidR="00444747" w:rsidRPr="00133BB2">
        <w:rPr>
          <w:rStyle w:val="RInsertedText"/>
          <w:i/>
          <w:color w:val="auto"/>
          <w:u w:val="none"/>
          <w:lang w:val="fr-FR"/>
        </w:rPr>
        <w:t xml:space="preserve">une recherche antérieure </w:t>
      </w:r>
      <w:r w:rsidR="00036A17">
        <w:rPr>
          <w:rStyle w:val="RInsertedText"/>
          <w:i/>
          <w:lang w:val="fr-FR"/>
        </w:rPr>
        <w:t xml:space="preserve">en </w:t>
      </w:r>
      <w:r w:rsidR="00EC0893" w:rsidRPr="00B1231D">
        <w:rPr>
          <w:rStyle w:val="RInsertedText"/>
          <w:i/>
          <w:lang w:val="fr-FR"/>
        </w:rPr>
        <w:t xml:space="preserve">cas </w:t>
      </w:r>
      <w:r w:rsidR="00036A17">
        <w:rPr>
          <w:rStyle w:val="RInsertedText"/>
          <w:i/>
          <w:lang w:val="fr-FR"/>
        </w:rPr>
        <w:t xml:space="preserve">de </w:t>
      </w:r>
      <w:r w:rsidR="00EC0893" w:rsidRPr="00B1231D">
        <w:rPr>
          <w:rStyle w:val="RInsertedText"/>
          <w:i/>
          <w:lang w:val="fr-FR"/>
        </w:rPr>
        <w:t>requête</w:t>
      </w:r>
      <w:r w:rsidR="00444747" w:rsidRPr="00B1231D">
        <w:rPr>
          <w:rStyle w:val="RInsertedText"/>
          <w:i/>
          <w:lang w:val="fr-FR"/>
        </w:rPr>
        <w:t xml:space="preserve"> </w:t>
      </w:r>
      <w:r w:rsidR="00036A17">
        <w:rPr>
          <w:rStyle w:val="RInsertedText"/>
          <w:i/>
          <w:lang w:val="fr-FR"/>
        </w:rPr>
        <w:t xml:space="preserve">selon </w:t>
      </w:r>
      <w:r w:rsidR="00444747" w:rsidRPr="00B1231D">
        <w:rPr>
          <w:rStyle w:val="RInsertedText"/>
          <w:i/>
          <w:lang w:val="fr-FR"/>
        </w:rPr>
        <w:t>la règle</w:t>
      </w:r>
      <w:r w:rsidR="003A3AB2">
        <w:rPr>
          <w:rStyle w:val="RInsertedText"/>
          <w:i/>
          <w:lang w:val="fr-FR"/>
        </w:rPr>
        <w:t> </w:t>
      </w:r>
      <w:r w:rsidRPr="00B1231D">
        <w:rPr>
          <w:rStyle w:val="RInsertedText"/>
          <w:i/>
          <w:lang w:val="fr-FR"/>
        </w:rPr>
        <w:t>4.12</w:t>
      </w:r>
      <w:bookmarkEnd w:id="17"/>
      <w:bookmarkEnd w:id="18"/>
    </w:p>
    <w:p w:rsidR="0058212E" w:rsidRPr="00B1231D" w:rsidRDefault="00F4292A" w:rsidP="007103C4">
      <w:pPr>
        <w:pStyle w:val="RText"/>
        <w:rPr>
          <w:lang w:val="fr-FR"/>
        </w:rPr>
      </w:pPr>
      <w:r w:rsidRPr="00B1231D">
        <w:rPr>
          <w:lang w:val="fr-FR"/>
        </w:rPr>
        <w:tab/>
      </w:r>
      <w:r w:rsidR="007103C4" w:rsidRPr="00B1231D">
        <w:rPr>
          <w:lang w:val="fr-FR"/>
        </w:rPr>
        <w:t>Lorsque le déposant a, conformément à la règle 4.12, demandé à l</w:t>
      </w:r>
      <w:r w:rsidR="00C60C52">
        <w:rPr>
          <w:lang w:val="fr-FR"/>
        </w:rPr>
        <w:t>’</w:t>
      </w:r>
      <w:r w:rsidR="007103C4" w:rsidRPr="00B1231D">
        <w:rPr>
          <w:lang w:val="fr-FR"/>
        </w:rPr>
        <w:t>administration chargée de la recherche internationale de prendre en considération les résultats d</w:t>
      </w:r>
      <w:r w:rsidR="00C60C52">
        <w:rPr>
          <w:lang w:val="fr-FR"/>
        </w:rPr>
        <w:t>’</w:t>
      </w:r>
      <w:r w:rsidR="007103C4" w:rsidRPr="00B1231D">
        <w:rPr>
          <w:lang w:val="fr-FR"/>
        </w:rPr>
        <w:t>une recherche antérieure et s</w:t>
      </w:r>
      <w:r w:rsidR="00C60C52">
        <w:rPr>
          <w:lang w:val="fr-FR"/>
        </w:rPr>
        <w:t>’</w:t>
      </w:r>
      <w:r w:rsidR="007103C4" w:rsidRPr="00B1231D">
        <w:rPr>
          <w:lang w:val="fr-FR"/>
        </w:rPr>
        <w:t>est conformé aux dispositions de la règle 12</w:t>
      </w:r>
      <w:r w:rsidR="007103C4" w:rsidRPr="00B1231D">
        <w:rPr>
          <w:i/>
          <w:lang w:val="fr-FR"/>
        </w:rPr>
        <w:t>bis</w:t>
      </w:r>
      <w:r w:rsidR="007103C4" w:rsidRPr="00B1231D">
        <w:rPr>
          <w:lang w:val="fr-FR"/>
        </w:rPr>
        <w:t>.1, et que</w:t>
      </w:r>
    </w:p>
    <w:p w:rsidR="0058212E" w:rsidRPr="00B1231D" w:rsidRDefault="00F4292A" w:rsidP="007103C4">
      <w:pPr>
        <w:pStyle w:val="RPari"/>
        <w:rPr>
          <w:lang w:val="fr-FR"/>
        </w:rPr>
      </w:pPr>
      <w:r w:rsidRPr="00B1231D">
        <w:rPr>
          <w:lang w:val="fr-FR"/>
        </w:rPr>
        <w:tab/>
      </w:r>
      <w:r w:rsidR="007103C4" w:rsidRPr="00B1231D">
        <w:rPr>
          <w:lang w:val="fr-FR"/>
        </w:rPr>
        <w:t>i)</w:t>
      </w:r>
      <w:r w:rsidR="007103C4" w:rsidRPr="00B1231D">
        <w:rPr>
          <w:lang w:val="fr-FR"/>
        </w:rPr>
        <w:tab/>
        <w:t>la recherche antérieure a été effectuée par la même administration chargée de la recherche internationale ou par l</w:t>
      </w:r>
      <w:r w:rsidR="00C60C52">
        <w:rPr>
          <w:lang w:val="fr-FR"/>
        </w:rPr>
        <w:t>’</w:t>
      </w:r>
      <w:r w:rsidR="007103C4" w:rsidRPr="00B1231D">
        <w:rPr>
          <w:lang w:val="fr-FR"/>
        </w:rPr>
        <w:t>office qui agit en qualité d</w:t>
      </w:r>
      <w:r w:rsidR="00C60C52">
        <w:rPr>
          <w:lang w:val="fr-FR"/>
        </w:rPr>
        <w:t>’</w:t>
      </w:r>
      <w:r w:rsidR="007103C4" w:rsidRPr="00B1231D">
        <w:rPr>
          <w:lang w:val="fr-FR"/>
        </w:rPr>
        <w:t>administration chargée de la recherche internationale, l</w:t>
      </w:r>
      <w:r w:rsidR="00C60C52">
        <w:rPr>
          <w:lang w:val="fr-FR"/>
        </w:rPr>
        <w:t>’</w:t>
      </w:r>
      <w:r w:rsidR="007103C4" w:rsidRPr="00B1231D">
        <w:rPr>
          <w:lang w:val="fr-FR"/>
        </w:rPr>
        <w:t>administration chargée de la recherche internationale, dans la mesure du possible, prend en considération ces résultats dans le cadre de la recherche internationale;</w:t>
      </w:r>
    </w:p>
    <w:p w:rsidR="0058212E" w:rsidRPr="00B1231D" w:rsidRDefault="00F4292A" w:rsidP="007103C4">
      <w:pPr>
        <w:pStyle w:val="RPari"/>
        <w:rPr>
          <w:lang w:val="fr-FR"/>
        </w:rPr>
      </w:pPr>
      <w:r w:rsidRPr="00B1231D">
        <w:rPr>
          <w:lang w:val="fr-FR"/>
        </w:rPr>
        <w:tab/>
      </w:r>
      <w:r w:rsidR="007103C4" w:rsidRPr="00B1231D">
        <w:rPr>
          <w:lang w:val="fr-FR"/>
        </w:rPr>
        <w:t>ii)</w:t>
      </w:r>
      <w:r w:rsidR="007103C4" w:rsidRPr="00B1231D">
        <w:rPr>
          <w:lang w:val="fr-FR"/>
        </w:rPr>
        <w:tab/>
        <w:t>la recherche antérieure a été effectuée par une autre administration chargée de la recherche internationale ou par un office qui n</w:t>
      </w:r>
      <w:r w:rsidR="00C60C52">
        <w:rPr>
          <w:lang w:val="fr-FR"/>
        </w:rPr>
        <w:t>’</w:t>
      </w:r>
      <w:r w:rsidR="007103C4" w:rsidRPr="00B1231D">
        <w:rPr>
          <w:lang w:val="fr-FR"/>
        </w:rPr>
        <w:t>est pas celui qui agit en qualité d</w:t>
      </w:r>
      <w:r w:rsidR="00C60C52">
        <w:rPr>
          <w:lang w:val="fr-FR"/>
        </w:rPr>
        <w:t>’</w:t>
      </w:r>
      <w:r w:rsidR="007103C4" w:rsidRPr="00B1231D">
        <w:rPr>
          <w:lang w:val="fr-FR"/>
        </w:rPr>
        <w:t>administration chargée de la recherche internationale, l</w:t>
      </w:r>
      <w:r w:rsidR="00C60C52">
        <w:rPr>
          <w:lang w:val="fr-FR"/>
        </w:rPr>
        <w:t>’</w:t>
      </w:r>
      <w:r w:rsidR="007103C4" w:rsidRPr="00B1231D">
        <w:rPr>
          <w:lang w:val="fr-FR"/>
        </w:rPr>
        <w:t>administration chargée de la recherche internationale peut prendre en considération ces résultats dans le cadre de la recherche internationale.</w:t>
      </w:r>
    </w:p>
    <w:p w:rsidR="00745BF3" w:rsidRDefault="00745BF3">
      <w:pPr>
        <w:rPr>
          <w:rStyle w:val="RInsertedText"/>
          <w:rFonts w:eastAsia="Times New Roman" w:cs="Times New Roman"/>
          <w:lang w:val="fr-FR" w:eastAsia="en-US"/>
        </w:rPr>
      </w:pPr>
      <w:bookmarkStart w:id="19" w:name="_Toc409447639"/>
      <w:r>
        <w:rPr>
          <w:rStyle w:val="RInsertedText"/>
          <w:lang w:val="fr-FR"/>
        </w:rPr>
        <w:br w:type="page"/>
      </w:r>
    </w:p>
    <w:p w:rsidR="0058212E" w:rsidRPr="00B1231D" w:rsidRDefault="00F4292A" w:rsidP="00F4292A">
      <w:pPr>
        <w:pStyle w:val="RTitleSub"/>
        <w:rPr>
          <w:rStyle w:val="RInsertedText"/>
          <w:i/>
          <w:lang w:val="fr-FR"/>
        </w:rPr>
      </w:pPr>
      <w:bookmarkStart w:id="20" w:name="_Toc419196639"/>
      <w:r w:rsidRPr="00B1231D">
        <w:rPr>
          <w:rStyle w:val="RInsertedText"/>
          <w:lang w:val="fr-FR"/>
        </w:rPr>
        <w:lastRenderedPageBreak/>
        <w:t>41.2   </w:t>
      </w:r>
      <w:r w:rsidR="00650850" w:rsidRPr="00B1231D">
        <w:rPr>
          <w:rStyle w:val="RInsertedText"/>
          <w:i/>
          <w:lang w:val="fr-FR"/>
        </w:rPr>
        <w:t>Prise en considération des résultats d</w:t>
      </w:r>
      <w:r w:rsidR="00C60C52">
        <w:rPr>
          <w:rStyle w:val="RInsertedText"/>
          <w:i/>
          <w:lang w:val="fr-FR"/>
        </w:rPr>
        <w:t>’</w:t>
      </w:r>
      <w:r w:rsidR="00650850" w:rsidRPr="00B1231D">
        <w:rPr>
          <w:rStyle w:val="RInsertedText"/>
          <w:i/>
          <w:lang w:val="fr-FR"/>
        </w:rPr>
        <w:t>une recherche antérieure dans d</w:t>
      </w:r>
      <w:r w:rsidR="00C60C52">
        <w:rPr>
          <w:rStyle w:val="RInsertedText"/>
          <w:i/>
          <w:lang w:val="fr-FR"/>
        </w:rPr>
        <w:t>’</w:t>
      </w:r>
      <w:r w:rsidR="00650850" w:rsidRPr="00B1231D">
        <w:rPr>
          <w:rStyle w:val="RInsertedText"/>
          <w:i/>
          <w:lang w:val="fr-FR"/>
        </w:rPr>
        <w:t>autres cas</w:t>
      </w:r>
      <w:bookmarkEnd w:id="19"/>
      <w:bookmarkEnd w:id="20"/>
    </w:p>
    <w:p w:rsidR="00C60C52" w:rsidRDefault="00F4292A" w:rsidP="00F4292A">
      <w:pPr>
        <w:pStyle w:val="RPara"/>
        <w:rPr>
          <w:rStyle w:val="RInsertedText"/>
          <w:lang w:val="fr-FR"/>
        </w:rPr>
      </w:pPr>
      <w:r w:rsidRPr="00B1231D">
        <w:rPr>
          <w:lang w:val="fr-FR"/>
        </w:rPr>
        <w:tab/>
      </w:r>
      <w:r w:rsidR="00D335C5" w:rsidRPr="00B1231D">
        <w:rPr>
          <w:rStyle w:val="RInsertedText"/>
          <w:lang w:val="fr-FR"/>
        </w:rPr>
        <w:t>a)</w:t>
      </w:r>
      <w:r w:rsidRPr="00B1231D">
        <w:rPr>
          <w:rStyle w:val="RInsertedText"/>
          <w:lang w:val="fr-FR"/>
        </w:rPr>
        <w:t>  </w:t>
      </w:r>
      <w:r w:rsidR="0045520E" w:rsidRPr="00B1231D">
        <w:rPr>
          <w:rStyle w:val="RInsertedText"/>
          <w:lang w:val="fr-FR"/>
        </w:rPr>
        <w:t>Lorsqu</w:t>
      </w:r>
      <w:r w:rsidR="00036A17">
        <w:rPr>
          <w:rStyle w:val="RInsertedText"/>
          <w:lang w:val="fr-FR"/>
        </w:rPr>
        <w:t>e la</w:t>
      </w:r>
      <w:r w:rsidR="0045520E" w:rsidRPr="00B1231D">
        <w:rPr>
          <w:rStyle w:val="RInsertedText"/>
          <w:lang w:val="fr-FR"/>
        </w:rPr>
        <w:t xml:space="preserve"> demande internationale revendique la priorité d</w:t>
      </w:r>
      <w:r w:rsidR="00C60C52">
        <w:rPr>
          <w:rStyle w:val="RInsertedText"/>
          <w:lang w:val="fr-FR"/>
        </w:rPr>
        <w:t>’</w:t>
      </w:r>
      <w:r w:rsidR="0045520E" w:rsidRPr="00B1231D">
        <w:rPr>
          <w:rStyle w:val="RInsertedText"/>
          <w:lang w:val="fr-FR"/>
        </w:rPr>
        <w:t xml:space="preserve">une ou plusieurs demandes antérieures </w:t>
      </w:r>
      <w:r w:rsidR="00C60C52">
        <w:rPr>
          <w:rStyle w:val="RInsertedText"/>
          <w:lang w:val="fr-FR"/>
        </w:rPr>
        <w:t>à l’égard</w:t>
      </w:r>
      <w:r w:rsidR="0045520E" w:rsidRPr="00B1231D">
        <w:rPr>
          <w:rStyle w:val="RInsertedText"/>
          <w:lang w:val="fr-FR"/>
        </w:rPr>
        <w:t xml:space="preserve"> desquelles une recherche antérieure a été effectuée par la même administration chargée de la recherche internationale ou par l</w:t>
      </w:r>
      <w:r w:rsidR="00C60C52">
        <w:rPr>
          <w:rStyle w:val="RInsertedText"/>
          <w:lang w:val="fr-FR"/>
        </w:rPr>
        <w:t>’</w:t>
      </w:r>
      <w:r w:rsidR="0045520E" w:rsidRPr="00B1231D">
        <w:rPr>
          <w:rStyle w:val="RInsertedText"/>
          <w:lang w:val="fr-FR"/>
        </w:rPr>
        <w:t>office qui agit en qualité d</w:t>
      </w:r>
      <w:r w:rsidR="00C60C52">
        <w:rPr>
          <w:rStyle w:val="RInsertedText"/>
          <w:lang w:val="fr-FR"/>
        </w:rPr>
        <w:t>’</w:t>
      </w:r>
      <w:r w:rsidR="0045520E" w:rsidRPr="00B1231D">
        <w:rPr>
          <w:rStyle w:val="RInsertedText"/>
          <w:lang w:val="fr-FR"/>
        </w:rPr>
        <w:t>administration chargée de la recherche internationale, l</w:t>
      </w:r>
      <w:r w:rsidR="00C60C52">
        <w:rPr>
          <w:rStyle w:val="RInsertedText"/>
          <w:lang w:val="fr-FR"/>
        </w:rPr>
        <w:t>’</w:t>
      </w:r>
      <w:r w:rsidR="0045520E" w:rsidRPr="00B1231D">
        <w:rPr>
          <w:rStyle w:val="RInsertedText"/>
          <w:lang w:val="fr-FR"/>
        </w:rPr>
        <w:t>administration chargée de la recherche internationale, dans la mesure du possible, prend en considération les résultats de ladite recherche antérieure dans le cadre de la recherche internationale.</w:t>
      </w:r>
    </w:p>
    <w:p w:rsidR="0058212E" w:rsidRPr="00B1231D" w:rsidRDefault="00F4292A" w:rsidP="00F4292A">
      <w:pPr>
        <w:pStyle w:val="RPara"/>
        <w:keepLines/>
        <w:rPr>
          <w:rStyle w:val="RInsertedText"/>
          <w:lang w:val="fr-FR"/>
        </w:rPr>
      </w:pPr>
      <w:r w:rsidRPr="00B1231D">
        <w:rPr>
          <w:lang w:val="fr-FR"/>
        </w:rPr>
        <w:tab/>
      </w:r>
      <w:r w:rsidR="00D335C5" w:rsidRPr="00B1231D">
        <w:rPr>
          <w:rStyle w:val="RInsertedText"/>
          <w:lang w:val="fr-FR"/>
        </w:rPr>
        <w:t>b)</w:t>
      </w:r>
      <w:r w:rsidRPr="00B1231D">
        <w:rPr>
          <w:rStyle w:val="RInsertedText"/>
          <w:lang w:val="fr-FR"/>
        </w:rPr>
        <w:t>  </w:t>
      </w:r>
      <w:r w:rsidR="004E1B35" w:rsidRPr="00B1231D">
        <w:rPr>
          <w:rStyle w:val="RInsertedText"/>
          <w:lang w:val="fr-FR"/>
        </w:rPr>
        <w:t>Lorsque l</w:t>
      </w:r>
      <w:r w:rsidR="00C60C52">
        <w:rPr>
          <w:rStyle w:val="RInsertedText"/>
          <w:lang w:val="fr-FR"/>
        </w:rPr>
        <w:t>’</w:t>
      </w:r>
      <w:r w:rsidR="004E1B35" w:rsidRPr="00B1231D">
        <w:rPr>
          <w:rStyle w:val="RInsertedText"/>
          <w:lang w:val="fr-FR"/>
        </w:rPr>
        <w:t>office récepteur a transmis à l</w:t>
      </w:r>
      <w:r w:rsidR="00C60C52">
        <w:rPr>
          <w:rStyle w:val="RInsertedText"/>
          <w:lang w:val="fr-FR"/>
        </w:rPr>
        <w:t>’</w:t>
      </w:r>
      <w:r w:rsidR="004E1B35" w:rsidRPr="00B1231D">
        <w:rPr>
          <w:rStyle w:val="RInsertedText"/>
          <w:lang w:val="fr-FR"/>
        </w:rPr>
        <w:t>administration chargée de la recherche internationale une copie des résultats de toute recherche ou de tout classement effectué antérieurement en vertu de la règle</w:t>
      </w:r>
      <w:r w:rsidR="003A3AB2">
        <w:rPr>
          <w:rStyle w:val="RInsertedText"/>
          <w:lang w:val="fr-FR"/>
        </w:rPr>
        <w:t> </w:t>
      </w:r>
      <w:r w:rsidRPr="00B1231D">
        <w:rPr>
          <w:rStyle w:val="RInsertedText"/>
          <w:lang w:val="fr-FR"/>
        </w:rPr>
        <w:t>23</w:t>
      </w:r>
      <w:r w:rsidRPr="00B1231D">
        <w:rPr>
          <w:rStyle w:val="RInsertedText"/>
          <w:i/>
          <w:lang w:val="fr-FR"/>
        </w:rPr>
        <w:t>bis</w:t>
      </w:r>
      <w:r w:rsidR="008E17C8" w:rsidRPr="00B1231D">
        <w:rPr>
          <w:rStyle w:val="RInsertedText"/>
          <w:lang w:val="fr-FR"/>
        </w:rPr>
        <w:t>.</w:t>
      </w:r>
      <w:r w:rsidR="00C32D73" w:rsidRPr="00B1231D">
        <w:rPr>
          <w:rStyle w:val="RInsertedText"/>
          <w:lang w:val="fr-FR"/>
        </w:rPr>
        <w:t>2.</w:t>
      </w:r>
      <w:r w:rsidRPr="00B1231D">
        <w:rPr>
          <w:rStyle w:val="RInsertedText"/>
          <w:lang w:val="fr-FR"/>
        </w:rPr>
        <w:t>a) o</w:t>
      </w:r>
      <w:r w:rsidR="004E1B35" w:rsidRPr="00B1231D">
        <w:rPr>
          <w:rStyle w:val="RInsertedText"/>
          <w:lang w:val="fr-FR"/>
        </w:rPr>
        <w:t>u</w:t>
      </w:r>
      <w:r w:rsidR="008E44DB" w:rsidRPr="00B1231D">
        <w:rPr>
          <w:rStyle w:val="RInsertedText"/>
          <w:lang w:val="fr-FR"/>
        </w:rPr>
        <w:t> </w:t>
      </w:r>
      <w:r w:rsidR="00D335C5" w:rsidRPr="00B1231D">
        <w:rPr>
          <w:rStyle w:val="RInsertedText"/>
          <w:lang w:val="fr-FR"/>
        </w:rPr>
        <w:t>b)</w:t>
      </w:r>
      <w:r w:rsidRPr="00B1231D">
        <w:rPr>
          <w:rStyle w:val="RInsertedText"/>
          <w:lang w:val="fr-FR"/>
        </w:rPr>
        <w:t xml:space="preserve">, </w:t>
      </w:r>
      <w:r w:rsidR="00BF21F8" w:rsidRPr="00B1231D">
        <w:rPr>
          <w:rStyle w:val="RInsertedText"/>
          <w:lang w:val="fr-FR"/>
        </w:rPr>
        <w:t>ou lorsqu</w:t>
      </w:r>
      <w:r w:rsidR="00C60C52">
        <w:rPr>
          <w:rStyle w:val="RInsertedText"/>
          <w:lang w:val="fr-FR"/>
        </w:rPr>
        <w:t>’</w:t>
      </w:r>
      <w:r w:rsidR="00BF21F8" w:rsidRPr="00B1231D">
        <w:rPr>
          <w:rStyle w:val="RInsertedText"/>
          <w:lang w:val="fr-FR"/>
        </w:rPr>
        <w:t>une telle copie est à la disposition de l</w:t>
      </w:r>
      <w:r w:rsidR="00C60C52">
        <w:rPr>
          <w:rStyle w:val="RInsertedText"/>
          <w:lang w:val="fr-FR"/>
        </w:rPr>
        <w:t>’</w:t>
      </w:r>
      <w:r w:rsidR="00BF21F8" w:rsidRPr="00B1231D">
        <w:rPr>
          <w:rStyle w:val="RInsertedText"/>
          <w:lang w:val="fr-FR"/>
        </w:rPr>
        <w:t>administration chargée de la recherche internationale sous une forme et d</w:t>
      </w:r>
      <w:r w:rsidR="00C60C52">
        <w:rPr>
          <w:rStyle w:val="RInsertedText"/>
          <w:lang w:val="fr-FR"/>
        </w:rPr>
        <w:t>’</w:t>
      </w:r>
      <w:r w:rsidR="00BF21F8" w:rsidRPr="00B1231D">
        <w:rPr>
          <w:rStyle w:val="RInsertedText"/>
          <w:lang w:val="fr-FR"/>
        </w:rPr>
        <w:t>une manière qu</w:t>
      </w:r>
      <w:r w:rsidR="00C60C52">
        <w:rPr>
          <w:rStyle w:val="RInsertedText"/>
          <w:lang w:val="fr-FR"/>
        </w:rPr>
        <w:t>’</w:t>
      </w:r>
      <w:r w:rsidR="00BF21F8" w:rsidRPr="00B1231D">
        <w:rPr>
          <w:rStyle w:val="RInsertedText"/>
          <w:lang w:val="fr-FR"/>
        </w:rPr>
        <w:t>elle accepte, par exemple auprès d</w:t>
      </w:r>
      <w:r w:rsidR="00C60C52">
        <w:rPr>
          <w:rStyle w:val="RInsertedText"/>
          <w:lang w:val="fr-FR"/>
        </w:rPr>
        <w:t>’</w:t>
      </w:r>
      <w:r w:rsidR="00BF21F8" w:rsidRPr="00B1231D">
        <w:rPr>
          <w:rStyle w:val="RInsertedText"/>
          <w:lang w:val="fr-FR"/>
        </w:rPr>
        <w:t>une bibliothèque numérique, l</w:t>
      </w:r>
      <w:r w:rsidR="00C60C52">
        <w:rPr>
          <w:rStyle w:val="RInsertedText"/>
          <w:lang w:val="fr-FR"/>
        </w:rPr>
        <w:t>’</w:t>
      </w:r>
      <w:r w:rsidR="00BF21F8" w:rsidRPr="00B1231D">
        <w:rPr>
          <w:rStyle w:val="RInsertedText"/>
          <w:lang w:val="fr-FR"/>
        </w:rPr>
        <w:t>administration chargée de la recherche internationale peut prendre en considération ces résultats dans le cadre de la recherche internationale</w:t>
      </w:r>
      <w:r w:rsidRPr="00B1231D">
        <w:rPr>
          <w:rStyle w:val="RInsertedText"/>
          <w:lang w:val="fr-FR"/>
        </w:rPr>
        <w:t>.</w:t>
      </w:r>
      <w:bookmarkStart w:id="21" w:name="AnnexI"/>
      <w:bookmarkEnd w:id="21"/>
    </w:p>
    <w:p w:rsidR="007103C4" w:rsidRPr="00B1231D" w:rsidRDefault="007103C4">
      <w:pPr>
        <w:pStyle w:val="Endofdocument-Annex"/>
        <w:rPr>
          <w:lang w:val="fr-FR"/>
        </w:rPr>
      </w:pPr>
      <w:r w:rsidRPr="00B1231D">
        <w:rPr>
          <w:lang w:val="fr-FR"/>
        </w:rPr>
        <w:t>[Fin de l</w:t>
      </w:r>
      <w:r w:rsidR="00C60C52">
        <w:rPr>
          <w:lang w:val="fr-FR"/>
        </w:rPr>
        <w:t>’</w:t>
      </w:r>
      <w:r w:rsidRPr="00B1231D">
        <w:rPr>
          <w:lang w:val="fr-FR"/>
        </w:rPr>
        <w:t>annexe et du document]</w:t>
      </w:r>
    </w:p>
    <w:sectPr w:rsidR="007103C4" w:rsidRPr="00B1231D" w:rsidSect="009C151B">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DC" w:rsidRDefault="005349DC">
      <w:r>
        <w:separator/>
      </w:r>
    </w:p>
  </w:endnote>
  <w:endnote w:type="continuationSeparator" w:id="0">
    <w:p w:rsidR="005349DC" w:rsidRDefault="005349DC" w:rsidP="003B38C1">
      <w:r>
        <w:separator/>
      </w:r>
    </w:p>
    <w:p w:rsidR="005349DC" w:rsidRPr="003B38C1" w:rsidRDefault="005349DC" w:rsidP="003B38C1">
      <w:pPr>
        <w:spacing w:after="60"/>
        <w:rPr>
          <w:sz w:val="17"/>
        </w:rPr>
      </w:pPr>
      <w:r>
        <w:rPr>
          <w:sz w:val="17"/>
        </w:rPr>
        <w:t>[Endnote continued from previous page]</w:t>
      </w:r>
    </w:p>
  </w:endnote>
  <w:endnote w:type="continuationNotice" w:id="1">
    <w:p w:rsidR="005349DC" w:rsidRPr="003B38C1" w:rsidRDefault="005349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1B" w:rsidRPr="009C151B" w:rsidRDefault="009C151B" w:rsidP="005A22D2">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D5" w:rsidRPr="00FB6ED5" w:rsidRDefault="00FB6ED5" w:rsidP="00FB6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DC" w:rsidRDefault="005349DC">
      <w:r>
        <w:separator/>
      </w:r>
    </w:p>
  </w:footnote>
  <w:footnote w:type="continuationSeparator" w:id="0">
    <w:p w:rsidR="005349DC" w:rsidRDefault="005349DC" w:rsidP="008B60B2">
      <w:r>
        <w:separator/>
      </w:r>
    </w:p>
    <w:p w:rsidR="005349DC" w:rsidRPr="00ED77FB" w:rsidRDefault="005349DC" w:rsidP="008B60B2">
      <w:pPr>
        <w:spacing w:after="60"/>
        <w:rPr>
          <w:sz w:val="17"/>
          <w:szCs w:val="17"/>
        </w:rPr>
      </w:pPr>
      <w:r w:rsidRPr="00ED77FB">
        <w:rPr>
          <w:sz w:val="17"/>
          <w:szCs w:val="17"/>
        </w:rPr>
        <w:t>[Footnote continued from previous page]</w:t>
      </w:r>
    </w:p>
  </w:footnote>
  <w:footnote w:type="continuationNotice" w:id="1">
    <w:p w:rsidR="005349DC" w:rsidRPr="00ED77FB" w:rsidRDefault="005349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EA" w:rsidRDefault="005B76EA" w:rsidP="00477D6B">
    <w:pPr>
      <w:jc w:val="right"/>
    </w:pPr>
    <w:bookmarkStart w:id="4" w:name="Code2"/>
    <w:bookmarkEnd w:id="4"/>
    <w:r>
      <w:t>PCT/WG/8/18</w:t>
    </w:r>
  </w:p>
  <w:p w:rsidR="005B76EA" w:rsidRDefault="005B76EA" w:rsidP="00477D6B">
    <w:pPr>
      <w:jc w:val="right"/>
    </w:pPr>
    <w:proofErr w:type="gramStart"/>
    <w:r>
      <w:t>page</w:t>
    </w:r>
    <w:proofErr w:type="gramEnd"/>
    <w:r>
      <w:t xml:space="preserve"> </w:t>
    </w:r>
    <w:r w:rsidR="00C60C52">
      <w:fldChar w:fldCharType="begin"/>
    </w:r>
    <w:r w:rsidR="00C60C52">
      <w:instrText xml:space="preserve"> PAGE  \* MERGEFORMAT </w:instrText>
    </w:r>
    <w:r w:rsidR="00C60C52">
      <w:fldChar w:fldCharType="separate"/>
    </w:r>
    <w:r w:rsidR="00FE1DAD">
      <w:rPr>
        <w:noProof/>
      </w:rPr>
      <w:t>4</w:t>
    </w:r>
    <w:r w:rsidR="00C60C52">
      <w:rPr>
        <w:noProof/>
      </w:rPr>
      <w:fldChar w:fldCharType="end"/>
    </w:r>
  </w:p>
  <w:p w:rsidR="005B76EA" w:rsidRDefault="005B76E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EA" w:rsidRDefault="005B76EA" w:rsidP="00477D6B">
    <w:pPr>
      <w:jc w:val="right"/>
    </w:pPr>
    <w:r>
      <w:t>PCT/WG/8/18</w:t>
    </w:r>
  </w:p>
  <w:p w:rsidR="005B76EA" w:rsidRDefault="005B76EA" w:rsidP="00477D6B">
    <w:pPr>
      <w:jc w:val="right"/>
    </w:pPr>
    <w:proofErr w:type="spellStart"/>
    <w:r>
      <w:t>Annexe</w:t>
    </w:r>
    <w:proofErr w:type="spellEnd"/>
    <w:r>
      <w:t xml:space="preserve">, page </w:t>
    </w:r>
    <w:r w:rsidR="00C60C52">
      <w:fldChar w:fldCharType="begin"/>
    </w:r>
    <w:r w:rsidR="00C60C52">
      <w:instrText xml:space="preserve"> PAGE  \* MERGEFORMAT </w:instrText>
    </w:r>
    <w:r w:rsidR="00C60C52">
      <w:fldChar w:fldCharType="separate"/>
    </w:r>
    <w:r w:rsidR="006F267B">
      <w:rPr>
        <w:noProof/>
      </w:rPr>
      <w:t>8</w:t>
    </w:r>
    <w:r w:rsidR="00C60C52">
      <w:rPr>
        <w:noProof/>
      </w:rPr>
      <w:fldChar w:fldCharType="end"/>
    </w:r>
  </w:p>
  <w:p w:rsidR="005B76EA" w:rsidRDefault="005B76E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EA" w:rsidRDefault="005B76EA" w:rsidP="00F4292A">
    <w:pPr>
      <w:pStyle w:val="Header"/>
      <w:jc w:val="right"/>
    </w:pPr>
    <w:r>
      <w:t>PCT/WG/8/18</w:t>
    </w:r>
  </w:p>
  <w:p w:rsidR="005B76EA" w:rsidRDefault="005B76EA" w:rsidP="00F4292A">
    <w:pPr>
      <w:pStyle w:val="Header"/>
      <w:jc w:val="right"/>
    </w:pPr>
    <w:r>
      <w:t>ANNEXE</w:t>
    </w:r>
  </w:p>
  <w:p w:rsidR="00B96223" w:rsidRDefault="00B96223" w:rsidP="00F429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PCT|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LT|WorkspaceFTS\EN-FR\SCCR|WorkspaceFTS\EN-FR\SCP|WorkspaceFTS\EN-FR\SCT|WorkspaceFTS\EN-FR\UPOV|WorkspaceFTS\EN-FR\WO_CC|WorkspaceFTS\EN-FR\WO_GA|WorkspaceFTS\EN-FR\WO_PBC|Treaties\Model Laws|Treaties\Other Laws and Agreements|Treaties\WIPO-administered|Glossaries\EN-FR|IP in General\Academy|IP in General\Arbitration and Mediation|IP in General\Meetings|IP in General\Other|IP in General\Press Room|IP in General\Publications|IP in General\SpeechDG2014|Patents\Meetings|Patents\Other|Patents\Publications|Trademarks\Meetings|Trademarks\Other|Trademarks\Publications|Copyright\Meetings|Copyright\Other|Copyright\Publications|Budget and Finance\Meetings|Budget and Finance\Other|Budget and Finance\Publications|Administrative\Meetings|Administrative\Other|Administrative\Publications"/>
    <w:docVar w:name="TextBaseURL" w:val="empty"/>
    <w:docVar w:name="UILng" w:val="en"/>
  </w:docVars>
  <w:rsids>
    <w:rsidRoot w:val="00EC551C"/>
    <w:rsid w:val="0000265B"/>
    <w:rsid w:val="00024BE5"/>
    <w:rsid w:val="00036A17"/>
    <w:rsid w:val="00036B89"/>
    <w:rsid w:val="00043CAA"/>
    <w:rsid w:val="000452CB"/>
    <w:rsid w:val="000462B5"/>
    <w:rsid w:val="0005363F"/>
    <w:rsid w:val="000631D1"/>
    <w:rsid w:val="00065AB4"/>
    <w:rsid w:val="00075432"/>
    <w:rsid w:val="000777C4"/>
    <w:rsid w:val="00080A22"/>
    <w:rsid w:val="0008706E"/>
    <w:rsid w:val="000968ED"/>
    <w:rsid w:val="000B0930"/>
    <w:rsid w:val="000C1280"/>
    <w:rsid w:val="000D5CAA"/>
    <w:rsid w:val="000D7766"/>
    <w:rsid w:val="000E45A3"/>
    <w:rsid w:val="000F5E56"/>
    <w:rsid w:val="000F6E8E"/>
    <w:rsid w:val="00102EC3"/>
    <w:rsid w:val="0010676E"/>
    <w:rsid w:val="0011247E"/>
    <w:rsid w:val="001218B0"/>
    <w:rsid w:val="00133BB2"/>
    <w:rsid w:val="001362EE"/>
    <w:rsid w:val="001517BB"/>
    <w:rsid w:val="00164FE9"/>
    <w:rsid w:val="0016716D"/>
    <w:rsid w:val="001832A6"/>
    <w:rsid w:val="001850C1"/>
    <w:rsid w:val="001A2294"/>
    <w:rsid w:val="001B41DB"/>
    <w:rsid w:val="001D1C29"/>
    <w:rsid w:val="001D3FE0"/>
    <w:rsid w:val="001D781E"/>
    <w:rsid w:val="001E03F9"/>
    <w:rsid w:val="001E0A9A"/>
    <w:rsid w:val="001F02B7"/>
    <w:rsid w:val="00200513"/>
    <w:rsid w:val="00211192"/>
    <w:rsid w:val="00221D5C"/>
    <w:rsid w:val="002565E9"/>
    <w:rsid w:val="002634C4"/>
    <w:rsid w:val="00263A74"/>
    <w:rsid w:val="00285F62"/>
    <w:rsid w:val="002928D3"/>
    <w:rsid w:val="00295385"/>
    <w:rsid w:val="002953CE"/>
    <w:rsid w:val="00297FD8"/>
    <w:rsid w:val="002C2B2D"/>
    <w:rsid w:val="002E588C"/>
    <w:rsid w:val="002F1FE6"/>
    <w:rsid w:val="002F39F6"/>
    <w:rsid w:val="002F4E68"/>
    <w:rsid w:val="003006FE"/>
    <w:rsid w:val="00305845"/>
    <w:rsid w:val="00312F7F"/>
    <w:rsid w:val="00315E7D"/>
    <w:rsid w:val="003266B7"/>
    <w:rsid w:val="003313B0"/>
    <w:rsid w:val="00347167"/>
    <w:rsid w:val="00352DAD"/>
    <w:rsid w:val="00361450"/>
    <w:rsid w:val="00361C2E"/>
    <w:rsid w:val="00364C27"/>
    <w:rsid w:val="003662D5"/>
    <w:rsid w:val="00366B8A"/>
    <w:rsid w:val="003673CF"/>
    <w:rsid w:val="003836B4"/>
    <w:rsid w:val="003845C1"/>
    <w:rsid w:val="00385331"/>
    <w:rsid w:val="003A2A01"/>
    <w:rsid w:val="003A3AB2"/>
    <w:rsid w:val="003A3ABB"/>
    <w:rsid w:val="003A6F89"/>
    <w:rsid w:val="003B2EA7"/>
    <w:rsid w:val="003B38C1"/>
    <w:rsid w:val="003B5DBB"/>
    <w:rsid w:val="003E1FA5"/>
    <w:rsid w:val="003E627C"/>
    <w:rsid w:val="003F456E"/>
    <w:rsid w:val="00420444"/>
    <w:rsid w:val="00423E3E"/>
    <w:rsid w:val="00424263"/>
    <w:rsid w:val="00427AF4"/>
    <w:rsid w:val="00430817"/>
    <w:rsid w:val="00444747"/>
    <w:rsid w:val="004507F1"/>
    <w:rsid w:val="004532B4"/>
    <w:rsid w:val="0045436E"/>
    <w:rsid w:val="0045520E"/>
    <w:rsid w:val="004647DA"/>
    <w:rsid w:val="00474062"/>
    <w:rsid w:val="00477D6B"/>
    <w:rsid w:val="00477F3F"/>
    <w:rsid w:val="004878B0"/>
    <w:rsid w:val="004A3910"/>
    <w:rsid w:val="004A467A"/>
    <w:rsid w:val="004A7C0F"/>
    <w:rsid w:val="004A7DE0"/>
    <w:rsid w:val="004D4B10"/>
    <w:rsid w:val="004E1B35"/>
    <w:rsid w:val="004E27A3"/>
    <w:rsid w:val="004E38A3"/>
    <w:rsid w:val="004E454D"/>
    <w:rsid w:val="004E55CB"/>
    <w:rsid w:val="004E7A6D"/>
    <w:rsid w:val="005019FF"/>
    <w:rsid w:val="005057B0"/>
    <w:rsid w:val="0053057A"/>
    <w:rsid w:val="005349DC"/>
    <w:rsid w:val="0054609E"/>
    <w:rsid w:val="00551C6D"/>
    <w:rsid w:val="005564BE"/>
    <w:rsid w:val="00560A29"/>
    <w:rsid w:val="0058212E"/>
    <w:rsid w:val="005A22D2"/>
    <w:rsid w:val="005A23BD"/>
    <w:rsid w:val="005B5CC1"/>
    <w:rsid w:val="005B76EA"/>
    <w:rsid w:val="005C43DB"/>
    <w:rsid w:val="005C6649"/>
    <w:rsid w:val="005D0D85"/>
    <w:rsid w:val="005D1853"/>
    <w:rsid w:val="005D7F4C"/>
    <w:rsid w:val="005E0A91"/>
    <w:rsid w:val="005F2E0D"/>
    <w:rsid w:val="005F670A"/>
    <w:rsid w:val="00605827"/>
    <w:rsid w:val="0063672B"/>
    <w:rsid w:val="00636EA7"/>
    <w:rsid w:val="00641A57"/>
    <w:rsid w:val="00646050"/>
    <w:rsid w:val="00650850"/>
    <w:rsid w:val="0066413F"/>
    <w:rsid w:val="006713CA"/>
    <w:rsid w:val="006736D2"/>
    <w:rsid w:val="00674B98"/>
    <w:rsid w:val="00676C5C"/>
    <w:rsid w:val="00692D3E"/>
    <w:rsid w:val="00696AD5"/>
    <w:rsid w:val="006A0185"/>
    <w:rsid w:val="006A052F"/>
    <w:rsid w:val="006C4D6E"/>
    <w:rsid w:val="006D4C9F"/>
    <w:rsid w:val="006D7AA3"/>
    <w:rsid w:val="006E0CA1"/>
    <w:rsid w:val="006F267B"/>
    <w:rsid w:val="0070137C"/>
    <w:rsid w:val="00706AD4"/>
    <w:rsid w:val="007103C4"/>
    <w:rsid w:val="007131C5"/>
    <w:rsid w:val="007212F2"/>
    <w:rsid w:val="00727752"/>
    <w:rsid w:val="00741678"/>
    <w:rsid w:val="00745BF3"/>
    <w:rsid w:val="0074770F"/>
    <w:rsid w:val="00790D0C"/>
    <w:rsid w:val="007932D3"/>
    <w:rsid w:val="00797915"/>
    <w:rsid w:val="007A6FC2"/>
    <w:rsid w:val="007B1798"/>
    <w:rsid w:val="007B4627"/>
    <w:rsid w:val="007C5BAF"/>
    <w:rsid w:val="007D1613"/>
    <w:rsid w:val="007D272E"/>
    <w:rsid w:val="007E3CB1"/>
    <w:rsid w:val="00835B29"/>
    <w:rsid w:val="0084438E"/>
    <w:rsid w:val="0085544A"/>
    <w:rsid w:val="008B2CC1"/>
    <w:rsid w:val="008B48A1"/>
    <w:rsid w:val="008B5628"/>
    <w:rsid w:val="008B60B2"/>
    <w:rsid w:val="008D7EC8"/>
    <w:rsid w:val="008E17C8"/>
    <w:rsid w:val="008E4036"/>
    <w:rsid w:val="008E44DB"/>
    <w:rsid w:val="008E4DB1"/>
    <w:rsid w:val="009032E1"/>
    <w:rsid w:val="0090731E"/>
    <w:rsid w:val="00911421"/>
    <w:rsid w:val="00916EE2"/>
    <w:rsid w:val="00927222"/>
    <w:rsid w:val="0093157D"/>
    <w:rsid w:val="00941899"/>
    <w:rsid w:val="00961B11"/>
    <w:rsid w:val="00966A22"/>
    <w:rsid w:val="0096722F"/>
    <w:rsid w:val="00972E8B"/>
    <w:rsid w:val="00980843"/>
    <w:rsid w:val="00992FAF"/>
    <w:rsid w:val="0099505C"/>
    <w:rsid w:val="009C151B"/>
    <w:rsid w:val="009E2791"/>
    <w:rsid w:val="009E3F6F"/>
    <w:rsid w:val="009E5DAA"/>
    <w:rsid w:val="009F0FD8"/>
    <w:rsid w:val="009F1B14"/>
    <w:rsid w:val="009F499F"/>
    <w:rsid w:val="009F551A"/>
    <w:rsid w:val="00A1610D"/>
    <w:rsid w:val="00A333BD"/>
    <w:rsid w:val="00A42DAF"/>
    <w:rsid w:val="00A45BD8"/>
    <w:rsid w:val="00A5094B"/>
    <w:rsid w:val="00A55BF1"/>
    <w:rsid w:val="00A55CCD"/>
    <w:rsid w:val="00A651AD"/>
    <w:rsid w:val="00A65B9D"/>
    <w:rsid w:val="00A711D0"/>
    <w:rsid w:val="00A7779E"/>
    <w:rsid w:val="00A869B7"/>
    <w:rsid w:val="00AC205C"/>
    <w:rsid w:val="00AD245A"/>
    <w:rsid w:val="00AE2E33"/>
    <w:rsid w:val="00AF0A6B"/>
    <w:rsid w:val="00B04386"/>
    <w:rsid w:val="00B05A69"/>
    <w:rsid w:val="00B1231D"/>
    <w:rsid w:val="00B15D26"/>
    <w:rsid w:val="00B24131"/>
    <w:rsid w:val="00B312AF"/>
    <w:rsid w:val="00B54ADC"/>
    <w:rsid w:val="00B75929"/>
    <w:rsid w:val="00B96223"/>
    <w:rsid w:val="00B96F2F"/>
    <w:rsid w:val="00B9734B"/>
    <w:rsid w:val="00BA1270"/>
    <w:rsid w:val="00BC1DFA"/>
    <w:rsid w:val="00BC3E0C"/>
    <w:rsid w:val="00BE2796"/>
    <w:rsid w:val="00BE59DF"/>
    <w:rsid w:val="00BF21F8"/>
    <w:rsid w:val="00BF386F"/>
    <w:rsid w:val="00BF7930"/>
    <w:rsid w:val="00C000D6"/>
    <w:rsid w:val="00C11BFE"/>
    <w:rsid w:val="00C32D73"/>
    <w:rsid w:val="00C3647F"/>
    <w:rsid w:val="00C414CB"/>
    <w:rsid w:val="00C41BC4"/>
    <w:rsid w:val="00C519E7"/>
    <w:rsid w:val="00C60C52"/>
    <w:rsid w:val="00C6198E"/>
    <w:rsid w:val="00C71BD9"/>
    <w:rsid w:val="00C75178"/>
    <w:rsid w:val="00C964A0"/>
    <w:rsid w:val="00C964A9"/>
    <w:rsid w:val="00CB0B5A"/>
    <w:rsid w:val="00CB3173"/>
    <w:rsid w:val="00CD7A15"/>
    <w:rsid w:val="00CF37E5"/>
    <w:rsid w:val="00D00A9D"/>
    <w:rsid w:val="00D335C5"/>
    <w:rsid w:val="00D34112"/>
    <w:rsid w:val="00D40F2B"/>
    <w:rsid w:val="00D45252"/>
    <w:rsid w:val="00D5740D"/>
    <w:rsid w:val="00D57CAC"/>
    <w:rsid w:val="00D71B4D"/>
    <w:rsid w:val="00D7460D"/>
    <w:rsid w:val="00D93D55"/>
    <w:rsid w:val="00D96BA8"/>
    <w:rsid w:val="00DB6385"/>
    <w:rsid w:val="00DC679F"/>
    <w:rsid w:val="00DD0611"/>
    <w:rsid w:val="00DD6EBB"/>
    <w:rsid w:val="00DF1009"/>
    <w:rsid w:val="00DF2C2C"/>
    <w:rsid w:val="00DF4574"/>
    <w:rsid w:val="00E020B9"/>
    <w:rsid w:val="00E12464"/>
    <w:rsid w:val="00E335FE"/>
    <w:rsid w:val="00E34D8C"/>
    <w:rsid w:val="00E3784A"/>
    <w:rsid w:val="00E40AC2"/>
    <w:rsid w:val="00E41F8F"/>
    <w:rsid w:val="00E546B6"/>
    <w:rsid w:val="00E73B96"/>
    <w:rsid w:val="00E91CF3"/>
    <w:rsid w:val="00EA354A"/>
    <w:rsid w:val="00EA4EF9"/>
    <w:rsid w:val="00EB63FF"/>
    <w:rsid w:val="00EC0893"/>
    <w:rsid w:val="00EC4E49"/>
    <w:rsid w:val="00EC551C"/>
    <w:rsid w:val="00ED65CC"/>
    <w:rsid w:val="00ED6F24"/>
    <w:rsid w:val="00ED77FB"/>
    <w:rsid w:val="00EE1043"/>
    <w:rsid w:val="00EE45FA"/>
    <w:rsid w:val="00EF5FCF"/>
    <w:rsid w:val="00F0416C"/>
    <w:rsid w:val="00F06203"/>
    <w:rsid w:val="00F07C62"/>
    <w:rsid w:val="00F1352D"/>
    <w:rsid w:val="00F21B57"/>
    <w:rsid w:val="00F2230A"/>
    <w:rsid w:val="00F277E7"/>
    <w:rsid w:val="00F27E31"/>
    <w:rsid w:val="00F3233A"/>
    <w:rsid w:val="00F377DB"/>
    <w:rsid w:val="00F4292A"/>
    <w:rsid w:val="00F43ABF"/>
    <w:rsid w:val="00F5273C"/>
    <w:rsid w:val="00F5350F"/>
    <w:rsid w:val="00F66152"/>
    <w:rsid w:val="00F672FA"/>
    <w:rsid w:val="00F75C12"/>
    <w:rsid w:val="00F75FF8"/>
    <w:rsid w:val="00F81537"/>
    <w:rsid w:val="00FA3142"/>
    <w:rsid w:val="00FA4EB4"/>
    <w:rsid w:val="00FA5F88"/>
    <w:rsid w:val="00FB25A8"/>
    <w:rsid w:val="00FB5194"/>
    <w:rsid w:val="00FB6ED5"/>
    <w:rsid w:val="00FB7C78"/>
    <w:rsid w:val="00FE1DAD"/>
    <w:rsid w:val="00FE34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551C"/>
    <w:rPr>
      <w:rFonts w:ascii="Tahoma" w:hAnsi="Tahoma" w:cs="Tahoma"/>
      <w:sz w:val="16"/>
      <w:szCs w:val="16"/>
    </w:rPr>
  </w:style>
  <w:style w:type="character" w:customStyle="1" w:styleId="BalloonTextChar">
    <w:name w:val="Balloon Text Char"/>
    <w:basedOn w:val="DefaultParagraphFont"/>
    <w:link w:val="BalloonText"/>
    <w:rsid w:val="00EC551C"/>
    <w:rPr>
      <w:rFonts w:ascii="Tahoma" w:eastAsia="SimSun" w:hAnsi="Tahoma" w:cs="Tahoma"/>
      <w:sz w:val="16"/>
      <w:szCs w:val="16"/>
      <w:lang w:eastAsia="zh-CN"/>
    </w:rPr>
  </w:style>
  <w:style w:type="paragraph" w:customStyle="1" w:styleId="RComment">
    <w:name w:val="RComment"/>
    <w:basedOn w:val="Normal"/>
    <w:next w:val="Normal"/>
    <w:rsid w:val="00F4292A"/>
    <w:pPr>
      <w:tabs>
        <w:tab w:val="left" w:pos="567"/>
      </w:tabs>
      <w:spacing w:after="600"/>
    </w:pPr>
    <w:rPr>
      <w:rFonts w:eastAsia="Times New Roman" w:cs="Times New Roman"/>
      <w:lang w:eastAsia="en-US"/>
    </w:rPr>
  </w:style>
  <w:style w:type="paragraph" w:customStyle="1" w:styleId="RText">
    <w:name w:val="RText"/>
    <w:basedOn w:val="Normal"/>
    <w:link w:val="RTextChar"/>
    <w:rsid w:val="00F4292A"/>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F4292A"/>
    <w:rPr>
      <w:rFonts w:ascii="Arial" w:hAnsi="Arial"/>
      <w:sz w:val="22"/>
    </w:rPr>
  </w:style>
  <w:style w:type="paragraph" w:customStyle="1" w:styleId="RContinued">
    <w:name w:val="RContinued"/>
    <w:basedOn w:val="RText"/>
    <w:next w:val="Normal"/>
    <w:rsid w:val="00F4292A"/>
    <w:pPr>
      <w:pageBreakBefore/>
      <w:spacing w:after="360"/>
      <w:jc w:val="center"/>
    </w:pPr>
    <w:rPr>
      <w:i/>
    </w:rPr>
  </w:style>
  <w:style w:type="character" w:customStyle="1" w:styleId="RDeletedText">
    <w:name w:val="RDeletedText"/>
    <w:basedOn w:val="DefaultParagraphFont"/>
    <w:rsid w:val="00F4292A"/>
    <w:rPr>
      <w:rFonts w:ascii="Arial" w:hAnsi="Arial"/>
      <w:strike/>
      <w:color w:val="FF0000"/>
      <w:sz w:val="22"/>
    </w:rPr>
  </w:style>
  <w:style w:type="character" w:customStyle="1" w:styleId="RInsertedText">
    <w:name w:val="RInsertedText"/>
    <w:basedOn w:val="DefaultParagraphFont"/>
    <w:qFormat/>
    <w:rsid w:val="00F4292A"/>
    <w:rPr>
      <w:rFonts w:ascii="Arial" w:hAnsi="Arial"/>
      <w:color w:val="0000FF"/>
      <w:sz w:val="22"/>
      <w:u w:val="single"/>
    </w:rPr>
  </w:style>
  <w:style w:type="paragraph" w:customStyle="1" w:styleId="RNoMain">
    <w:name w:val="RNo.(Main)"/>
    <w:basedOn w:val="Normal"/>
    <w:next w:val="Normal"/>
    <w:rsid w:val="00F4292A"/>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F4292A"/>
    <w:pPr>
      <w:spacing w:after="360"/>
    </w:pPr>
  </w:style>
  <w:style w:type="character" w:customStyle="1" w:styleId="RParaChar">
    <w:name w:val="RPar(a) Char"/>
    <w:basedOn w:val="RTextChar"/>
    <w:link w:val="RPara"/>
    <w:rsid w:val="00F4292A"/>
    <w:rPr>
      <w:rFonts w:ascii="Arial" w:hAnsi="Arial"/>
      <w:sz w:val="22"/>
    </w:rPr>
  </w:style>
  <w:style w:type="paragraph" w:customStyle="1" w:styleId="RParai">
    <w:name w:val="RPar(a)(i)"/>
    <w:basedOn w:val="RText"/>
    <w:rsid w:val="00F4292A"/>
    <w:pPr>
      <w:tabs>
        <w:tab w:val="clear" w:pos="567"/>
        <w:tab w:val="right" w:pos="1418"/>
        <w:tab w:val="left" w:pos="1701"/>
      </w:tabs>
      <w:spacing w:after="360"/>
    </w:pPr>
  </w:style>
  <w:style w:type="paragraph" w:customStyle="1" w:styleId="RPari">
    <w:name w:val="RPar(i)"/>
    <w:basedOn w:val="RText"/>
    <w:link w:val="RPariChar"/>
    <w:rsid w:val="00F4292A"/>
    <w:pPr>
      <w:tabs>
        <w:tab w:val="clear" w:pos="567"/>
        <w:tab w:val="right" w:pos="1276"/>
        <w:tab w:val="left" w:pos="1418"/>
      </w:tabs>
      <w:spacing w:after="360"/>
    </w:pPr>
  </w:style>
  <w:style w:type="character" w:customStyle="1" w:styleId="RPariChar">
    <w:name w:val="RPar(i) Char"/>
    <w:basedOn w:val="RTextChar"/>
    <w:link w:val="RPari"/>
    <w:rsid w:val="00F4292A"/>
    <w:rPr>
      <w:rFonts w:ascii="Arial" w:hAnsi="Arial"/>
      <w:sz w:val="22"/>
    </w:rPr>
  </w:style>
  <w:style w:type="paragraph" w:customStyle="1" w:styleId="RTitleMain">
    <w:name w:val="RTitle(Main)"/>
    <w:basedOn w:val="RText"/>
    <w:next w:val="RPara"/>
    <w:rsid w:val="00F4292A"/>
    <w:pPr>
      <w:keepNext/>
      <w:pageBreakBefore/>
      <w:tabs>
        <w:tab w:val="clear" w:pos="567"/>
        <w:tab w:val="left" w:pos="57"/>
      </w:tabs>
      <w:spacing w:after="360"/>
      <w:jc w:val="center"/>
    </w:pPr>
    <w:rPr>
      <w:b/>
    </w:rPr>
  </w:style>
  <w:style w:type="paragraph" w:customStyle="1" w:styleId="RTitleSub">
    <w:name w:val="RTitle(Sub)"/>
    <w:basedOn w:val="RText"/>
    <w:next w:val="RPara"/>
    <w:rsid w:val="00F4292A"/>
    <w:pPr>
      <w:keepNext/>
      <w:spacing w:after="360"/>
    </w:pPr>
  </w:style>
  <w:style w:type="paragraph" w:styleId="TOC1">
    <w:name w:val="toc 1"/>
    <w:basedOn w:val="Normal"/>
    <w:next w:val="Normal"/>
    <w:autoRedefine/>
    <w:uiPriority w:val="39"/>
    <w:rsid w:val="00F4292A"/>
    <w:pPr>
      <w:spacing w:after="100"/>
    </w:pPr>
  </w:style>
  <w:style w:type="paragraph" w:styleId="TOC2">
    <w:name w:val="toc 2"/>
    <w:basedOn w:val="Normal"/>
    <w:next w:val="Normal"/>
    <w:autoRedefine/>
    <w:uiPriority w:val="39"/>
    <w:rsid w:val="002953CE"/>
    <w:pPr>
      <w:tabs>
        <w:tab w:val="right" w:leader="dot" w:pos="9345"/>
      </w:tabs>
      <w:spacing w:after="100"/>
      <w:ind w:left="220"/>
    </w:pPr>
    <w:rPr>
      <w:i/>
      <w:lang w:val="fr-FR"/>
    </w:rPr>
  </w:style>
  <w:style w:type="character" w:styleId="CommentReference">
    <w:name w:val="annotation reference"/>
    <w:basedOn w:val="DefaultParagraphFont"/>
    <w:rsid w:val="00F377DB"/>
    <w:rPr>
      <w:sz w:val="16"/>
      <w:szCs w:val="16"/>
    </w:rPr>
  </w:style>
  <w:style w:type="paragraph" w:styleId="CommentSubject">
    <w:name w:val="annotation subject"/>
    <w:basedOn w:val="CommentText"/>
    <w:next w:val="CommentText"/>
    <w:link w:val="CommentSubjectChar"/>
    <w:rsid w:val="00F377DB"/>
    <w:rPr>
      <w:b/>
      <w:bCs/>
      <w:sz w:val="20"/>
    </w:rPr>
  </w:style>
  <w:style w:type="character" w:customStyle="1" w:styleId="CommentTextChar">
    <w:name w:val="Comment Text Char"/>
    <w:basedOn w:val="DefaultParagraphFont"/>
    <w:link w:val="CommentText"/>
    <w:semiHidden/>
    <w:rsid w:val="00F377DB"/>
    <w:rPr>
      <w:rFonts w:ascii="Arial" w:eastAsia="SimSun" w:hAnsi="Arial" w:cs="Arial"/>
      <w:sz w:val="18"/>
      <w:lang w:eastAsia="zh-CN"/>
    </w:rPr>
  </w:style>
  <w:style w:type="character" w:customStyle="1" w:styleId="CommentSubjectChar">
    <w:name w:val="Comment Subject Char"/>
    <w:basedOn w:val="CommentTextChar"/>
    <w:link w:val="CommentSubject"/>
    <w:rsid w:val="00F377DB"/>
    <w:rPr>
      <w:rFonts w:ascii="Arial" w:eastAsia="SimSun" w:hAnsi="Arial" w:cs="Arial"/>
      <w:sz w:val="18"/>
      <w:lang w:eastAsia="zh-CN"/>
    </w:rPr>
  </w:style>
  <w:style w:type="character" w:styleId="Hyperlink">
    <w:name w:val="Hyperlink"/>
    <w:basedOn w:val="DefaultParagraphFont"/>
    <w:uiPriority w:val="99"/>
    <w:rsid w:val="001517BB"/>
    <w:rPr>
      <w:color w:val="0000FF" w:themeColor="hyperlink"/>
      <w:u w:val="single"/>
    </w:rPr>
  </w:style>
  <w:style w:type="paragraph" w:styleId="Revision">
    <w:name w:val="Revision"/>
    <w:hidden/>
    <w:uiPriority w:val="99"/>
    <w:semiHidden/>
    <w:rsid w:val="00BA127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551C"/>
    <w:rPr>
      <w:rFonts w:ascii="Tahoma" w:hAnsi="Tahoma" w:cs="Tahoma"/>
      <w:sz w:val="16"/>
      <w:szCs w:val="16"/>
    </w:rPr>
  </w:style>
  <w:style w:type="character" w:customStyle="1" w:styleId="BalloonTextChar">
    <w:name w:val="Balloon Text Char"/>
    <w:basedOn w:val="DefaultParagraphFont"/>
    <w:link w:val="BalloonText"/>
    <w:rsid w:val="00EC551C"/>
    <w:rPr>
      <w:rFonts w:ascii="Tahoma" w:eastAsia="SimSun" w:hAnsi="Tahoma" w:cs="Tahoma"/>
      <w:sz w:val="16"/>
      <w:szCs w:val="16"/>
      <w:lang w:eastAsia="zh-CN"/>
    </w:rPr>
  </w:style>
  <w:style w:type="paragraph" w:customStyle="1" w:styleId="RComment">
    <w:name w:val="RComment"/>
    <w:basedOn w:val="Normal"/>
    <w:next w:val="Normal"/>
    <w:rsid w:val="00F4292A"/>
    <w:pPr>
      <w:tabs>
        <w:tab w:val="left" w:pos="567"/>
      </w:tabs>
      <w:spacing w:after="600"/>
    </w:pPr>
    <w:rPr>
      <w:rFonts w:eastAsia="Times New Roman" w:cs="Times New Roman"/>
      <w:lang w:eastAsia="en-US"/>
    </w:rPr>
  </w:style>
  <w:style w:type="paragraph" w:customStyle="1" w:styleId="RText">
    <w:name w:val="RText"/>
    <w:basedOn w:val="Normal"/>
    <w:link w:val="RTextChar"/>
    <w:rsid w:val="00F4292A"/>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F4292A"/>
    <w:rPr>
      <w:rFonts w:ascii="Arial" w:hAnsi="Arial"/>
      <w:sz w:val="22"/>
    </w:rPr>
  </w:style>
  <w:style w:type="paragraph" w:customStyle="1" w:styleId="RContinued">
    <w:name w:val="RContinued"/>
    <w:basedOn w:val="RText"/>
    <w:next w:val="Normal"/>
    <w:rsid w:val="00F4292A"/>
    <w:pPr>
      <w:pageBreakBefore/>
      <w:spacing w:after="360"/>
      <w:jc w:val="center"/>
    </w:pPr>
    <w:rPr>
      <w:i/>
    </w:rPr>
  </w:style>
  <w:style w:type="character" w:customStyle="1" w:styleId="RDeletedText">
    <w:name w:val="RDeletedText"/>
    <w:basedOn w:val="DefaultParagraphFont"/>
    <w:rsid w:val="00F4292A"/>
    <w:rPr>
      <w:rFonts w:ascii="Arial" w:hAnsi="Arial"/>
      <w:strike/>
      <w:color w:val="FF0000"/>
      <w:sz w:val="22"/>
    </w:rPr>
  </w:style>
  <w:style w:type="character" w:customStyle="1" w:styleId="RInsertedText">
    <w:name w:val="RInsertedText"/>
    <w:basedOn w:val="DefaultParagraphFont"/>
    <w:qFormat/>
    <w:rsid w:val="00F4292A"/>
    <w:rPr>
      <w:rFonts w:ascii="Arial" w:hAnsi="Arial"/>
      <w:color w:val="0000FF"/>
      <w:sz w:val="22"/>
      <w:u w:val="single"/>
    </w:rPr>
  </w:style>
  <w:style w:type="paragraph" w:customStyle="1" w:styleId="RNoMain">
    <w:name w:val="RNo.(Main)"/>
    <w:basedOn w:val="Normal"/>
    <w:next w:val="Normal"/>
    <w:rsid w:val="00F4292A"/>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F4292A"/>
    <w:pPr>
      <w:spacing w:after="360"/>
    </w:pPr>
  </w:style>
  <w:style w:type="character" w:customStyle="1" w:styleId="RParaChar">
    <w:name w:val="RPar(a) Char"/>
    <w:basedOn w:val="RTextChar"/>
    <w:link w:val="RPara"/>
    <w:rsid w:val="00F4292A"/>
    <w:rPr>
      <w:rFonts w:ascii="Arial" w:hAnsi="Arial"/>
      <w:sz w:val="22"/>
    </w:rPr>
  </w:style>
  <w:style w:type="paragraph" w:customStyle="1" w:styleId="RParai">
    <w:name w:val="RPar(a)(i)"/>
    <w:basedOn w:val="RText"/>
    <w:rsid w:val="00F4292A"/>
    <w:pPr>
      <w:tabs>
        <w:tab w:val="clear" w:pos="567"/>
        <w:tab w:val="right" w:pos="1418"/>
        <w:tab w:val="left" w:pos="1701"/>
      </w:tabs>
      <w:spacing w:after="360"/>
    </w:pPr>
  </w:style>
  <w:style w:type="paragraph" w:customStyle="1" w:styleId="RPari">
    <w:name w:val="RPar(i)"/>
    <w:basedOn w:val="RText"/>
    <w:link w:val="RPariChar"/>
    <w:rsid w:val="00F4292A"/>
    <w:pPr>
      <w:tabs>
        <w:tab w:val="clear" w:pos="567"/>
        <w:tab w:val="right" w:pos="1276"/>
        <w:tab w:val="left" w:pos="1418"/>
      </w:tabs>
      <w:spacing w:after="360"/>
    </w:pPr>
  </w:style>
  <w:style w:type="character" w:customStyle="1" w:styleId="RPariChar">
    <w:name w:val="RPar(i) Char"/>
    <w:basedOn w:val="RTextChar"/>
    <w:link w:val="RPari"/>
    <w:rsid w:val="00F4292A"/>
    <w:rPr>
      <w:rFonts w:ascii="Arial" w:hAnsi="Arial"/>
      <w:sz w:val="22"/>
    </w:rPr>
  </w:style>
  <w:style w:type="paragraph" w:customStyle="1" w:styleId="RTitleMain">
    <w:name w:val="RTitle(Main)"/>
    <w:basedOn w:val="RText"/>
    <w:next w:val="RPara"/>
    <w:rsid w:val="00F4292A"/>
    <w:pPr>
      <w:keepNext/>
      <w:pageBreakBefore/>
      <w:tabs>
        <w:tab w:val="clear" w:pos="567"/>
        <w:tab w:val="left" w:pos="57"/>
      </w:tabs>
      <w:spacing w:after="360"/>
      <w:jc w:val="center"/>
    </w:pPr>
    <w:rPr>
      <w:b/>
    </w:rPr>
  </w:style>
  <w:style w:type="paragraph" w:customStyle="1" w:styleId="RTitleSub">
    <w:name w:val="RTitle(Sub)"/>
    <w:basedOn w:val="RText"/>
    <w:next w:val="RPara"/>
    <w:rsid w:val="00F4292A"/>
    <w:pPr>
      <w:keepNext/>
      <w:spacing w:after="360"/>
    </w:pPr>
  </w:style>
  <w:style w:type="paragraph" w:styleId="TOC1">
    <w:name w:val="toc 1"/>
    <w:basedOn w:val="Normal"/>
    <w:next w:val="Normal"/>
    <w:autoRedefine/>
    <w:uiPriority w:val="39"/>
    <w:rsid w:val="00F4292A"/>
    <w:pPr>
      <w:spacing w:after="100"/>
    </w:pPr>
  </w:style>
  <w:style w:type="paragraph" w:styleId="TOC2">
    <w:name w:val="toc 2"/>
    <w:basedOn w:val="Normal"/>
    <w:next w:val="Normal"/>
    <w:autoRedefine/>
    <w:uiPriority w:val="39"/>
    <w:rsid w:val="002953CE"/>
    <w:pPr>
      <w:tabs>
        <w:tab w:val="right" w:leader="dot" w:pos="9345"/>
      </w:tabs>
      <w:spacing w:after="100"/>
      <w:ind w:left="220"/>
    </w:pPr>
    <w:rPr>
      <w:i/>
      <w:lang w:val="fr-FR"/>
    </w:rPr>
  </w:style>
  <w:style w:type="character" w:styleId="CommentReference">
    <w:name w:val="annotation reference"/>
    <w:basedOn w:val="DefaultParagraphFont"/>
    <w:rsid w:val="00F377DB"/>
    <w:rPr>
      <w:sz w:val="16"/>
      <w:szCs w:val="16"/>
    </w:rPr>
  </w:style>
  <w:style w:type="paragraph" w:styleId="CommentSubject">
    <w:name w:val="annotation subject"/>
    <w:basedOn w:val="CommentText"/>
    <w:next w:val="CommentText"/>
    <w:link w:val="CommentSubjectChar"/>
    <w:rsid w:val="00F377DB"/>
    <w:rPr>
      <w:b/>
      <w:bCs/>
      <w:sz w:val="20"/>
    </w:rPr>
  </w:style>
  <w:style w:type="character" w:customStyle="1" w:styleId="CommentTextChar">
    <w:name w:val="Comment Text Char"/>
    <w:basedOn w:val="DefaultParagraphFont"/>
    <w:link w:val="CommentText"/>
    <w:semiHidden/>
    <w:rsid w:val="00F377DB"/>
    <w:rPr>
      <w:rFonts w:ascii="Arial" w:eastAsia="SimSun" w:hAnsi="Arial" w:cs="Arial"/>
      <w:sz w:val="18"/>
      <w:lang w:eastAsia="zh-CN"/>
    </w:rPr>
  </w:style>
  <w:style w:type="character" w:customStyle="1" w:styleId="CommentSubjectChar">
    <w:name w:val="Comment Subject Char"/>
    <w:basedOn w:val="CommentTextChar"/>
    <w:link w:val="CommentSubject"/>
    <w:rsid w:val="00F377DB"/>
    <w:rPr>
      <w:rFonts w:ascii="Arial" w:eastAsia="SimSun" w:hAnsi="Arial" w:cs="Arial"/>
      <w:sz w:val="18"/>
      <w:lang w:eastAsia="zh-CN"/>
    </w:rPr>
  </w:style>
  <w:style w:type="character" w:styleId="Hyperlink">
    <w:name w:val="Hyperlink"/>
    <w:basedOn w:val="DefaultParagraphFont"/>
    <w:uiPriority w:val="99"/>
    <w:rsid w:val="001517BB"/>
    <w:rPr>
      <w:color w:val="0000FF" w:themeColor="hyperlink"/>
      <w:u w:val="single"/>
    </w:rPr>
  </w:style>
  <w:style w:type="paragraph" w:styleId="Revision">
    <w:name w:val="Revision"/>
    <w:hidden/>
    <w:uiPriority w:val="99"/>
    <w:semiHidden/>
    <w:rsid w:val="00BA12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684C-BB18-453F-9E58-6BF46655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4196</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Transmittal by the Receiving Office of Earlier Search and/or Classification Results to the International Searching Authority</dc:subject>
  <dc:creator>MARLOW Thomas</dc:creator>
  <cp:keywords>HT/JCH/sc</cp:keywords>
  <cp:lastModifiedBy>MARLOW Thomas</cp:lastModifiedBy>
  <cp:revision>5</cp:revision>
  <cp:lastPrinted>2015-05-12T10:27:00Z</cp:lastPrinted>
  <dcterms:created xsi:type="dcterms:W3CDTF">2015-05-12T10:06:00Z</dcterms:created>
  <dcterms:modified xsi:type="dcterms:W3CDTF">2015-05-12T10:28:00Z</dcterms:modified>
</cp:coreProperties>
</file>