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97CCF" w:rsidRDefault="005205FD" w:rsidP="00556656">
      <w:pPr>
        <w:spacing w:before="360" w:after="240"/>
        <w:jc w:val="right"/>
        <w:rPr>
          <w:b/>
          <w:sz w:val="32"/>
          <w:szCs w:val="40"/>
          <w:lang w:val="fr-FR"/>
        </w:rPr>
      </w:pPr>
      <w:r w:rsidRPr="00D97CCF">
        <w:rPr>
          <w:noProof/>
          <w:lang w:val="en-GB" w:eastAsia="en-GB"/>
        </w:rPr>
        <w:drawing>
          <wp:inline distT="0" distB="0" distL="0" distR="0" wp14:anchorId="5831722B" wp14:editId="7BF5CDC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8B2CC1" w:rsidRPr="00D97CCF" w:rsidRDefault="008C180E" w:rsidP="00F874D6">
      <w:pPr>
        <w:pBdr>
          <w:top w:val="single" w:sz="4" w:space="16" w:color="auto"/>
        </w:pBdr>
        <w:jc w:val="right"/>
        <w:rPr>
          <w:rFonts w:ascii="Arial Black" w:hAnsi="Arial Black"/>
          <w:caps/>
          <w:sz w:val="15"/>
          <w:szCs w:val="15"/>
          <w:lang w:val="fr-FR"/>
        </w:rPr>
      </w:pPr>
      <w:r w:rsidRPr="00D97CCF">
        <w:rPr>
          <w:rFonts w:ascii="Arial Black" w:hAnsi="Arial Black"/>
          <w:caps/>
          <w:sz w:val="15"/>
          <w:szCs w:val="15"/>
          <w:lang w:val="fr-FR"/>
        </w:rPr>
        <w:t>PCT</w:t>
      </w:r>
      <w:r w:rsidR="00556656" w:rsidRPr="00D97CCF">
        <w:rPr>
          <w:rFonts w:ascii="Arial Black" w:hAnsi="Arial Black"/>
          <w:caps/>
          <w:sz w:val="15"/>
          <w:szCs w:val="15"/>
          <w:lang w:val="fr-FR"/>
        </w:rPr>
        <w:t>/</w:t>
      </w:r>
      <w:r w:rsidRPr="00D97CCF">
        <w:rPr>
          <w:rFonts w:ascii="Arial Black" w:hAnsi="Arial Black"/>
          <w:caps/>
          <w:sz w:val="15"/>
          <w:szCs w:val="15"/>
          <w:lang w:val="fr-FR"/>
        </w:rPr>
        <w:t>WG/1</w:t>
      </w:r>
      <w:r w:rsidR="00FE77AF" w:rsidRPr="00D97CCF">
        <w:rPr>
          <w:rFonts w:ascii="Arial Black" w:hAnsi="Arial Black"/>
          <w:caps/>
          <w:sz w:val="15"/>
          <w:szCs w:val="15"/>
          <w:lang w:val="fr-FR"/>
        </w:rPr>
        <w:t>4</w:t>
      </w:r>
      <w:r w:rsidR="00556656" w:rsidRPr="00D97CCF">
        <w:rPr>
          <w:rFonts w:ascii="Arial Black" w:hAnsi="Arial Black"/>
          <w:caps/>
          <w:sz w:val="15"/>
          <w:szCs w:val="15"/>
          <w:lang w:val="fr-FR"/>
        </w:rPr>
        <w:t>/</w:t>
      </w:r>
      <w:bookmarkStart w:id="0" w:name="Code"/>
      <w:r w:rsidR="00943BE5" w:rsidRPr="00D97CCF">
        <w:rPr>
          <w:rFonts w:ascii="Arial Black" w:hAnsi="Arial Black"/>
          <w:caps/>
          <w:sz w:val="15"/>
          <w:szCs w:val="15"/>
          <w:lang w:val="fr-FR"/>
        </w:rPr>
        <w:t>13</w:t>
      </w:r>
    </w:p>
    <w:bookmarkEnd w:id="0"/>
    <w:p w:rsidR="008B2CC1" w:rsidRPr="00D97CCF" w:rsidRDefault="00EB2F76" w:rsidP="00EB2F76">
      <w:pPr>
        <w:jc w:val="right"/>
        <w:rPr>
          <w:rFonts w:ascii="Arial Black" w:hAnsi="Arial Black"/>
          <w:caps/>
          <w:sz w:val="15"/>
          <w:szCs w:val="15"/>
          <w:lang w:val="fr-FR"/>
        </w:rPr>
      </w:pPr>
      <w:r w:rsidRPr="00D97CCF">
        <w:rPr>
          <w:rFonts w:ascii="Arial Black" w:hAnsi="Arial Black"/>
          <w:caps/>
          <w:sz w:val="15"/>
          <w:szCs w:val="15"/>
          <w:lang w:val="fr-FR"/>
        </w:rPr>
        <w:t>ORIGINAL</w:t>
      </w:r>
      <w:r w:rsidR="00BB5290">
        <w:rPr>
          <w:rFonts w:ascii="Arial Black" w:hAnsi="Arial Black"/>
          <w:caps/>
          <w:sz w:val="15"/>
          <w:szCs w:val="15"/>
          <w:lang w:val="fr-FR"/>
        </w:rPr>
        <w:t> :</w:t>
      </w:r>
      <w:r w:rsidRPr="00D97CCF">
        <w:rPr>
          <w:rFonts w:ascii="Arial Black" w:hAnsi="Arial Black"/>
          <w:caps/>
          <w:sz w:val="15"/>
          <w:szCs w:val="15"/>
          <w:lang w:val="fr-FR"/>
        </w:rPr>
        <w:t xml:space="preserve"> </w:t>
      </w:r>
      <w:bookmarkStart w:id="1" w:name="Original"/>
      <w:r w:rsidR="005205FD" w:rsidRPr="00D97CCF">
        <w:rPr>
          <w:rFonts w:ascii="Arial Black" w:hAnsi="Arial Black"/>
          <w:caps/>
          <w:sz w:val="15"/>
          <w:szCs w:val="15"/>
          <w:lang w:val="fr-FR"/>
        </w:rPr>
        <w:t>anglais</w:t>
      </w:r>
    </w:p>
    <w:bookmarkEnd w:id="1"/>
    <w:p w:rsidR="008B2CC1" w:rsidRPr="00D97CCF" w:rsidRDefault="00EB2F76" w:rsidP="000A3D97">
      <w:pPr>
        <w:spacing w:after="1200"/>
        <w:jc w:val="right"/>
        <w:rPr>
          <w:rFonts w:ascii="Arial Black" w:hAnsi="Arial Black"/>
          <w:caps/>
          <w:sz w:val="15"/>
          <w:szCs w:val="15"/>
          <w:lang w:val="fr-FR"/>
        </w:rPr>
      </w:pPr>
      <w:r w:rsidRPr="00D97CCF">
        <w:rPr>
          <w:rFonts w:ascii="Arial Black" w:hAnsi="Arial Black"/>
          <w:caps/>
          <w:sz w:val="15"/>
          <w:szCs w:val="15"/>
          <w:lang w:val="fr-FR"/>
        </w:rPr>
        <w:t>DATE</w:t>
      </w:r>
      <w:r w:rsidR="00BB5290">
        <w:rPr>
          <w:rFonts w:ascii="Arial Black" w:hAnsi="Arial Black"/>
          <w:caps/>
          <w:sz w:val="15"/>
          <w:szCs w:val="15"/>
          <w:lang w:val="fr-FR"/>
        </w:rPr>
        <w:t> :</w:t>
      </w:r>
      <w:r w:rsidRPr="00D97CCF">
        <w:rPr>
          <w:rFonts w:ascii="Arial Black" w:hAnsi="Arial Black"/>
          <w:caps/>
          <w:sz w:val="15"/>
          <w:szCs w:val="15"/>
          <w:lang w:val="fr-FR"/>
        </w:rPr>
        <w:t xml:space="preserve"> </w:t>
      </w:r>
      <w:bookmarkStart w:id="2" w:name="Date"/>
      <w:r w:rsidR="002A789C" w:rsidRPr="00D97CCF">
        <w:rPr>
          <w:rFonts w:ascii="Arial Black" w:hAnsi="Arial Black"/>
          <w:caps/>
          <w:sz w:val="15"/>
          <w:szCs w:val="15"/>
          <w:lang w:val="fr-FR"/>
        </w:rPr>
        <w:t>21</w:t>
      </w:r>
      <w:r w:rsidR="005205FD" w:rsidRPr="00D97CCF">
        <w:rPr>
          <w:rFonts w:ascii="Arial Black" w:hAnsi="Arial Black"/>
          <w:caps/>
          <w:sz w:val="15"/>
          <w:szCs w:val="15"/>
          <w:lang w:val="fr-FR"/>
        </w:rPr>
        <w:t> mai </w:t>
      </w:r>
      <w:r w:rsidR="00943BE5" w:rsidRPr="00D97CCF">
        <w:rPr>
          <w:rFonts w:ascii="Arial Black" w:hAnsi="Arial Black"/>
          <w:caps/>
          <w:sz w:val="15"/>
          <w:szCs w:val="15"/>
          <w:lang w:val="fr-FR"/>
        </w:rPr>
        <w:t>2021</w:t>
      </w:r>
    </w:p>
    <w:bookmarkEnd w:id="2"/>
    <w:p w:rsidR="008B2CC1" w:rsidRPr="00D97CCF" w:rsidRDefault="005205FD" w:rsidP="008D0E8D">
      <w:pPr>
        <w:pStyle w:val="Heading1"/>
        <w:spacing w:after="600"/>
        <w:rPr>
          <w:sz w:val="28"/>
          <w:szCs w:val="28"/>
          <w:lang w:val="fr-FR"/>
        </w:rPr>
      </w:pPr>
      <w:r w:rsidRPr="00D97CCF">
        <w:rPr>
          <w:caps w:val="0"/>
          <w:sz w:val="28"/>
          <w:szCs w:val="28"/>
          <w:lang w:val="fr-FR"/>
        </w:rPr>
        <w:t xml:space="preserve">Groupe de travail du Traité de coopération en matière de brevets </w:t>
      </w:r>
      <w:r w:rsidR="008D0E8D" w:rsidRPr="00D97CCF">
        <w:rPr>
          <w:caps w:val="0"/>
          <w:sz w:val="28"/>
          <w:szCs w:val="28"/>
          <w:lang w:val="fr-FR"/>
        </w:rPr>
        <w:t>(PCT)</w:t>
      </w:r>
    </w:p>
    <w:p w:rsidR="00FE77AF" w:rsidRPr="00D97CCF" w:rsidRDefault="005205FD" w:rsidP="00FE77AF">
      <w:pPr>
        <w:outlineLvl w:val="1"/>
        <w:rPr>
          <w:b/>
          <w:sz w:val="24"/>
          <w:szCs w:val="24"/>
          <w:lang w:val="fr-FR"/>
        </w:rPr>
      </w:pPr>
      <w:r w:rsidRPr="00D97CCF">
        <w:rPr>
          <w:b/>
          <w:sz w:val="24"/>
          <w:szCs w:val="24"/>
          <w:lang w:val="fr-FR"/>
        </w:rPr>
        <w:t>Quatorz</w:t>
      </w:r>
      <w:r w:rsidR="00BB5290">
        <w:rPr>
          <w:b/>
          <w:sz w:val="24"/>
          <w:szCs w:val="24"/>
          <w:lang w:val="fr-FR"/>
        </w:rPr>
        <w:t>ième session</w:t>
      </w:r>
    </w:p>
    <w:p w:rsidR="008B2CC1" w:rsidRPr="00D97CCF" w:rsidRDefault="005205FD" w:rsidP="00FE77AF">
      <w:pPr>
        <w:spacing w:after="720"/>
        <w:outlineLvl w:val="1"/>
        <w:rPr>
          <w:b/>
          <w:sz w:val="24"/>
          <w:szCs w:val="24"/>
          <w:lang w:val="fr-FR"/>
        </w:rPr>
      </w:pPr>
      <w:r w:rsidRPr="00D97CCF">
        <w:rPr>
          <w:b/>
          <w:sz w:val="24"/>
          <w:szCs w:val="24"/>
          <w:lang w:val="fr-FR"/>
        </w:rPr>
        <w:t>Genève</w:t>
      </w:r>
      <w:r w:rsidR="00FE77AF" w:rsidRPr="00D97CCF">
        <w:rPr>
          <w:b/>
          <w:sz w:val="24"/>
          <w:szCs w:val="24"/>
          <w:lang w:val="fr-FR"/>
        </w:rPr>
        <w:t xml:space="preserve">, 14 </w:t>
      </w:r>
      <w:r w:rsidRPr="00D97CCF">
        <w:rPr>
          <w:b/>
          <w:sz w:val="24"/>
          <w:szCs w:val="24"/>
          <w:lang w:val="fr-FR"/>
        </w:rPr>
        <w:t>– 17 juin </w:t>
      </w:r>
      <w:r w:rsidR="00FE77AF" w:rsidRPr="00D97CCF">
        <w:rPr>
          <w:b/>
          <w:sz w:val="24"/>
          <w:szCs w:val="24"/>
          <w:lang w:val="fr-FR"/>
        </w:rPr>
        <w:t>2021</w:t>
      </w:r>
    </w:p>
    <w:p w:rsidR="008B2CC1" w:rsidRPr="00BC7388" w:rsidRDefault="00BC7388" w:rsidP="00DD7B7F">
      <w:pPr>
        <w:spacing w:after="360"/>
        <w:outlineLvl w:val="0"/>
        <w:rPr>
          <w:caps/>
          <w:sz w:val="24"/>
          <w:lang w:val="fr-FR"/>
        </w:rPr>
      </w:pPr>
      <w:bookmarkStart w:id="3" w:name="TitleOfDoc"/>
      <w:r w:rsidRPr="00BC7388">
        <w:rPr>
          <w:caps/>
          <w:sz w:val="24"/>
          <w:lang w:val="fr-FR"/>
        </w:rPr>
        <w:t>Coordination de la formation des examinateurs de brevets</w:t>
      </w:r>
    </w:p>
    <w:p w:rsidR="002928D3" w:rsidRPr="00D97CCF" w:rsidRDefault="00943BE5" w:rsidP="00556656">
      <w:pPr>
        <w:spacing w:after="960"/>
        <w:rPr>
          <w:i/>
          <w:lang w:val="fr-FR"/>
        </w:rPr>
      </w:pPr>
      <w:bookmarkStart w:id="4" w:name="Prepared"/>
      <w:bookmarkStart w:id="5" w:name="_GoBack"/>
      <w:bookmarkEnd w:id="3"/>
      <w:r w:rsidRPr="00D97CCF">
        <w:rPr>
          <w:i/>
          <w:lang w:val="fr-FR"/>
        </w:rPr>
        <w:t xml:space="preserve">Document </w:t>
      </w:r>
      <w:r w:rsidR="005205FD" w:rsidRPr="00D97CCF">
        <w:rPr>
          <w:i/>
          <w:lang w:val="fr-FR"/>
        </w:rPr>
        <w:t>établi par le</w:t>
      </w:r>
      <w:r w:rsidRPr="00D97CCF">
        <w:rPr>
          <w:i/>
          <w:lang w:val="fr-FR"/>
        </w:rPr>
        <w:t xml:space="preserve"> Bureau</w:t>
      </w:r>
      <w:r w:rsidR="005205FD" w:rsidRPr="00D97CCF">
        <w:rPr>
          <w:i/>
          <w:lang w:val="fr-FR"/>
        </w:rPr>
        <w:t xml:space="preserve"> international</w:t>
      </w:r>
    </w:p>
    <w:bookmarkEnd w:id="4"/>
    <w:bookmarkEnd w:id="5"/>
    <w:p w:rsidR="00AB51E7" w:rsidRPr="00D97CCF" w:rsidRDefault="00E67B1D" w:rsidP="00E67B1D">
      <w:pPr>
        <w:pStyle w:val="Heading1"/>
        <w:rPr>
          <w:lang w:val="fr-FR"/>
        </w:rPr>
      </w:pPr>
      <w:r>
        <w:rPr>
          <w:lang w:val="fr-FR"/>
        </w:rPr>
        <w:t>R</w:t>
      </w:r>
      <w:r w:rsidR="005205FD" w:rsidRPr="00D97CCF">
        <w:rPr>
          <w:lang w:val="fr-FR"/>
        </w:rPr>
        <w:t>ésumé</w:t>
      </w:r>
    </w:p>
    <w:p w:rsidR="00AB51E7" w:rsidRPr="00D97CCF" w:rsidRDefault="00277060" w:rsidP="00E67B1D">
      <w:pPr>
        <w:pStyle w:val="ONUMFS"/>
        <w:rPr>
          <w:lang w:val="fr-FR"/>
        </w:rPr>
      </w:pPr>
      <w:r w:rsidRPr="00D97CCF">
        <w:rPr>
          <w:lang w:val="fr-FR"/>
        </w:rPr>
        <w:t>Le présent document contient un rapport sur l</w:t>
      </w:r>
      <w:r w:rsidR="00BB5290">
        <w:rPr>
          <w:lang w:val="fr-FR"/>
        </w:rPr>
        <w:t>’</w:t>
      </w:r>
      <w:r w:rsidRPr="00D97CCF">
        <w:rPr>
          <w:lang w:val="fr-FR"/>
        </w:rPr>
        <w:t>état d</w:t>
      </w:r>
      <w:r w:rsidR="00BB5290">
        <w:rPr>
          <w:lang w:val="fr-FR"/>
        </w:rPr>
        <w:t>’</w:t>
      </w:r>
      <w:r w:rsidRPr="00D97CCF">
        <w:rPr>
          <w:lang w:val="fr-FR"/>
        </w:rPr>
        <w:t>avancement de l</w:t>
      </w:r>
      <w:r w:rsidR="00BB5290">
        <w:rPr>
          <w:lang w:val="fr-FR"/>
        </w:rPr>
        <w:t>’</w:t>
      </w:r>
      <w:r w:rsidRPr="00D97CCF">
        <w:rPr>
          <w:lang w:val="fr-FR"/>
        </w:rPr>
        <w:t>élaboration d</w:t>
      </w:r>
      <w:r w:rsidR="00BB5290">
        <w:rPr>
          <w:lang w:val="fr-FR"/>
        </w:rPr>
        <w:t>’</w:t>
      </w:r>
      <w:r w:rsidRPr="00D97CCF">
        <w:rPr>
          <w:lang w:val="fr-FR"/>
        </w:rPr>
        <w:t>un cadre de compétences techniques pour les examinateurs chargés de l</w:t>
      </w:r>
      <w:r w:rsidR="00BB5290">
        <w:rPr>
          <w:lang w:val="fr-FR"/>
        </w:rPr>
        <w:t>’</w:t>
      </w:r>
      <w:r w:rsidRPr="00D97CCF">
        <w:rPr>
          <w:lang w:val="fr-FR"/>
        </w:rPr>
        <w:t>examen des brevets quant au fond et d</w:t>
      </w:r>
      <w:r w:rsidR="00BB5290">
        <w:rPr>
          <w:lang w:val="fr-FR"/>
        </w:rPr>
        <w:t>’</w:t>
      </w:r>
      <w:r w:rsidRPr="00D97CCF">
        <w:rPr>
          <w:lang w:val="fr-FR"/>
        </w:rPr>
        <w:t>un système de gestion de la formation sur la base d</w:t>
      </w:r>
      <w:r w:rsidR="00BB5290">
        <w:rPr>
          <w:lang w:val="fr-FR"/>
        </w:rPr>
        <w:t>’</w:t>
      </w:r>
      <w:r w:rsidRPr="00D97CCF">
        <w:rPr>
          <w:lang w:val="fr-FR"/>
        </w:rPr>
        <w:t>une proposition visant à améliorer la coordination, entre offices bénéficiaires et offices donateurs, de la formation des examinateurs chargés de l</w:t>
      </w:r>
      <w:r w:rsidR="00BB5290">
        <w:rPr>
          <w:lang w:val="fr-FR"/>
        </w:rPr>
        <w:t>’</w:t>
      </w:r>
      <w:r w:rsidRPr="00D97CCF">
        <w:rPr>
          <w:lang w:val="fr-FR"/>
        </w:rPr>
        <w:t>examen des brevets quant au fond, présentée à la dix</w:t>
      </w:r>
      <w:r w:rsidR="00BB5290">
        <w:rPr>
          <w:lang w:val="fr-FR"/>
        </w:rPr>
        <w:t>ième session</w:t>
      </w:r>
      <w:r w:rsidRPr="00D97CCF">
        <w:rPr>
          <w:lang w:val="fr-FR"/>
        </w:rPr>
        <w:t xml:space="preserve"> du groupe de travail</w:t>
      </w:r>
      <w:r w:rsidR="00AB51E7" w:rsidRPr="00D97CCF">
        <w:rPr>
          <w:lang w:val="fr-FR"/>
        </w:rPr>
        <w:t>.</w:t>
      </w:r>
    </w:p>
    <w:p w:rsidR="00AB51E7" w:rsidRPr="00D97CCF" w:rsidRDefault="00AB51E7" w:rsidP="00E67B1D">
      <w:pPr>
        <w:pStyle w:val="Heading1"/>
        <w:rPr>
          <w:lang w:val="fr-FR"/>
        </w:rPr>
      </w:pPr>
      <w:r w:rsidRPr="00D97CCF">
        <w:rPr>
          <w:lang w:val="fr-FR"/>
        </w:rPr>
        <w:t>Introduction</w:t>
      </w:r>
    </w:p>
    <w:p w:rsidR="00BB5290" w:rsidRDefault="001A6FCD" w:rsidP="00E67B1D">
      <w:pPr>
        <w:pStyle w:val="ONUMFS"/>
        <w:rPr>
          <w:lang w:val="fr-FR"/>
        </w:rPr>
      </w:pPr>
      <w:r w:rsidRPr="00D97CCF">
        <w:rPr>
          <w:lang w:val="fr-FR"/>
        </w:rPr>
        <w:t>Le Groupe de travail du PCT, à sa dix</w:t>
      </w:r>
      <w:r w:rsidR="00BB5290">
        <w:rPr>
          <w:lang w:val="fr-FR"/>
        </w:rPr>
        <w:t>ième session</w:t>
      </w:r>
      <w:r w:rsidRPr="00D97CCF">
        <w:rPr>
          <w:lang w:val="fr-FR"/>
        </w:rPr>
        <w:t xml:space="preserve"> tenue à Genève du 8</w:t>
      </w:r>
      <w:r w:rsidR="00DE55BE">
        <w:rPr>
          <w:lang w:val="fr-FR"/>
        </w:rPr>
        <w:t> </w:t>
      </w:r>
      <w:r w:rsidRPr="00D97CCF">
        <w:rPr>
          <w:lang w:val="fr-FR"/>
        </w:rPr>
        <w:t>au 12 mai 2017, a examiné une proposition visant à améliorer la coordination de la formation des examinateurs de brevets (voir le document</w:t>
      </w:r>
      <w:r w:rsidR="00E67B1D">
        <w:rPr>
          <w:lang w:val="fr-FR"/>
        </w:rPr>
        <w:t> </w:t>
      </w:r>
      <w:r w:rsidRPr="00D97CCF">
        <w:rPr>
          <w:lang w:val="fr-FR"/>
        </w:rPr>
        <w:t>PCT/WG/10/9).  Le paragraphe 10 du document résum</w:t>
      </w:r>
      <w:r w:rsidR="00D97CCF">
        <w:rPr>
          <w:lang w:val="fr-FR"/>
        </w:rPr>
        <w:t>ait</w:t>
      </w:r>
      <w:r w:rsidRPr="00D97CCF">
        <w:rPr>
          <w:lang w:val="fr-FR"/>
        </w:rPr>
        <w:t xml:space="preserve"> les lacunes de l</w:t>
      </w:r>
      <w:r w:rsidR="00BB5290">
        <w:rPr>
          <w:lang w:val="fr-FR"/>
        </w:rPr>
        <w:t>’</w:t>
      </w:r>
      <w:r w:rsidRPr="00D97CCF">
        <w:rPr>
          <w:lang w:val="fr-FR"/>
        </w:rPr>
        <w:t>aide actuellement fournie par les offices donateurs pour la formation des examinateurs de brevets dans les pays en développeme</w:t>
      </w:r>
      <w:r w:rsidR="00BE2785" w:rsidRPr="00D97CCF">
        <w:rPr>
          <w:lang w:val="fr-FR"/>
        </w:rPr>
        <w:t>nt</w:t>
      </w:r>
      <w:r w:rsidR="00BE2785">
        <w:rPr>
          <w:lang w:val="fr-FR"/>
        </w:rPr>
        <w:t xml:space="preserve">.  </w:t>
      </w:r>
      <w:r w:rsidR="00BE2785" w:rsidRPr="00D97CCF">
        <w:rPr>
          <w:lang w:val="fr-FR"/>
        </w:rPr>
        <w:t>Ce</w:t>
      </w:r>
      <w:r w:rsidRPr="00D97CCF">
        <w:rPr>
          <w:lang w:val="fr-FR"/>
        </w:rPr>
        <w:t>s lacunes soulignaient la nécessité d</w:t>
      </w:r>
      <w:r w:rsidR="00BB5290">
        <w:rPr>
          <w:lang w:val="fr-FR"/>
        </w:rPr>
        <w:t>’</w:t>
      </w:r>
      <w:r w:rsidRPr="00D97CCF">
        <w:rPr>
          <w:lang w:val="fr-FR"/>
        </w:rPr>
        <w:t>une meilleure coordination, afin que les examinateurs de brevets puissent acquérir des compétences conformes à leur description de poste, que l</w:t>
      </w:r>
      <w:r w:rsidR="00BB5290">
        <w:rPr>
          <w:lang w:val="fr-FR"/>
        </w:rPr>
        <w:t>’</w:t>
      </w:r>
      <w:r w:rsidRPr="00D97CCF">
        <w:rPr>
          <w:lang w:val="fr-FR"/>
        </w:rPr>
        <w:t>offre des offices donateurs et la demande en matière de formation individuelle ou institutionnelle correspondent, que la participation aux formations et l</w:t>
      </w:r>
      <w:r w:rsidR="00BB5290">
        <w:rPr>
          <w:lang w:val="fr-FR"/>
        </w:rPr>
        <w:t>’</w:t>
      </w:r>
      <w:r w:rsidRPr="00D97CCF">
        <w:rPr>
          <w:lang w:val="fr-FR"/>
        </w:rPr>
        <w:t>évaluation de l</w:t>
      </w:r>
      <w:r w:rsidR="00BB5290">
        <w:rPr>
          <w:lang w:val="fr-FR"/>
        </w:rPr>
        <w:t>’</w:t>
      </w:r>
      <w:r w:rsidRPr="00D97CCF">
        <w:rPr>
          <w:lang w:val="fr-FR"/>
        </w:rPr>
        <w:t>apprentissage fassent l</w:t>
      </w:r>
      <w:r w:rsidR="00BB5290">
        <w:rPr>
          <w:lang w:val="fr-FR"/>
        </w:rPr>
        <w:t>’</w:t>
      </w:r>
      <w:r w:rsidRPr="00D97CCF">
        <w:rPr>
          <w:lang w:val="fr-FR"/>
        </w:rPr>
        <w:t>objet d</w:t>
      </w:r>
      <w:r w:rsidR="00BB5290">
        <w:rPr>
          <w:lang w:val="fr-FR"/>
        </w:rPr>
        <w:t>’</w:t>
      </w:r>
      <w:r w:rsidRPr="00D97CCF">
        <w:rPr>
          <w:lang w:val="fr-FR"/>
        </w:rPr>
        <w:t>un suivi, que les possibilités de formation soient exploitées efficacement et que les collaborations en matière de formation entre bénéficiaires et donateurs fassent l</w:t>
      </w:r>
      <w:r w:rsidR="00BB5290">
        <w:rPr>
          <w:lang w:val="fr-FR"/>
        </w:rPr>
        <w:t>’</w:t>
      </w:r>
      <w:r w:rsidRPr="00D97CCF">
        <w:rPr>
          <w:lang w:val="fr-FR"/>
        </w:rPr>
        <w:t>objet d</w:t>
      </w:r>
      <w:r w:rsidR="00BB5290">
        <w:rPr>
          <w:lang w:val="fr-FR"/>
        </w:rPr>
        <w:t>’</w:t>
      </w:r>
      <w:r w:rsidRPr="00D97CCF">
        <w:rPr>
          <w:lang w:val="fr-FR"/>
        </w:rPr>
        <w:t>un suivi et d</w:t>
      </w:r>
      <w:r w:rsidR="00BB5290">
        <w:rPr>
          <w:lang w:val="fr-FR"/>
        </w:rPr>
        <w:t>’</w:t>
      </w:r>
      <w:r w:rsidRPr="00D97CCF">
        <w:rPr>
          <w:lang w:val="fr-FR"/>
        </w:rPr>
        <w:t>une évaluation</w:t>
      </w:r>
      <w:r w:rsidR="00AB51E7" w:rsidRPr="00D97CCF">
        <w:rPr>
          <w:lang w:val="fr-FR"/>
        </w:rPr>
        <w:t>.</w:t>
      </w:r>
    </w:p>
    <w:p w:rsidR="00BB5290" w:rsidRDefault="00146516" w:rsidP="00E67B1D">
      <w:pPr>
        <w:pStyle w:val="ONUMFS"/>
        <w:rPr>
          <w:lang w:val="fr-FR"/>
        </w:rPr>
      </w:pPr>
      <w:r w:rsidRPr="00146516">
        <w:rPr>
          <w:lang w:val="fr-FR"/>
        </w:rPr>
        <w:lastRenderedPageBreak/>
        <w:t>Aux fins de la réalisation de ces objectifs, le paragraphe 12 du document proposait l</w:t>
      </w:r>
      <w:r w:rsidR="00BB5290">
        <w:rPr>
          <w:lang w:val="fr-FR"/>
        </w:rPr>
        <w:t>’</w:t>
      </w:r>
      <w:r w:rsidRPr="00146516">
        <w:rPr>
          <w:lang w:val="fr-FR"/>
        </w:rPr>
        <w:t>utilisation d</w:t>
      </w:r>
      <w:r w:rsidR="00BB5290">
        <w:rPr>
          <w:lang w:val="fr-FR"/>
        </w:rPr>
        <w:t>’</w:t>
      </w:r>
      <w:r w:rsidRPr="00146516">
        <w:rPr>
          <w:lang w:val="fr-FR"/>
        </w:rPr>
        <w:t>un cadre générique de compétences, qui serait suffisamment complet et détaillé pour permettre aux offices de définir des plans de formation individuels (modèles de compétences) adaptés à la description de poste des examinateurs et à la politique de l</w:t>
      </w:r>
      <w:r w:rsidR="00BB5290">
        <w:rPr>
          <w:lang w:val="fr-FR"/>
        </w:rPr>
        <w:t>’</w:t>
      </w:r>
      <w:r w:rsidRPr="00146516">
        <w:rPr>
          <w:lang w:val="fr-FR"/>
        </w:rPr>
        <w:t>office en matière d</w:t>
      </w:r>
      <w:r w:rsidR="00BB5290">
        <w:rPr>
          <w:lang w:val="fr-FR"/>
        </w:rPr>
        <w:t>’</w:t>
      </w:r>
      <w:r w:rsidRPr="00146516">
        <w:rPr>
          <w:lang w:val="fr-FR"/>
        </w:rPr>
        <w:t>examen en choisissant les compétences appropriées dans un cadre génériq</w:t>
      </w:r>
      <w:r w:rsidR="00BE2785" w:rsidRPr="00146516">
        <w:rPr>
          <w:lang w:val="fr-FR"/>
        </w:rPr>
        <w:t>ue</w:t>
      </w:r>
      <w:r w:rsidR="00BE2785">
        <w:rPr>
          <w:lang w:val="fr-FR"/>
        </w:rPr>
        <w:t xml:space="preserve">.  </w:t>
      </w:r>
      <w:r w:rsidR="00BE2785" w:rsidRPr="00146516">
        <w:rPr>
          <w:lang w:val="fr-FR"/>
        </w:rPr>
        <w:t>Le</w:t>
      </w:r>
      <w:r w:rsidRPr="00146516">
        <w:rPr>
          <w:lang w:val="fr-FR"/>
        </w:rPr>
        <w:t xml:space="preserve"> paragraphe 12 mentionnait également d</w:t>
      </w:r>
      <w:r w:rsidR="00BB5290">
        <w:rPr>
          <w:lang w:val="fr-FR"/>
        </w:rPr>
        <w:t>’</w:t>
      </w:r>
      <w:r w:rsidRPr="00146516">
        <w:rPr>
          <w:lang w:val="fr-FR"/>
        </w:rPr>
        <w:t>autres utilisations des cadres génériques de compétences, par exemple pour communiquer les besoins en matière de formation ou décrire le contenu des activités de formation</w:t>
      </w:r>
      <w:r w:rsidR="00AB51E7" w:rsidRPr="00D97CCF">
        <w:rPr>
          <w:lang w:val="fr-FR"/>
        </w:rPr>
        <w:t>.</w:t>
      </w:r>
    </w:p>
    <w:p w:rsidR="00BB5290" w:rsidRDefault="00893C92" w:rsidP="00E67B1D">
      <w:pPr>
        <w:pStyle w:val="ONUMFS"/>
        <w:rPr>
          <w:lang w:val="fr-FR"/>
        </w:rPr>
      </w:pPr>
      <w:r w:rsidRPr="00893C92">
        <w:rPr>
          <w:lang w:val="fr-FR"/>
        </w:rPr>
        <w:t>Sur la base de ces plans de formation, les progrès individuels et les acquis tirés de la formation pourraient être suivis ou évalu</w:t>
      </w:r>
      <w:r w:rsidR="00BE2785" w:rsidRPr="00893C92">
        <w:rPr>
          <w:lang w:val="fr-FR"/>
        </w:rPr>
        <w:t>és</w:t>
      </w:r>
      <w:r w:rsidR="00BE2785">
        <w:rPr>
          <w:lang w:val="fr-FR"/>
        </w:rPr>
        <w:t xml:space="preserve">.  </w:t>
      </w:r>
      <w:r w:rsidR="00BE2785" w:rsidRPr="00893C92">
        <w:rPr>
          <w:lang w:val="fr-FR"/>
        </w:rPr>
        <w:t>La</w:t>
      </w:r>
      <w:r w:rsidRPr="00893C92">
        <w:rPr>
          <w:lang w:val="fr-FR"/>
        </w:rPr>
        <w:t xml:space="preserve"> formation peut comprendre la participation à un large éventail d</w:t>
      </w:r>
      <w:r w:rsidR="00BB5290">
        <w:rPr>
          <w:lang w:val="fr-FR"/>
        </w:rPr>
        <w:t>’</w:t>
      </w:r>
      <w:r w:rsidRPr="00893C92">
        <w:rPr>
          <w:lang w:val="fr-FR"/>
        </w:rPr>
        <w:t>activités organisées ou accueillies par différents prestataires, pour autant que ces activités couvrent les compétences requis</w:t>
      </w:r>
      <w:r w:rsidR="00BE2785" w:rsidRPr="00893C92">
        <w:rPr>
          <w:lang w:val="fr-FR"/>
        </w:rPr>
        <w:t>es</w:t>
      </w:r>
      <w:r w:rsidR="00BE2785">
        <w:rPr>
          <w:lang w:val="fr-FR"/>
        </w:rPr>
        <w:t xml:space="preserve">.  </w:t>
      </w:r>
      <w:r w:rsidR="00BE2785" w:rsidRPr="00893C92">
        <w:rPr>
          <w:lang w:val="fr-FR"/>
        </w:rPr>
        <w:t>Le</w:t>
      </w:r>
      <w:r w:rsidRPr="00893C92">
        <w:rPr>
          <w:lang w:val="fr-FR"/>
        </w:rPr>
        <w:t xml:space="preserve"> suivi des progrès se fait en fonction des compétences couvertes par ces activités et non en fonction des présenc</w:t>
      </w:r>
      <w:r w:rsidR="00BE2785" w:rsidRPr="00893C92">
        <w:rPr>
          <w:lang w:val="fr-FR"/>
        </w:rPr>
        <w:t>es</w:t>
      </w:r>
      <w:r w:rsidR="00BE2785">
        <w:rPr>
          <w:lang w:val="fr-FR"/>
        </w:rPr>
        <w:t xml:space="preserve">.  </w:t>
      </w:r>
      <w:r w:rsidR="00BE2785" w:rsidRPr="00893C92">
        <w:rPr>
          <w:lang w:val="fr-FR"/>
        </w:rPr>
        <w:t>Un</w:t>
      </w:r>
      <w:r w:rsidRPr="00893C92">
        <w:rPr>
          <w:lang w:val="fr-FR"/>
        </w:rPr>
        <w:t>e évaluation des acquis tirés de la formation en termes de compétences incluses dans un plan de formation individuel peut être effectuée indépendamment de la participation à une activité particulière</w:t>
      </w:r>
      <w:r w:rsidR="00146516">
        <w:rPr>
          <w:lang w:val="fr-FR"/>
        </w:rPr>
        <w:t>.</w:t>
      </w:r>
    </w:p>
    <w:p w:rsidR="00AB51E7" w:rsidRDefault="007E16C5" w:rsidP="00E67B1D">
      <w:pPr>
        <w:pStyle w:val="ONUMFS"/>
        <w:rPr>
          <w:lang w:val="fr-FR"/>
        </w:rPr>
      </w:pPr>
      <w:r w:rsidRPr="007E16C5">
        <w:rPr>
          <w:lang w:val="fr-CH"/>
        </w:rPr>
        <w:t xml:space="preserve">Afin de faciliter la coordination de la formation des examinateurs de brevets, le </w:t>
      </w:r>
      <w:r w:rsidR="00BB5290" w:rsidRPr="007E16C5">
        <w:rPr>
          <w:lang w:val="fr-CH"/>
        </w:rPr>
        <w:t>document</w:t>
      </w:r>
      <w:r w:rsidR="00E67B1D">
        <w:rPr>
          <w:lang w:val="fr-CH"/>
        </w:rPr>
        <w:t> </w:t>
      </w:r>
      <w:r w:rsidR="00BB5290" w:rsidRPr="007E16C5">
        <w:rPr>
          <w:lang w:val="fr-CH"/>
        </w:rPr>
        <w:t>PC</w:t>
      </w:r>
      <w:r w:rsidRPr="007E16C5">
        <w:rPr>
          <w:lang w:val="fr-CH"/>
        </w:rPr>
        <w:t>T/WG/10/9 préconisait en outre l</w:t>
      </w:r>
      <w:r w:rsidR="00BB5290">
        <w:rPr>
          <w:lang w:val="fr-CH"/>
        </w:rPr>
        <w:t>’</w:t>
      </w:r>
      <w:r w:rsidRPr="007E16C5">
        <w:rPr>
          <w:lang w:val="fr-CH"/>
        </w:rPr>
        <w:t>élaboration d</w:t>
      </w:r>
      <w:r w:rsidR="00BB5290">
        <w:rPr>
          <w:lang w:val="fr-CH"/>
        </w:rPr>
        <w:t>’</w:t>
      </w:r>
      <w:r w:rsidRPr="007E16C5">
        <w:rPr>
          <w:lang w:val="fr-CH"/>
        </w:rPr>
        <w:t>un système de gestion de la formation qui favorise la gestion, plus particulièrement l</w:t>
      </w:r>
      <w:r w:rsidR="00BB5290">
        <w:rPr>
          <w:lang w:val="fr-CH"/>
        </w:rPr>
        <w:t>’</w:t>
      </w:r>
      <w:r w:rsidRPr="007E16C5">
        <w:rPr>
          <w:lang w:val="fr-CH"/>
        </w:rPr>
        <w:t>élaboration de plans de formation, le suivi des progrès accomplis et l</w:t>
      </w:r>
      <w:r w:rsidR="00BB5290">
        <w:rPr>
          <w:lang w:val="fr-CH"/>
        </w:rPr>
        <w:t>’</w:t>
      </w:r>
      <w:r w:rsidRPr="007E16C5">
        <w:rPr>
          <w:lang w:val="fr-CH"/>
        </w:rPr>
        <w:t>établissement de comptes rendus destinés aux responsables, comme indiqué aux paragraphes 15</w:t>
      </w:r>
      <w:r w:rsidR="00D72C3D">
        <w:rPr>
          <w:lang w:val="fr-CH"/>
        </w:rPr>
        <w:t> </w:t>
      </w:r>
      <w:r w:rsidRPr="007E16C5">
        <w:rPr>
          <w:lang w:val="fr-CH"/>
        </w:rPr>
        <w:t>et</w:t>
      </w:r>
      <w:r w:rsidR="00E67B1D">
        <w:rPr>
          <w:lang w:val="fr-CH"/>
        </w:rPr>
        <w:t> </w:t>
      </w:r>
      <w:r w:rsidRPr="007E16C5">
        <w:rPr>
          <w:lang w:val="fr-CH"/>
        </w:rPr>
        <w:t>16 du document</w:t>
      </w:r>
      <w:r w:rsidR="00AB51E7" w:rsidRPr="00D97CCF">
        <w:rPr>
          <w:lang w:val="fr-FR"/>
        </w:rPr>
        <w:t>.</w:t>
      </w:r>
    </w:p>
    <w:p w:rsidR="001D4107" w:rsidRDefault="00005610" w:rsidP="00E67B1D">
      <w:pPr>
        <w:pStyle w:val="ONUMFS"/>
        <w:rPr>
          <w:lang w:val="fr-FR"/>
        </w:rPr>
      </w:pPr>
      <w:r w:rsidRPr="00005610">
        <w:rPr>
          <w:lang w:val="fr-CH"/>
        </w:rPr>
        <w:t>À la treiz</w:t>
      </w:r>
      <w:r w:rsidR="00BB5290">
        <w:rPr>
          <w:lang w:val="fr-CH"/>
        </w:rPr>
        <w:t>ième session</w:t>
      </w:r>
      <w:r w:rsidRPr="00005610">
        <w:rPr>
          <w:lang w:val="fr-CH"/>
        </w:rPr>
        <w:t xml:space="preserve"> du Groupe de travail du PCT tenue à Genève sous forme hybride, du 5</w:t>
      </w:r>
      <w:r w:rsidR="00E67B1D">
        <w:rPr>
          <w:lang w:val="fr-CH"/>
        </w:rPr>
        <w:t> </w:t>
      </w:r>
      <w:r w:rsidRPr="00005610">
        <w:rPr>
          <w:lang w:val="fr-CH"/>
        </w:rPr>
        <w:t>au</w:t>
      </w:r>
      <w:r w:rsidR="00E67B1D">
        <w:rPr>
          <w:lang w:val="fr-CH"/>
        </w:rPr>
        <w:t> </w:t>
      </w:r>
      <w:r w:rsidRPr="00005610">
        <w:rPr>
          <w:lang w:val="fr-CH"/>
        </w:rPr>
        <w:t>8 octobre 2020, le Bureau international a présenté un rapport sur les progrès accomplis dans l</w:t>
      </w:r>
      <w:r w:rsidR="00BB5290">
        <w:rPr>
          <w:lang w:val="fr-CH"/>
        </w:rPr>
        <w:t>’</w:t>
      </w:r>
      <w:r w:rsidRPr="00005610">
        <w:rPr>
          <w:lang w:val="fr-CH"/>
        </w:rPr>
        <w:t>élaboration d</w:t>
      </w:r>
      <w:r w:rsidR="00BB5290">
        <w:rPr>
          <w:lang w:val="fr-CH"/>
        </w:rPr>
        <w:t>’</w:t>
      </w:r>
      <w:r w:rsidRPr="00005610">
        <w:rPr>
          <w:lang w:val="fr-CH"/>
        </w:rPr>
        <w:t>un cadre de compétences et d</w:t>
      </w:r>
      <w:r w:rsidR="00BB5290">
        <w:rPr>
          <w:lang w:val="fr-CH"/>
        </w:rPr>
        <w:t>’</w:t>
      </w:r>
      <w:r w:rsidRPr="00005610">
        <w:rPr>
          <w:lang w:val="fr-CH"/>
        </w:rPr>
        <w:t xml:space="preserve">un système de gestion de la formation </w:t>
      </w:r>
      <w:r w:rsidR="001912CB" w:rsidRPr="00D97CCF">
        <w:rPr>
          <w:lang w:val="fr-FR"/>
        </w:rPr>
        <w:t>(document</w:t>
      </w:r>
      <w:r w:rsidR="00E67B1D">
        <w:rPr>
          <w:lang w:val="fr-FR"/>
        </w:rPr>
        <w:t> </w:t>
      </w:r>
      <w:r w:rsidR="001912CB" w:rsidRPr="00D97CCF">
        <w:rPr>
          <w:lang w:val="fr-FR"/>
        </w:rPr>
        <w:t>PCT/WG/13/6</w:t>
      </w:r>
      <w:r w:rsidR="00D72C3D">
        <w:rPr>
          <w:lang w:val="fr-FR"/>
        </w:rPr>
        <w:t> </w:t>
      </w:r>
      <w:r w:rsidR="001912CB" w:rsidRPr="00D97CCF">
        <w:rPr>
          <w:lang w:val="fr-FR"/>
        </w:rPr>
        <w:t>REV</w:t>
      </w:r>
      <w:r w:rsidR="00AB51E7" w:rsidRPr="00D97CCF">
        <w:rPr>
          <w:lang w:val="fr-FR"/>
        </w:rPr>
        <w:t>).</w:t>
      </w:r>
      <w:r w:rsidR="001912CB" w:rsidRPr="00D97CCF">
        <w:rPr>
          <w:lang w:val="fr-FR"/>
        </w:rPr>
        <w:t xml:space="preserve">  </w:t>
      </w:r>
      <w:r w:rsidR="00403ABC" w:rsidRPr="00403ABC">
        <w:rPr>
          <w:lang w:val="fr-CH"/>
        </w:rPr>
        <w:t>Les paragraphes 86</w:t>
      </w:r>
      <w:r w:rsidR="00E67B1D">
        <w:rPr>
          <w:lang w:val="fr-CH"/>
        </w:rPr>
        <w:t> </w:t>
      </w:r>
      <w:r w:rsidR="00403ABC" w:rsidRPr="00403ABC">
        <w:rPr>
          <w:lang w:val="fr-CH"/>
        </w:rPr>
        <w:t>à</w:t>
      </w:r>
      <w:r w:rsidR="00E67B1D">
        <w:rPr>
          <w:lang w:val="fr-CH"/>
        </w:rPr>
        <w:t> </w:t>
      </w:r>
      <w:r w:rsidR="00403ABC" w:rsidRPr="00403ABC">
        <w:rPr>
          <w:lang w:val="fr-CH"/>
        </w:rPr>
        <w:t>95 du projet de rapport de la treiz</w:t>
      </w:r>
      <w:r w:rsidR="00BB5290">
        <w:rPr>
          <w:lang w:val="fr-CH"/>
        </w:rPr>
        <w:t>ième session</w:t>
      </w:r>
      <w:r w:rsidR="00403ABC" w:rsidRPr="00403ABC">
        <w:rPr>
          <w:lang w:val="fr-CH"/>
        </w:rPr>
        <w:t xml:space="preserve"> du Groupe de travail du PCT (document</w:t>
      </w:r>
      <w:r w:rsidR="00E67B1D">
        <w:rPr>
          <w:lang w:val="fr-CH"/>
        </w:rPr>
        <w:t> </w:t>
      </w:r>
      <w:r w:rsidR="00403ABC" w:rsidRPr="00403ABC">
        <w:rPr>
          <w:lang w:val="fr-CH"/>
        </w:rPr>
        <w:t>PCT/WG/13/15 PROV.) contiennent des précisions concernant l</w:t>
      </w:r>
      <w:r w:rsidR="00BB5290">
        <w:rPr>
          <w:lang w:val="fr-CH"/>
        </w:rPr>
        <w:t>’</w:t>
      </w:r>
      <w:r w:rsidR="00403ABC" w:rsidRPr="00403ABC">
        <w:rPr>
          <w:lang w:val="fr-CH"/>
        </w:rPr>
        <w:t xml:space="preserve">examen du projet de </w:t>
      </w:r>
      <w:r w:rsidR="00403ABC">
        <w:rPr>
          <w:lang w:val="fr-CH"/>
        </w:rPr>
        <w:t>rappo</w:t>
      </w:r>
      <w:r w:rsidR="00BE2785">
        <w:rPr>
          <w:lang w:val="fr-CH"/>
        </w:rPr>
        <w:t xml:space="preserve">rt.  </w:t>
      </w:r>
      <w:r w:rsidR="00BE2785" w:rsidRPr="00403ABC">
        <w:rPr>
          <w:lang w:val="fr-CH"/>
        </w:rPr>
        <w:t>Le</w:t>
      </w:r>
      <w:r w:rsidR="00403ABC" w:rsidRPr="00403ABC">
        <w:rPr>
          <w:lang w:val="fr-CH"/>
        </w:rPr>
        <w:t xml:space="preserve"> Bureau international a indiqué qu</w:t>
      </w:r>
      <w:r w:rsidR="00BB5290">
        <w:rPr>
          <w:lang w:val="fr-CH"/>
        </w:rPr>
        <w:t>’</w:t>
      </w:r>
      <w:r w:rsidR="00403ABC" w:rsidRPr="00403ABC">
        <w:rPr>
          <w:lang w:val="fr-CH"/>
        </w:rPr>
        <w:t>il rendrait compte des progrès accomplis dans l</w:t>
      </w:r>
      <w:r w:rsidR="00BB5290">
        <w:rPr>
          <w:lang w:val="fr-CH"/>
        </w:rPr>
        <w:t>’</w:t>
      </w:r>
      <w:r w:rsidR="00403ABC" w:rsidRPr="00403ABC">
        <w:rPr>
          <w:lang w:val="fr-CH"/>
        </w:rPr>
        <w:t>élaboration d</w:t>
      </w:r>
      <w:r w:rsidR="00BB5290">
        <w:rPr>
          <w:lang w:val="fr-CH"/>
        </w:rPr>
        <w:t>’</w:t>
      </w:r>
      <w:r w:rsidR="00403ABC" w:rsidRPr="00403ABC">
        <w:rPr>
          <w:lang w:val="fr-CH"/>
        </w:rPr>
        <w:t>un cadre de compétences et d</w:t>
      </w:r>
      <w:r w:rsidR="00BB5290">
        <w:rPr>
          <w:lang w:val="fr-CH"/>
        </w:rPr>
        <w:t>’</w:t>
      </w:r>
      <w:r w:rsidR="00403ABC" w:rsidRPr="00403ABC">
        <w:rPr>
          <w:lang w:val="fr-CH"/>
        </w:rPr>
        <w:t>un système de gestion de la formation à la session de 2021 du groupe de travail</w:t>
      </w:r>
      <w:r w:rsidR="00AB51E7" w:rsidRPr="00D97CCF">
        <w:rPr>
          <w:lang w:val="fr-FR"/>
        </w:rPr>
        <w:t>.</w:t>
      </w:r>
    </w:p>
    <w:p w:rsidR="002E6F52" w:rsidRPr="00D97CCF" w:rsidRDefault="00403ABC" w:rsidP="00E67B1D">
      <w:pPr>
        <w:pStyle w:val="Heading1"/>
        <w:rPr>
          <w:lang w:val="fr-FR"/>
        </w:rPr>
      </w:pPr>
      <w:r w:rsidRPr="00403ABC">
        <w:rPr>
          <w:lang w:val="fr-CH"/>
        </w:rPr>
        <w:t>Rapport sur l</w:t>
      </w:r>
      <w:r w:rsidR="00BB5290">
        <w:rPr>
          <w:lang w:val="fr-CH"/>
        </w:rPr>
        <w:t>’</w:t>
      </w:r>
      <w:r w:rsidRPr="00403ABC">
        <w:rPr>
          <w:lang w:val="fr-CH"/>
        </w:rPr>
        <w:t>état d</w:t>
      </w:r>
      <w:r w:rsidR="00BB5290">
        <w:rPr>
          <w:lang w:val="fr-CH"/>
        </w:rPr>
        <w:t>’</w:t>
      </w:r>
      <w:r w:rsidRPr="00403ABC">
        <w:rPr>
          <w:lang w:val="fr-CH"/>
        </w:rPr>
        <w:t>avancement des travaux</w:t>
      </w:r>
    </w:p>
    <w:p w:rsidR="00403ABC" w:rsidRPr="00880292" w:rsidRDefault="00880292" w:rsidP="00E67B1D">
      <w:pPr>
        <w:pStyle w:val="ONUMFS"/>
        <w:rPr>
          <w:lang w:val="fr-FR"/>
        </w:rPr>
      </w:pPr>
      <w:r w:rsidRPr="00880292">
        <w:rPr>
          <w:lang w:val="fr-CH"/>
        </w:rPr>
        <w:t>L</w:t>
      </w:r>
      <w:r w:rsidR="00BB5290">
        <w:rPr>
          <w:lang w:val="fr-CH"/>
        </w:rPr>
        <w:t>’</w:t>
      </w:r>
      <w:r w:rsidRPr="00880292">
        <w:rPr>
          <w:lang w:val="fr-CH"/>
        </w:rPr>
        <w:t>élaboration d</w:t>
      </w:r>
      <w:r w:rsidR="00BB5290">
        <w:rPr>
          <w:lang w:val="fr-CH"/>
        </w:rPr>
        <w:t>’</w:t>
      </w:r>
      <w:r w:rsidRPr="00880292">
        <w:rPr>
          <w:lang w:val="fr-CH"/>
        </w:rPr>
        <w:t xml:space="preserve">un cadre générique de compétences techniques pour les examinateurs de brevets </w:t>
      </w:r>
      <w:r w:rsidRPr="00880292">
        <w:rPr>
          <w:lang w:val="fr-FR"/>
        </w:rPr>
        <w:t>et d</w:t>
      </w:r>
      <w:r w:rsidR="00BB5290">
        <w:rPr>
          <w:lang w:val="fr-FR"/>
        </w:rPr>
        <w:t>’</w:t>
      </w:r>
      <w:r w:rsidRPr="00880292">
        <w:rPr>
          <w:lang w:val="fr-FR"/>
        </w:rPr>
        <w:t xml:space="preserve">un </w:t>
      </w:r>
      <w:r w:rsidRPr="00880292">
        <w:rPr>
          <w:lang w:val="fr-CH"/>
        </w:rPr>
        <w:t>système de gestion de la formation</w:t>
      </w:r>
      <w:r w:rsidRPr="00880292">
        <w:rPr>
          <w:lang w:val="fr-FR"/>
        </w:rPr>
        <w:t xml:space="preserve"> a commencé par une collaboration entre la Division de la coopération internationale</w:t>
      </w:r>
      <w:r w:rsidR="00BB5290" w:rsidRPr="00880292">
        <w:rPr>
          <w:lang w:val="fr-FR"/>
        </w:rPr>
        <w:t xml:space="preserve"> du</w:t>
      </w:r>
      <w:r w:rsidR="00BB5290">
        <w:rPr>
          <w:lang w:val="fr-FR"/>
        </w:rPr>
        <w:t> </w:t>
      </w:r>
      <w:r w:rsidR="00BB5290" w:rsidRPr="00880292">
        <w:rPr>
          <w:lang w:val="fr-FR"/>
        </w:rPr>
        <w:t>PCT</w:t>
      </w:r>
      <w:r w:rsidRPr="00880292">
        <w:rPr>
          <w:lang w:val="fr-FR"/>
        </w:rPr>
        <w:t xml:space="preserve"> du Secteur des brevets et de la technologie de l</w:t>
      </w:r>
      <w:r w:rsidR="00BB5290">
        <w:rPr>
          <w:lang w:val="fr-FR"/>
        </w:rPr>
        <w:t>’</w:t>
      </w:r>
      <w:r w:rsidRPr="00880292">
        <w:rPr>
          <w:lang w:val="fr-FR"/>
        </w:rPr>
        <w:t>OMPI et la Division pour l</w:t>
      </w:r>
      <w:r w:rsidR="00BB5290">
        <w:rPr>
          <w:lang w:val="fr-FR"/>
        </w:rPr>
        <w:t>’</w:t>
      </w:r>
      <w:r w:rsidRPr="00880292">
        <w:rPr>
          <w:lang w:val="fr-FR"/>
        </w:rPr>
        <w:t>Asie et le Pacifique du Secteur du développement régional et national de l</w:t>
      </w:r>
      <w:r w:rsidR="00BB5290">
        <w:rPr>
          <w:lang w:val="fr-FR"/>
        </w:rPr>
        <w:t>’</w:t>
      </w:r>
      <w:r w:rsidRPr="00880292">
        <w:rPr>
          <w:lang w:val="fr-FR"/>
        </w:rPr>
        <w:t>OMPI dans le cadre d</w:t>
      </w:r>
      <w:r w:rsidR="00BB5290">
        <w:rPr>
          <w:lang w:val="fr-FR"/>
        </w:rPr>
        <w:t>’</w:t>
      </w:r>
      <w:r w:rsidRPr="00880292">
        <w:rPr>
          <w:lang w:val="fr-FR"/>
        </w:rPr>
        <w:t>un projet (ci</w:t>
      </w:r>
      <w:r w:rsidR="00CA766F">
        <w:rPr>
          <w:lang w:val="fr-FR"/>
        </w:rPr>
        <w:noBreakHyphen/>
      </w:r>
      <w:r w:rsidRPr="00880292">
        <w:rPr>
          <w:lang w:val="fr-FR"/>
        </w:rPr>
        <w:t xml:space="preserve">après dénommé </w:t>
      </w:r>
      <w:r w:rsidR="00C35F67">
        <w:rPr>
          <w:lang w:val="fr-FR"/>
        </w:rPr>
        <w:t>“</w:t>
      </w:r>
      <w:r w:rsidRPr="00880292">
        <w:rPr>
          <w:lang w:val="fr-FR"/>
        </w:rPr>
        <w:t>projet</w:t>
      </w:r>
      <w:r w:rsidR="00C35F67">
        <w:rPr>
          <w:lang w:val="fr-FR"/>
        </w:rPr>
        <w:t>”</w:t>
      </w:r>
      <w:r w:rsidRPr="00880292">
        <w:rPr>
          <w:lang w:val="fr-FR"/>
        </w:rPr>
        <w:t>) de la Division pour l</w:t>
      </w:r>
      <w:r w:rsidR="00BB5290">
        <w:rPr>
          <w:lang w:val="fr-FR"/>
        </w:rPr>
        <w:t>’</w:t>
      </w:r>
      <w:r w:rsidRPr="00880292">
        <w:rPr>
          <w:lang w:val="fr-FR"/>
        </w:rPr>
        <w:t>Asie et le Pacifique en vue d</w:t>
      </w:r>
      <w:r w:rsidR="00BB5290">
        <w:rPr>
          <w:lang w:val="fr-FR"/>
        </w:rPr>
        <w:t>’</w:t>
      </w:r>
      <w:r w:rsidRPr="00880292">
        <w:rPr>
          <w:lang w:val="fr-FR"/>
        </w:rPr>
        <w:t>améliorer l</w:t>
      </w:r>
      <w:r w:rsidR="00BB5290">
        <w:rPr>
          <w:lang w:val="fr-FR"/>
        </w:rPr>
        <w:t>’</w:t>
      </w:r>
      <w:r w:rsidRPr="00880292">
        <w:rPr>
          <w:lang w:val="fr-FR"/>
        </w:rPr>
        <w:t>efficacité de la formation des examinateurs financée par des donateu</w:t>
      </w:r>
      <w:r w:rsidR="00BE2785" w:rsidRPr="00880292">
        <w:rPr>
          <w:lang w:val="fr-FR"/>
        </w:rPr>
        <w:t>rs</w:t>
      </w:r>
      <w:r w:rsidR="00BE2785">
        <w:rPr>
          <w:lang w:val="fr-FR"/>
        </w:rPr>
        <w:t xml:space="preserve">.  </w:t>
      </w:r>
      <w:r w:rsidR="00BE2785" w:rsidRPr="00880292">
        <w:rPr>
          <w:lang w:val="fr-FR"/>
        </w:rPr>
        <w:t>Le</w:t>
      </w:r>
      <w:r w:rsidRPr="00880292">
        <w:rPr>
          <w:lang w:val="fr-FR"/>
        </w:rPr>
        <w:t>s premiers travaux d</w:t>
      </w:r>
      <w:r w:rsidR="00BB5290">
        <w:rPr>
          <w:lang w:val="fr-FR"/>
        </w:rPr>
        <w:t>’</w:t>
      </w:r>
      <w:r w:rsidRPr="00880292">
        <w:rPr>
          <w:lang w:val="fr-FR"/>
        </w:rPr>
        <w:t>élaboration ont été réalisé</w:t>
      </w:r>
      <w:r w:rsidR="00BE2785">
        <w:rPr>
          <w:lang w:val="fr-FR"/>
        </w:rPr>
        <w:t>s</w:t>
      </w:r>
      <w:r w:rsidRPr="00880292">
        <w:rPr>
          <w:lang w:val="fr-FR"/>
        </w:rPr>
        <w:t xml:space="preserve"> au titre de services contractuels de personnes fournis par des examinateurs expérimentés de l</w:t>
      </w:r>
      <w:r w:rsidR="00BB5290">
        <w:rPr>
          <w:lang w:val="fr-FR"/>
        </w:rPr>
        <w:t>’</w:t>
      </w:r>
      <w:r w:rsidRPr="00880292">
        <w:rPr>
          <w:lang w:val="fr-FR"/>
        </w:rPr>
        <w:t>Office de la propriété intellectuelle de la Malaisie</w:t>
      </w:r>
      <w:r w:rsidR="00E67B1D">
        <w:rPr>
          <w:lang w:val="fr-FR"/>
        </w:rPr>
        <w:t> </w:t>
      </w:r>
      <w:r w:rsidRPr="00880292">
        <w:rPr>
          <w:lang w:val="fr-FR"/>
        </w:rPr>
        <w:t>(</w:t>
      </w:r>
      <w:proofErr w:type="spellStart"/>
      <w:r w:rsidRPr="00880292">
        <w:rPr>
          <w:lang w:val="fr-FR"/>
        </w:rPr>
        <w:t>MyIPO</w:t>
      </w:r>
      <w:proofErr w:type="spellEnd"/>
      <w:r w:rsidRPr="00880292">
        <w:rPr>
          <w:lang w:val="fr-FR"/>
        </w:rPr>
        <w:t>) et de l</w:t>
      </w:r>
      <w:r w:rsidR="00BB5290">
        <w:rPr>
          <w:lang w:val="fr-FR"/>
        </w:rPr>
        <w:t>’</w:t>
      </w:r>
      <w:r w:rsidRPr="00880292">
        <w:rPr>
          <w:lang w:val="fr-FR"/>
        </w:rPr>
        <w:t>Office de la propriété intellectuelle des Philippines</w:t>
      </w:r>
      <w:r w:rsidR="00E67B1D">
        <w:rPr>
          <w:lang w:val="fr-FR"/>
        </w:rPr>
        <w:t> </w:t>
      </w:r>
      <w:r w:rsidRPr="00880292">
        <w:rPr>
          <w:lang w:val="fr-FR"/>
        </w:rPr>
        <w:t>(IPOPHL).  Le projet initial de contracter un troisième service de ce type auprès d</w:t>
      </w:r>
      <w:r w:rsidR="00BB5290">
        <w:rPr>
          <w:lang w:val="fr-FR"/>
        </w:rPr>
        <w:t>’</w:t>
      </w:r>
      <w:r w:rsidRPr="00880292">
        <w:rPr>
          <w:lang w:val="fr-FR"/>
        </w:rPr>
        <w:t>un autre office intéressé de la région Asie</w:t>
      </w:r>
      <w:r w:rsidR="00CA766F">
        <w:rPr>
          <w:lang w:val="fr-FR"/>
        </w:rPr>
        <w:noBreakHyphen/>
      </w:r>
      <w:r w:rsidRPr="00880292">
        <w:rPr>
          <w:lang w:val="fr-FR"/>
        </w:rPr>
        <w:t>Pacifique a dû être abandonné en raison de la pandémie de COVID</w:t>
      </w:r>
      <w:r w:rsidR="00CA766F">
        <w:rPr>
          <w:lang w:val="fr-FR"/>
        </w:rPr>
        <w:noBreakHyphen/>
      </w:r>
      <w:r w:rsidRPr="00880292">
        <w:rPr>
          <w:lang w:val="fr-FR"/>
        </w:rPr>
        <w:t>19</w:t>
      </w:r>
      <w:r w:rsidR="002E6F52" w:rsidRPr="00D97CCF">
        <w:rPr>
          <w:lang w:val="fr-FR"/>
        </w:rPr>
        <w:t>.</w:t>
      </w:r>
    </w:p>
    <w:p w:rsidR="00AB51E7" w:rsidRPr="00880292" w:rsidRDefault="00880292" w:rsidP="00E67B1D">
      <w:pPr>
        <w:pStyle w:val="ONUMFS"/>
        <w:rPr>
          <w:lang w:val="fr-FR"/>
        </w:rPr>
      </w:pPr>
      <w:r w:rsidRPr="00880292">
        <w:rPr>
          <w:lang w:val="fr-CH"/>
        </w:rPr>
        <w:t>Le Bureau international a présenté des informations sur l</w:t>
      </w:r>
      <w:r w:rsidR="00BB5290">
        <w:rPr>
          <w:lang w:val="fr-CH"/>
        </w:rPr>
        <w:t>’</w:t>
      </w:r>
      <w:r w:rsidRPr="00880292">
        <w:rPr>
          <w:lang w:val="fr-CH"/>
        </w:rPr>
        <w:t>état d</w:t>
      </w:r>
      <w:r w:rsidR="00BB5290">
        <w:rPr>
          <w:lang w:val="fr-CH"/>
        </w:rPr>
        <w:t>’</w:t>
      </w:r>
      <w:r w:rsidRPr="00880292">
        <w:rPr>
          <w:lang w:val="fr-CH"/>
        </w:rPr>
        <w:t>avancement de ce projet lors d</w:t>
      </w:r>
      <w:r w:rsidR="00BB5290">
        <w:rPr>
          <w:lang w:val="fr-CH"/>
        </w:rPr>
        <w:t>’</w:t>
      </w:r>
      <w:r w:rsidRPr="00880292">
        <w:rPr>
          <w:lang w:val="fr-CH"/>
        </w:rPr>
        <w:t>événements organisés respectivement en marge de la dix</w:t>
      </w:r>
      <w:r w:rsidR="00BB5290">
        <w:rPr>
          <w:lang w:val="fr-CH"/>
        </w:rPr>
        <w:t>ième session</w:t>
      </w:r>
      <w:r w:rsidRPr="00880292">
        <w:rPr>
          <w:lang w:val="fr-CH"/>
        </w:rPr>
        <w:t xml:space="preserve"> (voir le document</w:t>
      </w:r>
      <w:r w:rsidR="009262E8">
        <w:rPr>
          <w:lang w:val="fr-CH"/>
        </w:rPr>
        <w:t> </w:t>
      </w:r>
      <w:hyperlink r:id="rId9" w:history="1">
        <w:r w:rsidRPr="00744CBA">
          <w:rPr>
            <w:rStyle w:val="Hyperlink"/>
            <w:u w:val="none"/>
            <w:lang w:val="fr-CH"/>
          </w:rPr>
          <w:t>PCT/WG/10/PRESENTATION/EXAMINER TRAINING</w:t>
        </w:r>
      </w:hyperlink>
      <w:r w:rsidRPr="00880292">
        <w:rPr>
          <w:lang w:val="fr-CH"/>
        </w:rPr>
        <w:t>), de la onz</w:t>
      </w:r>
      <w:r w:rsidR="00BB5290">
        <w:rPr>
          <w:lang w:val="fr-CH"/>
        </w:rPr>
        <w:t>ième session</w:t>
      </w:r>
      <w:r w:rsidRPr="00880292">
        <w:rPr>
          <w:lang w:val="fr-CH"/>
        </w:rPr>
        <w:t xml:space="preserve"> (voir le document</w:t>
      </w:r>
      <w:r w:rsidR="009262E8">
        <w:rPr>
          <w:lang w:val="fr-CH"/>
        </w:rPr>
        <w:t> </w:t>
      </w:r>
      <w:hyperlink r:id="rId10" w:history="1">
        <w:r w:rsidRPr="00744CBA">
          <w:rPr>
            <w:rStyle w:val="Hyperlink"/>
            <w:u w:val="none"/>
            <w:lang w:val="fr-CH"/>
          </w:rPr>
          <w:t>PCT/WG/11/PRESENTATION/CBT_MANAGEMENT_TOOLS</w:t>
        </w:r>
        <w:r w:rsidRPr="00D72C3D">
          <w:rPr>
            <w:rStyle w:val="Hyperlink"/>
            <w:u w:val="none"/>
            <w:lang w:val="fr-CH"/>
          </w:rPr>
          <w:t>)</w:t>
        </w:r>
      </w:hyperlink>
      <w:r w:rsidRPr="00880292">
        <w:rPr>
          <w:lang w:val="fr-CH"/>
        </w:rPr>
        <w:t xml:space="preserve"> et de la douz</w:t>
      </w:r>
      <w:r w:rsidR="00BB5290">
        <w:rPr>
          <w:lang w:val="fr-CH"/>
        </w:rPr>
        <w:t>ième session</w:t>
      </w:r>
      <w:r w:rsidRPr="00880292">
        <w:rPr>
          <w:lang w:val="fr-CH"/>
        </w:rPr>
        <w:t xml:space="preserve"> du groupe de travail (voir le document</w:t>
      </w:r>
      <w:r w:rsidR="009262E8">
        <w:rPr>
          <w:lang w:val="fr-CH"/>
        </w:rPr>
        <w:t> </w:t>
      </w:r>
      <w:hyperlink r:id="rId11" w:history="1">
        <w:r w:rsidRPr="00744CBA">
          <w:rPr>
            <w:rStyle w:val="Hyperlink"/>
            <w:u w:val="none"/>
            <w:lang w:val="fr-CH"/>
          </w:rPr>
          <w:t>PCT/WG/12/PRESENTATION/CBT_MANAGEMENT_TOOLS</w:t>
        </w:r>
      </w:hyperlink>
      <w:r w:rsidRPr="00880292">
        <w:rPr>
          <w:lang w:val="fr-CH"/>
        </w:rPr>
        <w:t>).  Les résultats du projet ont également été présentés à la Conférence des directeurs d</w:t>
      </w:r>
      <w:r w:rsidR="00BB5290">
        <w:rPr>
          <w:lang w:val="fr-CH"/>
        </w:rPr>
        <w:t>’</w:t>
      </w:r>
      <w:r w:rsidRPr="00880292">
        <w:rPr>
          <w:lang w:val="fr-CH"/>
        </w:rPr>
        <w:t>offices de propriété intellectuelle, le 29 août 2019, à Singapour</w:t>
      </w:r>
      <w:r w:rsidRPr="00880292">
        <w:rPr>
          <w:lang w:val="fr-FR"/>
        </w:rPr>
        <w:t xml:space="preserve"> </w:t>
      </w:r>
      <w:r w:rsidR="002E6F52" w:rsidRPr="00D97CCF">
        <w:rPr>
          <w:szCs w:val="22"/>
          <w:lang w:val="fr-FR"/>
        </w:rPr>
        <w:t>(</w:t>
      </w:r>
      <w:r>
        <w:rPr>
          <w:szCs w:val="22"/>
          <w:lang w:val="fr-FR"/>
        </w:rPr>
        <w:t>voir à l</w:t>
      </w:r>
      <w:r w:rsidR="00BB5290">
        <w:rPr>
          <w:szCs w:val="22"/>
          <w:lang w:val="fr-FR"/>
        </w:rPr>
        <w:t>’</w:t>
      </w:r>
      <w:r>
        <w:rPr>
          <w:szCs w:val="22"/>
          <w:lang w:val="fr-FR"/>
        </w:rPr>
        <w:t xml:space="preserve">adresse </w:t>
      </w:r>
      <w:hyperlink r:id="rId12" w:history="1">
        <w:r w:rsidR="002E6F52" w:rsidRPr="00D97CCF">
          <w:rPr>
            <w:rStyle w:val="Hyperlink"/>
            <w:szCs w:val="22"/>
            <w:u w:val="none"/>
            <w:lang w:val="fr-FR"/>
          </w:rPr>
          <w:t>https://icblm.moodlecloud.com/mod/resource/view.php?id=39</w:t>
        </w:r>
      </w:hyperlink>
      <w:r w:rsidR="002E6F52" w:rsidRPr="00D97CCF">
        <w:rPr>
          <w:szCs w:val="22"/>
          <w:lang w:val="fr-FR"/>
        </w:rPr>
        <w:t>).</w:t>
      </w:r>
    </w:p>
    <w:p w:rsidR="00A67068" w:rsidRPr="00C91417" w:rsidRDefault="00C91417" w:rsidP="00E67B1D">
      <w:pPr>
        <w:pStyle w:val="ONUMFS"/>
        <w:rPr>
          <w:lang w:val="fr-FR"/>
        </w:rPr>
      </w:pPr>
      <w:r w:rsidRPr="00C91417">
        <w:rPr>
          <w:lang w:val="fr-FR"/>
        </w:rPr>
        <w:lastRenderedPageBreak/>
        <w:t>Dans le cadre du projet et grâce à l</w:t>
      </w:r>
      <w:r w:rsidR="00BB5290">
        <w:rPr>
          <w:lang w:val="fr-FR"/>
        </w:rPr>
        <w:t>’</w:t>
      </w:r>
      <w:r w:rsidRPr="00C91417">
        <w:rPr>
          <w:lang w:val="fr-FR"/>
        </w:rPr>
        <w:t>appui informatique de l</w:t>
      </w:r>
      <w:r w:rsidR="00BB5290">
        <w:rPr>
          <w:lang w:val="fr-FR"/>
        </w:rPr>
        <w:t>’</w:t>
      </w:r>
      <w:r w:rsidRPr="00C91417">
        <w:rPr>
          <w:lang w:val="fr-FR"/>
        </w:rPr>
        <w:t>expert de l</w:t>
      </w:r>
      <w:r w:rsidR="00BB5290">
        <w:rPr>
          <w:lang w:val="fr-FR"/>
        </w:rPr>
        <w:t>’</w:t>
      </w:r>
      <w:r w:rsidRPr="00C91417">
        <w:rPr>
          <w:lang w:val="fr-FR"/>
        </w:rPr>
        <w:t>IPOPHL, l</w:t>
      </w:r>
      <w:r w:rsidR="00BB5290">
        <w:rPr>
          <w:lang w:val="fr-FR"/>
        </w:rPr>
        <w:t>’</w:t>
      </w:r>
      <w:r w:rsidRPr="00C91417">
        <w:rPr>
          <w:lang w:val="fr-FR"/>
        </w:rPr>
        <w:t>IPOPHL a commencé, en collaboration avec le Bureau international, à élaborer le site local d</w:t>
      </w:r>
      <w:r w:rsidR="00BB5290">
        <w:rPr>
          <w:lang w:val="fr-FR"/>
        </w:rPr>
        <w:t>’</w:t>
      </w:r>
      <w:r w:rsidRPr="00C91417">
        <w:rPr>
          <w:lang w:val="fr-FR"/>
        </w:rPr>
        <w:t>un système de gestion de la formation fondé sur le logiciel open</w:t>
      </w:r>
      <w:r w:rsidR="00BE2785">
        <w:rPr>
          <w:lang w:val="fr-FR"/>
        </w:rPr>
        <w:t xml:space="preserve"> </w:t>
      </w:r>
      <w:r w:rsidRPr="00C91417">
        <w:rPr>
          <w:lang w:val="fr-FR"/>
        </w:rPr>
        <w:t>source Moodle en tant que système client</w:t>
      </w:r>
      <w:r w:rsidR="00CA766F">
        <w:rPr>
          <w:lang w:val="fr-FR"/>
        </w:rPr>
        <w:noBreakHyphen/>
      </w:r>
      <w:r w:rsidRPr="00C91417">
        <w:rPr>
          <w:lang w:val="fr-FR"/>
        </w:rPr>
        <w:t>serveur accessible aux utilisateurs internes par l</w:t>
      </w:r>
      <w:r w:rsidR="00BB5290">
        <w:rPr>
          <w:lang w:val="fr-FR"/>
        </w:rPr>
        <w:t>’</w:t>
      </w:r>
      <w:r w:rsidRPr="00C91417">
        <w:rPr>
          <w:lang w:val="fr-FR"/>
        </w:rPr>
        <w:t>intermédiaire d</w:t>
      </w:r>
      <w:r w:rsidR="00596C4F">
        <w:rPr>
          <w:lang w:val="fr-FR"/>
        </w:rPr>
        <w:t>u sit</w:t>
      </w:r>
      <w:r w:rsidRPr="00C91417">
        <w:rPr>
          <w:lang w:val="fr-FR"/>
        </w:rPr>
        <w:t>e</w:t>
      </w:r>
      <w:r w:rsidR="00596C4F">
        <w:rPr>
          <w:lang w:val="fr-FR"/>
        </w:rPr>
        <w:t> </w:t>
      </w:r>
      <w:r w:rsidRPr="00C91417">
        <w:rPr>
          <w:lang w:val="fr-FR"/>
        </w:rPr>
        <w:t xml:space="preserve">Intranet </w:t>
      </w:r>
      <w:r w:rsidR="00596C4F">
        <w:rPr>
          <w:lang w:val="fr-FR"/>
        </w:rPr>
        <w:t>de l</w:t>
      </w:r>
      <w:r w:rsidR="00BB5290">
        <w:rPr>
          <w:lang w:val="fr-FR"/>
        </w:rPr>
        <w:t>’</w:t>
      </w:r>
      <w:r w:rsidR="00596C4F">
        <w:rPr>
          <w:lang w:val="fr-FR"/>
        </w:rPr>
        <w:t>offi</w:t>
      </w:r>
      <w:r w:rsidR="00BE2785">
        <w:rPr>
          <w:lang w:val="fr-FR"/>
        </w:rPr>
        <w:t xml:space="preserve">ce.  </w:t>
      </w:r>
      <w:r w:rsidR="00BE2785" w:rsidRPr="00C91417">
        <w:rPr>
          <w:lang w:val="fr-FR"/>
        </w:rPr>
        <w:t>Le</w:t>
      </w:r>
      <w:r w:rsidRPr="00C91417">
        <w:rPr>
          <w:lang w:val="fr-FR"/>
        </w:rPr>
        <w:t xml:space="preserve"> système de gestion de la formation est configuré en fonction de la structure institutionnelle et des procédures de l</w:t>
      </w:r>
      <w:r w:rsidR="00BB5290">
        <w:rPr>
          <w:lang w:val="fr-FR"/>
        </w:rPr>
        <w:t>’</w:t>
      </w:r>
      <w:r w:rsidRPr="00C91417">
        <w:rPr>
          <w:lang w:val="fr-FR"/>
        </w:rPr>
        <w:t>IPOPHL en matière de formation et d</w:t>
      </w:r>
      <w:r w:rsidR="00BB5290">
        <w:rPr>
          <w:lang w:val="fr-FR"/>
        </w:rPr>
        <w:t>’</w:t>
      </w:r>
      <w:r w:rsidRPr="00C91417">
        <w:rPr>
          <w:lang w:val="fr-FR"/>
        </w:rPr>
        <w:t>évaluation des examinateurs de brevets fondées sur les compétences.  L</w:t>
      </w:r>
      <w:r w:rsidR="00BB5290">
        <w:rPr>
          <w:lang w:val="fr-FR"/>
        </w:rPr>
        <w:t>’</w:t>
      </w:r>
      <w:r w:rsidRPr="00C91417">
        <w:rPr>
          <w:lang w:val="fr-FR"/>
        </w:rPr>
        <w:t>IPOPHL envisage de mettre en place des sites locaux similaires pour d</w:t>
      </w:r>
      <w:r w:rsidR="00BB5290">
        <w:rPr>
          <w:lang w:val="fr-FR"/>
        </w:rPr>
        <w:t>’</w:t>
      </w:r>
      <w:r w:rsidRPr="00C91417">
        <w:rPr>
          <w:lang w:val="fr-FR"/>
        </w:rPr>
        <w:t>autres domaines de propriété intellectuelle, en s</w:t>
      </w:r>
      <w:r w:rsidR="00BB5290">
        <w:rPr>
          <w:lang w:val="fr-FR"/>
        </w:rPr>
        <w:t>’</w:t>
      </w:r>
      <w:r w:rsidRPr="00C91417">
        <w:rPr>
          <w:lang w:val="fr-FR"/>
        </w:rPr>
        <w:t>appuyant sur l</w:t>
      </w:r>
      <w:r w:rsidR="00BB5290">
        <w:rPr>
          <w:lang w:val="fr-FR"/>
        </w:rPr>
        <w:t>’</w:t>
      </w:r>
      <w:r w:rsidRPr="00C91417">
        <w:rPr>
          <w:lang w:val="fr-FR"/>
        </w:rPr>
        <w:t>expérience du système de gestion de la formation relatif aux breve</w:t>
      </w:r>
      <w:r w:rsidR="00BE2785" w:rsidRPr="00C91417">
        <w:rPr>
          <w:lang w:val="fr-FR"/>
        </w:rPr>
        <w:t>ts</w:t>
      </w:r>
      <w:r w:rsidR="00BE2785">
        <w:rPr>
          <w:lang w:val="fr-FR"/>
        </w:rPr>
        <w:t xml:space="preserve">.  </w:t>
      </w:r>
      <w:r w:rsidR="00BE2785" w:rsidRPr="00C91417">
        <w:rPr>
          <w:lang w:val="fr-FR"/>
        </w:rPr>
        <w:t>En</w:t>
      </w:r>
      <w:r w:rsidRPr="00C91417">
        <w:rPr>
          <w:lang w:val="fr-FR"/>
        </w:rPr>
        <w:t xml:space="preserve"> substance, ces sites supplémentaires ne nécessiteraient que des adaptations au regard des cadres de compétences et les plans de formation applicables, du contenu de la formation et des outils d</w:t>
      </w:r>
      <w:r w:rsidR="00BB5290">
        <w:rPr>
          <w:lang w:val="fr-FR"/>
        </w:rPr>
        <w:t>’</w:t>
      </w:r>
      <w:r w:rsidRPr="00C91417">
        <w:rPr>
          <w:lang w:val="fr-FR"/>
        </w:rPr>
        <w:t>évaluation</w:t>
      </w:r>
      <w:r>
        <w:rPr>
          <w:lang w:val="fr-FR"/>
        </w:rPr>
        <w:t>.</w:t>
      </w:r>
    </w:p>
    <w:p w:rsidR="00BB5290" w:rsidRDefault="002B63FE" w:rsidP="00E67B1D">
      <w:pPr>
        <w:pStyle w:val="ONUMFS"/>
        <w:rPr>
          <w:lang w:val="fr-FR"/>
        </w:rPr>
      </w:pPr>
      <w:r w:rsidRPr="002B63FE">
        <w:rPr>
          <w:lang w:val="fr-FR"/>
        </w:rPr>
        <w:t>Le Bureau international a également poursuivi l</w:t>
      </w:r>
      <w:r w:rsidR="00BB5290">
        <w:rPr>
          <w:lang w:val="fr-FR"/>
        </w:rPr>
        <w:t>’</w:t>
      </w:r>
      <w:r w:rsidRPr="002B63FE">
        <w:rPr>
          <w:lang w:val="fr-FR"/>
        </w:rPr>
        <w:t xml:space="preserve">élaboration du site </w:t>
      </w:r>
      <w:r>
        <w:rPr>
          <w:lang w:val="fr-FR"/>
        </w:rPr>
        <w:t>d</w:t>
      </w:r>
      <w:r w:rsidR="00BB5290">
        <w:rPr>
          <w:lang w:val="fr-FR"/>
        </w:rPr>
        <w:t>’</w:t>
      </w:r>
      <w:r>
        <w:rPr>
          <w:lang w:val="fr-FR"/>
        </w:rPr>
        <w:t>essai</w:t>
      </w:r>
      <w:r w:rsidRPr="002B63FE">
        <w:rPr>
          <w:lang w:val="fr-FR"/>
        </w:rPr>
        <w:t xml:space="preserve"> en ligne (https://icblm.moodlecloud.com) d</w:t>
      </w:r>
      <w:r w:rsidR="00BB5290">
        <w:rPr>
          <w:lang w:val="fr-FR"/>
        </w:rPr>
        <w:t>’</w:t>
      </w:r>
      <w:r w:rsidRPr="002B63FE">
        <w:rPr>
          <w:lang w:val="fr-FR"/>
        </w:rPr>
        <w:t>un système de gestion de la formation afin de démontrer les utilisations et certaines fonctionnalités d</w:t>
      </w:r>
      <w:r w:rsidR="00BB5290">
        <w:rPr>
          <w:lang w:val="fr-FR"/>
        </w:rPr>
        <w:t>’</w:t>
      </w:r>
      <w:r w:rsidRPr="002B63FE">
        <w:rPr>
          <w:lang w:val="fr-FR"/>
        </w:rPr>
        <w:t>un système fondé sur les compétenc</w:t>
      </w:r>
      <w:r w:rsidR="00BE2785" w:rsidRPr="002B63FE">
        <w:rPr>
          <w:lang w:val="fr-FR"/>
        </w:rPr>
        <w:t>es</w:t>
      </w:r>
      <w:r w:rsidR="00BE2785">
        <w:rPr>
          <w:lang w:val="fr-FR"/>
        </w:rPr>
        <w:t xml:space="preserve">.  </w:t>
      </w:r>
      <w:r w:rsidR="00BE2785" w:rsidRPr="002B63FE">
        <w:rPr>
          <w:lang w:val="fr-FR"/>
        </w:rPr>
        <w:t>En</w:t>
      </w:r>
      <w:r w:rsidRPr="002B63FE">
        <w:rPr>
          <w:lang w:val="fr-FR"/>
        </w:rPr>
        <w:t xml:space="preserve"> particulier, une série de cours sur l</w:t>
      </w:r>
      <w:r w:rsidR="00BB5290">
        <w:rPr>
          <w:lang w:val="fr-FR"/>
        </w:rPr>
        <w:t>’</w:t>
      </w:r>
      <w:r w:rsidRPr="002B63FE">
        <w:rPr>
          <w:lang w:val="fr-FR"/>
        </w:rPr>
        <w:t>utilisation d</w:t>
      </w:r>
      <w:r w:rsidR="00BB5290">
        <w:rPr>
          <w:lang w:val="fr-FR"/>
        </w:rPr>
        <w:t>’</w:t>
      </w:r>
      <w:r w:rsidRPr="002B63FE">
        <w:rPr>
          <w:lang w:val="fr-FR"/>
        </w:rPr>
        <w:t>un système de gestion de la formation aux fins de la formation des examinateurs et de la gestion des performances a été mise au point en vue d</w:t>
      </w:r>
      <w:r w:rsidR="00BB5290">
        <w:rPr>
          <w:lang w:val="fr-FR"/>
        </w:rPr>
        <w:t>’</w:t>
      </w:r>
      <w:r w:rsidRPr="002B63FE">
        <w:rPr>
          <w:lang w:val="fr-FR"/>
        </w:rPr>
        <w:t>expliquer de manière très détaillée la notion de gestion de la formation fondée sur les compétences et l</w:t>
      </w:r>
      <w:r w:rsidR="00BB5290">
        <w:rPr>
          <w:lang w:val="fr-FR"/>
        </w:rPr>
        <w:t>’</w:t>
      </w:r>
      <w:r w:rsidRPr="002B63FE">
        <w:rPr>
          <w:lang w:val="fr-FR"/>
        </w:rPr>
        <w:t>utilisation d</w:t>
      </w:r>
      <w:r w:rsidR="00BB5290">
        <w:rPr>
          <w:lang w:val="fr-FR"/>
        </w:rPr>
        <w:t>’</w:t>
      </w:r>
      <w:r w:rsidRPr="002B63FE">
        <w:rPr>
          <w:lang w:val="fr-FR"/>
        </w:rPr>
        <w:t>un système de gestion de la formation en combinaison avec des cadres génériques de compétences,</w:t>
      </w:r>
      <w:r>
        <w:rPr>
          <w:lang w:val="fr-FR"/>
        </w:rPr>
        <w:t xml:space="preserve"> comme indiqué dans le </w:t>
      </w:r>
      <w:r w:rsidR="00BB5290">
        <w:rPr>
          <w:lang w:val="fr-FR"/>
        </w:rPr>
        <w:t>document</w:t>
      </w:r>
      <w:r w:rsidR="00CA766F">
        <w:rPr>
          <w:lang w:val="fr-FR"/>
        </w:rPr>
        <w:t> </w:t>
      </w:r>
      <w:r w:rsidR="00BB5290" w:rsidRPr="002B63FE">
        <w:rPr>
          <w:lang w:val="fr-FR"/>
        </w:rPr>
        <w:t>PC</w:t>
      </w:r>
      <w:r w:rsidRPr="002B63FE">
        <w:rPr>
          <w:lang w:val="fr-FR"/>
        </w:rPr>
        <w:t>T/WG/10/9 et résumé aux paragraphes</w:t>
      </w:r>
      <w:r>
        <w:rPr>
          <w:lang w:val="fr-FR"/>
        </w:rPr>
        <w:t> </w:t>
      </w:r>
      <w:r w:rsidRPr="002B63FE">
        <w:rPr>
          <w:lang w:val="fr-FR"/>
        </w:rPr>
        <w:t>3</w:t>
      </w:r>
      <w:r w:rsidR="00CA766F">
        <w:rPr>
          <w:lang w:val="fr-FR"/>
        </w:rPr>
        <w:t> </w:t>
      </w:r>
      <w:r w:rsidRPr="002B63FE">
        <w:rPr>
          <w:lang w:val="fr-FR"/>
        </w:rPr>
        <w:t>et</w:t>
      </w:r>
      <w:r w:rsidR="00CA766F">
        <w:rPr>
          <w:lang w:val="fr-FR"/>
        </w:rPr>
        <w:t> </w:t>
      </w:r>
      <w:r w:rsidRPr="002B63FE">
        <w:rPr>
          <w:lang w:val="fr-FR"/>
        </w:rPr>
        <w:t>4 ci</w:t>
      </w:r>
      <w:r w:rsidR="00CA766F">
        <w:rPr>
          <w:lang w:val="fr-FR"/>
        </w:rPr>
        <w:noBreakHyphen/>
      </w:r>
      <w:r w:rsidRPr="002B63FE">
        <w:rPr>
          <w:lang w:val="fr-FR"/>
        </w:rPr>
        <w:t>dess</w:t>
      </w:r>
      <w:r w:rsidR="00BE2785" w:rsidRPr="002B63FE">
        <w:rPr>
          <w:lang w:val="fr-FR"/>
        </w:rPr>
        <w:t>us</w:t>
      </w:r>
      <w:r w:rsidR="00BE2785">
        <w:rPr>
          <w:lang w:val="fr-FR"/>
        </w:rPr>
        <w:t xml:space="preserve">.  </w:t>
      </w:r>
      <w:r w:rsidR="00BE2785" w:rsidRPr="002B63FE">
        <w:rPr>
          <w:lang w:val="fr-FR"/>
        </w:rPr>
        <w:t>Le</w:t>
      </w:r>
      <w:r w:rsidRPr="002B63FE">
        <w:rPr>
          <w:lang w:val="fr-FR"/>
        </w:rPr>
        <w:t xml:space="preserve"> public visé est constitué des responsables de l</w:t>
      </w:r>
      <w:r w:rsidR="00BB5290">
        <w:rPr>
          <w:lang w:val="fr-FR"/>
        </w:rPr>
        <w:t>’</w:t>
      </w:r>
      <w:r w:rsidRPr="002B63FE">
        <w:rPr>
          <w:lang w:val="fr-FR"/>
        </w:rPr>
        <w:t>élaboration et de la mise en œuvre des politiques de formation et des cadres respecti</w:t>
      </w:r>
      <w:r w:rsidR="00BE2785" w:rsidRPr="002B63FE">
        <w:rPr>
          <w:lang w:val="fr-FR"/>
        </w:rPr>
        <w:t>fs</w:t>
      </w:r>
      <w:r w:rsidR="00BE2785">
        <w:rPr>
          <w:lang w:val="fr-FR"/>
        </w:rPr>
        <w:t xml:space="preserve">.  </w:t>
      </w:r>
      <w:r w:rsidR="00BE2785" w:rsidRPr="002B63FE">
        <w:rPr>
          <w:lang w:val="fr-FR"/>
        </w:rPr>
        <w:t>Pa</w:t>
      </w:r>
      <w:r w:rsidRPr="002B63FE">
        <w:rPr>
          <w:lang w:val="fr-FR"/>
        </w:rPr>
        <w:t xml:space="preserve">r exemple, en ce qui concerne les responsables </w:t>
      </w:r>
      <w:r>
        <w:rPr>
          <w:lang w:val="fr-FR"/>
        </w:rPr>
        <w:t>chargés d</w:t>
      </w:r>
      <w:r w:rsidR="00BB5290">
        <w:rPr>
          <w:lang w:val="fr-FR"/>
        </w:rPr>
        <w:t>’</w:t>
      </w:r>
      <w:r>
        <w:rPr>
          <w:lang w:val="fr-FR"/>
        </w:rPr>
        <w:t xml:space="preserve">étudier </w:t>
      </w:r>
      <w:r w:rsidRPr="002B63FE">
        <w:rPr>
          <w:lang w:val="fr-FR"/>
        </w:rPr>
        <w:t>la faisabilité de l</w:t>
      </w:r>
      <w:r w:rsidR="00BB5290">
        <w:rPr>
          <w:lang w:val="fr-FR"/>
        </w:rPr>
        <w:t>’</w:t>
      </w:r>
      <w:r w:rsidRPr="002B63FE">
        <w:rPr>
          <w:lang w:val="fr-FR"/>
        </w:rPr>
        <w:t>exploitation du site local d</w:t>
      </w:r>
      <w:r w:rsidR="00BB5290">
        <w:rPr>
          <w:lang w:val="fr-FR"/>
        </w:rPr>
        <w:t>’</w:t>
      </w:r>
      <w:r w:rsidRPr="002B63FE">
        <w:rPr>
          <w:lang w:val="fr-FR"/>
        </w:rPr>
        <w:t>un système de gestion de la formation, une courte démonstration illustre la facilité de mise en place d</w:t>
      </w:r>
      <w:r w:rsidR="00BB5290">
        <w:rPr>
          <w:lang w:val="fr-FR"/>
        </w:rPr>
        <w:t>’</w:t>
      </w:r>
      <w:r w:rsidRPr="002B63FE">
        <w:rPr>
          <w:lang w:val="fr-FR"/>
        </w:rPr>
        <w:t>un site local (comme le site de l</w:t>
      </w:r>
      <w:r w:rsidR="00BB5290">
        <w:rPr>
          <w:lang w:val="fr-FR"/>
        </w:rPr>
        <w:t>’</w:t>
      </w:r>
      <w:r w:rsidRPr="002B63FE">
        <w:rPr>
          <w:lang w:val="fr-FR"/>
        </w:rPr>
        <w:t>IPOPHL) ou d</w:t>
      </w:r>
      <w:r w:rsidR="00BB5290">
        <w:rPr>
          <w:lang w:val="fr-FR"/>
        </w:rPr>
        <w:t>’</w:t>
      </w:r>
      <w:r w:rsidRPr="002B63FE">
        <w:rPr>
          <w:lang w:val="fr-FR"/>
        </w:rPr>
        <w:t>un site</w:t>
      </w:r>
      <w:r w:rsidR="00610879">
        <w:rPr>
          <w:lang w:val="fr-FR"/>
        </w:rPr>
        <w:t> </w:t>
      </w:r>
      <w:r w:rsidRPr="002B63FE">
        <w:rPr>
          <w:lang w:val="fr-FR"/>
        </w:rPr>
        <w:t>Web (comme le site de l</w:t>
      </w:r>
      <w:r w:rsidR="00BB5290">
        <w:rPr>
          <w:lang w:val="fr-FR"/>
        </w:rPr>
        <w:t>’</w:t>
      </w:r>
      <w:r w:rsidRPr="002B63FE">
        <w:rPr>
          <w:lang w:val="fr-FR"/>
        </w:rPr>
        <w:t>ICBLM), et la facilité d</w:t>
      </w:r>
      <w:r w:rsidR="00BB5290">
        <w:rPr>
          <w:lang w:val="fr-FR"/>
        </w:rPr>
        <w:t>’</w:t>
      </w:r>
      <w:r w:rsidRPr="002B63FE">
        <w:rPr>
          <w:lang w:val="fr-FR"/>
        </w:rPr>
        <w:t>importation d</w:t>
      </w:r>
      <w:r w:rsidR="00BB5290">
        <w:rPr>
          <w:lang w:val="fr-FR"/>
        </w:rPr>
        <w:t>’</w:t>
      </w:r>
      <w:r w:rsidRPr="002B63FE">
        <w:rPr>
          <w:lang w:val="fr-FR"/>
        </w:rPr>
        <w:t>éléments externes mis au point sur d</w:t>
      </w:r>
      <w:r w:rsidR="00BB5290">
        <w:rPr>
          <w:lang w:val="fr-FR"/>
        </w:rPr>
        <w:t>’</w:t>
      </w:r>
      <w:r w:rsidRPr="002B63FE">
        <w:rPr>
          <w:lang w:val="fr-FR"/>
        </w:rPr>
        <w:t>autres sites de gestion de la formation (un cours, un cadre de compétences et un questionnai</w:t>
      </w:r>
      <w:r w:rsidR="00BE2785" w:rsidRPr="002B63FE">
        <w:rPr>
          <w:lang w:val="fr-FR"/>
        </w:rPr>
        <w:t>re)</w:t>
      </w:r>
      <w:r w:rsidR="00BE2785">
        <w:rPr>
          <w:lang w:val="fr-FR"/>
        </w:rPr>
        <w:t xml:space="preserve">.  </w:t>
      </w:r>
      <w:r w:rsidR="00BE2785" w:rsidRPr="002B63FE">
        <w:rPr>
          <w:lang w:val="fr-FR"/>
        </w:rPr>
        <w:t>L</w:t>
      </w:r>
      <w:r w:rsidR="00BE2785">
        <w:rPr>
          <w:lang w:val="fr-FR"/>
        </w:rPr>
        <w:t>a</w:t>
      </w:r>
      <w:r>
        <w:rPr>
          <w:lang w:val="fr-FR"/>
        </w:rPr>
        <w:t xml:space="preserve"> série </w:t>
      </w:r>
      <w:r w:rsidRPr="002B63FE">
        <w:rPr>
          <w:lang w:val="fr-FR"/>
        </w:rPr>
        <w:t>de cours est disponible gratuitement à l</w:t>
      </w:r>
      <w:r w:rsidR="00BB5290">
        <w:rPr>
          <w:lang w:val="fr-FR"/>
        </w:rPr>
        <w:t>’</w:t>
      </w:r>
      <w:r w:rsidRPr="002B63FE">
        <w:rPr>
          <w:lang w:val="fr-FR"/>
        </w:rPr>
        <w:t>adresse</w:t>
      </w:r>
      <w:r w:rsidR="00BE2785">
        <w:rPr>
          <w:lang w:val="fr-FR"/>
        </w:rPr>
        <w:t> </w:t>
      </w:r>
      <w:r w:rsidRPr="002B63FE">
        <w:rPr>
          <w:lang w:val="fr-FR"/>
        </w:rPr>
        <w:t>https://icblm.moodlecloud.com/course/index.php?categoryid=7 avec un accès visiteur (pas d</w:t>
      </w:r>
      <w:r w:rsidR="00BB5290">
        <w:rPr>
          <w:lang w:val="fr-FR"/>
        </w:rPr>
        <w:t>’</w:t>
      </w:r>
      <w:r w:rsidRPr="002B63FE">
        <w:rPr>
          <w:lang w:val="fr-FR"/>
        </w:rPr>
        <w:t>identifiants de connexion requis</w:t>
      </w:r>
      <w:r w:rsidR="002E6F52" w:rsidRPr="00D97CCF">
        <w:rPr>
          <w:lang w:val="fr-FR"/>
        </w:rPr>
        <w:t>).</w:t>
      </w:r>
    </w:p>
    <w:p w:rsidR="0045339D" w:rsidRDefault="002B63FE" w:rsidP="00E67B1D">
      <w:pPr>
        <w:pStyle w:val="ONUMFS"/>
        <w:rPr>
          <w:lang w:val="fr-FR"/>
        </w:rPr>
      </w:pPr>
      <w:r w:rsidRPr="00F73D1C">
        <w:rPr>
          <w:lang w:val="fr-FR"/>
        </w:rPr>
        <w:t>Le site d</w:t>
      </w:r>
      <w:r w:rsidR="00BB5290">
        <w:rPr>
          <w:lang w:val="fr-FR"/>
        </w:rPr>
        <w:t>’</w:t>
      </w:r>
      <w:r w:rsidRPr="00F73D1C">
        <w:rPr>
          <w:lang w:val="fr-FR"/>
        </w:rPr>
        <w:t>essai comprend d</w:t>
      </w:r>
      <w:r w:rsidR="00BB5290">
        <w:rPr>
          <w:lang w:val="fr-FR"/>
        </w:rPr>
        <w:t>’</w:t>
      </w:r>
      <w:r w:rsidRPr="00F73D1C">
        <w:rPr>
          <w:lang w:val="fr-FR"/>
        </w:rPr>
        <w:t>autres éléments tels qu</w:t>
      </w:r>
      <w:r w:rsidR="00BB5290">
        <w:rPr>
          <w:lang w:val="fr-FR"/>
        </w:rPr>
        <w:t>’</w:t>
      </w:r>
      <w:r w:rsidRPr="00F73D1C">
        <w:rPr>
          <w:lang w:val="fr-FR"/>
        </w:rPr>
        <w:t xml:space="preserve">un </w:t>
      </w:r>
      <w:r w:rsidR="00F73D1C" w:rsidRPr="00F73D1C">
        <w:rPr>
          <w:lang w:val="fr-FR"/>
        </w:rPr>
        <w:t xml:space="preserve">cours </w:t>
      </w:r>
      <w:r w:rsidRPr="00F73D1C">
        <w:rPr>
          <w:lang w:val="fr-FR"/>
        </w:rPr>
        <w:t>sur le partage des tâches au cours de la phase nationale</w:t>
      </w:r>
      <w:r w:rsidR="00BB5290" w:rsidRPr="00F73D1C">
        <w:rPr>
          <w:lang w:val="fr-FR"/>
        </w:rPr>
        <w:t xml:space="preserve"> du</w:t>
      </w:r>
      <w:r w:rsidR="00BB5290">
        <w:rPr>
          <w:lang w:val="fr-FR"/>
        </w:rPr>
        <w:t> </w:t>
      </w:r>
      <w:r w:rsidR="00BB5290" w:rsidRPr="00F73D1C">
        <w:rPr>
          <w:lang w:val="fr-FR"/>
        </w:rPr>
        <w:t>PCT</w:t>
      </w:r>
      <w:r w:rsidRPr="00F73D1C">
        <w:rPr>
          <w:lang w:val="fr-FR"/>
        </w:rPr>
        <w:t xml:space="preserve"> qui traite des compétences et des connaissances requises pour une utilisation correcte des résultats de l</w:t>
      </w:r>
      <w:r w:rsidR="00BB5290">
        <w:rPr>
          <w:lang w:val="fr-FR"/>
        </w:rPr>
        <w:t>’</w:t>
      </w:r>
      <w:r w:rsidRPr="00F73D1C">
        <w:rPr>
          <w:lang w:val="fr-FR"/>
        </w:rPr>
        <w:t xml:space="preserve">examen </w:t>
      </w:r>
      <w:r w:rsidR="00F73D1C" w:rsidRPr="00F73D1C">
        <w:rPr>
          <w:lang w:val="fr-FR"/>
        </w:rPr>
        <w:t>issus</w:t>
      </w:r>
      <w:r w:rsidRPr="00F73D1C">
        <w:rPr>
          <w:lang w:val="fr-FR"/>
        </w:rPr>
        <w:t xml:space="preserve"> d</w:t>
      </w:r>
      <w:r w:rsidR="00BB5290">
        <w:rPr>
          <w:lang w:val="fr-FR"/>
        </w:rPr>
        <w:t>’</w:t>
      </w:r>
      <w:r w:rsidRPr="00F73D1C">
        <w:rPr>
          <w:lang w:val="fr-FR"/>
        </w:rPr>
        <w:t>autres phases national</w:t>
      </w:r>
      <w:r w:rsidR="00BE2785" w:rsidRPr="00F73D1C">
        <w:rPr>
          <w:lang w:val="fr-FR"/>
        </w:rPr>
        <w:t>es</w:t>
      </w:r>
      <w:r w:rsidR="00BE2785">
        <w:rPr>
          <w:lang w:val="fr-FR"/>
        </w:rPr>
        <w:t xml:space="preserve">.  </w:t>
      </w:r>
      <w:r w:rsidR="00BE2785" w:rsidRPr="00F73D1C">
        <w:rPr>
          <w:lang w:val="fr-FR"/>
        </w:rPr>
        <w:t>Ac</w:t>
      </w:r>
      <w:r w:rsidRPr="00F73D1C">
        <w:rPr>
          <w:lang w:val="fr-FR"/>
        </w:rPr>
        <w:t xml:space="preserve">tuellement, des exemples sont ajoutés pour illustrer les différents problèmes que les examinateurs peuvent rencontrer dans </w:t>
      </w:r>
      <w:r w:rsidR="00F73D1C" w:rsidRPr="00F73D1C">
        <w:rPr>
          <w:lang w:val="fr-FR"/>
        </w:rPr>
        <w:t>certains</w:t>
      </w:r>
      <w:r w:rsidRPr="00F73D1C">
        <w:rPr>
          <w:lang w:val="fr-FR"/>
        </w:rPr>
        <w:t xml:space="preserve"> cas </w:t>
      </w:r>
      <w:r w:rsidR="00F73D1C" w:rsidRPr="00F73D1C">
        <w:rPr>
          <w:lang w:val="fr-FR"/>
        </w:rPr>
        <w:t>particulie</w:t>
      </w:r>
      <w:r w:rsidR="00BE2785" w:rsidRPr="00F73D1C">
        <w:rPr>
          <w:lang w:val="fr-FR"/>
        </w:rPr>
        <w:t>rs</w:t>
      </w:r>
      <w:r w:rsidR="00BE2785">
        <w:rPr>
          <w:lang w:val="fr-FR"/>
        </w:rPr>
        <w:t xml:space="preserve">.  </w:t>
      </w:r>
      <w:r w:rsidR="00BE2785" w:rsidRPr="00F73D1C">
        <w:rPr>
          <w:lang w:val="fr-FR"/>
        </w:rPr>
        <w:t>Ce</w:t>
      </w:r>
      <w:r w:rsidRPr="00F73D1C">
        <w:rPr>
          <w:lang w:val="fr-FR"/>
        </w:rPr>
        <w:t xml:space="preserve"> cours</w:t>
      </w:r>
      <w:r w:rsidR="00F73D1C" w:rsidRPr="00F73D1C">
        <w:rPr>
          <w:lang w:val="fr-FR"/>
        </w:rPr>
        <w:t>, ainsi que</w:t>
      </w:r>
      <w:r w:rsidRPr="00F73D1C">
        <w:rPr>
          <w:lang w:val="fr-FR"/>
        </w:rPr>
        <w:t xml:space="preserve"> d</w:t>
      </w:r>
      <w:r w:rsidR="00BB5290">
        <w:rPr>
          <w:lang w:val="fr-FR"/>
        </w:rPr>
        <w:t>’</w:t>
      </w:r>
      <w:r w:rsidRPr="00F73D1C">
        <w:rPr>
          <w:lang w:val="fr-FR"/>
        </w:rPr>
        <w:t>autres éléments nécessitant des réponses de la part des utilisateurs ne sont accessibles qu</w:t>
      </w:r>
      <w:r w:rsidR="00BB5290">
        <w:rPr>
          <w:lang w:val="fr-FR"/>
        </w:rPr>
        <w:t>’</w:t>
      </w:r>
      <w:r w:rsidRPr="00F73D1C">
        <w:rPr>
          <w:lang w:val="fr-FR"/>
        </w:rPr>
        <w:t xml:space="preserve">après </w:t>
      </w:r>
      <w:proofErr w:type="gramStart"/>
      <w:r w:rsidRPr="00F73D1C">
        <w:rPr>
          <w:lang w:val="fr-FR"/>
        </w:rPr>
        <w:t xml:space="preserve">connexion; </w:t>
      </w:r>
      <w:r w:rsidR="00F73D1C" w:rsidRPr="00F73D1C">
        <w:rPr>
          <w:lang w:val="fr-FR"/>
        </w:rPr>
        <w:t xml:space="preserve"> </w:t>
      </w:r>
      <w:r w:rsidRPr="00F73D1C">
        <w:rPr>
          <w:lang w:val="fr-FR"/>
        </w:rPr>
        <w:t>des</w:t>
      </w:r>
      <w:proofErr w:type="gramEnd"/>
      <w:r w:rsidRPr="00F73D1C">
        <w:rPr>
          <w:lang w:val="fr-FR"/>
        </w:rPr>
        <w:t xml:space="preserve"> comptes </w:t>
      </w:r>
      <w:r w:rsidR="00F73D1C" w:rsidRPr="00F73D1C">
        <w:rPr>
          <w:lang w:val="fr-FR"/>
        </w:rPr>
        <w:t>d</w:t>
      </w:r>
      <w:r w:rsidR="00BB5290">
        <w:rPr>
          <w:lang w:val="fr-FR"/>
        </w:rPr>
        <w:t>’</w:t>
      </w:r>
      <w:r w:rsidR="00F73D1C" w:rsidRPr="00F73D1C">
        <w:rPr>
          <w:lang w:val="fr-FR"/>
        </w:rPr>
        <w:t xml:space="preserve">essai </w:t>
      </w:r>
      <w:r w:rsidRPr="00F73D1C">
        <w:rPr>
          <w:lang w:val="fr-FR"/>
        </w:rPr>
        <w:t>avec des autorisations limitées peuvent être mis à disposition par l</w:t>
      </w:r>
      <w:r w:rsidR="00BB5290">
        <w:rPr>
          <w:lang w:val="fr-FR"/>
        </w:rPr>
        <w:t>’</w:t>
      </w:r>
      <w:r w:rsidR="00F73D1C" w:rsidRPr="00F73D1C">
        <w:rPr>
          <w:lang w:val="fr-FR"/>
        </w:rPr>
        <w:t>intermédiaire du</w:t>
      </w:r>
      <w:r w:rsidRPr="00F73D1C">
        <w:rPr>
          <w:lang w:val="fr-FR"/>
        </w:rPr>
        <w:t xml:space="preserve"> Bureau international</w:t>
      </w:r>
      <w:r w:rsidR="0045339D" w:rsidRPr="00D97CCF">
        <w:rPr>
          <w:lang w:val="fr-FR"/>
        </w:rPr>
        <w:t>.</w:t>
      </w:r>
    </w:p>
    <w:p w:rsidR="0045339D" w:rsidRDefault="00F73D1C" w:rsidP="00E67B1D">
      <w:pPr>
        <w:pStyle w:val="ONUMFS"/>
        <w:rPr>
          <w:lang w:val="fr-FR"/>
        </w:rPr>
      </w:pPr>
      <w:r w:rsidRPr="00F73D1C">
        <w:rPr>
          <w:lang w:val="fr-CH"/>
        </w:rPr>
        <w:t>Le système de gestion de la formation est également utilisé pour améliorer et modifier le cadre générique de compétences techniques des examinateurs de breve</w:t>
      </w:r>
      <w:r w:rsidR="00BE2785" w:rsidRPr="00F73D1C">
        <w:rPr>
          <w:lang w:val="fr-CH"/>
        </w:rPr>
        <w:t>ts</w:t>
      </w:r>
      <w:r w:rsidR="00BE2785">
        <w:rPr>
          <w:lang w:val="fr-CH"/>
        </w:rPr>
        <w:t xml:space="preserve">.  </w:t>
      </w:r>
      <w:r w:rsidR="00BE2785">
        <w:rPr>
          <w:lang w:val="fr-FR"/>
        </w:rPr>
        <w:t>Le</w:t>
      </w:r>
      <w:r>
        <w:rPr>
          <w:lang w:val="fr-FR"/>
        </w:rPr>
        <w:t xml:space="preserve"> cours sur le projet de </w:t>
      </w:r>
      <w:r w:rsidRPr="00F73D1C">
        <w:rPr>
          <w:lang w:val="fr-CH"/>
        </w:rPr>
        <w:t>cadre générique de compétences techniques des examinateurs de brevets</w:t>
      </w:r>
      <w:r w:rsidRPr="00F73D1C">
        <w:rPr>
          <w:lang w:val="fr-FR"/>
        </w:rPr>
        <w:t xml:space="preserve"> </w:t>
      </w:r>
      <w:r>
        <w:rPr>
          <w:lang w:val="fr-FR"/>
        </w:rPr>
        <w:t>de l</w:t>
      </w:r>
      <w:r w:rsidR="00BB5290">
        <w:rPr>
          <w:lang w:val="fr-FR"/>
        </w:rPr>
        <w:t>’</w:t>
      </w:r>
      <w:r w:rsidR="0045339D" w:rsidRPr="00D97CCF">
        <w:rPr>
          <w:lang w:val="fr-FR"/>
        </w:rPr>
        <w:t xml:space="preserve">ICBLM </w:t>
      </w:r>
      <w:r w:rsidR="00D743DB">
        <w:rPr>
          <w:lang w:val="fr-FR"/>
        </w:rPr>
        <w:t>figurant dans la série susmentionnée de cours d</w:t>
      </w:r>
      <w:r w:rsidR="00BB5290">
        <w:rPr>
          <w:lang w:val="fr-FR"/>
        </w:rPr>
        <w:t>’</w:t>
      </w:r>
      <w:r w:rsidR="00D743DB">
        <w:rPr>
          <w:lang w:val="fr-FR"/>
        </w:rPr>
        <w:t>initiation explique en détail le concept du</w:t>
      </w:r>
      <w:r w:rsidR="0045339D" w:rsidRPr="00D97CCF">
        <w:rPr>
          <w:lang w:val="fr-FR"/>
        </w:rPr>
        <w:t xml:space="preserve"> </w:t>
      </w:r>
      <w:r w:rsidR="00D743DB" w:rsidRPr="00D743DB">
        <w:rPr>
          <w:lang w:val="fr-CH"/>
        </w:rPr>
        <w:t xml:space="preserve">cadre de compétences générique </w:t>
      </w:r>
      <w:r w:rsidR="00D743DB">
        <w:rPr>
          <w:lang w:val="fr-FR"/>
        </w:rPr>
        <w:t>et en fournit des exemples</w:t>
      </w:r>
      <w:r w:rsidR="0045339D" w:rsidRPr="00D97CCF">
        <w:rPr>
          <w:lang w:val="fr-FR"/>
        </w:rPr>
        <w:t xml:space="preserve"> (</w:t>
      </w:r>
      <w:hyperlink r:id="rId13" w:history="1">
        <w:r w:rsidR="0045339D" w:rsidRPr="00D97CCF">
          <w:rPr>
            <w:rStyle w:val="Hyperlink"/>
            <w:szCs w:val="22"/>
            <w:u w:val="none"/>
            <w:lang w:val="fr-FR"/>
          </w:rPr>
          <w:t>https://icblm.moodlecloud.com/mod/lesson/view.php?id=180</w:t>
        </w:r>
      </w:hyperlink>
      <w:r w:rsidR="0045339D" w:rsidRPr="00D97CCF">
        <w:rPr>
          <w:lang w:val="fr-FR"/>
        </w:rPr>
        <w:t>).</w:t>
      </w:r>
    </w:p>
    <w:p w:rsidR="00BB5290" w:rsidRDefault="00D743DB" w:rsidP="00E67B1D">
      <w:pPr>
        <w:pStyle w:val="ONUMFS"/>
        <w:rPr>
          <w:lang w:val="fr-FR"/>
        </w:rPr>
      </w:pPr>
      <w:r w:rsidRPr="00D743DB">
        <w:rPr>
          <w:lang w:val="fr-CH"/>
        </w:rPr>
        <w:t>L</w:t>
      </w:r>
      <w:r w:rsidR="00BB5290">
        <w:rPr>
          <w:lang w:val="fr-CH"/>
        </w:rPr>
        <w:t>’</w:t>
      </w:r>
      <w:r w:rsidRPr="00D743DB">
        <w:rPr>
          <w:lang w:val="fr-CH"/>
        </w:rPr>
        <w:t>élaboration du cadre de compétences est encore en cours car elle requiert la contribution d</w:t>
      </w:r>
      <w:r w:rsidR="00BB5290">
        <w:rPr>
          <w:lang w:val="fr-CH"/>
        </w:rPr>
        <w:t>’</w:t>
      </w:r>
      <w:r w:rsidRPr="00D743DB">
        <w:rPr>
          <w:lang w:val="fr-CH"/>
        </w:rPr>
        <w:t>experts techniques dans certains domaines, tels que le “classement des brevets” ou les “méthodes de recherche axées sur la technologie”</w:t>
      </w:r>
      <w:r w:rsidR="0045339D" w:rsidRPr="00D97CCF">
        <w:rPr>
          <w:lang w:val="fr-FR"/>
        </w:rPr>
        <w:t xml:space="preserve">.  </w:t>
      </w:r>
      <w:r>
        <w:rPr>
          <w:lang w:val="fr-FR"/>
        </w:rPr>
        <w:t xml:space="preserve">Cette contribution est actuellement apportée </w:t>
      </w:r>
      <w:r w:rsidR="00531796">
        <w:rPr>
          <w:lang w:val="fr-FR"/>
        </w:rPr>
        <w:t>grâce à la</w:t>
      </w:r>
      <w:r w:rsidR="0045339D" w:rsidRPr="00D97CCF">
        <w:rPr>
          <w:lang w:val="fr-FR"/>
        </w:rPr>
        <w:t xml:space="preserve"> collaboration </w:t>
      </w:r>
      <w:r w:rsidR="00531796">
        <w:rPr>
          <w:lang w:val="fr-FR"/>
        </w:rPr>
        <w:t xml:space="preserve">avec le </w:t>
      </w:r>
      <w:r w:rsidR="00531796" w:rsidRPr="00531796">
        <w:rPr>
          <w:lang w:val="fr-CH"/>
        </w:rPr>
        <w:t>Comité d</w:t>
      </w:r>
      <w:r w:rsidR="00BB5290">
        <w:rPr>
          <w:lang w:val="fr-CH"/>
        </w:rPr>
        <w:t>’</w:t>
      </w:r>
      <w:r w:rsidR="00531796" w:rsidRPr="00531796">
        <w:rPr>
          <w:lang w:val="fr-CH"/>
        </w:rPr>
        <w:t>experts de l</w:t>
      </w:r>
      <w:r w:rsidR="00BB5290">
        <w:rPr>
          <w:lang w:val="fr-CH"/>
        </w:rPr>
        <w:t>’</w:t>
      </w:r>
      <w:r w:rsidR="00531796" w:rsidRPr="00531796">
        <w:rPr>
          <w:lang w:val="fr-CH"/>
        </w:rPr>
        <w:t>Union de l</w:t>
      </w:r>
      <w:r w:rsidR="00BB5290">
        <w:rPr>
          <w:lang w:val="fr-CH"/>
        </w:rPr>
        <w:t>’</w:t>
      </w:r>
      <w:r w:rsidR="00531796" w:rsidRPr="00531796">
        <w:rPr>
          <w:lang w:val="fr-CH"/>
        </w:rPr>
        <w:t>IPC</w:t>
      </w:r>
      <w:r w:rsidR="00531796" w:rsidRPr="00531796">
        <w:rPr>
          <w:lang w:val="fr-FR"/>
        </w:rPr>
        <w:t xml:space="preserve"> </w:t>
      </w:r>
      <w:r w:rsidR="00531796">
        <w:rPr>
          <w:lang w:val="fr-FR"/>
        </w:rPr>
        <w:t xml:space="preserve">et le </w:t>
      </w:r>
      <w:r w:rsidR="00531796" w:rsidRPr="00531796">
        <w:rPr>
          <w:lang w:val="fr-CH"/>
        </w:rPr>
        <w:t>groupe d</w:t>
      </w:r>
      <w:r w:rsidR="00BB5290">
        <w:rPr>
          <w:lang w:val="fr-CH"/>
        </w:rPr>
        <w:t>’</w:t>
      </w:r>
      <w:r w:rsidR="00531796" w:rsidRPr="00531796">
        <w:rPr>
          <w:lang w:val="fr-CH"/>
        </w:rPr>
        <w:t>experts “</w:t>
      </w:r>
      <w:proofErr w:type="spellStart"/>
      <w:r w:rsidR="00531796" w:rsidRPr="00531796">
        <w:rPr>
          <w:lang w:val="fr-CH"/>
        </w:rPr>
        <w:t>Qualified</w:t>
      </w:r>
      <w:proofErr w:type="spellEnd"/>
      <w:r w:rsidR="00531796" w:rsidRPr="00531796">
        <w:rPr>
          <w:lang w:val="fr-CH"/>
        </w:rPr>
        <w:t xml:space="preserve"> Patent Information Professional</w:t>
      </w:r>
      <w:r w:rsidR="00CA766F">
        <w:rPr>
          <w:lang w:val="fr-CH"/>
        </w:rPr>
        <w:t> </w:t>
      </w:r>
      <w:r w:rsidR="00531796" w:rsidRPr="00531796">
        <w:rPr>
          <w:lang w:val="fr-CH"/>
        </w:rPr>
        <w:t>(QPIP)” du Patent Information User Group</w:t>
      </w:r>
      <w:r w:rsidR="00CA766F">
        <w:rPr>
          <w:lang w:val="fr-CH"/>
        </w:rPr>
        <w:t> </w:t>
      </w:r>
      <w:r w:rsidR="00531796" w:rsidRPr="00531796">
        <w:rPr>
          <w:lang w:val="fr-CH"/>
        </w:rPr>
        <w:t>(PIUG), qui propose une certification fondée sur les compétences pour ces professionnels</w:t>
      </w:r>
      <w:r w:rsidR="0045339D" w:rsidRPr="00D97CCF">
        <w:rPr>
          <w:lang w:val="fr-FR"/>
        </w:rPr>
        <w:t>.</w:t>
      </w:r>
    </w:p>
    <w:p w:rsidR="00BB5290" w:rsidRDefault="003C0D01" w:rsidP="00E67B1D">
      <w:pPr>
        <w:pStyle w:val="ONUMFS"/>
        <w:rPr>
          <w:lang w:val="fr-FR"/>
        </w:rPr>
      </w:pPr>
      <w:r w:rsidRPr="003C0D01">
        <w:rPr>
          <w:lang w:val="fr-FR"/>
        </w:rPr>
        <w:lastRenderedPageBreak/>
        <w:t>Le Bureau international et l</w:t>
      </w:r>
      <w:r w:rsidR="00BB5290">
        <w:rPr>
          <w:lang w:val="fr-FR"/>
        </w:rPr>
        <w:t>’</w:t>
      </w:r>
      <w:r w:rsidRPr="003C0D01">
        <w:rPr>
          <w:lang w:val="fr-FR"/>
        </w:rPr>
        <w:t>IPOPHL fourniront des explications plus détaillées sur les progrès accomplis lors d</w:t>
      </w:r>
      <w:r w:rsidR="00BB5290">
        <w:rPr>
          <w:lang w:val="fr-FR"/>
        </w:rPr>
        <w:t>’</w:t>
      </w:r>
      <w:r w:rsidRPr="003C0D01">
        <w:rPr>
          <w:lang w:val="fr-FR"/>
        </w:rPr>
        <w:t>un événement virtuel qui se tiendra la semaine précédant la session plénière, le jeudi 10 juin 2021 à</w:t>
      </w:r>
      <w:r w:rsidR="00CA766F">
        <w:rPr>
          <w:lang w:val="fr-FR"/>
        </w:rPr>
        <w:t> </w:t>
      </w:r>
      <w:r w:rsidRPr="003C0D01">
        <w:rPr>
          <w:lang w:val="fr-FR"/>
        </w:rPr>
        <w:t>10 heures (heure d</w:t>
      </w:r>
      <w:r w:rsidR="00BB5290">
        <w:rPr>
          <w:lang w:val="fr-FR"/>
        </w:rPr>
        <w:t>’</w:t>
      </w:r>
      <w:r w:rsidRPr="003C0D01">
        <w:rPr>
          <w:lang w:val="fr-FR"/>
        </w:rPr>
        <w:t>été de l</w:t>
      </w:r>
      <w:r w:rsidR="00BB5290">
        <w:rPr>
          <w:lang w:val="fr-FR"/>
        </w:rPr>
        <w:t>’</w:t>
      </w:r>
      <w:r w:rsidRPr="003C0D01">
        <w:rPr>
          <w:lang w:val="fr-FR"/>
        </w:rPr>
        <w:t xml:space="preserve">Europe centrale </w:t>
      </w:r>
      <w:r w:rsidR="00BE2785">
        <w:rPr>
          <w:lang w:val="fr-FR"/>
        </w:rPr>
        <w:t>[</w:t>
      </w:r>
      <w:r w:rsidRPr="003C0D01">
        <w:rPr>
          <w:lang w:val="fr-FR"/>
        </w:rPr>
        <w:t>UTC+2</w:t>
      </w:r>
      <w:r w:rsidR="00BE2785">
        <w:rPr>
          <w:lang w:val="fr-FR"/>
        </w:rPr>
        <w:t>]</w:t>
      </w:r>
      <w:r w:rsidRPr="003C0D01">
        <w:rPr>
          <w:lang w:val="fr-FR"/>
        </w:rPr>
        <w:t xml:space="preserve">).  Afin </w:t>
      </w:r>
      <w:r w:rsidR="006A4F27">
        <w:rPr>
          <w:lang w:val="fr-FR"/>
        </w:rPr>
        <w:t>de remédier aux</w:t>
      </w:r>
      <w:r w:rsidRPr="003C0D01">
        <w:rPr>
          <w:lang w:val="fr-FR"/>
        </w:rPr>
        <w:t xml:space="preserve"> difficultés </w:t>
      </w:r>
      <w:r w:rsidR="006A4F27">
        <w:rPr>
          <w:lang w:val="fr-FR"/>
        </w:rPr>
        <w:t xml:space="preserve">posées par les </w:t>
      </w:r>
      <w:r w:rsidRPr="003C0D01">
        <w:rPr>
          <w:lang w:val="fr-FR"/>
        </w:rPr>
        <w:t>différen</w:t>
      </w:r>
      <w:r w:rsidR="006A4F27">
        <w:rPr>
          <w:lang w:val="fr-FR"/>
        </w:rPr>
        <w:t>ces de f</w:t>
      </w:r>
      <w:r w:rsidRPr="003C0D01">
        <w:rPr>
          <w:lang w:val="fr-FR"/>
        </w:rPr>
        <w:t>useaux horaires, l</w:t>
      </w:r>
      <w:r w:rsidR="00BB5290">
        <w:rPr>
          <w:lang w:val="fr-FR"/>
        </w:rPr>
        <w:t>’</w:t>
      </w:r>
      <w:r w:rsidRPr="003C0D01">
        <w:rPr>
          <w:lang w:val="fr-FR"/>
        </w:rPr>
        <w:t>événement sera enregistré et mis à disposition sur Internet avant le début de la session plénière</w:t>
      </w:r>
      <w:r w:rsidR="008E15E8" w:rsidRPr="00D97CCF">
        <w:rPr>
          <w:lang w:val="fr-FR"/>
        </w:rPr>
        <w:t>.</w:t>
      </w:r>
    </w:p>
    <w:p w:rsidR="002E6F52" w:rsidRDefault="003C0D01" w:rsidP="00E67B1D">
      <w:pPr>
        <w:pStyle w:val="ONUMFS"/>
        <w:rPr>
          <w:lang w:val="fr-FR"/>
        </w:rPr>
      </w:pPr>
      <w:r w:rsidRPr="003C0D01">
        <w:rPr>
          <w:lang w:val="fr-CH"/>
        </w:rPr>
        <w:t>Le Bureau international fera succinctement un point oral sur l</w:t>
      </w:r>
      <w:r w:rsidR="00BB5290">
        <w:rPr>
          <w:lang w:val="fr-CH"/>
        </w:rPr>
        <w:t>’</w:t>
      </w:r>
      <w:r w:rsidRPr="003C0D01">
        <w:rPr>
          <w:lang w:val="fr-CH"/>
        </w:rPr>
        <w:t>élaboration des outils relatifs à un système de gestion de la formation fondé</w:t>
      </w:r>
      <w:r w:rsidR="00A918F8">
        <w:rPr>
          <w:lang w:val="fr-CH"/>
        </w:rPr>
        <w:t>e</w:t>
      </w:r>
      <w:r w:rsidRPr="003C0D01">
        <w:rPr>
          <w:lang w:val="fr-CH"/>
        </w:rPr>
        <w:t xml:space="preserve"> sur les compétences lors de la session du groupe de travail</w:t>
      </w:r>
      <w:r w:rsidR="008E15E8" w:rsidRPr="00D97CCF">
        <w:rPr>
          <w:lang w:val="fr-FR"/>
        </w:rPr>
        <w:t>.</w:t>
      </w:r>
    </w:p>
    <w:p w:rsidR="008E15E8" w:rsidRPr="00D97CCF" w:rsidRDefault="008E15E8" w:rsidP="00EC2FD7">
      <w:pPr>
        <w:pStyle w:val="Heading1"/>
        <w:rPr>
          <w:lang w:val="fr-FR"/>
        </w:rPr>
      </w:pPr>
      <w:r w:rsidRPr="00D97CCF">
        <w:rPr>
          <w:lang w:val="fr-FR"/>
        </w:rPr>
        <w:t xml:space="preserve">Assistance </w:t>
      </w:r>
      <w:r w:rsidR="00EC2FD7">
        <w:rPr>
          <w:lang w:val="fr-FR"/>
        </w:rPr>
        <w:t>t</w:t>
      </w:r>
      <w:r w:rsidR="002A4E30" w:rsidRPr="00D97CCF">
        <w:rPr>
          <w:lang w:val="fr-FR"/>
        </w:rPr>
        <w:t>echni</w:t>
      </w:r>
      <w:r w:rsidR="002A4E30">
        <w:rPr>
          <w:lang w:val="fr-FR"/>
        </w:rPr>
        <w:t>que pour l</w:t>
      </w:r>
      <w:r w:rsidR="00BB5290">
        <w:rPr>
          <w:lang w:val="fr-FR"/>
        </w:rPr>
        <w:t>’</w:t>
      </w:r>
      <w:r w:rsidR="002A4E30">
        <w:rPr>
          <w:lang w:val="fr-FR"/>
        </w:rPr>
        <w:t>élaboration de cadres de formation</w:t>
      </w:r>
    </w:p>
    <w:p w:rsidR="00BB5290" w:rsidRDefault="00F12962" w:rsidP="00E67B1D">
      <w:pPr>
        <w:pStyle w:val="ONUMFS"/>
        <w:rPr>
          <w:lang w:val="fr-FR"/>
        </w:rPr>
      </w:pPr>
      <w:r w:rsidRPr="00F12962">
        <w:rPr>
          <w:lang w:val="fr-FR"/>
        </w:rPr>
        <w:t>Le projet de la Division pour l</w:t>
      </w:r>
      <w:r w:rsidR="00BB5290">
        <w:rPr>
          <w:lang w:val="fr-FR"/>
        </w:rPr>
        <w:t>’</w:t>
      </w:r>
      <w:r w:rsidRPr="00F12962">
        <w:rPr>
          <w:lang w:val="fr-FR"/>
        </w:rPr>
        <w:t>Asie et le Pacifique s</w:t>
      </w:r>
      <w:r w:rsidR="00BB5290">
        <w:rPr>
          <w:lang w:val="fr-FR"/>
        </w:rPr>
        <w:t>’</w:t>
      </w:r>
      <w:r w:rsidRPr="00F12962">
        <w:rPr>
          <w:lang w:val="fr-FR"/>
        </w:rPr>
        <w:t>inscrit dans le cadre de l</w:t>
      </w:r>
      <w:r w:rsidR="00BB5290">
        <w:rPr>
          <w:lang w:val="fr-FR"/>
        </w:rPr>
        <w:t>’</w:t>
      </w:r>
      <w:r w:rsidRPr="00F12962">
        <w:rPr>
          <w:lang w:val="fr-FR"/>
        </w:rPr>
        <w:t>assistance technique fournie par IP </w:t>
      </w:r>
      <w:proofErr w:type="spellStart"/>
      <w:r w:rsidRPr="00F12962">
        <w:rPr>
          <w:lang w:val="fr-FR"/>
        </w:rPr>
        <w:t>Australia</w:t>
      </w:r>
      <w:proofErr w:type="spellEnd"/>
      <w:r w:rsidRPr="00F12962">
        <w:rPr>
          <w:lang w:val="fr-FR"/>
        </w:rPr>
        <w:t xml:space="preserve"> à cinq</w:t>
      </w:r>
      <w:r w:rsidR="00610879">
        <w:rPr>
          <w:lang w:val="fr-FR"/>
        </w:rPr>
        <w:t> </w:t>
      </w:r>
      <w:r w:rsidRPr="00F12962">
        <w:rPr>
          <w:lang w:val="fr-FR"/>
        </w:rPr>
        <w:t>offices de l</w:t>
      </w:r>
      <w:r w:rsidR="00BB5290">
        <w:rPr>
          <w:lang w:val="fr-FR"/>
        </w:rPr>
        <w:t>’</w:t>
      </w:r>
      <w:r w:rsidRPr="00F12962">
        <w:rPr>
          <w:lang w:val="fr-FR"/>
        </w:rPr>
        <w:t>ASEAN (Indonésie, Malaisie, Philippines, Thaïlande, Viet</w:t>
      </w:r>
      <w:r w:rsidR="00610879">
        <w:rPr>
          <w:lang w:val="fr-FR"/>
        </w:rPr>
        <w:t> </w:t>
      </w:r>
      <w:r w:rsidRPr="00F12962">
        <w:rPr>
          <w:lang w:val="fr-FR"/>
        </w:rPr>
        <w:t>Nam) au titre du programme régional d</w:t>
      </w:r>
      <w:r w:rsidR="00BB5290">
        <w:rPr>
          <w:lang w:val="fr-FR"/>
        </w:rPr>
        <w:t>’</w:t>
      </w:r>
      <w:r w:rsidRPr="00F12962">
        <w:rPr>
          <w:lang w:val="fr-FR"/>
        </w:rPr>
        <w:t>examen des brevets (</w:t>
      </w:r>
      <w:proofErr w:type="spellStart"/>
      <w:r w:rsidRPr="00F12962">
        <w:rPr>
          <w:lang w:val="fr-FR"/>
        </w:rPr>
        <w:t>Regional</w:t>
      </w:r>
      <w:proofErr w:type="spellEnd"/>
      <w:r w:rsidRPr="00F12962">
        <w:rPr>
          <w:lang w:val="fr-FR"/>
        </w:rPr>
        <w:t xml:space="preserve"> Patent </w:t>
      </w:r>
      <w:proofErr w:type="spellStart"/>
      <w:r w:rsidRPr="00F12962">
        <w:rPr>
          <w:lang w:val="fr-FR"/>
        </w:rPr>
        <w:t>Examination</w:t>
      </w:r>
      <w:proofErr w:type="spellEnd"/>
      <w:r w:rsidRPr="00F12962">
        <w:rPr>
          <w:lang w:val="fr-FR"/>
        </w:rPr>
        <w:t xml:space="preserve"> Training</w:t>
      </w:r>
      <w:r w:rsidR="00BE2785">
        <w:rPr>
          <w:lang w:val="fr-FR"/>
        </w:rPr>
        <w:t> – </w:t>
      </w:r>
      <w:r w:rsidRPr="00F12962">
        <w:rPr>
          <w:lang w:val="fr-FR"/>
        </w:rPr>
        <w:t>RPET) et du programme régional de parrainage des examinateurs de brevets (</w:t>
      </w:r>
      <w:proofErr w:type="spellStart"/>
      <w:r w:rsidRPr="00F12962">
        <w:rPr>
          <w:lang w:val="fr-FR"/>
        </w:rPr>
        <w:t>Regional</w:t>
      </w:r>
      <w:proofErr w:type="spellEnd"/>
      <w:r w:rsidRPr="00F12962">
        <w:rPr>
          <w:lang w:val="fr-FR"/>
        </w:rPr>
        <w:t xml:space="preserve"> Patent Examiner </w:t>
      </w:r>
      <w:proofErr w:type="spellStart"/>
      <w:r w:rsidRPr="00F12962">
        <w:rPr>
          <w:lang w:val="fr-FR"/>
        </w:rPr>
        <w:t>Mentoring</w:t>
      </w:r>
      <w:proofErr w:type="spellEnd"/>
      <w:r w:rsidRPr="00F12962">
        <w:rPr>
          <w:lang w:val="fr-FR"/>
        </w:rPr>
        <w:t xml:space="preserve"> – RPEM) jusqu</w:t>
      </w:r>
      <w:r w:rsidR="00BB5290">
        <w:rPr>
          <w:lang w:val="fr-FR"/>
        </w:rPr>
        <w:t>’</w:t>
      </w:r>
      <w:r w:rsidRPr="00F12962">
        <w:rPr>
          <w:lang w:val="fr-FR"/>
        </w:rPr>
        <w:t xml:space="preserve">à la fin </w:t>
      </w:r>
      <w:r w:rsidR="00BB5290" w:rsidRPr="00F12962">
        <w:rPr>
          <w:lang w:val="fr-FR"/>
        </w:rPr>
        <w:t>de</w:t>
      </w:r>
      <w:r w:rsidR="00BB5290">
        <w:rPr>
          <w:lang w:val="fr-FR"/>
        </w:rPr>
        <w:t> </w:t>
      </w:r>
      <w:r w:rsidR="00BB5290" w:rsidRPr="00F12962">
        <w:rPr>
          <w:lang w:val="fr-FR"/>
        </w:rPr>
        <w:t>2020</w:t>
      </w:r>
      <w:r w:rsidRPr="00F12962">
        <w:rPr>
          <w:lang w:val="fr-FR"/>
        </w:rPr>
        <w:t>.  Ces projets visent à aider les offices à développer leurs propres infrastructures de formation des examinateurs de brevets fondée sur les compétences, en suivant dans une certaine mesure le concept de formation qu</w:t>
      </w:r>
      <w:r w:rsidR="00BB5290">
        <w:rPr>
          <w:lang w:val="fr-FR"/>
        </w:rPr>
        <w:t>’</w:t>
      </w:r>
      <w:r w:rsidRPr="00F12962">
        <w:rPr>
          <w:lang w:val="fr-FR"/>
        </w:rPr>
        <w:t>IP</w:t>
      </w:r>
      <w:r>
        <w:rPr>
          <w:lang w:val="fr-FR"/>
        </w:rPr>
        <w:t> </w:t>
      </w:r>
      <w:proofErr w:type="spellStart"/>
      <w:r w:rsidRPr="00F12962">
        <w:rPr>
          <w:lang w:val="fr-FR"/>
        </w:rPr>
        <w:t>Australia</w:t>
      </w:r>
      <w:proofErr w:type="spellEnd"/>
      <w:r w:rsidRPr="00F12962">
        <w:rPr>
          <w:lang w:val="fr-FR"/>
        </w:rPr>
        <w:t xml:space="preserve"> applique à ses nouvelles recrues</w:t>
      </w:r>
      <w:r w:rsidR="008E15E8" w:rsidRPr="00D97CCF">
        <w:rPr>
          <w:lang w:val="fr-FR"/>
        </w:rPr>
        <w:t>.</w:t>
      </w:r>
    </w:p>
    <w:p w:rsidR="00A918F8" w:rsidRPr="007765CD" w:rsidRDefault="007765CD" w:rsidP="00E67B1D">
      <w:pPr>
        <w:pStyle w:val="ONUMFS"/>
        <w:rPr>
          <w:lang w:val="fr-FR"/>
        </w:rPr>
      </w:pPr>
      <w:r w:rsidRPr="007765CD">
        <w:rPr>
          <w:lang w:val="fr-FR"/>
        </w:rPr>
        <w:t>Il semble que les offices aient accompli des progrès considérables en matière d</w:t>
      </w:r>
      <w:r w:rsidR="00BB5290">
        <w:rPr>
          <w:lang w:val="fr-FR"/>
        </w:rPr>
        <w:t>’</w:t>
      </w:r>
      <w:r w:rsidRPr="007765CD">
        <w:rPr>
          <w:lang w:val="fr-FR"/>
        </w:rPr>
        <w:t>élaboration d</w:t>
      </w:r>
      <w:r w:rsidR="00BB5290">
        <w:rPr>
          <w:lang w:val="fr-FR"/>
        </w:rPr>
        <w:t>’</w:t>
      </w:r>
      <w:r w:rsidRPr="007765CD">
        <w:rPr>
          <w:lang w:val="fr-FR"/>
        </w:rPr>
        <w:t xml:space="preserve">infrastructures de formation durables, qui permettent une formation systématique et </w:t>
      </w:r>
      <w:r w:rsidR="00372F67">
        <w:rPr>
          <w:lang w:val="fr-FR"/>
        </w:rPr>
        <w:t>fondée</w:t>
      </w:r>
      <w:r w:rsidRPr="007765CD">
        <w:rPr>
          <w:lang w:val="fr-FR"/>
        </w:rPr>
        <w:t xml:space="preserve"> sur les compétences des examinateurs de brevets débutan</w:t>
      </w:r>
      <w:r w:rsidR="00BE2785" w:rsidRPr="007765CD">
        <w:rPr>
          <w:lang w:val="fr-FR"/>
        </w:rPr>
        <w:t>ts</w:t>
      </w:r>
      <w:r w:rsidR="00BE2785">
        <w:rPr>
          <w:lang w:val="fr-FR"/>
        </w:rPr>
        <w:t xml:space="preserve">.  </w:t>
      </w:r>
      <w:r w:rsidR="00BE2785" w:rsidRPr="007765CD">
        <w:rPr>
          <w:lang w:val="fr-FR"/>
        </w:rPr>
        <w:t>Ce</w:t>
      </w:r>
      <w:r w:rsidRPr="007765CD">
        <w:rPr>
          <w:lang w:val="fr-FR"/>
        </w:rPr>
        <w:t>s infrastructures s</w:t>
      </w:r>
      <w:r w:rsidR="00BB5290">
        <w:rPr>
          <w:lang w:val="fr-FR"/>
        </w:rPr>
        <w:t>’</w:t>
      </w:r>
      <w:r w:rsidRPr="007765CD">
        <w:rPr>
          <w:lang w:val="fr-FR"/>
        </w:rPr>
        <w:t>amélioreront continuellement avec chaque série de nouveaux recrutements grâce à l</w:t>
      </w:r>
      <w:r w:rsidR="00BB5290">
        <w:rPr>
          <w:lang w:val="fr-FR"/>
        </w:rPr>
        <w:t>’</w:t>
      </w:r>
      <w:r w:rsidRPr="007765CD">
        <w:rPr>
          <w:lang w:val="fr-FR"/>
        </w:rPr>
        <w:t>adjonction et l</w:t>
      </w:r>
      <w:r w:rsidR="00BB5290">
        <w:rPr>
          <w:lang w:val="fr-FR"/>
        </w:rPr>
        <w:t>’</w:t>
      </w:r>
      <w:r w:rsidRPr="007765CD">
        <w:rPr>
          <w:lang w:val="fr-FR"/>
        </w:rPr>
        <w:t>adaptation d</w:t>
      </w:r>
      <w:r w:rsidR="00BB5290">
        <w:rPr>
          <w:lang w:val="fr-FR"/>
        </w:rPr>
        <w:t>’</w:t>
      </w:r>
      <w:r w:rsidRPr="007765CD">
        <w:rPr>
          <w:lang w:val="fr-FR"/>
        </w:rPr>
        <w:t>outils de gestion de la formati</w:t>
      </w:r>
      <w:r w:rsidR="00BE2785" w:rsidRPr="007765CD">
        <w:rPr>
          <w:lang w:val="fr-FR"/>
        </w:rPr>
        <w:t>on</w:t>
      </w:r>
      <w:r w:rsidR="00BE2785">
        <w:rPr>
          <w:lang w:val="fr-FR"/>
        </w:rPr>
        <w:t xml:space="preserve">.  </w:t>
      </w:r>
      <w:r w:rsidR="00BE2785" w:rsidRPr="007765CD">
        <w:rPr>
          <w:lang w:val="fr-FR"/>
        </w:rPr>
        <w:t>En</w:t>
      </w:r>
      <w:r w:rsidRPr="007765CD">
        <w:rPr>
          <w:lang w:val="fr-FR"/>
        </w:rPr>
        <w:t xml:space="preserve"> fin de compte, cela permettra aux offices d</w:t>
      </w:r>
      <w:r w:rsidR="00BB5290">
        <w:rPr>
          <w:lang w:val="fr-FR"/>
        </w:rPr>
        <w:t>’</w:t>
      </w:r>
      <w:r w:rsidRPr="007765CD">
        <w:rPr>
          <w:lang w:val="fr-FR"/>
        </w:rPr>
        <w:t>assurer une formation efficace et effective des examinateurs débutants par leurs propres moyens et en grande partie sans aide extérieure, comme c</w:t>
      </w:r>
      <w:r w:rsidR="00BB5290">
        <w:rPr>
          <w:lang w:val="fr-FR"/>
        </w:rPr>
        <w:t>’</w:t>
      </w:r>
      <w:r w:rsidRPr="007765CD">
        <w:rPr>
          <w:lang w:val="fr-FR"/>
        </w:rPr>
        <w:t>est le cas pour les principaux offices de brevets des pays développ</w:t>
      </w:r>
      <w:r w:rsidR="00BE2785" w:rsidRPr="007765CD">
        <w:rPr>
          <w:lang w:val="fr-FR"/>
        </w:rPr>
        <w:t>és</w:t>
      </w:r>
      <w:r w:rsidR="00BE2785">
        <w:rPr>
          <w:lang w:val="fr-FR"/>
        </w:rPr>
        <w:t xml:space="preserve">.  </w:t>
      </w:r>
      <w:r w:rsidR="00BE2785" w:rsidRPr="007765CD">
        <w:rPr>
          <w:lang w:val="fr-FR"/>
        </w:rPr>
        <w:t>Un</w:t>
      </w:r>
      <w:r w:rsidRPr="007765CD">
        <w:rPr>
          <w:lang w:val="fr-FR"/>
        </w:rPr>
        <w:t>e aide extérieure peut toutefois être nécessaire pour la formation après le niveau débutant, telle qu</w:t>
      </w:r>
      <w:r w:rsidR="00BB5290">
        <w:rPr>
          <w:lang w:val="fr-FR"/>
        </w:rPr>
        <w:t>’</w:t>
      </w:r>
      <w:r w:rsidR="00C20BBE">
        <w:rPr>
          <w:lang w:val="fr-FR"/>
        </w:rPr>
        <w:t xml:space="preserve">une </w:t>
      </w:r>
      <w:r w:rsidRPr="007765CD">
        <w:rPr>
          <w:lang w:val="fr-FR"/>
        </w:rPr>
        <w:t>formation dans une technologie particulière</w:t>
      </w:r>
      <w:r w:rsidR="008E15E8" w:rsidRPr="00D97CCF">
        <w:rPr>
          <w:lang w:val="fr-FR"/>
        </w:rPr>
        <w:t>.</w:t>
      </w:r>
    </w:p>
    <w:p w:rsidR="008E15E8" w:rsidRDefault="00596C4F" w:rsidP="00E67B1D">
      <w:pPr>
        <w:pStyle w:val="ONUMFS"/>
        <w:rPr>
          <w:lang w:val="fr-FR"/>
        </w:rPr>
      </w:pPr>
      <w:r w:rsidRPr="00596C4F">
        <w:rPr>
          <w:lang w:val="fr-FR"/>
        </w:rPr>
        <w:t>Les cinq</w:t>
      </w:r>
      <w:r w:rsidR="00610879">
        <w:rPr>
          <w:lang w:val="fr-FR"/>
        </w:rPr>
        <w:t> </w:t>
      </w:r>
      <w:r w:rsidRPr="00596C4F">
        <w:rPr>
          <w:lang w:val="fr-FR"/>
        </w:rPr>
        <w:t>offices de l</w:t>
      </w:r>
      <w:r w:rsidR="00BB5290">
        <w:rPr>
          <w:lang w:val="fr-FR"/>
        </w:rPr>
        <w:t>’</w:t>
      </w:r>
      <w:r w:rsidRPr="00596C4F">
        <w:rPr>
          <w:lang w:val="fr-FR"/>
        </w:rPr>
        <w:t>ASEAN sont des offices de taille moyenne comptant une centaine d</w:t>
      </w:r>
      <w:r w:rsidR="00BB5290">
        <w:rPr>
          <w:lang w:val="fr-FR"/>
        </w:rPr>
        <w:t>’</w:t>
      </w:r>
      <w:r w:rsidRPr="00596C4F">
        <w:rPr>
          <w:lang w:val="fr-FR"/>
        </w:rPr>
        <w:t>examinateu</w:t>
      </w:r>
      <w:r w:rsidR="00BE2785" w:rsidRPr="00596C4F">
        <w:rPr>
          <w:lang w:val="fr-FR"/>
        </w:rPr>
        <w:t>rs</w:t>
      </w:r>
      <w:r w:rsidR="00BE2785">
        <w:rPr>
          <w:lang w:val="fr-FR"/>
        </w:rPr>
        <w:t xml:space="preserve">.  </w:t>
      </w:r>
      <w:r w:rsidR="00BE2785" w:rsidRPr="00596C4F">
        <w:rPr>
          <w:lang w:val="fr-FR"/>
        </w:rPr>
        <w:t>Il</w:t>
      </w:r>
      <w:r w:rsidRPr="00596C4F">
        <w:rPr>
          <w:lang w:val="fr-FR"/>
        </w:rPr>
        <w:t xml:space="preserve">s ont donc une demande de formation </w:t>
      </w:r>
      <w:r w:rsidR="00372F67">
        <w:rPr>
          <w:lang w:val="fr-FR"/>
        </w:rPr>
        <w:t>périodique</w:t>
      </w:r>
      <w:r w:rsidRPr="00596C4F">
        <w:rPr>
          <w:lang w:val="fr-FR"/>
        </w:rPr>
        <w:t xml:space="preserve"> qui justifie les ressources nécessaires pour mettre en place et maintenir une infrastructure de formation inter</w:t>
      </w:r>
      <w:r w:rsidR="00BE2785" w:rsidRPr="00596C4F">
        <w:rPr>
          <w:lang w:val="fr-FR"/>
        </w:rPr>
        <w:t>ne</w:t>
      </w:r>
      <w:r w:rsidR="00BE2785">
        <w:rPr>
          <w:lang w:val="fr-FR"/>
        </w:rPr>
        <w:t xml:space="preserve">.  </w:t>
      </w:r>
      <w:r w:rsidR="00BE2785" w:rsidRPr="00596C4F">
        <w:rPr>
          <w:lang w:val="fr-FR"/>
        </w:rPr>
        <w:t>Le</w:t>
      </w:r>
      <w:r w:rsidRPr="00596C4F">
        <w:rPr>
          <w:lang w:val="fr-FR"/>
        </w:rPr>
        <w:t>s offices de taille similaire dans d</w:t>
      </w:r>
      <w:r w:rsidR="00BB5290">
        <w:rPr>
          <w:lang w:val="fr-FR"/>
        </w:rPr>
        <w:t>’</w:t>
      </w:r>
      <w:r w:rsidRPr="00596C4F">
        <w:rPr>
          <w:lang w:val="fr-FR"/>
        </w:rPr>
        <w:t>autres régions sont susceptibles d</w:t>
      </w:r>
      <w:r w:rsidR="00BB5290">
        <w:rPr>
          <w:lang w:val="fr-FR"/>
        </w:rPr>
        <w:t>’</w:t>
      </w:r>
      <w:r w:rsidRPr="00596C4F">
        <w:rPr>
          <w:lang w:val="fr-FR"/>
        </w:rPr>
        <w:t xml:space="preserve">avoir des besoins </w:t>
      </w:r>
      <w:r w:rsidR="00372F67">
        <w:rPr>
          <w:lang w:val="fr-FR"/>
        </w:rPr>
        <w:t>analogues</w:t>
      </w:r>
      <w:r w:rsidRPr="00596C4F">
        <w:rPr>
          <w:lang w:val="fr-FR"/>
        </w:rPr>
        <w:t xml:space="preserve"> et peuvent donc également envisager de mettre en place des infrastructures de formation </w:t>
      </w:r>
      <w:proofErr w:type="gramStart"/>
      <w:r w:rsidRPr="00596C4F">
        <w:rPr>
          <w:lang w:val="fr-FR"/>
        </w:rPr>
        <w:t>durables;  la</w:t>
      </w:r>
      <w:proofErr w:type="gramEnd"/>
      <w:r w:rsidRPr="00596C4F">
        <w:rPr>
          <w:lang w:val="fr-FR"/>
        </w:rPr>
        <w:t xml:space="preserve"> mise en place d</w:t>
      </w:r>
      <w:r w:rsidR="00BB5290">
        <w:rPr>
          <w:lang w:val="fr-FR"/>
        </w:rPr>
        <w:t>’</w:t>
      </w:r>
      <w:r w:rsidRPr="00596C4F">
        <w:rPr>
          <w:lang w:val="fr-FR"/>
        </w:rPr>
        <w:t>une telle infrastructure pourrait bénéficier d</w:t>
      </w:r>
      <w:r w:rsidR="00BB5290">
        <w:rPr>
          <w:lang w:val="fr-FR"/>
        </w:rPr>
        <w:t>’</w:t>
      </w:r>
      <w:r w:rsidRPr="00596C4F">
        <w:rPr>
          <w:lang w:val="fr-FR"/>
        </w:rPr>
        <w:t xml:space="preserve">une assistance technique externe et des </w:t>
      </w:r>
      <w:r>
        <w:rPr>
          <w:lang w:val="fr-FR"/>
        </w:rPr>
        <w:t>données d</w:t>
      </w:r>
      <w:r w:rsidR="00BB5290">
        <w:rPr>
          <w:lang w:val="fr-FR"/>
        </w:rPr>
        <w:t>’</w:t>
      </w:r>
      <w:r w:rsidRPr="00596C4F">
        <w:rPr>
          <w:lang w:val="fr-FR"/>
        </w:rPr>
        <w:t>expérience acquises pendant la mise en œuvre du projet</w:t>
      </w:r>
      <w:r w:rsidR="008E15E8" w:rsidRPr="00D97CCF">
        <w:rPr>
          <w:lang w:val="fr-FR"/>
        </w:rPr>
        <w:t>.</w:t>
      </w:r>
    </w:p>
    <w:p w:rsidR="00BB5290" w:rsidRDefault="0073372A" w:rsidP="00E67B1D">
      <w:pPr>
        <w:pStyle w:val="ONUMFS"/>
        <w:rPr>
          <w:lang w:val="fr-FR"/>
        </w:rPr>
      </w:pPr>
      <w:r w:rsidRPr="0073372A">
        <w:rPr>
          <w:lang w:val="fr-FR"/>
        </w:rPr>
        <w:t>La situation est différente pour les petits offices qui, généralement, ne disposent pas des ressources nécessaires pour maintenir leur propre infrastructure de formation et qui n</w:t>
      </w:r>
      <w:r w:rsidR="00BB5290">
        <w:rPr>
          <w:lang w:val="fr-FR"/>
        </w:rPr>
        <w:t>’</w:t>
      </w:r>
      <w:r w:rsidRPr="0073372A">
        <w:rPr>
          <w:lang w:val="fr-FR"/>
        </w:rPr>
        <w:t>ont peut</w:t>
      </w:r>
      <w:r w:rsidR="00CA766F">
        <w:rPr>
          <w:lang w:val="fr-FR"/>
        </w:rPr>
        <w:noBreakHyphen/>
      </w:r>
      <w:r w:rsidRPr="0073372A">
        <w:rPr>
          <w:lang w:val="fr-FR"/>
        </w:rPr>
        <w:t>être pas aussi souvent besoin d</w:t>
      </w:r>
      <w:r w:rsidR="00BB5290">
        <w:rPr>
          <w:lang w:val="fr-FR"/>
        </w:rPr>
        <w:t>’</w:t>
      </w:r>
      <w:r w:rsidRPr="0073372A">
        <w:rPr>
          <w:lang w:val="fr-FR"/>
        </w:rPr>
        <w:t>une formation périodique de leurs nouvelles recru</w:t>
      </w:r>
      <w:r w:rsidR="00BE2785" w:rsidRPr="0073372A">
        <w:rPr>
          <w:lang w:val="fr-FR"/>
        </w:rPr>
        <w:t>es</w:t>
      </w:r>
      <w:r w:rsidR="00BE2785">
        <w:rPr>
          <w:lang w:val="fr-FR"/>
        </w:rPr>
        <w:t xml:space="preserve">.  </w:t>
      </w:r>
      <w:r w:rsidR="00BE2785" w:rsidRPr="0073372A">
        <w:rPr>
          <w:lang w:val="fr-FR"/>
        </w:rPr>
        <w:t>Il</w:t>
      </w:r>
      <w:r w:rsidRPr="0073372A">
        <w:rPr>
          <w:lang w:val="fr-FR"/>
        </w:rPr>
        <w:t>s peuvent également avoir des besoins de formation partiellement différents mettant, par exemple, davantage l</w:t>
      </w:r>
      <w:r w:rsidR="00BB5290">
        <w:rPr>
          <w:lang w:val="fr-FR"/>
        </w:rPr>
        <w:t>’</w:t>
      </w:r>
      <w:r w:rsidRPr="0073372A">
        <w:rPr>
          <w:lang w:val="fr-FR"/>
        </w:rPr>
        <w:t>accent sur le partage du trava</w:t>
      </w:r>
      <w:r w:rsidR="00BE2785" w:rsidRPr="0073372A">
        <w:rPr>
          <w:lang w:val="fr-FR"/>
        </w:rPr>
        <w:t>il</w:t>
      </w:r>
      <w:r w:rsidR="00BE2785">
        <w:rPr>
          <w:lang w:val="fr-FR"/>
        </w:rPr>
        <w:t xml:space="preserve">.  </w:t>
      </w:r>
      <w:r w:rsidR="00BE2785" w:rsidRPr="0073372A">
        <w:rPr>
          <w:lang w:val="fr-FR"/>
        </w:rPr>
        <w:t>Ce</w:t>
      </w:r>
      <w:r w:rsidRPr="0073372A">
        <w:rPr>
          <w:lang w:val="fr-FR"/>
        </w:rPr>
        <w:t>s offices continueront à dépendre d</w:t>
      </w:r>
      <w:r w:rsidR="00BB5290">
        <w:rPr>
          <w:lang w:val="fr-FR"/>
        </w:rPr>
        <w:t>’</w:t>
      </w:r>
      <w:r w:rsidRPr="0073372A">
        <w:rPr>
          <w:lang w:val="fr-FR"/>
        </w:rPr>
        <w:t>une aide extérieure en matière de formation et leur personnel pourra donc bénéficier d</w:t>
      </w:r>
      <w:r w:rsidR="00BB5290">
        <w:rPr>
          <w:lang w:val="fr-FR"/>
        </w:rPr>
        <w:t>’</w:t>
      </w:r>
      <w:r w:rsidRPr="0073372A">
        <w:rPr>
          <w:lang w:val="fr-FR"/>
        </w:rPr>
        <w:t>un large éventail d</w:t>
      </w:r>
      <w:r w:rsidR="00BB5290">
        <w:rPr>
          <w:lang w:val="fr-FR"/>
        </w:rPr>
        <w:t>’</w:t>
      </w:r>
      <w:r w:rsidRPr="0073372A">
        <w:rPr>
          <w:lang w:val="fr-FR"/>
        </w:rPr>
        <w:t>activités de formation dispensées par différents prestataires</w:t>
      </w:r>
      <w:r w:rsidR="008E15E8" w:rsidRPr="00D97CCF">
        <w:rPr>
          <w:lang w:val="fr-FR"/>
        </w:rPr>
        <w:t>.</w:t>
      </w:r>
    </w:p>
    <w:p w:rsidR="008E15E8" w:rsidRDefault="001C318D" w:rsidP="00E67B1D">
      <w:pPr>
        <w:pStyle w:val="ONUMFS"/>
        <w:rPr>
          <w:lang w:val="fr-FR"/>
        </w:rPr>
      </w:pPr>
      <w:r w:rsidRPr="001C318D">
        <w:rPr>
          <w:lang w:val="fr-FR"/>
        </w:rPr>
        <w:t>Le concept de gestion de la formation, qui consiste à suivre les progrès de la formation en fonction des compétences, et les outils correspondants (plans de formation dérivés des cadres génériques de compétences et des systèmes de gestion de la formation) peut néanmoins être appliqué pour assurer une formation complète des membres du personnel des petits offic</w:t>
      </w:r>
      <w:r w:rsidR="00BE2785" w:rsidRPr="001C318D">
        <w:rPr>
          <w:lang w:val="fr-FR"/>
        </w:rPr>
        <w:t>es</w:t>
      </w:r>
      <w:r w:rsidR="00BE2785">
        <w:rPr>
          <w:lang w:val="fr-FR"/>
        </w:rPr>
        <w:t xml:space="preserve">.  </w:t>
      </w:r>
      <w:r w:rsidR="00BE2785" w:rsidRPr="001C318D">
        <w:rPr>
          <w:lang w:val="fr-FR"/>
        </w:rPr>
        <w:t>To</w:t>
      </w:r>
      <w:r w:rsidRPr="001C318D">
        <w:rPr>
          <w:lang w:val="fr-FR"/>
        </w:rPr>
        <w:t>utefois, la question de savoir comment mettre en œuvre une gestion systématique de la formation du personnel des petits offices de manière à garantir l</w:t>
      </w:r>
      <w:r w:rsidR="00BB5290">
        <w:rPr>
          <w:lang w:val="fr-FR"/>
        </w:rPr>
        <w:t>’</w:t>
      </w:r>
      <w:r w:rsidRPr="001C318D">
        <w:rPr>
          <w:lang w:val="fr-FR"/>
        </w:rPr>
        <w:t>efficacité, l</w:t>
      </w:r>
      <w:r w:rsidR="00BB5290">
        <w:rPr>
          <w:lang w:val="fr-FR"/>
        </w:rPr>
        <w:t>’</w:t>
      </w:r>
      <w:r w:rsidRPr="001C318D">
        <w:rPr>
          <w:lang w:val="fr-FR"/>
        </w:rPr>
        <w:t>opportunité et la durabilité de cette formation, à l</w:t>
      </w:r>
      <w:r w:rsidR="00BB5290">
        <w:rPr>
          <w:lang w:val="fr-FR"/>
        </w:rPr>
        <w:t>’</w:t>
      </w:r>
      <w:r w:rsidRPr="001C318D">
        <w:rPr>
          <w:lang w:val="fr-FR"/>
        </w:rPr>
        <w:t>instar de la formation des autres offices, reste ouver</w:t>
      </w:r>
      <w:r w:rsidR="00BE2785" w:rsidRPr="001C318D">
        <w:rPr>
          <w:lang w:val="fr-FR"/>
        </w:rPr>
        <w:t>te</w:t>
      </w:r>
      <w:r w:rsidR="00BE2785">
        <w:rPr>
          <w:lang w:val="fr-FR"/>
        </w:rPr>
        <w:t xml:space="preserve">.  </w:t>
      </w:r>
      <w:r w:rsidR="00BE2785" w:rsidRPr="001C318D">
        <w:rPr>
          <w:lang w:val="fr-FR"/>
        </w:rPr>
        <w:t>Pa</w:t>
      </w:r>
      <w:r w:rsidRPr="001C318D">
        <w:rPr>
          <w:lang w:val="fr-FR"/>
        </w:rPr>
        <w:t xml:space="preserve">r exemple, un office peut avoir défini des plans de formation appropriés et donc avoir </w:t>
      </w:r>
      <w:r w:rsidR="00372F67">
        <w:rPr>
          <w:lang w:val="fr-FR"/>
        </w:rPr>
        <w:lastRenderedPageBreak/>
        <w:t>connaissance d</w:t>
      </w:r>
      <w:r w:rsidRPr="001C318D">
        <w:rPr>
          <w:lang w:val="fr-FR"/>
        </w:rPr>
        <w:t>es compétences requises, sans toutefois être en mesure de faire correspondre ces besoins avec la formation immédiatement disponib</w:t>
      </w:r>
      <w:r w:rsidR="00BE2785" w:rsidRPr="001C318D">
        <w:rPr>
          <w:lang w:val="fr-FR"/>
        </w:rPr>
        <w:t>le</w:t>
      </w:r>
      <w:r w:rsidR="00BE2785">
        <w:rPr>
          <w:lang w:val="fr-FR"/>
        </w:rPr>
        <w:t xml:space="preserve">.  </w:t>
      </w:r>
      <w:r w:rsidR="00BE2785" w:rsidRPr="001C318D">
        <w:rPr>
          <w:lang w:val="fr-FR"/>
        </w:rPr>
        <w:t>Il</w:t>
      </w:r>
      <w:r w:rsidRPr="001C318D">
        <w:rPr>
          <w:lang w:val="fr-FR"/>
        </w:rPr>
        <w:t xml:space="preserve"> se peut également que l</w:t>
      </w:r>
      <w:r w:rsidR="00BB5290">
        <w:rPr>
          <w:lang w:val="fr-FR"/>
        </w:rPr>
        <w:t>’</w:t>
      </w:r>
      <w:r w:rsidRPr="001C318D">
        <w:rPr>
          <w:lang w:val="fr-FR"/>
        </w:rPr>
        <w:t>office ne soit pas en mesure d</w:t>
      </w:r>
      <w:r w:rsidR="00BB5290">
        <w:rPr>
          <w:lang w:val="fr-FR"/>
        </w:rPr>
        <w:t>’</w:t>
      </w:r>
      <w:r w:rsidRPr="001C318D">
        <w:rPr>
          <w:lang w:val="fr-FR"/>
        </w:rPr>
        <w:t>évaluer le succès de la formati</w:t>
      </w:r>
      <w:r w:rsidR="00BE2785" w:rsidRPr="001C318D">
        <w:rPr>
          <w:lang w:val="fr-FR"/>
        </w:rPr>
        <w:t>on</w:t>
      </w:r>
      <w:r w:rsidR="00BE2785">
        <w:rPr>
          <w:lang w:val="fr-FR"/>
        </w:rPr>
        <w:t xml:space="preserve">.  </w:t>
      </w:r>
      <w:r w:rsidR="00BE2785" w:rsidRPr="001C318D">
        <w:rPr>
          <w:lang w:val="fr-FR"/>
        </w:rPr>
        <w:t>Un</w:t>
      </w:r>
      <w:r w:rsidRPr="001C318D">
        <w:rPr>
          <w:lang w:val="fr-FR"/>
        </w:rPr>
        <w:t>e mise en correspondance systématique de la demande et de l</w:t>
      </w:r>
      <w:r w:rsidR="00BB5290">
        <w:rPr>
          <w:lang w:val="fr-FR"/>
        </w:rPr>
        <w:t>’</w:t>
      </w:r>
      <w:r w:rsidRPr="001C318D">
        <w:rPr>
          <w:lang w:val="fr-FR"/>
        </w:rPr>
        <w:t>offre peut nécessiter l</w:t>
      </w:r>
      <w:r w:rsidR="00BB5290">
        <w:rPr>
          <w:lang w:val="fr-FR"/>
        </w:rPr>
        <w:t>’</w:t>
      </w:r>
      <w:r w:rsidRPr="001C318D">
        <w:rPr>
          <w:lang w:val="fr-FR"/>
        </w:rPr>
        <w:t>aide d</w:t>
      </w:r>
      <w:r w:rsidR="00BB5290">
        <w:rPr>
          <w:lang w:val="fr-FR"/>
        </w:rPr>
        <w:t>’</w:t>
      </w:r>
      <w:r w:rsidRPr="001C318D">
        <w:rPr>
          <w:lang w:val="fr-FR"/>
        </w:rPr>
        <w:t>institutions externes ou la mise en œuvre d</w:t>
      </w:r>
      <w:r w:rsidR="00BB5290">
        <w:rPr>
          <w:lang w:val="fr-FR"/>
        </w:rPr>
        <w:t>’</w:t>
      </w:r>
      <w:r w:rsidRPr="001C318D">
        <w:rPr>
          <w:lang w:val="fr-FR"/>
        </w:rPr>
        <w:t>une coopération régionale fondée sur des accords bilatéraux ou multilatéraux</w:t>
      </w:r>
      <w:r w:rsidR="008E15E8" w:rsidRPr="00D97CCF">
        <w:rPr>
          <w:lang w:val="fr-FR"/>
        </w:rPr>
        <w:t>.</w:t>
      </w:r>
    </w:p>
    <w:p w:rsidR="008E15E8" w:rsidRPr="00D97CCF" w:rsidRDefault="001C318D" w:rsidP="00E67B1D">
      <w:pPr>
        <w:pStyle w:val="ONUMFS"/>
        <w:rPr>
          <w:lang w:val="fr-FR"/>
        </w:rPr>
      </w:pPr>
      <w:bookmarkStart w:id="6" w:name="_Ref72344037"/>
      <w:bookmarkStart w:id="7" w:name="_Ref72243406"/>
      <w:r w:rsidRPr="001C318D">
        <w:rPr>
          <w:lang w:val="fr-FR"/>
        </w:rPr>
        <w:t>Il est donc proposé que le Bureau international réalise une enquête auprès des petits offices et des offices moyens afin d</w:t>
      </w:r>
      <w:r w:rsidR="00BB5290">
        <w:rPr>
          <w:lang w:val="fr-FR"/>
        </w:rPr>
        <w:t>’</w:t>
      </w:r>
      <w:r w:rsidRPr="001C318D">
        <w:rPr>
          <w:lang w:val="fr-FR"/>
        </w:rPr>
        <w:t>établir</w:t>
      </w:r>
      <w:r w:rsidR="00BB5290">
        <w:rPr>
          <w:lang w:val="fr-FR"/>
        </w:rPr>
        <w:t> :</w:t>
      </w:r>
      <w:bookmarkEnd w:id="6"/>
    </w:p>
    <w:p w:rsidR="008E15E8" w:rsidRPr="00D97CCF" w:rsidRDefault="001C318D" w:rsidP="000D6857">
      <w:pPr>
        <w:pStyle w:val="ONUMFS"/>
        <w:numPr>
          <w:ilvl w:val="0"/>
          <w:numId w:val="7"/>
        </w:numPr>
        <w:ind w:firstLine="567"/>
        <w:rPr>
          <w:lang w:val="fr-FR"/>
        </w:rPr>
      </w:pPr>
      <w:proofErr w:type="gramStart"/>
      <w:r w:rsidRPr="001C318D">
        <w:rPr>
          <w:lang w:val="fr-FR"/>
        </w:rPr>
        <w:t>si</w:t>
      </w:r>
      <w:proofErr w:type="gramEnd"/>
      <w:r w:rsidRPr="001C318D">
        <w:rPr>
          <w:lang w:val="fr-FR"/>
        </w:rPr>
        <w:t xml:space="preserve"> des politiques de formation, des méthodes de gestion de la formation et les infrastructures correspondantes sont en place</w:t>
      </w:r>
      <w:r w:rsidR="008E15E8" w:rsidRPr="00D97CCF">
        <w:rPr>
          <w:lang w:val="fr-FR"/>
        </w:rPr>
        <w:t>;</w:t>
      </w:r>
    </w:p>
    <w:p w:rsidR="008E15E8" w:rsidRPr="00D97CCF" w:rsidRDefault="001C318D" w:rsidP="000D6857">
      <w:pPr>
        <w:pStyle w:val="ONUMFS"/>
        <w:numPr>
          <w:ilvl w:val="0"/>
          <w:numId w:val="7"/>
        </w:numPr>
        <w:ind w:firstLine="567"/>
        <w:rPr>
          <w:lang w:val="fr-FR"/>
        </w:rPr>
      </w:pPr>
      <w:proofErr w:type="gramStart"/>
      <w:r w:rsidRPr="001C318D">
        <w:rPr>
          <w:lang w:val="fr-FR"/>
        </w:rPr>
        <w:t>leurs</w:t>
      </w:r>
      <w:proofErr w:type="gramEnd"/>
      <w:r w:rsidRPr="001C318D">
        <w:rPr>
          <w:lang w:val="fr-FR"/>
        </w:rPr>
        <w:t xml:space="preserve"> besoins en matière d</w:t>
      </w:r>
      <w:r w:rsidR="00BB5290">
        <w:rPr>
          <w:lang w:val="fr-FR"/>
        </w:rPr>
        <w:t>’</w:t>
      </w:r>
      <w:r w:rsidRPr="001C318D">
        <w:rPr>
          <w:lang w:val="fr-FR"/>
        </w:rPr>
        <w:t>assistance technique pour l</w:t>
      </w:r>
      <w:r w:rsidR="00BB5290">
        <w:rPr>
          <w:lang w:val="fr-FR"/>
        </w:rPr>
        <w:t>’</w:t>
      </w:r>
      <w:r w:rsidRPr="001C318D">
        <w:rPr>
          <w:lang w:val="fr-FR"/>
        </w:rPr>
        <w:t>élaboration de ces politiques, méthodes et infrastructures</w:t>
      </w:r>
      <w:r w:rsidR="008E15E8" w:rsidRPr="00D97CCF">
        <w:rPr>
          <w:lang w:val="fr-FR"/>
        </w:rPr>
        <w:t>;</w:t>
      </w:r>
    </w:p>
    <w:p w:rsidR="008E15E8" w:rsidRDefault="002E186E" w:rsidP="000D6857">
      <w:pPr>
        <w:pStyle w:val="ONUMFS"/>
        <w:numPr>
          <w:ilvl w:val="0"/>
          <w:numId w:val="7"/>
        </w:numPr>
        <w:ind w:firstLine="567"/>
        <w:rPr>
          <w:lang w:val="fr-FR"/>
        </w:rPr>
      </w:pPr>
      <w:proofErr w:type="gramStart"/>
      <w:r w:rsidRPr="002E186E">
        <w:rPr>
          <w:lang w:val="fr-FR"/>
        </w:rPr>
        <w:t>leur</w:t>
      </w:r>
      <w:proofErr w:type="gramEnd"/>
      <w:r w:rsidRPr="002E186E">
        <w:rPr>
          <w:lang w:val="fr-FR"/>
        </w:rPr>
        <w:t xml:space="preserve"> point de vue sur la manière dont cette assistance technique pourrait être organisée et sur la manière dont l</w:t>
      </w:r>
      <w:r w:rsidR="00BB5290">
        <w:rPr>
          <w:lang w:val="fr-FR"/>
        </w:rPr>
        <w:t>’</w:t>
      </w:r>
      <w:r w:rsidRPr="002E186E">
        <w:rPr>
          <w:lang w:val="fr-FR"/>
        </w:rPr>
        <w:t>offre effective de formation pourrait être organisée en temps utile et de manière efficace</w:t>
      </w:r>
      <w:r w:rsidR="008E15E8" w:rsidRPr="00D97CCF">
        <w:rPr>
          <w:lang w:val="fr-FR"/>
        </w:rPr>
        <w:t>.</w:t>
      </w:r>
      <w:bookmarkEnd w:id="7"/>
    </w:p>
    <w:p w:rsidR="008E15E8" w:rsidRPr="00D97CCF" w:rsidRDefault="00E52906" w:rsidP="00E52906">
      <w:pPr>
        <w:pStyle w:val="Heading1"/>
        <w:rPr>
          <w:lang w:val="fr-FR"/>
        </w:rPr>
      </w:pPr>
      <w:r w:rsidRPr="002E186E">
        <w:rPr>
          <w:lang w:val="fr-FR"/>
        </w:rPr>
        <w:t>Rapport sur l</w:t>
      </w:r>
      <w:r w:rsidR="00BB5290">
        <w:rPr>
          <w:lang w:val="fr-FR"/>
        </w:rPr>
        <w:t>’</w:t>
      </w:r>
      <w:r w:rsidRPr="002E186E">
        <w:rPr>
          <w:lang w:val="fr-FR"/>
        </w:rPr>
        <w:t xml:space="preserve">enquête et </w:t>
      </w:r>
      <w:r w:rsidR="00C35F67">
        <w:rPr>
          <w:lang w:val="fr-FR"/>
        </w:rPr>
        <w:t>l</w:t>
      </w:r>
      <w:r w:rsidR="00BB5290">
        <w:rPr>
          <w:lang w:val="fr-FR"/>
        </w:rPr>
        <w:t>’</w:t>
      </w:r>
      <w:r w:rsidR="00C35F67">
        <w:rPr>
          <w:lang w:val="fr-FR"/>
        </w:rPr>
        <w:t>évolution de la situation</w:t>
      </w:r>
    </w:p>
    <w:p w:rsidR="008E15E8" w:rsidRDefault="00C35F67" w:rsidP="00E67B1D">
      <w:pPr>
        <w:pStyle w:val="ONUMFS"/>
        <w:rPr>
          <w:lang w:val="fr-FR"/>
        </w:rPr>
      </w:pPr>
      <w:r w:rsidRPr="00C35F67">
        <w:rPr>
          <w:lang w:val="fr-CH"/>
        </w:rPr>
        <w:t>Le Bureau international présentera au groupe de travail, à sa session de 2022, une évaluation de l</w:t>
      </w:r>
      <w:r w:rsidR="00BB5290">
        <w:rPr>
          <w:lang w:val="fr-CH"/>
        </w:rPr>
        <w:t>’</w:t>
      </w:r>
      <w:r w:rsidRPr="00C35F67">
        <w:rPr>
          <w:lang w:val="fr-CH"/>
        </w:rPr>
        <w:t>enquête proposée et rendra compte des progrès accomplis dans l</w:t>
      </w:r>
      <w:r w:rsidR="00BB5290">
        <w:rPr>
          <w:lang w:val="fr-CH"/>
        </w:rPr>
        <w:t>’</w:t>
      </w:r>
      <w:r w:rsidRPr="00C35F67">
        <w:rPr>
          <w:lang w:val="fr-CH"/>
        </w:rPr>
        <w:t>élaboration du cadre de compétences et du système de gestion de la formation</w:t>
      </w:r>
      <w:r w:rsidR="001912CB" w:rsidRPr="00D97CCF">
        <w:rPr>
          <w:lang w:val="fr-FR"/>
        </w:rPr>
        <w:t>.</w:t>
      </w:r>
    </w:p>
    <w:p w:rsidR="001912CB" w:rsidRPr="00E52906" w:rsidRDefault="00C35F67" w:rsidP="00E52906">
      <w:pPr>
        <w:pStyle w:val="ONUMFS"/>
        <w:ind w:left="5533"/>
        <w:rPr>
          <w:i/>
          <w:lang w:val="fr-FR"/>
        </w:rPr>
      </w:pPr>
      <w:r w:rsidRPr="00E52906">
        <w:rPr>
          <w:i/>
          <w:lang w:val="fr-FR"/>
        </w:rPr>
        <w:t>Le groupe de travail est invité</w:t>
      </w:r>
    </w:p>
    <w:p w:rsidR="00BB5290" w:rsidRPr="00E52906" w:rsidRDefault="00C35F67" w:rsidP="00E52906">
      <w:pPr>
        <w:pStyle w:val="ONUMFS"/>
        <w:numPr>
          <w:ilvl w:val="2"/>
          <w:numId w:val="6"/>
        </w:numPr>
        <w:tabs>
          <w:tab w:val="left" w:pos="6237"/>
        </w:tabs>
        <w:ind w:left="5533" w:hanging="4"/>
        <w:rPr>
          <w:i/>
          <w:lang w:val="fr-FR"/>
        </w:rPr>
      </w:pPr>
      <w:proofErr w:type="gramStart"/>
      <w:r w:rsidRPr="00E52906">
        <w:rPr>
          <w:i/>
          <w:lang w:val="fr-FR"/>
        </w:rPr>
        <w:t>à</w:t>
      </w:r>
      <w:proofErr w:type="gramEnd"/>
      <w:r w:rsidRPr="00E52906">
        <w:rPr>
          <w:i/>
          <w:lang w:val="fr-FR"/>
        </w:rPr>
        <w:t xml:space="preserve"> prendre note du contenu du présent</w:t>
      </w:r>
      <w:r w:rsidR="001912CB" w:rsidRPr="00E52906">
        <w:rPr>
          <w:i/>
          <w:lang w:val="fr-FR"/>
        </w:rPr>
        <w:t xml:space="preserve"> document;  </w:t>
      </w:r>
      <w:r w:rsidRPr="00E52906">
        <w:rPr>
          <w:i/>
          <w:lang w:val="fr-FR"/>
        </w:rPr>
        <w:t>et</w:t>
      </w:r>
    </w:p>
    <w:p w:rsidR="001912CB" w:rsidRPr="00E52906" w:rsidRDefault="00C35F67" w:rsidP="00E52906">
      <w:pPr>
        <w:pStyle w:val="ONUMFS"/>
        <w:numPr>
          <w:ilvl w:val="2"/>
          <w:numId w:val="6"/>
        </w:numPr>
        <w:ind w:left="5533"/>
        <w:rPr>
          <w:i/>
          <w:lang w:val="fr-FR"/>
        </w:rPr>
      </w:pPr>
      <w:r w:rsidRPr="00E52906">
        <w:rPr>
          <w:i/>
          <w:lang w:val="fr-FR"/>
        </w:rPr>
        <w:t xml:space="preserve">à formuler des observations sur la proposition visant à mener une enquête énoncée au </w:t>
      </w:r>
      <w:r w:rsidR="001912CB" w:rsidRPr="00E52906">
        <w:rPr>
          <w:i/>
          <w:lang w:val="fr-FR"/>
        </w:rPr>
        <w:t>paragraph</w:t>
      </w:r>
      <w:r w:rsidRPr="00E52906">
        <w:rPr>
          <w:i/>
          <w:lang w:val="fr-FR"/>
        </w:rPr>
        <w:t>e</w:t>
      </w:r>
      <w:r w:rsidR="001912CB" w:rsidRPr="00E52906">
        <w:rPr>
          <w:i/>
          <w:lang w:val="fr-FR"/>
        </w:rPr>
        <w:t> </w:t>
      </w:r>
      <w:r w:rsidR="001912CB" w:rsidRPr="00E52906">
        <w:rPr>
          <w:i/>
          <w:lang w:val="fr-FR"/>
        </w:rPr>
        <w:fldChar w:fldCharType="begin"/>
      </w:r>
      <w:r w:rsidR="001912CB" w:rsidRPr="00E52906">
        <w:rPr>
          <w:i/>
          <w:lang w:val="fr-FR"/>
        </w:rPr>
        <w:instrText xml:space="preserve"> REF _Ref72344037 \r \h </w:instrText>
      </w:r>
      <w:r w:rsidR="00E67B1D" w:rsidRPr="00E52906">
        <w:rPr>
          <w:i/>
          <w:lang w:val="fr-FR"/>
        </w:rPr>
        <w:instrText xml:space="preserve"> \* MERGEFORMAT </w:instrText>
      </w:r>
      <w:r w:rsidR="001912CB" w:rsidRPr="00E52906">
        <w:rPr>
          <w:i/>
          <w:lang w:val="fr-FR"/>
        </w:rPr>
      </w:r>
      <w:r w:rsidR="001912CB" w:rsidRPr="00E52906">
        <w:rPr>
          <w:i/>
          <w:lang w:val="fr-FR"/>
        </w:rPr>
        <w:fldChar w:fldCharType="separate"/>
      </w:r>
      <w:r w:rsidR="005205FD" w:rsidRPr="00E52906">
        <w:rPr>
          <w:i/>
          <w:lang w:val="fr-FR"/>
        </w:rPr>
        <w:t>21</w:t>
      </w:r>
      <w:r w:rsidR="001912CB" w:rsidRPr="00E52906">
        <w:rPr>
          <w:i/>
          <w:lang w:val="fr-FR"/>
        </w:rPr>
        <w:fldChar w:fldCharType="end"/>
      </w:r>
      <w:r w:rsidR="001912CB" w:rsidRPr="00E52906">
        <w:rPr>
          <w:i/>
          <w:lang w:val="fr-FR"/>
        </w:rPr>
        <w:t xml:space="preserve"> </w:t>
      </w:r>
      <w:r w:rsidRPr="00E52906">
        <w:rPr>
          <w:i/>
          <w:lang w:val="fr-FR"/>
        </w:rPr>
        <w:t>ci</w:t>
      </w:r>
      <w:r w:rsidR="00CA766F" w:rsidRPr="00E52906">
        <w:rPr>
          <w:i/>
          <w:lang w:val="fr-FR"/>
        </w:rPr>
        <w:noBreakHyphen/>
      </w:r>
      <w:r w:rsidRPr="00E52906">
        <w:rPr>
          <w:i/>
          <w:lang w:val="fr-FR"/>
        </w:rPr>
        <w:t>dessus</w:t>
      </w:r>
      <w:r w:rsidR="001912CB" w:rsidRPr="00E52906">
        <w:rPr>
          <w:i/>
          <w:lang w:val="fr-FR"/>
        </w:rPr>
        <w:t>.</w:t>
      </w:r>
    </w:p>
    <w:p w:rsidR="001912CB" w:rsidRPr="00E52906" w:rsidRDefault="001912CB" w:rsidP="00E52906">
      <w:pPr>
        <w:pStyle w:val="Endofdocument-Annex"/>
        <w:spacing w:before="720"/>
      </w:pPr>
      <w:r w:rsidRPr="00E52906">
        <w:t>[</w:t>
      </w:r>
      <w:r w:rsidR="00C35F67" w:rsidRPr="00E52906">
        <w:t>Fin du</w:t>
      </w:r>
      <w:r w:rsidRPr="00E52906">
        <w:t xml:space="preserve"> document]</w:t>
      </w:r>
    </w:p>
    <w:sectPr w:rsidR="001912CB" w:rsidRPr="00E52906" w:rsidSect="00BB529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E5" w:rsidRDefault="00943BE5">
      <w:r>
        <w:separator/>
      </w:r>
    </w:p>
  </w:endnote>
  <w:endnote w:type="continuationSeparator" w:id="0">
    <w:p w:rsidR="00943BE5" w:rsidRDefault="00943BE5" w:rsidP="003B38C1">
      <w:r>
        <w:separator/>
      </w:r>
    </w:p>
    <w:p w:rsidR="00943BE5" w:rsidRPr="003B38C1" w:rsidRDefault="00943BE5" w:rsidP="003B38C1">
      <w:pPr>
        <w:spacing w:after="60"/>
        <w:rPr>
          <w:sz w:val="17"/>
        </w:rPr>
      </w:pPr>
      <w:r>
        <w:rPr>
          <w:sz w:val="17"/>
        </w:rPr>
        <w:t>[Endnote continued from previous page]</w:t>
      </w:r>
    </w:p>
  </w:endnote>
  <w:endnote w:type="continuationNotice" w:id="1">
    <w:p w:rsidR="00943BE5" w:rsidRPr="003B38C1" w:rsidRDefault="00943B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67" w:rsidRDefault="00C35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67" w:rsidRDefault="00C35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67" w:rsidRDefault="00C3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E5" w:rsidRDefault="00943BE5">
      <w:r>
        <w:separator/>
      </w:r>
    </w:p>
  </w:footnote>
  <w:footnote w:type="continuationSeparator" w:id="0">
    <w:p w:rsidR="00943BE5" w:rsidRDefault="00943BE5" w:rsidP="008B60B2">
      <w:r>
        <w:separator/>
      </w:r>
    </w:p>
    <w:p w:rsidR="00943BE5" w:rsidRPr="00ED77FB" w:rsidRDefault="00943BE5" w:rsidP="008B60B2">
      <w:pPr>
        <w:spacing w:after="60"/>
        <w:rPr>
          <w:sz w:val="17"/>
          <w:szCs w:val="17"/>
        </w:rPr>
      </w:pPr>
      <w:r w:rsidRPr="00ED77FB">
        <w:rPr>
          <w:sz w:val="17"/>
          <w:szCs w:val="17"/>
        </w:rPr>
        <w:t>[Footnote continued from previous page]</w:t>
      </w:r>
    </w:p>
  </w:footnote>
  <w:footnote w:type="continuationNotice" w:id="1">
    <w:p w:rsidR="00943BE5" w:rsidRPr="00ED77FB" w:rsidRDefault="00943B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AE" w:rsidRPr="00B25737" w:rsidRDefault="00B975AE" w:rsidP="00B975AE">
    <w:pPr>
      <w:jc w:val="right"/>
      <w:rPr>
        <w:caps/>
      </w:rPr>
    </w:pPr>
    <w:r>
      <w:rPr>
        <w:caps/>
      </w:rPr>
      <w:t>PCT/WG/14/13</w:t>
    </w:r>
  </w:p>
  <w:p w:rsidR="00B975AE" w:rsidRDefault="00B975AE" w:rsidP="00B975AE">
    <w:pPr>
      <w:jc w:val="right"/>
    </w:pPr>
    <w:proofErr w:type="gramStart"/>
    <w:r>
      <w:t>page</w:t>
    </w:r>
    <w:proofErr w:type="gramEnd"/>
    <w:r>
      <w:t xml:space="preserve"> </w:t>
    </w:r>
    <w:r>
      <w:fldChar w:fldCharType="begin"/>
    </w:r>
    <w:r>
      <w:instrText xml:space="preserve"> PAGE  \* MERGEFORMAT </w:instrText>
    </w:r>
    <w:r>
      <w:fldChar w:fldCharType="separate"/>
    </w:r>
    <w:r w:rsidR="00BB5290">
      <w:rPr>
        <w:noProof/>
      </w:rPr>
      <w:t>4</w:t>
    </w:r>
    <w:r>
      <w:fldChar w:fldCharType="end"/>
    </w:r>
  </w:p>
  <w:p w:rsidR="00B975AE" w:rsidRDefault="00B975AE" w:rsidP="00B975AE">
    <w:pPr>
      <w:jc w:val="right"/>
    </w:pPr>
  </w:p>
  <w:p w:rsidR="00B975AE" w:rsidRDefault="00B975AE" w:rsidP="00B975A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943BE5" w:rsidP="00477D6B">
    <w:pPr>
      <w:jc w:val="right"/>
      <w:rPr>
        <w:caps/>
      </w:rPr>
    </w:pPr>
    <w:bookmarkStart w:id="8" w:name="Code2"/>
    <w:r>
      <w:rPr>
        <w:caps/>
      </w:rPr>
      <w:t>PCT/WG/14/13</w:t>
    </w:r>
  </w:p>
  <w:bookmarkEnd w:id="8"/>
  <w:p w:rsidR="00D07C78" w:rsidRDefault="00D07C78" w:rsidP="00477D6B">
    <w:pPr>
      <w:jc w:val="right"/>
    </w:pPr>
    <w:proofErr w:type="gramStart"/>
    <w:r>
      <w:t>page</w:t>
    </w:r>
    <w:proofErr w:type="gramEnd"/>
    <w:r w:rsidR="00BE2785">
      <w:t> </w:t>
    </w:r>
    <w:r>
      <w:fldChar w:fldCharType="begin"/>
    </w:r>
    <w:r>
      <w:instrText xml:space="preserve"> PAGE  \* MERGEFORMAT </w:instrText>
    </w:r>
    <w:r>
      <w:fldChar w:fldCharType="separate"/>
    </w:r>
    <w:r w:rsidR="00604536">
      <w:rPr>
        <w:noProof/>
      </w:rPr>
      <w:t>5</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67" w:rsidRDefault="00C35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0CE94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44156E"/>
    <w:multiLevelType w:val="multilevel"/>
    <w:tmpl w:val="BA6E810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E5"/>
    <w:rsid w:val="00005610"/>
    <w:rsid w:val="00043CAA"/>
    <w:rsid w:val="00056816"/>
    <w:rsid w:val="00075432"/>
    <w:rsid w:val="000942CE"/>
    <w:rsid w:val="000968ED"/>
    <w:rsid w:val="000A3D97"/>
    <w:rsid w:val="000D6857"/>
    <w:rsid w:val="000F5E56"/>
    <w:rsid w:val="001362EE"/>
    <w:rsid w:val="00146516"/>
    <w:rsid w:val="001647D5"/>
    <w:rsid w:val="001832A6"/>
    <w:rsid w:val="001912CB"/>
    <w:rsid w:val="001A6FCD"/>
    <w:rsid w:val="001C318D"/>
    <w:rsid w:val="001D4107"/>
    <w:rsid w:val="001E22BD"/>
    <w:rsid w:val="00203D24"/>
    <w:rsid w:val="0021217E"/>
    <w:rsid w:val="00243430"/>
    <w:rsid w:val="002634C4"/>
    <w:rsid w:val="0027379C"/>
    <w:rsid w:val="00277060"/>
    <w:rsid w:val="002928D3"/>
    <w:rsid w:val="002A4E30"/>
    <w:rsid w:val="002A789C"/>
    <w:rsid w:val="002B63FE"/>
    <w:rsid w:val="002E186E"/>
    <w:rsid w:val="002E6F52"/>
    <w:rsid w:val="002F0016"/>
    <w:rsid w:val="002F1FE6"/>
    <w:rsid w:val="002F4E68"/>
    <w:rsid w:val="00312F7F"/>
    <w:rsid w:val="00361450"/>
    <w:rsid w:val="003673CF"/>
    <w:rsid w:val="00372F67"/>
    <w:rsid w:val="003845C1"/>
    <w:rsid w:val="003A6F89"/>
    <w:rsid w:val="003B1506"/>
    <w:rsid w:val="003B38C1"/>
    <w:rsid w:val="003C0D01"/>
    <w:rsid w:val="003C34E9"/>
    <w:rsid w:val="00403ABC"/>
    <w:rsid w:val="00423E3E"/>
    <w:rsid w:val="00427AF4"/>
    <w:rsid w:val="00436E1E"/>
    <w:rsid w:val="0045339D"/>
    <w:rsid w:val="004647DA"/>
    <w:rsid w:val="00474062"/>
    <w:rsid w:val="00477D6B"/>
    <w:rsid w:val="004A4D8C"/>
    <w:rsid w:val="004F35DE"/>
    <w:rsid w:val="005019FF"/>
    <w:rsid w:val="005205FD"/>
    <w:rsid w:val="0053057A"/>
    <w:rsid w:val="00531796"/>
    <w:rsid w:val="00556076"/>
    <w:rsid w:val="00556656"/>
    <w:rsid w:val="00560A29"/>
    <w:rsid w:val="005750B6"/>
    <w:rsid w:val="00596C4F"/>
    <w:rsid w:val="005B6827"/>
    <w:rsid w:val="005C6649"/>
    <w:rsid w:val="005E657B"/>
    <w:rsid w:val="00604536"/>
    <w:rsid w:val="00605827"/>
    <w:rsid w:val="00610879"/>
    <w:rsid w:val="00631E72"/>
    <w:rsid w:val="00646050"/>
    <w:rsid w:val="006713CA"/>
    <w:rsid w:val="00676C5C"/>
    <w:rsid w:val="006A4F27"/>
    <w:rsid w:val="00720EFD"/>
    <w:rsid w:val="0073372A"/>
    <w:rsid w:val="00744CBA"/>
    <w:rsid w:val="007765CD"/>
    <w:rsid w:val="0079387A"/>
    <w:rsid w:val="00793A7C"/>
    <w:rsid w:val="007A398A"/>
    <w:rsid w:val="007D1613"/>
    <w:rsid w:val="007E16C5"/>
    <w:rsid w:val="007E4C0E"/>
    <w:rsid w:val="007F0CB9"/>
    <w:rsid w:val="007F4FC8"/>
    <w:rsid w:val="0080509E"/>
    <w:rsid w:val="008716B3"/>
    <w:rsid w:val="00880292"/>
    <w:rsid w:val="00893C92"/>
    <w:rsid w:val="008A134B"/>
    <w:rsid w:val="008A75FD"/>
    <w:rsid w:val="008B2CC1"/>
    <w:rsid w:val="008B60B2"/>
    <w:rsid w:val="008C180E"/>
    <w:rsid w:val="008D0E8D"/>
    <w:rsid w:val="008E15E8"/>
    <w:rsid w:val="0090731E"/>
    <w:rsid w:val="00916EE2"/>
    <w:rsid w:val="009262E8"/>
    <w:rsid w:val="00943BE5"/>
    <w:rsid w:val="00966A22"/>
    <w:rsid w:val="0096722F"/>
    <w:rsid w:val="00980843"/>
    <w:rsid w:val="009E2791"/>
    <w:rsid w:val="009E3F6F"/>
    <w:rsid w:val="009F499F"/>
    <w:rsid w:val="00A37342"/>
    <w:rsid w:val="00A42DAF"/>
    <w:rsid w:val="00A45BD8"/>
    <w:rsid w:val="00A67068"/>
    <w:rsid w:val="00A823E4"/>
    <w:rsid w:val="00A869B7"/>
    <w:rsid w:val="00A918F8"/>
    <w:rsid w:val="00AB51E7"/>
    <w:rsid w:val="00AC205C"/>
    <w:rsid w:val="00AF0A6B"/>
    <w:rsid w:val="00B05A69"/>
    <w:rsid w:val="00B25737"/>
    <w:rsid w:val="00B75281"/>
    <w:rsid w:val="00B92F1F"/>
    <w:rsid w:val="00B9734B"/>
    <w:rsid w:val="00B975AE"/>
    <w:rsid w:val="00BA30E2"/>
    <w:rsid w:val="00BA5474"/>
    <w:rsid w:val="00BB5290"/>
    <w:rsid w:val="00BC7388"/>
    <w:rsid w:val="00BE2785"/>
    <w:rsid w:val="00BE4572"/>
    <w:rsid w:val="00C11BFE"/>
    <w:rsid w:val="00C1262F"/>
    <w:rsid w:val="00C20BBE"/>
    <w:rsid w:val="00C33EDB"/>
    <w:rsid w:val="00C35F67"/>
    <w:rsid w:val="00C5068F"/>
    <w:rsid w:val="00C86D74"/>
    <w:rsid w:val="00C91417"/>
    <w:rsid w:val="00CA766F"/>
    <w:rsid w:val="00CD04F1"/>
    <w:rsid w:val="00CE012E"/>
    <w:rsid w:val="00CF681A"/>
    <w:rsid w:val="00D07C78"/>
    <w:rsid w:val="00D40840"/>
    <w:rsid w:val="00D45252"/>
    <w:rsid w:val="00D71B4D"/>
    <w:rsid w:val="00D72C3D"/>
    <w:rsid w:val="00D743DB"/>
    <w:rsid w:val="00D93D55"/>
    <w:rsid w:val="00D97CCF"/>
    <w:rsid w:val="00DC728A"/>
    <w:rsid w:val="00DD2F77"/>
    <w:rsid w:val="00DD7B7F"/>
    <w:rsid w:val="00DE55BE"/>
    <w:rsid w:val="00E15015"/>
    <w:rsid w:val="00E335FE"/>
    <w:rsid w:val="00E52906"/>
    <w:rsid w:val="00E53CBE"/>
    <w:rsid w:val="00E67B1D"/>
    <w:rsid w:val="00E727A3"/>
    <w:rsid w:val="00EA7D6E"/>
    <w:rsid w:val="00EB2F76"/>
    <w:rsid w:val="00EC2FD7"/>
    <w:rsid w:val="00EC4E49"/>
    <w:rsid w:val="00ED4C74"/>
    <w:rsid w:val="00ED77FB"/>
    <w:rsid w:val="00EE45FA"/>
    <w:rsid w:val="00F043DE"/>
    <w:rsid w:val="00F1085F"/>
    <w:rsid w:val="00F12962"/>
    <w:rsid w:val="00F66152"/>
    <w:rsid w:val="00F73D1C"/>
    <w:rsid w:val="00F87046"/>
    <w:rsid w:val="00F874D6"/>
    <w:rsid w:val="00F9165B"/>
    <w:rsid w:val="00F96831"/>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3DAAFF4-6356-4677-8704-5319035A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2E6F52"/>
    <w:rPr>
      <w:color w:val="auto"/>
      <w:u w:val="single"/>
    </w:rPr>
  </w:style>
  <w:style w:type="character" w:customStyle="1" w:styleId="ONUMEChar">
    <w:name w:val="ONUM E Char"/>
    <w:link w:val="ONUME"/>
    <w:locked/>
    <w:rsid w:val="002E6F52"/>
    <w:rPr>
      <w:rFonts w:ascii="Arial" w:eastAsia="SimSun" w:hAnsi="Arial" w:cs="Arial"/>
      <w:sz w:val="22"/>
      <w:lang w:val="en-US" w:eastAsia="zh-CN"/>
    </w:rPr>
  </w:style>
  <w:style w:type="character" w:styleId="CommentReference">
    <w:name w:val="annotation reference"/>
    <w:basedOn w:val="DefaultParagraphFont"/>
    <w:semiHidden/>
    <w:unhideWhenUsed/>
    <w:rsid w:val="008E15E8"/>
    <w:rPr>
      <w:sz w:val="16"/>
      <w:szCs w:val="16"/>
    </w:rPr>
  </w:style>
  <w:style w:type="character" w:customStyle="1" w:styleId="CommentTextChar">
    <w:name w:val="Comment Text Char"/>
    <w:basedOn w:val="DefaultParagraphFont"/>
    <w:link w:val="CommentText"/>
    <w:semiHidden/>
    <w:rsid w:val="008E15E8"/>
    <w:rPr>
      <w:rFonts w:ascii="Arial" w:eastAsia="SimSun" w:hAnsi="Arial" w:cs="Arial"/>
      <w:sz w:val="18"/>
      <w:lang w:val="en-US" w:eastAsia="zh-CN"/>
    </w:rPr>
  </w:style>
  <w:style w:type="paragraph" w:styleId="BalloonText">
    <w:name w:val="Balloon Text"/>
    <w:basedOn w:val="Normal"/>
    <w:link w:val="BalloonTextChar"/>
    <w:semiHidden/>
    <w:unhideWhenUsed/>
    <w:rsid w:val="008E15E8"/>
    <w:rPr>
      <w:rFonts w:ascii="Segoe UI" w:hAnsi="Segoe UI" w:cs="Segoe UI"/>
      <w:sz w:val="18"/>
      <w:szCs w:val="18"/>
    </w:rPr>
  </w:style>
  <w:style w:type="character" w:customStyle="1" w:styleId="BalloonTextChar">
    <w:name w:val="Balloon Text Char"/>
    <w:basedOn w:val="DefaultParagraphFont"/>
    <w:link w:val="BalloonText"/>
    <w:semiHidden/>
    <w:rsid w:val="008E15E8"/>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926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blm.moodlecloud.com/mod/lesson/view.php?id=1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blm.moodlecloud.com/mod/resource/view.php?id=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oc_details.jsp?doc_id=4391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meetings/fr/doc_details.jsp?doc_id=40967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meetings/fr/doc_details.jsp?doc_id=3728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9352-DCC4-485C-BBCA-D2E2B782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2387</Words>
  <Characters>13698</Characters>
  <Application>Microsoft Office Word</Application>
  <DocSecurity>0</DocSecurity>
  <Lines>204</Lines>
  <Paragraphs>42</Paragraphs>
  <ScaleCrop>false</ScaleCrop>
  <HeadingPairs>
    <vt:vector size="2" baseType="variant">
      <vt:variant>
        <vt:lpstr>Title</vt:lpstr>
      </vt:variant>
      <vt:variant>
        <vt:i4>1</vt:i4>
      </vt:variant>
    </vt:vector>
  </HeadingPairs>
  <TitlesOfParts>
    <vt:vector size="1" baseType="lpstr">
      <vt:lpstr>PCT/WG/14/13</vt:lpstr>
    </vt:vector>
  </TitlesOfParts>
  <Company>WIPO</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PCT/WG/14/13</dc:title>
  <dc:subject>Coordination of Patent Examiner Training</dc:subject>
  <dc:creator>MARLOW Thomas</dc:creator>
  <cp:keywords>FOR OFFICIAL USE ONLY</cp:keywords>
  <cp:lastModifiedBy>SHOUSHA Sally</cp:lastModifiedBy>
  <cp:revision>3</cp:revision>
  <cp:lastPrinted>2021-05-28T09:18:00Z</cp:lastPrinted>
  <dcterms:created xsi:type="dcterms:W3CDTF">2021-06-01T15:43:00Z</dcterms:created>
  <dcterms:modified xsi:type="dcterms:W3CDTF">2021-06-01T15:45:00Z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