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AF4A" w14:textId="77777777" w:rsidR="00BC6C27" w:rsidRDefault="00BC6C27" w:rsidP="006C265E">
      <w:pPr>
        <w:spacing w:before="360" w:after="240"/>
        <w:jc w:val="right"/>
      </w:pPr>
      <w:bookmarkStart w:id="0" w:name="_GoBack"/>
      <w:bookmarkEnd w:id="0"/>
      <w:r>
        <w:rPr>
          <w:noProof/>
          <w:lang w:eastAsia="fr-FR"/>
        </w:rPr>
        <w:drawing>
          <wp:inline distT="0" distB="0" distL="0" distR="0" wp14:anchorId="201415CB" wp14:editId="3D94C013">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4D7483B9" w14:textId="199A840A" w:rsidR="00BC6C27" w:rsidRDefault="00BC6C27" w:rsidP="006C265E">
      <w:pPr>
        <w:pBdr>
          <w:top w:val="single" w:sz="4" w:space="16" w:color="auto"/>
        </w:pBdr>
        <w:jc w:val="right"/>
        <w:rPr>
          <w:rFonts w:ascii="Arial Black" w:hAnsi="Arial Black"/>
          <w:caps/>
          <w:sz w:val="15"/>
        </w:rPr>
      </w:pPr>
      <w:r>
        <w:rPr>
          <w:rFonts w:ascii="Arial Black" w:hAnsi="Arial Black"/>
          <w:caps/>
          <w:sz w:val="15"/>
        </w:rPr>
        <w:t>PCT/WG/13/</w:t>
      </w:r>
      <w:bookmarkStart w:id="1" w:name="Code"/>
      <w:r>
        <w:rPr>
          <w:rFonts w:ascii="Arial Black" w:hAnsi="Arial Black"/>
          <w:caps/>
          <w:sz w:val="15"/>
        </w:rPr>
        <w:t>2</w:t>
      </w:r>
      <w:r w:rsidR="004F7E48">
        <w:rPr>
          <w:rFonts w:ascii="Arial Black" w:hAnsi="Arial Black"/>
          <w:caps/>
          <w:sz w:val="15"/>
        </w:rPr>
        <w:t> Rev.</w:t>
      </w:r>
    </w:p>
    <w:bookmarkEnd w:id="1"/>
    <w:p w14:paraId="09EE21E2" w14:textId="381A9766" w:rsidR="00BC6C27" w:rsidRDefault="00BC6C27" w:rsidP="006C265E">
      <w:pPr>
        <w:jc w:val="right"/>
      </w:pPr>
      <w:r w:rsidRPr="0090731E">
        <w:rPr>
          <w:rFonts w:ascii="Arial Black" w:hAnsi="Arial Black"/>
          <w:caps/>
          <w:sz w:val="15"/>
        </w:rPr>
        <w:t>ORIGINAL</w:t>
      </w:r>
      <w:r w:rsidR="004D0C4E">
        <w:rPr>
          <w:rFonts w:ascii="Arial Black" w:hAnsi="Arial Black"/>
          <w:caps/>
          <w:sz w:val="15"/>
        </w:rPr>
        <w:t> :</w:t>
      </w:r>
      <w:r>
        <w:rPr>
          <w:rFonts w:ascii="Arial Black" w:hAnsi="Arial Black"/>
          <w:caps/>
          <w:sz w:val="15"/>
        </w:rPr>
        <w:t xml:space="preserve"> </w:t>
      </w:r>
      <w:bookmarkStart w:id="2" w:name="Original"/>
      <w:r>
        <w:rPr>
          <w:rFonts w:ascii="Arial Black" w:hAnsi="Arial Black"/>
          <w:caps/>
          <w:sz w:val="15"/>
        </w:rPr>
        <w:t>anglais</w:t>
      </w:r>
    </w:p>
    <w:bookmarkEnd w:id="2"/>
    <w:p w14:paraId="0F968E22" w14:textId="49D759A0" w:rsidR="00BC6C27" w:rsidRDefault="00BC6C27" w:rsidP="006C265E">
      <w:pPr>
        <w:spacing w:after="1200"/>
        <w:jc w:val="right"/>
      </w:pPr>
      <w:r w:rsidRPr="0090731E">
        <w:rPr>
          <w:rFonts w:ascii="Arial Black" w:hAnsi="Arial Black"/>
          <w:caps/>
          <w:sz w:val="15"/>
        </w:rPr>
        <w:t>DATE</w:t>
      </w:r>
      <w:r w:rsidR="004D0C4E">
        <w:rPr>
          <w:rFonts w:ascii="Arial Black" w:hAnsi="Arial Black"/>
          <w:caps/>
          <w:sz w:val="15"/>
        </w:rPr>
        <w:t> :</w:t>
      </w:r>
      <w:r>
        <w:rPr>
          <w:rFonts w:ascii="Arial Black" w:hAnsi="Arial Black"/>
          <w:caps/>
          <w:sz w:val="15"/>
        </w:rPr>
        <w:t xml:space="preserve"> </w:t>
      </w:r>
      <w:bookmarkStart w:id="3" w:name="Date"/>
      <w:r w:rsidR="004F7E48">
        <w:rPr>
          <w:rFonts w:ascii="Arial Black" w:hAnsi="Arial Black"/>
          <w:caps/>
          <w:sz w:val="15"/>
        </w:rPr>
        <w:t>3</w:t>
      </w:r>
      <w:r>
        <w:rPr>
          <w:rFonts w:ascii="Arial Black" w:hAnsi="Arial Black"/>
          <w:caps/>
          <w:sz w:val="15"/>
        </w:rPr>
        <w:t>1 </w:t>
      </w:r>
      <w:r w:rsidR="004F7E48">
        <w:rPr>
          <w:rFonts w:ascii="Arial Black" w:hAnsi="Arial Black"/>
          <w:caps/>
          <w:sz w:val="15"/>
        </w:rPr>
        <w:t>août</w:t>
      </w:r>
      <w:r>
        <w:rPr>
          <w:rFonts w:ascii="Arial Black" w:hAnsi="Arial Black"/>
          <w:caps/>
          <w:sz w:val="15"/>
        </w:rPr>
        <w:t> 2020</w:t>
      </w:r>
    </w:p>
    <w:bookmarkEnd w:id="3"/>
    <w:p w14:paraId="1DD75637" w14:textId="77777777" w:rsidR="00BC6C27" w:rsidRDefault="00BC6C27" w:rsidP="006C265E">
      <w:pPr>
        <w:pStyle w:val="Heading1"/>
      </w:pPr>
      <w:r w:rsidRPr="000453DC">
        <w:t>Groupe de travail du Traité de coopération en matière de brevets (PCT)</w:t>
      </w:r>
    </w:p>
    <w:p w14:paraId="691347BB" w14:textId="04073472" w:rsidR="00BC6C27" w:rsidRDefault="00BC6C27" w:rsidP="006C265E">
      <w:pPr>
        <w:spacing w:after="720"/>
        <w:outlineLvl w:val="1"/>
        <w:rPr>
          <w:b/>
          <w:sz w:val="24"/>
          <w:szCs w:val="24"/>
        </w:rPr>
      </w:pPr>
      <w:r w:rsidRPr="000453DC">
        <w:rPr>
          <w:b/>
          <w:sz w:val="24"/>
          <w:szCs w:val="24"/>
        </w:rPr>
        <w:t>Treiz</w:t>
      </w:r>
      <w:r w:rsidR="004D0C4E">
        <w:rPr>
          <w:b/>
          <w:sz w:val="24"/>
          <w:szCs w:val="24"/>
        </w:rPr>
        <w:t>ième session</w:t>
      </w:r>
      <w:r>
        <w:rPr>
          <w:b/>
          <w:sz w:val="24"/>
          <w:szCs w:val="24"/>
        </w:rPr>
        <w:br/>
      </w:r>
      <w:r w:rsidRPr="000453DC">
        <w:rPr>
          <w:b/>
          <w:sz w:val="24"/>
          <w:szCs w:val="24"/>
        </w:rPr>
        <w:t xml:space="preserve">Genève, </w:t>
      </w:r>
      <w:r w:rsidR="004F7E48">
        <w:rPr>
          <w:b/>
          <w:sz w:val="24"/>
          <w:szCs w:val="24"/>
        </w:rPr>
        <w:t>5</w:t>
      </w:r>
      <w:r w:rsidRPr="000453DC">
        <w:rPr>
          <w:b/>
          <w:sz w:val="24"/>
          <w:szCs w:val="24"/>
        </w:rPr>
        <w:t xml:space="preserve"> – </w:t>
      </w:r>
      <w:r w:rsidR="004F7E48">
        <w:rPr>
          <w:b/>
          <w:sz w:val="24"/>
          <w:szCs w:val="24"/>
        </w:rPr>
        <w:t>8</w:t>
      </w:r>
      <w:r>
        <w:rPr>
          <w:b/>
          <w:sz w:val="24"/>
          <w:szCs w:val="24"/>
        </w:rPr>
        <w:t> </w:t>
      </w:r>
      <w:r w:rsidR="004F7E48">
        <w:rPr>
          <w:b/>
          <w:sz w:val="24"/>
          <w:szCs w:val="24"/>
        </w:rPr>
        <w:t>octobre</w:t>
      </w:r>
      <w:r>
        <w:rPr>
          <w:b/>
          <w:sz w:val="24"/>
          <w:szCs w:val="24"/>
        </w:rPr>
        <w:t> </w:t>
      </w:r>
      <w:r w:rsidRPr="000453DC">
        <w:rPr>
          <w:b/>
          <w:sz w:val="24"/>
          <w:szCs w:val="24"/>
        </w:rPr>
        <w:t>2020</w:t>
      </w:r>
    </w:p>
    <w:p w14:paraId="23B3C347" w14:textId="361FB9FF" w:rsidR="00BC6C27" w:rsidRPr="006C265E" w:rsidRDefault="00BC6C27" w:rsidP="006C265E">
      <w:pPr>
        <w:spacing w:after="360"/>
        <w:rPr>
          <w:caps/>
          <w:sz w:val="24"/>
        </w:rPr>
      </w:pPr>
      <w:bookmarkStart w:id="4" w:name="TitleOfDoc"/>
      <w:r w:rsidRPr="006C265E">
        <w:rPr>
          <w:caps/>
          <w:sz w:val="24"/>
        </w:rPr>
        <w:t xml:space="preserve">Rapport </w:t>
      </w:r>
      <w:r w:rsidR="00637814">
        <w:rPr>
          <w:caps/>
          <w:sz w:val="24"/>
        </w:rPr>
        <w:t>de</w:t>
      </w:r>
      <w:r w:rsidRPr="006C265E">
        <w:rPr>
          <w:caps/>
          <w:sz w:val="24"/>
        </w:rPr>
        <w:t xml:space="preserve"> la vingt</w:t>
      </w:r>
      <w:r w:rsidR="006C265E">
        <w:rPr>
          <w:caps/>
          <w:sz w:val="24"/>
        </w:rPr>
        <w:noBreakHyphen/>
      </w:r>
      <w:r w:rsidRPr="006C265E">
        <w:rPr>
          <w:caps/>
          <w:sz w:val="24"/>
        </w:rPr>
        <w:t xml:space="preserve">septième Réunion des administrations internationales instituées </w:t>
      </w:r>
      <w:r w:rsidRPr="001F50B9">
        <w:rPr>
          <w:caps/>
          <w:sz w:val="24"/>
        </w:rPr>
        <w:t>en vertu du PCT</w:t>
      </w:r>
    </w:p>
    <w:p w14:paraId="42573550" w14:textId="77777777" w:rsidR="00BC6C27" w:rsidRDefault="00BC6C27" w:rsidP="004F7E48">
      <w:pPr>
        <w:spacing w:after="840"/>
        <w:rPr>
          <w:i/>
        </w:rPr>
      </w:pPr>
      <w:bookmarkStart w:id="5" w:name="Prepared"/>
      <w:bookmarkEnd w:id="4"/>
      <w:r>
        <w:rPr>
          <w:i/>
        </w:rPr>
        <w:t>Document établi par le Bureau international</w:t>
      </w:r>
    </w:p>
    <w:bookmarkEnd w:id="5"/>
    <w:p w14:paraId="375069A1" w14:textId="249B0075" w:rsidR="004F7E48" w:rsidRPr="004F7E48" w:rsidRDefault="00637814" w:rsidP="004F7E48">
      <w:pPr>
        <w:pStyle w:val="ONUME"/>
        <w:numPr>
          <w:ilvl w:val="0"/>
          <w:numId w:val="0"/>
        </w:numPr>
      </w:pPr>
      <w:r w:rsidRPr="00637814">
        <w:t xml:space="preserve">Le présent </w:t>
      </w:r>
      <w:r w:rsidR="004F7E48" w:rsidRPr="00637814">
        <w:t xml:space="preserve">document </w:t>
      </w:r>
      <w:r w:rsidRPr="00637814">
        <w:t xml:space="preserve">reproduit le contenu du </w:t>
      </w:r>
      <w:r w:rsidR="004F7E48" w:rsidRPr="00637814">
        <w:t xml:space="preserve">document PCT/WG/13/2, </w:t>
      </w:r>
      <w:r w:rsidR="00C55BE7">
        <w:t>exception faite de la</w:t>
      </w:r>
      <w:r w:rsidRPr="00637814">
        <w:t xml:space="preserve"> modification des </w:t>
      </w:r>
      <w:r w:rsidR="004F7E48" w:rsidRPr="00637814">
        <w:t xml:space="preserve">dates </w:t>
      </w:r>
      <w:r w:rsidRPr="00637814">
        <w:t xml:space="preserve">de la présente </w:t>
      </w:r>
      <w:r w:rsidR="004F7E48" w:rsidRPr="00637814">
        <w:t xml:space="preserve">session </w:t>
      </w:r>
      <w:r w:rsidRPr="00637814">
        <w:t>du groupe de travail</w:t>
      </w:r>
      <w:r w:rsidR="004F7E48" w:rsidRPr="00637814">
        <w:t>.</w:t>
      </w:r>
    </w:p>
    <w:p w14:paraId="26A51295" w14:textId="21A3CF00" w:rsidR="00BC6C27" w:rsidRPr="000C5651" w:rsidRDefault="00BC6C27" w:rsidP="006C265E">
      <w:pPr>
        <w:pStyle w:val="ONUMFS"/>
      </w:pPr>
      <w:r w:rsidRPr="000C5651">
        <w:t>L</w:t>
      </w:r>
      <w:r w:rsidR="004D0C4E">
        <w:t>’</w:t>
      </w:r>
      <w:r w:rsidRPr="000C5651">
        <w:t>annexe du présent document contient le résumé établi par l</w:t>
      </w:r>
      <w:r>
        <w:t>e</w:t>
      </w:r>
      <w:r w:rsidRPr="000C5651">
        <w:t xml:space="preserve"> président de la vingt</w:t>
      </w:r>
      <w:r w:rsidR="006C265E">
        <w:noBreakHyphen/>
      </w:r>
      <w:r w:rsidRPr="000C5651">
        <w:t>septième Réunion des administrations internationales instituées en vertu du Traité de coopération en matière de brevets (PCT/MIA) tenue à Gatineau (Canada) les 6 et 7</w:t>
      </w:r>
      <w:r>
        <w:t> </w:t>
      </w:r>
      <w:r w:rsidRPr="000C5651">
        <w:t>février</w:t>
      </w:r>
      <w:r>
        <w:t> </w:t>
      </w:r>
      <w:r w:rsidRPr="000C5651">
        <w:t xml:space="preserve">2020.  </w:t>
      </w:r>
      <w:r>
        <w:t>L</w:t>
      </w:r>
      <w:r w:rsidR="004D0C4E">
        <w:t>’</w:t>
      </w:r>
      <w:r>
        <w:t>annexe II contient le résumé présenté par le président de la dixième réunion informelle du Sous</w:t>
      </w:r>
      <w:r w:rsidR="006C265E">
        <w:noBreakHyphen/>
      </w:r>
      <w:r>
        <w:t>groupe de la Réunion des administrations internationales chargé de la qualité qui a eu lieu à Gatineau les 3 et 5 février 2020, juste avant la Réunion des administrations internationales.</w:t>
      </w:r>
    </w:p>
    <w:p w14:paraId="25C6B3C6" w14:textId="428DEEA6" w:rsidR="00BC6C27" w:rsidRPr="006C265E" w:rsidRDefault="00BC6C27" w:rsidP="006C265E">
      <w:pPr>
        <w:pStyle w:val="ONUMFS"/>
        <w:ind w:left="5533"/>
        <w:rPr>
          <w:i/>
        </w:rPr>
      </w:pPr>
      <w:r w:rsidRPr="006C265E">
        <w:rPr>
          <w:i/>
        </w:rPr>
        <w:t>Le groupe de travail est invité à prendre note du résumé établi par le président de la vingt</w:t>
      </w:r>
      <w:r w:rsidR="006C265E">
        <w:rPr>
          <w:i/>
        </w:rPr>
        <w:noBreakHyphen/>
      </w:r>
      <w:r w:rsidRPr="006C265E">
        <w:rPr>
          <w:i/>
        </w:rPr>
        <w:t>septième Réunion des administrations internationales du PCT (document PCT/MIA/27/16), reproduit dans l</w:t>
      </w:r>
      <w:r w:rsidR="004D0C4E" w:rsidRPr="006C265E">
        <w:rPr>
          <w:i/>
        </w:rPr>
        <w:t>’</w:t>
      </w:r>
      <w:r w:rsidRPr="006C265E">
        <w:rPr>
          <w:i/>
        </w:rPr>
        <w:t>annexe du présent document.</w:t>
      </w:r>
    </w:p>
    <w:p w14:paraId="2F4DECB7" w14:textId="68557033" w:rsidR="00BC6C27" w:rsidRPr="000C5651" w:rsidRDefault="00BC6C27" w:rsidP="004F7E48">
      <w:pPr>
        <w:pStyle w:val="Endofdocument-Annex"/>
        <w:spacing w:before="440"/>
        <w:sectPr w:rsidR="00BC6C27" w:rsidRPr="000C5651" w:rsidSect="006C265E">
          <w:headerReference w:type="even" r:id="rId9"/>
          <w:headerReference w:type="default" r:id="rId10"/>
          <w:endnotePr>
            <w:numFmt w:val="decimal"/>
          </w:endnotePr>
          <w:pgSz w:w="11907" w:h="16840" w:code="9"/>
          <w:pgMar w:top="567" w:right="1134" w:bottom="1417" w:left="1417" w:header="510" w:footer="1020" w:gutter="0"/>
          <w:pgNumType w:start="1"/>
          <w:cols w:space="720"/>
          <w:titlePg/>
          <w:docGrid w:linePitch="299"/>
        </w:sectPr>
      </w:pPr>
      <w:r w:rsidRPr="000C5651">
        <w:t>[L</w:t>
      </w:r>
      <w:r w:rsidR="004D0C4E">
        <w:t>’</w:t>
      </w:r>
      <w:r w:rsidRPr="000C5651">
        <w:t>annexe suit]</w:t>
      </w:r>
    </w:p>
    <w:p w14:paraId="5B7F0816" w14:textId="12051A61" w:rsidR="00BC6C27" w:rsidRPr="007D3721" w:rsidRDefault="00BC6C27" w:rsidP="007D3721">
      <w:pPr>
        <w:pStyle w:val="ONUMFS"/>
        <w:numPr>
          <w:ilvl w:val="0"/>
          <w:numId w:val="0"/>
        </w:numPr>
        <w:rPr>
          <w:caps/>
        </w:rPr>
      </w:pPr>
      <w:r w:rsidRPr="007D3721">
        <w:rPr>
          <w:caps/>
        </w:rPr>
        <w:lastRenderedPageBreak/>
        <w:t>Réunion des administrations internationales instituées en vertu du</w:t>
      </w:r>
      <w:r w:rsidR="006C265E" w:rsidRPr="007D3721">
        <w:rPr>
          <w:caps/>
        </w:rPr>
        <w:t> </w:t>
      </w:r>
      <w:r w:rsidRPr="007D3721">
        <w:rPr>
          <w:caps/>
        </w:rPr>
        <w:t>Traité de coopération en matière de brevets (PCT)</w:t>
      </w:r>
    </w:p>
    <w:p w14:paraId="719FC2D6" w14:textId="2D523B09" w:rsidR="00BC6C27" w:rsidRPr="007D3721" w:rsidRDefault="00BC6C27" w:rsidP="007D3721">
      <w:pPr>
        <w:pStyle w:val="ONUMFS"/>
        <w:numPr>
          <w:ilvl w:val="0"/>
          <w:numId w:val="0"/>
        </w:numPr>
        <w:rPr>
          <w:caps/>
        </w:rPr>
      </w:pPr>
      <w:r w:rsidRPr="007D3721">
        <w:rPr>
          <w:caps/>
        </w:rPr>
        <w:t>Vingt</w:t>
      </w:r>
      <w:r w:rsidR="006C265E" w:rsidRPr="007D3721">
        <w:rPr>
          <w:caps/>
        </w:rPr>
        <w:noBreakHyphen/>
      </w:r>
      <w:r w:rsidRPr="007D3721">
        <w:rPr>
          <w:caps/>
        </w:rPr>
        <w:t>septième réunion, Gatineau, 6 et 7 février 2020</w:t>
      </w:r>
    </w:p>
    <w:p w14:paraId="4D3B1809" w14:textId="09DEB230" w:rsidR="00BC6C27" w:rsidRPr="007D3721" w:rsidRDefault="00BC6C27" w:rsidP="007D3721">
      <w:pPr>
        <w:pStyle w:val="ONUMFS"/>
        <w:numPr>
          <w:ilvl w:val="0"/>
          <w:numId w:val="0"/>
        </w:numPr>
        <w:rPr>
          <w:i/>
        </w:rPr>
      </w:pPr>
      <w:r w:rsidRPr="007D3721">
        <w:rPr>
          <w:caps/>
        </w:rPr>
        <w:t>Résumé présenté par le président</w:t>
      </w:r>
      <w:r w:rsidR="006C265E" w:rsidRPr="007D3721">
        <w:rPr>
          <w:caps/>
        </w:rPr>
        <w:br/>
      </w:r>
      <w:r w:rsidRPr="007D3721">
        <w:rPr>
          <w:i/>
        </w:rPr>
        <w:t>(la réunion a pris note du résumé, tiré du document PCT/MIA/27/16)</w:t>
      </w:r>
    </w:p>
    <w:p w14:paraId="6F0BEA4D" w14:textId="77777777" w:rsidR="00BC6C27" w:rsidRDefault="00BC6C27" w:rsidP="006C265E">
      <w:pPr>
        <w:pStyle w:val="Heading2"/>
      </w:pPr>
      <w:r>
        <w:t>Introduction</w:t>
      </w:r>
    </w:p>
    <w:p w14:paraId="372879F8" w14:textId="2BE8737E" w:rsidR="00BC6C27" w:rsidRDefault="00BC6C27" w:rsidP="006C265E">
      <w:pPr>
        <w:pStyle w:val="ONUMFS"/>
        <w:numPr>
          <w:ilvl w:val="0"/>
          <w:numId w:val="25"/>
        </w:numPr>
      </w:pPr>
      <w:r w:rsidRPr="00B46C16">
        <w:t>La vingt</w:t>
      </w:r>
      <w:r w:rsidR="006C265E">
        <w:noBreakHyphen/>
      </w:r>
      <w:r w:rsidRPr="00B46C16">
        <w:t>septième Réunion des administrations internationales instituées en vertu du</w:t>
      </w:r>
      <w:r>
        <w:t> </w:t>
      </w:r>
      <w:r w:rsidRPr="00B46C16">
        <w:t>PCT (ci</w:t>
      </w:r>
      <w:r w:rsidR="006C265E">
        <w:noBreakHyphen/>
      </w:r>
      <w:r w:rsidRPr="00B46C16">
        <w:t>après dénommée la “Réunion”) s</w:t>
      </w:r>
      <w:r w:rsidR="004D0C4E">
        <w:t>’</w:t>
      </w:r>
      <w:r w:rsidRPr="00B46C16">
        <w:t>est tenue à Gatineau (Canada) les 6 et 7</w:t>
      </w:r>
      <w:r>
        <w:t> </w:t>
      </w:r>
      <w:r w:rsidRPr="00B46C16">
        <w:t>février</w:t>
      </w:r>
      <w:r>
        <w:t> </w:t>
      </w:r>
      <w:r w:rsidRPr="00B46C16">
        <w:t>2020.</w:t>
      </w:r>
    </w:p>
    <w:p w14:paraId="26DBEB73" w14:textId="69BCF8C6" w:rsidR="00BC6C27" w:rsidRDefault="00BC6C27" w:rsidP="006C265E">
      <w:pPr>
        <w:pStyle w:val="ONUMFS"/>
      </w:pPr>
      <w:r w:rsidRPr="009C2B83">
        <w:t>Les administrations chargées de la recherche internationale et de l</w:t>
      </w:r>
      <w:r w:rsidR="004D0C4E">
        <w:t>’</w:t>
      </w:r>
      <w:r w:rsidRPr="009C2B83">
        <w:t>examen préliminaire international ci</w:t>
      </w:r>
      <w:r w:rsidR="006C265E">
        <w:noBreakHyphen/>
      </w:r>
      <w:r w:rsidRPr="009C2B83">
        <w:t>après étaient représentées à cette occasion</w:t>
      </w:r>
      <w:r w:rsidR="004D0C4E">
        <w:t> :</w:t>
      </w:r>
      <w:r w:rsidRPr="009C2B83">
        <w:t xml:space="preserve"> Office autrichien des brevets, Institut </w:t>
      </w:r>
      <w:r>
        <w:t>n</w:t>
      </w:r>
      <w:r w:rsidRPr="009C2B83">
        <w:t>ational de la propriété industrielle du Brésil, Office de la propriété intellectuelle du Canada, Office européen des brevets, Office fédéral de la propriété intellectuelle de la Fédération de Russie, Office finlandais des brevets et de l</w:t>
      </w:r>
      <w:r w:rsidR="004D0C4E">
        <w:t>’</w:t>
      </w:r>
      <w:r w:rsidRPr="009C2B83">
        <w:t>enregistrement, Office indien des brevets, Office de la propriété intellectuelle des Philippines, IP</w:t>
      </w:r>
      <w:r>
        <w:t> </w:t>
      </w:r>
      <w:proofErr w:type="spellStart"/>
      <w:r w:rsidRPr="009C2B83">
        <w:t>Australia</w:t>
      </w:r>
      <w:proofErr w:type="spellEnd"/>
      <w:r w:rsidRPr="009C2B83">
        <w:t>, Office des brevets du Japon, Office coréen de la propriété intellectuelle, Institut national de la propriété industrielle du Chili, Institut nordique des brevets, Office espagnol des brevets et des marques, Office suédois des brevets et de l</w:t>
      </w:r>
      <w:r w:rsidR="004D0C4E">
        <w:t>’</w:t>
      </w:r>
      <w:r w:rsidRPr="009C2B83">
        <w:t>enregistrement, Office turc des brevets et des marques, Institut ukrainien de la propriété intellectuelle, Office des brevets et des marques des États</w:t>
      </w:r>
      <w:r w:rsidR="006C265E">
        <w:noBreakHyphen/>
      </w:r>
      <w:r w:rsidRPr="009C2B83">
        <w:t>Unis d</w:t>
      </w:r>
      <w:r w:rsidR="004D0C4E">
        <w:t>’</w:t>
      </w:r>
      <w:r w:rsidRPr="009C2B83">
        <w:t xml:space="preserve">Amérique et Institut des brevets de </w:t>
      </w:r>
      <w:proofErr w:type="spellStart"/>
      <w:r w:rsidRPr="009C2B83">
        <w:t>Visegrad</w:t>
      </w:r>
      <w:proofErr w:type="spellEnd"/>
      <w:r w:rsidRPr="009C2B83">
        <w:t>.</w:t>
      </w:r>
    </w:p>
    <w:p w14:paraId="5DE451C6" w14:textId="3101DEBB" w:rsidR="00BC6C27" w:rsidRDefault="00BC6C27" w:rsidP="006C265E">
      <w:pPr>
        <w:pStyle w:val="ONUMFS"/>
      </w:pPr>
      <w:r w:rsidRPr="009C2B83">
        <w:t>La liste des participants figure dans l</w:t>
      </w:r>
      <w:r w:rsidR="004D0C4E">
        <w:t>’</w:t>
      </w:r>
      <w:r w:rsidRPr="009C2B83">
        <w:t>annexe</w:t>
      </w:r>
      <w:r>
        <w:t> </w:t>
      </w:r>
      <w:r w:rsidRPr="009C2B83">
        <w:t>I du présent document.</w:t>
      </w:r>
    </w:p>
    <w:p w14:paraId="1B21FF36" w14:textId="77777777" w:rsidR="00BC6C27" w:rsidRDefault="00BC6C27" w:rsidP="006C265E">
      <w:pPr>
        <w:pStyle w:val="Heading2"/>
      </w:pPr>
      <w:r>
        <w:t>Ouverture de la session</w:t>
      </w:r>
    </w:p>
    <w:p w14:paraId="02486BC6" w14:textId="5F57A09C" w:rsidR="00BC6C27" w:rsidRDefault="00BC6C27" w:rsidP="006C265E">
      <w:pPr>
        <w:pStyle w:val="ONUMFS"/>
      </w:pPr>
      <w:r w:rsidRPr="00077CDD">
        <w:t>M. </w:t>
      </w:r>
      <w:r w:rsidRPr="009C2B83">
        <w:t>John</w:t>
      </w:r>
      <w:r>
        <w:t> </w:t>
      </w:r>
      <w:r w:rsidRPr="009C2B83">
        <w:t>Sandage, vice</w:t>
      </w:r>
      <w:r w:rsidR="006C265E">
        <w:noBreakHyphen/>
      </w:r>
      <w:r w:rsidRPr="009C2B83">
        <w:t>directeur général de l</w:t>
      </w:r>
      <w:r w:rsidR="004D0C4E">
        <w:t>’</w:t>
      </w:r>
      <w:r w:rsidRPr="009C2B83">
        <w:t>OMPI, a souhaité la bienvenue aux participants au nom du Directeur général et a remercié l</w:t>
      </w:r>
      <w:r w:rsidR="004D0C4E">
        <w:t>’</w:t>
      </w:r>
      <w:r w:rsidRPr="009C2B83">
        <w:t>Office de la propriété intellectuelle du Canada d</w:t>
      </w:r>
      <w:r w:rsidR="004D0C4E">
        <w:t>’</w:t>
      </w:r>
      <w:r w:rsidRPr="009C2B83">
        <w:t>avoir accueilli la réunion.</w:t>
      </w:r>
    </w:p>
    <w:p w14:paraId="2F5B4467" w14:textId="1519580A" w:rsidR="00BC6C27" w:rsidRDefault="00BC6C27" w:rsidP="006C265E">
      <w:pPr>
        <w:pStyle w:val="Heading2"/>
      </w:pPr>
      <w:r>
        <w:t>Élection d</w:t>
      </w:r>
      <w:r w:rsidR="004D0C4E">
        <w:t>’</w:t>
      </w:r>
      <w:r>
        <w:t>un président</w:t>
      </w:r>
    </w:p>
    <w:p w14:paraId="5B5BE31C" w14:textId="77777777" w:rsidR="00BC6C27" w:rsidRDefault="00BC6C27" w:rsidP="006C265E">
      <w:pPr>
        <w:pStyle w:val="ONUMFS"/>
      </w:pPr>
      <w:r w:rsidRPr="003C719A">
        <w:t>La session a été présidée par M.</w:t>
      </w:r>
      <w:r>
        <w:t> </w:t>
      </w:r>
      <w:r w:rsidRPr="003C719A">
        <w:t>Alan</w:t>
      </w:r>
      <w:r>
        <w:t> </w:t>
      </w:r>
      <w:proofErr w:type="spellStart"/>
      <w:r w:rsidRPr="003C719A">
        <w:t>Troicuk</w:t>
      </w:r>
      <w:proofErr w:type="spellEnd"/>
      <w:r w:rsidRPr="003C719A">
        <w:t>, conseiller principal, Politique des brevets et des affaires internationales, Office de la propriété intellectuelle du Canada.</w:t>
      </w:r>
    </w:p>
    <w:p w14:paraId="6F2482C9" w14:textId="7947E73D" w:rsidR="00BC6C27" w:rsidRDefault="00BC6C27" w:rsidP="006C265E">
      <w:pPr>
        <w:pStyle w:val="Heading2"/>
      </w:pPr>
      <w:r>
        <w:t>Adoption de l</w:t>
      </w:r>
      <w:r w:rsidR="004D0C4E">
        <w:t>’</w:t>
      </w:r>
      <w:r>
        <w:t>ordre du jour</w:t>
      </w:r>
    </w:p>
    <w:p w14:paraId="66BA3C26" w14:textId="616C4C53" w:rsidR="00BC6C27" w:rsidRDefault="00BC6C27" w:rsidP="006C265E">
      <w:pPr>
        <w:pStyle w:val="ONUMFS"/>
        <w:ind w:left="567"/>
      </w:pPr>
      <w:r w:rsidRPr="003C719A">
        <w:t>La réunion a adopté l</w:t>
      </w:r>
      <w:r w:rsidR="004D0C4E">
        <w:t>’</w:t>
      </w:r>
      <w:r w:rsidRPr="003C719A">
        <w:t>ordre du jour figurant dans le document</w:t>
      </w:r>
      <w:r>
        <w:t xml:space="preserve"> </w:t>
      </w:r>
      <w:r w:rsidRPr="003C719A">
        <w:t>PCT/MIA/27/1</w:t>
      </w:r>
      <w:r>
        <w:t> </w:t>
      </w:r>
      <w:r w:rsidRPr="003C719A">
        <w:t>Prov.2.</w:t>
      </w:r>
    </w:p>
    <w:p w14:paraId="11A263A3" w14:textId="77777777" w:rsidR="00BC6C27" w:rsidRDefault="00BC6C27" w:rsidP="006C265E">
      <w:pPr>
        <w:pStyle w:val="Heading2"/>
      </w:pPr>
      <w:r>
        <w:t>Statistiques concernant le PCT</w:t>
      </w:r>
    </w:p>
    <w:p w14:paraId="1DD511EC" w14:textId="5FBCF4FF" w:rsidR="00BC6C27" w:rsidRDefault="00BC6C27" w:rsidP="006C265E">
      <w:pPr>
        <w:pStyle w:val="ONUMFS"/>
        <w:ind w:left="567"/>
      </w:pPr>
      <w:r w:rsidRPr="003C719A">
        <w:t>La Réunion a pris note de l</w:t>
      </w:r>
      <w:r w:rsidR="004D0C4E">
        <w:t>’</w:t>
      </w:r>
      <w:r w:rsidRPr="003C719A">
        <w:t>exposé du Bureau international sur les plus récentes statistiques concernant le</w:t>
      </w:r>
      <w:r>
        <w:t> </w:t>
      </w:r>
      <w:r w:rsidRPr="003C719A">
        <w:t>PCT</w:t>
      </w:r>
      <w:r>
        <w:rPr>
          <w:rStyle w:val="FootnoteReference"/>
          <w:lang w:val="en-US"/>
        </w:rPr>
        <w:footnoteReference w:id="2"/>
      </w:r>
      <w:r w:rsidRPr="003C719A">
        <w:t>.</w:t>
      </w:r>
    </w:p>
    <w:p w14:paraId="121D5CEF" w14:textId="459B5C35" w:rsidR="00BC6C27" w:rsidRDefault="00BC6C27" w:rsidP="00DB2B7B">
      <w:pPr>
        <w:pStyle w:val="Heading2"/>
        <w:keepLines/>
      </w:pPr>
      <w:r w:rsidRPr="003C719A">
        <w:lastRenderedPageBreak/>
        <w:t>Questions découlant du Sous</w:t>
      </w:r>
      <w:r w:rsidR="006C265E">
        <w:noBreakHyphen/>
      </w:r>
      <w:r w:rsidRPr="003C719A">
        <w:t>groupe chargé de la qualité</w:t>
      </w:r>
    </w:p>
    <w:p w14:paraId="0B82FA45" w14:textId="0E72FF7A" w:rsidR="00BC6C27" w:rsidRPr="00DD59F7" w:rsidRDefault="00BC6C27" w:rsidP="00DB2B7B">
      <w:pPr>
        <w:pStyle w:val="ONUMFS"/>
        <w:keepNext/>
        <w:keepLines/>
        <w:ind w:left="567"/>
      </w:pPr>
      <w:r w:rsidRPr="00DD59F7">
        <w:t>La Réunion a pris note en l</w:t>
      </w:r>
      <w:r w:rsidR="004D0C4E">
        <w:t>’</w:t>
      </w:r>
      <w:r w:rsidRPr="00DD59F7">
        <w:t>approuvant du résumé établi par le président du Sous</w:t>
      </w:r>
      <w:r w:rsidR="006C265E">
        <w:noBreakHyphen/>
      </w:r>
      <w:r w:rsidRPr="00DD59F7">
        <w:t>groupe chargé de la qualité reproduit à l</w:t>
      </w:r>
      <w:r w:rsidR="004D0C4E">
        <w:t>’</w:t>
      </w:r>
      <w:r w:rsidRPr="00DD59F7">
        <w:t>annexe II du présent document, a fait siennes les recommandations contenues dans ledit résumé et a approuvé le renouvellement du mandat du sous</w:t>
      </w:r>
      <w:r w:rsidR="006C265E">
        <w:noBreakHyphen/>
      </w:r>
      <w:r w:rsidRPr="00DD59F7">
        <w:t>groupe, dont sa convocation en réunion physique en</w:t>
      </w:r>
      <w:r>
        <w:t> </w:t>
      </w:r>
      <w:r w:rsidRPr="00DD59F7">
        <w:t>2021.</w:t>
      </w:r>
    </w:p>
    <w:p w14:paraId="71B0A020" w14:textId="77777777" w:rsidR="00BC6C27" w:rsidRPr="00D16F4F" w:rsidRDefault="00BC6C27" w:rsidP="006C265E">
      <w:pPr>
        <w:pStyle w:val="Heading2"/>
        <w:rPr>
          <w:lang w:val="fr-CH"/>
        </w:rPr>
      </w:pPr>
      <w:r w:rsidRPr="00D16F4F">
        <w:rPr>
          <w:lang w:val="fr-CH"/>
        </w:rPr>
        <w:t>Services en ligne du PCT</w:t>
      </w:r>
    </w:p>
    <w:p w14:paraId="1FFBEEC0" w14:textId="46BEC278" w:rsidR="00BC6C27" w:rsidRPr="00D16F4F" w:rsidRDefault="00BC6C27" w:rsidP="006C265E">
      <w:pPr>
        <w:pStyle w:val="ONUMFS"/>
        <w:rPr>
          <w:lang w:val="fr-CH"/>
        </w:rPr>
      </w:pPr>
      <w:r w:rsidRPr="00D16F4F">
        <w:rPr>
          <w:lang w:val="fr-CH"/>
        </w:rPr>
        <w:t xml:space="preserve">Les délibérations ont eu lieu sur la base du </w:t>
      </w:r>
      <w:r w:rsidR="004D0C4E" w:rsidRPr="00D16F4F">
        <w:rPr>
          <w:lang w:val="fr-CH"/>
        </w:rPr>
        <w:t>document</w:t>
      </w:r>
      <w:r w:rsidR="004D0C4E">
        <w:rPr>
          <w:lang w:val="fr-CH"/>
        </w:rPr>
        <w:t xml:space="preserve"> </w:t>
      </w:r>
      <w:r w:rsidR="004D0C4E" w:rsidRPr="00D16F4F">
        <w:rPr>
          <w:lang w:val="fr-CH"/>
        </w:rPr>
        <w:t>PC</w:t>
      </w:r>
      <w:r w:rsidRPr="00D16F4F">
        <w:rPr>
          <w:lang w:val="fr-CH"/>
        </w:rPr>
        <w:t>T/MIA/27/2.</w:t>
      </w:r>
    </w:p>
    <w:p w14:paraId="1F0310CC" w14:textId="1074F02E" w:rsidR="00BC6C27" w:rsidRPr="00D16F4F" w:rsidRDefault="00BC6C27" w:rsidP="006C265E">
      <w:pPr>
        <w:pStyle w:val="ONUMFS"/>
        <w:rPr>
          <w:lang w:val="fr-CH"/>
        </w:rPr>
      </w:pPr>
      <w:r w:rsidRPr="00D16F4F">
        <w:rPr>
          <w:lang w:val="fr-CH"/>
        </w:rPr>
        <w:t xml:space="preserve">Le Bureau international a indiqué que les services en ligne du PCT </w:t>
      </w:r>
      <w:r w:rsidRPr="00D16F4F">
        <w:rPr>
          <w:color w:val="000000"/>
          <w:lang w:val="fr-CH"/>
        </w:rPr>
        <w:t>convenaient</w:t>
      </w:r>
      <w:r w:rsidRPr="00D16F4F">
        <w:rPr>
          <w:lang w:val="fr-CH"/>
        </w:rPr>
        <w:t xml:space="preserve"> généralement bien </w:t>
      </w:r>
      <w:r w:rsidRPr="00D16F4F">
        <w:rPr>
          <w:color w:val="000000"/>
          <w:lang w:val="fr-CH"/>
        </w:rPr>
        <w:t xml:space="preserve">aux </w:t>
      </w:r>
      <w:r w:rsidRPr="00D16F4F">
        <w:rPr>
          <w:lang w:val="fr-CH"/>
        </w:rPr>
        <w:t>procédures existant</w:t>
      </w:r>
      <w:r w:rsidR="00623065" w:rsidRPr="00D16F4F">
        <w:rPr>
          <w:lang w:val="fr-CH"/>
        </w:rPr>
        <w:t>es</w:t>
      </w:r>
      <w:r w:rsidR="00623065">
        <w:rPr>
          <w:lang w:val="fr-CH"/>
        </w:rPr>
        <w:t xml:space="preserve">.  </w:t>
      </w:r>
      <w:r w:rsidR="00623065" w:rsidRPr="00D16F4F">
        <w:rPr>
          <w:color w:val="000000"/>
          <w:lang w:val="fr-CH"/>
        </w:rPr>
        <w:t>Si</w:t>
      </w:r>
      <w:r w:rsidRPr="00D16F4F">
        <w:rPr>
          <w:color w:val="000000"/>
          <w:lang w:val="fr-CH"/>
        </w:rPr>
        <w:t xml:space="preserve"> d</w:t>
      </w:r>
      <w:r w:rsidRPr="00D16F4F">
        <w:rPr>
          <w:lang w:val="fr-CH"/>
        </w:rPr>
        <w:t xml:space="preserve">es </w:t>
      </w:r>
      <w:r w:rsidRPr="00D16F4F">
        <w:rPr>
          <w:color w:val="000000"/>
          <w:lang w:val="fr-CH"/>
        </w:rPr>
        <w:t xml:space="preserve">travaux de développement étaient en cours </w:t>
      </w:r>
      <w:r w:rsidRPr="00D16F4F">
        <w:rPr>
          <w:lang w:val="fr-CH"/>
        </w:rPr>
        <w:t>dans des domaines très divers, les administrations devaient noter que</w:t>
      </w:r>
      <w:r w:rsidRPr="00D16F4F">
        <w:rPr>
          <w:color w:val="000000"/>
          <w:lang w:val="fr-CH"/>
        </w:rPr>
        <w:t xml:space="preserve"> </w:t>
      </w:r>
      <w:r w:rsidRPr="00D16F4F">
        <w:rPr>
          <w:lang w:val="fr-CH"/>
        </w:rPr>
        <w:t xml:space="preserve">la </w:t>
      </w:r>
      <w:r w:rsidRPr="00D16F4F">
        <w:rPr>
          <w:color w:val="000000"/>
          <w:lang w:val="fr-CH"/>
        </w:rPr>
        <w:t>mise en place</w:t>
      </w:r>
      <w:r w:rsidRPr="00D16F4F">
        <w:rPr>
          <w:lang w:val="fr-CH"/>
        </w:rPr>
        <w:t xml:space="preserve"> de nouveaux services serait </w:t>
      </w:r>
      <w:r>
        <w:rPr>
          <w:lang w:val="fr-CH"/>
        </w:rPr>
        <w:t xml:space="preserve">désormais </w:t>
      </w:r>
      <w:r w:rsidRPr="00D16F4F">
        <w:rPr>
          <w:lang w:val="fr-CH"/>
        </w:rPr>
        <w:t>plus lente que ces dernières années</w:t>
      </w:r>
      <w:r w:rsidRPr="00D16F4F">
        <w:rPr>
          <w:color w:val="000000"/>
          <w:lang w:val="fr-CH"/>
        </w:rPr>
        <w:t xml:space="preserve"> en raison</w:t>
      </w:r>
      <w:r w:rsidRPr="00D16F4F">
        <w:rPr>
          <w:lang w:val="fr-CH"/>
        </w:rPr>
        <w:t xml:space="preserve"> des travaux importants menés </w:t>
      </w:r>
      <w:r w:rsidRPr="00D16F4F">
        <w:rPr>
          <w:color w:val="000000"/>
          <w:lang w:val="fr-CH"/>
        </w:rPr>
        <w:t>en arrière</w:t>
      </w:r>
      <w:r w:rsidR="006C265E">
        <w:rPr>
          <w:color w:val="000000"/>
          <w:lang w:val="fr-CH"/>
        </w:rPr>
        <w:noBreakHyphen/>
      </w:r>
      <w:r w:rsidRPr="00D16F4F">
        <w:rPr>
          <w:color w:val="000000"/>
          <w:lang w:val="fr-CH"/>
        </w:rPr>
        <w:t xml:space="preserve">plan pour migrer les </w:t>
      </w:r>
      <w:r w:rsidRPr="00D16F4F">
        <w:rPr>
          <w:lang w:val="fr-CH"/>
        </w:rPr>
        <w:t xml:space="preserve">services essentiels vers une plateforme </w:t>
      </w:r>
      <w:r w:rsidRPr="00D16F4F">
        <w:rPr>
          <w:color w:val="000000"/>
          <w:lang w:val="fr-CH"/>
        </w:rPr>
        <w:t xml:space="preserve">en </w:t>
      </w:r>
      <w:r w:rsidRPr="00D16F4F">
        <w:rPr>
          <w:lang w:val="fr-CH"/>
        </w:rPr>
        <w:t xml:space="preserve">nuage résiliente et </w:t>
      </w:r>
      <w:r w:rsidRPr="00D16F4F">
        <w:rPr>
          <w:color w:val="000000"/>
          <w:lang w:val="fr-CH"/>
        </w:rPr>
        <w:t xml:space="preserve">sécurisée, et </w:t>
      </w:r>
      <w:r w:rsidRPr="00D16F4F">
        <w:rPr>
          <w:lang w:val="fr-CH"/>
        </w:rPr>
        <w:t>poursuivre l</w:t>
      </w:r>
      <w:r w:rsidR="004D0C4E">
        <w:rPr>
          <w:lang w:val="fr-CH"/>
        </w:rPr>
        <w:t>’</w:t>
      </w:r>
      <w:r w:rsidRPr="00D16F4F">
        <w:rPr>
          <w:lang w:val="fr-CH"/>
        </w:rPr>
        <w:t xml:space="preserve">intégration des services du PCT </w:t>
      </w:r>
      <w:r w:rsidRPr="00D16F4F">
        <w:rPr>
          <w:color w:val="000000"/>
          <w:lang w:val="fr-CH"/>
        </w:rPr>
        <w:t>à</w:t>
      </w:r>
      <w:r w:rsidRPr="00D16F4F">
        <w:rPr>
          <w:lang w:val="fr-CH"/>
        </w:rPr>
        <w:t xml:space="preserve"> la plateforme de propriété intellectuelle de l</w:t>
      </w:r>
      <w:r w:rsidR="004D0C4E">
        <w:rPr>
          <w:lang w:val="fr-CH"/>
        </w:rPr>
        <w:t>’</w:t>
      </w:r>
      <w:r w:rsidRPr="00D16F4F">
        <w:rPr>
          <w:lang w:val="fr-CH"/>
        </w:rPr>
        <w:t>O</w:t>
      </w:r>
      <w:r w:rsidR="00623065" w:rsidRPr="00D16F4F">
        <w:rPr>
          <w:lang w:val="fr-CH"/>
        </w:rPr>
        <w:t>MPI</w:t>
      </w:r>
      <w:r w:rsidR="00623065">
        <w:rPr>
          <w:lang w:val="fr-CH"/>
        </w:rPr>
        <w:t xml:space="preserve">.  </w:t>
      </w:r>
      <w:r w:rsidR="00623065" w:rsidRPr="00D16F4F">
        <w:rPr>
          <w:lang w:val="fr-CH"/>
        </w:rPr>
        <w:t>Le</w:t>
      </w:r>
      <w:r w:rsidRPr="00D16F4F">
        <w:rPr>
          <w:lang w:val="fr-CH"/>
        </w:rPr>
        <w:t xml:space="preserve"> Bureau international a confirmé que ce</w:t>
      </w:r>
      <w:r w:rsidRPr="00D16F4F">
        <w:rPr>
          <w:color w:val="000000"/>
          <w:lang w:val="fr-CH"/>
        </w:rPr>
        <w:t>s</w:t>
      </w:r>
      <w:r w:rsidRPr="00D16F4F">
        <w:rPr>
          <w:lang w:val="fr-CH"/>
        </w:rPr>
        <w:t xml:space="preserve"> trava</w:t>
      </w:r>
      <w:r w:rsidRPr="00D16F4F">
        <w:rPr>
          <w:color w:val="000000"/>
          <w:lang w:val="fr-CH"/>
        </w:rPr>
        <w:t>ux</w:t>
      </w:r>
      <w:r w:rsidRPr="00D16F4F">
        <w:rPr>
          <w:lang w:val="fr-CH"/>
        </w:rPr>
        <w:t xml:space="preserve"> serai</w:t>
      </w:r>
      <w:r w:rsidRPr="00D16F4F">
        <w:rPr>
          <w:color w:val="000000"/>
          <w:lang w:val="fr-CH"/>
        </w:rPr>
        <w:t>en</w:t>
      </w:r>
      <w:r w:rsidRPr="00D16F4F">
        <w:rPr>
          <w:lang w:val="fr-CH"/>
        </w:rPr>
        <w:t xml:space="preserve">t </w:t>
      </w:r>
      <w:r w:rsidRPr="00D16F4F">
        <w:rPr>
          <w:color w:val="000000"/>
          <w:lang w:val="fr-CH"/>
        </w:rPr>
        <w:t>presque</w:t>
      </w:r>
      <w:r w:rsidRPr="00D16F4F">
        <w:rPr>
          <w:lang w:val="fr-CH"/>
        </w:rPr>
        <w:t xml:space="preserve"> invisible</w:t>
      </w:r>
      <w:r w:rsidRPr="00D16F4F">
        <w:rPr>
          <w:color w:val="000000"/>
          <w:lang w:val="fr-CH"/>
        </w:rPr>
        <w:t>s</w:t>
      </w:r>
      <w:r w:rsidRPr="00D16F4F">
        <w:rPr>
          <w:lang w:val="fr-CH"/>
        </w:rPr>
        <w:t xml:space="preserve"> pour les utilisateurs des services du PCT</w:t>
      </w:r>
      <w:r w:rsidRPr="00D16F4F">
        <w:rPr>
          <w:color w:val="000000"/>
          <w:lang w:val="fr-CH"/>
        </w:rPr>
        <w:t xml:space="preserve"> dans les offic</w:t>
      </w:r>
      <w:r w:rsidR="00623065" w:rsidRPr="00D16F4F">
        <w:rPr>
          <w:color w:val="000000"/>
          <w:lang w:val="fr-CH"/>
        </w:rPr>
        <w:t>es</w:t>
      </w:r>
      <w:r w:rsidR="00623065">
        <w:rPr>
          <w:color w:val="000000"/>
          <w:lang w:val="fr-CH"/>
        </w:rPr>
        <w:t xml:space="preserve">.  </w:t>
      </w:r>
      <w:r w:rsidR="00623065" w:rsidRPr="00D16F4F">
        <w:rPr>
          <w:lang w:val="fr-CH"/>
        </w:rPr>
        <w:t>Le</w:t>
      </w:r>
      <w:r w:rsidRPr="00D16F4F">
        <w:rPr>
          <w:lang w:val="fr-CH"/>
        </w:rPr>
        <w:t xml:space="preserve"> résultat final allait garantir et améliorer la disponibilité déjà excellente des services en ligne du PCT et ouvrir la voie à l</w:t>
      </w:r>
      <w:r w:rsidR="004D0C4E">
        <w:rPr>
          <w:lang w:val="fr-CH"/>
        </w:rPr>
        <w:t>’</w:t>
      </w:r>
      <w:r w:rsidRPr="00D16F4F">
        <w:rPr>
          <w:lang w:val="fr-CH"/>
        </w:rPr>
        <w:t>élaboration de nouvelles fonction</w:t>
      </w:r>
      <w:r w:rsidRPr="00D16F4F">
        <w:rPr>
          <w:color w:val="000000"/>
          <w:lang w:val="fr-CH"/>
        </w:rPr>
        <w:t>nalit</w:t>
      </w:r>
      <w:r w:rsidR="00623065" w:rsidRPr="00D16F4F">
        <w:rPr>
          <w:color w:val="000000"/>
          <w:lang w:val="fr-CH"/>
        </w:rPr>
        <w:t>és</w:t>
      </w:r>
      <w:r w:rsidR="00623065">
        <w:rPr>
          <w:color w:val="000000"/>
          <w:lang w:val="fr-CH"/>
        </w:rPr>
        <w:t xml:space="preserve">.  </w:t>
      </w:r>
      <w:r w:rsidR="00623065" w:rsidRPr="00D16F4F">
        <w:rPr>
          <w:color w:val="000000"/>
          <w:lang w:val="fr-CH"/>
        </w:rPr>
        <w:t>À</w:t>
      </w:r>
      <w:r w:rsidR="00623065" w:rsidRPr="00D16F4F">
        <w:rPr>
          <w:lang w:val="fr-CH"/>
        </w:rPr>
        <w:t xml:space="preserve"> </w:t>
      </w:r>
      <w:r w:rsidRPr="00D16F4F">
        <w:rPr>
          <w:lang w:val="fr-CH"/>
        </w:rPr>
        <w:t>court terme,</w:t>
      </w:r>
      <w:r w:rsidRPr="00D16F4F">
        <w:rPr>
          <w:color w:val="000000"/>
          <w:lang w:val="fr-CH"/>
        </w:rPr>
        <w:t xml:space="preserve"> l</w:t>
      </w:r>
      <w:r w:rsidRPr="00D16F4F">
        <w:rPr>
          <w:lang w:val="fr-CH"/>
        </w:rPr>
        <w:t xml:space="preserve">e principal avantage </w:t>
      </w:r>
      <w:r w:rsidRPr="00D16F4F">
        <w:rPr>
          <w:color w:val="000000"/>
          <w:lang w:val="fr-CH"/>
        </w:rPr>
        <w:t>allait à l</w:t>
      </w:r>
      <w:r w:rsidR="004D0C4E">
        <w:rPr>
          <w:color w:val="000000"/>
          <w:lang w:val="fr-CH"/>
        </w:rPr>
        <w:t>’</w:t>
      </w:r>
      <w:r w:rsidRPr="00D16F4F">
        <w:rPr>
          <w:color w:val="000000"/>
          <w:lang w:val="fr-CH"/>
        </w:rPr>
        <w:t xml:space="preserve">évidence être une </w:t>
      </w:r>
      <w:r w:rsidRPr="00D16F4F">
        <w:rPr>
          <w:lang w:val="fr-CH"/>
        </w:rPr>
        <w:t xml:space="preserve">expérience plus fluide et plus homogène pour les </w:t>
      </w:r>
      <w:r w:rsidRPr="00D16F4F">
        <w:rPr>
          <w:color w:val="000000"/>
          <w:lang w:val="fr-CH"/>
        </w:rPr>
        <w:t xml:space="preserve">déposants et les tiers </w:t>
      </w:r>
      <w:r w:rsidRPr="00D16F4F">
        <w:rPr>
          <w:lang w:val="fr-CH"/>
        </w:rPr>
        <w:t>utilisateurs des services de l</w:t>
      </w:r>
      <w:r w:rsidR="004D0C4E">
        <w:rPr>
          <w:lang w:val="fr-CH"/>
        </w:rPr>
        <w:t>’</w:t>
      </w:r>
      <w:r w:rsidRPr="00D16F4F">
        <w:rPr>
          <w:lang w:val="fr-CH"/>
        </w:rPr>
        <w:t>OMPI dans différents domaines</w:t>
      </w:r>
      <w:r w:rsidRPr="00D16F4F">
        <w:rPr>
          <w:color w:val="000000"/>
          <w:lang w:val="fr-CH"/>
        </w:rPr>
        <w:t>,</w:t>
      </w:r>
      <w:r w:rsidRPr="00D16F4F">
        <w:rPr>
          <w:lang w:val="fr-CH"/>
        </w:rPr>
        <w:t xml:space="preserve"> tels que les systèmes de </w:t>
      </w:r>
      <w:r w:rsidR="004D0C4E">
        <w:rPr>
          <w:lang w:val="fr-CH"/>
        </w:rPr>
        <w:t>La Haye</w:t>
      </w:r>
      <w:r w:rsidRPr="00D16F4F">
        <w:rPr>
          <w:lang w:val="fr-CH"/>
        </w:rPr>
        <w:t xml:space="preserve"> et de Madrid, PATENTSCOPE et l</w:t>
      </w:r>
      <w:r w:rsidR="004D0C4E">
        <w:rPr>
          <w:lang w:val="fr-CH"/>
        </w:rPr>
        <w:t>’</w:t>
      </w:r>
      <w:r w:rsidRPr="00D16F4F">
        <w:rPr>
          <w:lang w:val="fr-CH"/>
        </w:rPr>
        <w:t>Académie de l</w:t>
      </w:r>
      <w:r w:rsidR="004D0C4E">
        <w:rPr>
          <w:lang w:val="fr-CH"/>
        </w:rPr>
        <w:t>’</w:t>
      </w:r>
      <w:r w:rsidRPr="00D16F4F">
        <w:rPr>
          <w:lang w:val="fr-CH"/>
        </w:rPr>
        <w:t>O</w:t>
      </w:r>
      <w:r w:rsidR="00623065" w:rsidRPr="00D16F4F">
        <w:rPr>
          <w:lang w:val="fr-CH"/>
        </w:rPr>
        <w:t>MPI</w:t>
      </w:r>
      <w:r w:rsidR="00623065">
        <w:rPr>
          <w:lang w:val="fr-CH"/>
        </w:rPr>
        <w:t xml:space="preserve">.  </w:t>
      </w:r>
      <w:r w:rsidR="00623065">
        <w:rPr>
          <w:color w:val="000000"/>
          <w:lang w:val="fr-CH"/>
        </w:rPr>
        <w:t>P</w:t>
      </w:r>
      <w:r w:rsidR="00623065" w:rsidRPr="00D16F4F">
        <w:rPr>
          <w:lang w:val="fr-CH"/>
        </w:rPr>
        <w:t>l</w:t>
      </w:r>
      <w:r w:rsidRPr="00D16F4F">
        <w:rPr>
          <w:lang w:val="fr-CH"/>
        </w:rPr>
        <w:t>us générale</w:t>
      </w:r>
      <w:r>
        <w:rPr>
          <w:lang w:val="fr-CH"/>
        </w:rPr>
        <w:t>ment</w:t>
      </w:r>
      <w:r w:rsidRPr="00D16F4F">
        <w:rPr>
          <w:lang w:val="fr-CH"/>
        </w:rPr>
        <w:t>, une véritable coordination de</w:t>
      </w:r>
      <w:r w:rsidRPr="00D16F4F">
        <w:rPr>
          <w:color w:val="000000"/>
          <w:lang w:val="fr-CH"/>
        </w:rPr>
        <w:t>s</w:t>
      </w:r>
      <w:r w:rsidRPr="00D16F4F">
        <w:rPr>
          <w:lang w:val="fr-CH"/>
        </w:rPr>
        <w:t xml:space="preserve"> activité</w:t>
      </w:r>
      <w:r w:rsidRPr="00D16F4F">
        <w:rPr>
          <w:color w:val="000000"/>
          <w:lang w:val="fr-CH"/>
        </w:rPr>
        <w:t>s</w:t>
      </w:r>
      <w:r w:rsidRPr="00D16F4F">
        <w:rPr>
          <w:lang w:val="fr-CH"/>
        </w:rPr>
        <w:t xml:space="preserve"> et du développement </w:t>
      </w:r>
      <w:r>
        <w:rPr>
          <w:lang w:val="fr-CH"/>
        </w:rPr>
        <w:t>par</w:t>
      </w:r>
      <w:r w:rsidRPr="00D16F4F">
        <w:rPr>
          <w:lang w:val="fr-CH"/>
        </w:rPr>
        <w:t xml:space="preserve"> le Bureau international et les </w:t>
      </w:r>
      <w:r w:rsidRPr="00D16F4F">
        <w:rPr>
          <w:color w:val="000000"/>
          <w:lang w:val="fr-CH"/>
        </w:rPr>
        <w:t>o</w:t>
      </w:r>
      <w:r w:rsidRPr="00D16F4F">
        <w:rPr>
          <w:lang w:val="fr-CH"/>
        </w:rPr>
        <w:t>ffices nationaux</w:t>
      </w:r>
      <w:r w:rsidRPr="00D16F4F" w:rsidDel="005666F5">
        <w:rPr>
          <w:color w:val="000000"/>
          <w:lang w:val="fr-CH"/>
        </w:rPr>
        <w:t xml:space="preserve"> </w:t>
      </w:r>
      <w:r w:rsidRPr="00D16F4F">
        <w:rPr>
          <w:color w:val="000000"/>
          <w:lang w:val="fr-CH"/>
        </w:rPr>
        <w:t xml:space="preserve">était nécessaire pour </w:t>
      </w:r>
      <w:r w:rsidRPr="00D16F4F">
        <w:rPr>
          <w:lang w:val="fr-CH"/>
        </w:rPr>
        <w:t xml:space="preserve">améliorer </w:t>
      </w:r>
      <w:r w:rsidRPr="00D16F4F">
        <w:rPr>
          <w:color w:val="000000"/>
          <w:lang w:val="fr-CH"/>
        </w:rPr>
        <w:t xml:space="preserve">les </w:t>
      </w:r>
      <w:r w:rsidRPr="00D16F4F">
        <w:rPr>
          <w:lang w:val="fr-CH"/>
        </w:rPr>
        <w:t>services de manière significative.</w:t>
      </w:r>
    </w:p>
    <w:p w14:paraId="53A81BCE" w14:textId="2924BDBC" w:rsidR="00BC6C27" w:rsidRPr="00D16F4F" w:rsidRDefault="00BC6C27" w:rsidP="006C265E">
      <w:pPr>
        <w:pStyle w:val="ONUMFS"/>
        <w:rPr>
          <w:lang w:val="fr-CH"/>
        </w:rPr>
      </w:pPr>
      <w:r w:rsidRPr="00D16F4F">
        <w:rPr>
          <w:lang w:val="fr-CH"/>
        </w:rPr>
        <w:t xml:space="preserve">Les administrations utilisaient un éventail de services en ligne du PCT, </w:t>
      </w:r>
      <w:r w:rsidRPr="00D16F4F">
        <w:rPr>
          <w:color w:val="000000"/>
          <w:lang w:val="fr-CH"/>
        </w:rPr>
        <w:t xml:space="preserve">notamment le portail </w:t>
      </w:r>
      <w:proofErr w:type="spellStart"/>
      <w:r w:rsidRPr="00D16F4F">
        <w:rPr>
          <w:lang w:val="fr-CH"/>
        </w:rPr>
        <w:t>ePCT</w:t>
      </w:r>
      <w:proofErr w:type="spellEnd"/>
      <w:r w:rsidRPr="00D16F4F">
        <w:rPr>
          <w:lang w:val="fr-CH"/>
        </w:rPr>
        <w:t xml:space="preserve">, le </w:t>
      </w:r>
      <w:r w:rsidRPr="00D16F4F">
        <w:rPr>
          <w:color w:val="000000"/>
          <w:lang w:val="fr-CH"/>
        </w:rPr>
        <w:t>s</w:t>
      </w:r>
      <w:r w:rsidRPr="00D16F4F">
        <w:rPr>
          <w:lang w:val="fr-CH"/>
        </w:rPr>
        <w:t xml:space="preserve">ervice </w:t>
      </w:r>
      <w:proofErr w:type="spellStart"/>
      <w:r w:rsidRPr="00D16F4F">
        <w:rPr>
          <w:lang w:val="fr-CH"/>
        </w:rPr>
        <w:t>eSearchCopy</w:t>
      </w:r>
      <w:proofErr w:type="spellEnd"/>
      <w:r w:rsidRPr="00D16F4F">
        <w:rPr>
          <w:lang w:val="fr-CH"/>
        </w:rPr>
        <w:t>, le</w:t>
      </w:r>
      <w:r w:rsidRPr="00D16F4F">
        <w:rPr>
          <w:color w:val="000000"/>
          <w:lang w:val="fr-CH"/>
        </w:rPr>
        <w:t xml:space="preserve"> Service d</w:t>
      </w:r>
      <w:r w:rsidR="004D0C4E">
        <w:rPr>
          <w:color w:val="000000"/>
          <w:lang w:val="fr-CH"/>
        </w:rPr>
        <w:t>’</w:t>
      </w:r>
      <w:r w:rsidRPr="00D16F4F">
        <w:rPr>
          <w:color w:val="000000"/>
          <w:lang w:val="fr-CH"/>
        </w:rPr>
        <w:t>accès numérique aux documents de priorité (DAS)</w:t>
      </w:r>
      <w:r w:rsidRPr="00D16F4F">
        <w:rPr>
          <w:lang w:val="fr-CH"/>
        </w:rPr>
        <w:t>, le</w:t>
      </w:r>
      <w:r w:rsidRPr="00D16F4F">
        <w:rPr>
          <w:color w:val="000000"/>
          <w:lang w:val="fr-CH"/>
        </w:rPr>
        <w:t xml:space="preserve"> Service d</w:t>
      </w:r>
      <w:r w:rsidR="004D0C4E">
        <w:rPr>
          <w:color w:val="000000"/>
          <w:lang w:val="fr-CH"/>
        </w:rPr>
        <w:t>’</w:t>
      </w:r>
      <w:r w:rsidRPr="00D16F4F">
        <w:rPr>
          <w:color w:val="000000"/>
          <w:lang w:val="fr-CH"/>
        </w:rPr>
        <w:t>échange de données informatisées du PCT (PCT</w:t>
      </w:r>
      <w:r w:rsidR="006C265E">
        <w:rPr>
          <w:color w:val="000000"/>
          <w:lang w:val="fr-CH"/>
        </w:rPr>
        <w:noBreakHyphen/>
      </w:r>
      <w:r w:rsidRPr="00D16F4F">
        <w:rPr>
          <w:color w:val="000000"/>
          <w:lang w:val="fr-CH"/>
        </w:rPr>
        <w:t>EDI)</w:t>
      </w:r>
      <w:r w:rsidRPr="00D16F4F">
        <w:rPr>
          <w:lang w:val="fr-CH"/>
        </w:rPr>
        <w:t>,</w:t>
      </w:r>
      <w:r w:rsidRPr="00D16F4F">
        <w:rPr>
          <w:color w:val="000000"/>
          <w:lang w:val="fr-CH"/>
        </w:rPr>
        <w:t xml:space="preserve"> le système</w:t>
      </w:r>
      <w:r w:rsidRPr="00D16F4F">
        <w:rPr>
          <w:lang w:val="fr-CH"/>
        </w:rPr>
        <w:t xml:space="preserve"> </w:t>
      </w:r>
      <w:r w:rsidR="004D0C4E">
        <w:rPr>
          <w:lang w:val="fr-CH"/>
        </w:rPr>
        <w:t>WIPO CASE</w:t>
      </w:r>
      <w:r w:rsidRPr="00D16F4F">
        <w:rPr>
          <w:lang w:val="fr-CH"/>
        </w:rPr>
        <w:t xml:space="preserve">, PATENTSCOPE et le </w:t>
      </w:r>
      <w:r w:rsidRPr="00D16F4F">
        <w:rPr>
          <w:color w:val="000000"/>
          <w:lang w:val="fr-CH"/>
        </w:rPr>
        <w:t>s</w:t>
      </w:r>
      <w:r w:rsidRPr="00D16F4F">
        <w:rPr>
          <w:lang w:val="fr-CH"/>
        </w:rPr>
        <w:t>ervice de transfert de taxes de l</w:t>
      </w:r>
      <w:r w:rsidR="004D0C4E">
        <w:rPr>
          <w:lang w:val="fr-CH"/>
        </w:rPr>
        <w:t>’</w:t>
      </w:r>
      <w:r w:rsidRPr="00D16F4F">
        <w:rPr>
          <w:lang w:val="fr-CH"/>
        </w:rPr>
        <w:t>O</w:t>
      </w:r>
      <w:r w:rsidR="00623065" w:rsidRPr="00D16F4F">
        <w:rPr>
          <w:lang w:val="fr-CH"/>
        </w:rPr>
        <w:t>MPI</w:t>
      </w:r>
      <w:r w:rsidR="00623065">
        <w:rPr>
          <w:lang w:val="fr-CH"/>
        </w:rPr>
        <w:t>.  Ce</w:t>
      </w:r>
      <w:r>
        <w:rPr>
          <w:lang w:val="fr-CH"/>
        </w:rPr>
        <w:t>s services</w:t>
      </w:r>
      <w:r w:rsidRPr="00D16F4F">
        <w:rPr>
          <w:lang w:val="fr-CH"/>
        </w:rPr>
        <w:t xml:space="preserve"> </w:t>
      </w:r>
      <w:r w:rsidRPr="00D16F4F">
        <w:rPr>
          <w:color w:val="000000"/>
          <w:lang w:val="fr-CH"/>
        </w:rPr>
        <w:t>formaient une</w:t>
      </w:r>
      <w:r w:rsidRPr="00D16F4F">
        <w:rPr>
          <w:lang w:val="fr-CH"/>
        </w:rPr>
        <w:t xml:space="preserve"> composante </w:t>
      </w:r>
      <w:r w:rsidRPr="00D16F4F">
        <w:rPr>
          <w:color w:val="000000"/>
          <w:lang w:val="fr-CH"/>
        </w:rPr>
        <w:t xml:space="preserve">essentielle </w:t>
      </w:r>
      <w:r w:rsidRPr="00D16F4F">
        <w:rPr>
          <w:lang w:val="fr-CH"/>
        </w:rPr>
        <w:t xml:space="preserve">de leurs processus et </w:t>
      </w:r>
      <w:r w:rsidRPr="00D16F4F">
        <w:rPr>
          <w:color w:val="000000"/>
          <w:lang w:val="fr-CH"/>
        </w:rPr>
        <w:t xml:space="preserve">étaient </w:t>
      </w:r>
      <w:r>
        <w:rPr>
          <w:color w:val="000000"/>
          <w:lang w:val="fr-CH"/>
        </w:rPr>
        <w:t xml:space="preserve">globalement </w:t>
      </w:r>
      <w:r w:rsidRPr="00D16F4F">
        <w:rPr>
          <w:color w:val="000000"/>
          <w:lang w:val="fr-CH"/>
        </w:rPr>
        <w:t xml:space="preserve">jugés </w:t>
      </w:r>
      <w:r w:rsidRPr="00D16F4F">
        <w:rPr>
          <w:lang w:val="fr-CH"/>
        </w:rPr>
        <w:t>très efficac</w:t>
      </w:r>
      <w:r w:rsidR="00623065" w:rsidRPr="00D16F4F">
        <w:rPr>
          <w:lang w:val="fr-CH"/>
        </w:rPr>
        <w:t>es</w:t>
      </w:r>
      <w:r w:rsidR="00623065">
        <w:rPr>
          <w:lang w:val="fr-CH"/>
        </w:rPr>
        <w:t xml:space="preserve">.  </w:t>
      </w:r>
      <w:r w:rsidR="00623065" w:rsidRPr="00D16F4F">
        <w:rPr>
          <w:lang w:val="fr-CH"/>
        </w:rPr>
        <w:t>Ce</w:t>
      </w:r>
      <w:r w:rsidRPr="00D16F4F">
        <w:rPr>
          <w:lang w:val="fr-CH"/>
        </w:rPr>
        <w:t>rtaines administrations ont fait part de leur intérêt pour l</w:t>
      </w:r>
      <w:r w:rsidR="004D0C4E">
        <w:rPr>
          <w:lang w:val="fr-CH"/>
        </w:rPr>
        <w:t>’</w:t>
      </w:r>
      <w:r w:rsidRPr="00D16F4F">
        <w:rPr>
          <w:lang w:val="fr-CH"/>
        </w:rPr>
        <w:t>amélioration des services d</w:t>
      </w:r>
      <w:r w:rsidR="004D0C4E">
        <w:rPr>
          <w:lang w:val="fr-CH"/>
        </w:rPr>
        <w:t>’</w:t>
      </w:r>
      <w:r w:rsidRPr="00D16F4F">
        <w:rPr>
          <w:lang w:val="fr-CH"/>
        </w:rPr>
        <w:t>établissement des rapports</w:t>
      </w:r>
      <w:r w:rsidRPr="00D16F4F">
        <w:rPr>
          <w:color w:val="000000"/>
          <w:lang w:val="fr-CH"/>
        </w:rPr>
        <w:t xml:space="preserve"> du système </w:t>
      </w:r>
      <w:proofErr w:type="spellStart"/>
      <w:r w:rsidRPr="00D16F4F">
        <w:rPr>
          <w:lang w:val="fr-CH"/>
        </w:rPr>
        <w:t>e</w:t>
      </w:r>
      <w:r w:rsidR="00623065" w:rsidRPr="00D16F4F">
        <w:rPr>
          <w:lang w:val="fr-CH"/>
        </w:rPr>
        <w:t>PCT</w:t>
      </w:r>
      <w:proofErr w:type="spellEnd"/>
      <w:r w:rsidR="00623065">
        <w:rPr>
          <w:lang w:val="fr-CH"/>
        </w:rPr>
        <w:t xml:space="preserve">.  </w:t>
      </w:r>
      <w:r w:rsidR="00623065" w:rsidRPr="00D16F4F">
        <w:rPr>
          <w:lang w:val="fr-CH"/>
        </w:rPr>
        <w:t>La</w:t>
      </w:r>
      <w:r w:rsidRPr="00D16F4F">
        <w:rPr>
          <w:lang w:val="fr-CH"/>
        </w:rPr>
        <w:t xml:space="preserve"> poursuite du développement de services </w:t>
      </w:r>
      <w:proofErr w:type="spellStart"/>
      <w:r w:rsidRPr="00D16F4F">
        <w:rPr>
          <w:lang w:val="fr-CH"/>
        </w:rPr>
        <w:t>ePCT</w:t>
      </w:r>
      <w:proofErr w:type="spellEnd"/>
      <w:r w:rsidRPr="00D16F4F">
        <w:rPr>
          <w:lang w:val="fr-CH"/>
        </w:rPr>
        <w:t xml:space="preserve"> </w:t>
      </w:r>
      <w:r w:rsidRPr="00D16F4F">
        <w:rPr>
          <w:color w:val="000000"/>
          <w:lang w:val="fr-CH"/>
        </w:rPr>
        <w:t>destinés à</w:t>
      </w:r>
      <w:r w:rsidRPr="00D16F4F">
        <w:rPr>
          <w:lang w:val="fr-CH"/>
        </w:rPr>
        <w:t xml:space="preserve"> faciliter l</w:t>
      </w:r>
      <w:r w:rsidR="004D0C4E">
        <w:rPr>
          <w:lang w:val="fr-CH"/>
        </w:rPr>
        <w:t>’</w:t>
      </w:r>
      <w:r w:rsidRPr="00D16F4F">
        <w:rPr>
          <w:lang w:val="fr-CH"/>
        </w:rPr>
        <w:t xml:space="preserve">entrée dans la phase nationale a également été jugée </w:t>
      </w:r>
      <w:r w:rsidRPr="00DB2B7B">
        <w:rPr>
          <w:lang w:val="fr-CH"/>
        </w:rPr>
        <w:t>intéressante par certaines administratio</w:t>
      </w:r>
      <w:r w:rsidR="00623065" w:rsidRPr="00DB2B7B">
        <w:rPr>
          <w:lang w:val="fr-CH"/>
        </w:rPr>
        <w:t xml:space="preserve">ns.  </w:t>
      </w:r>
      <w:r w:rsidR="00623065" w:rsidRPr="00DB2B7B">
        <w:rPr>
          <w:rFonts w:eastAsia="Times New Roman"/>
          <w:szCs w:val="24"/>
          <w:lang w:val="fr-CH" w:eastAsia="fr-CH"/>
        </w:rPr>
        <w:t>L’u</w:t>
      </w:r>
      <w:r w:rsidRPr="00DB2B7B">
        <w:rPr>
          <w:rFonts w:eastAsia="Times New Roman"/>
          <w:szCs w:val="24"/>
          <w:lang w:val="fr-CH" w:eastAsia="fr-CH"/>
        </w:rPr>
        <w:t>ne d</w:t>
      </w:r>
      <w:r w:rsidR="004D0C4E" w:rsidRPr="00DB2B7B">
        <w:rPr>
          <w:rFonts w:eastAsia="Times New Roman"/>
          <w:szCs w:val="24"/>
          <w:lang w:val="fr-CH" w:eastAsia="fr-CH"/>
        </w:rPr>
        <w:t>’</w:t>
      </w:r>
      <w:r w:rsidRPr="00DB2B7B">
        <w:rPr>
          <w:rFonts w:eastAsia="Times New Roman"/>
          <w:szCs w:val="24"/>
          <w:lang w:val="fr-CH" w:eastAsia="fr-CH"/>
        </w:rPr>
        <w:t xml:space="preserve">elles </w:t>
      </w:r>
      <w:r w:rsidRPr="00DB2B7B">
        <w:rPr>
          <w:rFonts w:eastAsia="Times New Roman"/>
          <w:color w:val="080000"/>
          <w:szCs w:val="24"/>
          <w:lang w:val="fr-CH" w:eastAsia="fr-CH"/>
        </w:rPr>
        <w:t>s</w:t>
      </w:r>
      <w:r w:rsidR="004D0C4E" w:rsidRPr="00DB2B7B">
        <w:rPr>
          <w:rFonts w:eastAsia="Times New Roman"/>
          <w:color w:val="080000"/>
          <w:szCs w:val="24"/>
          <w:lang w:val="fr-CH" w:eastAsia="fr-CH"/>
        </w:rPr>
        <w:t>’</w:t>
      </w:r>
      <w:r w:rsidRPr="00DB2B7B">
        <w:rPr>
          <w:rFonts w:eastAsia="Times New Roman"/>
          <w:color w:val="080000"/>
          <w:szCs w:val="24"/>
          <w:lang w:val="fr-CH" w:eastAsia="fr-CH"/>
        </w:rPr>
        <w:t>est demandé dans quelle mesure les</w:t>
      </w:r>
      <w:r w:rsidRPr="00DB2B7B">
        <w:rPr>
          <w:rFonts w:eastAsia="Times New Roman"/>
          <w:szCs w:val="24"/>
          <w:lang w:val="fr-CH" w:eastAsia="fr-CH"/>
        </w:rPr>
        <w:t xml:space="preserve"> propositions </w:t>
      </w:r>
      <w:r w:rsidRPr="00DB2B7B">
        <w:rPr>
          <w:rFonts w:eastAsia="Times New Roman"/>
          <w:color w:val="080000"/>
          <w:szCs w:val="24"/>
          <w:lang w:val="fr-CH" w:eastAsia="fr-CH"/>
        </w:rPr>
        <w:t xml:space="preserve">devaient prôner </w:t>
      </w:r>
      <w:r w:rsidRPr="00DB2B7B">
        <w:rPr>
          <w:rFonts w:eastAsia="Times New Roman"/>
          <w:szCs w:val="24"/>
          <w:lang w:val="fr-CH" w:eastAsia="fr-CH"/>
        </w:rPr>
        <w:t>l</w:t>
      </w:r>
      <w:r w:rsidR="004D0C4E" w:rsidRPr="00DB2B7B">
        <w:rPr>
          <w:rFonts w:eastAsia="Times New Roman"/>
          <w:szCs w:val="24"/>
          <w:lang w:val="fr-CH" w:eastAsia="fr-CH"/>
        </w:rPr>
        <w:t>’</w:t>
      </w:r>
      <w:r w:rsidRPr="00DB2B7B">
        <w:rPr>
          <w:rFonts w:eastAsia="Times New Roman"/>
          <w:szCs w:val="24"/>
          <w:lang w:val="fr-CH" w:eastAsia="fr-CH"/>
        </w:rPr>
        <w:t xml:space="preserve">échange de données entre le dépôt des demandes nationales, le dépôt des demandes internationales et </w:t>
      </w:r>
      <w:r w:rsidRPr="00DB2B7B">
        <w:rPr>
          <w:rFonts w:eastAsia="Times New Roman"/>
          <w:color w:val="080000"/>
          <w:szCs w:val="24"/>
          <w:lang w:val="fr-CH" w:eastAsia="fr-CH"/>
        </w:rPr>
        <w:t>l</w:t>
      </w:r>
      <w:r w:rsidR="004D0C4E" w:rsidRPr="00DB2B7B">
        <w:rPr>
          <w:rFonts w:eastAsia="Times New Roman"/>
          <w:color w:val="080000"/>
          <w:szCs w:val="24"/>
          <w:lang w:val="fr-CH" w:eastAsia="fr-CH"/>
        </w:rPr>
        <w:t>’</w:t>
      </w:r>
      <w:r w:rsidRPr="00DB2B7B">
        <w:rPr>
          <w:rFonts w:eastAsia="Times New Roman"/>
          <w:szCs w:val="24"/>
          <w:lang w:val="fr-CH" w:eastAsia="fr-CH"/>
        </w:rPr>
        <w:t xml:space="preserve">entrée dans la phase nationale, </w:t>
      </w:r>
      <w:r w:rsidRPr="00DB2B7B">
        <w:rPr>
          <w:rFonts w:eastAsia="Times New Roman"/>
          <w:color w:val="080000"/>
          <w:szCs w:val="24"/>
          <w:lang w:val="fr-CH" w:eastAsia="fr-CH"/>
        </w:rPr>
        <w:t>reconnaissant l</w:t>
      </w:r>
      <w:r w:rsidR="004D0C4E" w:rsidRPr="00DB2B7B">
        <w:rPr>
          <w:rFonts w:eastAsia="Times New Roman"/>
          <w:szCs w:val="24"/>
          <w:lang w:val="fr-CH" w:eastAsia="fr-CH"/>
        </w:rPr>
        <w:t>’</w:t>
      </w:r>
      <w:r w:rsidRPr="00DB2B7B">
        <w:rPr>
          <w:rFonts w:eastAsia="Times New Roman"/>
          <w:szCs w:val="24"/>
          <w:lang w:val="fr-CH" w:eastAsia="fr-CH"/>
        </w:rPr>
        <w:t>avantage d</w:t>
      </w:r>
      <w:r w:rsidR="004D0C4E" w:rsidRPr="00DB2B7B">
        <w:rPr>
          <w:rFonts w:eastAsia="Times New Roman"/>
          <w:szCs w:val="24"/>
          <w:lang w:val="fr-CH" w:eastAsia="fr-CH"/>
        </w:rPr>
        <w:t>’</w:t>
      </w:r>
      <w:r w:rsidRPr="00DB2B7B">
        <w:rPr>
          <w:rFonts w:eastAsia="Times New Roman"/>
          <w:szCs w:val="24"/>
          <w:lang w:val="fr-CH" w:eastAsia="fr-CH"/>
        </w:rPr>
        <w:t>une réutilisation eff</w:t>
      </w:r>
      <w:r w:rsidRPr="00DB2B7B">
        <w:rPr>
          <w:rFonts w:eastAsia="Times New Roman"/>
          <w:color w:val="080000"/>
          <w:szCs w:val="24"/>
          <w:lang w:val="fr-CH" w:eastAsia="fr-CH"/>
        </w:rPr>
        <w:t xml:space="preserve">icace </w:t>
      </w:r>
      <w:r w:rsidRPr="00DB2B7B">
        <w:rPr>
          <w:rFonts w:eastAsia="Times New Roman"/>
          <w:szCs w:val="24"/>
          <w:lang w:val="fr-CH" w:eastAsia="fr-CH"/>
        </w:rPr>
        <w:t>des données, mais relevant leur variation à chaque étape en fonction des choix du déposant et compte tenu des différences entre les lois et les systèmes nationaux.</w:t>
      </w:r>
    </w:p>
    <w:p w14:paraId="733F826D" w14:textId="2173125D" w:rsidR="00BC6C27" w:rsidRPr="00D16F4F" w:rsidRDefault="00BC6C27" w:rsidP="006C265E">
      <w:pPr>
        <w:pStyle w:val="ONUMFS"/>
        <w:rPr>
          <w:lang w:val="fr-CH"/>
        </w:rPr>
      </w:pPr>
      <w:r w:rsidRPr="00D16F4F">
        <w:rPr>
          <w:lang w:val="fr-CH"/>
        </w:rPr>
        <w:t xml:space="preserve">Le service </w:t>
      </w:r>
      <w:proofErr w:type="spellStart"/>
      <w:r w:rsidRPr="00D16F4F">
        <w:rPr>
          <w:lang w:val="fr-CH"/>
        </w:rPr>
        <w:t>eSearchCopy</w:t>
      </w:r>
      <w:proofErr w:type="spellEnd"/>
      <w:r w:rsidRPr="00D16F4F">
        <w:rPr>
          <w:lang w:val="fr-CH"/>
        </w:rPr>
        <w:t xml:space="preserve"> fonctionnait</w:t>
      </w:r>
      <w:r w:rsidRPr="00D16F4F">
        <w:rPr>
          <w:color w:val="000000"/>
          <w:lang w:val="fr-CH"/>
        </w:rPr>
        <w:t xml:space="preserve"> bien</w:t>
      </w:r>
      <w:r w:rsidRPr="00D16F4F">
        <w:rPr>
          <w:lang w:val="fr-CH"/>
        </w:rPr>
        <w:t>.  L</w:t>
      </w:r>
      <w:r w:rsidR="004D0C4E">
        <w:rPr>
          <w:lang w:val="fr-CH"/>
        </w:rPr>
        <w:t>’</w:t>
      </w:r>
      <w:r w:rsidRPr="00D16F4F">
        <w:rPr>
          <w:lang w:val="fr-CH"/>
        </w:rPr>
        <w:t xml:space="preserve">Office européen des brevets a </w:t>
      </w:r>
      <w:r w:rsidRPr="00D16F4F">
        <w:rPr>
          <w:color w:val="000000"/>
          <w:lang w:val="fr-CH"/>
        </w:rPr>
        <w:t>fait observer</w:t>
      </w:r>
      <w:r w:rsidRPr="00D16F4F">
        <w:rPr>
          <w:lang w:val="fr-CH"/>
        </w:rPr>
        <w:t xml:space="preserve"> que </w:t>
      </w:r>
      <w:r>
        <w:rPr>
          <w:color w:val="000000"/>
          <w:lang w:val="fr-CH"/>
        </w:rPr>
        <w:t>l</w:t>
      </w:r>
      <w:r w:rsidR="004D0C4E">
        <w:rPr>
          <w:color w:val="000000"/>
          <w:lang w:val="fr-CH"/>
        </w:rPr>
        <w:t>’</w:t>
      </w:r>
      <w:r w:rsidRPr="00D16F4F">
        <w:rPr>
          <w:lang w:val="fr-CH"/>
        </w:rPr>
        <w:t xml:space="preserve">approche </w:t>
      </w:r>
      <w:r w:rsidRPr="00D16F4F">
        <w:rPr>
          <w:color w:val="000000"/>
          <w:lang w:val="fr-CH"/>
        </w:rPr>
        <w:t xml:space="preserve">progressive </w:t>
      </w:r>
      <w:r>
        <w:rPr>
          <w:color w:val="000000"/>
          <w:lang w:val="fr-CH"/>
        </w:rPr>
        <w:t>qu</w:t>
      </w:r>
      <w:r w:rsidR="004D0C4E">
        <w:rPr>
          <w:color w:val="000000"/>
          <w:lang w:val="fr-CH"/>
        </w:rPr>
        <w:t>’</w:t>
      </w:r>
      <w:r>
        <w:rPr>
          <w:color w:val="000000"/>
          <w:lang w:val="fr-CH"/>
        </w:rPr>
        <w:t xml:space="preserve">il avait adoptée </w:t>
      </w:r>
      <w:r w:rsidRPr="00D16F4F">
        <w:rPr>
          <w:color w:val="000000"/>
          <w:lang w:val="fr-CH"/>
        </w:rPr>
        <w:t>avait</w:t>
      </w:r>
      <w:r w:rsidRPr="00D16F4F">
        <w:rPr>
          <w:lang w:val="fr-CH"/>
        </w:rPr>
        <w:t xml:space="preserve"> permis une transition </w:t>
      </w:r>
      <w:r w:rsidRPr="00D16F4F">
        <w:rPr>
          <w:color w:val="000000"/>
          <w:lang w:val="fr-CH"/>
        </w:rPr>
        <w:t xml:space="preserve">en douceur </w:t>
      </w:r>
      <w:r w:rsidRPr="00D16F4F">
        <w:rPr>
          <w:lang w:val="fr-CH"/>
        </w:rPr>
        <w:t>fondée sur l</w:t>
      </w:r>
      <w:r w:rsidR="004D0C4E">
        <w:rPr>
          <w:lang w:val="fr-CH"/>
        </w:rPr>
        <w:t>’</w:t>
      </w:r>
      <w:r w:rsidRPr="00D16F4F">
        <w:rPr>
          <w:lang w:val="fr-CH"/>
        </w:rPr>
        <w:t xml:space="preserve">évaluation de la transmission des documents </w:t>
      </w:r>
      <w:r w:rsidRPr="00D16F4F">
        <w:rPr>
          <w:color w:val="000000"/>
          <w:lang w:val="fr-CH"/>
        </w:rPr>
        <w:t xml:space="preserve">pour </w:t>
      </w:r>
      <w:r w:rsidRPr="00D16F4F">
        <w:rPr>
          <w:lang w:val="fr-CH"/>
        </w:rPr>
        <w:t>un nombre gérable de dossiers et l</w:t>
      </w:r>
      <w:r w:rsidR="004D0C4E">
        <w:rPr>
          <w:lang w:val="fr-CH"/>
        </w:rPr>
        <w:t>’</w:t>
      </w:r>
      <w:r w:rsidRPr="00D16F4F">
        <w:rPr>
          <w:lang w:val="fr-CH"/>
        </w:rPr>
        <w:t>apport d</w:t>
      </w:r>
      <w:r w:rsidR="004D0C4E">
        <w:rPr>
          <w:lang w:val="fr-CH"/>
        </w:rPr>
        <w:t>’</w:t>
      </w:r>
      <w:r w:rsidRPr="00D16F4F">
        <w:rPr>
          <w:lang w:val="fr-CH"/>
        </w:rPr>
        <w:t xml:space="preserve">une solution de </w:t>
      </w:r>
      <w:r w:rsidRPr="00D16F4F">
        <w:rPr>
          <w:color w:val="000000"/>
          <w:lang w:val="fr-CH"/>
        </w:rPr>
        <w:t xml:space="preserve">secours </w:t>
      </w:r>
      <w:r w:rsidRPr="00D16F4F">
        <w:rPr>
          <w:lang w:val="fr-CH"/>
        </w:rPr>
        <w:t>en cas de problè</w:t>
      </w:r>
      <w:r w:rsidR="00623065" w:rsidRPr="00D16F4F">
        <w:rPr>
          <w:lang w:val="fr-CH"/>
        </w:rPr>
        <w:t>me</w:t>
      </w:r>
      <w:r w:rsidR="00623065">
        <w:rPr>
          <w:lang w:val="fr-CH"/>
        </w:rPr>
        <w:t xml:space="preserve">.  </w:t>
      </w:r>
      <w:r w:rsidR="00623065" w:rsidRPr="00D16F4F">
        <w:rPr>
          <w:lang w:val="fr-CH"/>
        </w:rPr>
        <w:t>Il</w:t>
      </w:r>
      <w:r w:rsidRPr="00D16F4F">
        <w:rPr>
          <w:lang w:val="fr-CH"/>
        </w:rPr>
        <w:t xml:space="preserve"> espérait </w:t>
      </w:r>
      <w:r w:rsidRPr="00D16F4F">
        <w:rPr>
          <w:color w:val="000000"/>
          <w:lang w:val="fr-CH"/>
        </w:rPr>
        <w:t>migrer intégralement vers</w:t>
      </w:r>
      <w:r w:rsidRPr="00D16F4F">
        <w:rPr>
          <w:lang w:val="fr-CH"/>
        </w:rPr>
        <w:t xml:space="preserve"> ce service, de préférence avant la fin de l</w:t>
      </w:r>
      <w:r w:rsidR="004D0C4E">
        <w:rPr>
          <w:lang w:val="fr-CH"/>
        </w:rPr>
        <w:t>’</w:t>
      </w:r>
      <w:r w:rsidRPr="00D16F4F">
        <w:rPr>
          <w:lang w:val="fr-CH"/>
        </w:rPr>
        <w:t>année</w:t>
      </w:r>
      <w:r w:rsidRPr="00D16F4F">
        <w:rPr>
          <w:color w:val="000000"/>
          <w:lang w:val="fr-CH"/>
        </w:rPr>
        <w:t>,</w:t>
      </w:r>
      <w:r w:rsidRPr="00D16F4F">
        <w:rPr>
          <w:lang w:val="fr-CH"/>
        </w:rPr>
        <w:t xml:space="preserve"> ou au moins en 2021.</w:t>
      </w:r>
    </w:p>
    <w:p w14:paraId="667B9292" w14:textId="1EC405CA" w:rsidR="00BC6C27" w:rsidRPr="00D16F4F" w:rsidRDefault="00BC6C27" w:rsidP="006C265E">
      <w:pPr>
        <w:pStyle w:val="ONUMFS"/>
        <w:rPr>
          <w:lang w:val="fr-CH"/>
        </w:rPr>
      </w:pPr>
      <w:r w:rsidRPr="00D16F4F">
        <w:rPr>
          <w:lang w:val="fr-CH"/>
        </w:rPr>
        <w:t xml:space="preserve">Certaines administrations ont réaffirmé que </w:t>
      </w:r>
      <w:r w:rsidRPr="00D16F4F">
        <w:rPr>
          <w:color w:val="000000"/>
          <w:lang w:val="fr-CH"/>
        </w:rPr>
        <w:t xml:space="preserve">la transition vers le format </w:t>
      </w:r>
      <w:r w:rsidRPr="00D16F4F">
        <w:rPr>
          <w:lang w:val="fr-CH"/>
        </w:rPr>
        <w:t xml:space="preserve">XML pour </w:t>
      </w:r>
      <w:r w:rsidRPr="00D16F4F">
        <w:rPr>
          <w:color w:val="000000"/>
          <w:lang w:val="fr-CH"/>
        </w:rPr>
        <w:t>l</w:t>
      </w:r>
      <w:r w:rsidR="004D0C4E">
        <w:rPr>
          <w:color w:val="000000"/>
          <w:lang w:val="fr-CH"/>
        </w:rPr>
        <w:t>’</w:t>
      </w:r>
      <w:r w:rsidRPr="00D16F4F">
        <w:rPr>
          <w:color w:val="000000"/>
          <w:lang w:val="fr-CH"/>
        </w:rPr>
        <w:t xml:space="preserve">établissement des </w:t>
      </w:r>
      <w:r w:rsidRPr="00D16F4F">
        <w:rPr>
          <w:lang w:val="fr-CH"/>
        </w:rPr>
        <w:t xml:space="preserve">rapports de recherche internationale et </w:t>
      </w:r>
      <w:r w:rsidRPr="00D16F4F">
        <w:rPr>
          <w:color w:val="000000"/>
          <w:lang w:val="fr-CH"/>
        </w:rPr>
        <w:t xml:space="preserve">des </w:t>
      </w:r>
      <w:r w:rsidRPr="00D16F4F">
        <w:rPr>
          <w:lang w:val="fr-CH"/>
        </w:rPr>
        <w:t xml:space="preserve">opinions écrites constituait un objectif </w:t>
      </w:r>
      <w:proofErr w:type="gramStart"/>
      <w:r w:rsidRPr="00D16F4F">
        <w:rPr>
          <w:lang w:val="fr-CH"/>
        </w:rPr>
        <w:t xml:space="preserve">important; </w:t>
      </w:r>
      <w:r w:rsidR="00CC63F2">
        <w:rPr>
          <w:lang w:val="fr-CH"/>
        </w:rPr>
        <w:t xml:space="preserve"> </w:t>
      </w:r>
      <w:r w:rsidRPr="00D16F4F">
        <w:rPr>
          <w:lang w:val="fr-CH"/>
        </w:rPr>
        <w:t>plusieurs</w:t>
      </w:r>
      <w:proofErr w:type="gramEnd"/>
      <w:r w:rsidRPr="00D16F4F">
        <w:rPr>
          <w:lang w:val="fr-CH"/>
        </w:rPr>
        <w:t xml:space="preserve"> autres administrations ont </w:t>
      </w:r>
      <w:r w:rsidRPr="00D16F4F">
        <w:rPr>
          <w:color w:val="000000"/>
          <w:lang w:val="fr-CH"/>
        </w:rPr>
        <w:t xml:space="preserve">indiqué </w:t>
      </w:r>
      <w:r w:rsidRPr="00D16F4F">
        <w:rPr>
          <w:lang w:val="fr-CH"/>
        </w:rPr>
        <w:t xml:space="preserve">leur intention de commencer cette transition en 2020 ou </w:t>
      </w:r>
      <w:r w:rsidR="004D0C4E" w:rsidRPr="00D16F4F">
        <w:rPr>
          <w:lang w:val="fr-CH"/>
        </w:rPr>
        <w:t>en</w:t>
      </w:r>
      <w:r w:rsidR="004D0C4E">
        <w:rPr>
          <w:lang w:val="fr-CH"/>
        </w:rPr>
        <w:t> </w:t>
      </w:r>
      <w:r w:rsidR="004D0C4E" w:rsidRPr="00D16F4F">
        <w:rPr>
          <w:lang w:val="fr-CH"/>
        </w:rPr>
        <w:t>2021</w:t>
      </w:r>
      <w:r w:rsidRPr="00D16F4F">
        <w:rPr>
          <w:lang w:val="fr-CH"/>
        </w:rPr>
        <w:t>.  En réponse à une question concernant les erreurs et les différences d</w:t>
      </w:r>
      <w:r w:rsidR="004D0C4E">
        <w:rPr>
          <w:lang w:val="fr-CH"/>
        </w:rPr>
        <w:t>’</w:t>
      </w:r>
      <w:r w:rsidRPr="00D16F4F">
        <w:rPr>
          <w:lang w:val="fr-CH"/>
        </w:rPr>
        <w:t>application des normes</w:t>
      </w:r>
      <w:r w:rsidRPr="00D16F4F">
        <w:rPr>
          <w:color w:val="000000"/>
          <w:lang w:val="fr-CH"/>
        </w:rPr>
        <w:t xml:space="preserve"> mentionnées au paragraphe 27 du document</w:t>
      </w:r>
      <w:r w:rsidRPr="00D16F4F">
        <w:rPr>
          <w:lang w:val="fr-CH"/>
        </w:rPr>
        <w:t xml:space="preserve">, le Bureau international a expliqué que la norme </w:t>
      </w:r>
      <w:r w:rsidRPr="00D16F4F">
        <w:rPr>
          <w:color w:val="000000"/>
          <w:lang w:val="fr-CH"/>
        </w:rPr>
        <w:t xml:space="preserve">relative à </w:t>
      </w:r>
      <w:r w:rsidRPr="00D16F4F">
        <w:rPr>
          <w:lang w:val="fr-CH"/>
        </w:rPr>
        <w:t xml:space="preserve">ces rapports offrait de nombreuses possibilités, </w:t>
      </w:r>
      <w:r w:rsidRPr="00D16F4F">
        <w:rPr>
          <w:lang w:val="fr-CH"/>
        </w:rPr>
        <w:lastRenderedPageBreak/>
        <w:t>par exemple en ce qui concernait la présentation des passages</w:t>
      </w:r>
      <w:r w:rsidRPr="00D16F4F">
        <w:rPr>
          <w:color w:val="000000"/>
          <w:lang w:val="fr-CH"/>
        </w:rPr>
        <w:t xml:space="preserve"> </w:t>
      </w:r>
      <w:r w:rsidRPr="00D16F4F">
        <w:rPr>
          <w:lang w:val="fr-CH"/>
        </w:rPr>
        <w:t xml:space="preserve">pertinents, des catégories et des revendications pertinentes </w:t>
      </w:r>
      <w:r w:rsidRPr="00D16F4F">
        <w:rPr>
          <w:color w:val="000000"/>
          <w:lang w:val="fr-CH"/>
        </w:rPr>
        <w:t xml:space="preserve">pour les </w:t>
      </w:r>
      <w:r w:rsidRPr="00D16F4F">
        <w:rPr>
          <w:lang w:val="fr-CH"/>
        </w:rPr>
        <w:t>documents cit</w:t>
      </w:r>
      <w:r w:rsidR="00623065" w:rsidRPr="00D16F4F">
        <w:rPr>
          <w:lang w:val="fr-CH"/>
        </w:rPr>
        <w:t>és</w:t>
      </w:r>
      <w:r w:rsidR="00623065">
        <w:rPr>
          <w:lang w:val="fr-CH"/>
        </w:rPr>
        <w:t xml:space="preserve">.  </w:t>
      </w:r>
      <w:r w:rsidR="00623065" w:rsidRPr="00D16F4F">
        <w:rPr>
          <w:lang w:val="fr-CH"/>
        </w:rPr>
        <w:t>Le</w:t>
      </w:r>
      <w:r w:rsidRPr="00D16F4F">
        <w:rPr>
          <w:lang w:val="fr-CH"/>
        </w:rPr>
        <w:t>s administrations avaient abordé cette question de diverses manières en structurant différemment la présentation des informations pour des situations semblabl</w:t>
      </w:r>
      <w:r w:rsidR="00623065" w:rsidRPr="00D16F4F">
        <w:rPr>
          <w:lang w:val="fr-CH"/>
        </w:rPr>
        <w:t>es</w:t>
      </w:r>
      <w:r w:rsidR="00623065">
        <w:rPr>
          <w:lang w:val="fr-CH"/>
        </w:rPr>
        <w:t xml:space="preserve">.  </w:t>
      </w:r>
      <w:r w:rsidR="00623065" w:rsidRPr="00D16F4F">
        <w:rPr>
          <w:lang w:val="fr-CH"/>
        </w:rPr>
        <w:t>De</w:t>
      </w:r>
      <w:r w:rsidRPr="00D16F4F">
        <w:rPr>
          <w:lang w:val="fr-CH"/>
        </w:rPr>
        <w:t xml:space="preserve"> plus, les rapports comportaient de nombreuses options qu</w:t>
      </w:r>
      <w:r w:rsidR="004D0C4E">
        <w:rPr>
          <w:lang w:val="fr-CH"/>
        </w:rPr>
        <w:t>’</w:t>
      </w:r>
      <w:r w:rsidRPr="00D16F4F">
        <w:rPr>
          <w:lang w:val="fr-CH"/>
        </w:rPr>
        <w:t>il avait été difficile de tester dans leur intégralité, certains problèmes mineurs ayant été découverts après plusieurs mois d</w:t>
      </w:r>
      <w:r w:rsidR="004D0C4E">
        <w:rPr>
          <w:lang w:val="fr-CH"/>
        </w:rPr>
        <w:t>’</w:t>
      </w:r>
      <w:r w:rsidRPr="00D16F4F">
        <w:rPr>
          <w:lang w:val="fr-CH"/>
        </w:rPr>
        <w:t>utilisation en conditions réell</w:t>
      </w:r>
      <w:r w:rsidR="00623065" w:rsidRPr="00D16F4F">
        <w:rPr>
          <w:lang w:val="fr-CH"/>
        </w:rPr>
        <w:t>es</w:t>
      </w:r>
      <w:r w:rsidR="00623065">
        <w:rPr>
          <w:lang w:val="fr-CH"/>
        </w:rPr>
        <w:t xml:space="preserve">.  </w:t>
      </w:r>
      <w:r w:rsidR="00623065" w:rsidRPr="00D16F4F">
        <w:rPr>
          <w:lang w:val="fr-CH"/>
        </w:rPr>
        <w:t>To</w:t>
      </w:r>
      <w:r w:rsidRPr="00D16F4F">
        <w:rPr>
          <w:lang w:val="fr-CH"/>
        </w:rPr>
        <w:t>utefois, certaines difficultés tenaient également au fait que les examinateurs préparaient souvent les rapports dans des systèmes conçus pour exporter les rapports au moyen de différentes technologies, si bien que les rapports de recherche contenaient parfois des éléments d</w:t>
      </w:r>
      <w:r w:rsidR="004D0C4E">
        <w:rPr>
          <w:lang w:val="fr-CH"/>
        </w:rPr>
        <w:t>’</w:t>
      </w:r>
      <w:r w:rsidRPr="00D16F4F">
        <w:rPr>
          <w:lang w:val="fr-CH"/>
        </w:rPr>
        <w:t xml:space="preserve">affichage </w:t>
      </w:r>
      <w:r w:rsidRPr="00D16F4F">
        <w:rPr>
          <w:color w:val="000000"/>
          <w:lang w:val="fr-CH"/>
        </w:rPr>
        <w:t xml:space="preserve">incompatibles avec le format </w:t>
      </w:r>
      <w:r w:rsidR="00623065" w:rsidRPr="00D16F4F">
        <w:rPr>
          <w:color w:val="000000"/>
          <w:lang w:val="fr-CH"/>
        </w:rPr>
        <w:t>XML</w:t>
      </w:r>
      <w:r w:rsidR="00623065">
        <w:rPr>
          <w:color w:val="000000"/>
          <w:lang w:val="fr-CH"/>
        </w:rPr>
        <w:t xml:space="preserve">.  </w:t>
      </w:r>
      <w:r w:rsidR="00623065" w:rsidRPr="00D16F4F">
        <w:rPr>
          <w:lang w:val="fr-CH"/>
        </w:rPr>
        <w:t>Un</w:t>
      </w:r>
      <w:r w:rsidRPr="00D16F4F">
        <w:rPr>
          <w:lang w:val="fr-CH"/>
        </w:rPr>
        <w:t>e administration a indiqué avoir aidé le Bureau international à mettre au point des outils pour l</w:t>
      </w:r>
      <w:r w:rsidR="004D0C4E">
        <w:rPr>
          <w:lang w:val="fr-CH"/>
        </w:rPr>
        <w:t>’</w:t>
      </w:r>
      <w:r w:rsidRPr="00D16F4F">
        <w:rPr>
          <w:lang w:val="fr-CH"/>
        </w:rPr>
        <w:t xml:space="preserve">établissement des rapports </w:t>
      </w:r>
      <w:r w:rsidRPr="00D16F4F">
        <w:rPr>
          <w:color w:val="000000"/>
          <w:lang w:val="fr-CH"/>
        </w:rPr>
        <w:t>dans le</w:t>
      </w:r>
      <w:r w:rsidRPr="00D16F4F">
        <w:rPr>
          <w:lang w:val="fr-CH"/>
        </w:rPr>
        <w:t xml:space="preserve"> système </w:t>
      </w:r>
      <w:proofErr w:type="spellStart"/>
      <w:r w:rsidRPr="00D16F4F">
        <w:rPr>
          <w:lang w:val="fr-CH"/>
        </w:rPr>
        <w:t>ePCT</w:t>
      </w:r>
      <w:proofErr w:type="spellEnd"/>
      <w:r w:rsidRPr="00D16F4F">
        <w:rPr>
          <w:lang w:val="fr-CH"/>
        </w:rPr>
        <w:t xml:space="preserve"> et précisé qu</w:t>
      </w:r>
      <w:r w:rsidR="004D0C4E">
        <w:rPr>
          <w:lang w:val="fr-CH"/>
        </w:rPr>
        <w:t>’</w:t>
      </w:r>
      <w:r w:rsidRPr="00D16F4F">
        <w:rPr>
          <w:lang w:val="fr-CH"/>
        </w:rPr>
        <w:t>une première série d</w:t>
      </w:r>
      <w:r w:rsidR="004D0C4E">
        <w:rPr>
          <w:lang w:val="fr-CH"/>
        </w:rPr>
        <w:t>’</w:t>
      </w:r>
      <w:r w:rsidRPr="00D16F4F">
        <w:rPr>
          <w:lang w:val="fr-CH"/>
        </w:rPr>
        <w:t>améliorations incluant des dispositions relatives à l</w:t>
      </w:r>
      <w:r w:rsidR="004D0C4E">
        <w:rPr>
          <w:lang w:val="fr-CH"/>
        </w:rPr>
        <w:t>’</w:t>
      </w:r>
      <w:r w:rsidRPr="00D16F4F">
        <w:rPr>
          <w:lang w:val="fr-CH"/>
        </w:rPr>
        <w:t>importation des listes de citations tirées des outils de recherche allai</w:t>
      </w:r>
      <w:r>
        <w:rPr>
          <w:lang w:val="fr-CH"/>
        </w:rPr>
        <w:t>en</w:t>
      </w:r>
      <w:r w:rsidRPr="00D16F4F">
        <w:rPr>
          <w:lang w:val="fr-CH"/>
        </w:rPr>
        <w:t>t être mise</w:t>
      </w:r>
      <w:r>
        <w:rPr>
          <w:lang w:val="fr-CH"/>
        </w:rPr>
        <w:t>s</w:t>
      </w:r>
      <w:r w:rsidRPr="00D16F4F">
        <w:rPr>
          <w:lang w:val="fr-CH"/>
        </w:rPr>
        <w:t xml:space="preserve"> en </w:t>
      </w:r>
      <w:r>
        <w:rPr>
          <w:lang w:val="fr-CH"/>
        </w:rPr>
        <w:t>œ</w:t>
      </w:r>
      <w:r w:rsidRPr="00D16F4F">
        <w:rPr>
          <w:lang w:val="fr-CH"/>
        </w:rPr>
        <w:t>uvre sous p</w:t>
      </w:r>
      <w:r w:rsidR="00623065" w:rsidRPr="00D16F4F">
        <w:rPr>
          <w:lang w:val="fr-CH"/>
        </w:rPr>
        <w:t>eu</w:t>
      </w:r>
      <w:r w:rsidR="00623065">
        <w:rPr>
          <w:lang w:val="fr-CH"/>
        </w:rPr>
        <w:t xml:space="preserve">.  </w:t>
      </w:r>
      <w:r w:rsidR="00623065" w:rsidRPr="00D16F4F">
        <w:rPr>
          <w:lang w:val="fr-CH"/>
        </w:rPr>
        <w:t>El</w:t>
      </w:r>
      <w:r w:rsidRPr="00D16F4F">
        <w:rPr>
          <w:lang w:val="fr-CH"/>
        </w:rPr>
        <w:t xml:space="preserve">le espérait voir le système </w:t>
      </w:r>
      <w:proofErr w:type="spellStart"/>
      <w:r w:rsidRPr="00D16F4F">
        <w:rPr>
          <w:lang w:val="fr-CH"/>
        </w:rPr>
        <w:t>ePCT</w:t>
      </w:r>
      <w:proofErr w:type="spellEnd"/>
      <w:r w:rsidRPr="00D16F4F">
        <w:rPr>
          <w:lang w:val="fr-CH"/>
        </w:rPr>
        <w:t xml:space="preserve"> devenir son principal outil de production des rappor</w:t>
      </w:r>
      <w:r w:rsidR="00623065" w:rsidRPr="00D16F4F">
        <w:rPr>
          <w:lang w:val="fr-CH"/>
        </w:rPr>
        <w:t>ts</w:t>
      </w:r>
      <w:r w:rsidR="00623065">
        <w:rPr>
          <w:lang w:val="fr-CH"/>
        </w:rPr>
        <w:t xml:space="preserve">.  </w:t>
      </w:r>
      <w:r w:rsidR="00623065" w:rsidRPr="00D16F4F">
        <w:rPr>
          <w:lang w:val="fr-CH"/>
        </w:rPr>
        <w:t>Il</w:t>
      </w:r>
      <w:r w:rsidRPr="00D16F4F">
        <w:rPr>
          <w:lang w:val="fr-CH"/>
        </w:rPr>
        <w:t xml:space="preserve"> était donc primordial que </w:t>
      </w:r>
      <w:r>
        <w:rPr>
          <w:lang w:val="fr-CH"/>
        </w:rPr>
        <w:t>ce dernier</w:t>
      </w:r>
      <w:r w:rsidRPr="00D16F4F">
        <w:rPr>
          <w:lang w:val="fr-CH"/>
        </w:rPr>
        <w:t xml:space="preserve"> soit fiable et facile à utiliser.</w:t>
      </w:r>
    </w:p>
    <w:p w14:paraId="2DB2D85C" w14:textId="1422BCC8" w:rsidR="00BC6C27" w:rsidRPr="00D16F4F" w:rsidRDefault="00BC6C27" w:rsidP="006C265E">
      <w:pPr>
        <w:pStyle w:val="ONUMFS"/>
        <w:rPr>
          <w:lang w:val="fr-CH"/>
        </w:rPr>
      </w:pPr>
      <w:r w:rsidRPr="00D16F4F">
        <w:rPr>
          <w:lang w:val="fr-CH"/>
        </w:rPr>
        <w:t>Plusieurs administrations ont confirmé que l</w:t>
      </w:r>
      <w:r w:rsidR="004D0C4E">
        <w:rPr>
          <w:lang w:val="fr-CH"/>
        </w:rPr>
        <w:t>’</w:t>
      </w:r>
      <w:r w:rsidRPr="00D16F4F">
        <w:rPr>
          <w:lang w:val="fr-CH"/>
        </w:rPr>
        <w:t xml:space="preserve">adoption du traitement </w:t>
      </w:r>
      <w:r w:rsidRPr="00D16F4F">
        <w:rPr>
          <w:color w:val="000000"/>
          <w:lang w:val="fr-CH"/>
        </w:rPr>
        <w:t>en texte intégral</w:t>
      </w:r>
      <w:r w:rsidRPr="00D16F4F">
        <w:rPr>
          <w:lang w:val="fr-CH"/>
        </w:rPr>
        <w:t xml:space="preserve"> pour le corps des demandes était importante et que l</w:t>
      </w:r>
      <w:r w:rsidR="004D0C4E">
        <w:rPr>
          <w:lang w:val="fr-CH"/>
        </w:rPr>
        <w:t>’</w:t>
      </w:r>
      <w:r w:rsidRPr="00D16F4F">
        <w:rPr>
          <w:lang w:val="fr-CH"/>
        </w:rPr>
        <w:t xml:space="preserve">acceptation </w:t>
      </w:r>
      <w:r>
        <w:rPr>
          <w:lang w:val="fr-CH"/>
        </w:rPr>
        <w:t>du dépôt</w:t>
      </w:r>
      <w:r w:rsidRPr="00D16F4F">
        <w:rPr>
          <w:lang w:val="fr-CH"/>
        </w:rPr>
        <w:t xml:space="preserve"> en format DOCX semblait être la solution la plus prometteuse à cet éga</w:t>
      </w:r>
      <w:r w:rsidR="00623065" w:rsidRPr="00D16F4F">
        <w:rPr>
          <w:lang w:val="fr-CH"/>
        </w:rPr>
        <w:t>rd</w:t>
      </w:r>
      <w:r w:rsidR="00623065">
        <w:rPr>
          <w:lang w:val="fr-CH"/>
        </w:rPr>
        <w:t xml:space="preserve">.  </w:t>
      </w:r>
      <w:r w:rsidR="00623065" w:rsidRPr="00D16F4F">
        <w:rPr>
          <w:lang w:val="fr-CH"/>
        </w:rPr>
        <w:t>Le</w:t>
      </w:r>
      <w:r w:rsidRPr="00D16F4F">
        <w:rPr>
          <w:lang w:val="fr-CH"/>
        </w:rPr>
        <w:t xml:space="preserve"> Bureau international a indiqué qu</w:t>
      </w:r>
      <w:r w:rsidR="004D0C4E">
        <w:rPr>
          <w:lang w:val="fr-CH"/>
        </w:rPr>
        <w:t>’</w:t>
      </w:r>
      <w:r w:rsidRPr="00D16F4F">
        <w:rPr>
          <w:color w:val="000000"/>
          <w:lang w:val="fr-CH"/>
        </w:rPr>
        <w:t>à sa</w:t>
      </w:r>
      <w:r w:rsidRPr="00D16F4F">
        <w:rPr>
          <w:lang w:val="fr-CH"/>
        </w:rPr>
        <w:t xml:space="preserve"> connaissance</w:t>
      </w:r>
      <w:r w:rsidRPr="00D16F4F">
        <w:rPr>
          <w:color w:val="000000"/>
          <w:lang w:val="fr-CH"/>
        </w:rPr>
        <w:t>, auc</w:t>
      </w:r>
      <w:r w:rsidRPr="00D16F4F">
        <w:rPr>
          <w:lang w:val="fr-CH"/>
        </w:rPr>
        <w:t xml:space="preserve">une comparaison détaillée </w:t>
      </w:r>
      <w:r w:rsidRPr="00D16F4F">
        <w:rPr>
          <w:color w:val="000000"/>
          <w:lang w:val="fr-CH"/>
        </w:rPr>
        <w:t>n</w:t>
      </w:r>
      <w:r w:rsidR="004D0C4E">
        <w:rPr>
          <w:color w:val="000000"/>
          <w:lang w:val="fr-CH"/>
        </w:rPr>
        <w:t>’</w:t>
      </w:r>
      <w:r w:rsidRPr="00D16F4F">
        <w:rPr>
          <w:color w:val="000000"/>
          <w:lang w:val="fr-CH"/>
        </w:rPr>
        <w:t xml:space="preserve">avait été </w:t>
      </w:r>
      <w:r>
        <w:rPr>
          <w:color w:val="000000"/>
          <w:lang w:val="fr-CH"/>
        </w:rPr>
        <w:t>réalisée</w:t>
      </w:r>
      <w:r w:rsidRPr="00D16F4F">
        <w:rPr>
          <w:color w:val="000000"/>
          <w:lang w:val="fr-CH"/>
        </w:rPr>
        <w:t xml:space="preserve"> </w:t>
      </w:r>
      <w:r w:rsidRPr="00D16F4F">
        <w:rPr>
          <w:lang w:val="fr-CH"/>
        </w:rPr>
        <w:t xml:space="preserve">entre les résultats </w:t>
      </w:r>
      <w:r w:rsidRPr="00D16F4F">
        <w:rPr>
          <w:color w:val="000000"/>
          <w:lang w:val="fr-CH"/>
        </w:rPr>
        <w:t xml:space="preserve">produits par les </w:t>
      </w:r>
      <w:r w:rsidRPr="00D16F4F">
        <w:rPr>
          <w:lang w:val="fr-CH"/>
        </w:rPr>
        <w:t>différents convertisseurs en cours d</w:t>
      </w:r>
      <w:r w:rsidR="004D0C4E">
        <w:rPr>
          <w:lang w:val="fr-CH"/>
        </w:rPr>
        <w:t>’</w:t>
      </w:r>
      <w:r w:rsidRPr="00D16F4F">
        <w:rPr>
          <w:lang w:val="fr-CH"/>
        </w:rPr>
        <w:t>élaborati</w:t>
      </w:r>
      <w:r w:rsidR="00623065" w:rsidRPr="00D16F4F">
        <w:rPr>
          <w:lang w:val="fr-CH"/>
        </w:rPr>
        <w:t>on</w:t>
      </w:r>
      <w:r w:rsidR="00623065">
        <w:rPr>
          <w:lang w:val="fr-CH"/>
        </w:rPr>
        <w:t xml:space="preserve">.  </w:t>
      </w:r>
      <w:r w:rsidR="00623065" w:rsidRPr="00D16F4F">
        <w:rPr>
          <w:lang w:val="fr-CH"/>
        </w:rPr>
        <w:t>Un</w:t>
      </w:r>
      <w:r w:rsidRPr="00D16F4F">
        <w:rPr>
          <w:lang w:val="fr-CH"/>
        </w:rPr>
        <w:t>e administration a indiqué qu</w:t>
      </w:r>
      <w:r w:rsidR="004D0C4E">
        <w:rPr>
          <w:lang w:val="fr-CH"/>
        </w:rPr>
        <w:t>’</w:t>
      </w:r>
      <w:r w:rsidRPr="00D16F4F">
        <w:rPr>
          <w:lang w:val="fr-CH"/>
        </w:rPr>
        <w:t>elle lancerait prochainement un projet pilote de dépôt</w:t>
      </w:r>
      <w:r w:rsidRPr="00D16F4F">
        <w:rPr>
          <w:color w:val="000000"/>
          <w:lang w:val="fr-CH"/>
        </w:rPr>
        <w:t xml:space="preserve"> au format</w:t>
      </w:r>
      <w:r w:rsidRPr="00D16F4F">
        <w:rPr>
          <w:lang w:val="fr-CH"/>
        </w:rPr>
        <w:t xml:space="preserve"> DOCX pour les demandes régionales et a souligné la nécessité d</w:t>
      </w:r>
      <w:r w:rsidR="004D0C4E">
        <w:rPr>
          <w:lang w:val="fr-CH"/>
        </w:rPr>
        <w:t>’</w:t>
      </w:r>
      <w:r w:rsidRPr="00D16F4F">
        <w:rPr>
          <w:lang w:val="fr-CH"/>
        </w:rPr>
        <w:t>une plus grande coordination dans ce domaine.</w:t>
      </w:r>
    </w:p>
    <w:p w14:paraId="41231BC9" w14:textId="7F352629" w:rsidR="00BC6C27" w:rsidRPr="00D16F4F" w:rsidRDefault="00BC6C27" w:rsidP="006C265E">
      <w:pPr>
        <w:pStyle w:val="ONUMFS"/>
        <w:rPr>
          <w:lang w:val="fr-CH"/>
        </w:rPr>
      </w:pPr>
      <w:r w:rsidRPr="00D16F4F">
        <w:rPr>
          <w:lang w:val="fr-CH"/>
        </w:rPr>
        <w:t>Les administrations sont convenues que l</w:t>
      </w:r>
      <w:r w:rsidR="004D0C4E">
        <w:rPr>
          <w:lang w:val="fr-CH"/>
        </w:rPr>
        <w:t>’</w:t>
      </w:r>
      <w:r w:rsidRPr="00D16F4F">
        <w:rPr>
          <w:color w:val="000000"/>
          <w:lang w:val="fr-CH"/>
        </w:rPr>
        <w:t>évolution vers une</w:t>
      </w:r>
      <w:r w:rsidRPr="00D16F4F">
        <w:rPr>
          <w:lang w:val="fr-CH"/>
        </w:rPr>
        <w:t xml:space="preserve"> transm</w:t>
      </w:r>
      <w:r w:rsidRPr="00D16F4F">
        <w:rPr>
          <w:color w:val="000000"/>
          <w:lang w:val="fr-CH"/>
        </w:rPr>
        <w:t>ission</w:t>
      </w:r>
      <w:r w:rsidRPr="00D16F4F">
        <w:rPr>
          <w:lang w:val="fr-CH"/>
        </w:rPr>
        <w:t xml:space="preserve"> de données</w:t>
      </w:r>
      <w:r w:rsidRPr="00D16F4F">
        <w:rPr>
          <w:color w:val="000000"/>
          <w:lang w:val="fr-CH"/>
        </w:rPr>
        <w:t xml:space="preserve"> lisibles par ordinateur</w:t>
      </w:r>
      <w:r w:rsidRPr="00D16F4F">
        <w:rPr>
          <w:lang w:val="fr-CH"/>
        </w:rPr>
        <w:t xml:space="preserve"> serait souhaitable dans d</w:t>
      </w:r>
      <w:r w:rsidR="004D0C4E">
        <w:rPr>
          <w:lang w:val="fr-CH"/>
        </w:rPr>
        <w:t>’</w:t>
      </w:r>
      <w:r w:rsidRPr="00D16F4F">
        <w:rPr>
          <w:lang w:val="fr-CH"/>
        </w:rPr>
        <w:t>autres domaines</w:t>
      </w:r>
      <w:r w:rsidRPr="00D16F4F">
        <w:rPr>
          <w:color w:val="000000"/>
          <w:lang w:val="fr-CH"/>
        </w:rPr>
        <w:t xml:space="preserve"> égaleme</w:t>
      </w:r>
      <w:r w:rsidR="00623065" w:rsidRPr="00D16F4F">
        <w:rPr>
          <w:color w:val="000000"/>
          <w:lang w:val="fr-CH"/>
        </w:rPr>
        <w:t>nt</w:t>
      </w:r>
      <w:r w:rsidR="00623065">
        <w:rPr>
          <w:color w:val="000000"/>
          <w:lang w:val="fr-CH"/>
        </w:rPr>
        <w:t xml:space="preserve">.  </w:t>
      </w:r>
      <w:r w:rsidR="00623065" w:rsidRPr="00D16F4F">
        <w:rPr>
          <w:color w:val="000000"/>
          <w:lang w:val="fr-CH"/>
        </w:rPr>
        <w:t>To</w:t>
      </w:r>
      <w:r w:rsidRPr="00D16F4F">
        <w:rPr>
          <w:color w:val="000000"/>
          <w:lang w:val="fr-CH"/>
        </w:rPr>
        <w:t>utefois</w:t>
      </w:r>
      <w:r w:rsidRPr="00D16F4F">
        <w:rPr>
          <w:lang w:val="fr-CH"/>
        </w:rPr>
        <w:t xml:space="preserve">, </w:t>
      </w:r>
      <w:r>
        <w:rPr>
          <w:lang w:val="fr-CH"/>
        </w:rPr>
        <w:t>il convenait de fixer d</w:t>
      </w:r>
      <w:r w:rsidRPr="00D16F4F">
        <w:rPr>
          <w:lang w:val="fr-CH"/>
        </w:rPr>
        <w:t>es priorit</w:t>
      </w:r>
      <w:r w:rsidR="00623065" w:rsidRPr="00D16F4F">
        <w:rPr>
          <w:lang w:val="fr-CH"/>
        </w:rPr>
        <w:t>és</w:t>
      </w:r>
      <w:r w:rsidR="00623065">
        <w:rPr>
          <w:lang w:val="fr-CH"/>
        </w:rPr>
        <w:t xml:space="preserve">.  </w:t>
      </w:r>
      <w:r w:rsidR="00623065" w:rsidRPr="00D16F4F">
        <w:rPr>
          <w:lang w:val="fr-CH"/>
        </w:rPr>
        <w:t>En</w:t>
      </w:r>
      <w:r w:rsidRPr="00D16F4F">
        <w:rPr>
          <w:lang w:val="fr-CH"/>
        </w:rPr>
        <w:t xml:space="preserve"> outre, il se pouvait que les </w:t>
      </w:r>
      <w:r w:rsidRPr="00D16F4F">
        <w:rPr>
          <w:color w:val="000000"/>
          <w:lang w:val="fr-CH"/>
        </w:rPr>
        <w:t>o</w:t>
      </w:r>
      <w:r w:rsidRPr="00D16F4F">
        <w:rPr>
          <w:lang w:val="fr-CH"/>
        </w:rPr>
        <w:t xml:space="preserve">ffices </w:t>
      </w:r>
      <w:r w:rsidRPr="00D16F4F">
        <w:rPr>
          <w:color w:val="000000"/>
          <w:lang w:val="fr-CH"/>
        </w:rPr>
        <w:t>développant</w:t>
      </w:r>
      <w:r w:rsidRPr="00D16F4F">
        <w:rPr>
          <w:lang w:val="fr-CH"/>
        </w:rPr>
        <w:t xml:space="preserve"> de nouveaux services conformément à la norme ST.96 de l</w:t>
      </w:r>
      <w:r w:rsidR="004D0C4E">
        <w:rPr>
          <w:lang w:val="fr-CH"/>
        </w:rPr>
        <w:t>’</w:t>
      </w:r>
      <w:r w:rsidRPr="00D16F4F">
        <w:rPr>
          <w:lang w:val="fr-CH"/>
        </w:rPr>
        <w:t>OMPI</w:t>
      </w:r>
      <w:r w:rsidRPr="00D16F4F">
        <w:rPr>
          <w:color w:val="000000"/>
          <w:lang w:val="fr-CH"/>
        </w:rPr>
        <w:t xml:space="preserve"> rencontrent des problèmes de compatibilité</w:t>
      </w:r>
      <w:r w:rsidRPr="00D16F4F">
        <w:rPr>
          <w:lang w:val="fr-CH"/>
        </w:rPr>
        <w:t>.</w:t>
      </w:r>
    </w:p>
    <w:p w14:paraId="7AEDCA1A" w14:textId="77777777" w:rsidR="00BC6C27" w:rsidRPr="00D16F4F" w:rsidRDefault="00BC6C27" w:rsidP="006C265E">
      <w:pPr>
        <w:pStyle w:val="ONUMFS"/>
        <w:rPr>
          <w:lang w:val="fr-CH"/>
        </w:rPr>
      </w:pPr>
      <w:r w:rsidRPr="00D16F4F">
        <w:rPr>
          <w:lang w:val="fr-CH"/>
        </w:rPr>
        <w:t>En réponse à une observation, le Bureau international a confirmé que le nombre indiqué de demandes</w:t>
      </w:r>
      <w:r w:rsidRPr="00D16F4F">
        <w:rPr>
          <w:color w:val="000000"/>
          <w:lang w:val="fr-CH"/>
        </w:rPr>
        <w:t xml:space="preserve"> signalées</w:t>
      </w:r>
      <w:r w:rsidRPr="00D16F4F">
        <w:rPr>
          <w:lang w:val="fr-CH"/>
        </w:rPr>
        <w:t xml:space="preserve"> comme pouvant contenir des dessins en couleur ou </w:t>
      </w:r>
      <w:r w:rsidRPr="00D16F4F">
        <w:rPr>
          <w:color w:val="000000"/>
          <w:lang w:val="fr-CH"/>
        </w:rPr>
        <w:t xml:space="preserve">dans des nuances </w:t>
      </w:r>
      <w:r w:rsidRPr="00D16F4F">
        <w:rPr>
          <w:lang w:val="fr-CH"/>
        </w:rPr>
        <w:t xml:space="preserve">de gris ne donnait pas une estimation réaliste du nombre de demandes qui </w:t>
      </w:r>
      <w:r w:rsidRPr="00D16F4F">
        <w:rPr>
          <w:color w:val="000000"/>
          <w:lang w:val="fr-CH"/>
        </w:rPr>
        <w:t>en contenaient réellement</w:t>
      </w:r>
      <w:r w:rsidRPr="00D16F4F">
        <w:rPr>
          <w:lang w:val="fr-CH"/>
        </w:rPr>
        <w:t>.</w:t>
      </w:r>
    </w:p>
    <w:p w14:paraId="0F6F50B8" w14:textId="01C8CBB0" w:rsidR="00BC6C27" w:rsidRPr="00D16F4F" w:rsidRDefault="00BC6C27" w:rsidP="006C265E">
      <w:pPr>
        <w:pStyle w:val="ONUMFS"/>
        <w:rPr>
          <w:lang w:val="fr-CH"/>
        </w:rPr>
      </w:pPr>
      <w:r w:rsidRPr="00D16F4F">
        <w:rPr>
          <w:lang w:val="fr-CH"/>
        </w:rPr>
        <w:t xml:space="preserve">Certaines administrations ont fait part de leur intérêt pour la mise en place de services </w:t>
      </w:r>
      <w:r w:rsidRPr="00D16F4F">
        <w:rPr>
          <w:color w:val="000000"/>
          <w:lang w:val="fr-CH"/>
        </w:rPr>
        <w:t>de poste à poste</w:t>
      </w:r>
      <w:r w:rsidRPr="00D16F4F">
        <w:rPr>
          <w:lang w:val="fr-CH"/>
        </w:rPr>
        <w:t xml:space="preserve">, ce qui ouvrait la voie </w:t>
      </w:r>
      <w:r w:rsidRPr="00D16F4F">
        <w:rPr>
          <w:color w:val="000000"/>
          <w:lang w:val="fr-CH"/>
        </w:rPr>
        <w:t xml:space="preserve">au développement de </w:t>
      </w:r>
      <w:r w:rsidRPr="00D16F4F">
        <w:rPr>
          <w:lang w:val="fr-CH"/>
        </w:rPr>
        <w:t xml:space="preserve">processus </w:t>
      </w:r>
      <w:r w:rsidRPr="00D16F4F">
        <w:rPr>
          <w:color w:val="000000"/>
          <w:lang w:val="fr-CH"/>
        </w:rPr>
        <w:t xml:space="preserve">nouveaux et </w:t>
      </w:r>
      <w:r w:rsidRPr="00D16F4F">
        <w:rPr>
          <w:lang w:val="fr-CH"/>
        </w:rPr>
        <w:t>plus efficac</w:t>
      </w:r>
      <w:r w:rsidR="00623065" w:rsidRPr="00D16F4F">
        <w:rPr>
          <w:lang w:val="fr-CH"/>
        </w:rPr>
        <w:t>es</w:t>
      </w:r>
      <w:r w:rsidR="00623065">
        <w:rPr>
          <w:lang w:val="fr-CH"/>
        </w:rPr>
        <w:t xml:space="preserve">.  </w:t>
      </w:r>
      <w:r w:rsidR="00623065" w:rsidRPr="00D16F4F">
        <w:rPr>
          <w:lang w:val="fr-CH"/>
        </w:rPr>
        <w:t>Un</w:t>
      </w:r>
      <w:r w:rsidRPr="00D16F4F">
        <w:rPr>
          <w:lang w:val="fr-CH"/>
        </w:rPr>
        <w:t>e administration a indiqué qu</w:t>
      </w:r>
      <w:r w:rsidR="004D0C4E">
        <w:rPr>
          <w:lang w:val="fr-CH"/>
        </w:rPr>
        <w:t>’</w:t>
      </w:r>
      <w:r w:rsidRPr="00D16F4F">
        <w:rPr>
          <w:lang w:val="fr-CH"/>
        </w:rPr>
        <w:t xml:space="preserve">elle mettrait fin </w:t>
      </w:r>
      <w:r w:rsidRPr="00D16F4F">
        <w:rPr>
          <w:color w:val="000000"/>
          <w:lang w:val="fr-CH"/>
        </w:rPr>
        <w:t xml:space="preserve">prochainement </w:t>
      </w:r>
      <w:r w:rsidRPr="00D16F4F">
        <w:rPr>
          <w:lang w:val="fr-CH"/>
        </w:rPr>
        <w:t xml:space="preserve">à son utilisation de DVD </w:t>
      </w:r>
      <w:r w:rsidRPr="00D16F4F">
        <w:rPr>
          <w:color w:val="000000"/>
          <w:lang w:val="fr-CH"/>
        </w:rPr>
        <w:t xml:space="preserve">au titre </w:t>
      </w:r>
      <w:r w:rsidRPr="00D16F4F">
        <w:rPr>
          <w:lang w:val="fr-CH"/>
        </w:rPr>
        <w:t xml:space="preserve">de la règle 87 et utiliserait </w:t>
      </w:r>
      <w:r w:rsidRPr="00D16F4F">
        <w:rPr>
          <w:color w:val="000000"/>
          <w:lang w:val="fr-CH"/>
        </w:rPr>
        <w:t>plutôt d</w:t>
      </w:r>
      <w:r w:rsidRPr="00D16F4F">
        <w:rPr>
          <w:lang w:val="fr-CH"/>
        </w:rPr>
        <w:t>es services Web</w:t>
      </w:r>
      <w:r w:rsidRPr="00D16F4F">
        <w:rPr>
          <w:color w:val="000000"/>
          <w:lang w:val="fr-CH"/>
        </w:rPr>
        <w:t xml:space="preserve"> pour récupérer les informations</w:t>
      </w:r>
      <w:r w:rsidRPr="00D16F4F">
        <w:rPr>
          <w:lang w:val="fr-CH"/>
        </w:rPr>
        <w:t>.</w:t>
      </w:r>
    </w:p>
    <w:p w14:paraId="3C784D54" w14:textId="7D9571DC" w:rsidR="00BC6C27" w:rsidRPr="00D16F4F" w:rsidRDefault="00BC6C27" w:rsidP="006C265E">
      <w:pPr>
        <w:pStyle w:val="ONUMFS"/>
        <w:rPr>
          <w:lang w:val="fr-CH"/>
        </w:rPr>
      </w:pPr>
      <w:r w:rsidRPr="00D16F4F">
        <w:rPr>
          <w:lang w:val="fr-CH"/>
        </w:rPr>
        <w:t>Les administrations se sont félicitées de l</w:t>
      </w:r>
      <w:r>
        <w:rPr>
          <w:lang w:val="fr-CH"/>
        </w:rPr>
        <w:t xml:space="preserve">a </w:t>
      </w:r>
      <w:r w:rsidRPr="00D16F4F">
        <w:rPr>
          <w:lang w:val="fr-CH"/>
        </w:rPr>
        <w:t xml:space="preserve">possibilité éventuelle, </w:t>
      </w:r>
      <w:r w:rsidRPr="00D16F4F">
        <w:rPr>
          <w:color w:val="000000"/>
          <w:lang w:val="fr-CH"/>
        </w:rPr>
        <w:t>dans un avenir proche, de</w:t>
      </w:r>
      <w:r w:rsidRPr="00D16F4F">
        <w:rPr>
          <w:lang w:val="fr-CH"/>
        </w:rPr>
        <w:t xml:space="preserve"> transm</w:t>
      </w:r>
      <w:r w:rsidRPr="00D16F4F">
        <w:rPr>
          <w:color w:val="000000"/>
          <w:lang w:val="fr-CH"/>
        </w:rPr>
        <w:t>ettre</w:t>
      </w:r>
      <w:r w:rsidRPr="00D16F4F">
        <w:rPr>
          <w:lang w:val="fr-CH"/>
        </w:rPr>
        <w:t xml:space="preserve"> officielle</w:t>
      </w:r>
      <w:r w:rsidRPr="00D16F4F">
        <w:rPr>
          <w:color w:val="000000"/>
          <w:lang w:val="fr-CH"/>
        </w:rPr>
        <w:t>ment</w:t>
      </w:r>
      <w:r w:rsidRPr="00D16F4F">
        <w:rPr>
          <w:lang w:val="fr-CH"/>
        </w:rPr>
        <w:t xml:space="preserve"> des documents aux déposants, </w:t>
      </w:r>
      <w:r w:rsidRPr="00D16F4F">
        <w:rPr>
          <w:color w:val="000000"/>
          <w:lang w:val="fr-CH"/>
        </w:rPr>
        <w:t xml:space="preserve">si </w:t>
      </w:r>
      <w:r w:rsidRPr="00D16F4F">
        <w:rPr>
          <w:lang w:val="fr-CH"/>
        </w:rPr>
        <w:t xml:space="preserve">le déposant </w:t>
      </w:r>
      <w:r w:rsidRPr="00D16F4F">
        <w:rPr>
          <w:color w:val="000000"/>
          <w:lang w:val="fr-CH"/>
        </w:rPr>
        <w:t>y consent</w:t>
      </w:r>
      <w:r w:rsidRPr="00D16F4F">
        <w:rPr>
          <w:lang w:val="fr-CH"/>
        </w:rPr>
        <w:t>, au moyen d</w:t>
      </w:r>
      <w:r w:rsidR="004D0C4E">
        <w:rPr>
          <w:lang w:val="fr-CH"/>
        </w:rPr>
        <w:t>’</w:t>
      </w:r>
      <w:r w:rsidRPr="00D16F4F">
        <w:rPr>
          <w:lang w:val="fr-CH"/>
        </w:rPr>
        <w:t xml:space="preserve">une notification lui permettant de télécharger des copies de documents </w:t>
      </w:r>
      <w:r w:rsidRPr="00D16F4F">
        <w:rPr>
          <w:color w:val="000000"/>
          <w:lang w:val="fr-CH"/>
        </w:rPr>
        <w:t>depuis le</w:t>
      </w:r>
      <w:r w:rsidRPr="00D16F4F">
        <w:rPr>
          <w:lang w:val="fr-CH"/>
        </w:rPr>
        <w:t xml:space="preserve"> système </w:t>
      </w:r>
      <w:proofErr w:type="spellStart"/>
      <w:r w:rsidRPr="00D16F4F">
        <w:rPr>
          <w:lang w:val="fr-CH"/>
        </w:rPr>
        <w:t>e</w:t>
      </w:r>
      <w:r w:rsidR="00623065" w:rsidRPr="00D16F4F">
        <w:rPr>
          <w:lang w:val="fr-CH"/>
        </w:rPr>
        <w:t>PCT</w:t>
      </w:r>
      <w:proofErr w:type="spellEnd"/>
      <w:r w:rsidR="00623065">
        <w:rPr>
          <w:lang w:val="fr-CH"/>
        </w:rPr>
        <w:t xml:space="preserve">.  </w:t>
      </w:r>
      <w:r w:rsidR="00623065" w:rsidRPr="00D16F4F">
        <w:rPr>
          <w:lang w:val="fr-CH"/>
        </w:rPr>
        <w:t>Ce</w:t>
      </w:r>
      <w:r w:rsidRPr="00D16F4F">
        <w:rPr>
          <w:lang w:val="fr-CH"/>
        </w:rPr>
        <w:t xml:space="preserve"> système pourrait considérablement améliorer les services fournis aux déposants tout en réduisant les coûts</w:t>
      </w:r>
      <w:r w:rsidRPr="00D16F4F">
        <w:rPr>
          <w:color w:val="000000"/>
          <w:lang w:val="fr-CH"/>
        </w:rPr>
        <w:t xml:space="preserve"> supportés</w:t>
      </w:r>
      <w:r w:rsidRPr="00D16F4F">
        <w:rPr>
          <w:lang w:val="fr-CH"/>
        </w:rPr>
        <w:t xml:space="preserve"> p</w:t>
      </w:r>
      <w:r w:rsidRPr="00D16F4F">
        <w:rPr>
          <w:color w:val="000000"/>
          <w:lang w:val="fr-CH"/>
        </w:rPr>
        <w:t>a</w:t>
      </w:r>
      <w:r w:rsidRPr="00D16F4F">
        <w:rPr>
          <w:lang w:val="fr-CH"/>
        </w:rPr>
        <w:t>r les administratio</w:t>
      </w:r>
      <w:r w:rsidR="00623065" w:rsidRPr="00D16F4F">
        <w:rPr>
          <w:lang w:val="fr-CH"/>
        </w:rPr>
        <w:t>ns</w:t>
      </w:r>
      <w:r w:rsidR="00623065">
        <w:rPr>
          <w:lang w:val="fr-CH"/>
        </w:rPr>
        <w:t xml:space="preserve">.  </w:t>
      </w:r>
      <w:r w:rsidR="00623065" w:rsidRPr="00D16F4F">
        <w:rPr>
          <w:lang w:val="fr-CH"/>
        </w:rPr>
        <w:t>Un</w:t>
      </w:r>
      <w:r w:rsidRPr="00D16F4F">
        <w:rPr>
          <w:lang w:val="fr-CH"/>
        </w:rPr>
        <w:t>e administration a indiqué qu</w:t>
      </w:r>
      <w:r w:rsidR="004D0C4E">
        <w:rPr>
          <w:lang w:val="fr-CH"/>
        </w:rPr>
        <w:t>’</w:t>
      </w:r>
      <w:r w:rsidRPr="00D16F4F">
        <w:rPr>
          <w:lang w:val="fr-CH"/>
        </w:rPr>
        <w:t>elle avait l</w:t>
      </w:r>
      <w:r w:rsidR="004D0C4E">
        <w:rPr>
          <w:lang w:val="fr-CH"/>
        </w:rPr>
        <w:t>’</w:t>
      </w:r>
      <w:r w:rsidRPr="00D16F4F">
        <w:rPr>
          <w:lang w:val="fr-CH"/>
        </w:rPr>
        <w:t xml:space="preserve">intention de proposer un service analogue </w:t>
      </w:r>
      <w:r w:rsidRPr="00D16F4F">
        <w:rPr>
          <w:color w:val="000000"/>
          <w:lang w:val="fr-CH"/>
        </w:rPr>
        <w:t>avec</w:t>
      </w:r>
      <w:r w:rsidRPr="00D16F4F">
        <w:rPr>
          <w:lang w:val="fr-CH"/>
        </w:rPr>
        <w:t xml:space="preserve"> ses propres systèmes en ligne.</w:t>
      </w:r>
    </w:p>
    <w:p w14:paraId="6E3B68FA" w14:textId="2326BF9F" w:rsidR="00BC6C27" w:rsidRPr="00D16F4F" w:rsidRDefault="00BC6C27" w:rsidP="006C265E">
      <w:pPr>
        <w:pStyle w:val="ONUMFS"/>
        <w:rPr>
          <w:lang w:val="fr-CH"/>
        </w:rPr>
      </w:pPr>
      <w:r w:rsidRPr="00D16F4F">
        <w:rPr>
          <w:lang w:val="fr-CH"/>
        </w:rPr>
        <w:t>Selon les administrations concernées, le Service de transfert de taxes de l</w:t>
      </w:r>
      <w:r w:rsidR="004D0C4E">
        <w:rPr>
          <w:lang w:val="fr-CH"/>
        </w:rPr>
        <w:t>’</w:t>
      </w:r>
      <w:r w:rsidRPr="00D16F4F">
        <w:rPr>
          <w:lang w:val="fr-CH"/>
        </w:rPr>
        <w:t>OMPI fonctionnait bi</w:t>
      </w:r>
      <w:r w:rsidR="00623065" w:rsidRPr="00D16F4F">
        <w:rPr>
          <w:lang w:val="fr-CH"/>
        </w:rPr>
        <w:t>en</w:t>
      </w:r>
      <w:r w:rsidR="00623065">
        <w:rPr>
          <w:lang w:val="fr-CH"/>
        </w:rPr>
        <w:t xml:space="preserve">.  </w:t>
      </w:r>
      <w:r w:rsidR="00623065" w:rsidRPr="00D16F4F">
        <w:rPr>
          <w:lang w:val="fr-CH"/>
        </w:rPr>
        <w:t>El</w:t>
      </w:r>
      <w:r w:rsidRPr="00D16F4F">
        <w:rPr>
          <w:lang w:val="fr-CH"/>
        </w:rPr>
        <w:t>les ont reconnu que la présentation d</w:t>
      </w:r>
      <w:r w:rsidRPr="00D16F4F">
        <w:rPr>
          <w:color w:val="000000"/>
          <w:lang w:val="fr-CH"/>
        </w:rPr>
        <w:t xml:space="preserve">es informations relatives au paiement des taxes dans un format homogène et lisible par ordinateur était nécessaire </w:t>
      </w:r>
      <w:r w:rsidRPr="00D16F4F">
        <w:rPr>
          <w:lang w:val="fr-CH"/>
        </w:rPr>
        <w:t xml:space="preserve">pour un fonctionnement efficace </w:t>
      </w:r>
      <w:r w:rsidRPr="00D16F4F">
        <w:rPr>
          <w:color w:val="000000"/>
          <w:lang w:val="fr-CH"/>
        </w:rPr>
        <w:t xml:space="preserve">et économique </w:t>
      </w:r>
      <w:r w:rsidRPr="00D16F4F">
        <w:rPr>
          <w:lang w:val="fr-CH"/>
        </w:rPr>
        <w:t>du service à plus long ter</w:t>
      </w:r>
      <w:r w:rsidR="00623065" w:rsidRPr="00D16F4F">
        <w:rPr>
          <w:lang w:val="fr-CH"/>
        </w:rPr>
        <w:t>me</w:t>
      </w:r>
      <w:r w:rsidR="00623065">
        <w:rPr>
          <w:lang w:val="fr-CH"/>
        </w:rPr>
        <w:t xml:space="preserve">.  </w:t>
      </w:r>
      <w:r w:rsidR="00623065" w:rsidRPr="00D16F4F">
        <w:rPr>
          <w:lang w:val="fr-CH"/>
        </w:rPr>
        <w:t>Pl</w:t>
      </w:r>
      <w:r w:rsidRPr="00D16F4F">
        <w:rPr>
          <w:lang w:val="fr-CH"/>
        </w:rPr>
        <w:t>usieurs administrations ont exprimé l</w:t>
      </w:r>
      <w:r w:rsidR="004D0C4E">
        <w:rPr>
          <w:lang w:val="fr-CH"/>
        </w:rPr>
        <w:t>’</w:t>
      </w:r>
      <w:r w:rsidRPr="00D16F4F">
        <w:rPr>
          <w:lang w:val="fr-CH"/>
        </w:rPr>
        <w:t>espoir que des systèmes de paiement centralisés soient bientôt proposés tandis que d</w:t>
      </w:r>
      <w:r w:rsidR="004D0C4E">
        <w:rPr>
          <w:lang w:val="fr-CH"/>
        </w:rPr>
        <w:t>’</w:t>
      </w:r>
      <w:r w:rsidRPr="00D16F4F">
        <w:rPr>
          <w:lang w:val="fr-CH"/>
        </w:rPr>
        <w:t>autres ont souligné qu</w:t>
      </w:r>
      <w:r w:rsidR="004D0C4E">
        <w:rPr>
          <w:lang w:val="fr-CH"/>
        </w:rPr>
        <w:t>’</w:t>
      </w:r>
      <w:r w:rsidRPr="00D16F4F">
        <w:rPr>
          <w:lang w:val="fr-CH"/>
        </w:rPr>
        <w:t xml:space="preserve">il importait que ces derniers demeurent facultatifs compte tenu des </w:t>
      </w:r>
      <w:r w:rsidRPr="00D16F4F">
        <w:rPr>
          <w:lang w:val="fr-CH"/>
        </w:rPr>
        <w:lastRenderedPageBreak/>
        <w:t>difficultés de procédure qui pourraient survenir avec certaines devises ou lois et procédures nationales.</w:t>
      </w:r>
    </w:p>
    <w:p w14:paraId="78373A60" w14:textId="36ADDA4A" w:rsidR="00BC6C27" w:rsidRPr="00D16F4F" w:rsidRDefault="00BC6C27" w:rsidP="006C265E">
      <w:pPr>
        <w:pStyle w:val="ONUMFS"/>
        <w:rPr>
          <w:lang w:val="fr-CH"/>
        </w:rPr>
      </w:pPr>
      <w:r w:rsidRPr="00D16F4F">
        <w:rPr>
          <w:lang w:val="fr-CH"/>
        </w:rPr>
        <w:t xml:space="preserve">Une administration a convenu que le format, le contenu et le transfert des documents de priorité sous forme électronique devaient être améliorés </w:t>
      </w:r>
      <w:r>
        <w:rPr>
          <w:lang w:val="fr-CH"/>
        </w:rPr>
        <w:t xml:space="preserve">et </w:t>
      </w:r>
      <w:r w:rsidRPr="00D16F4F">
        <w:rPr>
          <w:lang w:val="fr-CH"/>
        </w:rPr>
        <w:t xml:space="preserve">suggéré de modifier la documentation pour faciliter la compréhension des </w:t>
      </w:r>
      <w:r>
        <w:rPr>
          <w:lang w:val="fr-CH"/>
        </w:rPr>
        <w:t xml:space="preserve">différents </w:t>
      </w:r>
      <w:r w:rsidRPr="00D16F4F">
        <w:rPr>
          <w:lang w:val="fr-CH"/>
        </w:rPr>
        <w:t xml:space="preserve">besoins et </w:t>
      </w:r>
      <w:r>
        <w:rPr>
          <w:lang w:val="fr-CH"/>
        </w:rPr>
        <w:t xml:space="preserve">des </w:t>
      </w:r>
      <w:r w:rsidRPr="00D16F4F">
        <w:rPr>
          <w:lang w:val="fr-CH"/>
        </w:rPr>
        <w:t xml:space="preserve">mécanismes impliqués dans les interactions avec le système </w:t>
      </w:r>
      <w:r w:rsidR="00623065" w:rsidRPr="00D16F4F">
        <w:rPr>
          <w:lang w:val="fr-CH"/>
        </w:rPr>
        <w:t>DAS</w:t>
      </w:r>
      <w:r w:rsidR="00623065">
        <w:rPr>
          <w:lang w:val="fr-CH"/>
        </w:rPr>
        <w:t xml:space="preserve">.  </w:t>
      </w:r>
      <w:r w:rsidR="00623065" w:rsidRPr="00D16F4F">
        <w:rPr>
          <w:lang w:val="fr-CH"/>
        </w:rPr>
        <w:t>Un</w:t>
      </w:r>
      <w:r w:rsidRPr="00D16F4F">
        <w:rPr>
          <w:lang w:val="fr-CH"/>
        </w:rPr>
        <w:t xml:space="preserve">e administration a </w:t>
      </w:r>
      <w:r>
        <w:rPr>
          <w:lang w:val="fr-CH"/>
        </w:rPr>
        <w:t>signalé</w:t>
      </w:r>
      <w:r w:rsidRPr="00D16F4F">
        <w:rPr>
          <w:lang w:val="fr-CH"/>
        </w:rPr>
        <w:t xml:space="preserve"> qu</w:t>
      </w:r>
      <w:r w:rsidR="004D0C4E">
        <w:rPr>
          <w:lang w:val="fr-CH"/>
        </w:rPr>
        <w:t>’</w:t>
      </w:r>
      <w:r w:rsidRPr="00D16F4F">
        <w:rPr>
          <w:lang w:val="fr-CH"/>
        </w:rPr>
        <w:t xml:space="preserve">elle allait </w:t>
      </w:r>
      <w:r w:rsidRPr="00D16F4F">
        <w:rPr>
          <w:color w:val="000000"/>
          <w:lang w:val="fr-CH"/>
        </w:rPr>
        <w:t xml:space="preserve">prochainement </w:t>
      </w:r>
      <w:r w:rsidRPr="00D16F4F">
        <w:rPr>
          <w:lang w:val="fr-CH"/>
        </w:rPr>
        <w:t xml:space="preserve">devenir </w:t>
      </w:r>
      <w:r w:rsidRPr="00D16F4F">
        <w:rPr>
          <w:color w:val="000000"/>
          <w:lang w:val="fr-CH"/>
        </w:rPr>
        <w:t xml:space="preserve">un </w:t>
      </w:r>
      <w:r w:rsidRPr="00D16F4F">
        <w:rPr>
          <w:lang w:val="fr-CH"/>
        </w:rPr>
        <w:t>office déposant dans le système DAS.</w:t>
      </w:r>
    </w:p>
    <w:p w14:paraId="79C762F1" w14:textId="7D254714" w:rsidR="00BC6C27" w:rsidRPr="00D16F4F" w:rsidRDefault="00BC6C27" w:rsidP="006C265E">
      <w:pPr>
        <w:pStyle w:val="ONUMFS"/>
        <w:rPr>
          <w:lang w:val="fr-CH"/>
        </w:rPr>
      </w:pPr>
      <w:r>
        <w:rPr>
          <w:lang w:val="fr-CH"/>
        </w:rPr>
        <w:t>Concernant</w:t>
      </w:r>
      <w:r w:rsidRPr="00D16F4F">
        <w:rPr>
          <w:lang w:val="fr-CH"/>
        </w:rPr>
        <w:t xml:space="preserve"> leur rôle </w:t>
      </w:r>
      <w:r w:rsidRPr="00D16F4F">
        <w:rPr>
          <w:color w:val="000000"/>
          <w:lang w:val="fr-CH"/>
        </w:rPr>
        <w:t>complémentaire d</w:t>
      </w:r>
      <w:r w:rsidR="004D0C4E">
        <w:rPr>
          <w:color w:val="000000"/>
          <w:lang w:val="fr-CH"/>
        </w:rPr>
        <w:t>’</w:t>
      </w:r>
      <w:r w:rsidRPr="00D16F4F">
        <w:rPr>
          <w:color w:val="000000"/>
          <w:lang w:val="fr-CH"/>
        </w:rPr>
        <w:t>o</w:t>
      </w:r>
      <w:r w:rsidRPr="00D16F4F">
        <w:rPr>
          <w:lang w:val="fr-CH"/>
        </w:rPr>
        <w:t>ffice récepteur, certaines administrations ont déclaré espérer pouvoir bientôt cesser d</w:t>
      </w:r>
      <w:r w:rsidR="004D0C4E">
        <w:rPr>
          <w:lang w:val="fr-CH"/>
        </w:rPr>
        <w:t>’</w:t>
      </w:r>
      <w:r w:rsidRPr="00D16F4F">
        <w:rPr>
          <w:lang w:val="fr-CH"/>
        </w:rPr>
        <w:t>utiliser le logiciel PCT</w:t>
      </w:r>
      <w:r w:rsidR="006C265E">
        <w:rPr>
          <w:color w:val="000000"/>
          <w:lang w:val="fr-CH"/>
        </w:rPr>
        <w:noBreakHyphen/>
      </w:r>
      <w:r w:rsidRPr="00D16F4F">
        <w:rPr>
          <w:lang w:val="fr-CH"/>
        </w:rPr>
        <w:t>S</w:t>
      </w:r>
      <w:r w:rsidR="00623065" w:rsidRPr="00D16F4F">
        <w:rPr>
          <w:lang w:val="fr-CH"/>
        </w:rPr>
        <w:t>AFE</w:t>
      </w:r>
      <w:r w:rsidR="00623065">
        <w:rPr>
          <w:lang w:val="fr-CH"/>
        </w:rPr>
        <w:t xml:space="preserve">.  </w:t>
      </w:r>
      <w:r w:rsidR="00623065" w:rsidRPr="00D16F4F">
        <w:rPr>
          <w:lang w:val="fr-CH"/>
        </w:rPr>
        <w:t>Un</w:t>
      </w:r>
      <w:r w:rsidRPr="00D16F4F">
        <w:rPr>
          <w:lang w:val="fr-CH"/>
        </w:rPr>
        <w:t xml:space="preserve"> </w:t>
      </w:r>
      <w:r w:rsidRPr="00D16F4F">
        <w:rPr>
          <w:color w:val="000000"/>
          <w:lang w:val="fr-CH"/>
        </w:rPr>
        <w:t>o</w:t>
      </w:r>
      <w:r w:rsidRPr="00D16F4F">
        <w:rPr>
          <w:lang w:val="fr-CH"/>
        </w:rPr>
        <w:t>ffice a indiqué qu</w:t>
      </w:r>
      <w:r w:rsidR="004D0C4E">
        <w:rPr>
          <w:color w:val="000000"/>
          <w:lang w:val="fr-CH"/>
        </w:rPr>
        <w:t>’</w:t>
      </w:r>
      <w:r w:rsidRPr="00D16F4F">
        <w:rPr>
          <w:color w:val="000000"/>
          <w:lang w:val="fr-CH"/>
        </w:rPr>
        <w:t>il allait bientôt incorporer le</w:t>
      </w:r>
      <w:r w:rsidRPr="00D16F4F">
        <w:rPr>
          <w:lang w:val="fr-CH"/>
        </w:rPr>
        <w:t xml:space="preserve"> système </w:t>
      </w:r>
      <w:proofErr w:type="spellStart"/>
      <w:r w:rsidRPr="00D16F4F">
        <w:rPr>
          <w:lang w:val="fr-CH"/>
        </w:rPr>
        <w:t>ePCT</w:t>
      </w:r>
      <w:proofErr w:type="spellEnd"/>
      <w:r w:rsidRPr="00D16F4F">
        <w:rPr>
          <w:lang w:val="fr-CH"/>
        </w:rPr>
        <w:t xml:space="preserve"> </w:t>
      </w:r>
      <w:r w:rsidRPr="00D16F4F">
        <w:rPr>
          <w:color w:val="000000"/>
          <w:lang w:val="fr-CH"/>
        </w:rPr>
        <w:t xml:space="preserve">à ses services, </w:t>
      </w:r>
      <w:r w:rsidRPr="00D16F4F">
        <w:rPr>
          <w:lang w:val="fr-CH"/>
        </w:rPr>
        <w:t xml:space="preserve">ce qui permettrait </w:t>
      </w:r>
      <w:r w:rsidRPr="00D16F4F">
        <w:rPr>
          <w:color w:val="000000"/>
          <w:lang w:val="fr-CH"/>
        </w:rPr>
        <w:t>d</w:t>
      </w:r>
      <w:r w:rsidR="004D0C4E">
        <w:rPr>
          <w:color w:val="000000"/>
          <w:lang w:val="fr-CH"/>
        </w:rPr>
        <w:t>’</w:t>
      </w:r>
      <w:r w:rsidRPr="00D16F4F">
        <w:rPr>
          <w:color w:val="000000"/>
          <w:lang w:val="fr-CH"/>
        </w:rPr>
        <w:t>accéder au</w:t>
      </w:r>
      <w:r w:rsidRPr="00D16F4F">
        <w:rPr>
          <w:lang w:val="fr-CH"/>
        </w:rPr>
        <w:t xml:space="preserve"> service complet de dépôt selon le PCT avec ses </w:t>
      </w:r>
      <w:r>
        <w:rPr>
          <w:lang w:val="fr-CH"/>
        </w:rPr>
        <w:t xml:space="preserve">propres </w:t>
      </w:r>
      <w:r w:rsidRPr="00D16F4F">
        <w:rPr>
          <w:lang w:val="fr-CH"/>
        </w:rPr>
        <w:t>comptes d</w:t>
      </w:r>
      <w:r w:rsidR="004D0C4E">
        <w:rPr>
          <w:lang w:val="fr-CH"/>
        </w:rPr>
        <w:t>’</w:t>
      </w:r>
      <w:r w:rsidRPr="00D16F4F">
        <w:rPr>
          <w:lang w:val="fr-CH"/>
        </w:rPr>
        <w:t>utilisateur</w:t>
      </w:r>
      <w:r w:rsidRPr="00D16F4F">
        <w:rPr>
          <w:color w:val="000000"/>
          <w:lang w:val="fr-CH"/>
        </w:rPr>
        <w:t>s</w:t>
      </w:r>
      <w:r w:rsidRPr="00D16F4F">
        <w:rPr>
          <w:lang w:val="fr-CH"/>
        </w:rPr>
        <w:t>.</w:t>
      </w:r>
    </w:p>
    <w:p w14:paraId="712BB14E" w14:textId="541023E7" w:rsidR="00BC6C27" w:rsidRPr="00D16F4F" w:rsidRDefault="00BC6C27" w:rsidP="006C265E">
      <w:pPr>
        <w:pStyle w:val="ONUMFS"/>
        <w:rPr>
          <w:lang w:val="fr-CH"/>
        </w:rPr>
      </w:pPr>
      <w:r w:rsidRPr="00D16F4F">
        <w:rPr>
          <w:lang w:val="fr-CH"/>
        </w:rPr>
        <w:t>Plusieurs administrations ont réaffirmé leur appui à l</w:t>
      </w:r>
      <w:r w:rsidR="004D0C4E">
        <w:rPr>
          <w:lang w:val="fr-CH"/>
        </w:rPr>
        <w:t>’</w:t>
      </w:r>
      <w:r w:rsidRPr="00D16F4F">
        <w:rPr>
          <w:lang w:val="fr-CH"/>
        </w:rPr>
        <w:t xml:space="preserve">utilisation croissante du système </w:t>
      </w:r>
      <w:r w:rsidR="004D0C4E">
        <w:rPr>
          <w:lang w:val="fr-CH"/>
        </w:rPr>
        <w:t>WIPO CASE</w:t>
      </w:r>
      <w:r w:rsidRPr="00D16F4F">
        <w:rPr>
          <w:lang w:val="fr-CH"/>
        </w:rPr>
        <w:t xml:space="preserve"> par les </w:t>
      </w:r>
      <w:r w:rsidRPr="00D16F4F">
        <w:rPr>
          <w:color w:val="000000"/>
          <w:lang w:val="fr-CH"/>
        </w:rPr>
        <w:t>o</w:t>
      </w:r>
      <w:r w:rsidRPr="00D16F4F">
        <w:rPr>
          <w:lang w:val="fr-CH"/>
        </w:rPr>
        <w:t>ffices désign</w:t>
      </w:r>
      <w:r w:rsidR="00623065" w:rsidRPr="00D16F4F">
        <w:rPr>
          <w:lang w:val="fr-CH"/>
        </w:rPr>
        <w:t>és</w:t>
      </w:r>
      <w:r w:rsidR="00623065">
        <w:rPr>
          <w:lang w:val="fr-CH"/>
        </w:rPr>
        <w:t xml:space="preserve">.  </w:t>
      </w:r>
      <w:r w:rsidR="00623065" w:rsidRPr="00D16F4F">
        <w:rPr>
          <w:lang w:val="fr-CH"/>
        </w:rPr>
        <w:t>Un</w:t>
      </w:r>
      <w:r w:rsidRPr="00D16F4F">
        <w:rPr>
          <w:lang w:val="fr-CH"/>
        </w:rPr>
        <w:t>e administration a souligné l</w:t>
      </w:r>
      <w:r w:rsidR="004D0C4E">
        <w:rPr>
          <w:lang w:val="fr-CH"/>
        </w:rPr>
        <w:t>’</w:t>
      </w:r>
      <w:r w:rsidRPr="00D16F4F">
        <w:rPr>
          <w:lang w:val="fr-CH"/>
        </w:rPr>
        <w:t>importance de l</w:t>
      </w:r>
      <w:r w:rsidR="004D0C4E">
        <w:rPr>
          <w:lang w:val="fr-CH"/>
        </w:rPr>
        <w:t>’</w:t>
      </w:r>
      <w:r w:rsidRPr="00D16F4F">
        <w:rPr>
          <w:lang w:val="fr-CH"/>
        </w:rPr>
        <w:t>a</w:t>
      </w:r>
      <w:r w:rsidRPr="00D16F4F">
        <w:rPr>
          <w:color w:val="000000"/>
          <w:lang w:val="fr-CH"/>
        </w:rPr>
        <w:t>jout</w:t>
      </w:r>
      <w:r w:rsidRPr="00D16F4F">
        <w:rPr>
          <w:lang w:val="fr-CH"/>
        </w:rPr>
        <w:t xml:space="preserve"> récent de la classification coopérative des brevets dans le service de recherche PATENTSCOPE.</w:t>
      </w:r>
    </w:p>
    <w:p w14:paraId="343E03FC" w14:textId="5CEDCCEC" w:rsidR="00BC6C27" w:rsidRPr="00D16F4F" w:rsidRDefault="00BC6C27" w:rsidP="006C265E">
      <w:pPr>
        <w:pStyle w:val="ONUMFS"/>
        <w:rPr>
          <w:lang w:val="fr-CH"/>
        </w:rPr>
      </w:pPr>
      <w:r w:rsidRPr="00D16F4F">
        <w:rPr>
          <w:lang w:val="fr-CH"/>
        </w:rPr>
        <w:t>Les administrations ont</w:t>
      </w:r>
      <w:r w:rsidRPr="00D16F4F">
        <w:rPr>
          <w:color w:val="000000"/>
          <w:lang w:val="fr-CH"/>
        </w:rPr>
        <w:t xml:space="preserve"> largement approuvé</w:t>
      </w:r>
      <w:r w:rsidRPr="00D16F4F">
        <w:rPr>
          <w:lang w:val="fr-CH"/>
        </w:rPr>
        <w:t xml:space="preserve"> l</w:t>
      </w:r>
      <w:r w:rsidR="004D0C4E">
        <w:rPr>
          <w:lang w:val="fr-CH"/>
        </w:rPr>
        <w:t>’</w:t>
      </w:r>
      <w:r w:rsidRPr="00D16F4F">
        <w:rPr>
          <w:color w:val="000000"/>
          <w:lang w:val="fr-CH"/>
        </w:rPr>
        <w:t>évolution</w:t>
      </w:r>
      <w:r w:rsidRPr="00D16F4F">
        <w:rPr>
          <w:lang w:val="fr-CH"/>
        </w:rPr>
        <w:t xml:space="preserve"> proposée pour les activités de développement des services en ligne du PCT, qui rend le système plus convivial, tout en soulignant la nécessité de disposer d</w:t>
      </w:r>
      <w:r w:rsidR="004D0C4E">
        <w:rPr>
          <w:lang w:val="fr-CH"/>
        </w:rPr>
        <w:t>’</w:t>
      </w:r>
      <w:r w:rsidRPr="00D16F4F">
        <w:rPr>
          <w:lang w:val="fr-CH"/>
        </w:rPr>
        <w:t>informations plus détaillées</w:t>
      </w:r>
      <w:r w:rsidRPr="00D16F4F">
        <w:rPr>
          <w:color w:val="000000"/>
          <w:lang w:val="fr-CH"/>
        </w:rPr>
        <w:t xml:space="preserve"> et à un stade moins avancé</w:t>
      </w:r>
      <w:r w:rsidRPr="00D16F4F">
        <w:rPr>
          <w:lang w:val="fr-CH"/>
        </w:rPr>
        <w:t xml:space="preserve"> pour pouvoir planifier efficacement </w:t>
      </w:r>
      <w:r w:rsidRPr="00D16F4F">
        <w:rPr>
          <w:color w:val="000000"/>
          <w:lang w:val="fr-CH"/>
        </w:rPr>
        <w:t>ces activit</w:t>
      </w:r>
      <w:r w:rsidR="00623065" w:rsidRPr="00D16F4F">
        <w:rPr>
          <w:color w:val="000000"/>
          <w:lang w:val="fr-CH"/>
        </w:rPr>
        <w:t>és</w:t>
      </w:r>
      <w:r w:rsidR="00623065">
        <w:rPr>
          <w:color w:val="000000"/>
          <w:lang w:val="fr-CH"/>
        </w:rPr>
        <w:t xml:space="preserve">.  </w:t>
      </w:r>
      <w:r w:rsidR="00623065" w:rsidRPr="00D16F4F">
        <w:rPr>
          <w:lang w:val="fr-CH"/>
        </w:rPr>
        <w:t>En</w:t>
      </w:r>
      <w:r w:rsidRPr="00D16F4F">
        <w:rPr>
          <w:lang w:val="fr-CH"/>
        </w:rPr>
        <w:t xml:space="preserve"> outre, ces dernières devaient être compatibles avec les divers systèmes juridiques et informatiques nationaux et </w:t>
      </w:r>
      <w:r w:rsidRPr="00D16F4F">
        <w:rPr>
          <w:color w:val="000000"/>
          <w:lang w:val="fr-CH"/>
        </w:rPr>
        <w:t>rivaliser</w:t>
      </w:r>
      <w:r w:rsidRPr="00D16F4F">
        <w:rPr>
          <w:lang w:val="fr-CH"/>
        </w:rPr>
        <w:t xml:space="preserve"> avec d</w:t>
      </w:r>
      <w:r w:rsidR="004D0C4E">
        <w:rPr>
          <w:lang w:val="fr-CH"/>
        </w:rPr>
        <w:t>’</w:t>
      </w:r>
      <w:r w:rsidRPr="00D16F4F">
        <w:rPr>
          <w:lang w:val="fr-CH"/>
        </w:rPr>
        <w:t xml:space="preserve">autres priorités </w:t>
      </w:r>
      <w:r w:rsidRPr="00D16F4F">
        <w:rPr>
          <w:color w:val="000000"/>
          <w:lang w:val="fr-CH"/>
        </w:rPr>
        <w:t xml:space="preserve">pour que les </w:t>
      </w:r>
      <w:r w:rsidRPr="00D16F4F">
        <w:rPr>
          <w:lang w:val="fr-CH"/>
        </w:rPr>
        <w:t>développeur</w:t>
      </w:r>
      <w:r w:rsidRPr="00D16F4F">
        <w:rPr>
          <w:color w:val="000000"/>
          <w:lang w:val="fr-CH"/>
        </w:rPr>
        <w:t>s leur consacrent du temps</w:t>
      </w:r>
      <w:r w:rsidRPr="00D16F4F">
        <w:rPr>
          <w:lang w:val="fr-CH"/>
        </w:rPr>
        <w:t>.</w:t>
      </w:r>
    </w:p>
    <w:p w14:paraId="4A2B9DC2" w14:textId="0E6192F0" w:rsidR="00BC6C27" w:rsidRPr="00D16F4F" w:rsidRDefault="00BC6C27" w:rsidP="006C265E">
      <w:pPr>
        <w:pStyle w:val="ONUMFS"/>
        <w:ind w:left="567"/>
        <w:rPr>
          <w:lang w:val="fr-CH"/>
        </w:rPr>
      </w:pPr>
      <w:r w:rsidRPr="00D16F4F">
        <w:rPr>
          <w:lang w:val="fr-CH"/>
        </w:rPr>
        <w:t>La Réunion a pris note de l</w:t>
      </w:r>
      <w:r w:rsidR="004D0C4E">
        <w:rPr>
          <w:lang w:val="fr-CH"/>
        </w:rPr>
        <w:t>’</w:t>
      </w:r>
      <w:r w:rsidRPr="00D16F4F">
        <w:rPr>
          <w:lang w:val="fr-CH"/>
        </w:rPr>
        <w:t>évolution des services en ligne du PCT et approuvé les priorités énoncées dans le document, compte tenu des observations ci</w:t>
      </w:r>
      <w:r w:rsidR="006C265E">
        <w:rPr>
          <w:lang w:val="fr-CH"/>
        </w:rPr>
        <w:noBreakHyphen/>
      </w:r>
      <w:r w:rsidRPr="00D16F4F">
        <w:rPr>
          <w:lang w:val="fr-CH"/>
        </w:rPr>
        <w:t>dessus.</w:t>
      </w:r>
    </w:p>
    <w:p w14:paraId="064FF2B2" w14:textId="73670859" w:rsidR="00BC6C27" w:rsidRPr="006C265E" w:rsidRDefault="006C265E" w:rsidP="006C265E">
      <w:pPr>
        <w:pStyle w:val="Heading2"/>
      </w:pPr>
      <w:r w:rsidRPr="006C265E">
        <w:t>Promotion du lien entre la phase internationale et la phase nationale</w:t>
      </w:r>
    </w:p>
    <w:p w14:paraId="441E5AA0" w14:textId="14481103" w:rsidR="00BC6C27" w:rsidRPr="00D16F4F" w:rsidRDefault="00BC6C27" w:rsidP="006C265E">
      <w:pPr>
        <w:pStyle w:val="ONUMFS"/>
        <w:rPr>
          <w:lang w:val="fr-CH"/>
        </w:rPr>
      </w:pPr>
      <w:r w:rsidRPr="00D16F4F">
        <w:rPr>
          <w:lang w:val="fr-CH"/>
        </w:rPr>
        <w:t xml:space="preserve">Les délibérations ont eu lieu sur la base du </w:t>
      </w:r>
      <w:r w:rsidR="004D0C4E" w:rsidRPr="00D16F4F">
        <w:rPr>
          <w:lang w:val="fr-CH"/>
        </w:rPr>
        <w:t>document</w:t>
      </w:r>
      <w:r w:rsidR="004D0C4E">
        <w:rPr>
          <w:lang w:val="fr-CH"/>
        </w:rPr>
        <w:t xml:space="preserve"> </w:t>
      </w:r>
      <w:r w:rsidR="004D0C4E" w:rsidRPr="00D16F4F">
        <w:rPr>
          <w:lang w:val="fr-CH"/>
        </w:rPr>
        <w:t>PC</w:t>
      </w:r>
      <w:r w:rsidRPr="00D16F4F">
        <w:rPr>
          <w:lang w:val="fr-CH"/>
        </w:rPr>
        <w:t>T/MIA/27/10.</w:t>
      </w:r>
    </w:p>
    <w:p w14:paraId="5B877C4C" w14:textId="772AC747" w:rsidR="00BC6C27" w:rsidRPr="00D16F4F" w:rsidRDefault="00BC6C27" w:rsidP="006C265E">
      <w:pPr>
        <w:pStyle w:val="ONUMFS"/>
        <w:rPr>
          <w:lang w:val="fr-CH"/>
        </w:rPr>
      </w:pPr>
      <w:r w:rsidRPr="00D16F4F">
        <w:rPr>
          <w:lang w:val="fr-CH"/>
        </w:rPr>
        <w:t>Les administrations ont souscrit aux objectifs du document concernant l</w:t>
      </w:r>
      <w:r w:rsidR="004D0C4E">
        <w:rPr>
          <w:lang w:val="fr-CH"/>
        </w:rPr>
        <w:t>’</w:t>
      </w:r>
      <w:r w:rsidRPr="00D16F4F">
        <w:rPr>
          <w:lang w:val="fr-CH"/>
        </w:rPr>
        <w:t>amélioration du lien entre la phase internationale et la phase nationale du </w:t>
      </w:r>
      <w:r w:rsidR="00623065" w:rsidRPr="00D16F4F">
        <w:rPr>
          <w:lang w:val="fr-CH"/>
        </w:rPr>
        <w:t>PCT</w:t>
      </w:r>
      <w:r w:rsidR="00623065">
        <w:rPr>
          <w:lang w:val="fr-CH"/>
        </w:rPr>
        <w:t xml:space="preserve">.  </w:t>
      </w:r>
      <w:r w:rsidR="00623065" w:rsidRPr="00D16F4F">
        <w:rPr>
          <w:lang w:val="fr-CH"/>
        </w:rPr>
        <w:t>El</w:t>
      </w:r>
      <w:r w:rsidRPr="00D16F4F">
        <w:rPr>
          <w:lang w:val="fr-CH"/>
        </w:rPr>
        <w:t xml:space="preserve">les ont également </w:t>
      </w:r>
      <w:r w:rsidRPr="00D16F4F">
        <w:rPr>
          <w:color w:val="000000"/>
          <w:lang w:val="fr-CH"/>
        </w:rPr>
        <w:t>approuvé l</w:t>
      </w:r>
      <w:r w:rsidR="004D0C4E">
        <w:rPr>
          <w:color w:val="000000"/>
          <w:lang w:val="fr-CH"/>
        </w:rPr>
        <w:t>’</w:t>
      </w:r>
      <w:r w:rsidRPr="00D16F4F">
        <w:rPr>
          <w:color w:val="000000"/>
          <w:lang w:val="fr-CH"/>
        </w:rPr>
        <w:t>objectif d</w:t>
      </w:r>
      <w:r w:rsidR="004D0C4E">
        <w:rPr>
          <w:color w:val="000000"/>
          <w:lang w:val="fr-CH"/>
        </w:rPr>
        <w:t>’</w:t>
      </w:r>
      <w:r w:rsidRPr="00D16F4F">
        <w:rPr>
          <w:color w:val="000000"/>
          <w:lang w:val="fr-CH"/>
        </w:rPr>
        <w:t>une</w:t>
      </w:r>
      <w:r w:rsidRPr="00D16F4F">
        <w:rPr>
          <w:lang w:val="fr-CH"/>
        </w:rPr>
        <w:t xml:space="preserve"> recherche internationale de grande qualité </w:t>
      </w:r>
      <w:r w:rsidRPr="00D16F4F">
        <w:rPr>
          <w:color w:val="000000"/>
          <w:lang w:val="fr-CH"/>
        </w:rPr>
        <w:t xml:space="preserve">qui serait utilisée </w:t>
      </w:r>
      <w:r w:rsidRPr="00D16F4F">
        <w:rPr>
          <w:lang w:val="fr-CH"/>
        </w:rPr>
        <w:t xml:space="preserve">par les </w:t>
      </w:r>
      <w:r w:rsidRPr="00D16F4F">
        <w:rPr>
          <w:color w:val="000000"/>
          <w:lang w:val="fr-CH"/>
        </w:rPr>
        <w:t>o</w:t>
      </w:r>
      <w:r w:rsidRPr="00D16F4F">
        <w:rPr>
          <w:lang w:val="fr-CH"/>
        </w:rPr>
        <w:t>ffices au cours de la phase nationale et assurerait une grande prévisibilité aux déposan</w:t>
      </w:r>
      <w:r w:rsidR="00623065" w:rsidRPr="00D16F4F">
        <w:rPr>
          <w:lang w:val="fr-CH"/>
        </w:rPr>
        <w:t>ts</w:t>
      </w:r>
      <w:r w:rsidR="00623065">
        <w:rPr>
          <w:lang w:val="fr-CH"/>
        </w:rPr>
        <w:t xml:space="preserve">.  </w:t>
      </w:r>
      <w:r w:rsidR="00623065" w:rsidRPr="00D16F4F">
        <w:rPr>
          <w:lang w:val="fr-CH"/>
        </w:rPr>
        <w:t>To</w:t>
      </w:r>
      <w:r w:rsidRPr="00D16F4F">
        <w:rPr>
          <w:lang w:val="fr-CH"/>
        </w:rPr>
        <w:t>utefois, plusieurs administrations ont estimé que la proposition de modification du paragraphe 15</w:t>
      </w:r>
      <w:r w:rsidRPr="00D16F4F">
        <w:rPr>
          <w:color w:val="000000"/>
          <w:lang w:val="fr-CH"/>
        </w:rPr>
        <w:t>.</w:t>
      </w:r>
      <w:r w:rsidRPr="00D16F4F">
        <w:rPr>
          <w:lang w:val="fr-CH"/>
        </w:rPr>
        <w:t>09 n</w:t>
      </w:r>
      <w:r w:rsidR="004D0C4E">
        <w:rPr>
          <w:lang w:val="fr-CH"/>
        </w:rPr>
        <w:t>’</w:t>
      </w:r>
      <w:r w:rsidRPr="00D16F4F">
        <w:rPr>
          <w:lang w:val="fr-CH"/>
        </w:rPr>
        <w:t xml:space="preserve">était pas claire, en particulier le terme comparatif </w:t>
      </w:r>
      <w:r>
        <w:rPr>
          <w:lang w:val="fr-CH"/>
        </w:rPr>
        <w:t>“</w:t>
      </w:r>
      <w:r w:rsidRPr="00D16F4F">
        <w:rPr>
          <w:lang w:val="fr-CH"/>
        </w:rPr>
        <w:t>plus élevé</w:t>
      </w:r>
      <w:r>
        <w:rPr>
          <w:lang w:val="fr-CH"/>
        </w:rPr>
        <w:t>”</w:t>
      </w:r>
      <w:r w:rsidRPr="00D16F4F">
        <w:rPr>
          <w:lang w:val="fr-CH"/>
        </w:rPr>
        <w:t xml:space="preserve"> (“</w:t>
      </w:r>
      <w:proofErr w:type="spellStart"/>
      <w:r w:rsidRPr="00D16F4F">
        <w:rPr>
          <w:color w:val="000000"/>
          <w:lang w:val="fr-CH"/>
        </w:rPr>
        <w:t>higher</w:t>
      </w:r>
      <w:proofErr w:type="spellEnd"/>
      <w:r w:rsidRPr="00D16F4F">
        <w:rPr>
          <w:color w:val="000000"/>
          <w:lang w:val="fr-CH"/>
        </w:rPr>
        <w:t>”)</w:t>
      </w:r>
      <w:r w:rsidRPr="00D16F4F">
        <w:rPr>
          <w:lang w:val="fr-CH"/>
        </w:rPr>
        <w:t>.  Ces administrations n</w:t>
      </w:r>
      <w:r w:rsidR="004D0C4E">
        <w:rPr>
          <w:lang w:val="fr-CH"/>
        </w:rPr>
        <w:t>’</w:t>
      </w:r>
      <w:r w:rsidRPr="00D16F4F">
        <w:rPr>
          <w:lang w:val="fr-CH"/>
        </w:rPr>
        <w:t>étaient pas en mesure d</w:t>
      </w:r>
      <w:r w:rsidR="004D0C4E">
        <w:rPr>
          <w:lang w:val="fr-CH"/>
        </w:rPr>
        <w:t>’</w:t>
      </w:r>
      <w:r w:rsidRPr="00D16F4F">
        <w:rPr>
          <w:lang w:val="fr-CH"/>
        </w:rPr>
        <w:t>accepter la modification proposée à ce stade, bien que d</w:t>
      </w:r>
      <w:r w:rsidR="004D0C4E">
        <w:rPr>
          <w:lang w:val="fr-CH"/>
        </w:rPr>
        <w:t>’</w:t>
      </w:r>
      <w:r w:rsidRPr="00D16F4F">
        <w:rPr>
          <w:lang w:val="fr-CH"/>
        </w:rPr>
        <w:t xml:space="preserve">autres administrations </w:t>
      </w:r>
      <w:r w:rsidRPr="00D16F4F">
        <w:rPr>
          <w:color w:val="000000"/>
          <w:lang w:val="fr-CH"/>
        </w:rPr>
        <w:t>aient été</w:t>
      </w:r>
      <w:r w:rsidRPr="00D16F4F">
        <w:rPr>
          <w:lang w:val="fr-CH"/>
        </w:rPr>
        <w:t xml:space="preserve"> prêtes à accepter le texte </w:t>
      </w:r>
      <w:r w:rsidRPr="00D16F4F">
        <w:rPr>
          <w:color w:val="000000"/>
          <w:lang w:val="fr-CH"/>
        </w:rPr>
        <w:t>additionnel</w:t>
      </w:r>
      <w:r w:rsidRPr="00D16F4F">
        <w:rPr>
          <w:lang w:val="fr-CH"/>
        </w:rPr>
        <w:t xml:space="preserve"> sous la forme proposée par l</w:t>
      </w:r>
      <w:r w:rsidR="004D0C4E">
        <w:rPr>
          <w:lang w:val="fr-CH"/>
        </w:rPr>
        <w:t>’</w:t>
      </w:r>
      <w:r w:rsidRPr="00D16F4F">
        <w:rPr>
          <w:lang w:val="fr-CH"/>
        </w:rPr>
        <w:t>Office des brevets du Jap</w:t>
      </w:r>
      <w:r w:rsidR="00623065" w:rsidRPr="00D16F4F">
        <w:rPr>
          <w:lang w:val="fr-CH"/>
        </w:rPr>
        <w:t>on</w:t>
      </w:r>
      <w:r w:rsidR="00623065">
        <w:rPr>
          <w:lang w:val="fr-CH"/>
        </w:rPr>
        <w:t xml:space="preserve">.  </w:t>
      </w:r>
      <w:r w:rsidR="00623065" w:rsidRPr="00D16F4F">
        <w:rPr>
          <w:lang w:val="fr-CH"/>
        </w:rPr>
        <w:t>Le</w:t>
      </w:r>
      <w:r w:rsidRPr="00D16F4F">
        <w:rPr>
          <w:lang w:val="fr-CH"/>
        </w:rPr>
        <w:t xml:space="preserve"> Bureau international a également souligné que la qualité de la recherche </w:t>
      </w:r>
      <w:r w:rsidRPr="00D16F4F">
        <w:rPr>
          <w:color w:val="000000"/>
          <w:lang w:val="fr-CH"/>
        </w:rPr>
        <w:t>était liée</w:t>
      </w:r>
      <w:r w:rsidRPr="00D16F4F">
        <w:rPr>
          <w:lang w:val="fr-CH"/>
        </w:rPr>
        <w:t xml:space="preserve"> à la fois à la recherche en tant que telle et à sa portée, qui devait tenir compte de la définition de l</w:t>
      </w:r>
      <w:r w:rsidR="004D0C4E">
        <w:rPr>
          <w:lang w:val="fr-CH"/>
        </w:rPr>
        <w:t>’</w:t>
      </w:r>
      <w:r w:rsidRPr="00D16F4F">
        <w:rPr>
          <w:lang w:val="fr-CH"/>
        </w:rPr>
        <w:t>état de la technique pertinent</w:t>
      </w:r>
      <w:r w:rsidRPr="00D16F4F">
        <w:rPr>
          <w:color w:val="000000"/>
          <w:lang w:val="fr-CH"/>
        </w:rPr>
        <w:t xml:space="preserve"> figurant dans le </w:t>
      </w:r>
      <w:r w:rsidRPr="00D16F4F">
        <w:rPr>
          <w:lang w:val="fr-CH"/>
        </w:rPr>
        <w:t>PCT, visant à garantir l</w:t>
      </w:r>
      <w:r w:rsidR="004D0C4E">
        <w:rPr>
          <w:lang w:val="fr-CH"/>
        </w:rPr>
        <w:t>’</w:t>
      </w:r>
      <w:r w:rsidRPr="00D16F4F">
        <w:rPr>
          <w:lang w:val="fr-CH"/>
        </w:rPr>
        <w:t>utilité de la recherche internationale pour les législations nationales de tous les États contractants.  L</w:t>
      </w:r>
      <w:r w:rsidR="004D0C4E">
        <w:rPr>
          <w:lang w:val="fr-CH"/>
        </w:rPr>
        <w:t>’</w:t>
      </w:r>
      <w:r w:rsidRPr="00D16F4F">
        <w:rPr>
          <w:lang w:val="fr-CH"/>
        </w:rPr>
        <w:t>Office des brevets du Japon a donc accepté la tenue d</w:t>
      </w:r>
      <w:r w:rsidR="004D0C4E">
        <w:rPr>
          <w:lang w:val="fr-CH"/>
        </w:rPr>
        <w:t>’</w:t>
      </w:r>
      <w:r w:rsidRPr="00D16F4F">
        <w:rPr>
          <w:lang w:val="fr-CH"/>
        </w:rPr>
        <w:t>une discussion sur la proposition de modification du paragraphe 15</w:t>
      </w:r>
      <w:r w:rsidRPr="00D16F4F">
        <w:rPr>
          <w:color w:val="000000"/>
          <w:lang w:val="fr-CH"/>
        </w:rPr>
        <w:t>.</w:t>
      </w:r>
      <w:r w:rsidRPr="00D16F4F">
        <w:rPr>
          <w:lang w:val="fr-CH"/>
        </w:rPr>
        <w:t>09</w:t>
      </w:r>
      <w:r w:rsidRPr="00D16F4F">
        <w:rPr>
          <w:color w:val="000000"/>
          <w:lang w:val="fr-CH"/>
        </w:rPr>
        <w:t xml:space="preserve"> </w:t>
      </w:r>
      <w:r w:rsidRPr="00D16F4F">
        <w:rPr>
          <w:lang w:val="fr-CH"/>
        </w:rPr>
        <w:t>sur le forum électronique du Sous</w:t>
      </w:r>
      <w:r w:rsidR="006C265E">
        <w:rPr>
          <w:lang w:val="fr-CH"/>
        </w:rPr>
        <w:noBreakHyphen/>
      </w:r>
      <w:r w:rsidRPr="00D16F4F">
        <w:rPr>
          <w:lang w:val="fr-CH"/>
        </w:rPr>
        <w:t xml:space="preserve">groupe chargé de la qualité </w:t>
      </w:r>
      <w:r>
        <w:rPr>
          <w:lang w:val="fr-CH"/>
        </w:rPr>
        <w:t>pour</w:t>
      </w:r>
      <w:r w:rsidRPr="00D16F4F">
        <w:rPr>
          <w:lang w:val="fr-CH"/>
        </w:rPr>
        <w:t xml:space="preserve"> parvenir à </w:t>
      </w:r>
      <w:r>
        <w:rPr>
          <w:lang w:val="fr-CH"/>
        </w:rPr>
        <w:t xml:space="preserve">une </w:t>
      </w:r>
      <w:r w:rsidRPr="00D16F4F">
        <w:rPr>
          <w:color w:val="000000"/>
          <w:lang w:val="fr-CH"/>
        </w:rPr>
        <w:t xml:space="preserve">formulation </w:t>
      </w:r>
      <w:r>
        <w:rPr>
          <w:color w:val="000000"/>
          <w:lang w:val="fr-CH"/>
        </w:rPr>
        <w:t>permettant d</w:t>
      </w:r>
      <w:r w:rsidR="004D0C4E">
        <w:rPr>
          <w:color w:val="000000"/>
          <w:lang w:val="fr-CH"/>
        </w:rPr>
        <w:t>’</w:t>
      </w:r>
      <w:r>
        <w:rPr>
          <w:color w:val="000000"/>
          <w:lang w:val="fr-CH"/>
        </w:rPr>
        <w:t xml:space="preserve">atteindre un consensus </w:t>
      </w:r>
      <w:r w:rsidRPr="00D16F4F">
        <w:rPr>
          <w:lang w:val="fr-CH"/>
        </w:rPr>
        <w:t>avant d</w:t>
      </w:r>
      <w:r w:rsidR="004D0C4E">
        <w:rPr>
          <w:lang w:val="fr-CH"/>
        </w:rPr>
        <w:t>’</w:t>
      </w:r>
      <w:r w:rsidRPr="00D16F4F">
        <w:rPr>
          <w:lang w:val="fr-CH"/>
        </w:rPr>
        <w:t>entamer des consultations formelles au moyen d</w:t>
      </w:r>
      <w:r w:rsidR="004D0C4E">
        <w:rPr>
          <w:lang w:val="fr-CH"/>
        </w:rPr>
        <w:t>’</w:t>
      </w:r>
      <w:r w:rsidRPr="00D16F4F">
        <w:rPr>
          <w:lang w:val="fr-CH"/>
        </w:rPr>
        <w:t>une circulaire PCT.</w:t>
      </w:r>
    </w:p>
    <w:p w14:paraId="77B85715" w14:textId="14C14FB3" w:rsidR="00BC6C27" w:rsidRPr="00D16F4F" w:rsidRDefault="00BC6C27" w:rsidP="006C265E">
      <w:pPr>
        <w:pStyle w:val="ONUMFS"/>
        <w:rPr>
          <w:lang w:val="fr-CH"/>
        </w:rPr>
      </w:pPr>
      <w:r w:rsidRPr="00D16F4F">
        <w:rPr>
          <w:lang w:val="fr-CH"/>
        </w:rPr>
        <w:t>S</w:t>
      </w:r>
      <w:r w:rsidR="004D0C4E">
        <w:rPr>
          <w:lang w:val="fr-CH"/>
        </w:rPr>
        <w:t>’</w:t>
      </w:r>
      <w:r w:rsidRPr="00D16F4F">
        <w:rPr>
          <w:lang w:val="fr-CH"/>
        </w:rPr>
        <w:t>agissant des propositions figurant dans l</w:t>
      </w:r>
      <w:r w:rsidR="004D0C4E">
        <w:rPr>
          <w:lang w:val="fr-CH"/>
        </w:rPr>
        <w:t>’</w:t>
      </w:r>
      <w:r w:rsidRPr="00D16F4F">
        <w:rPr>
          <w:lang w:val="fr-CH"/>
        </w:rPr>
        <w:t>annexe du document, les administrations sont convenues d</w:t>
      </w:r>
      <w:r w:rsidR="004D0C4E">
        <w:rPr>
          <w:lang w:val="fr-CH"/>
        </w:rPr>
        <w:t>’</w:t>
      </w:r>
      <w:r w:rsidRPr="00D16F4F">
        <w:rPr>
          <w:lang w:val="fr-CH"/>
        </w:rPr>
        <w:t xml:space="preserve">examiner la liste </w:t>
      </w:r>
      <w:r w:rsidRPr="00D16F4F">
        <w:rPr>
          <w:color w:val="000000"/>
          <w:lang w:val="fr-CH"/>
        </w:rPr>
        <w:t>et</w:t>
      </w:r>
      <w:r w:rsidRPr="00D16F4F">
        <w:rPr>
          <w:lang w:val="fr-CH"/>
        </w:rPr>
        <w:t xml:space="preserve"> </w:t>
      </w:r>
      <w:r w:rsidRPr="00D16F4F">
        <w:rPr>
          <w:color w:val="000000"/>
          <w:lang w:val="fr-CH"/>
        </w:rPr>
        <w:t>d</w:t>
      </w:r>
      <w:r w:rsidR="004D0C4E">
        <w:rPr>
          <w:color w:val="000000"/>
          <w:lang w:val="fr-CH"/>
        </w:rPr>
        <w:t>’</w:t>
      </w:r>
      <w:r w:rsidRPr="00D16F4F">
        <w:rPr>
          <w:lang w:val="fr-CH"/>
        </w:rPr>
        <w:t>indiqu</w:t>
      </w:r>
      <w:r w:rsidRPr="00D16F4F">
        <w:rPr>
          <w:color w:val="000000"/>
          <w:lang w:val="fr-CH"/>
        </w:rPr>
        <w:t>er</w:t>
      </w:r>
      <w:r w:rsidRPr="00D16F4F">
        <w:rPr>
          <w:lang w:val="fr-CH"/>
        </w:rPr>
        <w:t xml:space="preserve"> sur le forum électronique du Sous</w:t>
      </w:r>
      <w:r w:rsidR="006C265E">
        <w:rPr>
          <w:lang w:val="fr-CH"/>
        </w:rPr>
        <w:noBreakHyphen/>
      </w:r>
      <w:r w:rsidRPr="00D16F4F">
        <w:rPr>
          <w:lang w:val="fr-CH"/>
        </w:rPr>
        <w:t>groupe chargé de la qualité les propositions qu</w:t>
      </w:r>
      <w:r w:rsidR="004D0C4E">
        <w:rPr>
          <w:lang w:val="fr-CH"/>
        </w:rPr>
        <w:t>’</w:t>
      </w:r>
      <w:r w:rsidRPr="00D16F4F">
        <w:rPr>
          <w:lang w:val="fr-CH"/>
        </w:rPr>
        <w:t xml:space="preserve">elles considéraient comme prioritaires et celles </w:t>
      </w:r>
      <w:r w:rsidRPr="00D16F4F">
        <w:rPr>
          <w:color w:val="000000"/>
          <w:lang w:val="fr-CH"/>
        </w:rPr>
        <w:t xml:space="preserve">qui étaient source </w:t>
      </w:r>
      <w:r w:rsidRPr="00D16F4F">
        <w:rPr>
          <w:lang w:val="fr-CH"/>
        </w:rPr>
        <w:t>de préoccupati</w:t>
      </w:r>
      <w:r w:rsidR="00623065" w:rsidRPr="00D16F4F">
        <w:rPr>
          <w:lang w:val="fr-CH"/>
        </w:rPr>
        <w:t>on</w:t>
      </w:r>
      <w:r w:rsidR="00623065">
        <w:rPr>
          <w:lang w:val="fr-CH"/>
        </w:rPr>
        <w:t xml:space="preserve">.  </w:t>
      </w:r>
      <w:r w:rsidR="00623065" w:rsidRPr="00D16F4F">
        <w:rPr>
          <w:lang w:val="fr-CH"/>
        </w:rPr>
        <w:t>Ce</w:t>
      </w:r>
      <w:r w:rsidRPr="00D16F4F">
        <w:rPr>
          <w:lang w:val="fr-CH"/>
        </w:rPr>
        <w:t>la permettrait à l</w:t>
      </w:r>
      <w:r w:rsidR="004D0C4E">
        <w:rPr>
          <w:lang w:val="fr-CH"/>
        </w:rPr>
        <w:t>’</w:t>
      </w:r>
      <w:r w:rsidRPr="00D16F4F">
        <w:rPr>
          <w:lang w:val="fr-CH"/>
        </w:rPr>
        <w:t xml:space="preserve">Office des brevets du Japon de formuler des propositions plus concrètes sur des mesures </w:t>
      </w:r>
      <w:r w:rsidRPr="00D16F4F">
        <w:rPr>
          <w:color w:val="000000"/>
          <w:lang w:val="fr-CH"/>
        </w:rPr>
        <w:t xml:space="preserve">spécifiques pour les </w:t>
      </w:r>
      <w:r w:rsidRPr="00D16F4F">
        <w:rPr>
          <w:lang w:val="fr-CH"/>
        </w:rPr>
        <w:t>futures sessions de la Réunion.</w:t>
      </w:r>
    </w:p>
    <w:p w14:paraId="75F1BAE9" w14:textId="6F690698" w:rsidR="00BC6C27" w:rsidRPr="00D16F4F" w:rsidRDefault="00BC6C27" w:rsidP="006C265E">
      <w:pPr>
        <w:pStyle w:val="ONUMFS"/>
        <w:rPr>
          <w:lang w:val="fr-CH"/>
        </w:rPr>
      </w:pPr>
      <w:r w:rsidRPr="00D16F4F">
        <w:rPr>
          <w:lang w:val="fr-CH"/>
        </w:rPr>
        <w:lastRenderedPageBreak/>
        <w:t>La Réunion a invité l</w:t>
      </w:r>
      <w:r w:rsidR="004D0C4E">
        <w:rPr>
          <w:lang w:val="fr-CH"/>
        </w:rPr>
        <w:t>’</w:t>
      </w:r>
      <w:r w:rsidRPr="00D16F4F">
        <w:rPr>
          <w:lang w:val="fr-CH"/>
        </w:rPr>
        <w:t>Office des brevets du Japon</w:t>
      </w:r>
      <w:r w:rsidRPr="00D16F4F">
        <w:rPr>
          <w:color w:val="000000"/>
          <w:lang w:val="fr-CH"/>
        </w:rPr>
        <w:t xml:space="preserve"> à</w:t>
      </w:r>
      <w:r w:rsidR="004D0C4E">
        <w:rPr>
          <w:color w:val="000000"/>
          <w:lang w:val="fr-CH"/>
        </w:rPr>
        <w:t> :</w:t>
      </w:r>
    </w:p>
    <w:p w14:paraId="559C6744" w14:textId="499C857E" w:rsidR="00BC6C27" w:rsidRPr="00D16F4F" w:rsidRDefault="00BC6C27" w:rsidP="006C265E">
      <w:pPr>
        <w:pStyle w:val="ONUMFS"/>
        <w:numPr>
          <w:ilvl w:val="1"/>
          <w:numId w:val="11"/>
        </w:numPr>
        <w:rPr>
          <w:lang w:val="fr-CH"/>
        </w:rPr>
      </w:pPr>
      <w:proofErr w:type="gramStart"/>
      <w:r w:rsidRPr="00D16F4F">
        <w:rPr>
          <w:lang w:val="fr-CH"/>
        </w:rPr>
        <w:t>diriger</w:t>
      </w:r>
      <w:proofErr w:type="gramEnd"/>
      <w:r w:rsidRPr="00D16F4F">
        <w:rPr>
          <w:lang w:val="fr-CH"/>
        </w:rPr>
        <w:t xml:space="preserve"> les discussions sur le forum électronique du Sous</w:t>
      </w:r>
      <w:r w:rsidR="006C265E">
        <w:rPr>
          <w:lang w:val="fr-CH"/>
        </w:rPr>
        <w:noBreakHyphen/>
      </w:r>
      <w:r w:rsidRPr="00D16F4F">
        <w:rPr>
          <w:lang w:val="fr-CH"/>
        </w:rPr>
        <w:t>groupe chargé de la qualité en vue de parvenir à un consensus sur la proposition de modification du paragraphe 15.09 des Directives concernant la recherche internationale et l</w:t>
      </w:r>
      <w:r w:rsidR="004D0C4E">
        <w:rPr>
          <w:lang w:val="fr-CH"/>
        </w:rPr>
        <w:t>’</w:t>
      </w:r>
      <w:r w:rsidRPr="00D16F4F">
        <w:rPr>
          <w:lang w:val="fr-CH"/>
        </w:rPr>
        <w:t>examen préliminaire international, et</w:t>
      </w:r>
    </w:p>
    <w:p w14:paraId="6C3287D3" w14:textId="0EF94046" w:rsidR="00BC6C27" w:rsidRPr="00D16F4F" w:rsidRDefault="00BC6C27" w:rsidP="006C265E">
      <w:pPr>
        <w:pStyle w:val="ONUMFS"/>
        <w:numPr>
          <w:ilvl w:val="1"/>
          <w:numId w:val="11"/>
        </w:numPr>
        <w:rPr>
          <w:lang w:val="fr-CH"/>
        </w:rPr>
      </w:pPr>
      <w:proofErr w:type="gramStart"/>
      <w:r w:rsidRPr="00D16F4F">
        <w:rPr>
          <w:lang w:val="fr-CH"/>
        </w:rPr>
        <w:t>formuler</w:t>
      </w:r>
      <w:proofErr w:type="gramEnd"/>
      <w:r w:rsidRPr="00D16F4F">
        <w:rPr>
          <w:lang w:val="fr-CH"/>
        </w:rPr>
        <w:t xml:space="preserve"> des propositions plus détaillées ou inviter les administrations, par l</w:t>
      </w:r>
      <w:r w:rsidR="004D0C4E">
        <w:rPr>
          <w:lang w:val="fr-CH"/>
        </w:rPr>
        <w:t>’</w:t>
      </w:r>
      <w:r w:rsidRPr="00D16F4F">
        <w:rPr>
          <w:lang w:val="fr-CH"/>
        </w:rPr>
        <w:t xml:space="preserve">intermédiaire du forum, à formuler des observations sur les autres questions non </w:t>
      </w:r>
      <w:r w:rsidRPr="00D16F4F">
        <w:rPr>
          <w:color w:val="000000"/>
          <w:lang w:val="fr-CH"/>
        </w:rPr>
        <w:t xml:space="preserve">encore traitées </w:t>
      </w:r>
      <w:r w:rsidRPr="00D16F4F">
        <w:rPr>
          <w:lang w:val="fr-CH"/>
        </w:rPr>
        <w:t>figurant dans l</w:t>
      </w:r>
      <w:r w:rsidR="004D0C4E">
        <w:rPr>
          <w:lang w:val="fr-CH"/>
        </w:rPr>
        <w:t>’</w:t>
      </w:r>
      <w:r w:rsidRPr="00D16F4F">
        <w:rPr>
          <w:lang w:val="fr-CH"/>
        </w:rPr>
        <w:t>annexe du document</w:t>
      </w:r>
      <w:r w:rsidRPr="00D16F4F">
        <w:rPr>
          <w:color w:val="000000"/>
          <w:lang w:val="fr-CH"/>
        </w:rPr>
        <w:t>.</w:t>
      </w:r>
    </w:p>
    <w:p w14:paraId="6991879C" w14:textId="69282C07" w:rsidR="00BC6C27" w:rsidRPr="006C265E" w:rsidRDefault="00BC6C27" w:rsidP="006C265E">
      <w:pPr>
        <w:pStyle w:val="Heading2"/>
      </w:pPr>
      <w:r w:rsidRPr="006C265E">
        <w:t>Projet pilote de retour d</w:t>
      </w:r>
      <w:r w:rsidR="004D0C4E" w:rsidRPr="006C265E">
        <w:t>’</w:t>
      </w:r>
      <w:r w:rsidRPr="006C265E">
        <w:t>information sur les rapports de recherche internationale</w:t>
      </w:r>
    </w:p>
    <w:p w14:paraId="0F0C637C" w14:textId="551DE2E1" w:rsidR="00BC6C27" w:rsidRPr="00D16F4F" w:rsidRDefault="00BC6C27" w:rsidP="006C265E">
      <w:pPr>
        <w:pStyle w:val="ONUMFS"/>
        <w:rPr>
          <w:lang w:val="fr-CH"/>
        </w:rPr>
      </w:pPr>
      <w:r w:rsidRPr="00D16F4F">
        <w:rPr>
          <w:lang w:val="fr-CH"/>
        </w:rPr>
        <w:t xml:space="preserve">Les délibérations ont eu lieu sur la base du </w:t>
      </w:r>
      <w:r w:rsidR="004D0C4E" w:rsidRPr="00D16F4F">
        <w:rPr>
          <w:lang w:val="fr-CH"/>
        </w:rPr>
        <w:t>document</w:t>
      </w:r>
      <w:r w:rsidR="004D0C4E">
        <w:rPr>
          <w:lang w:val="fr-CH"/>
        </w:rPr>
        <w:t xml:space="preserve"> </w:t>
      </w:r>
      <w:r w:rsidR="004D0C4E" w:rsidRPr="00D16F4F">
        <w:rPr>
          <w:lang w:val="fr-CH"/>
        </w:rPr>
        <w:t>PC</w:t>
      </w:r>
      <w:r w:rsidRPr="00D16F4F">
        <w:rPr>
          <w:lang w:val="fr-CH"/>
        </w:rPr>
        <w:t>T/MIA/27/3.</w:t>
      </w:r>
    </w:p>
    <w:p w14:paraId="69515087" w14:textId="42010382" w:rsidR="00BC6C27" w:rsidRPr="00D16F4F" w:rsidRDefault="00BC6C27" w:rsidP="006C265E">
      <w:pPr>
        <w:pStyle w:val="ONUMFS"/>
        <w:rPr>
          <w:lang w:val="fr-CH"/>
        </w:rPr>
      </w:pPr>
      <w:r w:rsidRPr="00D16F4F">
        <w:rPr>
          <w:lang w:val="fr-CH"/>
        </w:rPr>
        <w:t>Les administrations ayant participé au projet pilote ont apprécié le retour d</w:t>
      </w:r>
      <w:r w:rsidR="004D0C4E">
        <w:rPr>
          <w:lang w:val="fr-CH"/>
        </w:rPr>
        <w:t>’</w:t>
      </w:r>
      <w:r w:rsidRPr="00D16F4F">
        <w:rPr>
          <w:lang w:val="fr-CH"/>
        </w:rPr>
        <w:t xml:space="preserve">information sur leurs recherches internationales </w:t>
      </w:r>
      <w:r w:rsidRPr="00D16F4F">
        <w:rPr>
          <w:color w:val="000000"/>
          <w:lang w:val="fr-CH"/>
        </w:rPr>
        <w:t xml:space="preserve">fourni par </w:t>
      </w:r>
      <w:r w:rsidRPr="00D16F4F">
        <w:rPr>
          <w:lang w:val="fr-CH"/>
        </w:rPr>
        <w:t>l</w:t>
      </w:r>
      <w:r w:rsidR="004D0C4E">
        <w:rPr>
          <w:lang w:val="fr-CH"/>
        </w:rPr>
        <w:t>’</w:t>
      </w:r>
      <w:r w:rsidRPr="00D16F4F">
        <w:rPr>
          <w:lang w:val="fr-CH"/>
        </w:rPr>
        <w:t>Office de la propriété intellectuelle du Royaume</w:t>
      </w:r>
      <w:r w:rsidR="006C265E">
        <w:rPr>
          <w:lang w:val="fr-CH"/>
        </w:rPr>
        <w:noBreakHyphen/>
      </w:r>
      <w:r w:rsidRPr="00D16F4F">
        <w:rPr>
          <w:lang w:val="fr-CH"/>
        </w:rPr>
        <w:t xml:space="preserve">Uni en </w:t>
      </w:r>
      <w:r w:rsidRPr="00D16F4F">
        <w:rPr>
          <w:color w:val="000000"/>
          <w:lang w:val="fr-CH"/>
        </w:rPr>
        <w:t>qualité d</w:t>
      </w:r>
      <w:r w:rsidR="004D0C4E">
        <w:rPr>
          <w:lang w:val="fr-CH"/>
        </w:rPr>
        <w:t>’</w:t>
      </w:r>
      <w:r w:rsidRPr="00D16F4F">
        <w:rPr>
          <w:color w:val="000000"/>
          <w:lang w:val="fr-CH"/>
        </w:rPr>
        <w:t>o</w:t>
      </w:r>
      <w:r w:rsidRPr="00D16F4F">
        <w:rPr>
          <w:lang w:val="fr-CH"/>
        </w:rPr>
        <w:t>ffice désigné et ont encouragé les autres administrations internationales à participer au projet pilo</w:t>
      </w:r>
      <w:r w:rsidR="00623065" w:rsidRPr="00D16F4F">
        <w:rPr>
          <w:lang w:val="fr-CH"/>
        </w:rPr>
        <w:t>te</w:t>
      </w:r>
      <w:r w:rsidR="00623065">
        <w:rPr>
          <w:lang w:val="fr-CH"/>
        </w:rPr>
        <w:t xml:space="preserve">.  </w:t>
      </w:r>
      <w:r w:rsidR="00623065" w:rsidRPr="00D16F4F">
        <w:rPr>
          <w:color w:val="000000"/>
          <w:lang w:val="fr-CH"/>
        </w:rPr>
        <w:t>Ce</w:t>
      </w:r>
      <w:r w:rsidRPr="00D16F4F">
        <w:rPr>
          <w:color w:val="000000"/>
          <w:lang w:val="fr-CH"/>
        </w:rPr>
        <w:t xml:space="preserve">rtaines </w:t>
      </w:r>
      <w:r w:rsidRPr="00D16F4F">
        <w:rPr>
          <w:lang w:val="fr-CH"/>
        </w:rPr>
        <w:t>administrations n</w:t>
      </w:r>
      <w:r w:rsidR="004D0C4E">
        <w:rPr>
          <w:lang w:val="fr-CH"/>
        </w:rPr>
        <w:t>’</w:t>
      </w:r>
      <w:r w:rsidRPr="00D16F4F">
        <w:rPr>
          <w:lang w:val="fr-CH"/>
        </w:rPr>
        <w:t xml:space="preserve">y </w:t>
      </w:r>
      <w:r w:rsidRPr="00D16F4F">
        <w:rPr>
          <w:color w:val="000000"/>
          <w:lang w:val="fr-CH"/>
        </w:rPr>
        <w:t>aya</w:t>
      </w:r>
      <w:r w:rsidRPr="00D16F4F">
        <w:rPr>
          <w:lang w:val="fr-CH"/>
        </w:rPr>
        <w:t>nt pas pris part ont indiqué leur souhait d</w:t>
      </w:r>
      <w:r w:rsidR="004D0C4E">
        <w:rPr>
          <w:lang w:val="fr-CH"/>
        </w:rPr>
        <w:t>’</w:t>
      </w:r>
      <w:r w:rsidRPr="00D16F4F">
        <w:rPr>
          <w:color w:val="000000"/>
          <w:lang w:val="fr-CH"/>
        </w:rPr>
        <w:t>y participer</w:t>
      </w:r>
      <w:r w:rsidRPr="00D16F4F">
        <w:rPr>
          <w:lang w:val="fr-CH"/>
        </w:rPr>
        <w:t>.</w:t>
      </w:r>
    </w:p>
    <w:p w14:paraId="6F8B4BFE" w14:textId="0FB6CDA3" w:rsidR="00BC6C27" w:rsidRPr="00D16F4F" w:rsidRDefault="00BC6C27" w:rsidP="006C265E">
      <w:pPr>
        <w:pStyle w:val="ONUMFS"/>
        <w:rPr>
          <w:lang w:val="fr-CH"/>
        </w:rPr>
      </w:pPr>
      <w:r w:rsidRPr="00D16F4F">
        <w:rPr>
          <w:lang w:val="fr-CH"/>
        </w:rPr>
        <w:t>Une administration s</w:t>
      </w:r>
      <w:r w:rsidR="004D0C4E">
        <w:rPr>
          <w:lang w:val="fr-CH"/>
        </w:rPr>
        <w:t>’</w:t>
      </w:r>
      <w:r w:rsidRPr="00D16F4F">
        <w:rPr>
          <w:lang w:val="fr-CH"/>
        </w:rPr>
        <w:t xml:space="preserve">est demandé si </w:t>
      </w:r>
      <w:r w:rsidRPr="00D16F4F">
        <w:rPr>
          <w:color w:val="000000"/>
          <w:lang w:val="fr-CH"/>
        </w:rPr>
        <w:t>ce</w:t>
      </w:r>
      <w:r w:rsidRPr="00D16F4F">
        <w:rPr>
          <w:lang w:val="fr-CH"/>
        </w:rPr>
        <w:t xml:space="preserve"> petit échantillon </w:t>
      </w:r>
      <w:r>
        <w:rPr>
          <w:lang w:val="fr-CH"/>
        </w:rPr>
        <w:t>serait</w:t>
      </w:r>
      <w:r w:rsidRPr="00D16F4F">
        <w:rPr>
          <w:lang w:val="fr-CH"/>
        </w:rPr>
        <w:t xml:space="preserve"> suffisant pour tirer des conclusions </w:t>
      </w:r>
      <w:r>
        <w:rPr>
          <w:color w:val="000000"/>
          <w:lang w:val="fr-CH"/>
        </w:rPr>
        <w:t>sur</w:t>
      </w:r>
      <w:r w:rsidRPr="00D16F4F">
        <w:rPr>
          <w:color w:val="000000"/>
          <w:lang w:val="fr-CH"/>
        </w:rPr>
        <w:t xml:space="preserve"> le</w:t>
      </w:r>
      <w:r w:rsidRPr="00D16F4F">
        <w:rPr>
          <w:lang w:val="fr-CH"/>
        </w:rPr>
        <w:t xml:space="preserve"> retour d</w:t>
      </w:r>
      <w:r w:rsidR="004D0C4E">
        <w:rPr>
          <w:lang w:val="fr-CH"/>
        </w:rPr>
        <w:t>’</w:t>
      </w:r>
      <w:r w:rsidRPr="00D16F4F">
        <w:rPr>
          <w:lang w:val="fr-CH"/>
        </w:rPr>
        <w:t>informati</w:t>
      </w:r>
      <w:r w:rsidR="00623065" w:rsidRPr="00D16F4F">
        <w:rPr>
          <w:lang w:val="fr-CH"/>
        </w:rPr>
        <w:t>on</w:t>
      </w:r>
      <w:r w:rsidR="00623065">
        <w:rPr>
          <w:lang w:val="fr-CH"/>
        </w:rPr>
        <w:t xml:space="preserve">.  </w:t>
      </w:r>
      <w:r w:rsidR="00623065" w:rsidRPr="00D16F4F">
        <w:rPr>
          <w:color w:val="000000"/>
          <w:lang w:val="fr-CH"/>
        </w:rPr>
        <w:t>C</w:t>
      </w:r>
      <w:r w:rsidR="00623065" w:rsidRPr="00D16F4F">
        <w:rPr>
          <w:lang w:val="fr-CH"/>
        </w:rPr>
        <w:t>e</w:t>
      </w:r>
      <w:r w:rsidRPr="00D16F4F">
        <w:rPr>
          <w:lang w:val="fr-CH"/>
        </w:rPr>
        <w:t xml:space="preserve">tte administration </w:t>
      </w:r>
      <w:r w:rsidRPr="00D16F4F">
        <w:rPr>
          <w:color w:val="000000"/>
          <w:lang w:val="fr-CH"/>
        </w:rPr>
        <w:t xml:space="preserve">a toutefois </w:t>
      </w:r>
      <w:r w:rsidRPr="00D16F4F">
        <w:rPr>
          <w:lang w:val="fr-CH"/>
        </w:rPr>
        <w:t>estim</w:t>
      </w:r>
      <w:r w:rsidRPr="00D16F4F">
        <w:rPr>
          <w:color w:val="000000"/>
          <w:lang w:val="fr-CH"/>
        </w:rPr>
        <w:t>é</w:t>
      </w:r>
      <w:r w:rsidRPr="00D16F4F">
        <w:rPr>
          <w:lang w:val="fr-CH"/>
        </w:rPr>
        <w:t xml:space="preserve"> qu</w:t>
      </w:r>
      <w:r w:rsidR="004D0C4E">
        <w:rPr>
          <w:lang w:val="fr-CH"/>
        </w:rPr>
        <w:t>’</w:t>
      </w:r>
      <w:r w:rsidRPr="00D16F4F">
        <w:rPr>
          <w:lang w:val="fr-CH"/>
        </w:rPr>
        <w:t>un retour d</w:t>
      </w:r>
      <w:r w:rsidR="004D0C4E">
        <w:rPr>
          <w:lang w:val="fr-CH"/>
        </w:rPr>
        <w:t>’</w:t>
      </w:r>
      <w:r w:rsidRPr="00D16F4F">
        <w:rPr>
          <w:lang w:val="fr-CH"/>
        </w:rPr>
        <w:t xml:space="preserve">information sur chacun des dossiers inclus dans le projet pilote serait utile et </w:t>
      </w:r>
      <w:r w:rsidRPr="00D16F4F">
        <w:rPr>
          <w:color w:val="000000"/>
          <w:lang w:val="fr-CH"/>
        </w:rPr>
        <w:t xml:space="preserve">a souhaité savoir </w:t>
      </w:r>
      <w:r w:rsidRPr="00D16F4F">
        <w:rPr>
          <w:lang w:val="fr-CH"/>
        </w:rPr>
        <w:t xml:space="preserve">ce qui avait été entrepris </w:t>
      </w:r>
      <w:r>
        <w:rPr>
          <w:lang w:val="fr-CH"/>
        </w:rPr>
        <w:t>pour</w:t>
      </w:r>
      <w:r w:rsidRPr="00D16F4F">
        <w:rPr>
          <w:lang w:val="fr-CH"/>
        </w:rPr>
        <w:t xml:space="preserve"> comprendre pourquoi </w:t>
      </w:r>
      <w:r w:rsidRPr="00D16F4F">
        <w:rPr>
          <w:color w:val="000000"/>
          <w:lang w:val="fr-CH"/>
        </w:rPr>
        <w:t>des antériorités</w:t>
      </w:r>
      <w:r w:rsidRPr="00D16F4F">
        <w:rPr>
          <w:lang w:val="fr-CH"/>
        </w:rPr>
        <w:t xml:space="preserve"> supplémentaire</w:t>
      </w:r>
      <w:r w:rsidRPr="00D16F4F">
        <w:rPr>
          <w:color w:val="000000"/>
          <w:lang w:val="fr-CH"/>
        </w:rPr>
        <w:t>s</w:t>
      </w:r>
      <w:r w:rsidRPr="00D16F4F">
        <w:rPr>
          <w:lang w:val="fr-CH"/>
        </w:rPr>
        <w:t xml:space="preserve"> avaient été trouvé</w:t>
      </w:r>
      <w:r w:rsidRPr="00D16F4F">
        <w:rPr>
          <w:color w:val="000000"/>
          <w:lang w:val="fr-CH"/>
        </w:rPr>
        <w:t>es</w:t>
      </w:r>
      <w:r w:rsidRPr="00D16F4F">
        <w:rPr>
          <w:lang w:val="fr-CH"/>
        </w:rPr>
        <w:t xml:space="preserve"> au cours de la phase nationa</w:t>
      </w:r>
      <w:r w:rsidR="00623065" w:rsidRPr="00D16F4F">
        <w:rPr>
          <w:lang w:val="fr-CH"/>
        </w:rPr>
        <w:t>le</w:t>
      </w:r>
      <w:r w:rsidR="00623065">
        <w:rPr>
          <w:lang w:val="fr-CH"/>
        </w:rPr>
        <w:t xml:space="preserve">.  </w:t>
      </w:r>
      <w:r w:rsidR="00623065" w:rsidRPr="00D16F4F">
        <w:rPr>
          <w:lang w:val="fr-CH"/>
        </w:rPr>
        <w:t>Un</w:t>
      </w:r>
      <w:r w:rsidRPr="00D16F4F">
        <w:rPr>
          <w:lang w:val="fr-CH"/>
        </w:rPr>
        <w:t>e autre administration ayant effectué sa propre analyse</w:t>
      </w:r>
      <w:r w:rsidRPr="00D16F4F">
        <w:rPr>
          <w:color w:val="000000"/>
          <w:lang w:val="fr-CH"/>
        </w:rPr>
        <w:t xml:space="preserve"> à petite échelle</w:t>
      </w:r>
      <w:r w:rsidRPr="00D16F4F">
        <w:rPr>
          <w:lang w:val="fr-CH"/>
        </w:rPr>
        <w:t xml:space="preserve"> d</w:t>
      </w:r>
      <w:r w:rsidRPr="00D16F4F">
        <w:rPr>
          <w:color w:val="000000"/>
          <w:lang w:val="fr-CH"/>
        </w:rPr>
        <w:t>u</w:t>
      </w:r>
      <w:r w:rsidRPr="00D16F4F">
        <w:rPr>
          <w:lang w:val="fr-CH"/>
        </w:rPr>
        <w:t xml:space="preserve"> </w:t>
      </w:r>
      <w:r w:rsidRPr="00D16F4F">
        <w:rPr>
          <w:color w:val="000000"/>
          <w:lang w:val="fr-CH"/>
        </w:rPr>
        <w:t xml:space="preserve">retour </w:t>
      </w:r>
      <w:r w:rsidRPr="00D16F4F">
        <w:rPr>
          <w:lang w:val="fr-CH"/>
        </w:rPr>
        <w:t>d</w:t>
      </w:r>
      <w:r w:rsidR="004D0C4E">
        <w:rPr>
          <w:lang w:val="fr-CH"/>
        </w:rPr>
        <w:t>’</w:t>
      </w:r>
      <w:r w:rsidRPr="00D16F4F">
        <w:rPr>
          <w:lang w:val="fr-CH"/>
        </w:rPr>
        <w:t>information sur les rapports de recherche a indiqué qu</w:t>
      </w:r>
      <w:r w:rsidR="004D0C4E">
        <w:rPr>
          <w:lang w:val="fr-CH"/>
        </w:rPr>
        <w:t>’</w:t>
      </w:r>
      <w:r w:rsidRPr="00D16F4F">
        <w:rPr>
          <w:lang w:val="fr-CH"/>
        </w:rPr>
        <w:t>il avait été difficile d</w:t>
      </w:r>
      <w:r w:rsidR="004D0C4E">
        <w:rPr>
          <w:lang w:val="fr-CH"/>
        </w:rPr>
        <w:t>’</w:t>
      </w:r>
      <w:r w:rsidRPr="00D16F4F">
        <w:rPr>
          <w:lang w:val="fr-CH"/>
        </w:rPr>
        <w:t xml:space="preserve">en tirer des conclusions générales, mais que </w:t>
      </w:r>
      <w:r w:rsidRPr="00D16F4F">
        <w:rPr>
          <w:color w:val="000000"/>
          <w:lang w:val="fr-CH"/>
        </w:rPr>
        <w:t>l</w:t>
      </w:r>
      <w:r w:rsidRPr="00D16F4F">
        <w:rPr>
          <w:lang w:val="fr-CH"/>
        </w:rPr>
        <w:t>es retours d</w:t>
      </w:r>
      <w:r w:rsidR="004D0C4E">
        <w:rPr>
          <w:lang w:val="fr-CH"/>
        </w:rPr>
        <w:t>’</w:t>
      </w:r>
      <w:r w:rsidRPr="00D16F4F">
        <w:rPr>
          <w:lang w:val="fr-CH"/>
        </w:rPr>
        <w:t xml:space="preserve">information </w:t>
      </w:r>
      <w:r w:rsidRPr="00D16F4F">
        <w:rPr>
          <w:color w:val="000000"/>
          <w:lang w:val="fr-CH"/>
        </w:rPr>
        <w:t>spécifiques</w:t>
      </w:r>
      <w:r w:rsidRPr="00D16F4F">
        <w:rPr>
          <w:lang w:val="fr-CH"/>
        </w:rPr>
        <w:t xml:space="preserve"> sur les citations de littérature non</w:t>
      </w:r>
      <w:r w:rsidR="006C265E">
        <w:rPr>
          <w:lang w:val="fr-CH"/>
        </w:rPr>
        <w:noBreakHyphen/>
      </w:r>
      <w:r w:rsidRPr="00D16F4F">
        <w:rPr>
          <w:lang w:val="fr-CH"/>
        </w:rPr>
        <w:t>brevet et la stratégie de recherche avaient été utiles.</w:t>
      </w:r>
    </w:p>
    <w:p w14:paraId="4DEF4044" w14:textId="3BB3B0E9" w:rsidR="00BC6C27" w:rsidRPr="00D16F4F" w:rsidRDefault="00BC6C27" w:rsidP="006C265E">
      <w:pPr>
        <w:pStyle w:val="ONUMFS"/>
        <w:rPr>
          <w:lang w:val="fr-CH"/>
        </w:rPr>
      </w:pPr>
      <w:r w:rsidRPr="00D16F4F">
        <w:rPr>
          <w:lang w:val="fr-CH"/>
        </w:rPr>
        <w:t xml:space="preserve">Une administration a fait un parallèle avec la proposition </w:t>
      </w:r>
      <w:r w:rsidRPr="00D16F4F">
        <w:rPr>
          <w:color w:val="000000"/>
          <w:lang w:val="fr-CH"/>
        </w:rPr>
        <w:t>intitulée</w:t>
      </w:r>
      <w:r w:rsidRPr="00D16F4F">
        <w:rPr>
          <w:lang w:val="fr-CH"/>
        </w:rPr>
        <w:t xml:space="preserve"> “</w:t>
      </w:r>
      <w:r w:rsidRPr="00D16F4F">
        <w:rPr>
          <w:color w:val="000000"/>
          <w:lang w:val="fr-CH"/>
        </w:rPr>
        <w:t>é</w:t>
      </w:r>
      <w:r w:rsidRPr="00D16F4F">
        <w:rPr>
          <w:lang w:val="fr-CH"/>
        </w:rPr>
        <w:t>laborer un système de retour d</w:t>
      </w:r>
      <w:r w:rsidR="004D0C4E">
        <w:rPr>
          <w:lang w:val="fr-CH"/>
        </w:rPr>
        <w:t>’</w:t>
      </w:r>
      <w:r w:rsidRPr="00D16F4F">
        <w:rPr>
          <w:lang w:val="fr-CH"/>
        </w:rPr>
        <w:t xml:space="preserve">information des </w:t>
      </w:r>
      <w:r w:rsidRPr="00D16F4F">
        <w:rPr>
          <w:color w:val="000000"/>
          <w:lang w:val="fr-CH"/>
        </w:rPr>
        <w:t>o</w:t>
      </w:r>
      <w:r w:rsidRPr="00D16F4F">
        <w:rPr>
          <w:lang w:val="fr-CH"/>
        </w:rPr>
        <w:t>ffices désignés à l</w:t>
      </w:r>
      <w:r w:rsidR="004D0C4E">
        <w:rPr>
          <w:lang w:val="fr-CH"/>
        </w:rPr>
        <w:t>’</w:t>
      </w:r>
      <w:r w:rsidRPr="00D16F4F">
        <w:rPr>
          <w:lang w:val="fr-CH"/>
        </w:rPr>
        <w:t>administration chargée de la recherche internationale et de l</w:t>
      </w:r>
      <w:r w:rsidR="004D0C4E">
        <w:rPr>
          <w:lang w:val="fr-CH"/>
        </w:rPr>
        <w:t>’</w:t>
      </w:r>
      <w:r w:rsidRPr="00D16F4F">
        <w:rPr>
          <w:lang w:val="fr-CH"/>
        </w:rPr>
        <w:t>examen préliminaire international” (d</w:t>
      </w:r>
      <w:r w:rsidR="006C265E">
        <w:rPr>
          <w:lang w:val="fr-CH"/>
        </w:rPr>
        <w:noBreakHyphen/>
      </w:r>
      <w:r w:rsidRPr="00D16F4F">
        <w:rPr>
          <w:lang w:val="fr-CH"/>
        </w:rPr>
        <w:t>4) figurant dans l</w:t>
      </w:r>
      <w:r w:rsidR="004D0C4E">
        <w:rPr>
          <w:lang w:val="fr-CH"/>
        </w:rPr>
        <w:t>’</w:t>
      </w:r>
      <w:r w:rsidRPr="00D16F4F">
        <w:rPr>
          <w:lang w:val="fr-CH"/>
        </w:rPr>
        <w:t>annexe</w:t>
      </w:r>
      <w:r>
        <w:rPr>
          <w:lang w:val="fr-CH"/>
        </w:rPr>
        <w:t xml:space="preserve"> du </w:t>
      </w:r>
      <w:r w:rsidR="004D0C4E">
        <w:rPr>
          <w:lang w:val="fr-CH"/>
        </w:rPr>
        <w:t>document PC</w:t>
      </w:r>
      <w:r>
        <w:rPr>
          <w:lang w:val="fr-CH"/>
        </w:rPr>
        <w:t xml:space="preserve">T/MIA/27/10 et </w:t>
      </w:r>
      <w:r w:rsidRPr="00D16F4F">
        <w:rPr>
          <w:lang w:val="fr-CH"/>
        </w:rPr>
        <w:t>suggéré que les retours d</w:t>
      </w:r>
      <w:r w:rsidR="004D0C4E">
        <w:rPr>
          <w:lang w:val="fr-CH"/>
        </w:rPr>
        <w:t>’</w:t>
      </w:r>
      <w:r w:rsidRPr="00D16F4F">
        <w:rPr>
          <w:lang w:val="fr-CH"/>
        </w:rPr>
        <w:t xml:space="preserve">information du projet pilote soient pris en considération </w:t>
      </w:r>
      <w:r>
        <w:rPr>
          <w:lang w:val="fr-CH"/>
        </w:rPr>
        <w:t>en même temps que</w:t>
      </w:r>
      <w:r w:rsidRPr="00D16F4F">
        <w:rPr>
          <w:lang w:val="fr-CH"/>
        </w:rPr>
        <w:t xml:space="preserve"> cette proposition</w:t>
      </w:r>
      <w:r w:rsidRPr="00D16F4F">
        <w:rPr>
          <w:color w:val="000000"/>
          <w:lang w:val="fr-CH"/>
        </w:rPr>
        <w:t xml:space="preserve"> de réflexion sur la mise en place</w:t>
      </w:r>
      <w:r w:rsidRPr="00D16F4F">
        <w:rPr>
          <w:lang w:val="fr-CH"/>
        </w:rPr>
        <w:t xml:space="preserve"> </w:t>
      </w:r>
      <w:r w:rsidRPr="00D16F4F">
        <w:rPr>
          <w:color w:val="000000"/>
          <w:lang w:val="fr-CH"/>
        </w:rPr>
        <w:t>d</w:t>
      </w:r>
      <w:r w:rsidR="004D0C4E">
        <w:rPr>
          <w:color w:val="000000"/>
          <w:lang w:val="fr-CH"/>
        </w:rPr>
        <w:t>’</w:t>
      </w:r>
      <w:r w:rsidRPr="00D16F4F">
        <w:rPr>
          <w:lang w:val="fr-CH"/>
        </w:rPr>
        <w:t>un mécanisme de retour d</w:t>
      </w:r>
      <w:r w:rsidR="004D0C4E">
        <w:rPr>
          <w:lang w:val="fr-CH"/>
        </w:rPr>
        <w:t>’</w:t>
      </w:r>
      <w:r w:rsidRPr="00D16F4F">
        <w:rPr>
          <w:lang w:val="fr-CH"/>
        </w:rPr>
        <w:t>information commun.</w:t>
      </w:r>
    </w:p>
    <w:p w14:paraId="6E81473E" w14:textId="73A410A3" w:rsidR="00BC6C27" w:rsidRPr="00D16F4F" w:rsidRDefault="00BC6C27" w:rsidP="006C265E">
      <w:pPr>
        <w:pStyle w:val="ONUMFS"/>
        <w:ind w:left="567"/>
        <w:rPr>
          <w:lang w:val="fr-CH"/>
        </w:rPr>
      </w:pPr>
      <w:r w:rsidRPr="00D16F4F">
        <w:rPr>
          <w:lang w:val="fr-CH"/>
        </w:rPr>
        <w:t xml:space="preserve">La réunion a pris note du contenu du </w:t>
      </w:r>
      <w:r w:rsidR="004D0C4E" w:rsidRPr="00D16F4F">
        <w:rPr>
          <w:lang w:val="fr-CH"/>
        </w:rPr>
        <w:t>document</w:t>
      </w:r>
      <w:r w:rsidR="004D0C4E">
        <w:rPr>
          <w:lang w:val="fr-CH"/>
        </w:rPr>
        <w:t xml:space="preserve"> </w:t>
      </w:r>
      <w:r w:rsidR="004D0C4E" w:rsidRPr="00D16F4F">
        <w:rPr>
          <w:lang w:val="fr-CH"/>
        </w:rPr>
        <w:t>PC</w:t>
      </w:r>
      <w:r w:rsidRPr="00D16F4F">
        <w:rPr>
          <w:lang w:val="fr-CH"/>
        </w:rPr>
        <w:t>T/MIA/27/3.</w:t>
      </w:r>
    </w:p>
    <w:p w14:paraId="3FC42A95" w14:textId="50345041" w:rsidR="000C5E90" w:rsidRDefault="000425C2" w:rsidP="000425C2">
      <w:pPr>
        <w:pStyle w:val="Heading2"/>
      </w:pPr>
      <w:r w:rsidRPr="003476B8">
        <w:t xml:space="preserve">Proposition </w:t>
      </w:r>
      <w:r w:rsidR="003476B8" w:rsidRPr="003476B8">
        <w:t>visant à améliorer le rapport de recherche internationale et l</w:t>
      </w:r>
      <w:r w:rsidR="004D0C4E">
        <w:t>’</w:t>
      </w:r>
      <w:r w:rsidR="003476B8" w:rsidRPr="003476B8">
        <w:t>opinion écrite</w:t>
      </w:r>
    </w:p>
    <w:p w14:paraId="63A25F42" w14:textId="44D05936" w:rsidR="000C5E90" w:rsidRDefault="003476B8" w:rsidP="001D3E1E">
      <w:pPr>
        <w:pStyle w:val="ONUMFS"/>
      </w:pPr>
      <w:r w:rsidRPr="003476B8">
        <w:t xml:space="preserve">Les délibérations ont eu lieu sur la base du </w:t>
      </w:r>
      <w:r w:rsidR="004D0C4E" w:rsidRPr="003476B8">
        <w:t>document</w:t>
      </w:r>
      <w:r w:rsidR="004D0C4E">
        <w:t xml:space="preserve"> </w:t>
      </w:r>
      <w:r w:rsidR="004D0C4E" w:rsidRPr="003476B8">
        <w:t>PC</w:t>
      </w:r>
      <w:r w:rsidRPr="003476B8">
        <w:t>T/MIA/27/15.</w:t>
      </w:r>
    </w:p>
    <w:p w14:paraId="672D4B9A" w14:textId="5A0EA7BC" w:rsidR="00484230" w:rsidRDefault="003476B8" w:rsidP="000425C2">
      <w:pPr>
        <w:pStyle w:val="ONUMFS"/>
        <w:rPr>
          <w:color w:val="000000"/>
        </w:rPr>
      </w:pPr>
      <w:r w:rsidRPr="003476B8">
        <w:rPr>
          <w:color w:val="000000"/>
        </w:rPr>
        <w:t xml:space="preserve">Les administrations </w:t>
      </w:r>
      <w:r w:rsidR="00515F07">
        <w:rPr>
          <w:color w:val="000000"/>
        </w:rPr>
        <w:t>se sont dites favorables à la réalisation d</w:t>
      </w:r>
      <w:r w:rsidR="004D0C4E">
        <w:rPr>
          <w:color w:val="000000"/>
        </w:rPr>
        <w:t>’</w:t>
      </w:r>
      <w:r w:rsidR="00515F07">
        <w:rPr>
          <w:color w:val="000000"/>
        </w:rPr>
        <w:t>une</w:t>
      </w:r>
      <w:r w:rsidRPr="003476B8">
        <w:rPr>
          <w:color w:val="000000"/>
        </w:rPr>
        <w:t xml:space="preserve"> enquête visant à améliorer la forme, le contenu et la présentation du rapport de recherche internationale et de l</w:t>
      </w:r>
      <w:r w:rsidR="004D0C4E">
        <w:rPr>
          <w:color w:val="000000"/>
        </w:rPr>
        <w:t>’</w:t>
      </w:r>
      <w:r w:rsidRPr="003476B8">
        <w:rPr>
          <w:color w:val="000000"/>
        </w:rPr>
        <w:t>opinion écri</w:t>
      </w:r>
      <w:r w:rsidR="00623065" w:rsidRPr="003476B8">
        <w:rPr>
          <w:color w:val="000000"/>
        </w:rPr>
        <w:t>te</w:t>
      </w:r>
      <w:r w:rsidR="00623065">
        <w:rPr>
          <w:color w:val="000000"/>
        </w:rPr>
        <w:t xml:space="preserve">.  </w:t>
      </w:r>
      <w:r w:rsidR="00623065" w:rsidRPr="003476B8">
        <w:rPr>
          <w:color w:val="000000"/>
        </w:rPr>
        <w:t>To</w:t>
      </w:r>
      <w:r w:rsidRPr="003476B8">
        <w:rPr>
          <w:color w:val="000000"/>
        </w:rPr>
        <w:t xml:space="preserve">utefois, certaines administrations ont formulé des observations </w:t>
      </w:r>
      <w:r w:rsidR="006525F9">
        <w:rPr>
          <w:color w:val="000000"/>
        </w:rPr>
        <w:t xml:space="preserve">aussi bien </w:t>
      </w:r>
      <w:r w:rsidRPr="003476B8">
        <w:rPr>
          <w:color w:val="000000"/>
        </w:rPr>
        <w:t xml:space="preserve">sur le contenu </w:t>
      </w:r>
      <w:r w:rsidR="003D1076">
        <w:rPr>
          <w:color w:val="000000"/>
        </w:rPr>
        <w:t>de l</w:t>
      </w:r>
      <w:r w:rsidR="004D0C4E">
        <w:rPr>
          <w:color w:val="000000"/>
        </w:rPr>
        <w:t>’</w:t>
      </w:r>
      <w:r w:rsidR="003D1076">
        <w:rPr>
          <w:color w:val="000000"/>
        </w:rPr>
        <w:t xml:space="preserve">enquête </w:t>
      </w:r>
      <w:r w:rsidR="006525F9">
        <w:rPr>
          <w:color w:val="000000"/>
        </w:rPr>
        <w:t>que</w:t>
      </w:r>
      <w:r w:rsidR="006525F9" w:rsidRPr="003476B8">
        <w:rPr>
          <w:color w:val="000000"/>
        </w:rPr>
        <w:t xml:space="preserve"> </w:t>
      </w:r>
      <w:r w:rsidR="003D1076">
        <w:rPr>
          <w:color w:val="000000"/>
        </w:rPr>
        <w:t xml:space="preserve">sur </w:t>
      </w:r>
      <w:r w:rsidRPr="003476B8">
        <w:rPr>
          <w:color w:val="000000"/>
        </w:rPr>
        <w:t xml:space="preserve">la </w:t>
      </w:r>
      <w:r w:rsidR="00FE6389">
        <w:rPr>
          <w:color w:val="000000"/>
        </w:rPr>
        <w:t>méthode à adopter</w:t>
      </w:r>
      <w:r w:rsidR="00674A0D">
        <w:rPr>
          <w:color w:val="000000"/>
        </w:rPr>
        <w:t>,</w:t>
      </w:r>
      <w:r w:rsidRPr="003476B8">
        <w:rPr>
          <w:color w:val="000000"/>
        </w:rPr>
        <w:t xml:space="preserve"> </w:t>
      </w:r>
      <w:r w:rsidR="00515F07">
        <w:rPr>
          <w:color w:val="000000"/>
        </w:rPr>
        <w:t>qui nécessitaien</w:t>
      </w:r>
      <w:r w:rsidRPr="003476B8">
        <w:rPr>
          <w:color w:val="000000"/>
        </w:rPr>
        <w:t xml:space="preserve">t une </w:t>
      </w:r>
      <w:r w:rsidR="002220B7">
        <w:rPr>
          <w:color w:val="000000"/>
        </w:rPr>
        <w:t>réflexion plus approfondie</w:t>
      </w:r>
      <w:r w:rsidRPr="003476B8">
        <w:rPr>
          <w:color w:val="000000"/>
        </w:rPr>
        <w:t>.</w:t>
      </w:r>
    </w:p>
    <w:p w14:paraId="4FBA50F9" w14:textId="1635EBC2" w:rsidR="000C5E90" w:rsidRDefault="002220B7" w:rsidP="002C5BFA">
      <w:pPr>
        <w:pStyle w:val="ONUMFS"/>
      </w:pPr>
      <w:r>
        <w:rPr>
          <w:color w:val="000000"/>
        </w:rPr>
        <w:t>S</w:t>
      </w:r>
      <w:r w:rsidR="004D0C4E">
        <w:rPr>
          <w:color w:val="000000"/>
        </w:rPr>
        <w:t>’</w:t>
      </w:r>
      <w:r>
        <w:rPr>
          <w:color w:val="000000"/>
        </w:rPr>
        <w:t>agissant du</w:t>
      </w:r>
      <w:r w:rsidR="003D1076" w:rsidRPr="003D1076">
        <w:rPr>
          <w:color w:val="000000"/>
        </w:rPr>
        <w:t xml:space="preserve"> contenu, une administration </w:t>
      </w:r>
      <w:r w:rsidR="00A651A6">
        <w:rPr>
          <w:color w:val="000000"/>
        </w:rPr>
        <w:t>estimait</w:t>
      </w:r>
      <w:r w:rsidR="003D1076" w:rsidRPr="003D1076">
        <w:rPr>
          <w:color w:val="000000"/>
        </w:rPr>
        <w:t xml:space="preserve"> que l</w:t>
      </w:r>
      <w:r w:rsidR="004D0C4E">
        <w:rPr>
          <w:color w:val="000000"/>
        </w:rPr>
        <w:t>’</w:t>
      </w:r>
      <w:r w:rsidR="003D1076" w:rsidRPr="003D1076">
        <w:rPr>
          <w:color w:val="000000"/>
        </w:rPr>
        <w:t>encadré</w:t>
      </w:r>
      <w:r w:rsidR="00323C85">
        <w:rPr>
          <w:color w:val="000000"/>
        </w:rPr>
        <w:t> </w:t>
      </w:r>
      <w:r w:rsidR="003D1076" w:rsidRPr="003D1076">
        <w:rPr>
          <w:color w:val="000000"/>
        </w:rPr>
        <w:t>B3 de l</w:t>
      </w:r>
      <w:r w:rsidR="004D0C4E">
        <w:rPr>
          <w:color w:val="000000"/>
        </w:rPr>
        <w:t>’</w:t>
      </w:r>
      <w:r w:rsidR="003D1076" w:rsidRPr="003D1076">
        <w:rPr>
          <w:color w:val="000000"/>
        </w:rPr>
        <w:t xml:space="preserve">enquête adressée aux examinateurs des administrations chargées de la recherche internationale dépassait </w:t>
      </w:r>
      <w:r w:rsidR="00B808E7">
        <w:rPr>
          <w:color w:val="000000"/>
        </w:rPr>
        <w:t>l</w:t>
      </w:r>
      <w:r w:rsidR="004D0C4E">
        <w:rPr>
          <w:color w:val="000000"/>
        </w:rPr>
        <w:t>’</w:t>
      </w:r>
      <w:r w:rsidR="00B808E7">
        <w:rPr>
          <w:color w:val="000000"/>
        </w:rPr>
        <w:t>objectif d</w:t>
      </w:r>
      <w:r w:rsidR="004D0C4E">
        <w:rPr>
          <w:color w:val="000000"/>
        </w:rPr>
        <w:t>’</w:t>
      </w:r>
      <w:r w:rsidR="00B808E7">
        <w:rPr>
          <w:color w:val="000000"/>
        </w:rPr>
        <w:t>amélioration de</w:t>
      </w:r>
      <w:r w:rsidR="003D1076" w:rsidRPr="003D1076">
        <w:rPr>
          <w:color w:val="000000"/>
        </w:rPr>
        <w:t xml:space="preserve"> la for</w:t>
      </w:r>
      <w:r w:rsidR="00623065" w:rsidRPr="003D1076">
        <w:rPr>
          <w:color w:val="000000"/>
        </w:rPr>
        <w:t>me</w:t>
      </w:r>
      <w:r w:rsidR="00623065">
        <w:rPr>
          <w:color w:val="000000"/>
        </w:rPr>
        <w:t xml:space="preserve">.  </w:t>
      </w:r>
      <w:r w:rsidR="00623065" w:rsidRPr="003D1076">
        <w:rPr>
          <w:color w:val="000000"/>
        </w:rPr>
        <w:t>Le</w:t>
      </w:r>
      <w:r w:rsidR="003D1076" w:rsidRPr="003D1076">
        <w:rPr>
          <w:color w:val="000000"/>
        </w:rPr>
        <w:t xml:space="preserve"> questionnaire étant rempli de façon </w:t>
      </w:r>
      <w:r w:rsidR="003D1076" w:rsidRPr="003D1076">
        <w:rPr>
          <w:color w:val="000000"/>
        </w:rPr>
        <w:lastRenderedPageBreak/>
        <w:t xml:space="preserve">individuelle, une autre administration a proposé </w:t>
      </w:r>
      <w:r w:rsidR="00797645">
        <w:rPr>
          <w:color w:val="000000"/>
        </w:rPr>
        <w:t>d</w:t>
      </w:r>
      <w:r w:rsidR="004D0C4E">
        <w:rPr>
          <w:color w:val="000000"/>
        </w:rPr>
        <w:t>’</w:t>
      </w:r>
      <w:r w:rsidR="006525F9">
        <w:rPr>
          <w:color w:val="000000"/>
        </w:rPr>
        <w:t xml:space="preserve">y faire figurer </w:t>
      </w:r>
      <w:r w:rsidR="002C5BFA">
        <w:rPr>
          <w:color w:val="000000"/>
        </w:rPr>
        <w:t>l</w:t>
      </w:r>
      <w:r w:rsidR="004D0C4E">
        <w:rPr>
          <w:color w:val="000000"/>
        </w:rPr>
        <w:t>’</w:t>
      </w:r>
      <w:r w:rsidR="002C5BFA">
        <w:rPr>
          <w:color w:val="000000"/>
        </w:rPr>
        <w:t xml:space="preserve">objectif de </w:t>
      </w:r>
      <w:r w:rsidR="00FE6389">
        <w:rPr>
          <w:color w:val="000000"/>
        </w:rPr>
        <w:t>l</w:t>
      </w:r>
      <w:r w:rsidR="004D0C4E">
        <w:rPr>
          <w:color w:val="000000"/>
        </w:rPr>
        <w:t>’</w:t>
      </w:r>
      <w:r w:rsidR="003D1076" w:rsidRPr="003D1076">
        <w:rPr>
          <w:color w:val="000000"/>
        </w:rPr>
        <w:t xml:space="preserve">enquête </w:t>
      </w:r>
      <w:r w:rsidR="002C5BFA">
        <w:rPr>
          <w:color w:val="000000"/>
        </w:rPr>
        <w:t>auprè</w:t>
      </w:r>
      <w:r w:rsidR="002C5BFA" w:rsidRPr="003D1076">
        <w:rPr>
          <w:color w:val="000000"/>
        </w:rPr>
        <w:t xml:space="preserve">s </w:t>
      </w:r>
      <w:r w:rsidR="002C5BFA">
        <w:rPr>
          <w:color w:val="000000"/>
        </w:rPr>
        <w:t>des</w:t>
      </w:r>
      <w:r w:rsidR="002C5BFA" w:rsidRPr="003D1076">
        <w:rPr>
          <w:color w:val="000000"/>
        </w:rPr>
        <w:t xml:space="preserve"> </w:t>
      </w:r>
      <w:r w:rsidR="003D1076" w:rsidRPr="003D1076">
        <w:rPr>
          <w:color w:val="000000"/>
        </w:rPr>
        <w:t xml:space="preserve">utilisateurs </w:t>
      </w:r>
      <w:r w:rsidR="009A63F3">
        <w:rPr>
          <w:color w:val="000000"/>
        </w:rPr>
        <w:t xml:space="preserve">et </w:t>
      </w:r>
      <w:r w:rsidR="006525F9">
        <w:rPr>
          <w:color w:val="000000"/>
        </w:rPr>
        <w:t>d</w:t>
      </w:r>
      <w:r w:rsidR="004D0C4E">
        <w:rPr>
          <w:color w:val="000000"/>
        </w:rPr>
        <w:t>’</w:t>
      </w:r>
      <w:r w:rsidR="006525F9">
        <w:rPr>
          <w:color w:val="000000"/>
        </w:rPr>
        <w:t>y indiquer</w:t>
      </w:r>
      <w:r w:rsidR="00797645">
        <w:rPr>
          <w:color w:val="000000"/>
        </w:rPr>
        <w:t xml:space="preserve"> </w:t>
      </w:r>
      <w:r w:rsidR="002C5BFA">
        <w:rPr>
          <w:color w:val="000000"/>
        </w:rPr>
        <w:t xml:space="preserve">que </w:t>
      </w:r>
      <w:r w:rsidR="009A63F3">
        <w:rPr>
          <w:color w:val="000000"/>
        </w:rPr>
        <w:t xml:space="preserve">la mise en </w:t>
      </w:r>
      <w:r w:rsidR="003402B5">
        <w:rPr>
          <w:color w:val="000000"/>
        </w:rPr>
        <w:t>œ</w:t>
      </w:r>
      <w:r w:rsidR="009A63F3">
        <w:rPr>
          <w:color w:val="000000"/>
        </w:rPr>
        <w:t>uvre d</w:t>
      </w:r>
      <w:r w:rsidR="003D1076" w:rsidRPr="003D1076">
        <w:rPr>
          <w:color w:val="000000"/>
        </w:rPr>
        <w:t xml:space="preserve">es modifications proposées </w:t>
      </w:r>
      <w:r w:rsidR="009A63F3">
        <w:rPr>
          <w:color w:val="000000"/>
        </w:rPr>
        <w:t>ne pourrait avoir lieu</w:t>
      </w:r>
      <w:r w:rsidR="003D1076" w:rsidRPr="003D1076">
        <w:rPr>
          <w:color w:val="000000"/>
        </w:rPr>
        <w:t xml:space="preserve"> qu</w:t>
      </w:r>
      <w:r w:rsidR="004D0C4E">
        <w:rPr>
          <w:color w:val="000000"/>
        </w:rPr>
        <w:t>’</w:t>
      </w:r>
      <w:r w:rsidR="003D1076" w:rsidRPr="003D1076">
        <w:rPr>
          <w:color w:val="000000"/>
        </w:rPr>
        <w:t xml:space="preserve">après </w:t>
      </w:r>
      <w:r w:rsidR="009A63F3">
        <w:rPr>
          <w:color w:val="000000"/>
        </w:rPr>
        <w:t>consultation d</w:t>
      </w:r>
      <w:r w:rsidR="003D1076" w:rsidRPr="003D1076">
        <w:rPr>
          <w:color w:val="000000"/>
        </w:rPr>
        <w:t xml:space="preserve">es offices concernés, </w:t>
      </w:r>
      <w:r w:rsidR="009A63F3">
        <w:rPr>
          <w:color w:val="000000"/>
        </w:rPr>
        <w:t>voire</w:t>
      </w:r>
      <w:r w:rsidR="003D1076" w:rsidRPr="003D1076">
        <w:rPr>
          <w:color w:val="000000"/>
        </w:rPr>
        <w:t xml:space="preserve"> </w:t>
      </w:r>
      <w:r w:rsidR="002C5BFA">
        <w:t>un</w:t>
      </w:r>
      <w:r w:rsidR="009A63F3">
        <w:t>e</w:t>
      </w:r>
      <w:r w:rsidR="002C5BFA">
        <w:t xml:space="preserve"> </w:t>
      </w:r>
      <w:r w:rsidR="009A63F3">
        <w:t>consultation</w:t>
      </w:r>
      <w:r w:rsidR="002C5BFA">
        <w:t xml:space="preserve"> plus large </w:t>
      </w:r>
      <w:r w:rsidR="009A63F3">
        <w:t>de</w:t>
      </w:r>
      <w:r w:rsidR="003D1076" w:rsidRPr="002C5BFA">
        <w:rPr>
          <w:color w:val="000000"/>
        </w:rPr>
        <w:t xml:space="preserve"> tous les États contractants</w:t>
      </w:r>
      <w:r w:rsidR="00484230" w:rsidRPr="002C5BFA">
        <w:rPr>
          <w:color w:val="000000"/>
        </w:rPr>
        <w:t xml:space="preserve"> du </w:t>
      </w:r>
      <w:r w:rsidR="00623065" w:rsidRPr="002C5BFA">
        <w:rPr>
          <w:color w:val="000000"/>
        </w:rPr>
        <w:t>PCT</w:t>
      </w:r>
      <w:r w:rsidR="00623065">
        <w:rPr>
          <w:color w:val="000000"/>
        </w:rPr>
        <w:t>.  Pa</w:t>
      </w:r>
      <w:r w:rsidR="00797645">
        <w:rPr>
          <w:color w:val="000000"/>
        </w:rPr>
        <w:t>r ailleurs</w:t>
      </w:r>
      <w:r w:rsidR="003D1076" w:rsidRPr="002C5BFA">
        <w:rPr>
          <w:color w:val="000000"/>
        </w:rPr>
        <w:t xml:space="preserve">, </w:t>
      </w:r>
      <w:r w:rsidR="002C5BFA">
        <w:rPr>
          <w:color w:val="000000"/>
        </w:rPr>
        <w:t>toute</w:t>
      </w:r>
      <w:r w:rsidR="002C5BFA" w:rsidRPr="002C5BFA">
        <w:rPr>
          <w:color w:val="000000"/>
        </w:rPr>
        <w:t xml:space="preserve"> </w:t>
      </w:r>
      <w:r w:rsidR="003D1076" w:rsidRPr="002C5BFA">
        <w:rPr>
          <w:color w:val="000000"/>
        </w:rPr>
        <w:t xml:space="preserve">modification </w:t>
      </w:r>
      <w:r w:rsidR="009A63F3">
        <w:rPr>
          <w:color w:val="000000"/>
        </w:rPr>
        <w:t>du format</w:t>
      </w:r>
      <w:r w:rsidR="003D1076" w:rsidRPr="002C5BFA">
        <w:rPr>
          <w:color w:val="000000"/>
        </w:rPr>
        <w:t xml:space="preserve"> du rapport de recherche internationale ou de l</w:t>
      </w:r>
      <w:r w:rsidR="004D0C4E">
        <w:rPr>
          <w:color w:val="000000"/>
        </w:rPr>
        <w:t>’</w:t>
      </w:r>
      <w:r w:rsidR="003D1076" w:rsidRPr="002C5BFA">
        <w:rPr>
          <w:color w:val="000000"/>
        </w:rPr>
        <w:t>opinion écrite</w:t>
      </w:r>
      <w:r w:rsidR="002C5BFA">
        <w:rPr>
          <w:color w:val="000000"/>
        </w:rPr>
        <w:t xml:space="preserve"> nécessiterait </w:t>
      </w:r>
      <w:r w:rsidR="009A63F3">
        <w:rPr>
          <w:color w:val="000000"/>
        </w:rPr>
        <w:t>une adaptation d</w:t>
      </w:r>
      <w:r w:rsidR="009A63F3" w:rsidRPr="002C5BFA">
        <w:rPr>
          <w:color w:val="000000"/>
        </w:rPr>
        <w:t>es systèmes informatiques</w:t>
      </w:r>
      <w:r w:rsidR="009A63F3">
        <w:rPr>
          <w:color w:val="000000"/>
        </w:rPr>
        <w:t xml:space="preserve"> qui prendrait du temps</w:t>
      </w:r>
      <w:r w:rsidR="003D1076" w:rsidRPr="002C5BFA">
        <w:rPr>
          <w:color w:val="000000"/>
        </w:rPr>
        <w:t>.</w:t>
      </w:r>
    </w:p>
    <w:p w14:paraId="39C14E3A" w14:textId="6A207672" w:rsidR="000C5E90" w:rsidRPr="00FE6389" w:rsidRDefault="002B4B7A" w:rsidP="000425C2">
      <w:pPr>
        <w:pStyle w:val="ONUMFS"/>
      </w:pPr>
      <w:r w:rsidRPr="002B4B7A">
        <w:rPr>
          <w:color w:val="000000"/>
        </w:rPr>
        <w:t xml:space="preserve">Concernant la </w:t>
      </w:r>
      <w:r w:rsidR="00FE6389">
        <w:rPr>
          <w:color w:val="000000"/>
        </w:rPr>
        <w:t>méthode à adopter</w:t>
      </w:r>
      <w:r w:rsidRPr="002B4B7A">
        <w:rPr>
          <w:color w:val="000000"/>
        </w:rPr>
        <w:t xml:space="preserve">, une administration </w:t>
      </w:r>
      <w:r w:rsidR="00A651A6" w:rsidRPr="00FE6389">
        <w:t>estimait</w:t>
      </w:r>
      <w:r w:rsidRPr="002C7796">
        <w:t xml:space="preserve"> </w:t>
      </w:r>
      <w:r w:rsidRPr="002B4B7A">
        <w:rPr>
          <w:color w:val="000000"/>
        </w:rPr>
        <w:t>que l</w:t>
      </w:r>
      <w:r w:rsidR="00323C85">
        <w:rPr>
          <w:color w:val="000000"/>
        </w:rPr>
        <w:t>a</w:t>
      </w:r>
      <w:r w:rsidRPr="002B4B7A">
        <w:rPr>
          <w:color w:val="000000"/>
        </w:rPr>
        <w:t xml:space="preserve"> méthode employée pour enquêter auprès des offices de propriété intellectuelle n</w:t>
      </w:r>
      <w:r w:rsidR="004D0C4E">
        <w:rPr>
          <w:color w:val="000000"/>
        </w:rPr>
        <w:t>’</w:t>
      </w:r>
      <w:r w:rsidRPr="002B4B7A">
        <w:rPr>
          <w:color w:val="000000"/>
        </w:rPr>
        <w:t xml:space="preserve">était pas claire, </w:t>
      </w:r>
      <w:r w:rsidR="008F2A27">
        <w:rPr>
          <w:color w:val="000000"/>
        </w:rPr>
        <w:t>relevant toutefois</w:t>
      </w:r>
      <w:r w:rsidRPr="002B4B7A">
        <w:rPr>
          <w:color w:val="000000"/>
        </w:rPr>
        <w:t xml:space="preserve"> de</w:t>
      </w:r>
      <w:r w:rsidR="00233EAC">
        <w:rPr>
          <w:color w:val="000000"/>
        </w:rPr>
        <w:t xml:space="preserve"> possibles</w:t>
      </w:r>
      <w:r w:rsidRPr="002B4B7A">
        <w:rPr>
          <w:color w:val="000000"/>
        </w:rPr>
        <w:t xml:space="preserve"> similitudes avec l</w:t>
      </w:r>
      <w:r w:rsidR="004D0C4E">
        <w:rPr>
          <w:color w:val="000000"/>
        </w:rPr>
        <w:t>’</w:t>
      </w:r>
      <w:r w:rsidRPr="002B4B7A">
        <w:rPr>
          <w:color w:val="000000"/>
        </w:rPr>
        <w:t>enquête sur les stratégies de recherche</w:t>
      </w:r>
      <w:r w:rsidR="00233EAC" w:rsidRPr="00233EAC">
        <w:rPr>
          <w:color w:val="000000"/>
        </w:rPr>
        <w:t xml:space="preserve"> </w:t>
      </w:r>
      <w:r w:rsidR="00233EAC" w:rsidRPr="00FE6389">
        <w:rPr>
          <w:color w:val="000000"/>
        </w:rPr>
        <w:t>en cours d</w:t>
      </w:r>
      <w:r w:rsidR="004D0C4E">
        <w:rPr>
          <w:color w:val="000000"/>
        </w:rPr>
        <w:t>’</w:t>
      </w:r>
      <w:r w:rsidR="00233EAC" w:rsidRPr="00FE6389">
        <w:rPr>
          <w:color w:val="000000"/>
        </w:rPr>
        <w:t>examen</w:t>
      </w:r>
      <w:r w:rsidR="008F2A27" w:rsidRPr="00FE6389">
        <w:rPr>
          <w:color w:val="000000"/>
        </w:rPr>
        <w:t>,</w:t>
      </w:r>
      <w:r w:rsidR="00233EAC" w:rsidRPr="002B4B7A">
        <w:rPr>
          <w:color w:val="000000"/>
        </w:rPr>
        <w:t xml:space="preserve"> </w:t>
      </w:r>
      <w:r w:rsidRPr="002B4B7A">
        <w:rPr>
          <w:color w:val="000000"/>
        </w:rPr>
        <w:t xml:space="preserve">qui visait </w:t>
      </w:r>
      <w:r w:rsidR="00233EAC">
        <w:rPr>
          <w:color w:val="000000"/>
        </w:rPr>
        <w:t>elle aussi</w:t>
      </w:r>
      <w:r w:rsidR="00233EAC" w:rsidRPr="002B4B7A">
        <w:rPr>
          <w:color w:val="000000"/>
        </w:rPr>
        <w:t xml:space="preserve"> </w:t>
      </w:r>
      <w:r w:rsidRPr="002B4B7A">
        <w:rPr>
          <w:color w:val="000000"/>
        </w:rPr>
        <w:t>à obtenir un retour d</w:t>
      </w:r>
      <w:r w:rsidR="004D0C4E">
        <w:rPr>
          <w:color w:val="000000"/>
        </w:rPr>
        <w:t>’</w:t>
      </w:r>
      <w:r w:rsidRPr="002B4B7A">
        <w:rPr>
          <w:color w:val="000000"/>
        </w:rPr>
        <w:t xml:space="preserve">information </w:t>
      </w:r>
      <w:r w:rsidR="00233EAC">
        <w:rPr>
          <w:color w:val="000000"/>
        </w:rPr>
        <w:t xml:space="preserve">au niveau </w:t>
      </w:r>
      <w:r w:rsidRPr="002B4B7A">
        <w:rPr>
          <w:color w:val="000000"/>
        </w:rPr>
        <w:t>individu</w:t>
      </w:r>
      <w:r w:rsidR="00623065" w:rsidRPr="002B4B7A">
        <w:rPr>
          <w:color w:val="000000"/>
        </w:rPr>
        <w:t>el</w:t>
      </w:r>
      <w:r w:rsidR="00623065">
        <w:rPr>
          <w:color w:val="000000"/>
        </w:rPr>
        <w:t>.  Po</w:t>
      </w:r>
      <w:r w:rsidR="008F2A27">
        <w:rPr>
          <w:color w:val="000000"/>
        </w:rPr>
        <w:t>ur recueillir</w:t>
      </w:r>
      <w:r w:rsidRPr="002B4B7A">
        <w:rPr>
          <w:color w:val="000000"/>
        </w:rPr>
        <w:t xml:space="preserve"> l</w:t>
      </w:r>
      <w:r w:rsidR="004D0C4E">
        <w:rPr>
          <w:color w:val="000000"/>
        </w:rPr>
        <w:t>’</w:t>
      </w:r>
      <w:r w:rsidRPr="002B4B7A">
        <w:rPr>
          <w:color w:val="000000"/>
        </w:rPr>
        <w:t>avis des utilisateurs, cette administration a suggéré une double approche</w:t>
      </w:r>
      <w:r w:rsidR="004D0C4E">
        <w:rPr>
          <w:color w:val="000000"/>
        </w:rPr>
        <w:t> :</w:t>
      </w:r>
      <w:r w:rsidRPr="002B4B7A">
        <w:rPr>
          <w:color w:val="000000"/>
        </w:rPr>
        <w:t xml:space="preserve"> le questionnaire pourrait être adressé </w:t>
      </w:r>
      <w:r w:rsidR="006525F9">
        <w:rPr>
          <w:color w:val="000000"/>
        </w:rPr>
        <w:t>à des</w:t>
      </w:r>
      <w:r w:rsidR="006525F9" w:rsidRPr="006525F9">
        <w:rPr>
          <w:color w:val="000000"/>
        </w:rPr>
        <w:t xml:space="preserve"> </w:t>
      </w:r>
      <w:r w:rsidRPr="002B4B7A">
        <w:rPr>
          <w:color w:val="000000"/>
        </w:rPr>
        <w:t>groupes d</w:t>
      </w:r>
      <w:r w:rsidR="004D0C4E">
        <w:rPr>
          <w:color w:val="000000"/>
        </w:rPr>
        <w:t>’</w:t>
      </w:r>
      <w:r w:rsidRPr="002B4B7A">
        <w:rPr>
          <w:color w:val="000000"/>
        </w:rPr>
        <w:t xml:space="preserve">utilisateurs, </w:t>
      </w:r>
      <w:r w:rsidR="008F2A27">
        <w:rPr>
          <w:color w:val="000000"/>
        </w:rPr>
        <w:t>tandis que</w:t>
      </w:r>
      <w:r w:rsidR="008F2A27" w:rsidRPr="002B4B7A">
        <w:rPr>
          <w:color w:val="000000"/>
        </w:rPr>
        <w:t xml:space="preserve"> </w:t>
      </w:r>
      <w:r w:rsidRPr="002B4B7A">
        <w:rPr>
          <w:color w:val="000000"/>
        </w:rPr>
        <w:t xml:space="preserve">les offices </w:t>
      </w:r>
      <w:r w:rsidR="008F2A27">
        <w:rPr>
          <w:color w:val="000000"/>
        </w:rPr>
        <w:t>l</w:t>
      </w:r>
      <w:r w:rsidR="004D0C4E">
        <w:rPr>
          <w:color w:val="000000"/>
        </w:rPr>
        <w:t>’</w:t>
      </w:r>
      <w:r w:rsidR="008F2A27">
        <w:rPr>
          <w:color w:val="000000"/>
        </w:rPr>
        <w:t>enverraient</w:t>
      </w:r>
      <w:r w:rsidRPr="002B4B7A">
        <w:rPr>
          <w:color w:val="000000"/>
        </w:rPr>
        <w:t xml:space="preserve"> </w:t>
      </w:r>
      <w:r w:rsidR="008F2A27">
        <w:rPr>
          <w:color w:val="000000"/>
        </w:rPr>
        <w:t xml:space="preserve">également </w:t>
      </w:r>
      <w:r w:rsidRPr="002B4B7A">
        <w:rPr>
          <w:color w:val="000000"/>
        </w:rPr>
        <w:t>à leur</w:t>
      </w:r>
      <w:r w:rsidR="008F2A27">
        <w:rPr>
          <w:color w:val="000000"/>
        </w:rPr>
        <w:t xml:space="preserve"> </w:t>
      </w:r>
      <w:r w:rsidRPr="002B4B7A">
        <w:rPr>
          <w:color w:val="000000"/>
        </w:rPr>
        <w:t>communauté d</w:t>
      </w:r>
      <w:r w:rsidR="004D0C4E">
        <w:rPr>
          <w:color w:val="000000"/>
        </w:rPr>
        <w:t>’</w:t>
      </w:r>
      <w:r w:rsidRPr="002B4B7A">
        <w:rPr>
          <w:color w:val="000000"/>
        </w:rPr>
        <w:t>utilisateu</w:t>
      </w:r>
      <w:r w:rsidR="00623065" w:rsidRPr="002B4B7A">
        <w:rPr>
          <w:color w:val="000000"/>
        </w:rPr>
        <w:t>rs</w:t>
      </w:r>
      <w:r w:rsidR="00623065">
        <w:rPr>
          <w:color w:val="000000"/>
        </w:rPr>
        <w:t xml:space="preserve">.  </w:t>
      </w:r>
      <w:r w:rsidR="00623065" w:rsidRPr="00813A21">
        <w:rPr>
          <w:color w:val="000000"/>
        </w:rPr>
        <w:t>Un</w:t>
      </w:r>
      <w:r w:rsidR="00813A21" w:rsidRPr="00813A21">
        <w:rPr>
          <w:color w:val="000000"/>
        </w:rPr>
        <w:t xml:space="preserve">e autre administration a </w:t>
      </w:r>
      <w:r w:rsidR="008F2A27">
        <w:rPr>
          <w:color w:val="000000"/>
        </w:rPr>
        <w:t>souligné</w:t>
      </w:r>
      <w:r w:rsidR="00A651A6">
        <w:rPr>
          <w:color w:val="000000"/>
        </w:rPr>
        <w:t xml:space="preserve"> que le questionnaire ne dev</w:t>
      </w:r>
      <w:r w:rsidR="00813A21" w:rsidRPr="00813A21">
        <w:rPr>
          <w:color w:val="000000"/>
        </w:rPr>
        <w:t>ait pas être un fardeau pour les examinateurs ou les utilisateu</w:t>
      </w:r>
      <w:r w:rsidR="00623065" w:rsidRPr="00813A21">
        <w:rPr>
          <w:color w:val="000000"/>
        </w:rPr>
        <w:t>rs</w:t>
      </w:r>
      <w:r w:rsidR="00623065">
        <w:rPr>
          <w:color w:val="000000"/>
        </w:rPr>
        <w:t xml:space="preserve">.  </w:t>
      </w:r>
      <w:r w:rsidR="00623065" w:rsidRPr="00813A21">
        <w:rPr>
          <w:color w:val="000000"/>
        </w:rPr>
        <w:t>Un</w:t>
      </w:r>
      <w:r w:rsidR="00813A21" w:rsidRPr="00813A21">
        <w:rPr>
          <w:color w:val="000000"/>
        </w:rPr>
        <w:t>e administration a demandé des précisions sur les groupes d</w:t>
      </w:r>
      <w:r w:rsidR="004D0C4E">
        <w:rPr>
          <w:color w:val="000000"/>
        </w:rPr>
        <w:t>’</w:t>
      </w:r>
      <w:r w:rsidR="00813A21" w:rsidRPr="00813A21">
        <w:rPr>
          <w:color w:val="000000"/>
        </w:rPr>
        <w:t xml:space="preserve">utilisateurs qui seraient consultés </w:t>
      </w:r>
      <w:r w:rsidR="008F2A27">
        <w:rPr>
          <w:color w:val="000000"/>
        </w:rPr>
        <w:t>à l</w:t>
      </w:r>
      <w:r w:rsidR="004D0C4E">
        <w:rPr>
          <w:color w:val="000000"/>
        </w:rPr>
        <w:t>’</w:t>
      </w:r>
      <w:r w:rsidR="008F2A27">
        <w:rPr>
          <w:color w:val="000000"/>
        </w:rPr>
        <w:t>aide</w:t>
      </w:r>
      <w:r w:rsidR="00813A21" w:rsidRPr="00813A21">
        <w:rPr>
          <w:color w:val="000000"/>
        </w:rPr>
        <w:t xml:space="preserve"> </w:t>
      </w:r>
      <w:r w:rsidR="00813A21" w:rsidRPr="00FE6389">
        <w:rPr>
          <w:color w:val="000000"/>
        </w:rPr>
        <w:t>d</w:t>
      </w:r>
      <w:r w:rsidR="004D0C4E">
        <w:rPr>
          <w:color w:val="000000"/>
        </w:rPr>
        <w:t>’</w:t>
      </w:r>
      <w:r w:rsidR="00813A21" w:rsidRPr="00FE6389">
        <w:rPr>
          <w:color w:val="000000"/>
        </w:rPr>
        <w:t>une circulaire</w:t>
      </w:r>
      <w:r w:rsidR="004D0C4E" w:rsidRPr="00FE6389">
        <w:rPr>
          <w:color w:val="000000"/>
        </w:rPr>
        <w:t xml:space="preserve"> du</w:t>
      </w:r>
      <w:r w:rsidR="004D0C4E">
        <w:rPr>
          <w:color w:val="000000"/>
        </w:rPr>
        <w:t> </w:t>
      </w:r>
      <w:r w:rsidR="004D0C4E" w:rsidRPr="00FE6389">
        <w:rPr>
          <w:color w:val="000000"/>
        </w:rPr>
        <w:t>PCT</w:t>
      </w:r>
      <w:r w:rsidR="00813A21" w:rsidRPr="00FE6389">
        <w:rPr>
          <w:color w:val="000000"/>
        </w:rPr>
        <w:t>.</w:t>
      </w:r>
    </w:p>
    <w:p w14:paraId="47E2E4E1" w14:textId="69BF5FED" w:rsidR="000C5E90" w:rsidRDefault="00813A21" w:rsidP="000425C2">
      <w:pPr>
        <w:pStyle w:val="ONUMFS"/>
      </w:pPr>
      <w:r w:rsidRPr="00813A21">
        <w:rPr>
          <w:color w:val="000000"/>
        </w:rPr>
        <w:t xml:space="preserve">Une administration a suggéré de </w:t>
      </w:r>
      <w:r w:rsidR="00FE6389">
        <w:rPr>
          <w:color w:val="000000"/>
        </w:rPr>
        <w:t>fusionner</w:t>
      </w:r>
      <w:r w:rsidRPr="00813A21">
        <w:rPr>
          <w:color w:val="000000"/>
        </w:rPr>
        <w:t xml:space="preserve"> le rapport de recherche internationale et l</w:t>
      </w:r>
      <w:r w:rsidR="004D0C4E">
        <w:rPr>
          <w:color w:val="000000"/>
        </w:rPr>
        <w:t>’</w:t>
      </w:r>
      <w:r w:rsidRPr="00813A21">
        <w:rPr>
          <w:color w:val="000000"/>
        </w:rPr>
        <w:t xml:space="preserve">opinion écrite </w:t>
      </w:r>
      <w:r w:rsidR="00FE6389">
        <w:rPr>
          <w:color w:val="000000"/>
        </w:rPr>
        <w:t>en un seul formulaire</w:t>
      </w:r>
      <w:r w:rsidRPr="00813A21">
        <w:rPr>
          <w:color w:val="000000"/>
        </w:rPr>
        <w:t xml:space="preserve"> </w:t>
      </w:r>
      <w:r w:rsidR="00FE6389">
        <w:rPr>
          <w:color w:val="000000"/>
        </w:rPr>
        <w:t>pour en faciliter la compréhension et la production</w:t>
      </w:r>
      <w:r w:rsidRPr="00813A21">
        <w:rPr>
          <w:color w:val="000000"/>
        </w:rPr>
        <w:t xml:space="preserve">, </w:t>
      </w:r>
      <w:r w:rsidR="00FE6389">
        <w:rPr>
          <w:color w:val="000000"/>
        </w:rPr>
        <w:t>puis</w:t>
      </w:r>
      <w:r w:rsidRPr="00813A21">
        <w:rPr>
          <w:color w:val="000000"/>
        </w:rPr>
        <w:t>que certaines informations apparaissaient à la fois dans le rapport de recherche internationale et dans l</w:t>
      </w:r>
      <w:r w:rsidR="004D0C4E">
        <w:rPr>
          <w:color w:val="000000"/>
        </w:rPr>
        <w:t>’</w:t>
      </w:r>
      <w:r w:rsidRPr="00813A21">
        <w:rPr>
          <w:color w:val="000000"/>
        </w:rPr>
        <w:t>opinion écri</w:t>
      </w:r>
      <w:r w:rsidR="00623065" w:rsidRPr="00813A21">
        <w:rPr>
          <w:color w:val="000000"/>
        </w:rPr>
        <w:t>te</w:t>
      </w:r>
      <w:r w:rsidR="00623065">
        <w:rPr>
          <w:color w:val="000000"/>
        </w:rPr>
        <w:t xml:space="preserve">.  </w:t>
      </w:r>
      <w:r w:rsidR="00623065" w:rsidRPr="00E3739F">
        <w:rPr>
          <w:color w:val="000000"/>
        </w:rPr>
        <w:t>Bi</w:t>
      </w:r>
      <w:r w:rsidR="00E3739F" w:rsidRPr="00E3739F">
        <w:rPr>
          <w:color w:val="000000"/>
        </w:rPr>
        <w:t xml:space="preserve">en que la situation actuelle ne </w:t>
      </w:r>
      <w:r w:rsidR="007E0B34">
        <w:rPr>
          <w:color w:val="000000"/>
        </w:rPr>
        <w:t>soit peut</w:t>
      </w:r>
      <w:r w:rsidR="006C265E">
        <w:rPr>
          <w:color w:val="000000"/>
        </w:rPr>
        <w:noBreakHyphen/>
      </w:r>
      <w:r w:rsidR="007E0B34">
        <w:rPr>
          <w:color w:val="000000"/>
        </w:rPr>
        <w:t>être</w:t>
      </w:r>
      <w:r w:rsidR="007E0B34" w:rsidRPr="00E3739F">
        <w:rPr>
          <w:color w:val="000000"/>
        </w:rPr>
        <w:t xml:space="preserve"> </w:t>
      </w:r>
      <w:r w:rsidR="00E3739F" w:rsidRPr="00E3739F">
        <w:rPr>
          <w:color w:val="000000"/>
        </w:rPr>
        <w:t>pas idéale, le Bureau international a souligné que la traduction et la publication du rapport de recherche internationale et de l</w:t>
      </w:r>
      <w:r w:rsidR="004D0C4E">
        <w:rPr>
          <w:color w:val="000000"/>
        </w:rPr>
        <w:t>’</w:t>
      </w:r>
      <w:r w:rsidR="00E3739F" w:rsidRPr="00E3739F">
        <w:rPr>
          <w:color w:val="000000"/>
        </w:rPr>
        <w:t>opinion écrite étaient deux</w:t>
      </w:r>
      <w:r w:rsidR="00ED2841">
        <w:rPr>
          <w:color w:val="000000"/>
        </w:rPr>
        <w:t> </w:t>
      </w:r>
      <w:r w:rsidR="00E3739F" w:rsidRPr="00E3739F">
        <w:rPr>
          <w:color w:val="000000"/>
        </w:rPr>
        <w:t xml:space="preserve">choses </w:t>
      </w:r>
      <w:r w:rsidR="00FE6389">
        <w:rPr>
          <w:color w:val="000000"/>
        </w:rPr>
        <w:t>différentes</w:t>
      </w:r>
      <w:r w:rsidR="00E3739F" w:rsidRPr="00E3739F">
        <w:rPr>
          <w:color w:val="000000"/>
        </w:rPr>
        <w:t xml:space="preserve">, </w:t>
      </w:r>
      <w:r w:rsidR="00964503">
        <w:rPr>
          <w:color w:val="000000"/>
        </w:rPr>
        <w:t>reconnaissant toutefois</w:t>
      </w:r>
      <w:r w:rsidR="00964503" w:rsidRPr="00E3739F">
        <w:rPr>
          <w:color w:val="000000"/>
        </w:rPr>
        <w:t xml:space="preserve"> </w:t>
      </w:r>
      <w:r w:rsidR="00E3739F" w:rsidRPr="00E3739F">
        <w:rPr>
          <w:color w:val="000000"/>
        </w:rPr>
        <w:t>qu</w:t>
      </w:r>
      <w:r w:rsidR="004D0C4E">
        <w:rPr>
          <w:color w:val="000000"/>
        </w:rPr>
        <w:t>’</w:t>
      </w:r>
      <w:r w:rsidR="00E3739F" w:rsidRPr="00E3739F">
        <w:rPr>
          <w:color w:val="000000"/>
        </w:rPr>
        <w:t xml:space="preserve">un formulaire </w:t>
      </w:r>
      <w:r w:rsidR="00A651A6">
        <w:rPr>
          <w:color w:val="000000"/>
        </w:rPr>
        <w:t xml:space="preserve">au format </w:t>
      </w:r>
      <w:r w:rsidR="00E3739F" w:rsidRPr="00E3739F">
        <w:rPr>
          <w:color w:val="000000"/>
        </w:rPr>
        <w:t xml:space="preserve">XML bien conçu faciliterait la </w:t>
      </w:r>
      <w:r w:rsidR="00BB3C17">
        <w:rPr>
          <w:color w:val="000000"/>
        </w:rPr>
        <w:t>génération</w:t>
      </w:r>
      <w:r w:rsidR="00BB3C17" w:rsidRPr="00E3739F">
        <w:rPr>
          <w:color w:val="000000"/>
        </w:rPr>
        <w:t xml:space="preserve"> </w:t>
      </w:r>
      <w:r w:rsidR="00E3739F" w:rsidRPr="00E3739F">
        <w:rPr>
          <w:color w:val="000000"/>
        </w:rPr>
        <w:t>et le traitement automatiques des différentes parties, selon que de besoin.</w:t>
      </w:r>
    </w:p>
    <w:p w14:paraId="66737576" w14:textId="5E760082" w:rsidR="000C5E90" w:rsidRDefault="00A73B77" w:rsidP="006C265E">
      <w:pPr>
        <w:pStyle w:val="ONUMFS"/>
        <w:ind w:left="567"/>
      </w:pPr>
      <w:r w:rsidRPr="006268D1">
        <w:t xml:space="preserve">La </w:t>
      </w:r>
      <w:r w:rsidRPr="002C7796">
        <w:rPr>
          <w:color w:val="000000"/>
        </w:rPr>
        <w:t>R</w:t>
      </w:r>
      <w:r w:rsidR="00E3739F" w:rsidRPr="002C7796">
        <w:rPr>
          <w:color w:val="000000"/>
        </w:rPr>
        <w:t>éunion</w:t>
      </w:r>
      <w:r w:rsidR="00E3739F" w:rsidRPr="006268D1">
        <w:t xml:space="preserve"> </w:t>
      </w:r>
      <w:r w:rsidR="00E3739F" w:rsidRPr="005F16EF">
        <w:t xml:space="preserve">est convenue </w:t>
      </w:r>
      <w:r w:rsidR="00E3739F" w:rsidRPr="002C7796">
        <w:rPr>
          <w:color w:val="000000"/>
        </w:rPr>
        <w:t>d</w:t>
      </w:r>
      <w:r w:rsidR="004D0C4E">
        <w:rPr>
          <w:color w:val="000000"/>
        </w:rPr>
        <w:t>’</w:t>
      </w:r>
      <w:r w:rsidR="00E3739F" w:rsidRPr="002C7796">
        <w:rPr>
          <w:color w:val="000000"/>
        </w:rPr>
        <w:t xml:space="preserve">examiner le contenu </w:t>
      </w:r>
      <w:r w:rsidR="00A651A6" w:rsidRPr="002C7796">
        <w:rPr>
          <w:color w:val="000000"/>
        </w:rPr>
        <w:t>de l</w:t>
      </w:r>
      <w:r w:rsidR="004D0C4E">
        <w:rPr>
          <w:color w:val="000000"/>
        </w:rPr>
        <w:t>’</w:t>
      </w:r>
      <w:r w:rsidR="00A651A6" w:rsidRPr="002C7796">
        <w:rPr>
          <w:color w:val="000000"/>
        </w:rPr>
        <w:t xml:space="preserve">enquête </w:t>
      </w:r>
      <w:r w:rsidR="00E3739F" w:rsidRPr="002C7796">
        <w:rPr>
          <w:color w:val="000000"/>
        </w:rPr>
        <w:t>et la</w:t>
      </w:r>
      <w:r w:rsidR="00E3739F" w:rsidRPr="00E3739F">
        <w:t xml:space="preserve"> </w:t>
      </w:r>
      <w:r w:rsidR="00FE6389">
        <w:t>méthode à adopter</w:t>
      </w:r>
      <w:r w:rsidR="00E3739F" w:rsidRPr="00E3739F">
        <w:t xml:space="preserve"> sur le forum électronique du Sous</w:t>
      </w:r>
      <w:r w:rsidR="006C265E">
        <w:noBreakHyphen/>
      </w:r>
      <w:r w:rsidR="00E3739F" w:rsidRPr="00E3739F">
        <w:t>groupe chargé de la qualité en vue de parvenir à un accord sur la réalisation de l</w:t>
      </w:r>
      <w:r w:rsidR="004D0C4E">
        <w:t>’</w:t>
      </w:r>
      <w:r w:rsidR="00E3739F" w:rsidRPr="00E3739F">
        <w:t>enquête.</w:t>
      </w:r>
    </w:p>
    <w:p w14:paraId="766E1504" w14:textId="5B00DA9B" w:rsidR="000C5E90" w:rsidRDefault="000425C2" w:rsidP="000425C2">
      <w:pPr>
        <w:pStyle w:val="Heading2"/>
      </w:pPr>
      <w:r w:rsidRPr="00E254C5">
        <w:t xml:space="preserve">Proposition </w:t>
      </w:r>
      <w:r w:rsidR="00E254C5" w:rsidRPr="00E254C5">
        <w:t>relative à la transmission des annexes du rapport d</w:t>
      </w:r>
      <w:r w:rsidR="004D0C4E">
        <w:t>’</w:t>
      </w:r>
      <w:r w:rsidR="00E254C5" w:rsidRPr="00E254C5">
        <w:t>examen préliminaire international sous forme de documents distincts</w:t>
      </w:r>
    </w:p>
    <w:p w14:paraId="782942E5" w14:textId="1419CD06" w:rsidR="000C5E90" w:rsidRDefault="00E254C5" w:rsidP="000425C2">
      <w:pPr>
        <w:pStyle w:val="ONUMFS"/>
      </w:pPr>
      <w:r w:rsidRPr="00E254C5">
        <w:t xml:space="preserve">Les délibérations ont eu lieu sur la base du </w:t>
      </w:r>
      <w:r w:rsidR="004D0C4E" w:rsidRPr="00E254C5">
        <w:t>document</w:t>
      </w:r>
      <w:r w:rsidR="004D0C4E">
        <w:t xml:space="preserve"> </w:t>
      </w:r>
      <w:r w:rsidR="004D0C4E" w:rsidRPr="00E254C5">
        <w:t>PC</w:t>
      </w:r>
      <w:r w:rsidRPr="00E254C5">
        <w:t>T/MIA/27/4.</w:t>
      </w:r>
    </w:p>
    <w:p w14:paraId="61F8428D" w14:textId="686C3BB6" w:rsidR="00060DAC" w:rsidRDefault="00E254C5" w:rsidP="000425C2">
      <w:pPr>
        <w:pStyle w:val="ONUMFS"/>
        <w:rPr>
          <w:color w:val="000000"/>
        </w:rPr>
      </w:pPr>
      <w:r w:rsidRPr="00E254C5">
        <w:rPr>
          <w:color w:val="000000"/>
        </w:rPr>
        <w:t>Les administrations internationales ont convenu</w:t>
      </w:r>
      <w:r w:rsidR="001B6DE9">
        <w:rPr>
          <w:color w:val="000000"/>
        </w:rPr>
        <w:t xml:space="preserve"> que</w:t>
      </w:r>
      <w:r w:rsidRPr="00E254C5">
        <w:rPr>
          <w:color w:val="000000"/>
        </w:rPr>
        <w:t>, d</w:t>
      </w:r>
      <w:r w:rsidR="004D0C4E">
        <w:rPr>
          <w:color w:val="000000"/>
        </w:rPr>
        <w:t>’</w:t>
      </w:r>
      <w:r w:rsidRPr="00E254C5">
        <w:rPr>
          <w:color w:val="000000"/>
        </w:rPr>
        <w:t>une manière générale, il serait plus facile</w:t>
      </w:r>
      <w:r w:rsidR="000E0BF8">
        <w:rPr>
          <w:color w:val="000000"/>
        </w:rPr>
        <w:t xml:space="preserve"> </w:t>
      </w:r>
      <w:r w:rsidR="001B6DE9">
        <w:rPr>
          <w:color w:val="000000"/>
        </w:rPr>
        <w:t>tant</w:t>
      </w:r>
      <w:r w:rsidRPr="00E254C5">
        <w:rPr>
          <w:color w:val="000000"/>
        </w:rPr>
        <w:t xml:space="preserve"> pour les administrations chargées de l</w:t>
      </w:r>
      <w:r w:rsidR="004D0C4E">
        <w:rPr>
          <w:color w:val="000000"/>
        </w:rPr>
        <w:t>’</w:t>
      </w:r>
      <w:r w:rsidRPr="00E254C5">
        <w:rPr>
          <w:color w:val="000000"/>
        </w:rPr>
        <w:t xml:space="preserve">examen préliminaire international </w:t>
      </w:r>
      <w:r w:rsidR="001B6DE9">
        <w:rPr>
          <w:color w:val="000000"/>
        </w:rPr>
        <w:t>que</w:t>
      </w:r>
      <w:r w:rsidR="001B6DE9" w:rsidRPr="00E254C5">
        <w:rPr>
          <w:color w:val="000000"/>
        </w:rPr>
        <w:t xml:space="preserve"> </w:t>
      </w:r>
      <w:r w:rsidRPr="00E254C5">
        <w:rPr>
          <w:color w:val="000000"/>
        </w:rPr>
        <w:t xml:space="preserve">pour les offices élus </w:t>
      </w:r>
      <w:r w:rsidR="001B6DE9">
        <w:rPr>
          <w:color w:val="000000"/>
        </w:rPr>
        <w:t>de transmettre</w:t>
      </w:r>
      <w:r w:rsidR="001B6DE9" w:rsidRPr="00E254C5">
        <w:rPr>
          <w:color w:val="000000"/>
        </w:rPr>
        <w:t xml:space="preserve"> </w:t>
      </w:r>
      <w:r w:rsidRPr="00E254C5">
        <w:rPr>
          <w:color w:val="000000"/>
        </w:rPr>
        <w:t>le rapport d</w:t>
      </w:r>
      <w:r w:rsidR="004D0C4E">
        <w:rPr>
          <w:color w:val="000000"/>
        </w:rPr>
        <w:t>’</w:t>
      </w:r>
      <w:r w:rsidRPr="00E254C5">
        <w:rPr>
          <w:color w:val="000000"/>
        </w:rPr>
        <w:t xml:space="preserve">examen préliminaire international et ses annexes </w:t>
      </w:r>
      <w:r w:rsidR="001B6DE9">
        <w:rPr>
          <w:color w:val="000000"/>
        </w:rPr>
        <w:t xml:space="preserve">ainsi que </w:t>
      </w:r>
      <w:r w:rsidRPr="00E254C5">
        <w:rPr>
          <w:color w:val="000000"/>
        </w:rPr>
        <w:t xml:space="preserve">les autres documents sous forme de fichiers distincts, </w:t>
      </w:r>
      <w:r w:rsidR="000E0BF8">
        <w:rPr>
          <w:color w:val="000000"/>
        </w:rPr>
        <w:t>pour autant que</w:t>
      </w:r>
    </w:p>
    <w:p w14:paraId="0C1E02B4" w14:textId="1222FB67" w:rsidR="000C5E90" w:rsidRDefault="0068537E" w:rsidP="000425C2">
      <w:pPr>
        <w:pStyle w:val="ONUMFS"/>
        <w:numPr>
          <w:ilvl w:val="1"/>
          <w:numId w:val="11"/>
        </w:numPr>
      </w:pPr>
      <w:proofErr w:type="gramStart"/>
      <w:r>
        <w:t>cela</w:t>
      </w:r>
      <w:proofErr w:type="gramEnd"/>
      <w:r>
        <w:t xml:space="preserve"> n</w:t>
      </w:r>
      <w:r w:rsidR="004D0C4E">
        <w:t>’</w:t>
      </w:r>
      <w:r>
        <w:t xml:space="preserve">introduise </w:t>
      </w:r>
      <w:r w:rsidR="001B6DE9">
        <w:t>aucun</w:t>
      </w:r>
      <w:r>
        <w:t xml:space="preserve"> changement </w:t>
      </w:r>
      <w:r w:rsidR="00114FCB">
        <w:t xml:space="preserve">ni </w:t>
      </w:r>
      <w:r w:rsidR="001B6DE9">
        <w:t xml:space="preserve">aucune </w:t>
      </w:r>
      <w:r>
        <w:t xml:space="preserve">incertitude </w:t>
      </w:r>
      <w:r w:rsidR="001B6DE9">
        <w:t>quant aux</w:t>
      </w:r>
      <w:r>
        <w:t xml:space="preserve"> documents que les déposants </w:t>
      </w:r>
      <w:r w:rsidR="001B6DE9">
        <w:t xml:space="preserve">peuvent </w:t>
      </w:r>
      <w:r w:rsidR="00323C85">
        <w:t>être i</w:t>
      </w:r>
      <w:r>
        <w:t xml:space="preserve">nvités à </w:t>
      </w:r>
      <w:r w:rsidR="0057596A">
        <w:t xml:space="preserve">faire </w:t>
      </w:r>
      <w:r>
        <w:t xml:space="preserve">traduire </w:t>
      </w:r>
      <w:r w:rsidR="002645DC">
        <w:t>à</w:t>
      </w:r>
      <w:r>
        <w:t xml:space="preserve"> l</w:t>
      </w:r>
      <w:r w:rsidR="004D0C4E">
        <w:t>’</w:t>
      </w:r>
      <w:r>
        <w:t>entrée dans la phase nationale</w:t>
      </w:r>
      <w:r w:rsidR="007E7189" w:rsidRPr="003476B8">
        <w:t xml:space="preserve"> </w:t>
      </w:r>
      <w:r>
        <w:t>et</w:t>
      </w:r>
      <w:r w:rsidR="000E0BF8">
        <w:t xml:space="preserve"> que</w:t>
      </w:r>
    </w:p>
    <w:p w14:paraId="765A60F2" w14:textId="382E87C4" w:rsidR="000C5E90" w:rsidRDefault="00114FCB" w:rsidP="000425C2">
      <w:pPr>
        <w:pStyle w:val="ONUMFS"/>
        <w:numPr>
          <w:ilvl w:val="1"/>
          <w:numId w:val="11"/>
        </w:numPr>
      </w:pPr>
      <w:proofErr w:type="gramStart"/>
      <w:r>
        <w:t>les</w:t>
      </w:r>
      <w:proofErr w:type="gramEnd"/>
      <w:r>
        <w:t xml:space="preserve"> fichiers soient présentés aux offices élus (sur écran dans </w:t>
      </w:r>
      <w:r w:rsidR="007E7189" w:rsidRPr="003476B8">
        <w:t xml:space="preserve">PATENTSCOPE </w:t>
      </w:r>
      <w:r w:rsidR="002E6D85">
        <w:t xml:space="preserve">ou </w:t>
      </w:r>
      <w:r>
        <w:t>par l</w:t>
      </w:r>
      <w:r w:rsidR="004D0C4E">
        <w:t>’</w:t>
      </w:r>
      <w:r>
        <w:t xml:space="preserve">intermédiaire des services Web </w:t>
      </w:r>
      <w:r w:rsidR="002645DC">
        <w:t xml:space="preserve">de </w:t>
      </w:r>
      <w:r>
        <w:t>PATENTSCOPE ou</w:t>
      </w:r>
      <w:r w:rsidR="007E7189" w:rsidRPr="003476B8">
        <w:t xml:space="preserve"> </w:t>
      </w:r>
      <w:r w:rsidR="002645DC">
        <w:t>d</w:t>
      </w:r>
      <w:r w:rsidR="004D0C4E">
        <w:t>’</w:t>
      </w:r>
      <w:proofErr w:type="spellStart"/>
      <w:r w:rsidR="007E7189" w:rsidRPr="003476B8">
        <w:t>ePCT</w:t>
      </w:r>
      <w:proofErr w:type="spellEnd"/>
      <w:r w:rsidR="007E7189" w:rsidRPr="003476B8">
        <w:t xml:space="preserve">) </w:t>
      </w:r>
      <w:r w:rsidR="00F566F1">
        <w:t>de manière telle qu</w:t>
      </w:r>
      <w:r w:rsidR="004D0C4E">
        <w:t>’</w:t>
      </w:r>
      <w:r w:rsidR="00F566F1">
        <w:t xml:space="preserve">il apparaisse </w:t>
      </w:r>
      <w:r w:rsidR="000E0BF8">
        <w:t>clairement</w:t>
      </w:r>
      <w:r>
        <w:t xml:space="preserve"> qu</w:t>
      </w:r>
      <w:r w:rsidR="004D0C4E">
        <w:t>’</w:t>
      </w:r>
      <w:r>
        <w:t xml:space="preserve">ils </w:t>
      </w:r>
      <w:r w:rsidR="00F566F1">
        <w:t>forment un tout</w:t>
      </w:r>
      <w:r w:rsidR="007E7189" w:rsidRPr="003476B8">
        <w:t>.</w:t>
      </w:r>
    </w:p>
    <w:p w14:paraId="04460E8A" w14:textId="4492092E" w:rsidR="000C5E90" w:rsidRPr="0021612A" w:rsidRDefault="007436AC" w:rsidP="000425C2">
      <w:pPr>
        <w:pStyle w:val="ONUMFS"/>
      </w:pPr>
      <w:r>
        <w:t>S</w:t>
      </w:r>
      <w:r w:rsidR="004D0C4E">
        <w:t>’</w:t>
      </w:r>
      <w:r>
        <w:t xml:space="preserve">agissant de ce dernier point, il était également important que les opinions écrites et les lettres mises à la disposition du public conformément aux </w:t>
      </w:r>
      <w:r w:rsidR="00484230">
        <w:t>règles 7</w:t>
      </w:r>
      <w:r>
        <w:t xml:space="preserve">1 et 94 modifiées du </w:t>
      </w:r>
      <w:r w:rsidR="00376AEE">
        <w:t>r</w:t>
      </w:r>
      <w:r>
        <w:t>èglement</w:t>
      </w:r>
      <w:r w:rsidR="00484230">
        <w:t xml:space="preserve"> </w:t>
      </w:r>
      <w:r w:rsidR="00111172">
        <w:t>d</w:t>
      </w:r>
      <w:r w:rsidR="004D0C4E">
        <w:t>’</w:t>
      </w:r>
      <w:r w:rsidR="00111172">
        <w:t xml:space="preserve">exécution </w:t>
      </w:r>
      <w:r w:rsidR="00484230">
        <w:t>du PCT</w:t>
      </w:r>
      <w:r>
        <w:t>, qui entrer</w:t>
      </w:r>
      <w:r w:rsidR="00831C5B">
        <w:t>aien</w:t>
      </w:r>
      <w:r>
        <w:t xml:space="preserve">t en vigueur en </w:t>
      </w:r>
      <w:r w:rsidR="00484230">
        <w:t>juillet 20</w:t>
      </w:r>
      <w:r>
        <w:t>20, soient présentées dans l</w:t>
      </w:r>
      <w:r w:rsidR="004D0C4E">
        <w:t>’</w:t>
      </w:r>
      <w:r>
        <w:t>ordre chronologique de sorte que le fichier soit compréhensib</w:t>
      </w:r>
      <w:r w:rsidR="00623065">
        <w:t>le.  Le</w:t>
      </w:r>
      <w:r>
        <w:t xml:space="preserve"> Bureau international a fait observer </w:t>
      </w:r>
      <w:r w:rsidR="004917E9">
        <w:t>que</w:t>
      </w:r>
      <w:r w:rsidR="008417AE">
        <w:t>,</w:t>
      </w:r>
      <w:r w:rsidR="004917E9">
        <w:t xml:space="preserve"> </w:t>
      </w:r>
      <w:r w:rsidR="00831C5B">
        <w:t xml:space="preserve">pour </w:t>
      </w:r>
      <w:r w:rsidR="004917E9">
        <w:t>cela</w:t>
      </w:r>
      <w:r w:rsidR="008417AE">
        <w:t>,</w:t>
      </w:r>
      <w:r w:rsidR="004917E9">
        <w:t xml:space="preserve"> </w:t>
      </w:r>
      <w:r w:rsidR="00831C5B">
        <w:t>l</w:t>
      </w:r>
      <w:r w:rsidR="004917E9">
        <w:t xml:space="preserve">es documents </w:t>
      </w:r>
      <w:r w:rsidR="0057596A">
        <w:t>dev</w:t>
      </w:r>
      <w:r w:rsidR="00831C5B">
        <w:t xml:space="preserve">aient être </w:t>
      </w:r>
      <w:r w:rsidR="005573CE">
        <w:t xml:space="preserve">correctement </w:t>
      </w:r>
      <w:r w:rsidR="00831C5B">
        <w:t xml:space="preserve">identifiés </w:t>
      </w:r>
      <w:r w:rsidR="005573CE">
        <w:t>à l</w:t>
      </w:r>
      <w:r w:rsidR="004D0C4E">
        <w:t>’</w:t>
      </w:r>
      <w:r w:rsidR="005573CE">
        <w:t>aide d</w:t>
      </w:r>
      <w:r w:rsidR="004D0C4E">
        <w:t>’</w:t>
      </w:r>
      <w:r w:rsidR="005573CE">
        <w:t xml:space="preserve">une </w:t>
      </w:r>
      <w:r w:rsidR="005573CE">
        <w:lastRenderedPageBreak/>
        <w:t xml:space="preserve">cote </w:t>
      </w:r>
      <w:r w:rsidR="004917E9">
        <w:t>par l</w:t>
      </w:r>
      <w:r w:rsidR="004D0C4E">
        <w:t>’</w:t>
      </w:r>
      <w:r w:rsidR="004917E9">
        <w:t>administration chargée de l</w:t>
      </w:r>
      <w:r w:rsidR="004D0C4E">
        <w:t>’</w:t>
      </w:r>
      <w:r w:rsidR="004917E9">
        <w:t>examen préliminaire international lors de leur transmission</w:t>
      </w:r>
      <w:r w:rsidR="0057596A">
        <w:t>, et ce, conformément à</w:t>
      </w:r>
      <w:r w:rsidR="004917E9">
        <w:t xml:space="preserve"> </w:t>
      </w:r>
      <w:r w:rsidR="0057596A">
        <w:t>une</w:t>
      </w:r>
      <w:r w:rsidR="004917E9">
        <w:t xml:space="preserve"> norme </w:t>
      </w:r>
      <w:r w:rsidR="004917E9" w:rsidRPr="0021612A">
        <w:t xml:space="preserve">clairement </w:t>
      </w:r>
      <w:r w:rsidR="00E85EEF">
        <w:t>établie</w:t>
      </w:r>
      <w:r w:rsidR="007E7189" w:rsidRPr="0021612A">
        <w:t>.</w:t>
      </w:r>
    </w:p>
    <w:p w14:paraId="0EA889E5" w14:textId="07D8A24F" w:rsidR="000C5E90" w:rsidRDefault="004917E9" w:rsidP="0021612A">
      <w:pPr>
        <w:pStyle w:val="ONUMFS"/>
      </w:pPr>
      <w:r w:rsidRPr="004917E9">
        <w:t xml:space="preserve">Certaines </w:t>
      </w:r>
      <w:r>
        <w:t>administrations avaient</w:t>
      </w:r>
      <w:r w:rsidRPr="004917E9">
        <w:t xml:space="preserve"> automatisé le processus </w:t>
      </w:r>
      <w:r>
        <w:t>permettant de réunir le</w:t>
      </w:r>
      <w:r w:rsidRPr="004917E9">
        <w:t xml:space="preserve"> rapport d</w:t>
      </w:r>
      <w:r w:rsidR="004D0C4E">
        <w:t>’</w:t>
      </w:r>
      <w:r w:rsidRPr="004917E9">
        <w:t>examen préliminaire international et ses annex</w:t>
      </w:r>
      <w:r w:rsidR="00623065" w:rsidRPr="004917E9">
        <w:t>es</w:t>
      </w:r>
      <w:r w:rsidR="00623065">
        <w:t>.  S’i</w:t>
      </w:r>
      <w:r w:rsidR="00F102DE">
        <w:t>l fallait l</w:t>
      </w:r>
      <w:r w:rsidR="0021612A">
        <w:t>es f</w:t>
      </w:r>
      <w:r w:rsidRPr="004917E9">
        <w:t xml:space="preserve">ournir sous forme de documents </w:t>
      </w:r>
      <w:r>
        <w:t xml:space="preserve">distincts </w:t>
      </w:r>
      <w:r w:rsidR="0021612A">
        <w:t>à l</w:t>
      </w:r>
      <w:r w:rsidR="004D0C4E">
        <w:t>’</w:t>
      </w:r>
      <w:r w:rsidR="0021612A">
        <w:t>avenir</w:t>
      </w:r>
      <w:r w:rsidR="00F102DE">
        <w:t xml:space="preserve">, </w:t>
      </w:r>
      <w:r w:rsidRPr="004917E9">
        <w:t xml:space="preserve">un </w:t>
      </w:r>
      <w:r w:rsidR="00F102DE">
        <w:t>travail</w:t>
      </w:r>
      <w:r w:rsidR="00F102DE" w:rsidRPr="004917E9">
        <w:t xml:space="preserve"> </w:t>
      </w:r>
      <w:r w:rsidRPr="004917E9">
        <w:t>de développement</w:t>
      </w:r>
      <w:r w:rsidR="00831C5B" w:rsidRPr="00831C5B">
        <w:t xml:space="preserve"> </w:t>
      </w:r>
      <w:r w:rsidR="00F102DE">
        <w:t>allait être nécessai</w:t>
      </w:r>
      <w:r w:rsidR="00623065">
        <w:t xml:space="preserve">re.  </w:t>
      </w:r>
      <w:r w:rsidR="00623065" w:rsidRPr="004917E9">
        <w:t>Le</w:t>
      </w:r>
      <w:r w:rsidRPr="004917E9">
        <w:t xml:space="preserve"> Bureau international a </w:t>
      </w:r>
      <w:r w:rsidR="00F102DE">
        <w:t>précisé</w:t>
      </w:r>
      <w:r w:rsidR="00F102DE" w:rsidRPr="004917E9">
        <w:t xml:space="preserve"> </w:t>
      </w:r>
      <w:r w:rsidR="0021612A" w:rsidRPr="0021612A">
        <w:t>qu</w:t>
      </w:r>
      <w:r w:rsidR="004D0C4E">
        <w:t>’</w:t>
      </w:r>
      <w:r w:rsidR="0021612A" w:rsidRPr="0021612A">
        <w:t>il s</w:t>
      </w:r>
      <w:r w:rsidR="004D0C4E">
        <w:t>’</w:t>
      </w:r>
      <w:r w:rsidR="0021612A" w:rsidRPr="0021612A">
        <w:t>agi</w:t>
      </w:r>
      <w:r w:rsidR="0021612A">
        <w:t>r</w:t>
      </w:r>
      <w:r w:rsidR="0021612A" w:rsidRPr="0021612A">
        <w:t>ait d</w:t>
      </w:r>
      <w:r w:rsidR="004D0C4E">
        <w:t>’</w:t>
      </w:r>
      <w:r w:rsidR="0021612A" w:rsidRPr="0021612A">
        <w:t xml:space="preserve">une recommandation </w:t>
      </w:r>
      <w:r w:rsidR="00F102DE">
        <w:t xml:space="preserve">plutôt </w:t>
      </w:r>
      <w:r w:rsidR="0021612A" w:rsidRPr="0021612A">
        <w:t>que d</w:t>
      </w:r>
      <w:r w:rsidR="004D0C4E">
        <w:t>’</w:t>
      </w:r>
      <w:r w:rsidR="0021612A" w:rsidRPr="0021612A">
        <w:t>une exigence</w:t>
      </w:r>
      <w:r w:rsidR="0021612A">
        <w:t xml:space="preserve"> </w:t>
      </w:r>
      <w:r w:rsidR="00CC63F2">
        <w:t>puisque aucun</w:t>
      </w:r>
      <w:r w:rsidRPr="004917E9">
        <w:t xml:space="preserve">e modification </w:t>
      </w:r>
      <w:r>
        <w:t xml:space="preserve">du </w:t>
      </w:r>
      <w:r w:rsidR="00376AEE">
        <w:t>r</w:t>
      </w:r>
      <w:r>
        <w:t>èglement d</w:t>
      </w:r>
      <w:r w:rsidR="004D0C4E">
        <w:t>’</w:t>
      </w:r>
      <w:r>
        <w:t>exécution</w:t>
      </w:r>
      <w:r w:rsidR="00484230">
        <w:t xml:space="preserve"> </w:t>
      </w:r>
      <w:r w:rsidR="00484230" w:rsidRPr="004917E9">
        <w:t>du</w:t>
      </w:r>
      <w:r w:rsidR="00484230">
        <w:t> </w:t>
      </w:r>
      <w:r w:rsidR="00484230" w:rsidRPr="004917E9">
        <w:t>PCT</w:t>
      </w:r>
      <w:r w:rsidRPr="004917E9">
        <w:t xml:space="preserve"> ou des instructions administratives n</w:t>
      </w:r>
      <w:r w:rsidR="004D0C4E">
        <w:t>’</w:t>
      </w:r>
      <w:r w:rsidRPr="004917E9">
        <w:t>était envisag</w:t>
      </w:r>
      <w:r w:rsidR="00623065" w:rsidRPr="004917E9">
        <w:t>ée</w:t>
      </w:r>
      <w:r w:rsidR="00623065">
        <w:t>.  Il</w:t>
      </w:r>
      <w:r>
        <w:t xml:space="preserve"> n</w:t>
      </w:r>
      <w:r w:rsidR="004D0C4E">
        <w:t>’</w:t>
      </w:r>
      <w:r>
        <w:t xml:space="preserve">était </w:t>
      </w:r>
      <w:r w:rsidRPr="004917E9">
        <w:t>pas nécessaire d</w:t>
      </w:r>
      <w:r w:rsidR="004D0C4E">
        <w:t>’</w:t>
      </w:r>
      <w:r w:rsidRPr="004917E9">
        <w:t xml:space="preserve">apporter </w:t>
      </w:r>
      <w:r w:rsidR="0021612A">
        <w:t>c</w:t>
      </w:r>
      <w:r w:rsidR="0021612A" w:rsidRPr="004917E9">
        <w:t xml:space="preserve">es </w:t>
      </w:r>
      <w:r w:rsidRPr="004917E9">
        <w:t xml:space="preserve">modifications immédiatement, certaines administrations </w:t>
      </w:r>
      <w:r w:rsidR="0021612A">
        <w:t xml:space="preserve">ayant </w:t>
      </w:r>
      <w:r>
        <w:t>besoin de</w:t>
      </w:r>
      <w:r w:rsidRPr="004917E9">
        <w:t xml:space="preserve"> </w:t>
      </w:r>
      <w:r w:rsidR="0021612A">
        <w:t xml:space="preserve">beaucoup de </w:t>
      </w:r>
      <w:r w:rsidRPr="004917E9">
        <w:t>temps pour mettre à jour le</w:t>
      </w:r>
      <w:r w:rsidR="00676FA1">
        <w:t>ur</w:t>
      </w:r>
      <w:r w:rsidRPr="004917E9">
        <w:t xml:space="preserve">s systèmes informatiques et </w:t>
      </w:r>
      <w:r w:rsidR="00F102DE">
        <w:t>procéder à</w:t>
      </w:r>
      <w:r w:rsidR="0021612A">
        <w:t xml:space="preserve"> ces</w:t>
      </w:r>
      <w:r w:rsidRPr="004917E9">
        <w:t xml:space="preserve"> changements, mais </w:t>
      </w:r>
      <w:r w:rsidR="0021612A">
        <w:t xml:space="preserve">il </w:t>
      </w:r>
      <w:r w:rsidR="00F102DE">
        <w:t>convenait d</w:t>
      </w:r>
      <w:r w:rsidR="004D0C4E">
        <w:t>’</w:t>
      </w:r>
      <w:r w:rsidR="00676FA1">
        <w:t>en</w:t>
      </w:r>
      <w:r w:rsidRPr="004917E9">
        <w:t xml:space="preserve"> tenir compte </w:t>
      </w:r>
      <w:r w:rsidR="00F102DE">
        <w:t>en cas</w:t>
      </w:r>
      <w:r w:rsidR="00F102DE" w:rsidRPr="004917E9">
        <w:t xml:space="preserve"> d</w:t>
      </w:r>
      <w:r w:rsidR="00F102DE">
        <w:t xml:space="preserve">e </w:t>
      </w:r>
      <w:r w:rsidRPr="004917E9">
        <w:t xml:space="preserve">travaux de développement </w:t>
      </w:r>
      <w:r w:rsidR="00F102DE">
        <w:t>connexes</w:t>
      </w:r>
      <w:r w:rsidR="005B23A1">
        <w:t xml:space="preserve"> </w:t>
      </w:r>
      <w:r w:rsidR="00676FA1">
        <w:t>devant</w:t>
      </w:r>
      <w:r w:rsidRPr="004917E9">
        <w:t xml:space="preserve"> de toute façon </w:t>
      </w:r>
      <w:r w:rsidR="00676FA1">
        <w:t xml:space="preserve">être </w:t>
      </w:r>
      <w:r w:rsidRPr="004917E9">
        <w:t>effectu</w:t>
      </w:r>
      <w:r w:rsidR="00623065" w:rsidRPr="004917E9">
        <w:t>és</w:t>
      </w:r>
      <w:r w:rsidR="00623065">
        <w:t>.  P</w:t>
      </w:r>
      <w:r w:rsidR="00623065" w:rsidRPr="004917E9">
        <w:t>o</w:t>
      </w:r>
      <w:r w:rsidR="005B23A1" w:rsidRPr="004917E9">
        <w:t xml:space="preserve">ur de nombreuses </w:t>
      </w:r>
      <w:r w:rsidR="005B23A1">
        <w:t>administrations, c</w:t>
      </w:r>
      <w:r w:rsidR="00F102DE">
        <w:t xml:space="preserve">e travail </w:t>
      </w:r>
      <w:r w:rsidR="00F102DE" w:rsidRPr="004917E9">
        <w:t>sera</w:t>
      </w:r>
      <w:r w:rsidR="00F102DE">
        <w:t>it</w:t>
      </w:r>
      <w:r w:rsidR="00F102DE" w:rsidRPr="004917E9">
        <w:t xml:space="preserve"> bientôt nécessaire</w:t>
      </w:r>
      <w:r w:rsidR="00F102DE">
        <w:t xml:space="preserve"> </w:t>
      </w:r>
      <w:r w:rsidR="00676FA1">
        <w:t>aux fins de</w:t>
      </w:r>
      <w:r w:rsidRPr="004917E9">
        <w:t xml:space="preserve"> l</w:t>
      </w:r>
      <w:r w:rsidR="004D0C4E">
        <w:t>’</w:t>
      </w:r>
      <w:r w:rsidRPr="004917E9">
        <w:t>élaboration des rapports d</w:t>
      </w:r>
      <w:r w:rsidR="004D0C4E">
        <w:t>’</w:t>
      </w:r>
      <w:r w:rsidRPr="004917E9">
        <w:t xml:space="preserve">examen préliminaire international </w:t>
      </w:r>
      <w:r w:rsidR="00676FA1">
        <w:t xml:space="preserve">au format </w:t>
      </w:r>
      <w:r w:rsidRPr="004917E9">
        <w:t xml:space="preserve">XML.  </w:t>
      </w:r>
      <w:r w:rsidR="005B23A1">
        <w:t>L</w:t>
      </w:r>
      <w:r w:rsidR="004D0C4E">
        <w:t>’</w:t>
      </w:r>
      <w:r w:rsidR="005B23A1">
        <w:t>adoption des</w:t>
      </w:r>
      <w:r w:rsidR="00676FA1">
        <w:t xml:space="preserve"> pratiques </w:t>
      </w:r>
      <w:r w:rsidR="009B3571">
        <w:t>recommandées</w:t>
      </w:r>
      <w:r w:rsidR="005B23A1">
        <w:t xml:space="preserve"> par ces administrations était envisageable</w:t>
      </w:r>
      <w:r w:rsidRPr="004917E9">
        <w:t xml:space="preserve">, mais la norme </w:t>
      </w:r>
      <w:r w:rsidR="003A6F65">
        <w:t>autorisait</w:t>
      </w:r>
      <w:r w:rsidRPr="004917E9">
        <w:t xml:space="preserve"> </w:t>
      </w:r>
      <w:r w:rsidR="009B3571">
        <w:t xml:space="preserve">la production </w:t>
      </w:r>
      <w:r w:rsidRPr="004917E9">
        <w:t xml:space="preserve">de documents </w:t>
      </w:r>
      <w:r w:rsidR="00676FA1">
        <w:t>distincts</w:t>
      </w:r>
      <w:r w:rsidR="003A6F65">
        <w:t xml:space="preserve"> ou</w:t>
      </w:r>
      <w:r w:rsidR="009B3571">
        <w:t xml:space="preserve"> d</w:t>
      </w:r>
      <w:r w:rsidR="004D0C4E">
        <w:t>’</w:t>
      </w:r>
      <w:r w:rsidRPr="004917E9">
        <w:t>un</w:t>
      </w:r>
      <w:r w:rsidR="00676FA1">
        <w:t xml:space="preserve"> ensemble de documents avec un</w:t>
      </w:r>
      <w:r w:rsidR="009B3571">
        <w:t>e</w:t>
      </w:r>
      <w:r w:rsidR="00676FA1">
        <w:t xml:space="preserve"> </w:t>
      </w:r>
      <w:r w:rsidR="009B3571">
        <w:t xml:space="preserve">indexation </w:t>
      </w:r>
      <w:r w:rsidRPr="004917E9">
        <w:t xml:space="preserve">de </w:t>
      </w:r>
      <w:r w:rsidR="009B3571">
        <w:t xml:space="preserve">haute </w:t>
      </w:r>
      <w:r w:rsidRPr="004917E9">
        <w:t xml:space="preserve">qualité </w:t>
      </w:r>
      <w:r w:rsidR="009B3571">
        <w:t>permett</w:t>
      </w:r>
      <w:r w:rsidR="003A6F65">
        <w:t>an</w:t>
      </w:r>
      <w:r w:rsidR="009B3571">
        <w:t>t</w:t>
      </w:r>
      <w:r w:rsidR="00F4655F">
        <w:t xml:space="preserve"> de scinder</w:t>
      </w:r>
      <w:r w:rsidR="009B3571">
        <w:t xml:space="preserve"> </w:t>
      </w:r>
      <w:r w:rsidR="00F4655F">
        <w:t xml:space="preserve">les documents en plusieurs parties de manière </w:t>
      </w:r>
      <w:r w:rsidR="003A6F65" w:rsidRPr="004917E9">
        <w:t xml:space="preserve">automatique </w:t>
      </w:r>
      <w:r w:rsidR="00F4655F">
        <w:t xml:space="preserve">et </w:t>
      </w:r>
      <w:r w:rsidRPr="004917E9">
        <w:t>précis</w:t>
      </w:r>
      <w:r w:rsidR="00F4655F">
        <w:t>e,</w:t>
      </w:r>
      <w:r w:rsidR="00F4655F" w:rsidRPr="004917E9">
        <w:t xml:space="preserve"> </w:t>
      </w:r>
      <w:r w:rsidR="00F4655F">
        <w:t>le cas échéant</w:t>
      </w:r>
      <w:r w:rsidRPr="004917E9">
        <w:t>.</w:t>
      </w:r>
    </w:p>
    <w:p w14:paraId="72BECDC9" w14:textId="57004C4B" w:rsidR="000C5E90" w:rsidRDefault="00676FA1" w:rsidP="000425C2">
      <w:pPr>
        <w:pStyle w:val="ONUMFS"/>
      </w:pPr>
      <w:r w:rsidRPr="00676FA1">
        <w:t xml:space="preserve">Une </w:t>
      </w:r>
      <w:r>
        <w:t>administration</w:t>
      </w:r>
      <w:r w:rsidRPr="00676FA1">
        <w:t xml:space="preserve"> a suggéré </w:t>
      </w:r>
      <w:r>
        <w:t>d</w:t>
      </w:r>
      <w:r w:rsidR="004D0C4E">
        <w:t>’</w:t>
      </w:r>
      <w:r>
        <w:t xml:space="preserve">élaborer </w:t>
      </w:r>
      <w:r w:rsidRPr="00676FA1">
        <w:t xml:space="preserve">un formulaire pour aider les </w:t>
      </w:r>
      <w:r w:rsidR="00CE0E07">
        <w:t>déposants</w:t>
      </w:r>
      <w:r w:rsidRPr="00676FA1">
        <w:t xml:space="preserve"> à présenter des arg</w:t>
      </w:r>
      <w:r>
        <w:t xml:space="preserve">uments en vertu de la </w:t>
      </w:r>
      <w:r w:rsidR="00484230">
        <w:t>règle 6</w:t>
      </w:r>
      <w:r>
        <w:t>6.3.</w:t>
      </w:r>
      <w:r w:rsidRPr="00676FA1">
        <w:t>a) et des le</w:t>
      </w:r>
      <w:r>
        <w:t xml:space="preserve">ttres en vertu de la </w:t>
      </w:r>
      <w:r w:rsidR="00484230">
        <w:t>règle 6</w:t>
      </w:r>
      <w:r>
        <w:t>6.8.</w:t>
      </w:r>
      <w:r w:rsidRPr="00676FA1">
        <w:t xml:space="preserve">a) ou b) </w:t>
      </w:r>
      <w:r w:rsidR="0005198A">
        <w:t>afin d</w:t>
      </w:r>
      <w:r w:rsidR="004D0C4E">
        <w:t>’</w:t>
      </w:r>
      <w:r w:rsidR="00831C5B">
        <w:t>indiquer</w:t>
      </w:r>
      <w:r>
        <w:t xml:space="preserve"> les différences existant entre</w:t>
      </w:r>
      <w:r w:rsidRPr="00676FA1">
        <w:t xml:space="preserve"> les feuilles </w:t>
      </w:r>
      <w:r>
        <w:t>remplacées et les feuilles de remplacement</w:t>
      </w:r>
      <w:r w:rsidRPr="00676FA1">
        <w:t>, ainsi que la base de la modification dans la demande telle qu</w:t>
      </w:r>
      <w:r w:rsidR="004D0C4E">
        <w:t>’</w:t>
      </w:r>
      <w:r w:rsidR="002B2E3E">
        <w:t>elle a été</w:t>
      </w:r>
      <w:r w:rsidRPr="00676FA1">
        <w:t xml:space="preserve"> déposée</w:t>
      </w:r>
      <w:r w:rsidR="007E7189" w:rsidRPr="003476B8">
        <w:t>.</w:t>
      </w:r>
    </w:p>
    <w:p w14:paraId="1CE98FAF" w14:textId="50ADD126" w:rsidR="00484230" w:rsidRDefault="002B2E3E" w:rsidP="006C265E">
      <w:pPr>
        <w:pStyle w:val="ONUMFS"/>
        <w:ind w:left="567"/>
      </w:pPr>
      <w:r w:rsidRPr="005F16EF">
        <w:t>La Réunion a recommandé</w:t>
      </w:r>
      <w:r>
        <w:t xml:space="preserve"> que le Bureau international formule des propositions </w:t>
      </w:r>
      <w:r w:rsidR="004E60AF">
        <w:t>pour que</w:t>
      </w:r>
      <w:r>
        <w:t xml:space="preserve"> la transmission du rapport d</w:t>
      </w:r>
      <w:r w:rsidR="004D0C4E">
        <w:t>’</w:t>
      </w:r>
      <w:r>
        <w:t xml:space="preserve">examen préliminaire international et de ses annexes </w:t>
      </w:r>
      <w:r w:rsidR="004E60AF">
        <w:t>ainsi que d</w:t>
      </w:r>
      <w:r w:rsidR="004D0C4E">
        <w:t>’</w:t>
      </w:r>
      <w:r>
        <w:t xml:space="preserve">autres documents connexes </w:t>
      </w:r>
      <w:r w:rsidR="004E60AF">
        <w:t xml:space="preserve">soit effectuée </w:t>
      </w:r>
      <w:r w:rsidR="00CC59E4">
        <w:t>au moyen</w:t>
      </w:r>
      <w:r w:rsidR="004E60AF">
        <w:t xml:space="preserve"> de</w:t>
      </w:r>
      <w:r>
        <w:t xml:space="preserve"> documents distincts</w:t>
      </w:r>
      <w:r w:rsidR="007E7189" w:rsidRPr="003476B8">
        <w:t>.</w:t>
      </w:r>
    </w:p>
    <w:p w14:paraId="4739E332" w14:textId="6577AF2D" w:rsidR="000C5E90" w:rsidRDefault="00E425AD" w:rsidP="000425C2">
      <w:pPr>
        <w:pStyle w:val="Heading2"/>
      </w:pPr>
      <w:r w:rsidRPr="00E425AD">
        <w:t>Nomination en qualité d</w:t>
      </w:r>
      <w:r w:rsidR="004D0C4E">
        <w:t>’</w:t>
      </w:r>
      <w:r w:rsidRPr="00E425AD">
        <w:t>administration chargée de la recherche internationale et de l</w:t>
      </w:r>
      <w:r w:rsidR="004D0C4E">
        <w:t>’</w:t>
      </w:r>
      <w:r w:rsidRPr="00E425AD">
        <w:t>examen préliminaire international et déclaration des offices récepteurs en qualité d</w:t>
      </w:r>
      <w:r w:rsidR="004D0C4E">
        <w:t>’</w:t>
      </w:r>
      <w:r w:rsidRPr="00E425AD">
        <w:t>administration compétente chargée de la recherche internationale et de l</w:t>
      </w:r>
      <w:r w:rsidR="004D0C4E">
        <w:t>’</w:t>
      </w:r>
      <w:r w:rsidRPr="00E425AD">
        <w:t>examen préliminaire international</w:t>
      </w:r>
    </w:p>
    <w:p w14:paraId="12CDDEF7" w14:textId="777B96C0" w:rsidR="000C5E90" w:rsidRDefault="00E425AD" w:rsidP="000425C2">
      <w:pPr>
        <w:pStyle w:val="ONUMFS"/>
      </w:pPr>
      <w:r w:rsidRPr="00E425AD">
        <w:t xml:space="preserve">Les délibérations ont eu lieu sur la base du </w:t>
      </w:r>
      <w:r w:rsidR="004D0C4E" w:rsidRPr="00E425AD">
        <w:t>document</w:t>
      </w:r>
      <w:r w:rsidR="004D0C4E">
        <w:t xml:space="preserve"> </w:t>
      </w:r>
      <w:r w:rsidR="004D0C4E" w:rsidRPr="00E425AD">
        <w:t>PC</w:t>
      </w:r>
      <w:r w:rsidRPr="00E425AD">
        <w:t>T/MIA/27/6.</w:t>
      </w:r>
    </w:p>
    <w:p w14:paraId="7EEF6F7C" w14:textId="0DCF9F4C" w:rsidR="000C5E90" w:rsidRDefault="00E425AD" w:rsidP="000425C2">
      <w:pPr>
        <w:pStyle w:val="ONUMFS"/>
      </w:pPr>
      <w:r w:rsidRPr="00E425AD">
        <w:t>L</w:t>
      </w:r>
      <w:r w:rsidR="004D0C4E">
        <w:t>’</w:t>
      </w:r>
      <w:r w:rsidRPr="00E425AD">
        <w:t xml:space="preserve">Office indien des brevets a </w:t>
      </w:r>
      <w:r>
        <w:t>présenté</w:t>
      </w:r>
      <w:r w:rsidRPr="00E425AD">
        <w:t xml:space="preserve"> la proposition, qui visait à offrir un</w:t>
      </w:r>
      <w:r w:rsidR="00D12846">
        <w:t>e</w:t>
      </w:r>
      <w:r w:rsidRPr="00E425AD">
        <w:t xml:space="preserve"> plus grand</w:t>
      </w:r>
      <w:r w:rsidR="00D12846">
        <w:t>e</w:t>
      </w:r>
      <w:r w:rsidRPr="00E425AD">
        <w:t xml:space="preserve"> </w:t>
      </w:r>
      <w:r w:rsidR="00D12846">
        <w:t xml:space="preserve">liberté de </w:t>
      </w:r>
      <w:r w:rsidRPr="00E425AD">
        <w:t xml:space="preserve">choix aux </w:t>
      </w:r>
      <w:r>
        <w:t>déposan</w:t>
      </w:r>
      <w:r w:rsidR="00623065">
        <w:t xml:space="preserve">ts.  </w:t>
      </w:r>
      <w:r w:rsidR="00623065" w:rsidRPr="00E425AD">
        <w:t>La</w:t>
      </w:r>
      <w:r w:rsidRPr="00E425AD">
        <w:t xml:space="preserve"> version de la proposition présentée à la douz</w:t>
      </w:r>
      <w:r w:rsidR="004D0C4E">
        <w:t>ième session</w:t>
      </w:r>
      <w:r w:rsidRPr="00E425AD">
        <w:t xml:space="preserve"> du </w:t>
      </w:r>
      <w:r>
        <w:t>G</w:t>
      </w:r>
      <w:r w:rsidRPr="00E425AD">
        <w:t>roupe de travail</w:t>
      </w:r>
      <w:r w:rsidR="00484230" w:rsidRPr="00E425AD">
        <w:t xml:space="preserve"> du</w:t>
      </w:r>
      <w:r w:rsidR="00484230">
        <w:t> </w:t>
      </w:r>
      <w:r w:rsidR="00484230" w:rsidRPr="00E425AD">
        <w:t>PCT</w:t>
      </w:r>
      <w:r w:rsidRPr="00E425AD">
        <w:t xml:space="preserve"> avait été soutenue par plusieurs groupes d</w:t>
      </w:r>
      <w:r w:rsidR="004D0C4E">
        <w:t>’</w:t>
      </w:r>
      <w:r w:rsidRPr="00E425AD">
        <w:t>utilisateurs</w:t>
      </w:r>
      <w:r w:rsidR="008F1A5B">
        <w:t>,</w:t>
      </w:r>
      <w:r w:rsidRPr="00E425AD">
        <w:t xml:space="preserve"> et l</w:t>
      </w:r>
      <w:r w:rsidR="004D0C4E">
        <w:t>’</w:t>
      </w:r>
      <w:r w:rsidRPr="00E425AD">
        <w:t xml:space="preserve">Office indien des brevets </w:t>
      </w:r>
      <w:r>
        <w:t>estimait</w:t>
      </w:r>
      <w:r w:rsidRPr="00E425AD">
        <w:t xml:space="preserve"> que le libre choix était plus </w:t>
      </w:r>
      <w:r w:rsidR="00D12846">
        <w:t>juste</w:t>
      </w:r>
      <w:r w:rsidRPr="00E425AD">
        <w:t xml:space="preserve"> qu</w:t>
      </w:r>
      <w:r w:rsidR="004D0C4E">
        <w:t>’</w:t>
      </w:r>
      <w:r w:rsidRPr="00E425AD">
        <w:t>un choix imposé par un office récepte</w:t>
      </w:r>
      <w:r w:rsidR="00623065" w:rsidRPr="00E425AD">
        <w:t>ur</w:t>
      </w:r>
      <w:r w:rsidR="00623065">
        <w:t xml:space="preserve">.  </w:t>
      </w:r>
      <w:r w:rsidR="00623065" w:rsidRPr="00E425AD">
        <w:t>Le</w:t>
      </w:r>
      <w:r w:rsidR="00484230">
        <w:t> </w:t>
      </w:r>
      <w:r w:rsidR="00484230" w:rsidRPr="00E425AD">
        <w:t>PCT</w:t>
      </w:r>
      <w:r w:rsidRPr="00E425AD">
        <w:t xml:space="preserve"> </w:t>
      </w:r>
      <w:r>
        <w:t>était</w:t>
      </w:r>
      <w:r w:rsidRPr="00E425AD">
        <w:t xml:space="preserve"> un système de protection </w:t>
      </w:r>
      <w:r w:rsidR="005A71FD" w:rsidRPr="00E425AD">
        <w:t xml:space="preserve">multilatéral </w:t>
      </w:r>
      <w:r w:rsidRPr="00E425AD">
        <w:t xml:space="preserve">et des efforts devaient être faits pour améliorer </w:t>
      </w:r>
      <w:r>
        <w:t>la</w:t>
      </w:r>
      <w:r w:rsidRPr="00E425AD">
        <w:t xml:space="preserve"> coopération multilatérale</w:t>
      </w:r>
      <w:r w:rsidR="005A71FD" w:rsidRPr="005A71FD">
        <w:t xml:space="preserve"> </w:t>
      </w:r>
      <w:r w:rsidR="005A71FD" w:rsidRPr="00E425AD">
        <w:t>dans</w:t>
      </w:r>
      <w:r w:rsidR="005A71FD">
        <w:t xml:space="preserve"> toute</w:t>
      </w:r>
      <w:r w:rsidR="005A71FD" w:rsidRPr="00E425AD">
        <w:t xml:space="preserve"> la mesure du possib</w:t>
      </w:r>
      <w:r w:rsidR="00623065" w:rsidRPr="00E425AD">
        <w:t>le</w:t>
      </w:r>
      <w:r w:rsidR="00623065">
        <w:t>.  L</w:t>
      </w:r>
      <w:r w:rsidR="00623065" w:rsidRPr="00E425AD">
        <w:t>a</w:t>
      </w:r>
      <w:r w:rsidRPr="00E425AD">
        <w:t xml:space="preserve"> mise en œuvre de </w:t>
      </w:r>
      <w:r>
        <w:t>cette</w:t>
      </w:r>
      <w:r w:rsidRPr="00E425AD">
        <w:t xml:space="preserve"> proposition serait un pas dans cette directi</w:t>
      </w:r>
      <w:r w:rsidR="00623065" w:rsidRPr="00E425AD">
        <w:t>on</w:t>
      </w:r>
      <w:r w:rsidR="00623065">
        <w:t>.  L’o</w:t>
      </w:r>
      <w:r>
        <w:t>ffice</w:t>
      </w:r>
      <w:r w:rsidRPr="00E425AD">
        <w:t xml:space="preserve"> a également déclaré que les </w:t>
      </w:r>
      <w:r w:rsidR="005A71FD">
        <w:t>choix effectués</w:t>
      </w:r>
      <w:r w:rsidRPr="00E425AD">
        <w:t xml:space="preserve"> lorsque </w:t>
      </w:r>
      <w:r>
        <w:t>l</w:t>
      </w:r>
      <w:r w:rsidRPr="00E425AD">
        <w:t xml:space="preserve">es demandes internationales </w:t>
      </w:r>
      <w:r>
        <w:t>mentionnaient</w:t>
      </w:r>
      <w:r w:rsidRPr="00E425AD">
        <w:t xml:space="preserve"> des déposants de plusieurs États montraient que les déposants étaient favorables à un choix</w:t>
      </w:r>
      <w:r w:rsidR="00D12846" w:rsidRPr="00D12846">
        <w:t xml:space="preserve"> </w:t>
      </w:r>
      <w:r w:rsidR="00D12846" w:rsidRPr="00E425AD">
        <w:t>lib</w:t>
      </w:r>
      <w:r w:rsidR="00623065" w:rsidRPr="00E425AD">
        <w:t>re</w:t>
      </w:r>
      <w:r w:rsidR="00623065">
        <w:t>.  Di</w:t>
      </w:r>
      <w:r w:rsidR="005A71FD">
        <w:t>verses</w:t>
      </w:r>
      <w:r w:rsidR="005A71FD" w:rsidRPr="00E425AD">
        <w:t xml:space="preserve"> </w:t>
      </w:r>
      <w:r w:rsidRPr="00E425AD">
        <w:t xml:space="preserve">préoccupations exprimées par </w:t>
      </w:r>
      <w:r w:rsidR="005A71FD">
        <w:t>les</w:t>
      </w:r>
      <w:r w:rsidR="005A71FD" w:rsidRPr="00E425AD">
        <w:t xml:space="preserve"> </w:t>
      </w:r>
      <w:r w:rsidRPr="00E425AD">
        <w:t xml:space="preserve">offices et </w:t>
      </w:r>
      <w:r w:rsidR="005A71FD">
        <w:t xml:space="preserve">les </w:t>
      </w:r>
      <w:r w:rsidRPr="00E425AD">
        <w:t>États contractants, notamment</w:t>
      </w:r>
      <w:r>
        <w:t xml:space="preserve"> en ce qui concerne</w:t>
      </w:r>
      <w:r w:rsidRPr="00E425AD">
        <w:t xml:space="preserve"> </w:t>
      </w:r>
      <w:r w:rsidR="00C101E4">
        <w:t xml:space="preserve">la </w:t>
      </w:r>
      <w:r w:rsidR="005A71FD">
        <w:t xml:space="preserve">prévisibilité de la </w:t>
      </w:r>
      <w:r w:rsidR="00C101E4">
        <w:t>charge de travail</w:t>
      </w:r>
      <w:r w:rsidR="00637FAD">
        <w:t xml:space="preserve"> </w:t>
      </w:r>
      <w:r w:rsidRPr="00E425AD">
        <w:t>dans chaque langue et l</w:t>
      </w:r>
      <w:r w:rsidR="004D0C4E">
        <w:t>’</w:t>
      </w:r>
      <w:r w:rsidRPr="00E425AD">
        <w:t xml:space="preserve">effet du </w:t>
      </w:r>
      <w:r w:rsidR="00637FAD">
        <w:t>P</w:t>
      </w:r>
      <w:r w:rsidRPr="00E425AD">
        <w:t xml:space="preserve">rotocole sur la centralisation </w:t>
      </w:r>
      <w:r w:rsidR="00637FAD">
        <w:t>et l</w:t>
      </w:r>
      <w:r w:rsidR="004D0C4E">
        <w:t>’</w:t>
      </w:r>
      <w:r w:rsidR="00637FAD">
        <w:t xml:space="preserve">introduction </w:t>
      </w:r>
      <w:r w:rsidRPr="00E425AD">
        <w:t xml:space="preserve">du système européen des brevets, </w:t>
      </w:r>
      <w:r w:rsidR="00637FAD">
        <w:t>avaient</w:t>
      </w:r>
      <w:r w:rsidRPr="00E425AD">
        <w:t xml:space="preserve"> été prises en </w:t>
      </w:r>
      <w:r w:rsidR="00637FAD">
        <w:t>considération</w:t>
      </w:r>
      <w:r w:rsidRPr="00E425AD">
        <w:t xml:space="preserve"> dans la proposition</w:t>
      </w:r>
      <w:r w:rsidR="00D31A93">
        <w:t xml:space="preserve"> modifiée</w:t>
      </w:r>
      <w:r w:rsidRPr="00E425AD">
        <w:t>.  L</w:t>
      </w:r>
      <w:r w:rsidR="004D0C4E">
        <w:t>’</w:t>
      </w:r>
      <w:r w:rsidRPr="00E425AD">
        <w:t xml:space="preserve">Office indien des brevets a fait référence aux discussions qui </w:t>
      </w:r>
      <w:r w:rsidR="00C101E4">
        <w:t>avaient</w:t>
      </w:r>
      <w:r w:rsidRPr="00E425AD">
        <w:t xml:space="preserve"> eu lieu</w:t>
      </w:r>
      <w:r w:rsidR="00C101E4">
        <w:t xml:space="preserve"> lors de la récente réunion du S</w:t>
      </w:r>
      <w:r w:rsidRPr="00E425AD">
        <w:t>ous</w:t>
      </w:r>
      <w:r w:rsidR="006C265E">
        <w:noBreakHyphen/>
      </w:r>
      <w:r w:rsidRPr="00E425AD">
        <w:t xml:space="preserve">groupe </w:t>
      </w:r>
      <w:r w:rsidR="00C101E4">
        <w:t>chargé de</w:t>
      </w:r>
      <w:r w:rsidRPr="00E425AD">
        <w:t xml:space="preserve"> la qualité, au cours de laquelle la </w:t>
      </w:r>
      <w:r w:rsidR="00484230">
        <w:t>“</w:t>
      </w:r>
      <w:r w:rsidR="00484230" w:rsidRPr="00E425AD">
        <w:t>p</w:t>
      </w:r>
      <w:r w:rsidRPr="00E425AD">
        <w:t>révisibilit</w:t>
      </w:r>
      <w:r w:rsidR="00484230" w:rsidRPr="00E425AD">
        <w:t>é</w:t>
      </w:r>
      <w:r w:rsidR="00484230">
        <w:t>”</w:t>
      </w:r>
      <w:r w:rsidRPr="00E425AD">
        <w:t xml:space="preserve"> </w:t>
      </w:r>
      <w:r w:rsidR="00C101E4">
        <w:t>avait été</w:t>
      </w:r>
      <w:r w:rsidR="00637FAD">
        <w:t xml:space="preserve"> associée</w:t>
      </w:r>
      <w:r w:rsidRPr="00E425AD">
        <w:t xml:space="preserve"> à la qualité des breve</w:t>
      </w:r>
      <w:r w:rsidR="00623065" w:rsidRPr="00E425AD">
        <w:t>ts</w:t>
      </w:r>
      <w:r w:rsidR="00623065">
        <w:t>.  Se</w:t>
      </w:r>
      <w:r w:rsidR="00D31A93">
        <w:t>lon lui, les progrès</w:t>
      </w:r>
      <w:r w:rsidR="00D31A93" w:rsidRPr="00E425AD">
        <w:t xml:space="preserve"> </w:t>
      </w:r>
      <w:r w:rsidR="00D31A93">
        <w:t xml:space="preserve">réalisés dans le cadre </w:t>
      </w:r>
      <w:r w:rsidRPr="00E425AD">
        <w:t>du projet pilote de recherche et d</w:t>
      </w:r>
      <w:r w:rsidR="004D0C4E">
        <w:t>’</w:t>
      </w:r>
      <w:r w:rsidRPr="00E425AD">
        <w:t xml:space="preserve">examen </w:t>
      </w:r>
      <w:r w:rsidR="00637FAD">
        <w:t>en collaboration des offices de l</w:t>
      </w:r>
      <w:r w:rsidR="004D0C4E">
        <w:t>’</w:t>
      </w:r>
      <w:r w:rsidRPr="00E425AD">
        <w:t xml:space="preserve">IP5 </w:t>
      </w:r>
      <w:r w:rsidR="00D31A93">
        <w:t>montraient</w:t>
      </w:r>
      <w:r w:rsidR="00D31A93" w:rsidRPr="00E425AD">
        <w:t xml:space="preserve"> </w:t>
      </w:r>
      <w:r w:rsidRPr="00E425AD">
        <w:t xml:space="preserve">que les déposants étaient intéressés par </w:t>
      </w:r>
      <w:r w:rsidR="0096506A">
        <w:t>le recours aux</w:t>
      </w:r>
      <w:r w:rsidRPr="00E425AD">
        <w:t xml:space="preserve"> services de plusieurs offices, car </w:t>
      </w:r>
      <w:r w:rsidR="00A87D78">
        <w:t>cela</w:t>
      </w:r>
      <w:r w:rsidR="0096506A">
        <w:t xml:space="preserve"> </w:t>
      </w:r>
      <w:r w:rsidR="00C66C2F">
        <w:t xml:space="preserve">pourrait </w:t>
      </w:r>
      <w:r w:rsidR="00637FAD">
        <w:t xml:space="preserve">assurer </w:t>
      </w:r>
      <w:r w:rsidRPr="00E425AD">
        <w:t>une meilleure prévisibili</w:t>
      </w:r>
      <w:r w:rsidR="00623065" w:rsidRPr="00E425AD">
        <w:t>té</w:t>
      </w:r>
      <w:r w:rsidR="00623065">
        <w:t xml:space="preserve">.  </w:t>
      </w:r>
      <w:r w:rsidR="00623065" w:rsidRPr="00E425AD">
        <w:t>L</w:t>
      </w:r>
      <w:r w:rsidR="00623065">
        <w:t>’o</w:t>
      </w:r>
      <w:r w:rsidRPr="00E425AD">
        <w:t xml:space="preserve">ffice </w:t>
      </w:r>
      <w:r w:rsidR="0081067C">
        <w:t>estimait</w:t>
      </w:r>
      <w:r w:rsidR="00637FAD">
        <w:t xml:space="preserve"> </w:t>
      </w:r>
      <w:r w:rsidRPr="00E425AD">
        <w:t xml:space="preserve">que les </w:t>
      </w:r>
      <w:r w:rsidRPr="00E425AD">
        <w:lastRenderedPageBreak/>
        <w:t>déposants étaient les m</w:t>
      </w:r>
      <w:r w:rsidR="00637FAD">
        <w:t>ieux placés pour</w:t>
      </w:r>
      <w:r w:rsidRPr="00E425AD">
        <w:t xml:space="preserve"> vérifier la qualité des services qu</w:t>
      </w:r>
      <w:r w:rsidR="004D0C4E">
        <w:t>’</w:t>
      </w:r>
      <w:r w:rsidRPr="00E425AD">
        <w:t xml:space="preserve">ils </w:t>
      </w:r>
      <w:r w:rsidR="00637FAD">
        <w:t>recevaient</w:t>
      </w:r>
      <w:r w:rsidRPr="00E425AD">
        <w:t xml:space="preserve"> en tant que </w:t>
      </w:r>
      <w:r w:rsidR="0081067C">
        <w:t>bénéficiaires</w:t>
      </w:r>
      <w:r w:rsidR="0081067C" w:rsidRPr="00E425AD">
        <w:t xml:space="preserve"> </w:t>
      </w:r>
      <w:r w:rsidRPr="00E425AD">
        <w:t>finaux de</w:t>
      </w:r>
      <w:r w:rsidR="0081067C">
        <w:t xml:space="preserve"> ce</w:t>
      </w:r>
      <w:r w:rsidRPr="00E425AD">
        <w:t>s services, et qu</w:t>
      </w:r>
      <w:r w:rsidR="004D0C4E">
        <w:t>’</w:t>
      </w:r>
      <w:r w:rsidRPr="00E425AD">
        <w:t>à l</w:t>
      </w:r>
      <w:r w:rsidR="004D0C4E">
        <w:t>’</w:t>
      </w:r>
      <w:r w:rsidRPr="00E425AD">
        <w:t xml:space="preserve">avenir, les déposants pourraient souhaiter </w:t>
      </w:r>
      <w:r w:rsidR="00637FAD">
        <w:t>choisir un ou plusieurs services disponibles</w:t>
      </w:r>
      <w:r w:rsidRPr="00E425AD">
        <w:t xml:space="preserve"> pour assurer la prévisibilité des rappor</w:t>
      </w:r>
      <w:r w:rsidR="00623065" w:rsidRPr="00E425AD">
        <w:t>ts</w:t>
      </w:r>
      <w:r w:rsidR="00623065">
        <w:t xml:space="preserve">.  </w:t>
      </w:r>
      <w:r w:rsidR="00623065" w:rsidRPr="00E425AD">
        <w:t>Au</w:t>
      </w:r>
      <w:r w:rsidRPr="00E425AD">
        <w:t xml:space="preserve"> moment de la publication de la tro</w:t>
      </w:r>
      <w:r w:rsidR="00637FAD">
        <w:t>is</w:t>
      </w:r>
      <w:r w:rsidR="00ED2841">
        <w:t> </w:t>
      </w:r>
      <w:r w:rsidR="00637FAD">
        <w:t xml:space="preserve">millionième demande </w:t>
      </w:r>
      <w:r w:rsidR="0081067C">
        <w:t>selon</w:t>
      </w:r>
      <w:r w:rsidR="004D0C4E">
        <w:t xml:space="preserve"> le PCT</w:t>
      </w:r>
      <w:r w:rsidR="00637FAD">
        <w:t>, le D</w:t>
      </w:r>
      <w:r w:rsidRPr="00E425AD">
        <w:t xml:space="preserve">irecteur général avait publié un mémorandum indiquant que la </w:t>
      </w:r>
      <w:r w:rsidR="00A87D78">
        <w:t>méthode prioritaire pour</w:t>
      </w:r>
      <w:r w:rsidR="0081067C">
        <w:t xml:space="preserve"> résoudre</w:t>
      </w:r>
      <w:r w:rsidRPr="00E425AD">
        <w:t xml:space="preserve"> les problèmes auxquels </w:t>
      </w:r>
      <w:r w:rsidR="00261FE9">
        <w:t>était confronté le système</w:t>
      </w:r>
      <w:r w:rsidR="00484230">
        <w:t xml:space="preserve"> du </w:t>
      </w:r>
      <w:r w:rsidR="00484230" w:rsidRPr="00E425AD">
        <w:t>PCT</w:t>
      </w:r>
      <w:r w:rsidRPr="00E425AD">
        <w:t xml:space="preserve"> </w:t>
      </w:r>
      <w:r w:rsidR="00A87D78">
        <w:t>consistait à</w:t>
      </w:r>
      <w:r w:rsidRPr="00E425AD">
        <w:t xml:space="preserve"> </w:t>
      </w:r>
      <w:r w:rsidR="00A87D78">
        <w:t>re</w:t>
      </w:r>
      <w:r w:rsidRPr="00E425AD">
        <w:t>mettre l</w:t>
      </w:r>
      <w:r w:rsidR="004D0C4E">
        <w:t>’</w:t>
      </w:r>
      <w:r w:rsidRPr="00E425AD">
        <w:t xml:space="preserve">accent sur </w:t>
      </w:r>
      <w:r w:rsidR="0081067C">
        <w:t>le volet</w:t>
      </w:r>
      <w:r w:rsidR="0081067C" w:rsidRPr="00E425AD">
        <w:t xml:space="preserve"> </w:t>
      </w:r>
      <w:r w:rsidR="00484230">
        <w:t>“</w:t>
      </w:r>
      <w:r w:rsidR="00484230" w:rsidRPr="00E425AD">
        <w:t>c</w:t>
      </w:r>
      <w:r w:rsidRPr="00E425AD">
        <w:t>oopératio</w:t>
      </w:r>
      <w:r w:rsidR="00484230" w:rsidRPr="00E425AD">
        <w:t>n</w:t>
      </w:r>
      <w:r w:rsidR="00484230">
        <w:t>”</w:t>
      </w:r>
      <w:r w:rsidRPr="00E425AD">
        <w:t xml:space="preserve"> du traité, ce qui </w:t>
      </w:r>
      <w:r w:rsidR="0081067C">
        <w:t>nécessitait principalement</w:t>
      </w:r>
      <w:r w:rsidRPr="00E425AD">
        <w:t xml:space="preserve"> </w:t>
      </w:r>
      <w:r w:rsidR="0081067C">
        <w:t>une modification</w:t>
      </w:r>
      <w:r w:rsidRPr="00E425AD">
        <w:t xml:space="preserve"> </w:t>
      </w:r>
      <w:r w:rsidR="00261FE9">
        <w:t>d</w:t>
      </w:r>
      <w:r w:rsidR="0081067C">
        <w:t>u</w:t>
      </w:r>
      <w:r w:rsidRPr="00E425AD">
        <w:t xml:space="preserve"> comportement et </w:t>
      </w:r>
      <w:r w:rsidR="00261FE9">
        <w:t>d</w:t>
      </w:r>
      <w:r w:rsidR="0081067C">
        <w:t>e l</w:t>
      </w:r>
      <w:r w:rsidR="004D0C4E">
        <w:t>’</w:t>
      </w:r>
      <w:r w:rsidRPr="00E425AD">
        <w:t>action des offices plutôt que du cadre juridique.  L</w:t>
      </w:r>
      <w:r w:rsidR="004D0C4E">
        <w:t>’</w:t>
      </w:r>
      <w:r w:rsidRPr="00E425AD">
        <w:t>Office indien des brevets était d</w:t>
      </w:r>
      <w:r w:rsidR="004D0C4E">
        <w:t>’</w:t>
      </w:r>
      <w:r w:rsidRPr="00E425AD">
        <w:t>avis que la proposition mettait l</w:t>
      </w:r>
      <w:r w:rsidR="004D0C4E">
        <w:t>’</w:t>
      </w:r>
      <w:r w:rsidRPr="00E425AD">
        <w:t>accent sur le comportement et l</w:t>
      </w:r>
      <w:r w:rsidR="004D0C4E">
        <w:t>’</w:t>
      </w:r>
      <w:r w:rsidRPr="00E425AD">
        <w:t>action des offices pour faire avancer la coopération comme le sugg</w:t>
      </w:r>
      <w:r w:rsidR="00261FE9">
        <w:t>érait</w:t>
      </w:r>
      <w:r w:rsidRPr="00E425AD">
        <w:t xml:space="preserve"> le mémorandum du </w:t>
      </w:r>
      <w:r w:rsidR="00261FE9">
        <w:t>D</w:t>
      </w:r>
      <w:r w:rsidRPr="00E425AD">
        <w:t xml:space="preserve">irecteur général. </w:t>
      </w:r>
      <w:r w:rsidR="00ED2841">
        <w:t xml:space="preserve"> </w:t>
      </w:r>
      <w:r w:rsidRPr="00E425AD">
        <w:t>L</w:t>
      </w:r>
      <w:r w:rsidR="004D0C4E">
        <w:t>’</w:t>
      </w:r>
      <w:r w:rsidRPr="00E425AD">
        <w:t xml:space="preserve">Office indien des brevets a également fait référence au </w:t>
      </w:r>
      <w:r w:rsidR="00484230" w:rsidRPr="00E425AD">
        <w:t>paragraphe</w:t>
      </w:r>
      <w:r w:rsidR="00484230">
        <w:t> </w:t>
      </w:r>
      <w:r w:rsidR="00484230" w:rsidRPr="00E425AD">
        <w:t>7</w:t>
      </w:r>
      <w:r w:rsidRPr="00E425AD">
        <w:t>8 du mémorandum</w:t>
      </w:r>
      <w:r w:rsidR="00261FE9">
        <w:t>,</w:t>
      </w:r>
      <w:r w:rsidRPr="00E425AD">
        <w:t xml:space="preserve"> qui trait</w:t>
      </w:r>
      <w:r w:rsidR="00261FE9">
        <w:t>ait</w:t>
      </w:r>
      <w:r w:rsidRPr="00E425AD">
        <w:t xml:space="preserve"> du choix de l</w:t>
      </w:r>
      <w:r w:rsidR="004D0C4E">
        <w:t>’</w:t>
      </w:r>
      <w:r w:rsidRPr="00E425AD">
        <w:t>administration chargée de la recherche internationale</w:t>
      </w:r>
      <w:r w:rsidR="00261FE9">
        <w:t xml:space="preserve"> et</w:t>
      </w:r>
      <w:r w:rsidRPr="00E425AD">
        <w:t xml:space="preserve"> </w:t>
      </w:r>
      <w:r w:rsidR="00EE6E04">
        <w:t>concluait</w:t>
      </w:r>
      <w:r w:rsidR="00261FE9">
        <w:t xml:space="preserve"> qu</w:t>
      </w:r>
      <w:r w:rsidR="004D0C4E">
        <w:t>’</w:t>
      </w:r>
      <w:r w:rsidR="00261FE9">
        <w:t>il fallait se demander si la concurrence entre les administrations pou</w:t>
      </w:r>
      <w:r w:rsidR="00323C85">
        <w:t>v</w:t>
      </w:r>
      <w:r w:rsidR="00261FE9">
        <w:t xml:space="preserve">ait </w:t>
      </w:r>
      <w:r w:rsidR="00EE6E04">
        <w:t>contribuer au maintien de la qualité et de la cohérence</w:t>
      </w:r>
      <w:r w:rsidR="00261FE9">
        <w:t>,</w:t>
      </w:r>
      <w:r w:rsidRPr="00E425AD">
        <w:t xml:space="preserve"> </w:t>
      </w:r>
      <w:r w:rsidR="00261FE9">
        <w:t>et a déclaré</w:t>
      </w:r>
      <w:r w:rsidRPr="00E425AD">
        <w:t xml:space="preserve"> que </w:t>
      </w:r>
      <w:r w:rsidR="00EE6E04">
        <w:t>la</w:t>
      </w:r>
      <w:r w:rsidR="00EE6E04" w:rsidRPr="00E425AD">
        <w:t xml:space="preserve"> </w:t>
      </w:r>
      <w:r w:rsidRPr="00E425AD">
        <w:t xml:space="preserve">proposition </w:t>
      </w:r>
      <w:r w:rsidR="00261FE9">
        <w:t>allait dans ce se</w:t>
      </w:r>
      <w:r w:rsidR="00623065">
        <w:t>ns.  Av</w:t>
      </w:r>
      <w:r w:rsidR="00261FE9">
        <w:t xml:space="preserve">ec </w:t>
      </w:r>
      <w:r w:rsidR="00EE6E04">
        <w:t>la volonté collective</w:t>
      </w:r>
      <w:r w:rsidR="00261FE9">
        <w:t xml:space="preserve"> </w:t>
      </w:r>
      <w:r w:rsidRPr="00E425AD">
        <w:t xml:space="preserve">des administrations internationales, des mesures pourraient être trouvées, </w:t>
      </w:r>
      <w:r w:rsidR="00EE6E04">
        <w:t xml:space="preserve">telles que </w:t>
      </w:r>
      <w:r w:rsidRPr="00E425AD">
        <w:t xml:space="preserve">la limitation temporaire du nombre de demandes envoyées à </w:t>
      </w:r>
      <w:r w:rsidR="00261FE9">
        <w:t>certaines</w:t>
      </w:r>
      <w:r w:rsidRPr="00E425AD">
        <w:t xml:space="preserve"> administratio</w:t>
      </w:r>
      <w:r w:rsidR="00623065" w:rsidRPr="00E425AD">
        <w:t>ns</w:t>
      </w:r>
      <w:r w:rsidR="00623065">
        <w:t xml:space="preserve">.  </w:t>
      </w:r>
      <w:r w:rsidR="00623065" w:rsidRPr="00E425AD">
        <w:t>La</w:t>
      </w:r>
      <w:r w:rsidRPr="00E425AD">
        <w:t xml:space="preserve"> technologie pourrait être utilisée pour relever ces défis.</w:t>
      </w:r>
    </w:p>
    <w:p w14:paraId="4294EC5F" w14:textId="7F15C167" w:rsidR="000C5E90" w:rsidRDefault="00276912" w:rsidP="000425C2">
      <w:pPr>
        <w:pStyle w:val="ONUMFS"/>
      </w:pPr>
      <w:r w:rsidRPr="00276912">
        <w:t xml:space="preserve">Les </w:t>
      </w:r>
      <w:r w:rsidR="008670AA">
        <w:t>administrations</w:t>
      </w:r>
      <w:r w:rsidRPr="00276912">
        <w:t xml:space="preserve"> ont remercié l</w:t>
      </w:r>
      <w:r w:rsidR="004D0C4E">
        <w:t>’</w:t>
      </w:r>
      <w:r w:rsidRPr="00276912">
        <w:t xml:space="preserve">Office indien des brevets pour </w:t>
      </w:r>
      <w:r w:rsidR="00A87D78">
        <w:t>s</w:t>
      </w:r>
      <w:r w:rsidRPr="00276912">
        <w:t xml:space="preserve">es propositions, </w:t>
      </w:r>
      <w:r w:rsidR="004D0C4E">
        <w:t>y compris</w:t>
      </w:r>
      <w:r w:rsidRPr="00276912">
        <w:t xml:space="preserve"> les suggestions concernant les </w:t>
      </w:r>
      <w:r w:rsidRPr="00700F07">
        <w:t>garanti</w:t>
      </w:r>
      <w:r w:rsidR="00623065" w:rsidRPr="00700F07">
        <w:t>es</w:t>
      </w:r>
      <w:r w:rsidR="00623065">
        <w:t xml:space="preserve">.  </w:t>
      </w:r>
      <w:r w:rsidR="00623065" w:rsidRPr="00700F07">
        <w:t>To</w:t>
      </w:r>
      <w:r w:rsidRPr="00700F07">
        <w:t>utefois</w:t>
      </w:r>
      <w:r w:rsidRPr="00276912">
        <w:t xml:space="preserve">, </w:t>
      </w:r>
      <w:r w:rsidR="00F6596F">
        <w:t>elles</w:t>
      </w:r>
      <w:r w:rsidRPr="00276912">
        <w:t xml:space="preserve"> ont </w:t>
      </w:r>
      <w:r w:rsidR="00F6596F">
        <w:t>réitéré</w:t>
      </w:r>
      <w:r w:rsidRPr="00276912">
        <w:t xml:space="preserve"> leur </w:t>
      </w:r>
      <w:r w:rsidR="00F6596F">
        <w:t>inquiétude</w:t>
      </w:r>
      <w:r w:rsidR="00F6596F" w:rsidRPr="00276912">
        <w:t xml:space="preserve"> </w:t>
      </w:r>
      <w:r w:rsidRPr="00276912">
        <w:t xml:space="preserve">quant à </w:t>
      </w:r>
      <w:r w:rsidR="00503610">
        <w:t>la possibilité d</w:t>
      </w:r>
      <w:r w:rsidR="004D0C4E">
        <w:t>’</w:t>
      </w:r>
      <w:r w:rsidR="00503610">
        <w:t>offrir un choix totalement</w:t>
      </w:r>
      <w:r w:rsidR="008670AA">
        <w:t xml:space="preserve"> libre</w:t>
      </w:r>
      <w:r w:rsidRPr="00276912">
        <w:t xml:space="preserve"> aux d</w:t>
      </w:r>
      <w:r w:rsidR="008670AA">
        <w:t>éposan</w:t>
      </w:r>
      <w:r w:rsidR="00623065">
        <w:t xml:space="preserve">ts.  </w:t>
      </w:r>
      <w:r w:rsidR="00623065" w:rsidRPr="00276912">
        <w:t>Ce</w:t>
      </w:r>
      <w:r w:rsidRPr="00276912">
        <w:t>la pourrait avoir</w:t>
      </w:r>
      <w:r w:rsidR="008670AA">
        <w:t xml:space="preserve"> des incidences</w:t>
      </w:r>
      <w:r w:rsidRPr="00276912">
        <w:t xml:space="preserve"> sur la législation nationale</w:t>
      </w:r>
      <w:r w:rsidR="00DE3BEC">
        <w:t xml:space="preserve"> </w:t>
      </w:r>
      <w:r w:rsidR="00F6596F">
        <w:t>ainsi que</w:t>
      </w:r>
      <w:r w:rsidR="00503610">
        <w:t xml:space="preserve"> sur</w:t>
      </w:r>
      <w:r w:rsidRPr="00276912">
        <w:t xml:space="preserve"> les effectifs </w:t>
      </w:r>
      <w:r w:rsidR="00503610" w:rsidRPr="00276912">
        <w:t xml:space="preserve">et </w:t>
      </w:r>
      <w:r w:rsidR="00F6596F">
        <w:t xml:space="preserve">les </w:t>
      </w:r>
      <w:r w:rsidR="00503610" w:rsidRPr="00276912">
        <w:t xml:space="preserve">systèmes informatiques </w:t>
      </w:r>
      <w:r w:rsidRPr="00276912">
        <w:t>de</w:t>
      </w:r>
      <w:r w:rsidR="00503610">
        <w:t>s</w:t>
      </w:r>
      <w:r w:rsidRPr="00276912">
        <w:t xml:space="preserve"> </w:t>
      </w:r>
      <w:r w:rsidR="008670AA">
        <w:t>o</w:t>
      </w:r>
      <w:r w:rsidRPr="00276912">
        <w:t>ffic</w:t>
      </w:r>
      <w:r w:rsidR="00623065" w:rsidRPr="00276912">
        <w:t>e</w:t>
      </w:r>
      <w:r w:rsidR="00623065">
        <w:t xml:space="preserve">s.  </w:t>
      </w:r>
      <w:r w:rsidR="00623065" w:rsidRPr="00276912">
        <w:t>Un</w:t>
      </w:r>
      <w:r w:rsidRPr="00276912">
        <w:t xml:space="preserve">e </w:t>
      </w:r>
      <w:r w:rsidR="008670AA">
        <w:t>administration</w:t>
      </w:r>
      <w:r w:rsidRPr="00276912">
        <w:t xml:space="preserve"> </w:t>
      </w:r>
      <w:r w:rsidR="00DE3BEC">
        <w:t>craignait qu</w:t>
      </w:r>
      <w:r w:rsidR="004D0C4E">
        <w:t>’</w:t>
      </w:r>
      <w:r w:rsidR="00DE3BEC">
        <w:t>il en résulte</w:t>
      </w:r>
      <w:r w:rsidR="00FF3F25">
        <w:t xml:space="preserve"> une </w:t>
      </w:r>
      <w:r w:rsidR="00DE3BEC">
        <w:t xml:space="preserve">concurrence </w:t>
      </w:r>
      <w:r w:rsidR="00FF3F25">
        <w:t>sur</w:t>
      </w:r>
      <w:r w:rsidRPr="00276912">
        <w:t xml:space="preserve"> les prix et </w:t>
      </w:r>
      <w:r w:rsidR="00F6596F">
        <w:t>une négligence de la</w:t>
      </w:r>
      <w:r w:rsidR="008670AA">
        <w:t xml:space="preserve"> quali</w:t>
      </w:r>
      <w:r w:rsidR="00623065">
        <w:t>té.  Un</w:t>
      </w:r>
      <w:r w:rsidR="008670AA">
        <w:t>e autre administration</w:t>
      </w:r>
      <w:r w:rsidRPr="00276912">
        <w:t xml:space="preserve"> a </w:t>
      </w:r>
      <w:r w:rsidR="00DE3BEC">
        <w:t>évoqué</w:t>
      </w:r>
      <w:r w:rsidR="00DE3BEC" w:rsidRPr="00276912">
        <w:t xml:space="preserve"> </w:t>
      </w:r>
      <w:r w:rsidRPr="00276912">
        <w:t xml:space="preserve">les difficultés liées à la gestion des </w:t>
      </w:r>
      <w:r w:rsidR="008670AA">
        <w:t>taxes</w:t>
      </w:r>
      <w:r w:rsidR="00DE3BEC">
        <w:t xml:space="preserve"> </w:t>
      </w:r>
      <w:r w:rsidR="00A87D78">
        <w:t>ainsi que</w:t>
      </w:r>
      <w:r w:rsidRPr="00276912">
        <w:t xml:space="preserve"> </w:t>
      </w:r>
      <w:r w:rsidR="00DE3BEC">
        <w:t>les répercussions</w:t>
      </w:r>
      <w:r w:rsidR="008670AA">
        <w:t xml:space="preserve"> </w:t>
      </w:r>
      <w:r w:rsidR="00F6596F">
        <w:t>financières</w:t>
      </w:r>
      <w:r w:rsidRPr="00276912">
        <w:t xml:space="preserve"> </w:t>
      </w:r>
      <w:r w:rsidR="00F6596F">
        <w:t>pour l</w:t>
      </w:r>
      <w:r w:rsidRPr="00276912">
        <w:t xml:space="preserve">es </w:t>
      </w:r>
      <w:r w:rsidR="008670AA">
        <w:t>administrations</w:t>
      </w:r>
      <w:r w:rsidRPr="00276912">
        <w:t xml:space="preserve"> </w:t>
      </w:r>
      <w:r w:rsidR="00A87D78">
        <w:t xml:space="preserve">liées à </w:t>
      </w:r>
      <w:r w:rsidR="00DE3BEC">
        <w:t>la réalisation de</w:t>
      </w:r>
      <w:r w:rsidR="008670AA">
        <w:t xml:space="preserve"> </w:t>
      </w:r>
      <w:r w:rsidRPr="00276912">
        <w:t>recherches pour leurs ressortissan</w:t>
      </w:r>
      <w:r w:rsidR="00623065" w:rsidRPr="00276912">
        <w:t>ts</w:t>
      </w:r>
      <w:r w:rsidR="00623065">
        <w:t xml:space="preserve">.  </w:t>
      </w:r>
      <w:r w:rsidR="00623065" w:rsidRPr="00276912">
        <w:t>Un</w:t>
      </w:r>
      <w:r w:rsidRPr="00276912">
        <w:t xml:space="preserve">e </w:t>
      </w:r>
      <w:r w:rsidR="008670AA">
        <w:t>administration</w:t>
      </w:r>
      <w:r w:rsidRPr="00276912">
        <w:t xml:space="preserve"> </w:t>
      </w:r>
      <w:r w:rsidR="00302C9D">
        <w:t>agissant</w:t>
      </w:r>
      <w:r w:rsidRPr="00276912">
        <w:t xml:space="preserve"> déjà pour un </w:t>
      </w:r>
      <w:r w:rsidR="00302C9D">
        <w:t xml:space="preserve">grand </w:t>
      </w:r>
      <w:r w:rsidRPr="00276912">
        <w:t>nombre d</w:t>
      </w:r>
      <w:r w:rsidR="004D0C4E">
        <w:t>’</w:t>
      </w:r>
      <w:r w:rsidRPr="00276912">
        <w:t xml:space="preserve">offices récepteurs et </w:t>
      </w:r>
      <w:r w:rsidR="00F6596F">
        <w:t>offrant un large choix d</w:t>
      </w:r>
      <w:r w:rsidR="004D0C4E">
        <w:t>’</w:t>
      </w:r>
      <w:r w:rsidR="00F6596F" w:rsidRPr="00276912">
        <w:t>autres administrations chargées de la recherche internationale</w:t>
      </w:r>
      <w:r w:rsidR="00F6596F">
        <w:t xml:space="preserve"> </w:t>
      </w:r>
      <w:r w:rsidRPr="00276912">
        <w:t>en tant qu</w:t>
      </w:r>
      <w:r w:rsidR="004D0C4E">
        <w:t>’</w:t>
      </w:r>
      <w:r w:rsidRPr="00276912">
        <w:t>office récepteur</w:t>
      </w:r>
      <w:r w:rsidR="008670AA">
        <w:t xml:space="preserve">, </w:t>
      </w:r>
      <w:r w:rsidRPr="00276912">
        <w:t xml:space="preserve">a </w:t>
      </w:r>
      <w:r w:rsidR="00F6596F">
        <w:t>souligné</w:t>
      </w:r>
      <w:r w:rsidRPr="00276912">
        <w:t xml:space="preserve"> </w:t>
      </w:r>
      <w:r w:rsidR="008670AA">
        <w:t xml:space="preserve">que </w:t>
      </w:r>
      <w:r w:rsidR="00302C9D">
        <w:t>ce large</w:t>
      </w:r>
      <w:r w:rsidR="008670AA">
        <w:t xml:space="preserve"> choix</w:t>
      </w:r>
      <w:r w:rsidRPr="00276912">
        <w:t xml:space="preserve"> présentait des avantages, mais aussi des inconvénien</w:t>
      </w:r>
      <w:r w:rsidR="00623065" w:rsidRPr="00276912">
        <w:t>ts</w:t>
      </w:r>
      <w:r w:rsidR="00623065">
        <w:t xml:space="preserve">.  </w:t>
      </w:r>
      <w:r w:rsidR="00623065" w:rsidRPr="00276912">
        <w:t>Le</w:t>
      </w:r>
      <w:r w:rsidRPr="00276912">
        <w:t xml:space="preserve">s </w:t>
      </w:r>
      <w:r w:rsidR="008670AA">
        <w:t xml:space="preserve">restrictions </w:t>
      </w:r>
      <w:r w:rsidR="00B218DF">
        <w:t xml:space="preserve">portant sur </w:t>
      </w:r>
      <w:r w:rsidR="008670AA">
        <w:t>le nombre de recherches étaient</w:t>
      </w:r>
      <w:r w:rsidRPr="00276912">
        <w:t xml:space="preserve"> difficiles à gérer et </w:t>
      </w:r>
      <w:r w:rsidR="00B218DF">
        <w:t xml:space="preserve">il importait que </w:t>
      </w:r>
      <w:r w:rsidRPr="00276912">
        <w:t xml:space="preserve">le </w:t>
      </w:r>
      <w:r w:rsidR="00CE0E07">
        <w:t>déposant</w:t>
      </w:r>
      <w:r w:rsidRPr="00276912">
        <w:t xml:space="preserve"> </w:t>
      </w:r>
      <w:r w:rsidR="00B218DF">
        <w:t>puisse être absolument certain</w:t>
      </w:r>
      <w:r w:rsidR="008670AA" w:rsidRPr="00276912">
        <w:t xml:space="preserve"> </w:t>
      </w:r>
      <w:r w:rsidRPr="00276912">
        <w:t xml:space="preserve">que </w:t>
      </w:r>
      <w:r w:rsidR="00B218DF">
        <w:t xml:space="preserve">telle </w:t>
      </w:r>
      <w:r w:rsidRPr="00276912">
        <w:t>administration rest</w:t>
      </w:r>
      <w:r w:rsidR="008670AA">
        <w:t>ait</w:t>
      </w:r>
      <w:r w:rsidRPr="00276912">
        <w:t xml:space="preserve"> disponib</w:t>
      </w:r>
      <w:r w:rsidR="00623065" w:rsidRPr="00276912">
        <w:t>le</w:t>
      </w:r>
      <w:r w:rsidR="00623065">
        <w:t xml:space="preserve">.  </w:t>
      </w:r>
      <w:r w:rsidR="00623065" w:rsidRPr="00276912">
        <w:t>Né</w:t>
      </w:r>
      <w:r w:rsidRPr="00276912">
        <w:t xml:space="preserve">anmoins, </w:t>
      </w:r>
      <w:r w:rsidR="00B218DF">
        <w:t>pour autant que</w:t>
      </w:r>
      <w:r w:rsidRPr="00276912">
        <w:t xml:space="preserve"> la proposition </w:t>
      </w:r>
      <w:r w:rsidR="00B218DF">
        <w:t>demeure</w:t>
      </w:r>
      <w:r w:rsidR="00B218DF" w:rsidRPr="00276912">
        <w:t xml:space="preserve"> </w:t>
      </w:r>
      <w:r w:rsidRPr="00276912">
        <w:t xml:space="preserve">facultative, cette </w:t>
      </w:r>
      <w:r w:rsidR="008670AA">
        <w:t>administration</w:t>
      </w:r>
      <w:r w:rsidRPr="00276912">
        <w:t xml:space="preserve"> n</w:t>
      </w:r>
      <w:r w:rsidR="00B218DF">
        <w:t>e s</w:t>
      </w:r>
      <w:r w:rsidR="004D0C4E">
        <w:t>’</w:t>
      </w:r>
      <w:r w:rsidR="00CE0E07">
        <w:t xml:space="preserve">y </w:t>
      </w:r>
      <w:r w:rsidR="00B218DF">
        <w:t>opposait p</w:t>
      </w:r>
      <w:r w:rsidR="00623065">
        <w:t xml:space="preserve">as.  </w:t>
      </w:r>
      <w:r w:rsidR="00623065" w:rsidRPr="00276912">
        <w:t>Un</w:t>
      </w:r>
      <w:r w:rsidRPr="00276912">
        <w:t xml:space="preserve">e autre </w:t>
      </w:r>
      <w:r w:rsidR="00CE0E07">
        <w:t>administration</w:t>
      </w:r>
      <w:r w:rsidR="00CA0793">
        <w:t xml:space="preserve"> </w:t>
      </w:r>
      <w:r w:rsidRPr="00276912">
        <w:t>agissa</w:t>
      </w:r>
      <w:r w:rsidR="00CA0793">
        <w:t>n</w:t>
      </w:r>
      <w:r w:rsidRPr="00276912">
        <w:t xml:space="preserve">t pour </w:t>
      </w:r>
      <w:r w:rsidR="00A87D78">
        <w:t>un nombre encore plus grand</w:t>
      </w:r>
      <w:r w:rsidR="00CE0E07">
        <w:t xml:space="preserve"> d</w:t>
      </w:r>
      <w:r w:rsidR="004D0C4E">
        <w:t>’</w:t>
      </w:r>
      <w:r w:rsidR="00CE0E07">
        <w:t>o</w:t>
      </w:r>
      <w:r w:rsidRPr="00276912">
        <w:t>ffice</w:t>
      </w:r>
      <w:r w:rsidR="00CE0E07">
        <w:t>s</w:t>
      </w:r>
      <w:r w:rsidRPr="00276912">
        <w:t xml:space="preserve"> récepteur</w:t>
      </w:r>
      <w:r w:rsidR="00CE0E07">
        <w:t>s</w:t>
      </w:r>
      <w:r w:rsidRPr="00276912">
        <w:t xml:space="preserve"> et n</w:t>
      </w:r>
      <w:r w:rsidR="004D0C4E">
        <w:t>’</w:t>
      </w:r>
      <w:r w:rsidRPr="00276912">
        <w:t>a</w:t>
      </w:r>
      <w:r w:rsidR="00CA0793">
        <w:t>yan</w:t>
      </w:r>
      <w:r w:rsidRPr="00276912">
        <w:t xml:space="preserve">t encore </w:t>
      </w:r>
      <w:r w:rsidR="00CE0E07" w:rsidRPr="00276912">
        <w:t xml:space="preserve">jamais </w:t>
      </w:r>
      <w:r w:rsidR="00CE0E07">
        <w:t xml:space="preserve">refusé </w:t>
      </w:r>
      <w:r w:rsidR="00CA0793">
        <w:t xml:space="preserve">de </w:t>
      </w:r>
      <w:r w:rsidR="00CE0E07">
        <w:t>demande de nomination en qualité d</w:t>
      </w:r>
      <w:r w:rsidR="004D0C4E">
        <w:t>’</w:t>
      </w:r>
      <w:r w:rsidR="00CE0E07">
        <w:t xml:space="preserve">administration compétente </w:t>
      </w:r>
      <w:r w:rsidRPr="00276912">
        <w:t>souhaitait conserver le droit de gérer les relations.</w:t>
      </w:r>
    </w:p>
    <w:p w14:paraId="663CC9F5" w14:textId="593602E2" w:rsidR="000C5E90" w:rsidRDefault="00CE0E07" w:rsidP="000425C2">
      <w:pPr>
        <w:pStyle w:val="ONUMFS"/>
      </w:pPr>
      <w:r>
        <w:t>L</w:t>
      </w:r>
      <w:r w:rsidR="004D0C4E">
        <w:t>’</w:t>
      </w:r>
      <w:r>
        <w:t xml:space="preserve">Office indien des brevets a </w:t>
      </w:r>
      <w:r w:rsidR="00A87D78">
        <w:t>dit</w:t>
      </w:r>
      <w:r>
        <w:t xml:space="preserve"> </w:t>
      </w:r>
      <w:r w:rsidR="00A87D78">
        <w:t>comprendre</w:t>
      </w:r>
      <w:r>
        <w:t xml:space="preserve"> les préoccu</w:t>
      </w:r>
      <w:r w:rsidR="00FF3F25">
        <w:t xml:space="preserve">pations exprimées </w:t>
      </w:r>
      <w:r w:rsidR="00A87D78">
        <w:t>quant à</w:t>
      </w:r>
      <w:r w:rsidR="00FF3F25">
        <w:t xml:space="preserve"> </w:t>
      </w:r>
      <w:r>
        <w:t xml:space="preserve">la </w:t>
      </w:r>
      <w:r w:rsidR="00184E21">
        <w:t xml:space="preserve">prévisibilité de la </w:t>
      </w:r>
      <w:r>
        <w:t xml:space="preserve">charge de travail et </w:t>
      </w:r>
      <w:r w:rsidR="00A87D78">
        <w:t xml:space="preserve">à </w:t>
      </w:r>
      <w:r w:rsidR="00184E21">
        <w:t>l</w:t>
      </w:r>
      <w:r w:rsidR="004D0C4E">
        <w:t>’</w:t>
      </w:r>
      <w:r w:rsidR="00184E21">
        <w:t>incidence</w:t>
      </w:r>
      <w:r>
        <w:t xml:space="preserve"> sur les systèmes informatiqu</w:t>
      </w:r>
      <w:r w:rsidR="00623065">
        <w:t>es.  Un</w:t>
      </w:r>
      <w:r>
        <w:t>e transition progressive vers une répartition différente du travail entre les administrations internationales</w:t>
      </w:r>
      <w:r w:rsidR="00FF3F25">
        <w:t xml:space="preserve"> pourrait être envisagée</w:t>
      </w:r>
      <w:r w:rsidR="007E7189" w:rsidRPr="003476B8">
        <w:t>.</w:t>
      </w:r>
    </w:p>
    <w:p w14:paraId="451CA6DA" w14:textId="3FB78389" w:rsidR="000C5E90" w:rsidRDefault="00111172" w:rsidP="006C265E">
      <w:pPr>
        <w:pStyle w:val="ONUMFS"/>
        <w:ind w:left="567"/>
      </w:pPr>
      <w:r>
        <w:t xml:space="preserve">Le président a </w:t>
      </w:r>
      <w:r w:rsidR="006601C6">
        <w:t>conclu</w:t>
      </w:r>
      <w:r>
        <w:t xml:space="preserve"> qu</w:t>
      </w:r>
      <w:r w:rsidR="004D0C4E">
        <w:t>’</w:t>
      </w:r>
      <w:r>
        <w:t xml:space="preserve">aucune administration </w:t>
      </w:r>
      <w:r w:rsidR="00EE1889">
        <w:t>ne s</w:t>
      </w:r>
      <w:r w:rsidR="004D0C4E">
        <w:t>’</w:t>
      </w:r>
      <w:r w:rsidR="006601C6">
        <w:t>était opposée à la proposition</w:t>
      </w:r>
      <w:r>
        <w:t xml:space="preserve">, </w:t>
      </w:r>
      <w:r w:rsidR="006601C6">
        <w:t xml:space="preserve">soulignant </w:t>
      </w:r>
      <w:r w:rsidR="00E27CC0">
        <w:t>son caractère facultatif</w:t>
      </w:r>
      <w:r w:rsidR="006601C6">
        <w:t xml:space="preserve">, </w:t>
      </w:r>
      <w:r>
        <w:t>mais que de nombreuses administrations avaient fait par</w:t>
      </w:r>
      <w:r w:rsidR="00323C85">
        <w:t xml:space="preserve">t </w:t>
      </w:r>
      <w:r>
        <w:t>de préoccupations</w:t>
      </w:r>
      <w:r w:rsidR="00EE1889">
        <w:t>,</w:t>
      </w:r>
      <w:r>
        <w:t xml:space="preserve"> laissant entendre qu</w:t>
      </w:r>
      <w:r w:rsidR="004D0C4E">
        <w:t>’</w:t>
      </w:r>
      <w:r>
        <w:t>il était peu probable qu</w:t>
      </w:r>
      <w:r w:rsidR="004D0C4E">
        <w:t>’</w:t>
      </w:r>
      <w:r>
        <w:t>elles offriraient un choix</w:t>
      </w:r>
      <w:r w:rsidR="00E27CC0" w:rsidRPr="00E27CC0">
        <w:t xml:space="preserve"> </w:t>
      </w:r>
      <w:r w:rsidR="00E27CC0">
        <w:t>libre</w:t>
      </w:r>
      <w:r>
        <w:t xml:space="preserve">, </w:t>
      </w:r>
      <w:r w:rsidR="006601C6">
        <w:t xml:space="preserve">que ce </w:t>
      </w:r>
      <w:r>
        <w:t>soit en qualité d</w:t>
      </w:r>
      <w:r w:rsidR="004D0C4E">
        <w:t>’</w:t>
      </w:r>
      <w:r>
        <w:t>office récepteur</w:t>
      </w:r>
      <w:r w:rsidR="006601C6">
        <w:t xml:space="preserve"> ou</w:t>
      </w:r>
      <w:r>
        <w:t xml:space="preserve"> </w:t>
      </w:r>
      <w:r w:rsidR="002C3686">
        <w:t>en tant qu</w:t>
      </w:r>
      <w:r w:rsidR="004D0C4E">
        <w:t>’</w:t>
      </w:r>
      <w:r>
        <w:t>administration chargée de la recherche internationale et de l</w:t>
      </w:r>
      <w:r w:rsidR="004D0C4E">
        <w:t>’</w:t>
      </w:r>
      <w:r>
        <w:t>examen préliminaire international</w:t>
      </w:r>
      <w:r w:rsidR="007E7189" w:rsidRPr="003476B8">
        <w:t>.</w:t>
      </w:r>
    </w:p>
    <w:p w14:paraId="7739D3C8" w14:textId="77777777" w:rsidR="000C5E90" w:rsidRDefault="000425C2" w:rsidP="000425C2">
      <w:pPr>
        <w:pStyle w:val="Heading2"/>
      </w:pPr>
      <w:r w:rsidRPr="000C5E90">
        <w:t xml:space="preserve">Proposition </w:t>
      </w:r>
      <w:r w:rsidR="000C5E90" w:rsidRPr="000C5E90">
        <w:t>relative à la gestion des irrégularités dans les dessins figurant dans les demandes internationales selon</w:t>
      </w:r>
      <w:r w:rsidR="00484230" w:rsidRPr="000C5E90">
        <w:t xml:space="preserve"> le</w:t>
      </w:r>
      <w:r w:rsidR="00484230">
        <w:t> </w:t>
      </w:r>
      <w:r w:rsidR="00484230" w:rsidRPr="000C5E90">
        <w:t>PCT</w:t>
      </w:r>
    </w:p>
    <w:p w14:paraId="007E90A7" w14:textId="2B2DEDC1" w:rsidR="000C5E90" w:rsidRDefault="00D63BE6" w:rsidP="000425C2">
      <w:pPr>
        <w:pStyle w:val="ONUMFS"/>
      </w:pPr>
      <w:r w:rsidRPr="00D63BE6">
        <w:t xml:space="preserve">Les délibérations ont eu lieu sur la base du </w:t>
      </w:r>
      <w:r w:rsidR="004D0C4E" w:rsidRPr="00D63BE6">
        <w:t>document</w:t>
      </w:r>
      <w:r w:rsidR="004D0C4E">
        <w:t xml:space="preserve"> </w:t>
      </w:r>
      <w:r w:rsidR="004D0C4E" w:rsidRPr="00D63BE6">
        <w:t>PC</w:t>
      </w:r>
      <w:r w:rsidRPr="00D63BE6">
        <w:t>T/MIA/27/14.</w:t>
      </w:r>
    </w:p>
    <w:p w14:paraId="128006DA" w14:textId="7CED570F" w:rsidR="000C5E90" w:rsidRDefault="00D63BE6" w:rsidP="000425C2">
      <w:pPr>
        <w:pStyle w:val="ONUMFS"/>
      </w:pPr>
      <w:r w:rsidRPr="00D63BE6">
        <w:t xml:space="preserve">Les </w:t>
      </w:r>
      <w:r>
        <w:t>administrations</w:t>
      </w:r>
      <w:r w:rsidRPr="00D63BE6">
        <w:t xml:space="preserve"> ont reconnu les </w:t>
      </w:r>
      <w:r>
        <w:t>difficultés liées au</w:t>
      </w:r>
      <w:r w:rsidRPr="00D63BE6">
        <w:t xml:space="preserve"> traitement </w:t>
      </w:r>
      <w:r>
        <w:t>en tant qu</w:t>
      </w:r>
      <w:r w:rsidR="004D0C4E">
        <w:t>’</w:t>
      </w:r>
      <w:r w:rsidRPr="00D63BE6">
        <w:t>office récepteur des dessins ne respecta</w:t>
      </w:r>
      <w:r>
        <w:t>n</w:t>
      </w:r>
      <w:r w:rsidRPr="00D63BE6">
        <w:t xml:space="preserve">t pas la </w:t>
      </w:r>
      <w:r w:rsidR="00484230" w:rsidRPr="00D63BE6">
        <w:t>règle</w:t>
      </w:r>
      <w:r w:rsidR="00484230">
        <w:t> </w:t>
      </w:r>
      <w:r w:rsidR="00484230" w:rsidRPr="00D63BE6">
        <w:t>1</w:t>
      </w:r>
      <w:r w:rsidRPr="00D63BE6">
        <w:t xml:space="preserve">1, </w:t>
      </w:r>
      <w:r w:rsidR="002F2DCB">
        <w:t>élaborée à une époque où</w:t>
      </w:r>
      <w:r w:rsidRPr="00D63BE6">
        <w:t xml:space="preserve"> les demandes étaient reçues et traitées sur papi</w:t>
      </w:r>
      <w:r w:rsidR="00623065" w:rsidRPr="00D63BE6">
        <w:t>er</w:t>
      </w:r>
      <w:r w:rsidR="00623065">
        <w:t xml:space="preserve">.  À </w:t>
      </w:r>
      <w:r w:rsidR="001A5E8A">
        <w:t>l</w:t>
      </w:r>
      <w:r w:rsidR="004D0C4E">
        <w:t>’</w:t>
      </w:r>
      <w:r w:rsidR="001A5E8A">
        <w:t>instar de</w:t>
      </w:r>
      <w:r w:rsidRPr="00D63BE6">
        <w:t xml:space="preserve"> l</w:t>
      </w:r>
      <w:r w:rsidR="004D0C4E">
        <w:t>’</w:t>
      </w:r>
      <w:r w:rsidRPr="00D63BE6">
        <w:t>Office des brevets et des marques</w:t>
      </w:r>
      <w:r>
        <w:t xml:space="preserve"> des </w:t>
      </w:r>
      <w:r>
        <w:lastRenderedPageBreak/>
        <w:t>États</w:t>
      </w:r>
      <w:r w:rsidR="006C265E">
        <w:noBreakHyphen/>
      </w:r>
      <w:r>
        <w:t>Unis d</w:t>
      </w:r>
      <w:r w:rsidR="004D0C4E">
        <w:t>’</w:t>
      </w:r>
      <w:r>
        <w:t>Amérique</w:t>
      </w:r>
      <w:r w:rsidRPr="00D63BE6">
        <w:t>, d</w:t>
      </w:r>
      <w:r w:rsidR="004D0C4E">
        <w:t>’</w:t>
      </w:r>
      <w:r w:rsidRPr="00D63BE6">
        <w:t xml:space="preserve">autres </w:t>
      </w:r>
      <w:r>
        <w:t>administrations</w:t>
      </w:r>
      <w:r w:rsidRPr="00D63BE6">
        <w:t xml:space="preserve"> </w:t>
      </w:r>
      <w:r w:rsidR="00700F07">
        <w:t>émettaient</w:t>
      </w:r>
      <w:r w:rsidR="00700F07" w:rsidRPr="00D63BE6">
        <w:t xml:space="preserve"> </w:t>
      </w:r>
      <w:r w:rsidRPr="00D63BE6">
        <w:t>le formulaire</w:t>
      </w:r>
      <w:r w:rsidR="00323C85">
        <w:t> </w:t>
      </w:r>
      <w:r w:rsidRPr="00D63BE6">
        <w:t xml:space="preserve">PCT/RO/106 pour </w:t>
      </w:r>
      <w:r>
        <w:t xml:space="preserve">un </w:t>
      </w:r>
      <w:r w:rsidR="002F2DCB">
        <w:t xml:space="preserve">grand </w:t>
      </w:r>
      <w:r>
        <w:t xml:space="preserve">nombre </w:t>
      </w:r>
      <w:r w:rsidRPr="00D63BE6">
        <w:t xml:space="preserve">de demandes </w:t>
      </w:r>
      <w:r w:rsidR="002F2DCB">
        <w:t>en raison</w:t>
      </w:r>
      <w:r>
        <w:t xml:space="preserve"> </w:t>
      </w:r>
      <w:r w:rsidR="002F2DCB">
        <w:t xml:space="preserve">des irrégularités </w:t>
      </w:r>
      <w:r>
        <w:t>constatées</w:t>
      </w:r>
      <w:r w:rsidRPr="00D63BE6">
        <w:t xml:space="preserve"> dans les dessi</w:t>
      </w:r>
      <w:r w:rsidR="00623065" w:rsidRPr="00D63BE6">
        <w:t>ns</w:t>
      </w:r>
      <w:r w:rsidR="00623065">
        <w:t xml:space="preserve">.  </w:t>
      </w:r>
      <w:r w:rsidR="00623065" w:rsidRPr="00D63BE6">
        <w:t>En</w:t>
      </w:r>
      <w:r w:rsidRPr="00D63BE6">
        <w:t xml:space="preserve"> outre, </w:t>
      </w:r>
      <w:r w:rsidR="002F2DCB">
        <w:t>l</w:t>
      </w:r>
      <w:r w:rsidR="004D0C4E">
        <w:t>’</w:t>
      </w:r>
      <w:r w:rsidR="002F2DCB">
        <w:t>exigence</w:t>
      </w:r>
      <w:r w:rsidRPr="00D63BE6">
        <w:t xml:space="preserve"> </w:t>
      </w:r>
      <w:r w:rsidR="002F2DCB">
        <w:t>de contrôle de la conformité par</w:t>
      </w:r>
      <w:r w:rsidRPr="00D63BE6">
        <w:t xml:space="preserve"> l</w:t>
      </w:r>
      <w:r w:rsidR="004D0C4E">
        <w:t>’</w:t>
      </w:r>
      <w:r w:rsidRPr="00D63BE6">
        <w:t xml:space="preserve">office récepteur </w:t>
      </w:r>
      <w:r w:rsidR="002F2DCB">
        <w:t>uniquement</w:t>
      </w:r>
      <w:r w:rsidRPr="00D63BE6">
        <w:t xml:space="preserve"> dans la mesure où celle</w:t>
      </w:r>
      <w:r w:rsidR="006C265E">
        <w:noBreakHyphen/>
      </w:r>
      <w:r w:rsidRPr="00D63BE6">
        <w:t xml:space="preserve">ci </w:t>
      </w:r>
      <w:r w:rsidR="002F2DCB">
        <w:t>est</w:t>
      </w:r>
      <w:r w:rsidR="002F2DCB" w:rsidRPr="00D63BE6">
        <w:t xml:space="preserve"> </w:t>
      </w:r>
      <w:r w:rsidRPr="00D63BE6">
        <w:t>nécessaire aux fins d</w:t>
      </w:r>
      <w:r w:rsidR="004D0C4E">
        <w:t>’</w:t>
      </w:r>
      <w:r w:rsidRPr="00D63BE6">
        <w:t xml:space="preserve">une publication internationale raisonnablement uniforme, </w:t>
      </w:r>
      <w:r>
        <w:t xml:space="preserve">conformément à </w:t>
      </w:r>
      <w:r w:rsidRPr="00D63BE6">
        <w:t xml:space="preserve">la </w:t>
      </w:r>
      <w:r w:rsidR="00484230" w:rsidRPr="00D63BE6">
        <w:t>règle</w:t>
      </w:r>
      <w:r w:rsidR="00484230">
        <w:t> </w:t>
      </w:r>
      <w:proofErr w:type="gramStart"/>
      <w:r w:rsidR="00484230" w:rsidRPr="00D63BE6">
        <w:t>2</w:t>
      </w:r>
      <w:r w:rsidRPr="00D63BE6">
        <w:t>6.3.a)i</w:t>
      </w:r>
      <w:proofErr w:type="gramEnd"/>
      <w:r w:rsidRPr="00D63BE6">
        <w:t>) n</w:t>
      </w:r>
      <w:r w:rsidR="004D0C4E">
        <w:t>’</w:t>
      </w:r>
      <w:r w:rsidRPr="00D63BE6">
        <w:t>était pas clai</w:t>
      </w:r>
      <w:r w:rsidR="00623065" w:rsidRPr="00D63BE6">
        <w:t>re</w:t>
      </w:r>
      <w:r w:rsidR="00623065">
        <w:t xml:space="preserve">.  </w:t>
      </w:r>
      <w:r w:rsidR="00623065" w:rsidRPr="00D63BE6">
        <w:t>Lo</w:t>
      </w:r>
      <w:r w:rsidRPr="00D63BE6">
        <w:t xml:space="preserve">rsque les offices récepteurs appliquaient </w:t>
      </w:r>
      <w:r w:rsidR="009344B3" w:rsidRPr="00D63BE6">
        <w:t>ce</w:t>
      </w:r>
      <w:r w:rsidR="009344B3">
        <w:t>tte</w:t>
      </w:r>
      <w:r w:rsidR="009344B3" w:rsidRPr="00D63BE6">
        <w:t xml:space="preserve"> </w:t>
      </w:r>
      <w:r w:rsidR="002F2DCB">
        <w:t>exigence</w:t>
      </w:r>
      <w:r w:rsidR="002F2DCB" w:rsidRPr="00D63BE6">
        <w:t xml:space="preserve"> </w:t>
      </w:r>
      <w:r w:rsidRPr="00D63BE6">
        <w:t>dans le seul but de mettre en évidence des problèmes potentiels dans la phase nationale, les déposants déposaient souvent d</w:t>
      </w:r>
      <w:r w:rsidR="004D0C4E">
        <w:t>’</w:t>
      </w:r>
      <w:r w:rsidRPr="00D63BE6">
        <w:t>autres dessins ne remplissant toujours pas les conditions, le libellé du formulaire</w:t>
      </w:r>
      <w:r w:rsidR="00323C85">
        <w:t> </w:t>
      </w:r>
      <w:r w:rsidRPr="00D63BE6">
        <w:t xml:space="preserve">PCT/RO/106 </w:t>
      </w:r>
      <w:r w:rsidR="00DC4C5E" w:rsidRPr="00D63BE6">
        <w:t>n</w:t>
      </w:r>
      <w:r w:rsidR="004D0C4E">
        <w:t>’</w:t>
      </w:r>
      <w:r w:rsidR="00DC4C5E" w:rsidRPr="00D63BE6">
        <w:t>éta</w:t>
      </w:r>
      <w:r w:rsidR="00DC4C5E">
        <w:t>n</w:t>
      </w:r>
      <w:r w:rsidR="00DC4C5E" w:rsidRPr="00D63BE6">
        <w:t xml:space="preserve">t </w:t>
      </w:r>
      <w:r w:rsidRPr="00D63BE6">
        <w:t xml:space="preserve">pas clair et </w:t>
      </w:r>
      <w:r w:rsidR="00DC4C5E" w:rsidRPr="00D63BE6">
        <w:t>pouva</w:t>
      </w:r>
      <w:r w:rsidR="00DC4C5E">
        <w:t>n</w:t>
      </w:r>
      <w:r w:rsidR="00DC4C5E" w:rsidRPr="00D63BE6">
        <w:t xml:space="preserve">t </w:t>
      </w:r>
      <w:r w:rsidRPr="00D63BE6">
        <w:t>laisser entendre que le dépo</w:t>
      </w:r>
      <w:r w:rsidR="00EA41A6">
        <w:t xml:space="preserve">sant devait déposer ces dessins, faute de quoi </w:t>
      </w:r>
      <w:r w:rsidRPr="00D63BE6">
        <w:t>la demande internationale serait retirée, ce qui se produisait rarement dans la pratiq</w:t>
      </w:r>
      <w:r w:rsidR="00623065" w:rsidRPr="00D63BE6">
        <w:t>ue</w:t>
      </w:r>
      <w:r w:rsidR="00623065">
        <w:t xml:space="preserve">.  </w:t>
      </w:r>
      <w:r w:rsidR="00623065" w:rsidRPr="00D63BE6">
        <w:t>Un</w:t>
      </w:r>
      <w:r w:rsidRPr="00D63BE6">
        <w:t xml:space="preserve">e administration a suggéré </w:t>
      </w:r>
      <w:r w:rsidR="00EA41A6">
        <w:t xml:space="preserve">de mieux informer </w:t>
      </w:r>
      <w:r w:rsidRPr="00D63BE6">
        <w:t xml:space="preserve">la communauté des utilisateurs </w:t>
      </w:r>
      <w:r w:rsidR="00DC4C5E">
        <w:t xml:space="preserve">en leur expliquant </w:t>
      </w:r>
      <w:r w:rsidR="009344B3">
        <w:t>le problème</w:t>
      </w:r>
      <w:r w:rsidR="00EA41A6">
        <w:t xml:space="preserve"> </w:t>
      </w:r>
      <w:r w:rsidR="00DC4C5E">
        <w:t xml:space="preserve">concernant les </w:t>
      </w:r>
      <w:r w:rsidR="00EA41A6">
        <w:t xml:space="preserve">irrégularités liées aux dessins et la </w:t>
      </w:r>
      <w:r w:rsidR="00DC4C5E">
        <w:t xml:space="preserve">manière </w:t>
      </w:r>
      <w:r w:rsidR="00EA41A6">
        <w:t>d</w:t>
      </w:r>
      <w:r w:rsidR="004D0C4E">
        <w:t>’</w:t>
      </w:r>
      <w:r w:rsidR="00EA41A6">
        <w:t xml:space="preserve">éviter </w:t>
      </w:r>
      <w:r w:rsidR="00DC4C5E">
        <w:t>certains pièges</w:t>
      </w:r>
      <w:r w:rsidRPr="00D63BE6">
        <w:t>.</w:t>
      </w:r>
    </w:p>
    <w:p w14:paraId="549384CE" w14:textId="5FFC2386" w:rsidR="000C5E90" w:rsidRDefault="00D63BE6" w:rsidP="000425C2">
      <w:pPr>
        <w:pStyle w:val="ONUMFS"/>
      </w:pPr>
      <w:r w:rsidRPr="00D63BE6">
        <w:t>Bien que l</w:t>
      </w:r>
      <w:r w:rsidR="004D0C4E">
        <w:t>’</w:t>
      </w:r>
      <w:r w:rsidRPr="00D63BE6">
        <w:t xml:space="preserve">interprétation de </w:t>
      </w:r>
      <w:r w:rsidR="00E27CC0">
        <w:t>l</w:t>
      </w:r>
      <w:r w:rsidR="004D0C4E">
        <w:t>’</w:t>
      </w:r>
      <w:r w:rsidR="00E27CC0">
        <w:t>expression</w:t>
      </w:r>
      <w:r w:rsidR="00DC4C5E" w:rsidRPr="00D63BE6">
        <w:t xml:space="preserve"> </w:t>
      </w:r>
      <w:r w:rsidR="00484230">
        <w:t>“</w:t>
      </w:r>
      <w:r w:rsidR="00484230" w:rsidRPr="00D63BE6">
        <w:t>p</w:t>
      </w:r>
      <w:r w:rsidRPr="00D63BE6">
        <w:t xml:space="preserve">ublication </w:t>
      </w:r>
      <w:r w:rsidR="00EA41A6">
        <w:t xml:space="preserve">internationale </w:t>
      </w:r>
      <w:r w:rsidRPr="00D63BE6">
        <w:t>raisonnablement uniform</w:t>
      </w:r>
      <w:r w:rsidR="00484230" w:rsidRPr="00D63BE6">
        <w:t>e</w:t>
      </w:r>
      <w:r w:rsidR="00484230">
        <w:t>”</w:t>
      </w:r>
      <w:r w:rsidRPr="00D63BE6">
        <w:t xml:space="preserve"> pose des </w:t>
      </w:r>
      <w:r w:rsidR="00E27CC0">
        <w:t>difficultés</w:t>
      </w:r>
      <w:r w:rsidRPr="00D63BE6">
        <w:t xml:space="preserve"> et que l</w:t>
      </w:r>
      <w:r w:rsidR="004D0C4E">
        <w:t>’</w:t>
      </w:r>
      <w:r w:rsidRPr="00D63BE6">
        <w:t>explication du formulaire</w:t>
      </w:r>
      <w:r w:rsidR="00323C85">
        <w:t> </w:t>
      </w:r>
      <w:r w:rsidRPr="00D63BE6">
        <w:t xml:space="preserve">PCT/RO/106 sur la manière de corriger les </w:t>
      </w:r>
      <w:r w:rsidR="00EA41A6">
        <w:t>irrégularités</w:t>
      </w:r>
      <w:r w:rsidRPr="00D63BE6">
        <w:t xml:space="preserve"> puisse être améliorée, certaines administrations </w:t>
      </w:r>
      <w:r w:rsidR="00B8421D">
        <w:t>estimaient</w:t>
      </w:r>
      <w:r w:rsidRPr="00D63BE6">
        <w:t xml:space="preserve"> que les propositions </w:t>
      </w:r>
      <w:r w:rsidR="00DC4C5E">
        <w:t>figurant</w:t>
      </w:r>
      <w:r w:rsidR="00DC4C5E" w:rsidRPr="00D63BE6">
        <w:t xml:space="preserve"> </w:t>
      </w:r>
      <w:r w:rsidRPr="00D63BE6">
        <w:t xml:space="preserve">dans le document </w:t>
      </w:r>
      <w:r w:rsidR="00EA41A6">
        <w:t>n</w:t>
      </w:r>
      <w:r w:rsidR="004D0C4E">
        <w:t>’</w:t>
      </w:r>
      <w:r w:rsidR="000F6C06">
        <w:t>apporteraient</w:t>
      </w:r>
      <w:r w:rsidR="00EA41A6">
        <w:t xml:space="preserve"> pas </w:t>
      </w:r>
      <w:r w:rsidRPr="00D63BE6">
        <w:t>nécessairement</w:t>
      </w:r>
      <w:r w:rsidR="00EA41A6">
        <w:t xml:space="preserve"> </w:t>
      </w:r>
      <w:r w:rsidR="00DC4C5E">
        <w:t xml:space="preserve">de </w:t>
      </w:r>
      <w:r w:rsidR="00EA41A6">
        <w:t>solution aux</w:t>
      </w:r>
      <w:r w:rsidRPr="00D63BE6">
        <w:t xml:space="preserve"> problèmes rencontrés dans </w:t>
      </w:r>
      <w:r w:rsidR="00DC4C5E">
        <w:t>de</w:t>
      </w:r>
      <w:r w:rsidR="00DC4C5E" w:rsidRPr="00D63BE6">
        <w:t xml:space="preserve"> </w:t>
      </w:r>
      <w:r w:rsidRPr="00D63BE6">
        <w:t xml:space="preserve">nombreuses demandes internationales présentant des </w:t>
      </w:r>
      <w:r w:rsidR="00EA41A6">
        <w:t xml:space="preserve">irrégularités </w:t>
      </w:r>
      <w:r w:rsidR="009344B3">
        <w:t>liées aux</w:t>
      </w:r>
      <w:r w:rsidRPr="00D63BE6">
        <w:t xml:space="preserve"> dessi</w:t>
      </w:r>
      <w:r w:rsidR="00623065" w:rsidRPr="00D63BE6">
        <w:t>ns</w:t>
      </w:r>
      <w:r w:rsidR="00623065">
        <w:t xml:space="preserve">.  </w:t>
      </w:r>
      <w:r w:rsidR="00623065" w:rsidRPr="00D63BE6">
        <w:t>Ce</w:t>
      </w:r>
      <w:r w:rsidRPr="00D63BE6">
        <w:t xml:space="preserve">rtaines </w:t>
      </w:r>
      <w:r w:rsidR="00EA41A6">
        <w:t>administrations</w:t>
      </w:r>
      <w:r w:rsidRPr="00D63BE6">
        <w:t xml:space="preserve"> ont également déclaré que la définition des attributs </w:t>
      </w:r>
      <w:r w:rsidR="00DC4C5E">
        <w:t>d</w:t>
      </w:r>
      <w:r w:rsidR="004D0C4E">
        <w:t>’</w:t>
      </w:r>
      <w:r w:rsidRPr="00D63BE6">
        <w:t>une publication raisonnablement uniforme</w:t>
      </w:r>
      <w:r w:rsidR="00EA41A6">
        <w:t xml:space="preserve"> au </w:t>
      </w:r>
      <w:r w:rsidR="00484230" w:rsidRPr="00D63BE6">
        <w:t>paragraphe</w:t>
      </w:r>
      <w:r w:rsidR="00484230">
        <w:t> </w:t>
      </w:r>
      <w:r w:rsidR="00484230" w:rsidRPr="00D63BE6">
        <w:t>1</w:t>
      </w:r>
      <w:r w:rsidRPr="00D63BE6">
        <w:t xml:space="preserve">4 du document </w:t>
      </w:r>
      <w:r w:rsidR="00EA41A6">
        <w:t xml:space="preserve">susmentionné </w:t>
      </w:r>
      <w:r w:rsidR="00DC4C5E">
        <w:t>établirait</w:t>
      </w:r>
      <w:r w:rsidR="00DC4C5E" w:rsidRPr="00D63BE6">
        <w:t xml:space="preserve"> </w:t>
      </w:r>
      <w:r w:rsidRPr="00D63BE6">
        <w:t xml:space="preserve">une norme </w:t>
      </w:r>
      <w:r w:rsidR="00DC4C5E">
        <w:t>autre que celle prévue</w:t>
      </w:r>
      <w:r w:rsidR="00DC4C5E" w:rsidRPr="00D63BE6">
        <w:t xml:space="preserve"> </w:t>
      </w:r>
      <w:r w:rsidR="009C259C">
        <w:t>à</w:t>
      </w:r>
      <w:r w:rsidRPr="00D63BE6">
        <w:t xml:space="preserve"> la </w:t>
      </w:r>
      <w:r w:rsidR="00484230" w:rsidRPr="00D63BE6">
        <w:t>règle</w:t>
      </w:r>
      <w:r w:rsidR="00484230">
        <w:t> </w:t>
      </w:r>
      <w:r w:rsidR="00484230" w:rsidRPr="00D63BE6">
        <w:t>1</w:t>
      </w:r>
      <w:r w:rsidRPr="00D63BE6">
        <w:t>1.  L</w:t>
      </w:r>
      <w:r w:rsidR="004D0C4E">
        <w:t>’</w:t>
      </w:r>
      <w:r w:rsidRPr="00D63BE6">
        <w:t xml:space="preserve">Office des brevets et des marques </w:t>
      </w:r>
      <w:r w:rsidR="00F80A21">
        <w:t>des États</w:t>
      </w:r>
      <w:r w:rsidR="006C265E">
        <w:noBreakHyphen/>
      </w:r>
      <w:r w:rsidR="00F80A21">
        <w:t>Unis d</w:t>
      </w:r>
      <w:r w:rsidR="004D0C4E">
        <w:t>’</w:t>
      </w:r>
      <w:r w:rsidR="00F80A21">
        <w:t>Amérique proposait donc</w:t>
      </w:r>
      <w:r w:rsidRPr="00D63BE6">
        <w:t xml:space="preserve"> de </w:t>
      </w:r>
      <w:r w:rsidR="00060A88">
        <w:t>réfléchir</w:t>
      </w:r>
      <w:r w:rsidR="00060A88" w:rsidRPr="00D63BE6">
        <w:t xml:space="preserve"> </w:t>
      </w:r>
      <w:r w:rsidRPr="00D63BE6">
        <w:t xml:space="preserve">avec le Bureau international </w:t>
      </w:r>
      <w:r w:rsidR="00060A88">
        <w:t>aux moyens de traiter</w:t>
      </w:r>
      <w:r w:rsidRPr="00D63BE6">
        <w:t xml:space="preserve"> plus efficace</w:t>
      </w:r>
      <w:r w:rsidR="00060A88">
        <w:t>ment</w:t>
      </w:r>
      <w:r w:rsidRPr="00D63BE6">
        <w:t xml:space="preserve"> </w:t>
      </w:r>
      <w:r w:rsidR="00060A88">
        <w:t>l</w:t>
      </w:r>
      <w:r w:rsidRPr="00D63BE6">
        <w:t xml:space="preserve">es dessins </w:t>
      </w:r>
      <w:r w:rsidR="00060A88">
        <w:t>non</w:t>
      </w:r>
      <w:r w:rsidRPr="00D63BE6">
        <w:t xml:space="preserve"> conformes à la </w:t>
      </w:r>
      <w:r w:rsidR="00484230" w:rsidRPr="00D63BE6">
        <w:t>règle</w:t>
      </w:r>
      <w:r w:rsidR="00484230">
        <w:t> </w:t>
      </w:r>
      <w:r w:rsidR="00484230" w:rsidRPr="00D63BE6">
        <w:t>1</w:t>
      </w:r>
      <w:r w:rsidRPr="00D63BE6">
        <w:t xml:space="preserve">1.  À cet égard, le Bureau international a fait observer </w:t>
      </w:r>
      <w:r w:rsidR="00060A88">
        <w:t>que</w:t>
      </w:r>
      <w:r w:rsidR="00F80A21">
        <w:t xml:space="preserve"> </w:t>
      </w:r>
      <w:r w:rsidRPr="00D63BE6">
        <w:t>l</w:t>
      </w:r>
      <w:r w:rsidR="004D0C4E">
        <w:t>’</w:t>
      </w:r>
      <w:r w:rsidRPr="00D63BE6">
        <w:t>objectif de toute proposition</w:t>
      </w:r>
      <w:r w:rsidR="00060A88">
        <w:t xml:space="preserve"> devait être cla</w:t>
      </w:r>
      <w:r w:rsidR="00623065">
        <w:t>ir.  Le</w:t>
      </w:r>
      <w:r w:rsidR="00060A88">
        <w:t xml:space="preserve"> </w:t>
      </w:r>
      <w:r w:rsidR="00060A88" w:rsidRPr="00D63BE6">
        <w:t xml:space="preserve">problème </w:t>
      </w:r>
      <w:r w:rsidR="00060A88" w:rsidRPr="00E27CC0">
        <w:t>immédiat</w:t>
      </w:r>
      <w:r w:rsidR="00060A88">
        <w:t xml:space="preserve"> appelait u</w:t>
      </w:r>
      <w:r w:rsidRPr="00D63BE6">
        <w:t>ne réponse rapide, mais d</w:t>
      </w:r>
      <w:r w:rsidR="004D0C4E">
        <w:t>’</w:t>
      </w:r>
      <w:r w:rsidRPr="00D63BE6">
        <w:t xml:space="preserve">autres </w:t>
      </w:r>
      <w:r w:rsidR="00F80A21">
        <w:t>axes</w:t>
      </w:r>
      <w:r w:rsidRPr="00D63BE6">
        <w:t xml:space="preserve"> de travail </w:t>
      </w:r>
      <w:r w:rsidR="00060A88">
        <w:t xml:space="preserve">pourraient </w:t>
      </w:r>
      <w:r w:rsidR="00F80A21">
        <w:t xml:space="preserve">être envisagés </w:t>
      </w:r>
      <w:r w:rsidRPr="00AF399E">
        <w:t>pour traiter les questions sous</w:t>
      </w:r>
      <w:r w:rsidR="006C265E">
        <w:noBreakHyphen/>
      </w:r>
      <w:r w:rsidRPr="00AF399E">
        <w:t>jacentes</w:t>
      </w:r>
      <w:r w:rsidR="00AF399E">
        <w:t xml:space="preserve"> de manière plus complè</w:t>
      </w:r>
      <w:r w:rsidR="00623065">
        <w:t xml:space="preserve">te.  </w:t>
      </w:r>
      <w:r w:rsidR="00623065" w:rsidRPr="00D63BE6">
        <w:t xml:space="preserve">À </w:t>
      </w:r>
      <w:r w:rsidRPr="00D63BE6">
        <w:t xml:space="preserve">cet égard, une administration a suggéré que le Bureau international précise </w:t>
      </w:r>
      <w:r w:rsidR="00F80A21">
        <w:t>les conditions à remplir pour</w:t>
      </w:r>
      <w:r w:rsidRPr="00D63BE6">
        <w:t xml:space="preserve"> parvenir à </w:t>
      </w:r>
      <w:r w:rsidR="00060A88">
        <w:t>la réalisation d</w:t>
      </w:r>
      <w:r w:rsidR="004D0C4E">
        <w:t>’</w:t>
      </w:r>
      <w:r w:rsidRPr="00D63BE6">
        <w:t xml:space="preserve">une </w:t>
      </w:r>
      <w:r w:rsidR="00484230">
        <w:t>“</w:t>
      </w:r>
      <w:r w:rsidR="00484230" w:rsidRPr="00D63BE6">
        <w:t>p</w:t>
      </w:r>
      <w:r w:rsidRPr="00D63BE6">
        <w:t>ublication</w:t>
      </w:r>
      <w:r w:rsidR="00EA41A6">
        <w:t xml:space="preserve"> internationale</w:t>
      </w:r>
      <w:r w:rsidRPr="00D63BE6">
        <w:t xml:space="preserve"> raisonnablement uniform</w:t>
      </w:r>
      <w:r w:rsidR="00484230" w:rsidRPr="00D63BE6">
        <w:t>e</w:t>
      </w:r>
      <w:r w:rsidR="00484230">
        <w:t>”</w:t>
      </w:r>
      <w:r w:rsidR="00060A88">
        <w:t xml:space="preserve"> en vue </w:t>
      </w:r>
      <w:r w:rsidR="009344B3">
        <w:t>de faciliter la</w:t>
      </w:r>
      <w:r w:rsidR="00060A88">
        <w:t xml:space="preserve"> mise</w:t>
      </w:r>
      <w:r w:rsidRPr="00D63BE6">
        <w:t xml:space="preserve"> à jour </w:t>
      </w:r>
      <w:r w:rsidR="00060A88">
        <w:t>d</w:t>
      </w:r>
      <w:r w:rsidR="00060A88" w:rsidRPr="00D63BE6">
        <w:t xml:space="preserve">es </w:t>
      </w:r>
      <w:r w:rsidR="00F80A21">
        <w:t>conditions</w:t>
      </w:r>
      <w:r w:rsidRPr="00D63BE6">
        <w:t xml:space="preserve"> </w:t>
      </w:r>
      <w:r w:rsidR="00F80A21">
        <w:t xml:space="preserve">énoncées à </w:t>
      </w:r>
      <w:r w:rsidRPr="00D63BE6">
        <w:t xml:space="preserve">la </w:t>
      </w:r>
      <w:r w:rsidR="00484230" w:rsidRPr="00D63BE6">
        <w:t>règle</w:t>
      </w:r>
      <w:r w:rsidR="00484230">
        <w:t> </w:t>
      </w:r>
      <w:r w:rsidR="00484230" w:rsidRPr="00D63BE6">
        <w:t>1</w:t>
      </w:r>
      <w:r w:rsidRPr="00D63BE6">
        <w:t xml:space="preserve">1 </w:t>
      </w:r>
      <w:r w:rsidR="009344B3">
        <w:t>faisant l</w:t>
      </w:r>
      <w:r w:rsidR="004D0C4E">
        <w:t>’</w:t>
      </w:r>
      <w:r w:rsidR="009344B3">
        <w:t>objet d</w:t>
      </w:r>
      <w:r w:rsidR="004D0C4E">
        <w:t>’</w:t>
      </w:r>
      <w:r w:rsidR="009344B3">
        <w:t>une vérification</w:t>
      </w:r>
      <w:r w:rsidRPr="00D63BE6">
        <w:t xml:space="preserve"> par les offices récepteurs.</w:t>
      </w:r>
    </w:p>
    <w:p w14:paraId="3A5AAD3D" w14:textId="7DB49D62" w:rsidR="000C5E90" w:rsidRDefault="00D63BE6" w:rsidP="006C265E">
      <w:pPr>
        <w:pStyle w:val="ONUMFS"/>
        <w:ind w:left="567"/>
      </w:pPr>
      <w:r w:rsidRPr="00D63BE6">
        <w:t xml:space="preserve">La </w:t>
      </w:r>
      <w:r w:rsidR="003E1A6E" w:rsidRPr="005F16EF">
        <w:t>R</w:t>
      </w:r>
      <w:r w:rsidRPr="005F16EF">
        <w:t>éunion</w:t>
      </w:r>
      <w:r w:rsidRPr="00D63BE6">
        <w:t xml:space="preserve"> a invité l</w:t>
      </w:r>
      <w:r w:rsidR="004D0C4E">
        <w:t>’</w:t>
      </w:r>
      <w:r w:rsidRPr="00D63BE6">
        <w:t>Office des brevet</w:t>
      </w:r>
      <w:r w:rsidR="00F80A21">
        <w:t>s et des marques des États</w:t>
      </w:r>
      <w:r w:rsidR="006C265E">
        <w:noBreakHyphen/>
      </w:r>
      <w:r w:rsidR="00F80A21">
        <w:t>Unis d</w:t>
      </w:r>
      <w:r w:rsidR="004D0C4E">
        <w:t>’</w:t>
      </w:r>
      <w:r w:rsidR="00F80A21">
        <w:t xml:space="preserve">Amérique </w:t>
      </w:r>
      <w:r w:rsidRPr="00D63BE6">
        <w:t xml:space="preserve">à </w:t>
      </w:r>
      <w:r w:rsidR="00E13FBB">
        <w:t>collaborer</w:t>
      </w:r>
      <w:r w:rsidR="00E13FBB" w:rsidRPr="00D63BE6">
        <w:t xml:space="preserve"> </w:t>
      </w:r>
      <w:r w:rsidRPr="00D63BE6">
        <w:t xml:space="preserve">avec le Bureau international </w:t>
      </w:r>
      <w:r w:rsidR="00E13FBB">
        <w:t xml:space="preserve">pour </w:t>
      </w:r>
      <w:r>
        <w:t>élaborer des</w:t>
      </w:r>
      <w:r w:rsidRPr="00D63BE6">
        <w:t xml:space="preserve"> propositions </w:t>
      </w:r>
      <w:r w:rsidR="00E13FBB">
        <w:t>visant à</w:t>
      </w:r>
      <w:r w:rsidRPr="00D63BE6">
        <w:t xml:space="preserve"> résoudre les problèmes liés au traitement des dessins </w:t>
      </w:r>
      <w:r w:rsidR="003E1A6E">
        <w:t>présentant des irrégularités</w:t>
      </w:r>
      <w:r w:rsidRPr="00D63BE6">
        <w:t xml:space="preserve"> dans les demandes internationales et les questions connexes.</w:t>
      </w:r>
    </w:p>
    <w:p w14:paraId="0AB26A75" w14:textId="77777777" w:rsidR="00BC6C27" w:rsidRPr="00C50DC2" w:rsidRDefault="00BC6C27" w:rsidP="006C265E">
      <w:pPr>
        <w:pStyle w:val="Heading2"/>
        <w:rPr>
          <w:b w:val="0"/>
        </w:rPr>
      </w:pPr>
      <w:r w:rsidRPr="00C50DC2">
        <w:t>Projet pilote relatif au transfert et À la compensation des taxes du PCT</w:t>
      </w:r>
    </w:p>
    <w:p w14:paraId="79AAB416" w14:textId="044C2ACC" w:rsidR="00BC6C27" w:rsidRPr="00FA18E4" w:rsidRDefault="00BC6C27" w:rsidP="00BC6C27">
      <w:pPr>
        <w:pStyle w:val="ONUMFS"/>
        <w:numPr>
          <w:ilvl w:val="0"/>
          <w:numId w:val="6"/>
        </w:numPr>
      </w:pPr>
      <w:r w:rsidRPr="00FA18E4">
        <w:t xml:space="preserve">Les délibérations ont eu lieu sur la base du </w:t>
      </w:r>
      <w:r w:rsidR="004D0C4E" w:rsidRPr="00FA18E4">
        <w:t>document</w:t>
      </w:r>
      <w:r w:rsidR="004D0C4E">
        <w:t xml:space="preserve"> </w:t>
      </w:r>
      <w:r w:rsidR="004D0C4E" w:rsidRPr="00FA18E4">
        <w:t>PC</w:t>
      </w:r>
      <w:r w:rsidRPr="00FA18E4">
        <w:t>T/MIA/27/7.</w:t>
      </w:r>
    </w:p>
    <w:p w14:paraId="24CBA8EE" w14:textId="6BF98BF1" w:rsidR="00BC6C27" w:rsidRPr="00FA18E4" w:rsidRDefault="00BC6C27" w:rsidP="00BC6C27">
      <w:pPr>
        <w:pStyle w:val="ONUMFS"/>
        <w:numPr>
          <w:ilvl w:val="0"/>
          <w:numId w:val="6"/>
        </w:numPr>
      </w:pPr>
      <w:r w:rsidRPr="00FA18E4">
        <w:t>Les administrations participant au projet pilote relatif au transfert des taxes se sont déclarées satisfaites de ses progrès, faisant observer qu</w:t>
      </w:r>
      <w:r w:rsidR="004D0C4E">
        <w:t>’</w:t>
      </w:r>
      <w:r w:rsidRPr="00FA18E4">
        <w:t>il avait permis de réduire les coûts et la charge de trava</w:t>
      </w:r>
      <w:r w:rsidR="00623065" w:rsidRPr="00FA18E4">
        <w:t>il</w:t>
      </w:r>
      <w:r w:rsidR="00623065">
        <w:t xml:space="preserve">.  </w:t>
      </w:r>
      <w:r w:rsidR="00623065" w:rsidRPr="00FA18E4">
        <w:t>El</w:t>
      </w:r>
      <w:r w:rsidRPr="00FA18E4">
        <w:t>les ont encouragé un élargissement de la participation, faisant valoir que les avantages étaient plus substantiels lorsque le nombre d</w:t>
      </w:r>
      <w:r w:rsidR="004D0C4E">
        <w:t>’</w:t>
      </w:r>
      <w:r w:rsidRPr="00FA18E4">
        <w:t>offices participants augmenta</w:t>
      </w:r>
      <w:r w:rsidR="00623065" w:rsidRPr="00FA18E4">
        <w:t>it</w:t>
      </w:r>
      <w:r w:rsidR="00623065">
        <w:t xml:space="preserve">.  </w:t>
      </w:r>
      <w:r w:rsidR="00623065" w:rsidRPr="00FA18E4">
        <w:t>Le</w:t>
      </w:r>
      <w:r w:rsidRPr="00FA18E4">
        <w:t xml:space="preserve">s administrations </w:t>
      </w:r>
      <w:r>
        <w:t>attendaient</w:t>
      </w:r>
      <w:r w:rsidRPr="00FA18E4">
        <w:t xml:space="preserve"> la circulaire contenant des propositions d</w:t>
      </w:r>
      <w:r w:rsidR="004D0C4E">
        <w:t>’</w:t>
      </w:r>
      <w:r w:rsidRPr="00FA18E4">
        <w:t xml:space="preserve">instructions administratives </w:t>
      </w:r>
      <w:r>
        <w:t>officialisant les dispositions du</w:t>
      </w:r>
      <w:r w:rsidRPr="00FA18E4">
        <w:t xml:space="preserve"> projet pilo</w:t>
      </w:r>
      <w:r w:rsidR="00623065" w:rsidRPr="00FA18E4">
        <w:t>te</w:t>
      </w:r>
      <w:r w:rsidR="00623065">
        <w:t xml:space="preserve">.  </w:t>
      </w:r>
      <w:r w:rsidR="00623065" w:rsidRPr="00FA18E4">
        <w:t>Il</w:t>
      </w:r>
      <w:r w:rsidRPr="00FA18E4">
        <w:t xml:space="preserve"> était important que les instructions administratives offrent suffisamment de souplesse et tiennent compte des exigences particulières des législations et procédures national</w:t>
      </w:r>
      <w:r w:rsidR="00623065" w:rsidRPr="00FA18E4">
        <w:t>es</w:t>
      </w:r>
      <w:r w:rsidR="00623065">
        <w:t xml:space="preserve">.  </w:t>
      </w:r>
      <w:r w:rsidR="00623065" w:rsidRPr="00FA18E4">
        <w:t>Le</w:t>
      </w:r>
      <w:r w:rsidRPr="00FA18E4">
        <w:t xml:space="preserve"> Bureau international a déclaré que la proposition viserait à lever les obstacles juridiques que certains offices rencontraient et à permettre une participation nécessitant le moins de modifications possible des procédures en pla</w:t>
      </w:r>
      <w:r w:rsidR="00623065" w:rsidRPr="00FA18E4">
        <w:t>ce</w:t>
      </w:r>
      <w:r w:rsidR="00623065">
        <w:t xml:space="preserve">.  </w:t>
      </w:r>
      <w:r w:rsidR="00623065" w:rsidRPr="00FA18E4">
        <w:t>Né</w:t>
      </w:r>
      <w:r w:rsidRPr="00FA18E4">
        <w:t>anmoins, il était également essentiel de définir clairement la marche à suivre pour échanger des informations sur les taxes au moyen d</w:t>
      </w:r>
      <w:r w:rsidR="004D0C4E">
        <w:t>’</w:t>
      </w:r>
      <w:r w:rsidRPr="00FA18E4">
        <w:t xml:space="preserve">un format déchiffrable par machine </w:t>
      </w:r>
      <w:r w:rsidRPr="00016895">
        <w:t xml:space="preserve">efficace et </w:t>
      </w:r>
      <w:r>
        <w:t>harmoni</w:t>
      </w:r>
      <w:r w:rsidR="00623065">
        <w:t xml:space="preserve">sé.  </w:t>
      </w:r>
      <w:r w:rsidR="00623065" w:rsidRPr="00016895">
        <w:t>Ce</w:t>
      </w:r>
      <w:r w:rsidRPr="00016895">
        <w:t xml:space="preserve">la permettrait au Bureau international de réduire sa charge de travail manuel en matière de vérification des </w:t>
      </w:r>
      <w:r>
        <w:t xml:space="preserve">transferts de </w:t>
      </w:r>
      <w:r w:rsidRPr="00016895">
        <w:t xml:space="preserve">taxes, de </w:t>
      </w:r>
      <w:r w:rsidRPr="00016895">
        <w:lastRenderedPageBreak/>
        <w:t>communiquer de meilleures</w:t>
      </w:r>
      <w:r w:rsidRPr="00FA18E4">
        <w:t xml:space="preserve"> informations aux déposants et de veiller à ce que toute incohérence manifeste dans les montants indiqués puisse être immédiatement portée à l</w:t>
      </w:r>
      <w:r w:rsidR="004D0C4E">
        <w:t>’</w:t>
      </w:r>
      <w:r w:rsidRPr="00FA18E4">
        <w:t xml:space="preserve">attention des offices, </w:t>
      </w:r>
      <w:r>
        <w:t xml:space="preserve">de manière à </w:t>
      </w:r>
      <w:r w:rsidRPr="00FA18E4">
        <w:t>évit</w:t>
      </w:r>
      <w:r>
        <w:t>er</w:t>
      </w:r>
      <w:r w:rsidRPr="00FA18E4">
        <w:t xml:space="preserve"> </w:t>
      </w:r>
      <w:r>
        <w:t>tout</w:t>
      </w:r>
      <w:r w:rsidRPr="00FA18E4">
        <w:t xml:space="preserve"> transfert incorrect </w:t>
      </w:r>
      <w:r>
        <w:t>nécessitant une</w:t>
      </w:r>
      <w:r w:rsidRPr="00FA18E4">
        <w:t xml:space="preserve"> rectification le mois suivant.</w:t>
      </w:r>
    </w:p>
    <w:p w14:paraId="341C6C88" w14:textId="19DAEA33" w:rsidR="00BC6C27" w:rsidRPr="00FA18E4" w:rsidRDefault="00BC6C27" w:rsidP="00BC6C27">
      <w:pPr>
        <w:pStyle w:val="ONUMFS"/>
        <w:numPr>
          <w:ilvl w:val="0"/>
          <w:numId w:val="6"/>
        </w:numPr>
      </w:pPr>
      <w:r w:rsidRPr="00FA18E4">
        <w:t>L</w:t>
      </w:r>
      <w:r w:rsidR="004D0C4E">
        <w:t>’</w:t>
      </w:r>
      <w:r w:rsidRPr="00FA18E4">
        <w:t>Office européen des brevets recevait désormais des transferts de taxes de 37 offices récepteurs au moyen de cette procédure, ce qui représentait 95% du volume des recherches qu</w:t>
      </w:r>
      <w:r w:rsidR="004D0C4E">
        <w:t>’</w:t>
      </w:r>
      <w:r w:rsidRPr="00FA18E4">
        <w:t>il effectuait pour le compte d</w:t>
      </w:r>
      <w:r w:rsidR="004D0C4E">
        <w:t>’</w:t>
      </w:r>
      <w:r w:rsidRPr="00FA18E4">
        <w:t>autres offic</w:t>
      </w:r>
      <w:r w:rsidR="00623065" w:rsidRPr="00FA18E4">
        <w:t>es</w:t>
      </w:r>
      <w:r w:rsidR="00623065">
        <w:t xml:space="preserve">.  </w:t>
      </w:r>
      <w:r w:rsidR="00623065" w:rsidRPr="00FA18E4">
        <w:t>Il</w:t>
      </w:r>
      <w:r w:rsidRPr="00FA18E4">
        <w:t xml:space="preserve"> espérait élargir la procédure afin d</w:t>
      </w:r>
      <w:r w:rsidR="004D0C4E">
        <w:t>’</w:t>
      </w:r>
      <w:r w:rsidRPr="00FA18E4">
        <w:t>inclure les transferts de tous les offices récepteurs pour lesquels il était compétent, en 2020 de préférence ou d</w:t>
      </w:r>
      <w:r w:rsidR="004D0C4E">
        <w:t>’</w:t>
      </w:r>
      <w:r w:rsidRPr="00FA18E4">
        <w:t>ici à la fin de 2021 au plus ta</w:t>
      </w:r>
      <w:r w:rsidR="00623065" w:rsidRPr="00FA18E4">
        <w:t>rd</w:t>
      </w:r>
      <w:r w:rsidR="00623065">
        <w:t>.  Ce</w:t>
      </w:r>
      <w:r>
        <w:t>rtaines</w:t>
      </w:r>
      <w:r w:rsidRPr="00FA18E4">
        <w:t xml:space="preserve"> administrations ont fait part de leur intention d</w:t>
      </w:r>
      <w:r w:rsidR="004D0C4E">
        <w:t>’</w:t>
      </w:r>
      <w:r w:rsidRPr="00FA18E4">
        <w:t>é</w:t>
      </w:r>
      <w:r>
        <w:t>tendre</w:t>
      </w:r>
      <w:r w:rsidRPr="00FA18E4">
        <w:t xml:space="preserve"> leur participation, soit </w:t>
      </w:r>
      <w:r>
        <w:t>pour ce qui était des</w:t>
      </w:r>
      <w:r w:rsidRPr="00FA18E4">
        <w:t xml:space="preserve"> rôles</w:t>
      </w:r>
      <w:r>
        <w:t xml:space="preserve">, soit pour ce qui était </w:t>
      </w:r>
      <w:r w:rsidRPr="00FA18E4">
        <w:t>d</w:t>
      </w:r>
      <w:r>
        <w:t xml:space="preserve">es </w:t>
      </w:r>
      <w:r w:rsidRPr="00FA18E4">
        <w:t>offices partenaires émetteurs ou destinataires des transferts effectu</w:t>
      </w:r>
      <w:r w:rsidR="00623065" w:rsidRPr="00FA18E4">
        <w:t>és</w:t>
      </w:r>
      <w:r w:rsidR="00623065">
        <w:t xml:space="preserve">.  </w:t>
      </w:r>
      <w:r w:rsidR="00623065" w:rsidRPr="00FA18E4">
        <w:t>D</w:t>
      </w:r>
      <w:r w:rsidR="00623065">
        <w:t>’</w:t>
      </w:r>
      <w:r w:rsidR="00623065" w:rsidRPr="00FA18E4">
        <w:t>a</w:t>
      </w:r>
      <w:r w:rsidRPr="00FA18E4">
        <w:t>utres administrations ont indiqué leur intention d</w:t>
      </w:r>
      <w:r w:rsidR="004D0C4E">
        <w:t>’</w:t>
      </w:r>
      <w:r w:rsidRPr="00FA18E4">
        <w:t>adhérer rapidement au servi</w:t>
      </w:r>
      <w:r w:rsidR="00623065" w:rsidRPr="00FA18E4">
        <w:t>ce</w:t>
      </w:r>
      <w:r w:rsidR="00623065">
        <w:t xml:space="preserve">.  </w:t>
      </w:r>
      <w:r w:rsidR="00623065" w:rsidRPr="00FA18E4">
        <w:t>Un</w:t>
      </w:r>
      <w:r w:rsidRPr="00FA18E4">
        <w:t xml:space="preserve">e administration a reconnu les avantages du système </w:t>
      </w:r>
      <w:r>
        <w:t>en théorie</w:t>
      </w:r>
      <w:r w:rsidRPr="00FA18E4">
        <w:t>, mais indiqué qu</w:t>
      </w:r>
      <w:r w:rsidR="004D0C4E">
        <w:t>’</w:t>
      </w:r>
      <w:r w:rsidRPr="00FA18E4">
        <w:t>elle ne serait pas en mesure d</w:t>
      </w:r>
      <w:r w:rsidR="004D0C4E">
        <w:t>’</w:t>
      </w:r>
      <w:r w:rsidRPr="00FA18E4">
        <w:t>apporter les modifications nécessaires aux systèmes informatiques pour y adhérer</w:t>
      </w:r>
      <w:r w:rsidRPr="004D6834">
        <w:t xml:space="preserve"> </w:t>
      </w:r>
      <w:r w:rsidRPr="00FA18E4">
        <w:t>dans un avenir</w:t>
      </w:r>
      <w:r w:rsidRPr="00A738EF">
        <w:t xml:space="preserve"> </w:t>
      </w:r>
      <w:r w:rsidRPr="00FA18E4">
        <w:t>proche.</w:t>
      </w:r>
    </w:p>
    <w:p w14:paraId="417C6E7B" w14:textId="1C48348C" w:rsidR="00BC6C27" w:rsidRPr="00FA18E4" w:rsidRDefault="00BC6C27" w:rsidP="006C265E">
      <w:pPr>
        <w:pStyle w:val="ONUMFS"/>
        <w:numPr>
          <w:ilvl w:val="0"/>
          <w:numId w:val="6"/>
        </w:numPr>
        <w:ind w:left="567"/>
      </w:pPr>
      <w:r w:rsidRPr="00FA18E4">
        <w:t xml:space="preserve">La Réunion a pris note du contenu du </w:t>
      </w:r>
      <w:r w:rsidR="004D0C4E" w:rsidRPr="00FA18E4">
        <w:t>document</w:t>
      </w:r>
      <w:r w:rsidR="004D0C4E">
        <w:t xml:space="preserve"> </w:t>
      </w:r>
      <w:r w:rsidR="004D0C4E" w:rsidRPr="00FA18E4">
        <w:t>PC</w:t>
      </w:r>
      <w:r w:rsidRPr="00FA18E4">
        <w:t>T/MIA/27/7.</w:t>
      </w:r>
    </w:p>
    <w:p w14:paraId="5DA72CB0" w14:textId="77777777" w:rsidR="00BC6C27" w:rsidRPr="00C50DC2" w:rsidRDefault="00BC6C27" w:rsidP="006C265E">
      <w:pPr>
        <w:pStyle w:val="Heading2"/>
        <w:rPr>
          <w:b w:val="0"/>
        </w:rPr>
      </w:pPr>
      <w:r w:rsidRPr="00C50DC2">
        <w:t>Réexamen du système de recherche internationale supplémentaire</w:t>
      </w:r>
    </w:p>
    <w:p w14:paraId="716A4B21" w14:textId="0212A205" w:rsidR="00BC6C27" w:rsidRPr="00FA18E4" w:rsidRDefault="00BC6C27" w:rsidP="00BC6C27">
      <w:pPr>
        <w:pStyle w:val="ONUMFS"/>
        <w:numPr>
          <w:ilvl w:val="0"/>
          <w:numId w:val="6"/>
        </w:numPr>
      </w:pPr>
      <w:bookmarkStart w:id="6" w:name="_Ref34129375"/>
      <w:r w:rsidRPr="00FA18E4">
        <w:t xml:space="preserve">Les délibérations ont eu lieu sur la base du </w:t>
      </w:r>
      <w:r w:rsidR="004D0C4E" w:rsidRPr="00FA18E4">
        <w:t>document</w:t>
      </w:r>
      <w:r w:rsidR="004D0C4E">
        <w:t xml:space="preserve"> </w:t>
      </w:r>
      <w:r w:rsidR="004D0C4E" w:rsidRPr="00FA18E4">
        <w:t>PC</w:t>
      </w:r>
      <w:r w:rsidRPr="00FA18E4">
        <w:t>T/MIA/27/5.</w:t>
      </w:r>
      <w:bookmarkEnd w:id="6"/>
    </w:p>
    <w:p w14:paraId="15D1201C" w14:textId="6173BBAE" w:rsidR="00BC6C27" w:rsidRPr="00FA18E4" w:rsidRDefault="00BC6C27" w:rsidP="00BC6C27">
      <w:pPr>
        <w:pStyle w:val="ONUMFS"/>
        <w:numPr>
          <w:ilvl w:val="0"/>
          <w:numId w:val="6"/>
        </w:numPr>
      </w:pPr>
      <w:r w:rsidRPr="00FA18E4">
        <w:t xml:space="preserve">Certaines administrations ont appuyé </w:t>
      </w:r>
      <w:r>
        <w:t>la recommandation des</w:t>
      </w:r>
      <w:r w:rsidRPr="00FA18E4">
        <w:t xml:space="preserve"> États contractants du PCT </w:t>
      </w:r>
      <w:r>
        <w:t>de maintenir le</w:t>
      </w:r>
      <w:r w:rsidRPr="00FA18E4">
        <w:t xml:space="preserve"> </w:t>
      </w:r>
      <w:r>
        <w:t>service</w:t>
      </w:r>
      <w:r w:rsidRPr="00FA18E4">
        <w:t xml:space="preserve"> de recherche internationale supplémentaire</w:t>
      </w:r>
      <w:r>
        <w:t xml:space="preserve"> pour une nouvelle pério</w:t>
      </w:r>
      <w:r w:rsidR="00623065">
        <w:t xml:space="preserve">de.  </w:t>
      </w:r>
      <w:r w:rsidR="00623065" w:rsidRPr="00FA18E4">
        <w:t>L</w:t>
      </w:r>
      <w:r w:rsidR="00623065">
        <w:t>’</w:t>
      </w:r>
      <w:r w:rsidR="00623065" w:rsidRPr="00FA18E4">
        <w:t>u</w:t>
      </w:r>
      <w:r w:rsidRPr="00FA18E4">
        <w:t xml:space="preserve">ne </w:t>
      </w:r>
      <w:r>
        <w:t>d</w:t>
      </w:r>
      <w:r w:rsidR="004D0C4E">
        <w:t>’</w:t>
      </w:r>
      <w:r>
        <w:t xml:space="preserve">entre elles, </w:t>
      </w:r>
      <w:r w:rsidRPr="00FA18E4">
        <w:t xml:space="preserve">qui proposait </w:t>
      </w:r>
      <w:r>
        <w:t>ce</w:t>
      </w:r>
      <w:r w:rsidRPr="00FA18E4">
        <w:t xml:space="preserve"> service</w:t>
      </w:r>
      <w:r>
        <w:t xml:space="preserve"> </w:t>
      </w:r>
      <w:r w:rsidRPr="00FA18E4">
        <w:t>de recherche internationale supplémentaire aux déposants</w:t>
      </w:r>
      <w:r>
        <w:t>,</w:t>
      </w:r>
      <w:r w:rsidRPr="00FA18E4">
        <w:t xml:space="preserve"> a souligné que </w:t>
      </w:r>
      <w:r>
        <w:t>l</w:t>
      </w:r>
      <w:r w:rsidRPr="00FA18E4">
        <w:t xml:space="preserve">e </w:t>
      </w:r>
      <w:r>
        <w:t xml:space="preserve">coût du </w:t>
      </w:r>
      <w:r w:rsidRPr="00FA18E4">
        <w:t xml:space="preserve">développement informatique </w:t>
      </w:r>
      <w:r>
        <w:t>nécessaire à la fourniture du service avait été non négligeable</w:t>
      </w:r>
      <w:r w:rsidRPr="00FA18E4">
        <w:t xml:space="preserve"> et </w:t>
      </w:r>
      <w:r>
        <w:t>que celui des</w:t>
      </w:r>
      <w:r w:rsidRPr="00FA18E4">
        <w:t xml:space="preserve"> modifications nécessaires pour </w:t>
      </w:r>
      <w:r>
        <w:t xml:space="preserve">y </w:t>
      </w:r>
      <w:r w:rsidRPr="00FA18E4">
        <w:t>mettre fin pourrait</w:t>
      </w:r>
      <w:r>
        <w:t xml:space="preserve"> l</w:t>
      </w:r>
      <w:r w:rsidR="004D0C4E">
        <w:t>’</w:t>
      </w:r>
      <w:r>
        <w:t>être égaleme</w:t>
      </w:r>
      <w:r w:rsidR="00623065">
        <w:t xml:space="preserve">nt.  </w:t>
      </w:r>
      <w:r w:rsidR="00623065" w:rsidRPr="00FA18E4">
        <w:t>Pa</w:t>
      </w:r>
      <w:r w:rsidRPr="00FA18E4">
        <w:t xml:space="preserve">r ailleurs, elle a indiqué que le nombre </w:t>
      </w:r>
      <w:r>
        <w:t xml:space="preserve">annuel </w:t>
      </w:r>
      <w:r w:rsidRPr="00FA18E4">
        <w:t xml:space="preserve">de demandes de recherche internationale supplémentaire avait doublé </w:t>
      </w:r>
      <w:r w:rsidR="004D0C4E" w:rsidRPr="00FA18E4">
        <w:t>depuis</w:t>
      </w:r>
      <w:r w:rsidR="004D0C4E">
        <w:t> </w:t>
      </w:r>
      <w:r w:rsidR="004D0C4E" w:rsidRPr="00FA18E4">
        <w:t>2017</w:t>
      </w:r>
      <w:r>
        <w:t>, lors</w:t>
      </w:r>
      <w:r w:rsidRPr="00FA18E4">
        <w:t xml:space="preserve">que le délai pour </w:t>
      </w:r>
      <w:r>
        <w:t>présenter</w:t>
      </w:r>
      <w:r w:rsidRPr="00FA18E4">
        <w:t xml:space="preserve"> une telle </w:t>
      </w:r>
      <w:r>
        <w:t>demande</w:t>
      </w:r>
      <w:r w:rsidRPr="00FA18E4">
        <w:t xml:space="preserve"> avait été porté à 22 mois à compter de la date de priori</w:t>
      </w:r>
      <w:r w:rsidR="00623065" w:rsidRPr="00FA18E4">
        <w:t>té</w:t>
      </w:r>
      <w:r w:rsidR="00623065">
        <w:t xml:space="preserve">.  </w:t>
      </w:r>
      <w:r w:rsidR="00623065" w:rsidRPr="00FA18E4">
        <w:t>Un</w:t>
      </w:r>
      <w:r w:rsidRPr="00FA18E4">
        <w:t xml:space="preserve">e autre de ces administrations, bien que ne proposant pas </w:t>
      </w:r>
      <w:r>
        <w:t>ce service</w:t>
      </w:r>
      <w:r w:rsidRPr="00FA18E4">
        <w:t xml:space="preserve">, a déclaré que </w:t>
      </w:r>
      <w:r>
        <w:t>s</w:t>
      </w:r>
      <w:r w:rsidRPr="00FA18E4">
        <w:t>a suppression pourrait être envisagée à l</w:t>
      </w:r>
      <w:r w:rsidR="004D0C4E">
        <w:t>’</w:t>
      </w:r>
      <w:r w:rsidRPr="00FA18E4">
        <w:t>issue de l</w:t>
      </w:r>
      <w:r w:rsidR="004D0C4E">
        <w:t>’</w:t>
      </w:r>
      <w:r w:rsidRPr="00FA18E4">
        <w:t>évaluation du projet pilote de recherche et d</w:t>
      </w:r>
      <w:r w:rsidR="004D0C4E">
        <w:t>’</w:t>
      </w:r>
      <w:r w:rsidRPr="00FA18E4">
        <w:t>examen en collaborati</w:t>
      </w:r>
      <w:r w:rsidR="00623065" w:rsidRPr="00FA18E4">
        <w:t>on</w:t>
      </w:r>
      <w:r w:rsidR="00623065">
        <w:t xml:space="preserve">.  </w:t>
      </w:r>
      <w:r w:rsidR="00623065" w:rsidRPr="00FA18E4">
        <w:t>Ce</w:t>
      </w:r>
      <w:r w:rsidRPr="00FA18E4">
        <w:t xml:space="preserve">tte </w:t>
      </w:r>
      <w:r>
        <w:t xml:space="preserve">même </w:t>
      </w:r>
      <w:r w:rsidRPr="00FA18E4">
        <w:t xml:space="preserve">administration a </w:t>
      </w:r>
      <w:r>
        <w:t>en outre</w:t>
      </w:r>
      <w:r w:rsidRPr="00FA18E4">
        <w:t xml:space="preserve"> souligné que la plupart des demandes de recherche internationale supplémentaire provenai</w:t>
      </w:r>
      <w:r>
        <w:t>ent</w:t>
      </w:r>
      <w:r w:rsidRPr="00FA18E4">
        <w:t xml:space="preserve"> de </w:t>
      </w:r>
      <w:r>
        <w:t xml:space="preserve">déposants ayant effectué leur </w:t>
      </w:r>
      <w:r w:rsidRPr="00FA18E4">
        <w:t>demande auprès de l</w:t>
      </w:r>
      <w:r w:rsidR="004D0C4E">
        <w:t>’</w:t>
      </w:r>
      <w:r w:rsidRPr="00FA18E4">
        <w:t>office récepteur de l</w:t>
      </w:r>
      <w:r w:rsidR="004D0C4E">
        <w:t>’</w:t>
      </w:r>
      <w:r w:rsidRPr="00FA18E4">
        <w:t xml:space="preserve">Administration nationale chinoise de la propriété intellectuelle et </w:t>
      </w:r>
      <w:r>
        <w:t xml:space="preserve">a </w:t>
      </w:r>
      <w:r w:rsidRPr="00FA18E4">
        <w:t xml:space="preserve">ajouté que la CNIPA </w:t>
      </w:r>
      <w:r w:rsidRPr="00E338BA">
        <w:t>pou</w:t>
      </w:r>
      <w:r>
        <w:t>rr</w:t>
      </w:r>
      <w:r w:rsidRPr="00E338BA">
        <w:t>ait</w:t>
      </w:r>
      <w:r w:rsidRPr="00FA18E4">
        <w:t xml:space="preserve"> désigner d</w:t>
      </w:r>
      <w:r w:rsidR="004D0C4E">
        <w:t>’</w:t>
      </w:r>
      <w:r w:rsidRPr="00FA18E4">
        <w:t xml:space="preserve">autres administrations chargées de la recherche internationale compétentes pour </w:t>
      </w:r>
      <w:r>
        <w:t xml:space="preserve">traiter </w:t>
      </w:r>
      <w:r w:rsidRPr="00FA18E4">
        <w:t>les demandes internationales déposées auprès de son office récepteur.</w:t>
      </w:r>
    </w:p>
    <w:p w14:paraId="12C99409" w14:textId="178815D5" w:rsidR="00BC6C27" w:rsidRPr="00FA18E4" w:rsidRDefault="00BC6C27" w:rsidP="00BC6C27">
      <w:pPr>
        <w:pStyle w:val="ONUMFS"/>
        <w:numPr>
          <w:ilvl w:val="0"/>
          <w:numId w:val="6"/>
        </w:numPr>
      </w:pPr>
      <w:r w:rsidRPr="00FA18E4">
        <w:t>D</w:t>
      </w:r>
      <w:r w:rsidR="004D0C4E">
        <w:t>’</w:t>
      </w:r>
      <w:r w:rsidRPr="00FA18E4">
        <w:t xml:space="preserve">autres administrations </w:t>
      </w:r>
      <w:r w:rsidRPr="00663455">
        <w:t>estimaient</w:t>
      </w:r>
      <w:r w:rsidRPr="00FA18E4">
        <w:t xml:space="preserve"> que les États contractants du PCT </w:t>
      </w:r>
      <w:r w:rsidRPr="00663455">
        <w:t>devaient sérieusement</w:t>
      </w:r>
      <w:r w:rsidRPr="00FA18E4">
        <w:t xml:space="preserve"> envisager la possibilité de supprimer le système de recherche internationale supplémentaire, compte tenu, notamment, des préoccupations exprimées par le Bureau international quant au coût disproportionné </w:t>
      </w:r>
      <w:r>
        <w:t>d</w:t>
      </w:r>
      <w:r w:rsidRPr="00FA18E4">
        <w:t>u développement informatique nécessaire au maintien de ce systè</w:t>
      </w:r>
      <w:r w:rsidR="00623065" w:rsidRPr="00FA18E4">
        <w:t>me</w:t>
      </w:r>
      <w:r w:rsidR="00623065">
        <w:t xml:space="preserve">.  </w:t>
      </w:r>
      <w:r w:rsidR="00623065" w:rsidRPr="00FA18E4">
        <w:t>L</w:t>
      </w:r>
      <w:r w:rsidR="00623065">
        <w:t>’</w:t>
      </w:r>
      <w:r w:rsidR="00623065" w:rsidRPr="00FA18E4">
        <w:t>u</w:t>
      </w:r>
      <w:r w:rsidRPr="00FA18E4">
        <w:t>ne d</w:t>
      </w:r>
      <w:r w:rsidR="004D0C4E">
        <w:t>’</w:t>
      </w:r>
      <w:r w:rsidRPr="00FA18E4">
        <w:t>elle</w:t>
      </w:r>
      <w:r>
        <w:t xml:space="preserve">s </w:t>
      </w:r>
      <w:r w:rsidRPr="00FA18E4">
        <w:t xml:space="preserve">a évoqué les raisons </w:t>
      </w:r>
      <w:r>
        <w:t>pour lesquelles</w:t>
      </w:r>
      <w:r w:rsidRPr="00FA18E4">
        <w:t xml:space="preserve"> les utilisateurs </w:t>
      </w:r>
      <w:r>
        <w:t xml:space="preserve">avaient </w:t>
      </w:r>
      <w:r w:rsidRPr="00FA18E4">
        <w:t xml:space="preserve">initialement </w:t>
      </w:r>
      <w:r>
        <w:t>souhaité pouvoir</w:t>
      </w:r>
      <w:r w:rsidRPr="00FA18E4">
        <w:t xml:space="preserve"> solliciter une deuxième recherche pendant la phase internationale, </w:t>
      </w:r>
      <w:r>
        <w:t xml:space="preserve">notamment pour que la </w:t>
      </w:r>
      <w:r w:rsidRPr="00FA18E4">
        <w:t xml:space="preserve">recherche couvre des documents rédigés dans </w:t>
      </w:r>
      <w:r>
        <w:t>certaines</w:t>
      </w:r>
      <w:r w:rsidRPr="00FA18E4">
        <w:t xml:space="preserve"> langues comprises uniquement par les examinateurs d</w:t>
      </w:r>
      <w:r w:rsidR="004D0C4E">
        <w:t>’</w:t>
      </w:r>
      <w:r w:rsidRPr="00FA18E4">
        <w:t>une administration chargée de la recherche internationale donn</w:t>
      </w:r>
      <w:r w:rsidR="00623065" w:rsidRPr="00FA18E4">
        <w:t>ée</w:t>
      </w:r>
      <w:r w:rsidR="00623065">
        <w:t xml:space="preserve">.  </w:t>
      </w:r>
      <w:r w:rsidR="00623065" w:rsidRPr="00FA18E4">
        <w:t>Ce</w:t>
      </w:r>
      <w:r w:rsidRPr="00FA18E4">
        <w:t>pendant, le très</w:t>
      </w:r>
      <w:r>
        <w:t xml:space="preserve"> faible</w:t>
      </w:r>
      <w:r w:rsidRPr="00FA18E4">
        <w:t xml:space="preserve"> recours </w:t>
      </w:r>
      <w:r>
        <w:t>au service de</w:t>
      </w:r>
      <w:r w:rsidRPr="00FA18E4">
        <w:t xml:space="preserve"> recherche internationale supplémentaire pou</w:t>
      </w:r>
      <w:r>
        <w:t>v</w:t>
      </w:r>
      <w:r w:rsidRPr="00FA18E4">
        <w:t>ait indiquer que les déposants étaient généralement satisfaits de la qualité des recherches internationales, qualité qui s</w:t>
      </w:r>
      <w:r w:rsidR="004D0C4E">
        <w:t>’</w:t>
      </w:r>
      <w:r w:rsidRPr="00FA18E4">
        <w:t xml:space="preserve">était nettement améliorée </w:t>
      </w:r>
      <w:r>
        <w:t>après</w:t>
      </w:r>
      <w:r w:rsidRPr="00FA18E4">
        <w:t xml:space="preserve"> la mise en place du système de recherche internationale supplémentaire</w:t>
      </w:r>
      <w:r>
        <w:t>, notamment grâce aux progrès considérables d</w:t>
      </w:r>
      <w:r w:rsidRPr="00FA18E4">
        <w:t xml:space="preserve">es moteurs de recherche et </w:t>
      </w:r>
      <w:r>
        <w:t>d</w:t>
      </w:r>
      <w:r w:rsidRPr="00FA18E4">
        <w:t>es outils de traduction automatique utilisés pour la lecture de documents rédigés dans d</w:t>
      </w:r>
      <w:r w:rsidR="004D0C4E">
        <w:t>’</w:t>
      </w:r>
      <w:r w:rsidRPr="00FA18E4">
        <w:t>autres langues ces dernières anné</w:t>
      </w:r>
      <w:r w:rsidR="00623065" w:rsidRPr="00FA18E4">
        <w:t>es</w:t>
      </w:r>
      <w:r w:rsidR="00623065">
        <w:t xml:space="preserve">.  </w:t>
      </w:r>
      <w:r w:rsidR="00623065" w:rsidRPr="00FA18E4">
        <w:t>Un</w:t>
      </w:r>
      <w:r w:rsidRPr="00FA18E4">
        <w:t>e autre de ces administrations a indiqué qu</w:t>
      </w:r>
      <w:r w:rsidR="004D0C4E">
        <w:t>’</w:t>
      </w:r>
      <w:r w:rsidRPr="00FA18E4">
        <w:t xml:space="preserve">elle avait reçu deux demandes de recherche internationale supplémentaire en 2019, après sept années sans demande, dont le </w:t>
      </w:r>
      <w:r w:rsidRPr="00FA18E4">
        <w:lastRenderedPageBreak/>
        <w:t>traitement avait nécessité la mobilisation de ressources considérables en raison du temps écoulé depuis la précédente recherche internationale supplémentaire.</w:t>
      </w:r>
    </w:p>
    <w:p w14:paraId="5A40EA25" w14:textId="57A95AC6" w:rsidR="00BC6C27" w:rsidRPr="006C265E" w:rsidRDefault="00BC6C27" w:rsidP="00BC6C27">
      <w:pPr>
        <w:pStyle w:val="ONUMFS"/>
        <w:numPr>
          <w:ilvl w:val="0"/>
          <w:numId w:val="6"/>
        </w:numPr>
        <w:rPr>
          <w:spacing w:val="-2"/>
        </w:rPr>
      </w:pPr>
      <w:bookmarkStart w:id="7" w:name="_Ref31995204"/>
      <w:bookmarkStart w:id="8" w:name="_Ref34129389"/>
      <w:r w:rsidRPr="006C265E">
        <w:rPr>
          <w:spacing w:val="-2"/>
        </w:rPr>
        <w:t>Un autre groupe d</w:t>
      </w:r>
      <w:r w:rsidR="004D0C4E" w:rsidRPr="006C265E">
        <w:rPr>
          <w:spacing w:val="-2"/>
        </w:rPr>
        <w:t>’</w:t>
      </w:r>
      <w:r w:rsidRPr="006C265E">
        <w:rPr>
          <w:spacing w:val="-2"/>
        </w:rPr>
        <w:t>administrations a indiqué ne pas avoir un avis tranché quant au maintien du système de recherche internationale supplémentai</w:t>
      </w:r>
      <w:r w:rsidR="00623065" w:rsidRPr="006C265E">
        <w:rPr>
          <w:spacing w:val="-2"/>
        </w:rPr>
        <w:t>re.  L’u</w:t>
      </w:r>
      <w:r w:rsidRPr="006C265E">
        <w:rPr>
          <w:spacing w:val="-2"/>
        </w:rPr>
        <w:t>ne d</w:t>
      </w:r>
      <w:r w:rsidR="004D0C4E" w:rsidRPr="006C265E">
        <w:rPr>
          <w:spacing w:val="-2"/>
        </w:rPr>
        <w:t>’</w:t>
      </w:r>
      <w:r w:rsidRPr="006C265E">
        <w:rPr>
          <w:spacing w:val="-2"/>
        </w:rPr>
        <w:t>elles avait reçu de nombreuses demandes de recherche internationale supplémentaire de la part d</w:t>
      </w:r>
      <w:r w:rsidR="004D0C4E" w:rsidRPr="006C265E">
        <w:rPr>
          <w:spacing w:val="-2"/>
        </w:rPr>
        <w:t>’</w:t>
      </w:r>
      <w:r w:rsidRPr="006C265E">
        <w:rPr>
          <w:spacing w:val="-2"/>
        </w:rPr>
        <w:t>un seul déposant qui n</w:t>
      </w:r>
      <w:r w:rsidR="004D0C4E" w:rsidRPr="006C265E">
        <w:rPr>
          <w:spacing w:val="-2"/>
        </w:rPr>
        <w:t>’</w:t>
      </w:r>
      <w:r w:rsidRPr="006C265E">
        <w:rPr>
          <w:spacing w:val="-2"/>
        </w:rPr>
        <w:t>utilisait plus le service depu</w:t>
      </w:r>
      <w:bookmarkEnd w:id="7"/>
      <w:r w:rsidR="00623065" w:rsidRPr="006C265E">
        <w:rPr>
          <w:spacing w:val="-2"/>
        </w:rPr>
        <w:t>is.  Ce</w:t>
      </w:r>
      <w:r w:rsidRPr="006C265E">
        <w:rPr>
          <w:spacing w:val="-2"/>
        </w:rPr>
        <w:t>tte administration estimait néanmoins que la recherche internationale supplémentaire pouvait être bénéfique pour un déposant dont la demande concernait un objet visé par la règle 39 ayant fait l</w:t>
      </w:r>
      <w:r w:rsidR="004D0C4E" w:rsidRPr="006C265E">
        <w:rPr>
          <w:spacing w:val="-2"/>
        </w:rPr>
        <w:t>’</w:t>
      </w:r>
      <w:r w:rsidRPr="006C265E">
        <w:rPr>
          <w:spacing w:val="-2"/>
        </w:rPr>
        <w:t>objet d</w:t>
      </w:r>
      <w:r w:rsidR="004D0C4E" w:rsidRPr="006C265E">
        <w:rPr>
          <w:spacing w:val="-2"/>
        </w:rPr>
        <w:t>’</w:t>
      </w:r>
      <w:r w:rsidRPr="006C265E">
        <w:rPr>
          <w:spacing w:val="-2"/>
        </w:rPr>
        <w:t>une recherche par certaines administrations chargées de la recherche internationale, mais pas par des administrations désignées comme compétentes par l</w:t>
      </w:r>
      <w:r w:rsidR="004D0C4E" w:rsidRPr="006C265E">
        <w:rPr>
          <w:spacing w:val="-2"/>
        </w:rPr>
        <w:t>’</w:t>
      </w:r>
      <w:r w:rsidRPr="006C265E">
        <w:rPr>
          <w:spacing w:val="-2"/>
        </w:rPr>
        <w:t>office récepteur pour effectuer la recherche internationale principale.</w:t>
      </w:r>
      <w:bookmarkEnd w:id="8"/>
    </w:p>
    <w:p w14:paraId="07637539" w14:textId="3EA7601A" w:rsidR="00BC6C27" w:rsidRPr="00FA18E4" w:rsidRDefault="00BC6C27" w:rsidP="006C265E">
      <w:pPr>
        <w:pStyle w:val="ONUMFS"/>
        <w:numPr>
          <w:ilvl w:val="0"/>
          <w:numId w:val="6"/>
        </w:numPr>
        <w:ind w:left="567"/>
      </w:pPr>
      <w:r w:rsidRPr="00FA18E4">
        <w:t xml:space="preserve">La </w:t>
      </w:r>
      <w:r>
        <w:t>R</w:t>
      </w:r>
      <w:r w:rsidRPr="006564FC">
        <w:t xml:space="preserve">éunion </w:t>
      </w:r>
      <w:r w:rsidRPr="00FA18E4">
        <w:t>a invité le Bureau international à rendre compte des observations formulées par les administrations internationales sur la recherche internationale supplémentaire aux paragraphes </w:t>
      </w:r>
      <w:r>
        <w:rPr>
          <w:highlight w:val="yellow"/>
        </w:rPr>
        <w:fldChar w:fldCharType="begin"/>
      </w:r>
      <w:r>
        <w:instrText xml:space="preserve"> REF _Ref34129375 \r \h </w:instrText>
      </w:r>
      <w:r>
        <w:rPr>
          <w:highlight w:val="yellow"/>
        </w:rPr>
      </w:r>
      <w:r>
        <w:rPr>
          <w:highlight w:val="yellow"/>
        </w:rPr>
        <w:fldChar w:fldCharType="separate"/>
      </w:r>
      <w:r>
        <w:t>59</w:t>
      </w:r>
      <w:r>
        <w:rPr>
          <w:highlight w:val="yellow"/>
        </w:rPr>
        <w:fldChar w:fldCharType="end"/>
      </w:r>
      <w:r w:rsidRPr="00297095">
        <w:t xml:space="preserve"> à </w:t>
      </w:r>
      <w:r w:rsidRPr="00297095">
        <w:fldChar w:fldCharType="begin"/>
      </w:r>
      <w:r w:rsidRPr="00297095">
        <w:instrText xml:space="preserve"> REF _Ref34129389 \r \h </w:instrText>
      </w:r>
      <w:r>
        <w:instrText xml:space="preserve"> \* MERGEFORMAT </w:instrText>
      </w:r>
      <w:r w:rsidRPr="00297095">
        <w:fldChar w:fldCharType="separate"/>
      </w:r>
      <w:r w:rsidRPr="00297095">
        <w:t>62</w:t>
      </w:r>
      <w:r w:rsidRPr="00297095">
        <w:fldChar w:fldCharType="end"/>
      </w:r>
      <w:r w:rsidRPr="00FA18E4">
        <w:t xml:space="preserve"> ci</w:t>
      </w:r>
      <w:r w:rsidR="006C265E">
        <w:noBreakHyphen/>
      </w:r>
      <w:r w:rsidRPr="00FA18E4">
        <w:t xml:space="preserve">dessus dans le document consacré à la recherche internationale supplémentaire qui servirait de base aux discussions du groupe de travail aux fins de la préparation </w:t>
      </w:r>
      <w:r>
        <w:t xml:space="preserve">du </w:t>
      </w:r>
      <w:r w:rsidRPr="005C159F">
        <w:t>réexamen d</w:t>
      </w:r>
      <w:r w:rsidRPr="00FA18E4">
        <w:t>u système de recherche internationale supplémentaire par l</w:t>
      </w:r>
      <w:r w:rsidR="004D0C4E">
        <w:t>’</w:t>
      </w:r>
      <w:r w:rsidRPr="00FA18E4">
        <w:t>Assemblée en 2020.</w:t>
      </w:r>
    </w:p>
    <w:p w14:paraId="0D94AEC7" w14:textId="00B5240E" w:rsidR="00BC6C27" w:rsidRPr="00C50DC2" w:rsidRDefault="00BC6C27" w:rsidP="006C265E">
      <w:pPr>
        <w:pStyle w:val="Heading2"/>
        <w:rPr>
          <w:b w:val="0"/>
        </w:rPr>
      </w:pPr>
      <w:r w:rsidRPr="00C50DC2">
        <w:t>Rapport sur l</w:t>
      </w:r>
      <w:r w:rsidR="004D0C4E">
        <w:t>’</w:t>
      </w:r>
      <w:r w:rsidRPr="00C50DC2">
        <w:t>État d</w:t>
      </w:r>
      <w:r w:rsidR="004D0C4E">
        <w:t>’</w:t>
      </w:r>
      <w:r w:rsidRPr="00C50DC2">
        <w:t>avancement du projet pilote de recherche et d</w:t>
      </w:r>
      <w:r w:rsidR="004D0C4E">
        <w:t>’</w:t>
      </w:r>
      <w:r w:rsidRPr="00C50DC2">
        <w:t>examen en collaboration dans le cadre du PCT</w:t>
      </w:r>
    </w:p>
    <w:p w14:paraId="1C01BC12" w14:textId="7C5042A4" w:rsidR="00BC6C27" w:rsidRPr="00FA18E4" w:rsidRDefault="00BC6C27" w:rsidP="00BC6C27">
      <w:pPr>
        <w:pStyle w:val="ONUMFS"/>
        <w:numPr>
          <w:ilvl w:val="0"/>
          <w:numId w:val="6"/>
        </w:numPr>
      </w:pPr>
      <w:r w:rsidRPr="00FA18E4">
        <w:t xml:space="preserve">Les délibérations ont eu lieu sur la base du </w:t>
      </w:r>
      <w:r w:rsidR="004D0C4E" w:rsidRPr="00FA18E4">
        <w:t>document</w:t>
      </w:r>
      <w:r w:rsidR="004D0C4E">
        <w:t xml:space="preserve"> </w:t>
      </w:r>
      <w:r w:rsidR="004D0C4E" w:rsidRPr="00FA18E4">
        <w:t>PC</w:t>
      </w:r>
      <w:r w:rsidRPr="00FA18E4">
        <w:t>T/MIA/27/13.</w:t>
      </w:r>
    </w:p>
    <w:p w14:paraId="0998C5B9" w14:textId="2C6C4B76" w:rsidR="00BC6C27" w:rsidRPr="00FA18E4" w:rsidRDefault="00BC6C27" w:rsidP="00BC6C27">
      <w:pPr>
        <w:pStyle w:val="ONUMFS"/>
        <w:numPr>
          <w:ilvl w:val="0"/>
          <w:numId w:val="6"/>
        </w:numPr>
      </w:pPr>
      <w:r w:rsidRPr="00FA18E4">
        <w:t>L</w:t>
      </w:r>
      <w:r w:rsidR="004D0C4E">
        <w:t>’</w:t>
      </w:r>
      <w:r w:rsidRPr="00FA18E4">
        <w:t xml:space="preserve">Office européen des brevets (OEB), </w:t>
      </w:r>
      <w:r>
        <w:t>en présentant le</w:t>
      </w:r>
      <w:r w:rsidRPr="00FA18E4">
        <w:t xml:space="preserve"> document, a informé </w:t>
      </w:r>
      <w:r w:rsidRPr="006564FC">
        <w:t xml:space="preserve">la </w:t>
      </w:r>
      <w:r>
        <w:t>R</w:t>
      </w:r>
      <w:r w:rsidRPr="00FA18E4">
        <w:t xml:space="preserve">éunion que 35 demandes </w:t>
      </w:r>
      <w:r>
        <w:t>incluses dans le</w:t>
      </w:r>
      <w:r w:rsidRPr="00FA18E4">
        <w:t xml:space="preserve"> projet pilote étaient déjà entrées dans la phase régionale </w:t>
      </w:r>
      <w:r>
        <w:t>à</w:t>
      </w:r>
      <w:r w:rsidRPr="00FA18E4">
        <w:t xml:space="preserve"> l</w:t>
      </w:r>
      <w:r w:rsidR="004D0C4E">
        <w:t>’</w:t>
      </w:r>
      <w:r w:rsidR="00623065" w:rsidRPr="00FA18E4">
        <w:t>OEB</w:t>
      </w:r>
      <w:r w:rsidR="00623065">
        <w:t xml:space="preserve">.  </w:t>
      </w:r>
      <w:r w:rsidR="00623065" w:rsidRPr="00FA18E4">
        <w:rPr>
          <w:shd w:val="clear" w:color="auto" w:fill="FFFFFF" w:themeFill="background1"/>
        </w:rPr>
        <w:t>Ou</w:t>
      </w:r>
      <w:r w:rsidRPr="00FA18E4">
        <w:rPr>
          <w:shd w:val="clear" w:color="auto" w:fill="FFFFFF" w:themeFill="background1"/>
        </w:rPr>
        <w:t xml:space="preserve">tre le rapport établi durant la phase nationale des demandes </w:t>
      </w:r>
      <w:r>
        <w:rPr>
          <w:shd w:val="clear" w:color="auto" w:fill="FFFFFF" w:themeFill="background1"/>
        </w:rPr>
        <w:t>incluses dans le</w:t>
      </w:r>
      <w:r w:rsidRPr="00FA18E4">
        <w:rPr>
          <w:shd w:val="clear" w:color="auto" w:fill="FFFFFF" w:themeFill="background1"/>
        </w:rPr>
        <w:t xml:space="preserve"> projet pilote, la phase d</w:t>
      </w:r>
      <w:r w:rsidR="004D0C4E">
        <w:rPr>
          <w:shd w:val="clear" w:color="auto" w:fill="FFFFFF" w:themeFill="background1"/>
        </w:rPr>
        <w:t>’</w:t>
      </w:r>
      <w:r w:rsidRPr="00FA18E4">
        <w:rPr>
          <w:shd w:val="clear" w:color="auto" w:fill="FFFFFF" w:themeFill="background1"/>
        </w:rPr>
        <w:t xml:space="preserve">évaluation </w:t>
      </w:r>
      <w:r>
        <w:rPr>
          <w:shd w:val="clear" w:color="auto" w:fill="FFFFFF" w:themeFill="background1"/>
        </w:rPr>
        <w:t>débutant</w:t>
      </w:r>
      <w:r w:rsidRPr="00FA18E4">
        <w:rPr>
          <w:shd w:val="clear" w:color="auto" w:fill="FFFFFF" w:themeFill="background1"/>
        </w:rPr>
        <w:t xml:space="preserve"> le</w:t>
      </w:r>
      <w:r w:rsidR="004D0C4E">
        <w:rPr>
          <w:shd w:val="clear" w:color="auto" w:fill="FFFFFF" w:themeFill="background1"/>
        </w:rPr>
        <w:t xml:space="preserve"> 1</w:t>
      </w:r>
      <w:r w:rsidR="004D0C4E" w:rsidRPr="004D0C4E">
        <w:rPr>
          <w:shd w:val="clear" w:color="auto" w:fill="FFFFFF" w:themeFill="background1"/>
          <w:vertAlign w:val="superscript"/>
        </w:rPr>
        <w:t>er</w:t>
      </w:r>
      <w:r w:rsidR="004D0C4E">
        <w:rPr>
          <w:shd w:val="clear" w:color="auto" w:fill="FFFFFF" w:themeFill="background1"/>
        </w:rPr>
        <w:t> </w:t>
      </w:r>
      <w:r w:rsidRPr="00FA18E4">
        <w:rPr>
          <w:shd w:val="clear" w:color="auto" w:fill="FFFFFF" w:themeFill="background1"/>
        </w:rPr>
        <w:t>juillet 2020 comprendrait une enquête réalisée auprès des déposants ayant participé au projet pilo</w:t>
      </w:r>
      <w:r w:rsidR="00623065" w:rsidRPr="00FA18E4">
        <w:rPr>
          <w:shd w:val="clear" w:color="auto" w:fill="FFFFFF" w:themeFill="background1"/>
        </w:rPr>
        <w:t>te</w:t>
      </w:r>
      <w:r w:rsidR="00623065">
        <w:rPr>
          <w:shd w:val="clear" w:color="auto" w:fill="FFFFFF" w:themeFill="background1"/>
        </w:rPr>
        <w:t xml:space="preserve">.  </w:t>
      </w:r>
      <w:r w:rsidR="00623065" w:rsidRPr="00FA18E4">
        <w:t>Ce</w:t>
      </w:r>
      <w:r w:rsidRPr="00FA18E4">
        <w:t>rtains offices participant au projet pilote ont souscrit à l</w:t>
      </w:r>
      <w:r w:rsidR="004D0C4E">
        <w:t>’</w:t>
      </w:r>
      <w:r w:rsidRPr="00FA18E4">
        <w:t>idée qu</w:t>
      </w:r>
      <w:r w:rsidR="004D0C4E">
        <w:t>’</w:t>
      </w:r>
      <w:r w:rsidRPr="00FA18E4">
        <w:t>il convenait de prolonger la phase d</w:t>
      </w:r>
      <w:r w:rsidR="004D0C4E">
        <w:t>’</w:t>
      </w:r>
      <w:r w:rsidRPr="00FA18E4">
        <w:t>évaluation d</w:t>
      </w:r>
      <w:r w:rsidR="004D0C4E">
        <w:t>’</w:t>
      </w:r>
      <w:r w:rsidRPr="00FA18E4">
        <w:t>au moins une année</w:t>
      </w:r>
      <w:r>
        <w:t>,</w:t>
      </w:r>
      <w:r w:rsidRPr="00FA18E4">
        <w:t xml:space="preserve"> jusqu</w:t>
      </w:r>
      <w:r w:rsidR="004D0C4E">
        <w:t>’</w:t>
      </w:r>
      <w:r w:rsidRPr="00FA18E4">
        <w:t>au</w:t>
      </w:r>
      <w:r w:rsidR="004D0C4E">
        <w:t xml:space="preserve"> 1</w:t>
      </w:r>
      <w:r w:rsidR="004D0C4E" w:rsidRPr="004D0C4E">
        <w:rPr>
          <w:vertAlign w:val="superscript"/>
        </w:rPr>
        <w:t>er</w:t>
      </w:r>
      <w:r w:rsidR="004D0C4E">
        <w:t> </w:t>
      </w:r>
      <w:r w:rsidRPr="00FA18E4">
        <w:t>juin 2022.</w:t>
      </w:r>
    </w:p>
    <w:p w14:paraId="44E6131D" w14:textId="5F04D968" w:rsidR="00BC6C27" w:rsidRPr="00FA18E4" w:rsidRDefault="00BC6C27" w:rsidP="00BC6C27">
      <w:pPr>
        <w:pStyle w:val="ONUMFS"/>
        <w:numPr>
          <w:ilvl w:val="0"/>
          <w:numId w:val="6"/>
        </w:numPr>
      </w:pPr>
      <w:r w:rsidRPr="00FA18E4">
        <w:t>En réponse à une question d</w:t>
      </w:r>
      <w:r w:rsidR="004D0C4E">
        <w:t>’</w:t>
      </w:r>
      <w:r w:rsidRPr="00FA18E4">
        <w:t>une administration internationale, l</w:t>
      </w:r>
      <w:r w:rsidR="004D0C4E">
        <w:t>’</w:t>
      </w:r>
      <w:r w:rsidRPr="00FA18E4">
        <w:t xml:space="preserve">OEB a expliqué que pour les demandes relevant du projet pilote </w:t>
      </w:r>
      <w:r>
        <w:t>n</w:t>
      </w:r>
      <w:r w:rsidR="004D0C4E">
        <w:t>’</w:t>
      </w:r>
      <w:r>
        <w:t>ayant</w:t>
      </w:r>
      <w:r w:rsidRPr="00FA18E4">
        <w:t xml:space="preserve"> pas </w:t>
      </w:r>
      <w:r>
        <w:t xml:space="preserve">été </w:t>
      </w:r>
      <w:r w:rsidRPr="00FA18E4">
        <w:t xml:space="preserve">déposées en anglais, le déposant </w:t>
      </w:r>
      <w:r>
        <w:t>serait tenu de</w:t>
      </w:r>
      <w:r w:rsidRPr="00FA18E4">
        <w:t xml:space="preserve"> </w:t>
      </w:r>
      <w:r>
        <w:t>déposer</w:t>
      </w:r>
      <w:r w:rsidRPr="00FA18E4">
        <w:t xml:space="preserve"> une traduction en anglais et l</w:t>
      </w:r>
      <w:r w:rsidR="004D0C4E">
        <w:t>’</w:t>
      </w:r>
      <w:r w:rsidRPr="00FA18E4">
        <w:t xml:space="preserve">administration chargée de la recherche internationale fournirait un rapport de recherche internationale et une opinion écrite provisoires dans la langue de la demande </w:t>
      </w:r>
      <w:r>
        <w:t xml:space="preserve">et </w:t>
      </w:r>
      <w:r w:rsidRPr="00FA18E4">
        <w:t>en anglais, l</w:t>
      </w:r>
      <w:r>
        <w:t>a</w:t>
      </w:r>
      <w:r w:rsidRPr="00FA18E4">
        <w:t xml:space="preserve"> version anglaise étant communiquée </w:t>
      </w:r>
      <w:r>
        <w:t xml:space="preserve">pour </w:t>
      </w:r>
      <w:r w:rsidRPr="00FA18E4">
        <w:t>examen par les examinateurs des autres administratio</w:t>
      </w:r>
      <w:r w:rsidR="00623065" w:rsidRPr="00FA18E4">
        <w:t>ns</w:t>
      </w:r>
      <w:r w:rsidR="00623065">
        <w:t xml:space="preserve">.  </w:t>
      </w:r>
      <w:r w:rsidR="00623065" w:rsidRPr="00FA18E4">
        <w:t>L</w:t>
      </w:r>
      <w:r w:rsidR="00623065">
        <w:t>’</w:t>
      </w:r>
      <w:r w:rsidR="00623065" w:rsidRPr="00FA18E4">
        <w:t>e</w:t>
      </w:r>
      <w:r w:rsidRPr="00FA18E4">
        <w:t>xaminateur de l</w:t>
      </w:r>
      <w:r w:rsidR="004D0C4E">
        <w:t>’</w:t>
      </w:r>
      <w:r w:rsidRPr="00FA18E4">
        <w:t>administration chargée de la recherche internationale établirait le rapport de recherche internationale et l</w:t>
      </w:r>
      <w:r w:rsidR="004D0C4E">
        <w:t>’</w:t>
      </w:r>
      <w:r w:rsidRPr="00FA18E4">
        <w:t xml:space="preserve">opinion écrite </w:t>
      </w:r>
      <w:r>
        <w:t>définitifs</w:t>
      </w:r>
      <w:r w:rsidRPr="00FA18E4">
        <w:t xml:space="preserve"> dans la langue </w:t>
      </w:r>
      <w:r>
        <w:t>de</w:t>
      </w:r>
      <w:r w:rsidRPr="00FA18E4">
        <w:t xml:space="preserve"> dépôt, et les contributions de ses homologues rédigées en anglais seraient mises à disposition sur PATENTSCOPE.</w:t>
      </w:r>
    </w:p>
    <w:p w14:paraId="49780F42" w14:textId="4D94A8B5" w:rsidR="00BC6C27" w:rsidRPr="00FA18E4" w:rsidRDefault="00BC6C27" w:rsidP="00BC6C27">
      <w:pPr>
        <w:pStyle w:val="ONUMFS"/>
        <w:numPr>
          <w:ilvl w:val="0"/>
          <w:numId w:val="6"/>
        </w:numPr>
      </w:pPr>
      <w:r w:rsidRPr="00FA18E4">
        <w:t>L</w:t>
      </w:r>
      <w:r w:rsidR="004D0C4E">
        <w:t>’</w:t>
      </w:r>
      <w:r w:rsidRPr="00FA18E4">
        <w:t>OEB a précisé qu</w:t>
      </w:r>
      <w:r w:rsidR="004D0C4E">
        <w:t>’</w:t>
      </w:r>
      <w:r>
        <w:t>il conviendrait,</w:t>
      </w:r>
      <w:r w:rsidRPr="00FA18E4">
        <w:t xml:space="preserve"> </w:t>
      </w:r>
      <w:r>
        <w:t>au cours</w:t>
      </w:r>
      <w:r w:rsidRPr="00FA18E4">
        <w:t xml:space="preserve"> de la phase d</w:t>
      </w:r>
      <w:r w:rsidR="004D0C4E">
        <w:t>’</w:t>
      </w:r>
      <w:r w:rsidRPr="00FA18E4">
        <w:t xml:space="preserve">évaluation du projet pilote, </w:t>
      </w:r>
      <w:r>
        <w:t>de réfléchir au montant de</w:t>
      </w:r>
      <w:r w:rsidRPr="00FA18E4">
        <w:t xml:space="preserve"> la taxe </w:t>
      </w:r>
      <w:r>
        <w:t>que</w:t>
      </w:r>
      <w:r w:rsidRPr="00FA18E4">
        <w:t xml:space="preserve"> les administrations </w:t>
      </w:r>
      <w:r>
        <w:t xml:space="preserve">devraient percevoir </w:t>
      </w:r>
      <w:r w:rsidRPr="00FA18E4">
        <w:t>si un modèle de recherche et d</w:t>
      </w:r>
      <w:r w:rsidR="004D0C4E">
        <w:t>’</w:t>
      </w:r>
      <w:r w:rsidRPr="00FA18E4">
        <w:t>examen en collaboration était mis en place de manière plus péren</w:t>
      </w:r>
      <w:r w:rsidR="00623065" w:rsidRPr="00FA18E4">
        <w:t>ne</w:t>
      </w:r>
      <w:r w:rsidR="00623065">
        <w:t xml:space="preserve">.  </w:t>
      </w:r>
      <w:r w:rsidR="00623065" w:rsidRPr="00FA18E4">
        <w:t>Si</w:t>
      </w:r>
      <w:r w:rsidRPr="00FA18E4">
        <w:t xml:space="preserve"> cette taxe s</w:t>
      </w:r>
      <w:r w:rsidR="004D0C4E">
        <w:t>’</w:t>
      </w:r>
      <w:r w:rsidRPr="00FA18E4">
        <w:t>avérait plus élevée que pour une recherche internationale simple, le déposant pourrait bénéficier de réductions supplémentaires pour toutes les taxe</w:t>
      </w:r>
      <w:r>
        <w:t xml:space="preserve">s </w:t>
      </w:r>
      <w:r w:rsidRPr="00FA18E4">
        <w:t>de recherche perçues par les offices désignés dans la phase nationale.  L</w:t>
      </w:r>
      <w:r w:rsidR="004D0C4E">
        <w:t>’</w:t>
      </w:r>
      <w:r w:rsidRPr="00FA18E4">
        <w:t xml:space="preserve">OEB a également communiqué des informations détaillées sur les paramètres qui seraient utilisés pour évaluer les demandes </w:t>
      </w:r>
      <w:r>
        <w:t>incluses dans le</w:t>
      </w:r>
      <w:r w:rsidRPr="00FA18E4">
        <w:t xml:space="preserve"> projet pilote, tels que </w:t>
      </w:r>
      <w:r>
        <w:t>ceux</w:t>
      </w:r>
      <w:r w:rsidRPr="00FA18E4">
        <w:t xml:space="preserve"> relatifs aux citations trouvées par l</w:t>
      </w:r>
      <w:r w:rsidR="004D0C4E">
        <w:t>’</w:t>
      </w:r>
      <w:r w:rsidRPr="00FA18E4">
        <w:t>examinateur principa</w:t>
      </w:r>
      <w:r>
        <w:t>l</w:t>
      </w:r>
      <w:r w:rsidRPr="00FA18E4">
        <w:t xml:space="preserve"> et leurs homologues au sein des administrations chargées de la recherche internationale et pendant la phase nationale, le temps passé par les homologues à rédiger leurs contributions et le temps que l</w:t>
      </w:r>
      <w:r w:rsidR="004D0C4E">
        <w:t>’</w:t>
      </w:r>
      <w:r w:rsidRPr="00FA18E4">
        <w:t>examinateur principal passait à les traiter, etc.</w:t>
      </w:r>
    </w:p>
    <w:p w14:paraId="1DEE3B02" w14:textId="3F1263B9" w:rsidR="00BC6C27" w:rsidRPr="00FA18E4" w:rsidRDefault="00BC6C27" w:rsidP="006C265E">
      <w:pPr>
        <w:pStyle w:val="ONUMFS"/>
        <w:numPr>
          <w:ilvl w:val="0"/>
          <w:numId w:val="6"/>
        </w:numPr>
        <w:ind w:left="567"/>
      </w:pPr>
      <w:r w:rsidRPr="006564FC">
        <w:t xml:space="preserve">La </w:t>
      </w:r>
      <w:r>
        <w:t>R</w:t>
      </w:r>
      <w:r w:rsidRPr="006564FC">
        <w:t>éunion a pris note</w:t>
      </w:r>
      <w:r w:rsidRPr="00FA18E4">
        <w:t xml:space="preserve"> du contenu du </w:t>
      </w:r>
      <w:r w:rsidR="004D0C4E" w:rsidRPr="00FA18E4">
        <w:t>document</w:t>
      </w:r>
      <w:r w:rsidR="004D0C4E">
        <w:t xml:space="preserve"> </w:t>
      </w:r>
      <w:r w:rsidR="004D0C4E" w:rsidRPr="00FA18E4">
        <w:t>PC</w:t>
      </w:r>
      <w:r w:rsidRPr="00FA18E4">
        <w:t>T/MIA/27/13.</w:t>
      </w:r>
    </w:p>
    <w:p w14:paraId="575A8202" w14:textId="638B1868" w:rsidR="00BC6C27" w:rsidRPr="00C50DC2" w:rsidRDefault="00BC6C27" w:rsidP="006C265E">
      <w:pPr>
        <w:pStyle w:val="Heading2"/>
        <w:rPr>
          <w:b w:val="0"/>
        </w:rPr>
      </w:pPr>
      <w:r w:rsidRPr="00C50DC2">
        <w:lastRenderedPageBreak/>
        <w:t>Équipe d</w:t>
      </w:r>
      <w:r w:rsidR="004D0C4E">
        <w:t>’</w:t>
      </w:r>
      <w:r w:rsidRPr="00C50DC2">
        <w:t>experts chargée de la documentation minimale</w:t>
      </w:r>
      <w:r w:rsidR="004D0C4E" w:rsidRPr="00C50DC2">
        <w:t xml:space="preserve"> du</w:t>
      </w:r>
      <w:r w:rsidR="004D0C4E">
        <w:t> </w:t>
      </w:r>
      <w:r w:rsidR="004D0C4E" w:rsidRPr="00C50DC2">
        <w:t>PCT</w:t>
      </w:r>
    </w:p>
    <w:p w14:paraId="463A6F1A" w14:textId="6A1B28BD" w:rsidR="00BC6C27" w:rsidRPr="00C50DC2" w:rsidRDefault="00BC6C27" w:rsidP="006C265E">
      <w:pPr>
        <w:pStyle w:val="Heading3"/>
      </w:pPr>
      <w:r w:rsidRPr="00C50DC2">
        <w:t>A)</w:t>
      </w:r>
      <w:r w:rsidRPr="00C50DC2">
        <w:tab/>
        <w:t>RAPPORT SUR L</w:t>
      </w:r>
      <w:r w:rsidR="004D0C4E">
        <w:t>’</w:t>
      </w:r>
      <w:r w:rsidRPr="00C50DC2">
        <w:t>ÉTAT D</w:t>
      </w:r>
      <w:r w:rsidR="004D0C4E">
        <w:t>’</w:t>
      </w:r>
      <w:r w:rsidRPr="00C50DC2">
        <w:t>AVANCEMENT DES TRAVAUX</w:t>
      </w:r>
    </w:p>
    <w:p w14:paraId="4AC51342" w14:textId="340FE747" w:rsidR="00BC6C27" w:rsidRPr="00FA18E4" w:rsidRDefault="00BC6C27" w:rsidP="00BC6C27">
      <w:pPr>
        <w:pStyle w:val="ONUMFS"/>
        <w:numPr>
          <w:ilvl w:val="0"/>
          <w:numId w:val="6"/>
        </w:numPr>
      </w:pPr>
      <w:r w:rsidRPr="00FA18E4">
        <w:t xml:space="preserve">Les délibérations ont eu lieu sur la base du </w:t>
      </w:r>
      <w:r w:rsidR="004D0C4E" w:rsidRPr="00FA18E4">
        <w:t>document</w:t>
      </w:r>
      <w:r w:rsidR="004D0C4E">
        <w:t xml:space="preserve"> </w:t>
      </w:r>
      <w:r w:rsidR="004D0C4E" w:rsidRPr="00FA18E4">
        <w:t>PC</w:t>
      </w:r>
      <w:r w:rsidRPr="00FA18E4">
        <w:t>T/MIA/27/11.</w:t>
      </w:r>
    </w:p>
    <w:p w14:paraId="0580AA84" w14:textId="07D4A450" w:rsidR="00BC6C27" w:rsidRPr="00FA18E4" w:rsidRDefault="00BC6C27" w:rsidP="00BC6C27">
      <w:pPr>
        <w:pStyle w:val="ONUMFS"/>
        <w:numPr>
          <w:ilvl w:val="0"/>
          <w:numId w:val="6"/>
        </w:numPr>
      </w:pPr>
      <w:bookmarkStart w:id="9" w:name="_Ref31994277"/>
      <w:bookmarkStart w:id="10" w:name="_Ref34129464"/>
      <w:r w:rsidRPr="00FA18E4">
        <w:t>L</w:t>
      </w:r>
      <w:r w:rsidR="004D0C4E">
        <w:t>’</w:t>
      </w:r>
      <w:r w:rsidRPr="00FA18E4">
        <w:t>Office européen des brevets a examiné les progrès accomplis par l</w:t>
      </w:r>
      <w:r w:rsidR="004D0C4E">
        <w:t>’</w:t>
      </w:r>
      <w:r w:rsidRPr="00FA18E4">
        <w:t>équipe d</w:t>
      </w:r>
      <w:r w:rsidR="004D0C4E">
        <w:t>’</w:t>
      </w:r>
      <w:r w:rsidRPr="00FA18E4">
        <w:t xml:space="preserve">experts chargée de la documentation minimale du PCT </w:t>
      </w:r>
      <w:r>
        <w:t>par rapport à</w:t>
      </w:r>
      <w:r w:rsidRPr="00FA18E4">
        <w:t xml:space="preserve"> ses objectifs A à C.  Les travaux relatifs à l</w:t>
      </w:r>
      <w:r w:rsidR="004D0C4E">
        <w:t>’</w:t>
      </w:r>
      <w:r w:rsidRPr="00FA18E4">
        <w:t>objectif A (inventaire de la documentation minimale du PCT existante</w:t>
      </w:r>
      <w:r w:rsidRPr="00663455">
        <w:t xml:space="preserve">) </w:t>
      </w:r>
      <w:r w:rsidRPr="007E1593">
        <w:t>avaient</w:t>
      </w:r>
      <w:r w:rsidRPr="00663455">
        <w:t xml:space="preserve"> été</w:t>
      </w:r>
      <w:r w:rsidRPr="00FA18E4">
        <w:t xml:space="preserve"> achevés et </w:t>
      </w:r>
      <w:r w:rsidRPr="00663455">
        <w:t>é</w:t>
      </w:r>
      <w:r>
        <w:t>taient</w:t>
      </w:r>
      <w:r w:rsidRPr="00FA18E4">
        <w:t xml:space="preserve"> en attente de publication par le Bureau internation</w:t>
      </w:r>
      <w:r w:rsidR="00623065" w:rsidRPr="00FA18E4">
        <w:t>al</w:t>
      </w:r>
      <w:r w:rsidR="00623065">
        <w:t xml:space="preserve">.  </w:t>
      </w:r>
      <w:r w:rsidR="00623065" w:rsidRPr="00FA18E4">
        <w:t>De</w:t>
      </w:r>
      <w:r w:rsidRPr="00FA18E4">
        <w:t xml:space="preserve">s progrès considérables </w:t>
      </w:r>
      <w:r>
        <w:t>avaient</w:t>
      </w:r>
      <w:r w:rsidRPr="00FA18E4">
        <w:t xml:space="preserve"> été accomplis en ce qui concern</w:t>
      </w:r>
      <w:r>
        <w:t>ait</w:t>
      </w:r>
      <w:r w:rsidRPr="00FA18E4">
        <w:t xml:space="preserve"> les objectifs B (conditions et normes requises pour l</w:t>
      </w:r>
      <w:r w:rsidR="004D0C4E">
        <w:t>’</w:t>
      </w:r>
      <w:r w:rsidRPr="00FA18E4">
        <w:t>inclusion d</w:t>
      </w:r>
      <w:r w:rsidR="004D0C4E">
        <w:t>’</w:t>
      </w:r>
      <w:r w:rsidRPr="00FA18E4">
        <w:t>une collection nationale de brevets dans la documentation minimale du PCT) et C (éléments bibliographiques et textuels de données de brevet qui devraient figurer dans toutes les collections de brevets faisant partie de la documentation minimale du PCT).  Les principales questions en suspens concernaient l</w:t>
      </w:r>
      <w:r w:rsidR="004D0C4E">
        <w:t>’</w:t>
      </w:r>
      <w:r w:rsidRPr="00FA18E4">
        <w:t>inclusion des modèles d</w:t>
      </w:r>
      <w:r w:rsidR="004D0C4E">
        <w:t>’</w:t>
      </w:r>
      <w:r w:rsidRPr="00FA18E4">
        <w:t xml:space="preserve">utilité dans la documentation minimale et la mesure dans laquelle les </w:t>
      </w:r>
      <w:r w:rsidRPr="008310B0">
        <w:t xml:space="preserve">exigences détaillées relatives aux données </w:t>
      </w:r>
      <w:r w:rsidRPr="00FA18E4">
        <w:t>devraient s</w:t>
      </w:r>
      <w:r w:rsidR="004D0C4E">
        <w:t>’</w:t>
      </w:r>
      <w:r w:rsidRPr="00FA18E4">
        <w:t>appliquer aux documents existants ainsi qu</w:t>
      </w:r>
      <w:r w:rsidR="004D0C4E">
        <w:t>’</w:t>
      </w:r>
      <w:r w:rsidRPr="00FA18E4">
        <w:t>aux documents récemment publiés dans les collections national</w:t>
      </w:r>
      <w:r w:rsidR="00623065" w:rsidRPr="00FA18E4">
        <w:t>es</w:t>
      </w:r>
      <w:r w:rsidR="00623065">
        <w:t xml:space="preserve">.  </w:t>
      </w:r>
      <w:r w:rsidR="00623065" w:rsidRPr="00FA18E4">
        <w:t>Le</w:t>
      </w:r>
      <w:r w:rsidRPr="00FA18E4">
        <w:t xml:space="preserve"> délai pour formuler des observations sur les dernières propositions et transmettre un résumé de la situation d</w:t>
      </w:r>
      <w:r>
        <w:t>an</w:t>
      </w:r>
      <w:r w:rsidRPr="00FA18E4">
        <w:t>s</w:t>
      </w:r>
      <w:r>
        <w:t xml:space="preserve"> les</w:t>
      </w:r>
      <w:r w:rsidRPr="00FA18E4">
        <w:t xml:space="preserve"> collections nationales a</w:t>
      </w:r>
      <w:r>
        <w:t>vait</w:t>
      </w:r>
      <w:r w:rsidRPr="00FA18E4">
        <w:t xml:space="preserve"> été prolongé jusqu</w:t>
      </w:r>
      <w:r w:rsidR="004D0C4E">
        <w:t>’</w:t>
      </w:r>
      <w:r w:rsidRPr="00FA18E4">
        <w:t>au 29 février 2020.  L</w:t>
      </w:r>
      <w:r w:rsidR="004D0C4E">
        <w:t>’</w:t>
      </w:r>
      <w:r w:rsidRPr="00FA18E4">
        <w:t xml:space="preserve">Office européen des brevets </w:t>
      </w:r>
      <w:r w:rsidRPr="00663455">
        <w:t>a</w:t>
      </w:r>
      <w:r>
        <w:t>vait</w:t>
      </w:r>
      <w:r w:rsidRPr="00FA18E4">
        <w:t xml:space="preserve"> l</w:t>
      </w:r>
      <w:r w:rsidR="004D0C4E">
        <w:t>’</w:t>
      </w:r>
      <w:r w:rsidRPr="00FA18E4">
        <w:t xml:space="preserve">intention </w:t>
      </w:r>
      <w:r>
        <w:t>de synthétiser les</w:t>
      </w:r>
      <w:r w:rsidRPr="00FA18E4">
        <w:t xml:space="preserve"> réponses et </w:t>
      </w:r>
      <w:r>
        <w:t>de préparer d</w:t>
      </w:r>
      <w:r w:rsidRPr="00FA18E4">
        <w:t xml:space="preserve">es documents </w:t>
      </w:r>
      <w:r>
        <w:t>en vue de</w:t>
      </w:r>
      <w:r w:rsidRPr="00FA18E4">
        <w:t xml:space="preserve"> la tenue d</w:t>
      </w:r>
      <w:r w:rsidR="004D0C4E">
        <w:t>’</w:t>
      </w:r>
      <w:r w:rsidRPr="00FA18E4">
        <w:t>une nouvelle réunion physique de l</w:t>
      </w:r>
      <w:r w:rsidR="004D0C4E">
        <w:t>’</w:t>
      </w:r>
      <w:r w:rsidRPr="00FA18E4">
        <w:t>équipe d</w:t>
      </w:r>
      <w:r w:rsidR="004D0C4E">
        <w:t>’</w:t>
      </w:r>
      <w:r w:rsidRPr="00FA18E4">
        <w:t>experts, qui pourrait avoir lieu à Munich les 28 et 29 avril 2020, sous réserve de confirmati</w:t>
      </w:r>
      <w:bookmarkEnd w:id="9"/>
      <w:r w:rsidR="00623065" w:rsidRPr="00FA18E4">
        <w:t>on</w:t>
      </w:r>
      <w:r w:rsidR="00623065">
        <w:t xml:space="preserve">.  </w:t>
      </w:r>
      <w:r w:rsidR="00623065" w:rsidRPr="00FA18E4">
        <w:t>L</w:t>
      </w:r>
      <w:r w:rsidR="00623065">
        <w:t>’</w:t>
      </w:r>
      <w:r w:rsidR="00623065" w:rsidRPr="00FA18E4">
        <w:t>é</w:t>
      </w:r>
      <w:r w:rsidRPr="00FA18E4">
        <w:t>quipe d</w:t>
      </w:r>
      <w:r w:rsidR="004D0C4E">
        <w:t>’</w:t>
      </w:r>
      <w:r w:rsidRPr="00FA18E4">
        <w:t>experts s</w:t>
      </w:r>
      <w:r w:rsidR="004D0C4E">
        <w:t>’</w:t>
      </w:r>
      <w:r w:rsidRPr="00FA18E4">
        <w:t xml:space="preserve">efforcerait de </w:t>
      </w:r>
      <w:r>
        <w:t>formuler</w:t>
      </w:r>
      <w:r w:rsidRPr="00FA18E4">
        <w:t xml:space="preserve"> des propositions pour présentation à la Réunion et au Groupe de travail du PCT, en vue de recommander à l</w:t>
      </w:r>
      <w:r w:rsidR="004D0C4E">
        <w:t>’</w:t>
      </w:r>
      <w:r w:rsidRPr="00FA18E4">
        <w:t>Assemblée de l</w:t>
      </w:r>
      <w:r w:rsidR="004D0C4E">
        <w:t>’</w:t>
      </w:r>
      <w:r w:rsidRPr="00FA18E4">
        <w:t>Union du PCT d</w:t>
      </w:r>
      <w:r w:rsidR="004D0C4E">
        <w:t>’</w:t>
      </w:r>
      <w:r w:rsidRPr="00FA18E4">
        <w:t>approuver les modifications du règlement d</w:t>
      </w:r>
      <w:r w:rsidR="004D0C4E">
        <w:t>’</w:t>
      </w:r>
      <w:r w:rsidRPr="00FA18E4">
        <w:t xml:space="preserve">exécution du PCT en 2022, </w:t>
      </w:r>
      <w:r>
        <w:t>pour qu</w:t>
      </w:r>
      <w:r w:rsidR="004D0C4E">
        <w:t>’</w:t>
      </w:r>
      <w:r>
        <w:t>elles entrent</w:t>
      </w:r>
      <w:r w:rsidRPr="00FA18E4">
        <w:t xml:space="preserve"> en vigueur avant le début des travaux </w:t>
      </w:r>
      <w:r>
        <w:t>sur</w:t>
      </w:r>
      <w:r w:rsidRPr="00FA18E4">
        <w:t xml:space="preserve"> la prochaine série de </w:t>
      </w:r>
      <w:r w:rsidRPr="005C159F">
        <w:t>renouvellement des nominations des</w:t>
      </w:r>
      <w:r w:rsidRPr="00FA18E4">
        <w:t xml:space="preserve"> administrations internationales en 2026.</w:t>
      </w:r>
      <w:bookmarkEnd w:id="10"/>
    </w:p>
    <w:p w14:paraId="341A2DC5" w14:textId="45FF692F" w:rsidR="00BC6C27" w:rsidRPr="00FA18E4" w:rsidRDefault="00BC6C27" w:rsidP="00BC6C27">
      <w:pPr>
        <w:pStyle w:val="ONUMFS"/>
        <w:numPr>
          <w:ilvl w:val="0"/>
          <w:numId w:val="6"/>
        </w:numPr>
      </w:pPr>
      <w:r w:rsidRPr="00FA18E4">
        <w:t>Les administrations ont remercié l</w:t>
      </w:r>
      <w:r w:rsidR="004D0C4E">
        <w:t>’</w:t>
      </w:r>
      <w:r w:rsidRPr="00FA18E4">
        <w:t>Office européen des brevets et l</w:t>
      </w:r>
      <w:r w:rsidR="004D0C4E">
        <w:t>’</w:t>
      </w:r>
      <w:r w:rsidRPr="00FA18E4">
        <w:t>équipe d</w:t>
      </w:r>
      <w:r w:rsidR="004D0C4E">
        <w:t>’</w:t>
      </w:r>
      <w:r w:rsidRPr="00FA18E4">
        <w:t xml:space="preserve">experts pour le travail accompli et ont </w:t>
      </w:r>
      <w:r w:rsidRPr="00BC4BA0">
        <w:t xml:space="preserve">largement </w:t>
      </w:r>
      <w:r w:rsidRPr="00FA18E4">
        <w:t>approuvé les objectifs indiqu</w:t>
      </w:r>
      <w:r w:rsidR="00623065" w:rsidRPr="00FA18E4">
        <w:t>és</w:t>
      </w:r>
      <w:r w:rsidR="00623065">
        <w:t xml:space="preserve">.  </w:t>
      </w:r>
      <w:r w:rsidR="00623065" w:rsidRPr="00FA18E4">
        <w:t>Ce</w:t>
      </w:r>
      <w:r w:rsidRPr="00FA18E4">
        <w:t>s travaux étaient importants pour améliorer la qualité de la recherche internationa</w:t>
      </w:r>
      <w:r w:rsidR="00623065" w:rsidRPr="00FA18E4">
        <w:t>le</w:t>
      </w:r>
      <w:r w:rsidR="00623065">
        <w:t xml:space="preserve">.  </w:t>
      </w:r>
      <w:r w:rsidR="00623065" w:rsidRPr="00FA18E4">
        <w:t>La</w:t>
      </w:r>
      <w:r w:rsidRPr="00FA18E4">
        <w:t xml:space="preserve"> réunion physique de l</w:t>
      </w:r>
      <w:r w:rsidR="004D0C4E">
        <w:t>’</w:t>
      </w:r>
      <w:r w:rsidRPr="00FA18E4">
        <w:t>équipe d</w:t>
      </w:r>
      <w:r w:rsidR="004D0C4E">
        <w:t>’</w:t>
      </w:r>
      <w:r w:rsidRPr="00FA18E4">
        <w:t>experts avait été bénéfique et avait permis d</w:t>
      </w:r>
      <w:r w:rsidR="004D0C4E">
        <w:t>’</w:t>
      </w:r>
      <w:r w:rsidRPr="00FA18E4">
        <w:t>accomplir des progrès bien plus considérables que ceux obtenus par la seule utilisation du forum électronique.</w:t>
      </w:r>
    </w:p>
    <w:p w14:paraId="6B5AB1A9" w14:textId="4FDA24CE" w:rsidR="00BC6C27" w:rsidRPr="00FA18E4" w:rsidRDefault="00BC6C27" w:rsidP="00BC6C27">
      <w:pPr>
        <w:pStyle w:val="ONUMFS"/>
        <w:numPr>
          <w:ilvl w:val="0"/>
          <w:numId w:val="6"/>
        </w:numPr>
      </w:pPr>
      <w:r w:rsidRPr="00FA18E4">
        <w:t>Plusieurs administrations ont souligné qu</w:t>
      </w:r>
      <w:r w:rsidR="004D0C4E">
        <w:t>’</w:t>
      </w:r>
      <w:r w:rsidRPr="00FA18E4">
        <w:t xml:space="preserve">elles continuaient </w:t>
      </w:r>
      <w:r>
        <w:t>de</w:t>
      </w:r>
      <w:r w:rsidRPr="00FA18E4">
        <w:t xml:space="preserve"> partager les préoccupations exprimées au sein de l</w:t>
      </w:r>
      <w:r w:rsidR="004D0C4E">
        <w:t>’</w:t>
      </w:r>
      <w:r w:rsidRPr="00FA18E4">
        <w:t>équipe d</w:t>
      </w:r>
      <w:r w:rsidR="004D0C4E">
        <w:t>’</w:t>
      </w:r>
      <w:r w:rsidRPr="00FA18E4">
        <w:t>exper</w:t>
      </w:r>
      <w:r w:rsidR="00623065" w:rsidRPr="00FA18E4">
        <w:t>ts</w:t>
      </w:r>
      <w:r w:rsidR="00623065">
        <w:t>.  Ce</w:t>
      </w:r>
      <w:r>
        <w:t>rtaines</w:t>
      </w:r>
      <w:r w:rsidRPr="00FA18E4">
        <w:t xml:space="preserve"> craignaient que les propositions n</w:t>
      </w:r>
      <w:r w:rsidR="004D0C4E">
        <w:t>’</w:t>
      </w:r>
      <w:r w:rsidRPr="00FA18E4">
        <w:t xml:space="preserve">entraînent des difficultés </w:t>
      </w:r>
      <w:r>
        <w:t>relatives à</w:t>
      </w:r>
      <w:r w:rsidRPr="00FA18E4">
        <w:t xml:space="preserve"> la taille et </w:t>
      </w:r>
      <w:r>
        <w:t>à la</w:t>
      </w:r>
      <w:r w:rsidRPr="00FA18E4">
        <w:t xml:space="preserve"> facilité d</w:t>
      </w:r>
      <w:r w:rsidR="004D0C4E">
        <w:t>’</w:t>
      </w:r>
      <w:r w:rsidRPr="00FA18E4">
        <w:t xml:space="preserve">utilisation des collections faisant partie de la documentation </w:t>
      </w:r>
      <w:proofErr w:type="gramStart"/>
      <w:r w:rsidRPr="00FA18E4">
        <w:t xml:space="preserve">minimale; </w:t>
      </w:r>
      <w:r w:rsidR="00CC63F2">
        <w:t xml:space="preserve"> </w:t>
      </w:r>
      <w:r w:rsidRPr="00FA18E4">
        <w:t>un</w:t>
      </w:r>
      <w:proofErr w:type="gramEnd"/>
      <w:r w:rsidRPr="00FA18E4">
        <w:t xml:space="preserve"> examen approfondi de questions telles que la langue, le format et l</w:t>
      </w:r>
      <w:r w:rsidR="004D0C4E">
        <w:t>’</w:t>
      </w:r>
      <w:r w:rsidRPr="00FA18E4">
        <w:t>inclusion des membres d</w:t>
      </w:r>
      <w:r w:rsidR="004D0C4E">
        <w:t>’</w:t>
      </w:r>
      <w:r w:rsidRPr="00FA18E4">
        <w:t xml:space="preserve">une </w:t>
      </w:r>
      <w:r w:rsidRPr="00F134BE">
        <w:t>même famille</w:t>
      </w:r>
      <w:r w:rsidRPr="00FA18E4">
        <w:t xml:space="preserve"> de brevets serait nécessai</w:t>
      </w:r>
      <w:r w:rsidR="00623065" w:rsidRPr="00FA18E4">
        <w:t>re</w:t>
      </w:r>
      <w:r w:rsidR="00623065">
        <w:t>.  Le</w:t>
      </w:r>
      <w:r>
        <w:t xml:space="preserve"> fait de fixer un ensemble d</w:t>
      </w:r>
      <w:r w:rsidR="004D0C4E">
        <w:t>’</w:t>
      </w:r>
      <w:r w:rsidRPr="00FA18E4">
        <w:t xml:space="preserve">exigences techniques trop complexes pourrait </w:t>
      </w:r>
      <w:r>
        <w:t>empêcher les</w:t>
      </w:r>
      <w:r w:rsidRPr="00FA18E4">
        <w:t xml:space="preserve"> administrations internationales de conserver leur statut si elles </w:t>
      </w:r>
      <w:r>
        <w:t>n</w:t>
      </w:r>
      <w:r w:rsidR="004D0C4E">
        <w:t>’</w:t>
      </w:r>
      <w:r>
        <w:t>étaient</w:t>
      </w:r>
      <w:r w:rsidRPr="00FA18E4">
        <w:t xml:space="preserve"> pas en mesure de publier des documents </w:t>
      </w:r>
      <w:r>
        <w:t>conformes</w:t>
      </w:r>
      <w:r w:rsidRPr="00FA18E4">
        <w:t xml:space="preserve"> à ces exigenc</w:t>
      </w:r>
      <w:r w:rsidR="00623065" w:rsidRPr="00FA18E4">
        <w:t>es</w:t>
      </w:r>
      <w:r w:rsidR="00623065">
        <w:t xml:space="preserve">.  </w:t>
      </w:r>
      <w:r w:rsidR="00623065" w:rsidRPr="00FA18E4">
        <w:t>Il</w:t>
      </w:r>
      <w:r w:rsidRPr="00FA18E4">
        <w:t xml:space="preserve"> conv</w:t>
      </w:r>
      <w:r>
        <w:t>en</w:t>
      </w:r>
      <w:r w:rsidRPr="00FA18E4">
        <w:t>a</w:t>
      </w:r>
      <w:r>
        <w:t>it</w:t>
      </w:r>
      <w:r w:rsidRPr="00FA18E4">
        <w:t xml:space="preserve"> par conséquent</w:t>
      </w:r>
      <w:r>
        <w:t xml:space="preserve"> d</w:t>
      </w:r>
      <w:r w:rsidR="004D0C4E">
        <w:t>’</w:t>
      </w:r>
      <w:r>
        <w:t xml:space="preserve">examiner </w:t>
      </w:r>
      <w:r w:rsidRPr="00FA18E4">
        <w:t xml:space="preserve">soigneusement dans quelle mesure appliquer les exigences techniques aux anciens </w:t>
      </w:r>
      <w:proofErr w:type="gramStart"/>
      <w:r w:rsidRPr="00FA18E4">
        <w:t>documents;</w:t>
      </w:r>
      <w:r w:rsidR="00CC63F2">
        <w:t xml:space="preserve"> </w:t>
      </w:r>
      <w:r w:rsidRPr="00FA18E4">
        <w:t xml:space="preserve"> par</w:t>
      </w:r>
      <w:proofErr w:type="gramEnd"/>
      <w:r w:rsidRPr="00FA18E4">
        <w:t xml:space="preserve"> exemple, les publications de brevets des États</w:t>
      </w:r>
      <w:r w:rsidR="006C265E">
        <w:noBreakHyphen/>
      </w:r>
      <w:r w:rsidRPr="00FA18E4">
        <w:t>Unis d</w:t>
      </w:r>
      <w:r w:rsidR="004D0C4E">
        <w:t>’</w:t>
      </w:r>
      <w:r w:rsidRPr="00FA18E4">
        <w:t>Amérique datant d</w:t>
      </w:r>
      <w:r w:rsidR="004D0C4E">
        <w:t>’</w:t>
      </w:r>
      <w:r w:rsidRPr="00FA18E4">
        <w:t xml:space="preserve">avant 1976 </w:t>
      </w:r>
      <w:r>
        <w:t>avaient</w:t>
      </w:r>
      <w:r w:rsidRPr="00FA18E4">
        <w:t xml:space="preserve"> été conservées sous forme de fichiers images </w:t>
      </w:r>
      <w:r>
        <w:t>dont</w:t>
      </w:r>
      <w:r w:rsidRPr="00FA18E4">
        <w:t xml:space="preserve"> la conversion en texte intégral de qualité représenterait une charge disproportionnée au regard de </w:t>
      </w:r>
      <w:r>
        <w:t>l</w:t>
      </w:r>
      <w:r w:rsidRPr="00FA18E4">
        <w:t>a valeur ajoutée</w:t>
      </w:r>
      <w:r>
        <w:t xml:space="preserve"> produite</w:t>
      </w:r>
      <w:r w:rsidRPr="00FA18E4">
        <w:t>.</w:t>
      </w:r>
    </w:p>
    <w:p w14:paraId="115E8B18" w14:textId="23F2CBD8" w:rsidR="00BC6C27" w:rsidRPr="00FA18E4" w:rsidRDefault="00BC6C27" w:rsidP="00BC6C27">
      <w:pPr>
        <w:pStyle w:val="ONUMFS"/>
        <w:numPr>
          <w:ilvl w:val="0"/>
          <w:numId w:val="6"/>
        </w:numPr>
      </w:pPr>
      <w:r w:rsidRPr="00FA18E4">
        <w:t xml:space="preserve">Il convenait de déterminer dans quelle mesure les nouvelles composantes de la documentation minimale </w:t>
      </w:r>
      <w:r>
        <w:t xml:space="preserve">pourraient être ajoutées </w:t>
      </w:r>
      <w:r w:rsidRPr="00FA18E4">
        <w:t>aux systèmes de recherche existants des offices et si cet ajout impliquait de s</w:t>
      </w:r>
      <w:r w:rsidR="004D0C4E">
        <w:t>’</w:t>
      </w:r>
      <w:r w:rsidRPr="00FA18E4">
        <w:t>appuyer davantage sur des fournisseurs de systèmes de recherche commercia</w:t>
      </w:r>
      <w:r w:rsidR="00623065" w:rsidRPr="00FA18E4">
        <w:t>ux</w:t>
      </w:r>
      <w:r w:rsidR="00623065">
        <w:t xml:space="preserve">.  </w:t>
      </w:r>
      <w:r w:rsidR="00623065" w:rsidRPr="00FA18E4">
        <w:t>Il</w:t>
      </w:r>
      <w:r w:rsidRPr="00FA18E4">
        <w:t xml:space="preserve"> était essentiel que les données soient consultables librement et </w:t>
      </w:r>
      <w:r>
        <w:t>non</w:t>
      </w:r>
      <w:r w:rsidRPr="00FA18E4">
        <w:t xml:space="preserve"> pas </w:t>
      </w:r>
      <w:r>
        <w:t>uniquement</w:t>
      </w:r>
      <w:r w:rsidRPr="00FA18E4">
        <w:t xml:space="preserve"> par </w:t>
      </w:r>
      <w:r>
        <w:t>l</w:t>
      </w:r>
      <w:r w:rsidR="004D0C4E">
        <w:t>’</w:t>
      </w:r>
      <w:r>
        <w:t>intermédiaire de</w:t>
      </w:r>
      <w:r w:rsidRPr="00FA18E4">
        <w:t xml:space="preserve"> fournisseurs commerciaux.</w:t>
      </w:r>
    </w:p>
    <w:p w14:paraId="730AE45E" w14:textId="61F4BAB6" w:rsidR="00BC6C27" w:rsidRPr="00FA18E4" w:rsidRDefault="00BC6C27" w:rsidP="00BC6C27">
      <w:pPr>
        <w:pStyle w:val="ONUMFS"/>
        <w:numPr>
          <w:ilvl w:val="0"/>
          <w:numId w:val="6"/>
        </w:numPr>
      </w:pPr>
      <w:r w:rsidRPr="00FA18E4">
        <w:t>Certaines administrations estimaient que les modèles d</w:t>
      </w:r>
      <w:r w:rsidR="004D0C4E">
        <w:t>’</w:t>
      </w:r>
      <w:r w:rsidRPr="00FA18E4">
        <w:t>utilité constituaient une source d</w:t>
      </w:r>
      <w:r w:rsidR="004D0C4E">
        <w:t>’</w:t>
      </w:r>
      <w:r w:rsidRPr="00FA18E4">
        <w:t xml:space="preserve">informations techniques </w:t>
      </w:r>
      <w:r>
        <w:t>importante</w:t>
      </w:r>
      <w:r w:rsidRPr="00FA18E4">
        <w:t xml:space="preserve"> </w:t>
      </w:r>
      <w:r>
        <w:t>qui dev</w:t>
      </w:r>
      <w:r w:rsidRPr="00FA18E4">
        <w:t xml:space="preserve">ait figurer dans la documentation minimale au </w:t>
      </w:r>
      <w:r w:rsidRPr="00FA18E4">
        <w:lastRenderedPageBreak/>
        <w:t>même titre que les publications de breve</w:t>
      </w:r>
      <w:r w:rsidR="00623065" w:rsidRPr="00FA18E4">
        <w:t>ts</w:t>
      </w:r>
      <w:r w:rsidR="00623065">
        <w:t xml:space="preserve">.  </w:t>
      </w:r>
      <w:r w:rsidR="00623065" w:rsidRPr="00FA18E4">
        <w:t>Ce</w:t>
      </w:r>
      <w:r w:rsidRPr="00FA18E4">
        <w:t xml:space="preserve">s collections étaient particulièrement </w:t>
      </w:r>
      <w:r>
        <w:t>cruciales</w:t>
      </w:r>
      <w:r w:rsidRPr="00FA18E4">
        <w:t xml:space="preserve"> pour accéder à l</w:t>
      </w:r>
      <w:r w:rsidR="004D0C4E">
        <w:t>’</w:t>
      </w:r>
      <w:r w:rsidRPr="00FA18E4">
        <w:t>information relative à l</w:t>
      </w:r>
      <w:r w:rsidR="004D0C4E">
        <w:t>’</w:t>
      </w:r>
      <w:r w:rsidRPr="00FA18E4">
        <w:t xml:space="preserve">innovation </w:t>
      </w:r>
      <w:r>
        <w:t xml:space="preserve">provenant </w:t>
      </w:r>
      <w:r w:rsidRPr="00FA18E4">
        <w:t>de certaines régions du mon</w:t>
      </w:r>
      <w:r w:rsidR="00623065" w:rsidRPr="00FA18E4">
        <w:t>de</w:t>
      </w:r>
      <w:r w:rsidR="00623065">
        <w:t xml:space="preserve">.  </w:t>
      </w:r>
      <w:r w:rsidR="00623065" w:rsidRPr="00FA18E4">
        <w:t>D</w:t>
      </w:r>
      <w:r w:rsidR="00623065">
        <w:t>’</w:t>
      </w:r>
      <w:r w:rsidR="00623065" w:rsidRPr="00FA18E4">
        <w:t>a</w:t>
      </w:r>
      <w:r w:rsidRPr="00FA18E4">
        <w:t xml:space="preserve">utres administrations considéraient </w:t>
      </w:r>
      <w:r>
        <w:t>qu</w:t>
      </w:r>
      <w:r w:rsidR="004D0C4E">
        <w:t>’</w:t>
      </w:r>
      <w:r>
        <w:t>elles</w:t>
      </w:r>
      <w:r w:rsidRPr="00FA18E4">
        <w:t xml:space="preserve"> étaient </w:t>
      </w:r>
      <w:r>
        <w:t>moins utiles</w:t>
      </w:r>
      <w:r w:rsidRPr="00FA18E4">
        <w:t xml:space="preserve"> et devaient être soumises à des exigences différentes ou </w:t>
      </w:r>
      <w:r>
        <w:t>figurer dans la documentation recommandée</w:t>
      </w:r>
      <w:r w:rsidRPr="00FA18E4">
        <w:t>, mais non obligatoire.</w:t>
      </w:r>
    </w:p>
    <w:p w14:paraId="03E7E363" w14:textId="104750A3" w:rsidR="00BC6C27" w:rsidRDefault="00BC6C27" w:rsidP="006C265E">
      <w:pPr>
        <w:pStyle w:val="ONUMFS"/>
        <w:numPr>
          <w:ilvl w:val="0"/>
          <w:numId w:val="6"/>
        </w:numPr>
        <w:ind w:left="567"/>
      </w:pPr>
      <w:r w:rsidRPr="006564FC">
        <w:t xml:space="preserve">La </w:t>
      </w:r>
      <w:r>
        <w:t>R</w:t>
      </w:r>
      <w:r w:rsidRPr="006564FC">
        <w:t>éunion a pris note</w:t>
      </w:r>
      <w:r w:rsidRPr="00FA18E4">
        <w:t xml:space="preserve"> du rapport sur l</w:t>
      </w:r>
      <w:r w:rsidR="004D0C4E">
        <w:t>’</w:t>
      </w:r>
      <w:r w:rsidRPr="00FA18E4">
        <w:t>état d</w:t>
      </w:r>
      <w:r w:rsidR="004D0C4E">
        <w:t>’</w:t>
      </w:r>
      <w:r w:rsidRPr="00FA18E4">
        <w:t>avancement des travaux de l</w:t>
      </w:r>
      <w:r w:rsidR="004D0C4E">
        <w:t>’</w:t>
      </w:r>
      <w:r w:rsidRPr="00FA18E4">
        <w:t>équipe d</w:t>
      </w:r>
      <w:r w:rsidR="004D0C4E">
        <w:t>’</w:t>
      </w:r>
      <w:r w:rsidRPr="00FA18E4">
        <w:t xml:space="preserve">experts et a recommandé leur poursuite sous la forme proposée, </w:t>
      </w:r>
      <w:r w:rsidR="004D0C4E">
        <w:t>y compris</w:t>
      </w:r>
      <w:r w:rsidRPr="00FA18E4">
        <w:t xml:space="preserve"> </w:t>
      </w:r>
      <w:r>
        <w:t xml:space="preserve">par </w:t>
      </w:r>
      <w:r w:rsidRPr="00FA18E4">
        <w:t>la convocation d</w:t>
      </w:r>
      <w:r w:rsidR="004D0C4E">
        <w:t>’</w:t>
      </w:r>
      <w:r w:rsidRPr="00FA18E4">
        <w:t>une réunion physique de l</w:t>
      </w:r>
      <w:r w:rsidR="004D0C4E">
        <w:t>’</w:t>
      </w:r>
      <w:r w:rsidRPr="00FA18E4">
        <w:t>équipe d</w:t>
      </w:r>
      <w:r w:rsidR="004D0C4E">
        <w:t>’</w:t>
      </w:r>
      <w:r w:rsidRPr="00FA18E4">
        <w:t>experts, telle que suggérée au paragraphe </w:t>
      </w:r>
      <w:r>
        <w:rPr>
          <w:highlight w:val="yellow"/>
        </w:rPr>
        <w:fldChar w:fldCharType="begin"/>
      </w:r>
      <w:r>
        <w:instrText xml:space="preserve"> REF _Ref34129464 \r \h </w:instrText>
      </w:r>
      <w:r>
        <w:rPr>
          <w:highlight w:val="yellow"/>
        </w:rPr>
      </w:r>
      <w:r>
        <w:rPr>
          <w:highlight w:val="yellow"/>
        </w:rPr>
        <w:fldChar w:fldCharType="separate"/>
      </w:r>
      <w:r>
        <w:t>70</w:t>
      </w:r>
      <w:r>
        <w:rPr>
          <w:highlight w:val="yellow"/>
        </w:rPr>
        <w:fldChar w:fldCharType="end"/>
      </w:r>
      <w:r w:rsidRPr="00FA18E4">
        <w:t xml:space="preserve"> ci</w:t>
      </w:r>
      <w:r w:rsidR="006C265E">
        <w:noBreakHyphen/>
      </w:r>
      <w:r w:rsidRPr="00FA18E4">
        <w:t>dessus.</w:t>
      </w:r>
    </w:p>
    <w:p w14:paraId="081B5704" w14:textId="13AF25A2" w:rsidR="00BC6C27" w:rsidRPr="006C265E" w:rsidRDefault="006C265E" w:rsidP="006C265E">
      <w:pPr>
        <w:pStyle w:val="Heading3"/>
      </w:pPr>
      <w:r>
        <w:t>B)</w:t>
      </w:r>
      <w:r>
        <w:tab/>
      </w:r>
      <w:r w:rsidRPr="006C265E">
        <w:t xml:space="preserve">Rapport </w:t>
      </w:r>
      <w:r w:rsidR="00BC6C27" w:rsidRPr="006C265E">
        <w:t>sur l</w:t>
      </w:r>
      <w:r w:rsidR="004D0C4E" w:rsidRPr="006C265E">
        <w:t>’</w:t>
      </w:r>
      <w:r w:rsidR="00BC6C27" w:rsidRPr="006C265E">
        <w:t>état d</w:t>
      </w:r>
      <w:r w:rsidR="004D0C4E" w:rsidRPr="006C265E">
        <w:t>’</w:t>
      </w:r>
      <w:r w:rsidR="00BC6C27" w:rsidRPr="006C265E">
        <w:t>avancement des travaux sur l</w:t>
      </w:r>
      <w:r w:rsidR="004D0C4E" w:rsidRPr="006C265E">
        <w:t>’</w:t>
      </w:r>
      <w:r w:rsidR="00BC6C27" w:rsidRPr="006C265E">
        <w:t xml:space="preserve">objectif </w:t>
      </w:r>
      <w:r w:rsidRPr="006C265E">
        <w:t>D</w:t>
      </w:r>
    </w:p>
    <w:p w14:paraId="1BE5D87F" w14:textId="5BA90E96" w:rsidR="00BC6C27" w:rsidRPr="00526C06" w:rsidRDefault="00BC6C27" w:rsidP="006C265E">
      <w:pPr>
        <w:pStyle w:val="ONUMFS"/>
      </w:pPr>
      <w:r w:rsidRPr="00526C06">
        <w:t xml:space="preserve">Les délibérations ont eu lieu sur la base du </w:t>
      </w:r>
      <w:r w:rsidR="004D0C4E" w:rsidRPr="00526C06">
        <w:t>document</w:t>
      </w:r>
      <w:r w:rsidR="004D0C4E">
        <w:t xml:space="preserve"> </w:t>
      </w:r>
      <w:r w:rsidR="004D0C4E" w:rsidRPr="00526C06">
        <w:t>PC</w:t>
      </w:r>
      <w:r w:rsidRPr="00526C06">
        <w:t>T/MIA/27/12.</w:t>
      </w:r>
    </w:p>
    <w:p w14:paraId="5BAF41C6" w14:textId="7ACF01F1" w:rsidR="00BC6C27" w:rsidRPr="00526C06" w:rsidRDefault="00BC6C27" w:rsidP="006C265E">
      <w:pPr>
        <w:pStyle w:val="ONUMFS"/>
      </w:pPr>
      <w:r w:rsidRPr="00526C06">
        <w:t>L</w:t>
      </w:r>
      <w:r w:rsidR="004D0C4E">
        <w:t>’</w:t>
      </w:r>
      <w:r w:rsidRPr="00526C06">
        <w:t>Office des brevets et des marques des États</w:t>
      </w:r>
      <w:r w:rsidR="006C265E">
        <w:noBreakHyphen/>
      </w:r>
      <w:r w:rsidRPr="00526C06">
        <w:t>Unis d</w:t>
      </w:r>
      <w:r w:rsidR="004D0C4E">
        <w:t>’</w:t>
      </w:r>
      <w:r w:rsidRPr="00526C06">
        <w:t>Amérique a examiné l</w:t>
      </w:r>
      <w:r w:rsidR="004D0C4E">
        <w:t>’</w:t>
      </w:r>
      <w:r w:rsidRPr="00526C06">
        <w:t>état d</w:t>
      </w:r>
      <w:r w:rsidR="004D0C4E">
        <w:t>’</w:t>
      </w:r>
      <w:r w:rsidRPr="00526C06">
        <w:t>avancement des travaux de l</w:t>
      </w:r>
      <w:r w:rsidR="004D0C4E">
        <w:t>’</w:t>
      </w:r>
      <w:r w:rsidRPr="00526C06">
        <w:t>Équipe d</w:t>
      </w:r>
      <w:r w:rsidR="004D0C4E">
        <w:t>’</w:t>
      </w:r>
      <w:r w:rsidRPr="00526C06">
        <w:t>experts chargée de la documentation minimale du PCT sur son objectif D (conditions et normes requises pour la révision, l</w:t>
      </w:r>
      <w:r w:rsidR="004D0C4E">
        <w:t>’</w:t>
      </w:r>
      <w:r w:rsidRPr="00526C06">
        <w:t>ajout et la tenue à jour de la littérature non</w:t>
      </w:r>
      <w:r w:rsidR="006C265E">
        <w:noBreakHyphen/>
      </w:r>
      <w:r w:rsidRPr="00526C06">
        <w:t>brevet et de l</w:t>
      </w:r>
      <w:r w:rsidR="004D0C4E">
        <w:t>’</w:t>
      </w:r>
      <w:r w:rsidRPr="00526C06">
        <w:t>état de la technique découlant de savoir traditionne</w:t>
      </w:r>
      <w:r w:rsidR="00623065" w:rsidRPr="00526C06">
        <w:t>ls)</w:t>
      </w:r>
      <w:r w:rsidR="00623065">
        <w:t xml:space="preserve">.  </w:t>
      </w:r>
      <w:r w:rsidR="00623065" w:rsidRPr="00526C06">
        <w:t>Pe</w:t>
      </w:r>
      <w:r w:rsidRPr="00526C06">
        <w:t>u de réponses au dernier questionnaire avaient été reçues, mais des points de vue communs semblaient se dégager en ce qui concernait les pratiques d</w:t>
      </w:r>
      <w:r w:rsidR="004D0C4E">
        <w:t>’</w:t>
      </w:r>
      <w:r w:rsidRPr="00526C06">
        <w:t>abonnement, l</w:t>
      </w:r>
      <w:r w:rsidR="004D0C4E">
        <w:t>’</w:t>
      </w:r>
      <w:r w:rsidRPr="00526C06">
        <w:t>objet, la qualité et la fiabilité, ainsi que la tenue à jour de la liste.  L</w:t>
      </w:r>
      <w:r w:rsidR="004D0C4E">
        <w:t>’</w:t>
      </w:r>
      <w:r w:rsidRPr="00526C06">
        <w:t>Office des brevets et des marques des États</w:t>
      </w:r>
      <w:r w:rsidR="006C265E">
        <w:noBreakHyphen/>
      </w:r>
      <w:r w:rsidRPr="00526C06">
        <w:t>Unis d</w:t>
      </w:r>
      <w:r w:rsidR="004D0C4E">
        <w:t>’</w:t>
      </w:r>
      <w:r w:rsidRPr="00526C06">
        <w:t xml:space="preserve">Amérique </w:t>
      </w:r>
      <w:r>
        <w:t>allait procéder à une analyse plus approfondie d</w:t>
      </w:r>
      <w:r w:rsidRPr="00526C06">
        <w:t>es réponses et présenter de nouvelles propositions pour examen à la réunion de l</w:t>
      </w:r>
      <w:r w:rsidR="004D0C4E">
        <w:t>’</w:t>
      </w:r>
      <w:r w:rsidRPr="00526C06">
        <w:t>équipe d</w:t>
      </w:r>
      <w:r w:rsidR="004D0C4E">
        <w:t>’</w:t>
      </w:r>
      <w:r w:rsidRPr="00526C06">
        <w:t>experts mentionnée aux paragraphes 70 et </w:t>
      </w:r>
      <w:r w:rsidRPr="00526C06">
        <w:fldChar w:fldCharType="begin"/>
      </w:r>
      <w:r w:rsidRPr="00526C06">
        <w:instrText xml:space="preserve"> REF _</w:instrText>
      </w:r>
      <w:r>
        <w:instrText> R</w:instrText>
      </w:r>
      <w:r w:rsidRPr="00526C06">
        <w:instrText xml:space="preserve">ef31994295 \r \h  \* MERGEFORMAT </w:instrText>
      </w:r>
      <w:r w:rsidRPr="00526C06">
        <w:fldChar w:fldCharType="separate"/>
      </w:r>
      <w:r w:rsidRPr="00526C06">
        <w:rPr>
          <w:bCs/>
        </w:rPr>
        <w:t>75</w:t>
      </w:r>
      <w:r w:rsidRPr="00526C06">
        <w:fldChar w:fldCharType="end"/>
      </w:r>
      <w:r w:rsidRPr="00526C06">
        <w:t xml:space="preserve"> ci</w:t>
      </w:r>
      <w:r w:rsidR="006C265E">
        <w:noBreakHyphen/>
      </w:r>
      <w:r w:rsidRPr="00526C06">
        <w:t>dess</w:t>
      </w:r>
      <w:r w:rsidR="00623065" w:rsidRPr="00526C06">
        <w:t>us</w:t>
      </w:r>
      <w:r w:rsidR="00623065">
        <w:t xml:space="preserve">.  </w:t>
      </w:r>
      <w:r w:rsidR="00623065" w:rsidRPr="00526C06">
        <w:t>Le</w:t>
      </w:r>
      <w:r w:rsidRPr="00526C06">
        <w:t xml:space="preserve"> but </w:t>
      </w:r>
      <w:r>
        <w:t>était</w:t>
      </w:r>
      <w:r w:rsidRPr="00526C06">
        <w:t xml:space="preserve"> </w:t>
      </w:r>
      <w:r>
        <w:t>ensuite</w:t>
      </w:r>
      <w:r w:rsidRPr="00526C06">
        <w:t xml:space="preserve"> d</w:t>
      </w:r>
      <w:r w:rsidR="004D0C4E">
        <w:t>’</w:t>
      </w:r>
      <w:r w:rsidRPr="00526C06">
        <w:t>établir un projet révisé au cours de l</w:t>
      </w:r>
      <w:r w:rsidR="004D0C4E">
        <w:t>’</w:t>
      </w:r>
      <w:r w:rsidRPr="00526C06">
        <w:t>été 2020, pour commentaires durant le second semestre de l</w:t>
      </w:r>
      <w:r w:rsidR="004D0C4E">
        <w:t>’</w:t>
      </w:r>
      <w:r w:rsidRPr="00526C06">
        <w:t>année, afin que des propositions concrètes puissent être présentées à la Réunion de 2021.  Si les nouvelles conditions étaient approuvées à la Réunion, l</w:t>
      </w:r>
      <w:r w:rsidR="004D0C4E">
        <w:t>’</w:t>
      </w:r>
      <w:r w:rsidRPr="00526C06">
        <w:t>équipe d</w:t>
      </w:r>
      <w:r w:rsidR="004D0C4E">
        <w:t>’</w:t>
      </w:r>
      <w:r w:rsidRPr="00526C06">
        <w:t>experts pourrait alors évaluer les sources de littérature non</w:t>
      </w:r>
      <w:r w:rsidR="006C265E">
        <w:noBreakHyphen/>
      </w:r>
      <w:r w:rsidRPr="00526C06">
        <w:t xml:space="preserve">brevet </w:t>
      </w:r>
      <w:r>
        <w:t>à l</w:t>
      </w:r>
      <w:r w:rsidR="004D0C4E">
        <w:t>’</w:t>
      </w:r>
      <w:r>
        <w:t>aune</w:t>
      </w:r>
      <w:r w:rsidRPr="00526C06">
        <w:t xml:space="preserve"> des nouvelles conditions.</w:t>
      </w:r>
    </w:p>
    <w:p w14:paraId="6D7B2743" w14:textId="0DE29A67" w:rsidR="00BC6C27" w:rsidRPr="00526C06" w:rsidRDefault="00BC6C27" w:rsidP="006C265E">
      <w:pPr>
        <w:pStyle w:val="ONUMFS"/>
      </w:pPr>
      <w:r w:rsidRPr="00526C06">
        <w:t>Les administrations ont reconnu l</w:t>
      </w:r>
      <w:r w:rsidR="004D0C4E">
        <w:t>’</w:t>
      </w:r>
      <w:r w:rsidRPr="00526C06">
        <w:t>importance de la littérature non</w:t>
      </w:r>
      <w:r w:rsidR="006C265E">
        <w:noBreakHyphen/>
      </w:r>
      <w:r w:rsidRPr="00526C06">
        <w:t>brevet et la nécessité de veiller à ce que la documentation minimale tienne compte des sources de littérature non</w:t>
      </w:r>
      <w:r w:rsidR="006C265E">
        <w:noBreakHyphen/>
      </w:r>
      <w:r w:rsidRPr="00526C06">
        <w:t>brevet susceptibles d</w:t>
      </w:r>
      <w:r w:rsidR="004D0C4E">
        <w:t>’</w:t>
      </w:r>
      <w:r w:rsidRPr="00526C06">
        <w:t>être les plus pertinent</w:t>
      </w:r>
      <w:r w:rsidR="00623065" w:rsidRPr="00526C06">
        <w:t>es</w:t>
      </w:r>
      <w:r w:rsidR="00623065">
        <w:t xml:space="preserve">.  </w:t>
      </w:r>
      <w:r w:rsidR="00623065" w:rsidRPr="00526C06">
        <w:t>Un</w:t>
      </w:r>
      <w:r w:rsidRPr="00526C06">
        <w:t>e administration a indiqué qu</w:t>
      </w:r>
      <w:r w:rsidR="004D0C4E">
        <w:t>’</w:t>
      </w:r>
      <w:r w:rsidRPr="00526C06">
        <w:t>elle espérait être en mesure de fournir une analyse du nombre de citations provenant de différentes sources de littérature non</w:t>
      </w:r>
      <w:r w:rsidR="006C265E">
        <w:noBreakHyphen/>
      </w:r>
      <w:r w:rsidRPr="00526C06">
        <w:t>brevet contenues dans ses rapports de recherche pour les 10 dernières années et d</w:t>
      </w:r>
      <w:r w:rsidR="004D0C4E">
        <w:t>’</w:t>
      </w:r>
      <w:r w:rsidRPr="00526C06">
        <w:t>établir un rapport à ce sujet pour la mi</w:t>
      </w:r>
      <w:r w:rsidR="006C265E">
        <w:noBreakHyphen/>
      </w:r>
      <w:r w:rsidRPr="00526C06">
        <w:t>mars afin de nourrir les discussio</w:t>
      </w:r>
      <w:r w:rsidR="00623065" w:rsidRPr="00526C06">
        <w:t>ns</w:t>
      </w:r>
      <w:r w:rsidR="00623065">
        <w:t xml:space="preserve">.  </w:t>
      </w:r>
      <w:r w:rsidR="00623065" w:rsidRPr="00526C06">
        <w:t>Un</w:t>
      </w:r>
      <w:r w:rsidRPr="00526C06">
        <w:t>e autre administration a indiqué qu</w:t>
      </w:r>
      <w:r w:rsidR="004D0C4E">
        <w:t>’</w:t>
      </w:r>
      <w:r w:rsidRPr="00526C06">
        <w:t>elle n</w:t>
      </w:r>
      <w:r w:rsidR="004D0C4E">
        <w:t>’</w:t>
      </w:r>
      <w:r w:rsidRPr="00526C06">
        <w:t>était pas en mesure de recenser les citations, mais qu</w:t>
      </w:r>
      <w:r w:rsidR="004D0C4E">
        <w:t>’</w:t>
      </w:r>
      <w:r w:rsidRPr="00526C06">
        <w:t>elle pourrait fournir des informations sur les documents demandés pour examen par les examinateurs provenant de sources qui n</w:t>
      </w:r>
      <w:r w:rsidR="004D0C4E">
        <w:t>’</w:t>
      </w:r>
      <w:r w:rsidRPr="00526C06">
        <w:t>étaient pas en libre acc</w:t>
      </w:r>
      <w:r w:rsidR="00623065" w:rsidRPr="00526C06">
        <w:t>ès</w:t>
      </w:r>
      <w:r w:rsidR="00623065">
        <w:t xml:space="preserve">.  </w:t>
      </w:r>
      <w:r w:rsidR="00623065" w:rsidRPr="00526C06">
        <w:t>Un</w:t>
      </w:r>
      <w:r w:rsidRPr="00526C06">
        <w:t>e autre administration a déclaré que l</w:t>
      </w:r>
      <w:r w:rsidR="004D0C4E">
        <w:t>’</w:t>
      </w:r>
      <w:r w:rsidRPr="00526C06">
        <w:t>établissement d</w:t>
      </w:r>
      <w:r w:rsidR="004D0C4E">
        <w:t>’</w:t>
      </w:r>
      <w:r w:rsidRPr="00526C06">
        <w:t>un rapport sur l</w:t>
      </w:r>
      <w:r w:rsidR="004D0C4E">
        <w:t>’</w:t>
      </w:r>
      <w:r w:rsidRPr="00526C06">
        <w:t>utilisation de la littérature non</w:t>
      </w:r>
      <w:r w:rsidR="006C265E">
        <w:noBreakHyphen/>
      </w:r>
      <w:r w:rsidRPr="00526C06">
        <w:t>brevet nécessiterait beaucoup de temps et d</w:t>
      </w:r>
      <w:r w:rsidR="004D0C4E">
        <w:t>’</w:t>
      </w:r>
      <w:r w:rsidRPr="00526C06">
        <w:t>arge</w:t>
      </w:r>
      <w:r w:rsidR="00623065" w:rsidRPr="00526C06">
        <w:t>nt</w:t>
      </w:r>
      <w:r w:rsidR="00623065">
        <w:t xml:space="preserve">.  </w:t>
      </w:r>
      <w:r w:rsidR="00623065" w:rsidRPr="00526C06">
        <w:t>Il</w:t>
      </w:r>
      <w:r w:rsidRPr="00526C06">
        <w:t xml:space="preserve"> convenait donc de bien réfléchir pour que cela ne représente pas une charge trop importante.</w:t>
      </w:r>
    </w:p>
    <w:p w14:paraId="289E297B" w14:textId="48B87409" w:rsidR="00BC6C27" w:rsidRPr="00526C06" w:rsidRDefault="00BC6C27" w:rsidP="006C265E">
      <w:pPr>
        <w:pStyle w:val="ONUMFS"/>
      </w:pPr>
      <w:r w:rsidRPr="00526C06">
        <w:t>Une administration était d</w:t>
      </w:r>
      <w:r w:rsidR="004D0C4E">
        <w:t>’</w:t>
      </w:r>
      <w:r w:rsidRPr="00526C06">
        <w:t>avis que le choix des titres à inclure dans la documentation minimale du PCT devrait être fondé sur les statistiques relatives à l</w:t>
      </w:r>
      <w:r w:rsidR="004D0C4E">
        <w:t>’</w:t>
      </w:r>
      <w:r w:rsidRPr="00526C06">
        <w:t>utilisation de la littérature non</w:t>
      </w:r>
      <w:r w:rsidR="006C265E">
        <w:noBreakHyphen/>
      </w:r>
      <w:r w:rsidRPr="00526C06">
        <w:t>brevet dans chaque domaine technique et elle était disposée à partager les données sur les rapports qu</w:t>
      </w:r>
      <w:r w:rsidR="004D0C4E">
        <w:t>’</w:t>
      </w:r>
      <w:r w:rsidRPr="00526C06">
        <w:t>elle avait établ</w:t>
      </w:r>
      <w:r w:rsidR="00623065" w:rsidRPr="00526C06">
        <w:t>is</w:t>
      </w:r>
      <w:r w:rsidR="00623065">
        <w:t xml:space="preserve">.  </w:t>
      </w:r>
      <w:r w:rsidR="00623065" w:rsidRPr="00526C06">
        <w:t>Ce</w:t>
      </w:r>
      <w:r w:rsidRPr="00526C06">
        <w:t>tte administration craignait cependant que la définition de conditions relatives à l</w:t>
      </w:r>
      <w:r w:rsidR="004D0C4E">
        <w:t>’</w:t>
      </w:r>
      <w:r w:rsidRPr="00526C06">
        <w:t>inclusion de la littérature non</w:t>
      </w:r>
      <w:r w:rsidR="006C265E">
        <w:noBreakHyphen/>
      </w:r>
      <w:r w:rsidRPr="00526C06">
        <w:t>brevet</w:t>
      </w:r>
      <w:r>
        <w:t>,</w:t>
      </w:r>
      <w:r w:rsidRPr="00526C06">
        <w:t xml:space="preserve"> n</w:t>
      </w:r>
      <w:r w:rsidR="004D0C4E">
        <w:t>’</w:t>
      </w:r>
      <w:r w:rsidRPr="00526C06">
        <w:t>étant pas du ressort des administrations internationales ou du Bureau international</w:t>
      </w:r>
      <w:r>
        <w:t>,</w:t>
      </w:r>
      <w:r w:rsidRPr="00526C06">
        <w:t xml:space="preserve"> ne soit pas une solution effica</w:t>
      </w:r>
      <w:r w:rsidR="00623065" w:rsidRPr="00526C06">
        <w:t>ce</w:t>
      </w:r>
      <w:r w:rsidR="00623065">
        <w:t xml:space="preserve">.  </w:t>
      </w:r>
      <w:r w:rsidR="00623065" w:rsidRPr="00526C06">
        <w:t>L</w:t>
      </w:r>
      <w:r w:rsidR="00623065">
        <w:t>’</w:t>
      </w:r>
      <w:r w:rsidR="00623065" w:rsidRPr="00526C06">
        <w:t>a</w:t>
      </w:r>
      <w:r w:rsidRPr="00526C06">
        <w:t>dministration a indiqué que les accords qu</w:t>
      </w:r>
      <w:r w:rsidR="004D0C4E">
        <w:t>’</w:t>
      </w:r>
      <w:r w:rsidRPr="00526C06">
        <w:t>elle avait conclus avec des éditeurs de littérature non</w:t>
      </w:r>
      <w:r w:rsidR="006C265E">
        <w:noBreakHyphen/>
      </w:r>
      <w:r w:rsidRPr="00526C06">
        <w:t>brevet comprenaient des clauses permettant à l</w:t>
      </w:r>
      <w:r w:rsidR="004D0C4E">
        <w:t>’</w:t>
      </w:r>
      <w:r w:rsidRPr="00526C06">
        <w:t>éditeur de suspendre l</w:t>
      </w:r>
      <w:r w:rsidR="004D0C4E">
        <w:t>’</w:t>
      </w:r>
      <w:r w:rsidRPr="00526C06">
        <w:t>accès à tout moment durant la période d</w:t>
      </w:r>
      <w:r w:rsidR="004D0C4E">
        <w:t>’</w:t>
      </w:r>
      <w:r w:rsidRPr="00526C06">
        <w:t>abonnement moyennant un préav</w:t>
      </w:r>
      <w:r w:rsidR="00623065" w:rsidRPr="00526C06">
        <w:t>is</w:t>
      </w:r>
      <w:r w:rsidR="00623065">
        <w:t xml:space="preserve">.  </w:t>
      </w:r>
      <w:r w:rsidR="00623065" w:rsidRPr="00526C06">
        <w:t>Le</w:t>
      </w:r>
      <w:r w:rsidRPr="00526C06">
        <w:t>s éditeurs n</w:t>
      </w:r>
      <w:r w:rsidR="004D0C4E">
        <w:t>’</w:t>
      </w:r>
      <w:r w:rsidRPr="00526C06">
        <w:t>étant pas tenus de fournir aux administrations les mêmes services aux mêmes prix, l</w:t>
      </w:r>
      <w:r w:rsidR="004D0C4E">
        <w:t>’</w:t>
      </w:r>
      <w:r w:rsidRPr="00526C06">
        <w:t>administration a suggéré de conclure des contrats types d</w:t>
      </w:r>
      <w:r w:rsidR="004D0C4E">
        <w:t>’</w:t>
      </w:r>
      <w:r w:rsidRPr="00526C06">
        <w:t xml:space="preserve">accès pour les titres inscrits sur la liste de la littérature </w:t>
      </w:r>
      <w:r w:rsidRPr="00526C06">
        <w:lastRenderedPageBreak/>
        <w:t>non</w:t>
      </w:r>
      <w:r w:rsidR="006C265E">
        <w:noBreakHyphen/>
      </w:r>
      <w:r w:rsidRPr="00526C06">
        <w:t>brev</w:t>
      </w:r>
      <w:r w:rsidR="00623065" w:rsidRPr="00526C06">
        <w:t>et</w:t>
      </w:r>
      <w:r w:rsidR="00623065">
        <w:t xml:space="preserve">.  </w:t>
      </w:r>
      <w:r w:rsidR="00623065" w:rsidRPr="00526C06">
        <w:t>El</w:t>
      </w:r>
      <w:r w:rsidRPr="00526C06">
        <w:t>le a également suggéré que le prix de chaque titre soit prévisible</w:t>
      </w:r>
      <w:r>
        <w:t xml:space="preserve"> et</w:t>
      </w:r>
      <w:r w:rsidRPr="00526C06">
        <w:t xml:space="preserve"> </w:t>
      </w:r>
      <w:r>
        <w:t>fonction</w:t>
      </w:r>
      <w:r w:rsidRPr="00526C06">
        <w:t xml:space="preserve"> de la taille de l</w:t>
      </w:r>
      <w:r w:rsidR="004D0C4E">
        <w:t>’</w:t>
      </w:r>
      <w:r w:rsidRPr="00526C06">
        <w:t>office.</w:t>
      </w:r>
    </w:p>
    <w:p w14:paraId="56AA1C23" w14:textId="400831E7" w:rsidR="00BC6C27" w:rsidRPr="00526C06" w:rsidRDefault="00BC6C27" w:rsidP="006C265E">
      <w:pPr>
        <w:pStyle w:val="ONUMFS"/>
      </w:pPr>
      <w:r w:rsidRPr="00526C06">
        <w:t>L</w:t>
      </w:r>
      <w:r w:rsidR="004D0C4E">
        <w:t>’</w:t>
      </w:r>
      <w:r w:rsidRPr="00526C06">
        <w:t>Office indien des brevets a déclaré que, conformément à la conclusion de la première réunion de l</w:t>
      </w:r>
      <w:r w:rsidR="004D0C4E">
        <w:t>’</w:t>
      </w:r>
      <w:r w:rsidRPr="00526C06">
        <w:t>Équipe d</w:t>
      </w:r>
      <w:r w:rsidR="004D0C4E">
        <w:t>’</w:t>
      </w:r>
      <w:r w:rsidRPr="00526C06">
        <w:t>experts chargée de la documentation minimale du PCT tenue en mai 2019, la liste des titres contenus dans la bibliothèque numérique des savoirs traditionnels de l</w:t>
      </w:r>
      <w:r w:rsidR="004D0C4E">
        <w:t>’</w:t>
      </w:r>
      <w:r w:rsidRPr="00526C06">
        <w:t xml:space="preserve">Inde avait été mise à disposition sur le site Web de </w:t>
      </w:r>
      <w:r>
        <w:t>cette</w:t>
      </w:r>
      <w:r w:rsidRPr="00526C06">
        <w:t xml:space="preserve"> bibliothèque et que l</w:t>
      </w:r>
      <w:r w:rsidR="004D0C4E">
        <w:t>’</w:t>
      </w:r>
      <w:r w:rsidRPr="00526C06">
        <w:t>office avait communiqué le lien vers cette page dans l</w:t>
      </w:r>
      <w:r w:rsidR="004D0C4E">
        <w:t>’</w:t>
      </w:r>
      <w:r w:rsidRPr="00526C06">
        <w:t>espace Wiki de l</w:t>
      </w:r>
      <w:r w:rsidR="004D0C4E">
        <w:t>’</w:t>
      </w:r>
      <w:r w:rsidRPr="00526C06">
        <w:t>équipe d</w:t>
      </w:r>
      <w:r w:rsidR="004D0C4E">
        <w:t>’</w:t>
      </w:r>
      <w:r w:rsidRPr="00526C06">
        <w:t>exper</w:t>
      </w:r>
      <w:r w:rsidR="00623065" w:rsidRPr="00526C06">
        <w:t>ts</w:t>
      </w:r>
      <w:r w:rsidR="00623065">
        <w:t xml:space="preserve">.  </w:t>
      </w:r>
      <w:r w:rsidR="00623065" w:rsidRPr="00526C06">
        <w:t>L</w:t>
      </w:r>
      <w:r w:rsidR="00623065">
        <w:t>’</w:t>
      </w:r>
      <w:r w:rsidR="00623065" w:rsidRPr="00526C06">
        <w:t>o</w:t>
      </w:r>
      <w:r w:rsidRPr="00526C06">
        <w:t>ffice estimait que la création de ces bases de données ne visait pas les mêmes objectifs que ceux d</w:t>
      </w:r>
      <w:r w:rsidR="004D0C4E">
        <w:t>’</w:t>
      </w:r>
      <w:r w:rsidRPr="00526C06">
        <w:t>autres revues scientifiques d</w:t>
      </w:r>
      <w:r w:rsidR="004D0C4E">
        <w:t>’</w:t>
      </w:r>
      <w:r w:rsidRPr="00526C06">
        <w:t>éditeurs commerciaux et que les questions à examiner en vue de leur inclusion dans la documentation minimale du PCT devaient donc elles aussi être différentes.  L</w:t>
      </w:r>
      <w:r w:rsidR="004D0C4E">
        <w:t>’</w:t>
      </w:r>
      <w:r w:rsidRPr="00526C06">
        <w:t>Office indien des brevets a déclaré qu</w:t>
      </w:r>
      <w:r w:rsidR="004D0C4E">
        <w:t>’</w:t>
      </w:r>
      <w:r w:rsidRPr="00526C06">
        <w:t>il avait l</w:t>
      </w:r>
      <w:r w:rsidR="004D0C4E">
        <w:t>’</w:t>
      </w:r>
      <w:r w:rsidRPr="00526C06">
        <w:t>intention de poursuivre les discussions à ce sujet sur l</w:t>
      </w:r>
      <w:r w:rsidR="004D0C4E">
        <w:t>’</w:t>
      </w:r>
      <w:r w:rsidRPr="00526C06">
        <w:t>espace Wiki de l</w:t>
      </w:r>
      <w:r w:rsidR="004D0C4E">
        <w:t>’</w:t>
      </w:r>
      <w:r w:rsidRPr="00526C06">
        <w:t>équipe d</w:t>
      </w:r>
      <w:r w:rsidR="004D0C4E">
        <w:t>’</w:t>
      </w:r>
      <w:r w:rsidRPr="00526C06">
        <w:t>experts au cours des prochains mois.</w:t>
      </w:r>
    </w:p>
    <w:p w14:paraId="57065D5B" w14:textId="5D1A60A7" w:rsidR="00BC6C27" w:rsidRPr="00526C06" w:rsidRDefault="00BC6C27" w:rsidP="006C265E">
      <w:pPr>
        <w:pStyle w:val="ONUMFS"/>
        <w:ind w:left="567"/>
      </w:pPr>
      <w:r w:rsidRPr="00526C06">
        <w:t>La Réunion a pris note du rapport sur l</w:t>
      </w:r>
      <w:r w:rsidR="004D0C4E">
        <w:t>’</w:t>
      </w:r>
      <w:r w:rsidRPr="00526C06">
        <w:t>état d</w:t>
      </w:r>
      <w:r w:rsidR="004D0C4E">
        <w:t>’</w:t>
      </w:r>
      <w:r w:rsidRPr="00526C06">
        <w:t>avancement des travaux de l</w:t>
      </w:r>
      <w:r w:rsidR="004D0C4E">
        <w:t>’</w:t>
      </w:r>
      <w:r w:rsidRPr="00526C06">
        <w:t>équipe d</w:t>
      </w:r>
      <w:r w:rsidR="004D0C4E">
        <w:t>’</w:t>
      </w:r>
      <w:r w:rsidRPr="00526C06">
        <w:t xml:space="preserve">experts et a recommandé que les travaux se poursuivent comme proposé, </w:t>
      </w:r>
      <w:r w:rsidR="004D0C4E">
        <w:t>y compris</w:t>
      </w:r>
      <w:r w:rsidRPr="00526C06">
        <w:t xml:space="preserve"> les discussions à la réunion de l</w:t>
      </w:r>
      <w:r w:rsidR="004D0C4E">
        <w:t>’</w:t>
      </w:r>
      <w:r w:rsidRPr="00526C06">
        <w:t>équipe d</w:t>
      </w:r>
      <w:r w:rsidR="004D0C4E">
        <w:t>’</w:t>
      </w:r>
      <w:r w:rsidRPr="00526C06">
        <w:t>experts mentionnée au paragraphe</w:t>
      </w:r>
      <w:r w:rsidR="006C265E">
        <w:t> </w:t>
      </w:r>
      <w:r w:rsidRPr="00526C06">
        <w:fldChar w:fldCharType="begin"/>
      </w:r>
      <w:r w:rsidRPr="00526C06">
        <w:instrText xml:space="preserve"> REF _</w:instrText>
      </w:r>
      <w:r>
        <w:instrText> R</w:instrText>
      </w:r>
      <w:r w:rsidRPr="00526C06">
        <w:instrText xml:space="preserve">ef31994295 \r \h  \* MERGEFORMAT </w:instrText>
      </w:r>
      <w:r w:rsidRPr="00526C06">
        <w:fldChar w:fldCharType="separate"/>
      </w:r>
      <w:r w:rsidRPr="00526C06">
        <w:rPr>
          <w:bCs/>
        </w:rPr>
        <w:t>75</w:t>
      </w:r>
      <w:r w:rsidRPr="00526C06">
        <w:fldChar w:fldCharType="end"/>
      </w:r>
      <w:r w:rsidRPr="00526C06">
        <w:t xml:space="preserve"> ci</w:t>
      </w:r>
      <w:r w:rsidR="006C265E">
        <w:noBreakHyphen/>
      </w:r>
      <w:r w:rsidRPr="00526C06">
        <w:t>dessus.</w:t>
      </w:r>
    </w:p>
    <w:p w14:paraId="2A384274" w14:textId="77777777" w:rsidR="00BC6C27" w:rsidRPr="00526C06" w:rsidRDefault="00BC6C27" w:rsidP="006C265E">
      <w:pPr>
        <w:pStyle w:val="Heading2"/>
      </w:pPr>
      <w:r w:rsidRPr="00526C06">
        <w:t>Norme relative aux listages des séquences selon le PCT</w:t>
      </w:r>
    </w:p>
    <w:p w14:paraId="4B5A202D" w14:textId="0AFFE4C0" w:rsidR="00BC6C27" w:rsidRPr="006C265E" w:rsidRDefault="006C265E" w:rsidP="006C265E">
      <w:pPr>
        <w:pStyle w:val="Heading3"/>
      </w:pPr>
      <w:r w:rsidRPr="006C265E">
        <w:t xml:space="preserve">Rapport </w:t>
      </w:r>
      <w:r w:rsidR="00BC6C27" w:rsidRPr="006C265E">
        <w:t>sur l</w:t>
      </w:r>
      <w:r w:rsidR="004D0C4E" w:rsidRPr="006C265E">
        <w:t>’</w:t>
      </w:r>
      <w:r w:rsidR="00BC6C27" w:rsidRPr="006C265E">
        <w:t>état d</w:t>
      </w:r>
      <w:r w:rsidR="004D0C4E" w:rsidRPr="006C265E">
        <w:t>’</w:t>
      </w:r>
      <w:r w:rsidR="00BC6C27" w:rsidRPr="006C265E">
        <w:t>avancement des travaux de l</w:t>
      </w:r>
      <w:r w:rsidR="004D0C4E" w:rsidRPr="006C265E">
        <w:t>’</w:t>
      </w:r>
      <w:r w:rsidR="00BC6C27" w:rsidRPr="006C265E">
        <w:t>équipe d</w:t>
      </w:r>
      <w:r w:rsidR="004D0C4E" w:rsidRPr="006C265E">
        <w:t>’</w:t>
      </w:r>
      <w:r w:rsidR="00BC6C27" w:rsidRPr="006C265E">
        <w:t>experts</w:t>
      </w:r>
    </w:p>
    <w:p w14:paraId="5B91357D" w14:textId="25D4DB87" w:rsidR="00BC6C27" w:rsidRPr="00526C06" w:rsidRDefault="00BC6C27" w:rsidP="006C265E">
      <w:pPr>
        <w:pStyle w:val="ONUMFS"/>
      </w:pPr>
      <w:r w:rsidRPr="00526C06">
        <w:t xml:space="preserve">Les délibérations ont eu lieu sur la base du </w:t>
      </w:r>
      <w:r w:rsidR="004D0C4E" w:rsidRPr="00526C06">
        <w:t>document</w:t>
      </w:r>
      <w:r w:rsidR="004D0C4E">
        <w:t xml:space="preserve"> </w:t>
      </w:r>
      <w:r w:rsidR="004D0C4E" w:rsidRPr="00526C06">
        <w:t>PC</w:t>
      </w:r>
      <w:r w:rsidRPr="00526C06">
        <w:t>T/MIA/27/9.</w:t>
      </w:r>
    </w:p>
    <w:p w14:paraId="6CBDDFC3" w14:textId="312EB06D" w:rsidR="00BC6C27" w:rsidRPr="00526C06" w:rsidRDefault="00BC6C27" w:rsidP="006C265E">
      <w:pPr>
        <w:pStyle w:val="ONUMFS"/>
      </w:pPr>
      <w:r w:rsidRPr="00526C06">
        <w:t>L</w:t>
      </w:r>
      <w:r w:rsidR="004D0C4E">
        <w:t>’</w:t>
      </w:r>
      <w:r w:rsidRPr="00526C06">
        <w:t>Office européen des brevets a présenté le rapport sur l</w:t>
      </w:r>
      <w:r w:rsidR="004D0C4E">
        <w:t>’</w:t>
      </w:r>
      <w:r w:rsidRPr="00526C06">
        <w:t>état d</w:t>
      </w:r>
      <w:r w:rsidR="004D0C4E">
        <w:t>’</w:t>
      </w:r>
      <w:r w:rsidRPr="00526C06">
        <w:t>avancement des travaux de l</w:t>
      </w:r>
      <w:r w:rsidR="004D0C4E">
        <w:t>’</w:t>
      </w:r>
      <w:r w:rsidRPr="00526C06">
        <w:t>équipe d</w:t>
      </w:r>
      <w:r w:rsidR="004D0C4E">
        <w:t>’</w:t>
      </w:r>
      <w:r w:rsidRPr="00526C06">
        <w:t>experts, indiquant que de nombreux progrès avaient été réalisés, mais qu</w:t>
      </w:r>
      <w:r w:rsidR="004D0C4E">
        <w:t>’</w:t>
      </w:r>
      <w:r w:rsidRPr="00526C06">
        <w:t>il restait encore des défis importants à relev</w:t>
      </w:r>
      <w:r w:rsidR="00623065" w:rsidRPr="00526C06">
        <w:t>er</w:t>
      </w:r>
      <w:r w:rsidR="00623065">
        <w:t xml:space="preserve">.  </w:t>
      </w:r>
      <w:r w:rsidR="00623065" w:rsidRPr="00526C06">
        <w:t>Da</w:t>
      </w:r>
      <w:r w:rsidRPr="00526C06">
        <w:t>ns la circulaire C. CWS 128, il avait été demandé aux offices nationaux de fournir des informations concernant leur feuille de route pour la mise en œuvre des modifications de leurs systèmes informatiqu</w:t>
      </w:r>
      <w:r w:rsidR="00623065" w:rsidRPr="00526C06">
        <w:t>es</w:t>
      </w:r>
      <w:r w:rsidR="00623065">
        <w:t xml:space="preserve">.  </w:t>
      </w:r>
      <w:r w:rsidR="00623065" w:rsidRPr="00526C06">
        <w:t>Il</w:t>
      </w:r>
      <w:r w:rsidRPr="00526C06">
        <w:t xml:space="preserve"> serait nécessaire de déterminer si de nouvelles modifications auraient une incidence sur ces feuilles de route et, dans l</w:t>
      </w:r>
      <w:r w:rsidR="004D0C4E">
        <w:t>’</w:t>
      </w:r>
      <w:r w:rsidRPr="00526C06">
        <w:t>affirmative, s</w:t>
      </w:r>
      <w:r w:rsidR="004D0C4E">
        <w:t>’</w:t>
      </w:r>
      <w:r w:rsidRPr="00526C06">
        <w:t>il demeurait possible de respecter la date de mise en œuvre visée de la norme ST.26 de l</w:t>
      </w:r>
      <w:r w:rsidR="004D0C4E">
        <w:t>’</w:t>
      </w:r>
      <w:r w:rsidRPr="00526C06">
        <w:t>OMPI pour les demandes nationales et internationales déposées à compter du</w:t>
      </w:r>
      <w:r w:rsidR="004D0C4E">
        <w:t xml:space="preserve"> 1</w:t>
      </w:r>
      <w:r w:rsidR="004D0C4E" w:rsidRPr="004D0C4E">
        <w:rPr>
          <w:vertAlign w:val="superscript"/>
        </w:rPr>
        <w:t>er</w:t>
      </w:r>
      <w:r w:rsidR="004D0C4E">
        <w:t> </w:t>
      </w:r>
      <w:r w:rsidRPr="00526C06">
        <w:t>janvier 2022.</w:t>
      </w:r>
    </w:p>
    <w:p w14:paraId="4B3E367F" w14:textId="5EDCE76D" w:rsidR="00BC6C27" w:rsidRPr="00526C06" w:rsidRDefault="00BC6C27" w:rsidP="006C265E">
      <w:pPr>
        <w:pStyle w:val="ONUMFS"/>
        <w:ind w:left="567"/>
      </w:pPr>
      <w:r w:rsidRPr="00526C06">
        <w:t xml:space="preserve">La Réunion a pris note du contenu du </w:t>
      </w:r>
      <w:r w:rsidR="004D0C4E" w:rsidRPr="00526C06">
        <w:t>document</w:t>
      </w:r>
      <w:r w:rsidR="004D0C4E">
        <w:t xml:space="preserve"> </w:t>
      </w:r>
      <w:r w:rsidR="004D0C4E" w:rsidRPr="00526C06">
        <w:t>PC</w:t>
      </w:r>
      <w:r w:rsidRPr="00526C06">
        <w:t>T/MIA/27/9.</w:t>
      </w:r>
    </w:p>
    <w:p w14:paraId="2CBD8D51" w14:textId="189685C5" w:rsidR="00BC6C27" w:rsidRPr="006C265E" w:rsidRDefault="00BC6C27" w:rsidP="006C265E">
      <w:pPr>
        <w:pStyle w:val="Heading3"/>
      </w:pPr>
      <w:r w:rsidRPr="006C265E">
        <w:t>Mise en œuvre de la norme ST.26 de l</w:t>
      </w:r>
      <w:r w:rsidR="004D0C4E" w:rsidRPr="006C265E">
        <w:t>’</w:t>
      </w:r>
      <w:r w:rsidRPr="006C265E">
        <w:t>OMPI</w:t>
      </w:r>
    </w:p>
    <w:p w14:paraId="7EE31478" w14:textId="5B59BA15" w:rsidR="00BC6C27" w:rsidRPr="00526C06" w:rsidRDefault="00BC6C27" w:rsidP="006C265E">
      <w:pPr>
        <w:pStyle w:val="ONUMFS"/>
      </w:pPr>
      <w:r w:rsidRPr="00526C06">
        <w:t xml:space="preserve">Les délibérations ont eu lieu sur la base du </w:t>
      </w:r>
      <w:r w:rsidR="004D0C4E" w:rsidRPr="00526C06">
        <w:t>document</w:t>
      </w:r>
      <w:r w:rsidR="004D0C4E">
        <w:t xml:space="preserve"> </w:t>
      </w:r>
      <w:r w:rsidR="004D0C4E" w:rsidRPr="00526C06">
        <w:t>PC</w:t>
      </w:r>
      <w:r w:rsidRPr="00526C06">
        <w:t>T/MIA/27/8.</w:t>
      </w:r>
    </w:p>
    <w:p w14:paraId="68953AB3" w14:textId="6F486306" w:rsidR="00BC6C27" w:rsidRPr="00526C06" w:rsidRDefault="00BC6C27" w:rsidP="006C265E">
      <w:pPr>
        <w:pStyle w:val="ONUMFS"/>
      </w:pPr>
      <w:r w:rsidRPr="00526C06">
        <w:t>Le Bureau international a indiqué qu</w:t>
      </w:r>
      <w:r w:rsidR="004D0C4E">
        <w:t>’</w:t>
      </w:r>
      <w:r w:rsidRPr="00526C06">
        <w:t>il fournirait un projet de règlement d</w:t>
      </w:r>
      <w:r w:rsidR="004D0C4E">
        <w:t>’</w:t>
      </w:r>
      <w:r w:rsidRPr="00526C06">
        <w:t>exécution et d</w:t>
      </w:r>
      <w:r w:rsidR="004D0C4E">
        <w:t>’</w:t>
      </w:r>
      <w:r w:rsidRPr="00526C06">
        <w:t>instructions administratives pour examen par le Groupe de travail du </w:t>
      </w:r>
      <w:r w:rsidR="00623065" w:rsidRPr="00526C06">
        <w:t>PCT</w:t>
      </w:r>
      <w:r w:rsidR="00623065">
        <w:t xml:space="preserve">.  </w:t>
      </w:r>
      <w:r w:rsidR="00623065" w:rsidRPr="00526C06">
        <w:t>Af</w:t>
      </w:r>
      <w:r w:rsidRPr="00526C06">
        <w:t>in de respecter le délai proposé pour la mise en œuvre de la norme ST.26 de l</w:t>
      </w:r>
      <w:r w:rsidR="004D0C4E">
        <w:t>’</w:t>
      </w:r>
      <w:r w:rsidRPr="00526C06">
        <w:t>OMPI pour les demandes internationales déposées à compter du</w:t>
      </w:r>
      <w:r w:rsidR="004D0C4E">
        <w:t xml:space="preserve"> 1</w:t>
      </w:r>
      <w:r w:rsidR="004D0C4E" w:rsidRPr="004D0C4E">
        <w:rPr>
          <w:vertAlign w:val="superscript"/>
        </w:rPr>
        <w:t>er</w:t>
      </w:r>
      <w:r w:rsidR="004D0C4E">
        <w:t> </w:t>
      </w:r>
      <w:r w:rsidRPr="00526C06">
        <w:t>janvier 2022, l</w:t>
      </w:r>
      <w:r w:rsidR="004D0C4E">
        <w:t>’</w:t>
      </w:r>
      <w:r w:rsidRPr="00526C06">
        <w:t>Assemblée de l</w:t>
      </w:r>
      <w:r w:rsidR="004D0C4E">
        <w:t>’</w:t>
      </w:r>
      <w:r w:rsidRPr="00526C06">
        <w:t xml:space="preserve">Union du PCT </w:t>
      </w:r>
      <w:r>
        <w:t xml:space="preserve">devait </w:t>
      </w:r>
      <w:r w:rsidRPr="00526C06">
        <w:t>approuve</w:t>
      </w:r>
      <w:r>
        <w:t>r</w:t>
      </w:r>
      <w:r w:rsidRPr="00526C06">
        <w:t xml:space="preserve"> les modifications du règlement d</w:t>
      </w:r>
      <w:r w:rsidR="004D0C4E">
        <w:t>’</w:t>
      </w:r>
      <w:r w:rsidRPr="00526C06">
        <w:t xml:space="preserve">exécution du PCT lors de sa session de septembre 2020.  Les grandes lignes des modifications des instructions administratives du PCT devaient également être approuvées avant cette date, même si la rédaction détaillée </w:t>
      </w:r>
      <w:r>
        <w:t>pourrait ensuite se poursuiv</w:t>
      </w:r>
      <w:r w:rsidR="00623065">
        <w:t xml:space="preserve">re.  </w:t>
      </w:r>
      <w:r w:rsidR="00623065" w:rsidRPr="00526C06">
        <w:t>Le</w:t>
      </w:r>
      <w:r w:rsidRPr="00526C06">
        <w:t xml:space="preserve"> principal accord à trouver concernait la langue du texte lib</w:t>
      </w:r>
      <w:r w:rsidR="00623065" w:rsidRPr="00526C06">
        <w:t>re</w:t>
      </w:r>
      <w:r w:rsidR="00623065">
        <w:t xml:space="preserve">.  </w:t>
      </w:r>
      <w:r w:rsidR="00623065" w:rsidRPr="00526C06">
        <w:t>Il</w:t>
      </w:r>
      <w:r w:rsidRPr="00526C06">
        <w:t xml:space="preserve"> était entendu que, pour parvenir à cet accord, la proposition devait permettre aux déposants utilisant des langues autres que l</w:t>
      </w:r>
      <w:r w:rsidR="004D0C4E">
        <w:t>’</w:t>
      </w:r>
      <w:r w:rsidRPr="00526C06">
        <w:t>anglais d</w:t>
      </w:r>
      <w:r w:rsidR="004D0C4E">
        <w:t>’</w:t>
      </w:r>
      <w:r w:rsidRPr="00526C06">
        <w:t>être véritablement traités de la même manière que les déposants de langue anglai</w:t>
      </w:r>
      <w:r w:rsidR="00623065" w:rsidRPr="00526C06">
        <w:t>se</w:t>
      </w:r>
      <w:r w:rsidR="00623065">
        <w:t xml:space="preserve">.  </w:t>
      </w:r>
      <w:r w:rsidR="00623065" w:rsidRPr="00526C06">
        <w:t>Le</w:t>
      </w:r>
      <w:r w:rsidRPr="00526C06">
        <w:t xml:space="preserve"> Bureau international a présenté une proposition de “fichier langue” permettant de soumettre des textes libres dans des langues n</w:t>
      </w:r>
      <w:r w:rsidR="004D0C4E">
        <w:t>’</w:t>
      </w:r>
      <w:r w:rsidRPr="00526C06">
        <w:t>utilisant pas les caractères latins de base prévus dans la norme ST.26 de l</w:t>
      </w:r>
      <w:r w:rsidR="004D0C4E">
        <w:t>’</w:t>
      </w:r>
      <w:r w:rsidRPr="00526C06">
        <w:t>O</w:t>
      </w:r>
      <w:r w:rsidR="00623065" w:rsidRPr="00526C06">
        <w:t>MPI</w:t>
      </w:r>
      <w:r w:rsidR="00623065">
        <w:t xml:space="preserve">.  </w:t>
      </w:r>
      <w:r w:rsidR="00623065" w:rsidRPr="00526C06">
        <w:t>Di</w:t>
      </w:r>
      <w:r w:rsidRPr="00526C06">
        <w:t>vers autres détails concernant des cas particuliers devaient être réglés, mais il était espéré que l</w:t>
      </w:r>
      <w:r w:rsidR="004D0C4E">
        <w:t>’</w:t>
      </w:r>
      <w:r w:rsidRPr="00526C06">
        <w:t xml:space="preserve">inclusion de </w:t>
      </w:r>
      <w:r w:rsidRPr="00526C06">
        <w:lastRenderedPageBreak/>
        <w:t>nouvelles dispositions particulières dans le règlement d</w:t>
      </w:r>
      <w:r w:rsidR="004D0C4E">
        <w:t>’</w:t>
      </w:r>
      <w:r w:rsidRPr="00526C06">
        <w:t>exécution ou les instructions administratives ne serait pas nécessaire.</w:t>
      </w:r>
    </w:p>
    <w:p w14:paraId="3FF9CFA7" w14:textId="57AB2AFB" w:rsidR="00BC6C27" w:rsidRPr="00526C06" w:rsidRDefault="00BC6C27" w:rsidP="006C265E">
      <w:pPr>
        <w:pStyle w:val="ONUMFS"/>
      </w:pPr>
      <w:r w:rsidRPr="00526C06">
        <w:t>Les administrations ont souligné l</w:t>
      </w:r>
      <w:r w:rsidR="004D0C4E">
        <w:t>’</w:t>
      </w:r>
      <w:r w:rsidRPr="00526C06">
        <w:t>importance du nouveau format des listages des séquences</w:t>
      </w:r>
      <w:r>
        <w:t>,</w:t>
      </w:r>
      <w:r w:rsidRPr="00526C06">
        <w:t xml:space="preserve"> et nombre d</w:t>
      </w:r>
      <w:r w:rsidR="004D0C4E">
        <w:t>’</w:t>
      </w:r>
      <w:r w:rsidRPr="00526C06">
        <w:t>entre elles avaient bien avancé dans leurs préparatifs juridiques et techniqu</w:t>
      </w:r>
      <w:r w:rsidR="00623065" w:rsidRPr="00526C06">
        <w:t>es</w:t>
      </w:r>
      <w:r w:rsidR="00623065">
        <w:t xml:space="preserve">.  </w:t>
      </w:r>
      <w:r w:rsidR="00623065" w:rsidRPr="00526C06">
        <w:t>Un</w:t>
      </w:r>
      <w:r w:rsidRPr="00526C06">
        <w:t>e administration a fait remarquer qu</w:t>
      </w:r>
      <w:r w:rsidR="004D0C4E">
        <w:t>’</w:t>
      </w:r>
      <w:r w:rsidRPr="00526C06">
        <w:t>il lui faudrait surmonter les difficultés qu</w:t>
      </w:r>
      <w:r w:rsidR="004D0C4E">
        <w:t>’</w:t>
      </w:r>
      <w:r w:rsidRPr="00526C06">
        <w:t>elle rencontrait actuellement avec les listages de séquences déposés sur papier conformément à la norme ST.25 de l</w:t>
      </w:r>
      <w:r w:rsidR="004D0C4E">
        <w:t>’</w:t>
      </w:r>
      <w:r w:rsidRPr="00526C06">
        <w:t>OMPI.</w:t>
      </w:r>
    </w:p>
    <w:p w14:paraId="6D9FFF59" w14:textId="6BC04979" w:rsidR="00BC6C27" w:rsidRPr="00526C06" w:rsidRDefault="00BC6C27" w:rsidP="006C265E">
      <w:pPr>
        <w:pStyle w:val="ONUMFS"/>
      </w:pPr>
      <w:r w:rsidRPr="00526C06">
        <w:t>Les administrations ont indiqué qu</w:t>
      </w:r>
      <w:r w:rsidR="004D0C4E">
        <w:t>’</w:t>
      </w:r>
      <w:r w:rsidRPr="00526C06">
        <w:t>elles pourraient, en principe, accepter les fichiers langue s</w:t>
      </w:r>
      <w:r w:rsidR="004D0C4E">
        <w:t>’</w:t>
      </w:r>
      <w:r w:rsidRPr="00526C06">
        <w:t>ils répondaient aux préoccupations juridiques et politiques de tous les États contractan</w:t>
      </w:r>
      <w:r w:rsidR="00623065" w:rsidRPr="00526C06">
        <w:t>ts</w:t>
      </w:r>
      <w:r w:rsidR="00623065">
        <w:t xml:space="preserve">.  </w:t>
      </w:r>
      <w:r w:rsidR="00623065" w:rsidRPr="00526C06">
        <w:t>Po</w:t>
      </w:r>
      <w:r w:rsidRPr="00526C06">
        <w:t>ur cela, il faudrait confirmer divers détails juridiques et techniqu</w:t>
      </w:r>
      <w:r w:rsidR="00623065" w:rsidRPr="00526C06">
        <w:t>es</w:t>
      </w:r>
      <w:r w:rsidR="00623065">
        <w:t xml:space="preserve">.  </w:t>
      </w:r>
      <w:r w:rsidR="00623065" w:rsidRPr="00526C06">
        <w:t>En</w:t>
      </w:r>
      <w:r w:rsidRPr="00526C06">
        <w:t xml:space="preserve"> outre, cela gén</w:t>
      </w:r>
      <w:r>
        <w:t>é</w:t>
      </w:r>
      <w:r w:rsidRPr="00526C06">
        <w:t>rerait une modification notable des normes attendues concernant les fichiers à soumettre et à traiter dans le cadre d</w:t>
      </w:r>
      <w:r w:rsidR="004D0C4E">
        <w:t>’</w:t>
      </w:r>
      <w:r w:rsidRPr="00526C06">
        <w:t>une demande internationa</w:t>
      </w:r>
      <w:r w:rsidR="00623065" w:rsidRPr="00526C06">
        <w:t>le</w:t>
      </w:r>
      <w:r w:rsidR="00623065">
        <w:t xml:space="preserve">.  </w:t>
      </w:r>
      <w:r w:rsidR="00623065" w:rsidRPr="00526C06">
        <w:t>Co</w:t>
      </w:r>
      <w:r w:rsidRPr="00526C06">
        <w:t>mpte tenu des modifications à apporter aux spécifications du système informatique, certaines administrations pourraient avoir des difficultés à respecter les délais, bien que d</w:t>
      </w:r>
      <w:r w:rsidR="004D0C4E">
        <w:t>’</w:t>
      </w:r>
      <w:r w:rsidRPr="00526C06">
        <w:t>autres ne s</w:t>
      </w:r>
      <w:r w:rsidR="004D0C4E">
        <w:t>’</w:t>
      </w:r>
      <w:r w:rsidRPr="00526C06">
        <w:t xml:space="preserve">attendaient à aucune difficulté, pour autant que WIPO </w:t>
      </w:r>
      <w:proofErr w:type="spellStart"/>
      <w:r w:rsidRPr="00526C06">
        <w:t>Sequence</w:t>
      </w:r>
      <w:proofErr w:type="spellEnd"/>
      <w:r w:rsidRPr="00526C06" w:rsidDel="00865656">
        <w:t xml:space="preserve"> </w:t>
      </w:r>
      <w:r w:rsidRPr="00526C06">
        <w:t>et le logiciel connexe en cours de mise au point par le Bureau international tiennent effectivement compte des conditions révisées.</w:t>
      </w:r>
    </w:p>
    <w:p w14:paraId="2E13F6B0" w14:textId="4C8C6C4F" w:rsidR="00BC6C27" w:rsidRPr="00526C06" w:rsidRDefault="00BC6C27" w:rsidP="006C265E">
      <w:pPr>
        <w:pStyle w:val="ONUMFS"/>
      </w:pPr>
      <w:r w:rsidRPr="00526C06">
        <w:t>En réponse aux observations des administrations, le Bureau international a confirmé que ses propositions détaillées préciseraient que les traductions du texte libre continueraient d</w:t>
      </w:r>
      <w:r w:rsidR="004D0C4E">
        <w:t>’</w:t>
      </w:r>
      <w:r w:rsidRPr="00526C06">
        <w:t>être fournies par le déposant et non par les offices nationaux ou le Bureau internation</w:t>
      </w:r>
      <w:r w:rsidR="00623065" w:rsidRPr="00526C06">
        <w:t>al</w:t>
      </w:r>
      <w:r w:rsidR="00623065">
        <w:t xml:space="preserve">.  </w:t>
      </w:r>
      <w:r w:rsidR="00623065" w:rsidRPr="00526C06">
        <w:t>Ét</w:t>
      </w:r>
      <w:r w:rsidRPr="00526C06">
        <w:t>ant donné que, dans certains cas, il y aurait deux versions linguistiques du texte libre dans le fichier, il pourrait y avoir des incohérences liées à une traduction imparfaite, mais celles</w:t>
      </w:r>
      <w:r w:rsidR="006C265E">
        <w:noBreakHyphen/>
      </w:r>
      <w:r w:rsidRPr="00526C06">
        <w:t>ci ne seraient pas si différentes des incohérences susceptibles d</w:t>
      </w:r>
      <w:r w:rsidR="004D0C4E">
        <w:t>’</w:t>
      </w:r>
      <w:r w:rsidRPr="00526C06">
        <w:t>exister actuelleme</w:t>
      </w:r>
      <w:r w:rsidR="00623065" w:rsidRPr="00526C06">
        <w:t>nt</w:t>
      </w:r>
      <w:r w:rsidR="00623065">
        <w:t>.  L</w:t>
      </w:r>
      <w:r w:rsidR="00623065" w:rsidRPr="00526C06">
        <w:t>e</w:t>
      </w:r>
      <w:r w:rsidRPr="00526C06">
        <w:t xml:space="preserve"> Bureau international estimait que ces incohérences pourraient être corrigées au cas par cas et ne devaient pas faire l</w:t>
      </w:r>
      <w:r w:rsidR="004D0C4E">
        <w:t>’</w:t>
      </w:r>
      <w:r w:rsidRPr="00526C06">
        <w:t>objet de règles spécifiqu</w:t>
      </w:r>
      <w:r w:rsidR="00623065" w:rsidRPr="00526C06">
        <w:t>es</w:t>
      </w:r>
      <w:r w:rsidR="00623065">
        <w:t xml:space="preserve">.  </w:t>
      </w:r>
      <w:r w:rsidR="00623065" w:rsidRPr="00526C06">
        <w:t>Le</w:t>
      </w:r>
      <w:r w:rsidRPr="00526C06">
        <w:t>s propositions allaient également préciser que le fichier langue ferait partie de la description au même titre que n</w:t>
      </w:r>
      <w:r w:rsidR="004D0C4E">
        <w:t>’</w:t>
      </w:r>
      <w:r w:rsidRPr="00526C06">
        <w:t>importe quel autre fichi</w:t>
      </w:r>
      <w:r w:rsidR="00623065" w:rsidRPr="00526C06">
        <w:t>er</w:t>
      </w:r>
      <w:r w:rsidR="00623065">
        <w:t xml:space="preserve">.  </w:t>
      </w:r>
      <w:r w:rsidR="00623065" w:rsidRPr="00526C06">
        <w:t>Pa</w:t>
      </w:r>
      <w:r w:rsidRPr="00526C06">
        <w:t>r conséquent, il ne ferait partie de la demande telle que déposée que s</w:t>
      </w:r>
      <w:r w:rsidR="004D0C4E">
        <w:t>’</w:t>
      </w:r>
      <w:r w:rsidRPr="00526C06">
        <w:t>il était présenté à la date du dépôt internation</w:t>
      </w:r>
      <w:r w:rsidR="00623065" w:rsidRPr="00526C06">
        <w:t>al</w:t>
      </w:r>
      <w:r w:rsidR="00623065">
        <w:t xml:space="preserve">.  </w:t>
      </w:r>
      <w:r w:rsidR="00623065" w:rsidRPr="00526C06">
        <w:t>Il</w:t>
      </w:r>
      <w:r w:rsidRPr="00526C06">
        <w:t xml:space="preserve"> ne serait pas permis de présenter des fichiers langue à un stade ultérieur, sauf dans le cadre d</w:t>
      </w:r>
      <w:r w:rsidR="004D0C4E">
        <w:t>’</w:t>
      </w:r>
      <w:r w:rsidRPr="00526C06">
        <w:t>une traduction, d</w:t>
      </w:r>
      <w:r w:rsidR="004D0C4E">
        <w:t>’</w:t>
      </w:r>
      <w:r w:rsidRPr="00526C06">
        <w:t>une rectification ou d</w:t>
      </w:r>
      <w:r w:rsidR="004D0C4E">
        <w:t>’</w:t>
      </w:r>
      <w:r w:rsidRPr="00526C06">
        <w:t>une modification, auquel cas ils seraient soumis à des règles exactement équivalentes à celles qui s</w:t>
      </w:r>
      <w:r w:rsidR="004D0C4E">
        <w:t>’</w:t>
      </w:r>
      <w:r w:rsidRPr="00526C06">
        <w:t>appliquent au corps principal de la demande.</w:t>
      </w:r>
    </w:p>
    <w:p w14:paraId="4EEB936E" w14:textId="27F498E3" w:rsidR="00BC6C27" w:rsidRPr="00526C06" w:rsidRDefault="00BC6C27" w:rsidP="006C265E">
      <w:pPr>
        <w:pStyle w:val="ONUMFS"/>
      </w:pPr>
      <w:r w:rsidRPr="00526C06">
        <w:t>En réponse à une proposition de solution alternative consistant à assouplir les conditions relatives aux caractères autorisés dans le texte libre, le Bureau international a confirmé que cela pourrait fonctionner, mais nécessiterait une modification plus fondamentale de la norme ST.26 de l</w:t>
      </w:r>
      <w:r w:rsidR="004D0C4E">
        <w:t>’</w:t>
      </w:r>
      <w:r w:rsidRPr="00526C06">
        <w:t>OMPI et pourrait également avoir une incidence sur le calendrier d</w:t>
      </w:r>
      <w:r>
        <w:t xml:space="preserve">es </w:t>
      </w:r>
      <w:r w:rsidRPr="00526C06">
        <w:t>développement</w:t>
      </w:r>
      <w:r>
        <w:t>s</w:t>
      </w:r>
      <w:r w:rsidRPr="00526C06">
        <w:t xml:space="preserve"> juridique et informatiq</w:t>
      </w:r>
      <w:r w:rsidR="00623065" w:rsidRPr="00526C06">
        <w:t>ue</w:t>
      </w:r>
      <w:r w:rsidR="00623065">
        <w:t xml:space="preserve">.  </w:t>
      </w:r>
      <w:r w:rsidR="00623065" w:rsidRPr="00526C06">
        <w:t>Il</w:t>
      </w:r>
      <w:r w:rsidRPr="00526C06">
        <w:t xml:space="preserve"> revenait aux États membres, principalement dans le cadre du Comité des normes de l</w:t>
      </w:r>
      <w:r w:rsidR="004D0C4E">
        <w:t>’</w:t>
      </w:r>
      <w:r w:rsidRPr="00526C06">
        <w:t>OMPI (CWS), de décider de la voie à suivre et ce, rapidement, s</w:t>
      </w:r>
      <w:r w:rsidR="004D0C4E">
        <w:t>’</w:t>
      </w:r>
      <w:r w:rsidRPr="00526C06">
        <w:t>ils entendaient respecter le calendrier pré</w:t>
      </w:r>
      <w:r w:rsidR="00623065" w:rsidRPr="00526C06">
        <w:t>vu</w:t>
      </w:r>
      <w:r w:rsidR="00623065">
        <w:t xml:space="preserve">.  </w:t>
      </w:r>
      <w:r w:rsidR="00623065" w:rsidRPr="00526C06">
        <w:t>Le</w:t>
      </w:r>
      <w:r w:rsidRPr="00526C06">
        <w:t xml:space="preserve"> Bureau international a proposé que la question soit examinée plus avant au sein de l</w:t>
      </w:r>
      <w:r w:rsidR="004D0C4E">
        <w:t>’</w:t>
      </w:r>
      <w:r w:rsidRPr="00526C06">
        <w:t>Équipe d</w:t>
      </w:r>
      <w:r w:rsidR="004D0C4E">
        <w:t>’</w:t>
      </w:r>
      <w:r w:rsidRPr="00526C06">
        <w:t>experts du CWS chargée de la norme relative au listage des séquences, mais en veillant à ce que les experts nécessaires viennent renforcer l</w:t>
      </w:r>
      <w:r w:rsidR="004D0C4E">
        <w:t>’</w:t>
      </w:r>
      <w:r w:rsidRPr="00526C06">
        <w:t>équipe pour que toute proposition réponde aux exigences des États membres et qu</w:t>
      </w:r>
      <w:r w:rsidR="004D0C4E">
        <w:t>’</w:t>
      </w:r>
      <w:r w:rsidRPr="00526C06">
        <w:t xml:space="preserve">un soutien de haut niveau puisse être assuré afin de garantir un accord au sein de tous les organes concernés, </w:t>
      </w:r>
      <w:r w:rsidR="004D0C4E">
        <w:t>y compris</w:t>
      </w:r>
      <w:r w:rsidRPr="00526C06">
        <w:t xml:space="preserve"> le CWS, le Groupe de travail du PCT et l</w:t>
      </w:r>
      <w:r w:rsidR="004D0C4E">
        <w:t>’</w:t>
      </w:r>
      <w:r w:rsidRPr="00526C06">
        <w:t>Assemblée de l</w:t>
      </w:r>
      <w:r w:rsidR="004D0C4E">
        <w:t>’</w:t>
      </w:r>
      <w:r w:rsidRPr="00526C06">
        <w:t>Union du PCT.</w:t>
      </w:r>
    </w:p>
    <w:p w14:paraId="3E83C677" w14:textId="7B7099E6" w:rsidR="00BC6C27" w:rsidRPr="00526C06" w:rsidRDefault="00BC6C27" w:rsidP="006C265E">
      <w:pPr>
        <w:pStyle w:val="ONUMFS"/>
      </w:pPr>
      <w:r w:rsidRPr="00526C06">
        <w:t>Les administrations ont exprimé des positions divergentes sur la question de savoir si la nouvelle norme devrait s</w:t>
      </w:r>
      <w:r w:rsidR="004D0C4E">
        <w:t>’</w:t>
      </w:r>
      <w:r w:rsidRPr="00526C06">
        <w:t>appliquer à toutes les demandes déposées à compter du</w:t>
      </w:r>
      <w:r w:rsidR="004D0C4E">
        <w:t xml:space="preserve"> 1</w:t>
      </w:r>
      <w:r w:rsidR="004D0C4E" w:rsidRPr="004D0C4E">
        <w:rPr>
          <w:vertAlign w:val="superscript"/>
        </w:rPr>
        <w:t>er</w:t>
      </w:r>
      <w:r w:rsidR="004D0C4E">
        <w:t> </w:t>
      </w:r>
      <w:r w:rsidRPr="00526C06">
        <w:t>janvier 2022 ou s</w:t>
      </w:r>
      <w:r w:rsidR="004D0C4E">
        <w:t>’</w:t>
      </w:r>
      <w:r w:rsidRPr="00526C06">
        <w:t>il pourrait y avoir des exceptions, comme dans le cas des demandes divisionnair</w:t>
      </w:r>
      <w:r w:rsidR="00623065" w:rsidRPr="00526C06">
        <w:t>es</w:t>
      </w:r>
      <w:r w:rsidR="00623065">
        <w:t xml:space="preserve">.  </w:t>
      </w:r>
      <w:r w:rsidR="00623065" w:rsidRPr="00526C06">
        <w:t>De</w:t>
      </w:r>
      <w:r w:rsidRPr="00526C06">
        <w:t xml:space="preserve"> manière générale, les administrations ont estimé souhaitable de traiter les cas particuliers – tels que celui des listages des séquences dans les demandes sur papier ou celui des listages trop volumineux pour être téléchargés – dans le cadre des dispositions </w:t>
      </w:r>
      <w:r w:rsidRPr="00526C06">
        <w:lastRenderedPageBreak/>
        <w:t>générales existantes plutôt que de prévoir des dispositions particulières spécifiques aux listages de séquences.</w:t>
      </w:r>
    </w:p>
    <w:p w14:paraId="6061A576" w14:textId="76BD813C" w:rsidR="00BC6C27" w:rsidRPr="00526C06" w:rsidRDefault="00BC6C27" w:rsidP="006C265E">
      <w:pPr>
        <w:pStyle w:val="ONUMFS"/>
      </w:pPr>
      <w:r w:rsidRPr="00526C06">
        <w:t xml:space="preserve">Plusieurs administrations avaient commencé à tester WIPO </w:t>
      </w:r>
      <w:proofErr w:type="spellStart"/>
      <w:r w:rsidRPr="00526C06">
        <w:t>Sequence</w:t>
      </w:r>
      <w:proofErr w:type="spellEnd"/>
      <w:r w:rsidRPr="00526C06">
        <w:t xml:space="preserve"> et l</w:t>
      </w:r>
      <w:r w:rsidR="004D0C4E">
        <w:t>’</w:t>
      </w:r>
      <w:r w:rsidRPr="00526C06">
        <w:t>avaient trouvé satisfaisant jusque</w:t>
      </w:r>
      <w:r w:rsidR="006C265E">
        <w:noBreakHyphen/>
      </w:r>
      <w:r w:rsidR="00623065" w:rsidRPr="00526C06">
        <w:t>là</w:t>
      </w:r>
      <w:r w:rsidR="00623065">
        <w:t xml:space="preserve">.  </w:t>
      </w:r>
      <w:r w:rsidR="00623065" w:rsidRPr="00526C06">
        <w:t>Un</w:t>
      </w:r>
      <w:r w:rsidRPr="00526C06">
        <w:t>e administration a indiqué qu</w:t>
      </w:r>
      <w:r w:rsidR="004D0C4E">
        <w:t>’</w:t>
      </w:r>
      <w:r w:rsidRPr="00526C06">
        <w:t>elle avait traduit la norme ST.26 de l</w:t>
      </w:r>
      <w:r w:rsidR="004D0C4E">
        <w:t>’</w:t>
      </w:r>
      <w:r w:rsidRPr="00526C06">
        <w:t>OMPI dans sa langue nationa</w:t>
      </w:r>
      <w:r w:rsidR="00623065" w:rsidRPr="00526C06">
        <w:t>le</w:t>
      </w:r>
      <w:r w:rsidR="00623065">
        <w:t xml:space="preserve">.  </w:t>
      </w:r>
      <w:r w:rsidR="00623065" w:rsidRPr="00526C06">
        <w:t>Pl</w:t>
      </w:r>
      <w:r w:rsidRPr="00526C06">
        <w:t>usieurs administrations étaient en train d</w:t>
      </w:r>
      <w:r w:rsidR="004D0C4E">
        <w:t>’</w:t>
      </w:r>
      <w:r w:rsidRPr="00526C06">
        <w:t>organiser des réunions avec les utilisateurs intéressés pour expliquer les nouvelles dispositions.</w:t>
      </w:r>
    </w:p>
    <w:p w14:paraId="1D157EBB" w14:textId="35E69798" w:rsidR="00BC6C27" w:rsidRPr="00526C06" w:rsidRDefault="00BC6C27" w:rsidP="006C265E">
      <w:pPr>
        <w:pStyle w:val="ONUMFS"/>
        <w:ind w:left="567"/>
      </w:pPr>
      <w:r w:rsidRPr="00526C06">
        <w:t>La Réunion a recommandé que le Bureau international consulte l</w:t>
      </w:r>
      <w:r w:rsidR="004D0C4E">
        <w:t>’</w:t>
      </w:r>
      <w:r w:rsidRPr="00526C06">
        <w:t>Équipe d</w:t>
      </w:r>
      <w:r w:rsidR="004D0C4E">
        <w:t>’</w:t>
      </w:r>
      <w:r w:rsidRPr="00526C06">
        <w:t>experts du CWS chargée de la norme relative au listage des séquences au sujet des options techniques à utiliser pour le texte libre dépendant de la langue et que les administrations veillent à ce que les délégations au sein de cet organe disposent du renfort d</w:t>
      </w:r>
      <w:r w:rsidR="004D0C4E">
        <w:t>’</w:t>
      </w:r>
      <w:r w:rsidRPr="00526C06">
        <w:t>experts nécessaire pour que toutes les questions juridiques et techniques en jeu soient examinées et qu</w:t>
      </w:r>
      <w:r w:rsidR="004D0C4E">
        <w:t>’</w:t>
      </w:r>
      <w:r w:rsidRPr="00526C06">
        <w:t>un soutien de haut niveau soit recherché pour veiller à l</w:t>
      </w:r>
      <w:r w:rsidR="004D0C4E">
        <w:t>’</w:t>
      </w:r>
      <w:r w:rsidRPr="00526C06">
        <w:t>homogénéité des approches au sein de tous les organes concern</w:t>
      </w:r>
      <w:r w:rsidR="00623065" w:rsidRPr="00526C06">
        <w:t>és</w:t>
      </w:r>
      <w:r w:rsidR="00623065">
        <w:t xml:space="preserve">.  </w:t>
      </w:r>
      <w:r w:rsidR="00623065" w:rsidRPr="00526C06">
        <w:t>Le</w:t>
      </w:r>
      <w:r w:rsidRPr="00526C06">
        <w:t xml:space="preserve"> Bureau international devrait tenir compte des résultats de ces discussions lorsqu</w:t>
      </w:r>
      <w:r w:rsidR="004D0C4E">
        <w:t>’</w:t>
      </w:r>
      <w:r w:rsidRPr="00526C06">
        <w:t>il présenterait une proposition à la prochaine session du Groupe de travail du PCT.</w:t>
      </w:r>
    </w:p>
    <w:p w14:paraId="5CAB7DC2" w14:textId="77777777" w:rsidR="00BC6C27" w:rsidRPr="00526C06" w:rsidRDefault="00BC6C27" w:rsidP="006C265E">
      <w:pPr>
        <w:pStyle w:val="Heading2"/>
      </w:pPr>
      <w:r w:rsidRPr="00526C06">
        <w:t>Travaux futurs</w:t>
      </w:r>
    </w:p>
    <w:p w14:paraId="3A0473AA" w14:textId="14E581DB" w:rsidR="00BC6C27" w:rsidRPr="00526C06" w:rsidRDefault="00BC6C27" w:rsidP="006C265E">
      <w:pPr>
        <w:pStyle w:val="ONUMFS"/>
      </w:pPr>
      <w:r w:rsidRPr="00526C06">
        <w:t>La Réunion a accueilli favorablement les propositions faites par l</w:t>
      </w:r>
      <w:r w:rsidR="004D0C4E">
        <w:t>’</w:t>
      </w:r>
      <w:r w:rsidRPr="00526C06">
        <w:t>Administration nationale de la propriété intellectuelle de la Chine (CNIPA) et le Service fédéral de la propriété intellectuelle de la Russie (</w:t>
      </w:r>
      <w:proofErr w:type="spellStart"/>
      <w:r w:rsidRPr="00526C06">
        <w:t>Rospatent</w:t>
      </w:r>
      <w:proofErr w:type="spellEnd"/>
      <w:r w:rsidRPr="00526C06">
        <w:t>) d</w:t>
      </w:r>
      <w:r w:rsidR="004D0C4E">
        <w:t>’</w:t>
      </w:r>
      <w:r w:rsidRPr="00526C06">
        <w:t>accueillir une future session de la Réuni</w:t>
      </w:r>
      <w:r w:rsidR="00623065" w:rsidRPr="00526C06">
        <w:t>on</w:t>
      </w:r>
      <w:r w:rsidR="00623065">
        <w:t xml:space="preserve">.  </w:t>
      </w:r>
      <w:r w:rsidR="00623065" w:rsidRPr="00526C06">
        <w:t>Il</w:t>
      </w:r>
      <w:r w:rsidRPr="00526C06">
        <w:t xml:space="preserve"> était prévu que la CNIPA accueille la session de 2021 et </w:t>
      </w:r>
      <w:proofErr w:type="spellStart"/>
      <w:r w:rsidRPr="00526C06">
        <w:t>Rospatent</w:t>
      </w:r>
      <w:proofErr w:type="spellEnd"/>
      <w:r w:rsidRPr="00526C06">
        <w:t xml:space="preserve"> la session de 2022.  La prochaine session devrait avoir lieu au premier trimestre 2021, immédiatement après une réunion du Sous</w:t>
      </w:r>
      <w:r w:rsidR="006C265E">
        <w:noBreakHyphen/>
      </w:r>
      <w:r w:rsidRPr="00526C06">
        <w:t>groupe chargé de la qualité.</w:t>
      </w:r>
    </w:p>
    <w:p w14:paraId="57D601B8" w14:textId="15712ECE" w:rsidR="00BC6C27" w:rsidRPr="00526C06" w:rsidRDefault="00BC6C27" w:rsidP="006C265E">
      <w:pPr>
        <w:pStyle w:val="ONUMFS"/>
        <w:numPr>
          <w:ilvl w:val="0"/>
          <w:numId w:val="0"/>
        </w:numPr>
      </w:pPr>
      <w:r w:rsidRPr="00526C06">
        <w:t>[L</w:t>
      </w:r>
      <w:r w:rsidR="004D0C4E">
        <w:t>’</w:t>
      </w:r>
      <w:r w:rsidRPr="00526C06">
        <w:t xml:space="preserve">annexe I du </w:t>
      </w:r>
      <w:r w:rsidR="004D0C4E" w:rsidRPr="00526C06">
        <w:t>document</w:t>
      </w:r>
      <w:r w:rsidR="004D0C4E">
        <w:t xml:space="preserve"> </w:t>
      </w:r>
      <w:r w:rsidR="004D0C4E" w:rsidRPr="00526C06">
        <w:t>PC</w:t>
      </w:r>
      <w:r w:rsidRPr="00526C06">
        <w:t>T/MIA/27/16, contenant une liste des participants, n</w:t>
      </w:r>
      <w:r w:rsidR="004D0C4E">
        <w:t>’</w:t>
      </w:r>
      <w:r w:rsidRPr="00526C06">
        <w:t>est pas reproduite ici]</w:t>
      </w:r>
    </w:p>
    <w:p w14:paraId="23464546" w14:textId="14FFF11A" w:rsidR="00BC6C27" w:rsidRPr="00526C06" w:rsidRDefault="00BC6C27" w:rsidP="007D3721">
      <w:pPr>
        <w:pStyle w:val="Endofdocument-Annex"/>
      </w:pPr>
      <w:r w:rsidRPr="00526C06">
        <w:t>[L</w:t>
      </w:r>
      <w:r w:rsidR="004D0C4E">
        <w:t>’</w:t>
      </w:r>
      <w:r w:rsidRPr="00526C06">
        <w:t xml:space="preserve">annexe II (du document </w:t>
      </w:r>
      <w:r w:rsidR="006C265E">
        <w:br/>
      </w:r>
      <w:r w:rsidRPr="00526C06">
        <w:t>PCT/MIA/27/16) suit]</w:t>
      </w:r>
    </w:p>
    <w:p w14:paraId="167E3916" w14:textId="77777777" w:rsidR="007D3721" w:rsidRDefault="007D3721">
      <w:pPr>
        <w:rPr>
          <w:caps/>
        </w:rPr>
      </w:pPr>
      <w:r>
        <w:rPr>
          <w:caps/>
        </w:rPr>
        <w:br w:type="page"/>
      </w:r>
    </w:p>
    <w:p w14:paraId="20A26FA0" w14:textId="482D8CC5" w:rsidR="00BC6C27" w:rsidRPr="000B17C2" w:rsidRDefault="00BC6C27" w:rsidP="006C265E">
      <w:pPr>
        <w:pStyle w:val="ONUMFS"/>
        <w:numPr>
          <w:ilvl w:val="0"/>
          <w:numId w:val="0"/>
        </w:numPr>
        <w:rPr>
          <w:caps/>
        </w:rPr>
      </w:pPr>
      <w:r w:rsidRPr="000B17C2">
        <w:rPr>
          <w:caps/>
        </w:rPr>
        <w:lastRenderedPageBreak/>
        <w:t>ANNEXE II (du document PCT/MIA/27/16)</w:t>
      </w:r>
    </w:p>
    <w:p w14:paraId="12A11309" w14:textId="579EB895" w:rsidR="00BC6C27" w:rsidRPr="000B17C2" w:rsidRDefault="00BC6C27" w:rsidP="006C265E">
      <w:pPr>
        <w:pStyle w:val="ONUMFS"/>
        <w:numPr>
          <w:ilvl w:val="0"/>
          <w:numId w:val="0"/>
        </w:numPr>
        <w:rPr>
          <w:caps/>
        </w:rPr>
      </w:pPr>
      <w:r w:rsidRPr="000B17C2">
        <w:rPr>
          <w:caps/>
        </w:rPr>
        <w:t>Dix</w:t>
      </w:r>
      <w:r w:rsidR="004D0C4E">
        <w:rPr>
          <w:caps/>
        </w:rPr>
        <w:t>ième session</w:t>
      </w:r>
      <w:r w:rsidRPr="000B17C2">
        <w:rPr>
          <w:caps/>
        </w:rPr>
        <w:t xml:space="preserve"> informelle du sous</w:t>
      </w:r>
      <w:r w:rsidR="006C265E">
        <w:rPr>
          <w:caps/>
        </w:rPr>
        <w:noBreakHyphen/>
      </w:r>
      <w:r w:rsidRPr="000B17C2">
        <w:rPr>
          <w:caps/>
        </w:rPr>
        <w:t>groupe de la réunion des administrations internationales du</w:t>
      </w:r>
      <w:r>
        <w:rPr>
          <w:caps/>
        </w:rPr>
        <w:t> </w:t>
      </w:r>
      <w:r w:rsidRPr="000B17C2">
        <w:rPr>
          <w:caps/>
        </w:rPr>
        <w:t>PCT chargé de la qualité</w:t>
      </w:r>
      <w:r w:rsidRPr="000B17C2">
        <w:rPr>
          <w:caps/>
        </w:rPr>
        <w:br/>
        <w:t>Gatineau, 3 – 5 février 2020</w:t>
      </w:r>
    </w:p>
    <w:p w14:paraId="486405CE" w14:textId="77777777" w:rsidR="00BC6C27" w:rsidRPr="000B17C2" w:rsidRDefault="00BC6C27" w:rsidP="006C265E">
      <w:pPr>
        <w:pStyle w:val="ONUMFS"/>
        <w:numPr>
          <w:ilvl w:val="0"/>
          <w:numId w:val="0"/>
        </w:numPr>
        <w:rPr>
          <w:b/>
          <w:bCs/>
          <w:caps/>
        </w:rPr>
      </w:pPr>
      <w:r w:rsidRPr="000B17C2">
        <w:rPr>
          <w:caps/>
        </w:rPr>
        <w:t>Résumé présenté par le président</w:t>
      </w:r>
    </w:p>
    <w:p w14:paraId="403F78E4" w14:textId="77777777" w:rsidR="00BC6C27" w:rsidRDefault="00BC6C27" w:rsidP="006C265E">
      <w:pPr>
        <w:pStyle w:val="Heading2"/>
      </w:pPr>
      <w:r w:rsidRPr="00135497">
        <w:t>Introduction</w:t>
      </w:r>
    </w:p>
    <w:p w14:paraId="5E0DA07D" w14:textId="3290D831" w:rsidR="00BC6C27" w:rsidRDefault="00BC6C27" w:rsidP="007D3721">
      <w:pPr>
        <w:pStyle w:val="ONUMFS"/>
        <w:numPr>
          <w:ilvl w:val="0"/>
          <w:numId w:val="26"/>
        </w:numPr>
      </w:pPr>
      <w:r w:rsidRPr="008A516E">
        <w:t>M.</w:t>
      </w:r>
      <w:r>
        <w:t> </w:t>
      </w:r>
      <w:r w:rsidRPr="008A516E">
        <w:t>Paul</w:t>
      </w:r>
      <w:r>
        <w:t> </w:t>
      </w:r>
      <w:r w:rsidRPr="008A516E">
        <w:t xml:space="preserve">Thompson, </w:t>
      </w:r>
      <w:r>
        <w:t>sous</w:t>
      </w:r>
      <w:r w:rsidR="006C265E">
        <w:noBreakHyphen/>
      </w:r>
      <w:r>
        <w:t>ministre délégué à</w:t>
      </w:r>
      <w:r w:rsidRPr="008A516E">
        <w:t xml:space="preserve"> Innovation, Science </w:t>
      </w:r>
      <w:r>
        <w:t>et</w:t>
      </w:r>
      <w:r w:rsidRPr="008A516E">
        <w:t xml:space="preserve"> </w:t>
      </w:r>
      <w:r>
        <w:t>Développement économique Canada</w:t>
      </w:r>
      <w:r w:rsidRPr="008A516E">
        <w:t xml:space="preserve">, </w:t>
      </w:r>
      <w:r>
        <w:t>et</w:t>
      </w:r>
      <w:r w:rsidRPr="008A516E">
        <w:t xml:space="preserve"> Mme Johanne Bélisle, directrice générale de l</w:t>
      </w:r>
      <w:r w:rsidR="004D0C4E">
        <w:t>’</w:t>
      </w:r>
      <w:r w:rsidRPr="008A516E">
        <w:t>Office de la propriété intellectuelle du Canada</w:t>
      </w:r>
      <w:r>
        <w:t>, ont souhaité la bienvenue aux participants et donné une vue d</w:t>
      </w:r>
      <w:r w:rsidR="004D0C4E">
        <w:t>’</w:t>
      </w:r>
      <w:r>
        <w:t>ensemble de la stratégie du Canada en matière de propriété intellectuelle, lancée à l</w:t>
      </w:r>
      <w:r w:rsidR="004D0C4E">
        <w:t>’</w:t>
      </w:r>
      <w:r>
        <w:t>occasion de la Journée mondiale de la propriété intellectuelle 2018, tout en soulignant l</w:t>
      </w:r>
      <w:r w:rsidR="004D0C4E">
        <w:t>’</w:t>
      </w:r>
      <w:r>
        <w:t>importance du PCT et des autres traités administrés par l</w:t>
      </w:r>
      <w:r w:rsidR="004D0C4E">
        <w:t>’</w:t>
      </w:r>
      <w:r>
        <w:t>OMPI dans le cadre de la Stratégie d</w:t>
      </w:r>
      <w:r w:rsidR="004D0C4E">
        <w:t>’</w:t>
      </w:r>
      <w:r>
        <w:t>affaires quinquennale 2017</w:t>
      </w:r>
      <w:r w:rsidR="006C265E">
        <w:noBreakHyphen/>
      </w:r>
      <w:r>
        <w:t>2022 de l</w:t>
      </w:r>
      <w:r w:rsidR="004D0C4E">
        <w:t>’</w:t>
      </w:r>
      <w:r>
        <w:t>Office de la propriété intellectuelle du Canada</w:t>
      </w:r>
      <w:r w:rsidRPr="008A516E">
        <w:t>.</w:t>
      </w:r>
    </w:p>
    <w:p w14:paraId="4BD2B732" w14:textId="22F06925" w:rsidR="00BC6C27" w:rsidRDefault="00BC6C27" w:rsidP="00BC6C27">
      <w:pPr>
        <w:pStyle w:val="ONUMFS"/>
        <w:numPr>
          <w:ilvl w:val="0"/>
          <w:numId w:val="6"/>
        </w:numPr>
      </w:pPr>
      <w:r w:rsidRPr="00135497">
        <w:t>M.</w:t>
      </w:r>
      <w:r>
        <w:t> </w:t>
      </w:r>
      <w:r w:rsidRPr="00135497">
        <w:t>Scott</w:t>
      </w:r>
      <w:r>
        <w:t> </w:t>
      </w:r>
      <w:proofErr w:type="spellStart"/>
      <w:r w:rsidRPr="00135497">
        <w:t>Vasudev</w:t>
      </w:r>
      <w:proofErr w:type="spellEnd"/>
      <w:r w:rsidRPr="00135497">
        <w:t xml:space="preserve">, </w:t>
      </w:r>
      <w:r>
        <w:t>directeur de la Division des affaires internationales et de la politique en matière de brevets de l</w:t>
      </w:r>
      <w:r w:rsidR="004D0C4E">
        <w:t>’</w:t>
      </w:r>
      <w:r>
        <w:t>Office de la propriété intellectuelle du Canada, a présidé la session</w:t>
      </w:r>
      <w:r w:rsidRPr="00135497">
        <w:t>.</w:t>
      </w:r>
    </w:p>
    <w:p w14:paraId="6DCAE68F" w14:textId="77777777" w:rsidR="00BC6C27" w:rsidRDefault="00BC6C27" w:rsidP="006C265E">
      <w:pPr>
        <w:pStyle w:val="Heading2"/>
      </w:pPr>
      <w:r w:rsidRPr="00135497">
        <w:t>1.</w:t>
      </w:r>
      <w:r>
        <w:tab/>
        <w:t>Systèmes de gestion de la qualité</w:t>
      </w:r>
    </w:p>
    <w:p w14:paraId="1BFBDD49" w14:textId="6BA4C503" w:rsidR="00BC6C27" w:rsidRDefault="00BC6C27" w:rsidP="006C265E">
      <w:pPr>
        <w:pStyle w:val="Heading3"/>
      </w:pPr>
      <w:r>
        <w:t>A</w:t>
      </w:r>
      <w:r w:rsidRPr="00135497">
        <w:t>)</w:t>
      </w:r>
      <w:r>
        <w:tab/>
      </w:r>
      <w:r w:rsidRPr="00C04594">
        <w:t>Rapports sur les systèmes de gestion de la qualité au titre du chapitre</w:t>
      </w:r>
      <w:r>
        <w:t> </w:t>
      </w:r>
      <w:r w:rsidRPr="00C04594">
        <w:t>21 des directives concernant la recherche internationale et</w:t>
      </w:r>
      <w:r>
        <w:t> </w:t>
      </w:r>
      <w:r w:rsidRPr="00C04594">
        <w:t>l</w:t>
      </w:r>
      <w:r w:rsidR="004D0C4E">
        <w:t>’</w:t>
      </w:r>
      <w:r w:rsidRPr="00C04594">
        <w:t>examen préliminaire international selon le</w:t>
      </w:r>
      <w:r>
        <w:t> </w:t>
      </w:r>
      <w:r w:rsidRPr="00C04594">
        <w:t>PCT</w:t>
      </w:r>
    </w:p>
    <w:p w14:paraId="2864EB33" w14:textId="77777777" w:rsidR="00BC6C27" w:rsidRDefault="00BC6C27" w:rsidP="006C265E">
      <w:pPr>
        <w:pStyle w:val="Heading3"/>
      </w:pPr>
      <w:r w:rsidRPr="00C04594">
        <w:rPr>
          <w:color w:val="000000"/>
        </w:rPr>
        <w:t>B)</w:t>
      </w:r>
      <w:r>
        <w:rPr>
          <w:color w:val="000000"/>
        </w:rPr>
        <w:tab/>
      </w:r>
      <w:r w:rsidRPr="00C04594">
        <w:rPr>
          <w:color w:val="000000"/>
        </w:rPr>
        <w:t>Exposés sur les systèmes de gestion de la qualité et les pratiques fondées sur les risques au sein des administrations internationales</w:t>
      </w:r>
    </w:p>
    <w:p w14:paraId="429FC76A" w14:textId="57967C48" w:rsidR="00BC6C27" w:rsidRPr="000B17C2" w:rsidRDefault="00BC6C27" w:rsidP="00BC6C27">
      <w:pPr>
        <w:pStyle w:val="ONUMFS"/>
        <w:numPr>
          <w:ilvl w:val="0"/>
          <w:numId w:val="6"/>
        </w:numPr>
      </w:pPr>
      <w:r w:rsidRPr="000B17C2">
        <w:t>Les administrations sont convenues que le système de rapports sur les systèmes de gestion de la qualité était utile et se sont félicitées du résumé présenté par le Bureau internation</w:t>
      </w:r>
      <w:r w:rsidR="00623065" w:rsidRPr="000B17C2">
        <w:t>al</w:t>
      </w:r>
      <w:r w:rsidR="00623065">
        <w:t xml:space="preserve">.  </w:t>
      </w:r>
      <w:r w:rsidR="00623065" w:rsidRPr="000B17C2">
        <w:t>Un</w:t>
      </w:r>
      <w:r w:rsidRPr="000B17C2">
        <w:t>e administration a indiqué souhaiter en savoir plus sur le service proposé par l</w:t>
      </w:r>
      <w:r w:rsidR="004D0C4E">
        <w:t>’</w:t>
      </w:r>
      <w:r w:rsidRPr="000B17C2">
        <w:t>Office de la propriété intellectuelle des Philippines (IPOPHL) pour transmettre la correspondance aux clients par l</w:t>
      </w:r>
      <w:r w:rsidR="004D0C4E">
        <w:t>’</w:t>
      </w:r>
      <w:r w:rsidRPr="000B17C2">
        <w:t>Internet de façon fiable, sûre et rapi</w:t>
      </w:r>
      <w:r w:rsidR="00623065" w:rsidRPr="000B17C2">
        <w:t>de</w:t>
      </w:r>
      <w:r w:rsidR="00623065">
        <w:t xml:space="preserve">.  </w:t>
      </w:r>
      <w:r w:rsidR="00623065" w:rsidRPr="000B17C2">
        <w:t>Ou</w:t>
      </w:r>
      <w:r w:rsidRPr="000B17C2">
        <w:t>tre les rapports sur les systèmes de gestion de la qualité des autres administrations, le sous</w:t>
      </w:r>
      <w:r w:rsidR="006C265E">
        <w:noBreakHyphen/>
      </w:r>
      <w:r w:rsidRPr="000B17C2">
        <w:t xml:space="preserve">groupe a jugé </w:t>
      </w:r>
      <w:r>
        <w:t xml:space="preserve">que </w:t>
      </w:r>
      <w:r w:rsidRPr="000B17C2">
        <w:t>les exposés</w:t>
      </w:r>
      <w:r w:rsidRPr="000B17C2">
        <w:rPr>
          <w:rStyle w:val="FootnoteReference"/>
        </w:rPr>
        <w:footnoteReference w:id="3"/>
      </w:r>
      <w:r w:rsidRPr="000B17C2">
        <w:t xml:space="preserve"> présentés par l</w:t>
      </w:r>
      <w:r w:rsidR="004D0C4E">
        <w:t>’</w:t>
      </w:r>
      <w:r w:rsidRPr="000B17C2">
        <w:t>Office finlandais des brevets et de l</w:t>
      </w:r>
      <w:r w:rsidR="004D0C4E">
        <w:t>’</w:t>
      </w:r>
      <w:r w:rsidRPr="000B17C2">
        <w:t>enregistrement (PRH), l</w:t>
      </w:r>
      <w:r w:rsidR="004D0C4E">
        <w:t>’</w:t>
      </w:r>
      <w:r w:rsidRPr="000B17C2">
        <w:t>Office espagnol des brevets et des marques (OEPM) et l</w:t>
      </w:r>
      <w:r w:rsidR="004D0C4E">
        <w:t>’</w:t>
      </w:r>
      <w:r w:rsidRPr="000B17C2">
        <w:t>Institut national de la propriété industrielle du Brésil (INPI</w:t>
      </w:r>
      <w:r w:rsidR="006C265E">
        <w:noBreakHyphen/>
      </w:r>
      <w:r w:rsidRPr="000B17C2">
        <w:t>Br) sur leurs systèmes de gestion de la qualité et leurs pratiques fondées sur les risques, et par l</w:t>
      </w:r>
      <w:r w:rsidR="004D0C4E">
        <w:t>’</w:t>
      </w:r>
      <w:r w:rsidRPr="000B17C2">
        <w:t>Office de la propriété intellectuelle du Canada (OPIC) sur le Sommet de l</w:t>
      </w:r>
      <w:r w:rsidR="004D0C4E">
        <w:t>’</w:t>
      </w:r>
      <w:r w:rsidRPr="000B17C2">
        <w:t xml:space="preserve">OPIC sur la qualité des brevets tenu en février 2019, </w:t>
      </w:r>
      <w:r>
        <w:t xml:space="preserve">étaient </w:t>
      </w:r>
      <w:r w:rsidRPr="000B17C2">
        <w:t>utiles pour mieux comprendre les pratiques en ce qui concerne les systèmes de gestion de la qualité.</w:t>
      </w:r>
    </w:p>
    <w:p w14:paraId="06B1F6B7" w14:textId="591E8AC1" w:rsidR="00BC6C27" w:rsidRPr="000B17C2" w:rsidRDefault="00BC6C27" w:rsidP="00BC6C27">
      <w:pPr>
        <w:pStyle w:val="ONUMFS"/>
        <w:numPr>
          <w:ilvl w:val="0"/>
          <w:numId w:val="6"/>
        </w:numPr>
      </w:pPr>
      <w:r w:rsidRPr="000B17C2">
        <w:t>En réponse à une question concernant l</w:t>
      </w:r>
      <w:r w:rsidR="004D0C4E">
        <w:t>’</w:t>
      </w:r>
      <w:r w:rsidRPr="000B17C2">
        <w:t>utilisation par l</w:t>
      </w:r>
      <w:r w:rsidR="004D0C4E">
        <w:t>’</w:t>
      </w:r>
      <w:r w:rsidRPr="000B17C2">
        <w:t>Office finlandais des brevets et de l</w:t>
      </w:r>
      <w:r w:rsidR="004D0C4E">
        <w:t>’</w:t>
      </w:r>
      <w:r w:rsidRPr="000B17C2">
        <w:t>enregistrement de l</w:t>
      </w:r>
      <w:r w:rsidR="004D0C4E">
        <w:t>’</w:t>
      </w:r>
      <w:r w:rsidRPr="000B17C2">
        <w:t>unité de mesure du taux de publications A1/A2 en plus du respect du délai prévu à la règle 42, le Bureau international a fait observer qu</w:t>
      </w:r>
      <w:r w:rsidR="004D0C4E">
        <w:t>’</w:t>
      </w:r>
      <w:r w:rsidRPr="000B17C2">
        <w:t>il avait commencé à fournir des informations sur les publications A1/A2 à la demande d</w:t>
      </w:r>
      <w:r w:rsidR="004D0C4E">
        <w:t>’</w:t>
      </w:r>
      <w:r w:rsidRPr="000B17C2">
        <w:t>une autre administrati</w:t>
      </w:r>
      <w:r w:rsidR="00623065" w:rsidRPr="000B17C2">
        <w:t>on</w:t>
      </w:r>
      <w:r w:rsidR="00623065">
        <w:t xml:space="preserve">.  </w:t>
      </w:r>
      <w:r w:rsidR="00623065" w:rsidRPr="000B17C2">
        <w:t>Ce</w:t>
      </w:r>
      <w:r w:rsidRPr="000B17C2">
        <w:t>lle</w:t>
      </w:r>
      <w:r w:rsidR="006C265E">
        <w:noBreakHyphen/>
      </w:r>
      <w:r w:rsidRPr="000B17C2">
        <w:t>ci offrait une unité de mesure intéressante du service fourni au grand public, qui souhaitait pouvoir évaluer la brevetabilité d</w:t>
      </w:r>
      <w:r w:rsidR="004D0C4E">
        <w:t>’</w:t>
      </w:r>
      <w:r w:rsidRPr="000B17C2">
        <w:t>une invention à la première lecture de la publication internationa</w:t>
      </w:r>
      <w:r w:rsidR="00623065" w:rsidRPr="000B17C2">
        <w:t>le</w:t>
      </w:r>
      <w:r w:rsidR="00623065">
        <w:t xml:space="preserve">.  </w:t>
      </w:r>
      <w:r w:rsidR="00623065" w:rsidRPr="000B17C2">
        <w:lastRenderedPageBreak/>
        <w:t>Le</w:t>
      </w:r>
      <w:r w:rsidRPr="000B17C2">
        <w:t>s unités de mesure pouvaient être fondées sur tout élément utile et les objectifs visés par les règles pouvaient être modifiés si des objectifs plus appropriés étaient déterminés.</w:t>
      </w:r>
    </w:p>
    <w:p w14:paraId="74528FB6" w14:textId="602E82AC" w:rsidR="00BC6C27" w:rsidRPr="000B17C2" w:rsidRDefault="00BC6C27" w:rsidP="00BC6C27">
      <w:pPr>
        <w:pStyle w:val="ONUMFS"/>
        <w:numPr>
          <w:ilvl w:val="0"/>
          <w:numId w:val="6"/>
        </w:numPr>
      </w:pPr>
      <w:r w:rsidRPr="000B17C2">
        <w:t>En réponse à une question sur le format des premières décisions de l</w:t>
      </w:r>
      <w:r w:rsidR="004D0C4E">
        <w:t>’</w:t>
      </w:r>
      <w:r w:rsidRPr="000B17C2">
        <w:t>office selon le type de déposant ou la taille de l</w:t>
      </w:r>
      <w:r w:rsidR="004D0C4E">
        <w:t>’</w:t>
      </w:r>
      <w:r w:rsidRPr="000B17C2">
        <w:t>entreprise déposant la demande de brevet, l</w:t>
      </w:r>
      <w:r w:rsidR="004D0C4E">
        <w:t>’</w:t>
      </w:r>
      <w:r w:rsidRPr="000B17C2">
        <w:t>Office finlandais des brevets et de l</w:t>
      </w:r>
      <w:r w:rsidR="004D0C4E">
        <w:t>’</w:t>
      </w:r>
      <w:r w:rsidRPr="000B17C2">
        <w:t>enregistrement a indiqué qu</w:t>
      </w:r>
      <w:r w:rsidR="004D0C4E">
        <w:t>’</w:t>
      </w:r>
      <w:r w:rsidRPr="000B17C2">
        <w:t>il utilisait différents libellés pour les déposants individuels n</w:t>
      </w:r>
      <w:r w:rsidR="004D0C4E">
        <w:t>’</w:t>
      </w:r>
      <w:r w:rsidRPr="000B17C2">
        <w:t>ayant pas recours à un mandatai</w:t>
      </w:r>
      <w:r w:rsidR="00623065" w:rsidRPr="000B17C2">
        <w:t>re</w:t>
      </w:r>
      <w:r w:rsidR="00623065">
        <w:t xml:space="preserve">.  </w:t>
      </w:r>
      <w:r w:rsidR="00623065" w:rsidRPr="000B17C2">
        <w:t>L</w:t>
      </w:r>
      <w:r w:rsidR="00623065">
        <w:t>’</w:t>
      </w:r>
      <w:r w:rsidR="00623065" w:rsidRPr="000B17C2">
        <w:t>o</w:t>
      </w:r>
      <w:r w:rsidRPr="000B17C2">
        <w:t>ffice a mentionné un atelier qui s</w:t>
      </w:r>
      <w:r w:rsidR="004D0C4E">
        <w:t>’</w:t>
      </w:r>
      <w:r w:rsidRPr="000B17C2">
        <w:t>était tenu dernièrement sur l</w:t>
      </w:r>
      <w:r w:rsidR="004D0C4E">
        <w:t>’</w:t>
      </w:r>
      <w:r w:rsidRPr="000B17C2">
        <w:t>amélioration de la lisibilité de la première décision de l</w:t>
      </w:r>
      <w:r w:rsidR="004D0C4E">
        <w:t>’</w:t>
      </w:r>
      <w:r w:rsidRPr="000B17C2">
        <w:t>office, et a remercié les mandataires professionnels qui avaient consacré du temps à cet exerci</w:t>
      </w:r>
      <w:r w:rsidR="00623065" w:rsidRPr="000B17C2">
        <w:t>ce</w:t>
      </w:r>
      <w:r w:rsidR="00623065">
        <w:t xml:space="preserve">.  </w:t>
      </w:r>
      <w:r w:rsidR="00623065" w:rsidRPr="000B17C2">
        <w:t>L</w:t>
      </w:r>
      <w:r w:rsidR="00623065">
        <w:t>’</w:t>
      </w:r>
      <w:r w:rsidR="00623065" w:rsidRPr="000B17C2">
        <w:t>o</w:t>
      </w:r>
      <w:r w:rsidRPr="000B17C2">
        <w:t>ffice a également confirmé que le nombre de décisions rendues par la Cour d</w:t>
      </w:r>
      <w:r w:rsidR="004D0C4E">
        <w:t>’</w:t>
      </w:r>
      <w:r w:rsidRPr="000B17C2">
        <w:t>appel était suffisamment bas pour qu</w:t>
      </w:r>
      <w:r w:rsidR="004D0C4E">
        <w:t>’</w:t>
      </w:r>
      <w:r w:rsidRPr="000B17C2">
        <w:t xml:space="preserve">elle puisse rendre compte de chacune des décisions à son groupe de gestion, </w:t>
      </w:r>
      <w:r>
        <w:t xml:space="preserve">et </w:t>
      </w:r>
      <w:r w:rsidRPr="000B17C2">
        <w:t>pas uniquement des décisions de l</w:t>
      </w:r>
      <w:r w:rsidR="004D0C4E">
        <w:t>’</w:t>
      </w:r>
      <w:r w:rsidRPr="000B17C2">
        <w:t>office qui avaient été infirmé</w:t>
      </w:r>
      <w:r w:rsidR="00623065" w:rsidRPr="000B17C2">
        <w:t>es</w:t>
      </w:r>
      <w:r w:rsidR="00623065">
        <w:t xml:space="preserve">.  </w:t>
      </w:r>
      <w:r w:rsidR="00623065" w:rsidRPr="000B17C2">
        <w:t>So</w:t>
      </w:r>
      <w:r w:rsidRPr="000B17C2">
        <w:t>n groupe de gestion de la qualité se composait d</w:t>
      </w:r>
      <w:r w:rsidR="004D0C4E">
        <w:t>’</w:t>
      </w:r>
      <w:r w:rsidRPr="000B17C2">
        <w:t>examinateurs principaux provenant des divisions chargées de l</w:t>
      </w:r>
      <w:r w:rsidR="004D0C4E">
        <w:t>’</w:t>
      </w:r>
      <w:r w:rsidRPr="000B17C2">
        <w:t>examen, plutôt que d</w:t>
      </w:r>
      <w:r w:rsidR="004D0C4E">
        <w:t>’</w:t>
      </w:r>
      <w:r w:rsidRPr="000B17C2">
        <w:t>examinateurs spécialisés dans l</w:t>
      </w:r>
      <w:r w:rsidR="004D0C4E">
        <w:t>’</w:t>
      </w:r>
      <w:r w:rsidRPr="000B17C2">
        <w:t>évaluation de la qualité.</w:t>
      </w:r>
    </w:p>
    <w:p w14:paraId="1E603307" w14:textId="28D6FD89" w:rsidR="00BC6C27" w:rsidRPr="000B17C2" w:rsidRDefault="00BC6C27" w:rsidP="00BC6C27">
      <w:pPr>
        <w:pStyle w:val="ONUMFS"/>
        <w:numPr>
          <w:ilvl w:val="0"/>
          <w:numId w:val="6"/>
        </w:numPr>
      </w:pPr>
      <w:r w:rsidRPr="000B17C2">
        <w:t>Les exposés présentés par l</w:t>
      </w:r>
      <w:r w:rsidR="004D0C4E">
        <w:t>’</w:t>
      </w:r>
      <w:r w:rsidRPr="000B17C2">
        <w:t>Office finlandais des brevets et de l</w:t>
      </w:r>
      <w:r w:rsidR="004D0C4E">
        <w:t>’</w:t>
      </w:r>
      <w:r w:rsidRPr="000B17C2">
        <w:t>enregistrement, l</w:t>
      </w:r>
      <w:r w:rsidR="004D0C4E">
        <w:t>’</w:t>
      </w:r>
      <w:r w:rsidRPr="000B17C2">
        <w:t>Office espagnol des brevets et des marques et l</w:t>
      </w:r>
      <w:r w:rsidR="004D0C4E">
        <w:t>’</w:t>
      </w:r>
      <w:r w:rsidRPr="000B17C2">
        <w:t>Institut national de la propriété industrielle du Brésil portaient également sur l</w:t>
      </w:r>
      <w:r w:rsidR="004D0C4E">
        <w:t>’</w:t>
      </w:r>
      <w:r w:rsidRPr="000B17C2">
        <w:t>expérience acquise dans la sensibilisation du personnel de l</w:t>
      </w:r>
      <w:r w:rsidR="004D0C4E">
        <w:t>’</w:t>
      </w:r>
      <w:r w:rsidRPr="000B17C2">
        <w:t>office aux questions liées à la gestion des risqu</w:t>
      </w:r>
      <w:r w:rsidR="00623065" w:rsidRPr="000B17C2">
        <w:t>es</w:t>
      </w:r>
      <w:r w:rsidR="00623065">
        <w:t xml:space="preserve">.  </w:t>
      </w:r>
      <w:r w:rsidR="00623065" w:rsidRPr="000B17C2">
        <w:t>Bi</w:t>
      </w:r>
      <w:r w:rsidRPr="000B17C2">
        <w:t xml:space="preserve">en que </w:t>
      </w:r>
      <w:r>
        <w:t xml:space="preserve">la tâche soit </w:t>
      </w:r>
      <w:r w:rsidRPr="000B17C2">
        <w:t xml:space="preserve">difficile au départ, il était important que le personnel sache déterminer les risques dans son travail pour pouvoir </w:t>
      </w:r>
      <w:r>
        <w:t>contribuer à l</w:t>
      </w:r>
      <w:r w:rsidR="004D0C4E">
        <w:t>’</w:t>
      </w:r>
      <w:r>
        <w:t>élaboration de</w:t>
      </w:r>
      <w:r w:rsidRPr="000B17C2">
        <w:t xml:space="preserve"> la politique de l</w:t>
      </w:r>
      <w:r w:rsidR="004D0C4E">
        <w:t>’</w:t>
      </w:r>
      <w:r w:rsidRPr="000B17C2">
        <w:t>office</w:t>
      </w:r>
      <w:r w:rsidRPr="002611D2">
        <w:t xml:space="preserve"> </w:t>
      </w:r>
      <w:r>
        <w:t xml:space="preserve">en matière </w:t>
      </w:r>
      <w:r w:rsidRPr="000B17C2">
        <w:t>de risqu</w:t>
      </w:r>
      <w:r w:rsidR="00623065" w:rsidRPr="000B17C2">
        <w:t>e</w:t>
      </w:r>
      <w:r w:rsidR="00623065">
        <w:t>s.  Po</w:t>
      </w:r>
      <w:r>
        <w:t xml:space="preserve">rter </w:t>
      </w:r>
      <w:r w:rsidRPr="000B17C2">
        <w:t>la question du risque au niveau des opérations et évalu</w:t>
      </w:r>
      <w:r>
        <w:t>er</w:t>
      </w:r>
      <w:r w:rsidRPr="000B17C2">
        <w:t xml:space="preserve"> les niveaux de risque d</w:t>
      </w:r>
      <w:r w:rsidR="004D0C4E">
        <w:t>’</w:t>
      </w:r>
      <w:r w:rsidRPr="000B17C2">
        <w:t>une manière compréhensible pour le personnel</w:t>
      </w:r>
      <w:r>
        <w:t xml:space="preserve"> permettrait à</w:t>
      </w:r>
      <w:r w:rsidRPr="000B17C2">
        <w:t xml:space="preserve"> celui</w:t>
      </w:r>
      <w:r w:rsidR="006C265E">
        <w:noBreakHyphen/>
      </w:r>
      <w:r w:rsidRPr="000B17C2">
        <w:t xml:space="preserve">ci </w:t>
      </w:r>
      <w:r>
        <w:t>de déterminer</w:t>
      </w:r>
      <w:r w:rsidRPr="000B17C2">
        <w:t xml:space="preserve"> les possibilités d</w:t>
      </w:r>
      <w:r w:rsidR="004D0C4E">
        <w:t>’</w:t>
      </w:r>
      <w:r w:rsidRPr="000B17C2">
        <w:t>amélioration des processus, compte tenu de la corrélation entre risque et possibilités d</w:t>
      </w:r>
      <w:r w:rsidR="004D0C4E">
        <w:t>’</w:t>
      </w:r>
      <w:r w:rsidRPr="000B17C2">
        <w:t>améliorati</w:t>
      </w:r>
      <w:r w:rsidR="00623065" w:rsidRPr="000B17C2">
        <w:t>on</w:t>
      </w:r>
      <w:r w:rsidR="00623065">
        <w:t xml:space="preserve">.  </w:t>
      </w:r>
      <w:r w:rsidR="00623065" w:rsidRPr="000B17C2">
        <w:t>L</w:t>
      </w:r>
      <w:r w:rsidR="00623065">
        <w:t>’</w:t>
      </w:r>
      <w:r w:rsidR="00623065" w:rsidRPr="000B17C2">
        <w:t>o</w:t>
      </w:r>
      <w:r w:rsidRPr="000B17C2">
        <w:t>rganisation d</w:t>
      </w:r>
      <w:r w:rsidR="004D0C4E">
        <w:t>’</w:t>
      </w:r>
      <w:r w:rsidRPr="000B17C2">
        <w:t xml:space="preserve">activités de formation interactives, telles que des ateliers, et la communication de la politique </w:t>
      </w:r>
      <w:r>
        <w:t xml:space="preserve">en matière </w:t>
      </w:r>
      <w:r w:rsidRPr="000B17C2">
        <w:t>de risque</w:t>
      </w:r>
      <w:r>
        <w:t>s</w:t>
      </w:r>
      <w:r w:rsidRPr="000B17C2">
        <w:t xml:space="preserve"> au personnel, avaient également aidé </w:t>
      </w:r>
      <w:r>
        <w:t>ce dernier</w:t>
      </w:r>
      <w:r w:rsidRPr="000B17C2">
        <w:t xml:space="preserve"> à valoriser les pratiques de gestion des risques dans une organisation.</w:t>
      </w:r>
    </w:p>
    <w:p w14:paraId="6B925B66" w14:textId="76939C1A" w:rsidR="00BC6C27" w:rsidRPr="000B17C2" w:rsidRDefault="00BC6C27" w:rsidP="00BC6C27">
      <w:pPr>
        <w:pStyle w:val="ONUMFS"/>
        <w:numPr>
          <w:ilvl w:val="0"/>
          <w:numId w:val="6"/>
        </w:numPr>
      </w:pPr>
      <w:r w:rsidRPr="000B17C2">
        <w:t>L</w:t>
      </w:r>
      <w:r w:rsidR="004D0C4E">
        <w:t>’</w:t>
      </w:r>
      <w:r w:rsidRPr="000B17C2">
        <w:t xml:space="preserve">Institut national de la propriété industrielle du Brésil a précisé que ses audits internes avaient généralement lieu environ une fois par </w:t>
      </w:r>
      <w:r w:rsidR="00623065" w:rsidRPr="000B17C2">
        <w:t>an</w:t>
      </w:r>
      <w:r w:rsidR="00623065">
        <w:t xml:space="preserve">.  </w:t>
      </w:r>
      <w:r w:rsidR="00623065" w:rsidRPr="000B17C2">
        <w:t>La</w:t>
      </w:r>
      <w:r w:rsidRPr="000B17C2">
        <w:t xml:space="preserve"> fréquence des audits externes était décidée par le vérificateur externe des comptes, mais ceux</w:t>
      </w:r>
      <w:r w:rsidR="006C265E">
        <w:noBreakHyphen/>
      </w:r>
      <w:r w:rsidRPr="000B17C2">
        <w:t>ci avaient lieu en moyenne une fois tous les trois ans.</w:t>
      </w:r>
    </w:p>
    <w:p w14:paraId="68C9394F" w14:textId="709E61E3" w:rsidR="00BC6C27" w:rsidRPr="000B17C2" w:rsidRDefault="00BC6C27" w:rsidP="00BC6C27">
      <w:pPr>
        <w:pStyle w:val="ONUMFS"/>
        <w:numPr>
          <w:ilvl w:val="0"/>
          <w:numId w:val="6"/>
        </w:numPr>
      </w:pPr>
      <w:r w:rsidRPr="000B17C2">
        <w:t>En réponse à l</w:t>
      </w:r>
      <w:r w:rsidR="004D0C4E">
        <w:t>’</w:t>
      </w:r>
      <w:r w:rsidRPr="000B17C2">
        <w:t>exposé sur le Sommet de l</w:t>
      </w:r>
      <w:r w:rsidR="004D0C4E">
        <w:t>’</w:t>
      </w:r>
      <w:r w:rsidRPr="000B17C2">
        <w:t>OPIC sur la qualité des brevets, un office a indiqué qu</w:t>
      </w:r>
      <w:r w:rsidR="004D0C4E">
        <w:t>’</w:t>
      </w:r>
      <w:r w:rsidRPr="000B17C2">
        <w:t>il réalisait un exercice de définition de la quali</w:t>
      </w:r>
      <w:r w:rsidR="00623065" w:rsidRPr="000B17C2">
        <w:t>té</w:t>
      </w:r>
      <w:r w:rsidR="00623065">
        <w:t xml:space="preserve">.  </w:t>
      </w:r>
      <w:r w:rsidR="00623065" w:rsidRPr="000B17C2">
        <w:t xml:space="preserve">À </w:t>
      </w:r>
      <w:r w:rsidRPr="000B17C2">
        <w:t>l</w:t>
      </w:r>
      <w:r w:rsidR="004D0C4E">
        <w:t>’</w:t>
      </w:r>
      <w:r w:rsidRPr="000B17C2">
        <w:t>instar de l</w:t>
      </w:r>
      <w:r w:rsidR="004D0C4E">
        <w:t>’</w:t>
      </w:r>
      <w:r w:rsidRPr="000B17C2">
        <w:t>OPIC, il convenait de l</w:t>
      </w:r>
      <w:r w:rsidR="004D0C4E">
        <w:t>’</w:t>
      </w:r>
      <w:r w:rsidRPr="000B17C2">
        <w:t>importance de la “cohérence” eu égard au terme “prévisibilité” dans le cadre de ses délibérations.</w:t>
      </w:r>
    </w:p>
    <w:p w14:paraId="0AA88337" w14:textId="6716C48E" w:rsidR="00BC6C27" w:rsidRDefault="00BC6C27" w:rsidP="00BC6C27">
      <w:pPr>
        <w:pStyle w:val="ONUMFS"/>
        <w:numPr>
          <w:ilvl w:val="0"/>
          <w:numId w:val="6"/>
        </w:numPr>
        <w:ind w:left="567"/>
      </w:pPr>
      <w:r>
        <w:t>Le sous</w:t>
      </w:r>
      <w:r w:rsidR="006C265E">
        <w:noBreakHyphen/>
      </w:r>
      <w:r>
        <w:t>groupe a recommandé</w:t>
      </w:r>
      <w:r w:rsidR="004D0C4E">
        <w:t> :</w:t>
      </w:r>
    </w:p>
    <w:p w14:paraId="7DBE7D97" w14:textId="2827F2A2" w:rsidR="00BC6C27" w:rsidRDefault="00BC6C27" w:rsidP="00BC6C27">
      <w:pPr>
        <w:pStyle w:val="ONUMFS"/>
        <w:numPr>
          <w:ilvl w:val="1"/>
          <w:numId w:val="6"/>
        </w:numPr>
        <w:ind w:left="1134"/>
      </w:pPr>
      <w:proofErr w:type="gramStart"/>
      <w:r w:rsidRPr="00356339">
        <w:t>de</w:t>
      </w:r>
      <w:proofErr w:type="gramEnd"/>
      <w:r w:rsidRPr="00356339">
        <w:t xml:space="preserve"> poursuivre la communication de rapports sur les systèmes existants de gestion de la qualité selon le mécanisme actuel, en indiquant les changements apportés depuis le rapport précédent et en insérant un résumé de ces changements ainsi que toute autre question pertinente dans l</w:t>
      </w:r>
      <w:r w:rsidR="004D0C4E">
        <w:t>’</w:t>
      </w:r>
      <w:r w:rsidRPr="00356339">
        <w:t>introduction du rapport</w:t>
      </w:r>
      <w:r w:rsidRPr="00135497">
        <w:t xml:space="preserve">;  </w:t>
      </w:r>
      <w:r>
        <w:t>et</w:t>
      </w:r>
    </w:p>
    <w:p w14:paraId="0FE4F4EE" w14:textId="04D752EF" w:rsidR="00BC6C27" w:rsidRDefault="00BC6C27" w:rsidP="00BC6C27">
      <w:pPr>
        <w:pStyle w:val="ONUMFS"/>
        <w:numPr>
          <w:ilvl w:val="1"/>
          <w:numId w:val="6"/>
        </w:numPr>
        <w:ind w:left="1134"/>
      </w:pPr>
      <w:proofErr w:type="gramStart"/>
      <w:r>
        <w:t>que</w:t>
      </w:r>
      <w:proofErr w:type="gramEnd"/>
      <w:r>
        <w:t xml:space="preserve"> d</w:t>
      </w:r>
      <w:r w:rsidR="004D0C4E">
        <w:t>’</w:t>
      </w:r>
      <w:r>
        <w:t>autres administrations présentent un aperçu de leur système de gestion de la qualité lors de futures réunions du sous</w:t>
      </w:r>
      <w:r w:rsidR="006C265E">
        <w:noBreakHyphen/>
      </w:r>
      <w:r>
        <w:t>groupe</w:t>
      </w:r>
      <w:r w:rsidRPr="00135497">
        <w:t>.</w:t>
      </w:r>
    </w:p>
    <w:p w14:paraId="5D9517AA" w14:textId="77777777" w:rsidR="00BC6C27" w:rsidRDefault="00BC6C27" w:rsidP="006C265E">
      <w:pPr>
        <w:pStyle w:val="Heading3"/>
      </w:pPr>
      <w:r>
        <w:t>C</w:t>
      </w:r>
      <w:r w:rsidRPr="00135497">
        <w:t>)</w:t>
      </w:r>
      <w:r>
        <w:tab/>
        <w:t>Graphiques dans les systèmes de gestion de la qualité</w:t>
      </w:r>
    </w:p>
    <w:p w14:paraId="3BB9C05B" w14:textId="2370A00F" w:rsidR="00BC6C27" w:rsidRDefault="00BC6C27" w:rsidP="00BC6C27">
      <w:pPr>
        <w:pStyle w:val="ONUMFS"/>
        <w:numPr>
          <w:ilvl w:val="0"/>
          <w:numId w:val="6"/>
        </w:numPr>
      </w:pPr>
      <w:r>
        <w:t>Environ 10 administrations avaient utilisé des graphiques dans leurs rapports annuels sur la quali</w:t>
      </w:r>
      <w:r w:rsidR="00623065">
        <w:t>té.  Pl</w:t>
      </w:r>
      <w:r>
        <w:t>usieurs administrations avaient récemment publié de nouveaux graphiques, ou des graphiques mis à jour, sur le forum électronique du sous</w:t>
      </w:r>
      <w:r w:rsidR="006C265E">
        <w:noBreakHyphen/>
      </w:r>
      <w:r>
        <w:t>groupe, tandis que d</w:t>
      </w:r>
      <w:r w:rsidR="004D0C4E">
        <w:t>’</w:t>
      </w:r>
      <w:r>
        <w:t>autres espéraient partager leurs graphiques prochaineme</w:t>
      </w:r>
      <w:r w:rsidR="00623065">
        <w:t>nt.  Le</w:t>
      </w:r>
      <w:r>
        <w:t xml:space="preserve">s graphiques étaient jugés utiles à la </w:t>
      </w:r>
      <w:r>
        <w:lastRenderedPageBreak/>
        <w:t>compréhension des processus mentionnés par d</w:t>
      </w:r>
      <w:r w:rsidR="004D0C4E">
        <w:t>’</w:t>
      </w:r>
      <w:r>
        <w:t>autres administrations dans les rapports sur la qualité</w:t>
      </w:r>
      <w:r w:rsidRPr="00135497">
        <w:t xml:space="preserve">, </w:t>
      </w:r>
      <w:r>
        <w:t>de même que par les administrations qui les avaient établis</w:t>
      </w:r>
      <w:r w:rsidRPr="00135497">
        <w:t>.</w:t>
      </w:r>
    </w:p>
    <w:p w14:paraId="6015369A" w14:textId="505BEF3C" w:rsidR="00BC6C27" w:rsidRDefault="00BC6C27" w:rsidP="00BC6C27">
      <w:pPr>
        <w:pStyle w:val="ONUMFS"/>
        <w:numPr>
          <w:ilvl w:val="0"/>
          <w:numId w:val="6"/>
        </w:numPr>
      </w:pPr>
      <w:r>
        <w:t>Une administration s</w:t>
      </w:r>
      <w:r w:rsidR="004D0C4E">
        <w:t>’</w:t>
      </w:r>
      <w:r>
        <w:t>est dite intéressée par le logiciel utilisé par d</w:t>
      </w:r>
      <w:r w:rsidR="004D0C4E">
        <w:t>’</w:t>
      </w:r>
      <w:r>
        <w:t>autres administrations pour établir les graphiques</w:t>
      </w:r>
      <w:r w:rsidRPr="00135497">
        <w:t>.</w:t>
      </w:r>
    </w:p>
    <w:p w14:paraId="28DCA017" w14:textId="1FBF8992" w:rsidR="00BC6C27" w:rsidRDefault="00BC6C27" w:rsidP="00BC6C27">
      <w:pPr>
        <w:pStyle w:val="ONUMFS"/>
        <w:numPr>
          <w:ilvl w:val="0"/>
          <w:numId w:val="6"/>
        </w:numPr>
        <w:ind w:left="567"/>
      </w:pPr>
      <w:r>
        <w:t>Le sous</w:t>
      </w:r>
      <w:r w:rsidR="006C265E">
        <w:noBreakHyphen/>
      </w:r>
      <w:r>
        <w:t>groupe a recommandé que les administrations continuent de publier des graphiques sur le forum électronique du sous</w:t>
      </w:r>
      <w:r w:rsidR="006C265E">
        <w:noBreakHyphen/>
      </w:r>
      <w:r>
        <w:t>groupe et a invité à les utiliser dans les rapports annuels sur la qualité selon que de beso</w:t>
      </w:r>
      <w:r w:rsidR="00623065">
        <w:t>in.  Le</w:t>
      </w:r>
      <w:r>
        <w:t xml:space="preserve"> forum pouvait également être utilisé pour fournir des informations concernant la création de graphiques, </w:t>
      </w:r>
      <w:r w:rsidR="004D0C4E">
        <w:t>y compris</w:t>
      </w:r>
      <w:r>
        <w:t xml:space="preserve"> en ce qui concernait le logiciel utilisé à cette fin</w:t>
      </w:r>
      <w:r w:rsidRPr="00135497">
        <w:t>.</w:t>
      </w:r>
    </w:p>
    <w:p w14:paraId="32F66CA5" w14:textId="404F7803" w:rsidR="00BC6C27" w:rsidRDefault="00BC6C27" w:rsidP="006C265E">
      <w:pPr>
        <w:pStyle w:val="Heading3"/>
      </w:pPr>
      <w:r>
        <w:t>D</w:t>
      </w:r>
      <w:r w:rsidRPr="00135497">
        <w:t>)</w:t>
      </w:r>
      <w:r>
        <w:tab/>
      </w:r>
      <w:r w:rsidRPr="00F84323">
        <w:t>Retour d</w:t>
      </w:r>
      <w:r w:rsidR="004D0C4E">
        <w:t>’</w:t>
      </w:r>
      <w:r w:rsidRPr="00F84323">
        <w:t>information sur l</w:t>
      </w:r>
      <w:r w:rsidR="004D0C4E">
        <w:t>’</w:t>
      </w:r>
      <w:r w:rsidRPr="00F84323">
        <w:t>examen collégial des systèmes de</w:t>
      </w:r>
      <w:r>
        <w:t> </w:t>
      </w:r>
      <w:r w:rsidRPr="00F84323">
        <w:t>gestion de la qualité des administrations internationales</w:t>
      </w:r>
    </w:p>
    <w:p w14:paraId="32B2CB10" w14:textId="2A6AB6E6" w:rsidR="00BC6C27" w:rsidRDefault="00BC6C27" w:rsidP="00BC6C27">
      <w:pPr>
        <w:pStyle w:val="ONUMFS"/>
        <w:numPr>
          <w:ilvl w:val="0"/>
          <w:numId w:val="6"/>
        </w:numPr>
      </w:pPr>
      <w:r>
        <w:t>Les administrations ayant participé à l</w:t>
      </w:r>
      <w:r w:rsidR="004D0C4E">
        <w:t>’</w:t>
      </w:r>
      <w:r>
        <w:t>examen collégial ont indiqué qu</w:t>
      </w:r>
      <w:r w:rsidR="004D0C4E">
        <w:t>’</w:t>
      </w:r>
      <w:r>
        <w:t>elles avaient trouvé le processus utile et ont recommandé aux autres administrations d</w:t>
      </w:r>
      <w:r w:rsidR="004D0C4E">
        <w:t>’</w:t>
      </w:r>
      <w:r>
        <w:t>y participer à l</w:t>
      </w:r>
      <w:r w:rsidR="004D0C4E">
        <w:t>’</w:t>
      </w:r>
      <w:r>
        <w:t>aven</w:t>
      </w:r>
      <w:r w:rsidR="00623065">
        <w:t>ir.  L’e</w:t>
      </w:r>
      <w:r>
        <w:t>xamen informel des rapports avait permis d</w:t>
      </w:r>
      <w:r w:rsidR="004D0C4E">
        <w:t>’</w:t>
      </w:r>
      <w:r>
        <w:t>éclaircir certains points dans les rapports d</w:t>
      </w:r>
      <w:r w:rsidR="004D0C4E">
        <w:t>’</w:t>
      </w:r>
      <w:r>
        <w:t>autres administrations et de recenser les similitudes et les différences dans les processus qui autrement étaient difficiles à déterminer</w:t>
      </w:r>
      <w:r w:rsidRPr="00135497">
        <w:t xml:space="preserve"> </w:t>
      </w:r>
      <w:r>
        <w:t>compte tenu des variations dans la terminologie utilis</w:t>
      </w:r>
      <w:r w:rsidR="00623065">
        <w:t>ée.  Pl</w:t>
      </w:r>
      <w:r>
        <w:t>usieurs administrations ont indiqué que les discussions avaient généré des idées qui pourraient être utilisées pour améliorer leurs propres systèm</w:t>
      </w:r>
      <w:r w:rsidR="00623065">
        <w:t>es.  Le</w:t>
      </w:r>
      <w:r>
        <w:t>s pratiques fondées sur les risques avaient été particulièrement intéressantes pour plusieurs administratio</w:t>
      </w:r>
      <w:r w:rsidR="00623065">
        <w:t>ns.  Un</w:t>
      </w:r>
      <w:r>
        <w:t>e administration a indiqué qu</w:t>
      </w:r>
      <w:r w:rsidR="004D0C4E">
        <w:t>’</w:t>
      </w:r>
      <w:r>
        <w:t>elle avait reçu des questions à l</w:t>
      </w:r>
      <w:r w:rsidR="004D0C4E">
        <w:t>’</w:t>
      </w:r>
      <w:r>
        <w:t>avance de son administration partenaire, qui avaient aidé à la préparation des discussions</w:t>
      </w:r>
      <w:r w:rsidRPr="00135497">
        <w:t>.</w:t>
      </w:r>
    </w:p>
    <w:p w14:paraId="1024E57B" w14:textId="279FB290" w:rsidR="00BC6C27" w:rsidRDefault="00BC6C27" w:rsidP="00BC6C27">
      <w:pPr>
        <w:pStyle w:val="ONUMFS"/>
        <w:numPr>
          <w:ilvl w:val="0"/>
          <w:numId w:val="6"/>
        </w:numPr>
        <w:ind w:left="567"/>
      </w:pPr>
      <w:r w:rsidRPr="009147E8">
        <w:t>Le sou</w:t>
      </w:r>
      <w:r>
        <w:t>s</w:t>
      </w:r>
      <w:r w:rsidR="006C265E">
        <w:noBreakHyphen/>
      </w:r>
      <w:r w:rsidRPr="009147E8">
        <w:t>groupe a pris note du retour d</w:t>
      </w:r>
      <w:r w:rsidR="004D0C4E">
        <w:t>’</w:t>
      </w:r>
      <w:r w:rsidRPr="009147E8">
        <w:t xml:space="preserve">information </w:t>
      </w:r>
      <w:r>
        <w:t>sur</w:t>
      </w:r>
      <w:r w:rsidRPr="009147E8">
        <w:t xml:space="preserve"> l</w:t>
      </w:r>
      <w:r w:rsidR="004D0C4E">
        <w:t>’</w:t>
      </w:r>
      <w:r w:rsidRPr="009147E8">
        <w:t xml:space="preserve">examen collégial et a recommandé que les administrations intéressées procèdent </w:t>
      </w:r>
      <w:r>
        <w:t xml:space="preserve">à nouveau </w:t>
      </w:r>
      <w:r w:rsidRPr="009147E8">
        <w:t>à un examen collégial des rapports sur les systèmes de gestion de la qualité à la prochaine réuni</w:t>
      </w:r>
      <w:r w:rsidR="00623065" w:rsidRPr="009147E8">
        <w:t>on</w:t>
      </w:r>
      <w:r w:rsidR="00623065">
        <w:t xml:space="preserve">.  </w:t>
      </w:r>
      <w:r w:rsidR="00623065" w:rsidRPr="009147E8">
        <w:t>Le</w:t>
      </w:r>
      <w:r w:rsidRPr="009147E8">
        <w:t xml:space="preserve"> Bureau international inviterait les administrations à participer à cet examen </w:t>
      </w:r>
      <w:r>
        <w:t>par l</w:t>
      </w:r>
      <w:r w:rsidR="004D0C4E">
        <w:t>’</w:t>
      </w:r>
      <w:r>
        <w:t>intermédiaire d</w:t>
      </w:r>
      <w:r w:rsidR="004D0C4E">
        <w:t>’</w:t>
      </w:r>
      <w:r>
        <w:t>une</w:t>
      </w:r>
      <w:r w:rsidRPr="009147E8">
        <w:t xml:space="preserve"> circulaire sollicitant la communication des rapports sur les systèmes de gestion de la qualité, avec une date limite pour permettre aux administrations participantes de prendre contact avec l</w:t>
      </w:r>
      <w:r w:rsidR="004D0C4E">
        <w:t>’</w:t>
      </w:r>
      <w:r w:rsidRPr="009147E8">
        <w:t xml:space="preserve">administration examinée et </w:t>
      </w:r>
      <w:r>
        <w:t>d</w:t>
      </w:r>
      <w:r w:rsidR="004D0C4E">
        <w:t>’</w:t>
      </w:r>
      <w:r w:rsidRPr="009147E8">
        <w:t>échanger des questions</w:t>
      </w:r>
      <w:r>
        <w:t>.</w:t>
      </w:r>
    </w:p>
    <w:p w14:paraId="728449CA" w14:textId="77777777" w:rsidR="00BC6C27" w:rsidRDefault="00BC6C27" w:rsidP="006C265E">
      <w:pPr>
        <w:pStyle w:val="Heading2"/>
      </w:pPr>
      <w:r>
        <w:t>2.</w:t>
      </w:r>
      <w:r>
        <w:tab/>
        <w:t>Meilleure compréhension des travaux des autres offices</w:t>
      </w:r>
    </w:p>
    <w:p w14:paraId="580FCDBB" w14:textId="77777777" w:rsidR="00BC6C27" w:rsidRDefault="00BC6C27" w:rsidP="006C265E">
      <w:pPr>
        <w:pStyle w:val="Heading3"/>
      </w:pPr>
      <w:r>
        <w:t>A</w:t>
      </w:r>
      <w:r w:rsidRPr="00135497">
        <w:t>)</w:t>
      </w:r>
      <w:r>
        <w:tab/>
        <w:t>E</w:t>
      </w:r>
      <w:r w:rsidRPr="005C73DF">
        <w:t>nquête sur les stratégies de recherche</w:t>
      </w:r>
    </w:p>
    <w:p w14:paraId="715468CE" w14:textId="61CD1620" w:rsidR="00BC6C27" w:rsidRDefault="00BC6C27" w:rsidP="00BC6C27">
      <w:pPr>
        <w:pStyle w:val="ONUMFS"/>
        <w:numPr>
          <w:ilvl w:val="0"/>
          <w:numId w:val="6"/>
        </w:numPr>
      </w:pPr>
      <w:r w:rsidRPr="00DC3B97">
        <w:t xml:space="preserve">Les </w:t>
      </w:r>
      <w:r>
        <w:t>administrations</w:t>
      </w:r>
      <w:r w:rsidRPr="00DC3B97">
        <w:t xml:space="preserve"> ont accueilli favorablement une proposition visant à mener une enquête sur les stratégies de recherche afin d</w:t>
      </w:r>
      <w:r w:rsidR="004D0C4E">
        <w:t>’</w:t>
      </w:r>
      <w:r w:rsidRPr="00DC3B97">
        <w:t>obtenir des informations objectives sur les types d</w:t>
      </w:r>
      <w:r w:rsidR="004D0C4E">
        <w:t>’</w:t>
      </w:r>
      <w:r w:rsidRPr="00DC3B97">
        <w:t>utilisateurs des stratégies de recherche ainsi que sur la forme et le contenu des informations qu</w:t>
      </w:r>
      <w:r w:rsidR="004D0C4E">
        <w:t>’</w:t>
      </w:r>
      <w:r>
        <w:t>ils jugeaient</w:t>
      </w:r>
      <w:r w:rsidRPr="00DC3B97">
        <w:t xml:space="preserve"> important</w:t>
      </w:r>
      <w:r w:rsidR="00623065">
        <w:t xml:space="preserve">es.  </w:t>
      </w:r>
      <w:r w:rsidR="00623065" w:rsidRPr="00DC3B97">
        <w:t>La</w:t>
      </w:r>
      <w:r w:rsidRPr="00DC3B97">
        <w:t xml:space="preserve"> proposition </w:t>
      </w:r>
      <w:r>
        <w:t>prévoyait</w:t>
      </w:r>
      <w:r w:rsidRPr="00DC3B97">
        <w:t xml:space="preserve"> deux</w:t>
      </w:r>
      <w:r>
        <w:t> </w:t>
      </w:r>
      <w:r w:rsidRPr="00DC3B97">
        <w:t>enquêt</w:t>
      </w:r>
      <w:r w:rsidR="00623065" w:rsidRPr="00DC3B97">
        <w:t>es</w:t>
      </w:r>
      <w:r w:rsidR="00623065">
        <w:t xml:space="preserve">.  </w:t>
      </w:r>
      <w:r w:rsidR="00623065" w:rsidRPr="00DC3B97">
        <w:t>Un</w:t>
      </w:r>
      <w:r w:rsidRPr="00DC3B97">
        <w:t>e première enquête serait adressée aux offices (</w:t>
      </w:r>
      <w:r>
        <w:t xml:space="preserve">aux </w:t>
      </w:r>
      <w:r w:rsidRPr="00DC3B97">
        <w:t>offices désignés ainsi qu</w:t>
      </w:r>
      <w:r w:rsidR="004D0C4E">
        <w:t>’</w:t>
      </w:r>
      <w:r w:rsidRPr="00DC3B97">
        <w:t xml:space="preserve">aux administrations internationales) et serait </w:t>
      </w:r>
      <w:r>
        <w:t>menée</w:t>
      </w:r>
      <w:r w:rsidRPr="00DC3B97">
        <w:t xml:space="preserve"> directement par le Bureau internation</w:t>
      </w:r>
      <w:r w:rsidR="00623065" w:rsidRPr="00DC3B97">
        <w:t>al</w:t>
      </w:r>
      <w:r w:rsidR="00623065">
        <w:t xml:space="preserve">.  </w:t>
      </w:r>
      <w:r w:rsidR="00623065" w:rsidRPr="00DC3B97">
        <w:t>Il</w:t>
      </w:r>
      <w:r w:rsidRPr="00DC3B97">
        <w:t xml:space="preserve"> était prévu que chaque office fournisse une réponse unique, mais en </w:t>
      </w:r>
      <w:r>
        <w:t>séparant, si nécessaire</w:t>
      </w:r>
      <w:r w:rsidRPr="00DC3B97">
        <w:t>, les besoins et les préoccupations des différentes catégories d</w:t>
      </w:r>
      <w:r w:rsidR="004D0C4E">
        <w:t>’</w:t>
      </w:r>
      <w:r w:rsidRPr="00DC3B97">
        <w:t>utilisateurs au sein de l</w:t>
      </w:r>
      <w:r w:rsidR="004D0C4E">
        <w:t>’</w:t>
      </w:r>
      <w:r w:rsidRPr="00DC3B97">
        <w:t>offi</w:t>
      </w:r>
      <w:r w:rsidR="00623065" w:rsidRPr="00DC3B97">
        <w:t>ce</w:t>
      </w:r>
      <w:r w:rsidR="00623065">
        <w:t xml:space="preserve">.  </w:t>
      </w:r>
      <w:r w:rsidR="00623065" w:rsidRPr="00DC3B97">
        <w:t>Un</w:t>
      </w:r>
      <w:r w:rsidRPr="00DC3B97">
        <w:t xml:space="preserve">e enquête électronique </w:t>
      </w:r>
      <w:r>
        <w:t>“</w:t>
      </w:r>
      <w:r w:rsidRPr="00DC3B97">
        <w:t>intelligente</w:t>
      </w:r>
      <w:r>
        <w:t>”</w:t>
      </w:r>
      <w:r w:rsidRPr="00DC3B97">
        <w:t xml:space="preserve"> </w:t>
      </w:r>
      <w:r>
        <w:t>s</w:t>
      </w:r>
      <w:r w:rsidRPr="00DC3B97">
        <w:t xml:space="preserve">ur le Web </w:t>
      </w:r>
      <w:r>
        <w:t>permettrait</w:t>
      </w:r>
      <w:r w:rsidRPr="00DC3B97">
        <w:t xml:space="preserve"> </w:t>
      </w:r>
      <w:r>
        <w:t>que</w:t>
      </w:r>
      <w:r w:rsidRPr="00DC3B97">
        <w:t xml:space="preserve"> la même question </w:t>
      </w:r>
      <w:r>
        <w:t xml:space="preserve">soit présentée </w:t>
      </w:r>
      <w:r w:rsidRPr="00DC3B97">
        <w:t>plusieurs fois</w:t>
      </w:r>
      <w:r>
        <w:t xml:space="preserve"> et que les </w:t>
      </w:r>
      <w:r w:rsidRPr="00DC3B97">
        <w:t>répondant</w:t>
      </w:r>
      <w:r>
        <w:t>s</w:t>
      </w:r>
      <w:r w:rsidRPr="00DC3B97">
        <w:t xml:space="preserve"> </w:t>
      </w:r>
      <w:r>
        <w:t>saisissent</w:t>
      </w:r>
      <w:r w:rsidRPr="00DC3B97">
        <w:t xml:space="preserve"> une réponse différente </w:t>
      </w:r>
      <w:r>
        <w:t>selon les</w:t>
      </w:r>
      <w:r w:rsidRPr="00DC3B97">
        <w:t xml:space="preserve"> exigences de</w:t>
      </w:r>
      <w:r>
        <w:t>s</w:t>
      </w:r>
      <w:r w:rsidRPr="00DC3B97">
        <w:t xml:space="preserve"> </w:t>
      </w:r>
      <w:r>
        <w:t>différentes catégories d</w:t>
      </w:r>
      <w:r w:rsidR="004D0C4E">
        <w:t>’</w:t>
      </w:r>
      <w:r>
        <w:t>utilisateu</w:t>
      </w:r>
      <w:r w:rsidR="00623065">
        <w:t>rs.  Le</w:t>
      </w:r>
      <w:r>
        <w:t xml:space="preserve">s </w:t>
      </w:r>
      <w:r w:rsidRPr="00DC3B97">
        <w:t xml:space="preserve">questions </w:t>
      </w:r>
      <w:r>
        <w:t>utiliseraient le plus souvent un langage aussi neutre que possible</w:t>
      </w:r>
      <w:r w:rsidRPr="00DC3B97">
        <w:t xml:space="preserve"> (oui/non ou classement) pour faciliter l</w:t>
      </w:r>
      <w:r w:rsidR="004D0C4E">
        <w:t>’</w:t>
      </w:r>
      <w:r w:rsidRPr="00DC3B97">
        <w:t>analyse, en particulier si l</w:t>
      </w:r>
      <w:r w:rsidR="004D0C4E">
        <w:t>’</w:t>
      </w:r>
      <w:r w:rsidRPr="00DC3B97">
        <w:t xml:space="preserve">enquête </w:t>
      </w:r>
      <w:r>
        <w:t>était</w:t>
      </w:r>
      <w:r w:rsidRPr="00DC3B97">
        <w:t xml:space="preserve"> disponible </w:t>
      </w:r>
      <w:r>
        <w:t>dans</w:t>
      </w:r>
      <w:r w:rsidRPr="00DC3B97">
        <w:t xml:space="preserve"> plusieurs langu</w:t>
      </w:r>
      <w:r w:rsidR="00623065" w:rsidRPr="00DC3B97">
        <w:t>es</w:t>
      </w:r>
      <w:r w:rsidR="00623065">
        <w:t xml:space="preserve">.  </w:t>
      </w:r>
      <w:r w:rsidR="00623065" w:rsidRPr="00DC3B97">
        <w:t>Un</w:t>
      </w:r>
      <w:r w:rsidRPr="00DC3B97">
        <w:t xml:space="preserve">e deuxième enquête </w:t>
      </w:r>
      <w:r>
        <w:t>se présenterait sous forme de</w:t>
      </w:r>
      <w:r w:rsidRPr="00DC3B97">
        <w:t xml:space="preserve"> modèle </w:t>
      </w:r>
      <w:r>
        <w:t xml:space="preserve">que </w:t>
      </w:r>
      <w:r w:rsidRPr="00DC3B97">
        <w:t xml:space="preserve">les offices intéressés </w:t>
      </w:r>
      <w:r>
        <w:t>pourraient utiliser comme base pour mener des consultations auprès des g</w:t>
      </w:r>
      <w:r w:rsidRPr="00DC3B97">
        <w:t>roupes d</w:t>
      </w:r>
      <w:r w:rsidR="004D0C4E">
        <w:t>’</w:t>
      </w:r>
      <w:r w:rsidRPr="00DC3B97">
        <w:t xml:space="preserve">utilisateurs locaux et </w:t>
      </w:r>
      <w:r>
        <w:t xml:space="preserve">pour </w:t>
      </w:r>
      <w:r w:rsidRPr="00DC3B97">
        <w:t>renvoyer les résultats au Bureau international.</w:t>
      </w:r>
    </w:p>
    <w:p w14:paraId="4E4599ED" w14:textId="61DB172D" w:rsidR="00BC6C27" w:rsidRDefault="00BC6C27" w:rsidP="00BC6C27">
      <w:pPr>
        <w:pStyle w:val="ONUMFS"/>
        <w:numPr>
          <w:ilvl w:val="0"/>
          <w:numId w:val="6"/>
        </w:numPr>
      </w:pPr>
      <w:r w:rsidRPr="00AA2D1F">
        <w:lastRenderedPageBreak/>
        <w:t>Tout en convenant en principe qu</w:t>
      </w:r>
      <w:r w:rsidR="004D0C4E">
        <w:t>’</w:t>
      </w:r>
      <w:r w:rsidRPr="00AA2D1F">
        <w:t xml:space="preserve">une telle enquête était souhaitable, </w:t>
      </w:r>
      <w:r>
        <w:t xml:space="preserve">les administrations ont proposé </w:t>
      </w:r>
      <w:r w:rsidRPr="00AA2D1F">
        <w:t>diverses améliorations en ce qui concerne la clarté et la portée des questio</w:t>
      </w:r>
      <w:r w:rsidR="00623065" w:rsidRPr="00AA2D1F">
        <w:t>ns</w:t>
      </w:r>
      <w:r w:rsidR="00623065">
        <w:t xml:space="preserve">.  </w:t>
      </w:r>
      <w:r w:rsidR="00623065" w:rsidRPr="00AA2D1F">
        <w:t>Pa</w:t>
      </w:r>
      <w:r w:rsidRPr="00AA2D1F">
        <w:t>r exemple, des notes explicatives sur l</w:t>
      </w:r>
      <w:r w:rsidR="004D0C4E">
        <w:t>’</w:t>
      </w:r>
      <w:r w:rsidRPr="00AA2D1F">
        <w:t>objet de l</w:t>
      </w:r>
      <w:r w:rsidR="004D0C4E">
        <w:t>’</w:t>
      </w:r>
      <w:r w:rsidRPr="00AA2D1F">
        <w:t xml:space="preserve">enquête et les informations recherchées, des exemples du type de stratégies de recherche que les </w:t>
      </w:r>
      <w:r>
        <w:t>administrations</w:t>
      </w:r>
      <w:r w:rsidRPr="00AA2D1F">
        <w:t xml:space="preserve"> mettent actuellement à disposition </w:t>
      </w:r>
      <w:r>
        <w:t>dans</w:t>
      </w:r>
      <w:r w:rsidRPr="00AA2D1F">
        <w:t xml:space="preserve"> PATENTSCOPE, et une définition de </w:t>
      </w:r>
      <w:r>
        <w:t>l</w:t>
      </w:r>
      <w:r w:rsidR="004D0C4E">
        <w:t>’</w:t>
      </w:r>
      <w:r>
        <w:t>expression</w:t>
      </w:r>
      <w:r w:rsidRPr="00AA2D1F">
        <w:t xml:space="preserve"> </w:t>
      </w:r>
      <w:r>
        <w:t>“</w:t>
      </w:r>
      <w:r w:rsidRPr="00AA2D1F">
        <w:t>stratégie de recherche</w:t>
      </w:r>
      <w:r>
        <w:t>”</w:t>
      </w:r>
      <w:r w:rsidRPr="00AA2D1F">
        <w:t xml:space="preserve"> pourraient être util</w:t>
      </w:r>
      <w:r w:rsidR="00623065" w:rsidRPr="00AA2D1F">
        <w:t>es</w:t>
      </w:r>
      <w:r w:rsidR="00623065">
        <w:t xml:space="preserve">.  </w:t>
      </w:r>
      <w:r w:rsidR="00623065" w:rsidRPr="00AA2D1F">
        <w:t>Le</w:t>
      </w:r>
      <w:r w:rsidRPr="00AA2D1F">
        <w:t xml:space="preserve">s offices ayant </w:t>
      </w:r>
      <w:r>
        <w:t>de l</w:t>
      </w:r>
      <w:r w:rsidR="004D0C4E">
        <w:t>’</w:t>
      </w:r>
      <w:r w:rsidRPr="00AA2D1F">
        <w:t xml:space="preserve">expérience </w:t>
      </w:r>
      <w:r>
        <w:t>dans les</w:t>
      </w:r>
      <w:r w:rsidRPr="00AA2D1F">
        <w:t xml:space="preserve"> recherches assistées par l</w:t>
      </w:r>
      <w:r w:rsidR="004D0C4E">
        <w:t>’</w:t>
      </w:r>
      <w:r w:rsidRPr="00AA2D1F">
        <w:t xml:space="preserve">intelligence artificielle pourraient inclure des informations sur la manière dont </w:t>
      </w:r>
      <w:r>
        <w:t>celles</w:t>
      </w:r>
      <w:r w:rsidR="006C265E">
        <w:noBreakHyphen/>
      </w:r>
      <w:r>
        <w:t>ci</w:t>
      </w:r>
      <w:r w:rsidRPr="00AA2D1F">
        <w:t xml:space="preserve"> pourrai</w:t>
      </w:r>
      <w:r>
        <w:t>en</w:t>
      </w:r>
      <w:r w:rsidRPr="00AA2D1F">
        <w:t>t affecter la notification des stratégies de recherc</w:t>
      </w:r>
      <w:r w:rsidR="00623065" w:rsidRPr="00AA2D1F">
        <w:t>he</w:t>
      </w:r>
      <w:r w:rsidR="00623065">
        <w:t xml:space="preserve">.  </w:t>
      </w:r>
      <w:r w:rsidR="00623065" w:rsidRPr="00AA2D1F">
        <w:t>Le</w:t>
      </w:r>
      <w:r w:rsidRPr="00AA2D1F">
        <w:t xml:space="preserve">s offices pourraient chercher à </w:t>
      </w:r>
      <w:r>
        <w:t>déterminer</w:t>
      </w:r>
      <w:r w:rsidRPr="00AA2D1F">
        <w:t xml:space="preserve"> la fréquence à laquelle les examinateurs ont effectivement accès aux stratégies de recherche actuellement fourni</w:t>
      </w:r>
      <w:r w:rsidR="00623065" w:rsidRPr="00AA2D1F">
        <w:t>es</w:t>
      </w:r>
      <w:r w:rsidR="00623065">
        <w:t xml:space="preserve">.  </w:t>
      </w:r>
      <w:r w:rsidR="00623065" w:rsidRPr="00AA2D1F">
        <w:t>Il</w:t>
      </w:r>
      <w:r w:rsidRPr="00AA2D1F">
        <w:t xml:space="preserve"> pourrait également être utile de disposer d</w:t>
      </w:r>
      <w:r w:rsidR="004D0C4E">
        <w:t>’</w:t>
      </w:r>
      <w:r w:rsidRPr="00AA2D1F">
        <w:t>informations supplémentaires sur ce que les utilisateurs trouveraient utile concernant les recherches dans des langues autres que l</w:t>
      </w:r>
      <w:r w:rsidR="004D0C4E">
        <w:t>’</w:t>
      </w:r>
      <w:r w:rsidRPr="00AA2D1F">
        <w:t>angla</w:t>
      </w:r>
      <w:r w:rsidR="00623065" w:rsidRPr="00AA2D1F">
        <w:t>is</w:t>
      </w:r>
      <w:r w:rsidR="00623065">
        <w:t xml:space="preserve">.  </w:t>
      </w:r>
      <w:r w:rsidR="00623065" w:rsidRPr="00AA2D1F">
        <w:t>Po</w:t>
      </w:r>
      <w:r w:rsidRPr="00AA2D1F">
        <w:t>ur l</w:t>
      </w:r>
      <w:r w:rsidR="004D0C4E">
        <w:t>’</w:t>
      </w:r>
      <w:r w:rsidRPr="00AA2D1F">
        <w:t>enquête auprès des utilisateurs, il conviendrait d</w:t>
      </w:r>
      <w:r w:rsidR="004D0C4E">
        <w:t>’</w:t>
      </w:r>
      <w:r w:rsidRPr="00AA2D1F">
        <w:t>examiner plus avant les catégories standard à propos</w:t>
      </w:r>
      <w:r w:rsidR="00623065" w:rsidRPr="00AA2D1F">
        <w:t>er</w:t>
      </w:r>
      <w:r w:rsidR="00623065">
        <w:t xml:space="preserve">.  </w:t>
      </w:r>
      <w:r w:rsidR="00623065" w:rsidRPr="00AA2D1F">
        <w:t>Un</w:t>
      </w:r>
      <w:r w:rsidRPr="00AA2D1F">
        <w:t>e question pourrait également être posée sur l</w:t>
      </w:r>
      <w:r w:rsidR="004D0C4E">
        <w:t>’</w:t>
      </w:r>
      <w:r w:rsidRPr="00AA2D1F">
        <w:t xml:space="preserve">expérience </w:t>
      </w:r>
      <w:r>
        <w:t>des</w:t>
      </w:r>
      <w:r w:rsidRPr="00AA2D1F">
        <w:t xml:space="preserve"> utilisateur</w:t>
      </w:r>
      <w:r>
        <w:t>s</w:t>
      </w:r>
      <w:r w:rsidRPr="00AA2D1F">
        <w:t xml:space="preserve"> en matière de recherche d</w:t>
      </w:r>
      <w:r w:rsidR="004D0C4E">
        <w:t>’</w:t>
      </w:r>
      <w:r w:rsidRPr="00AA2D1F">
        <w:t>antériorités et sur les bases de données qu</w:t>
      </w:r>
      <w:r w:rsidR="004D0C4E">
        <w:t>’</w:t>
      </w:r>
      <w:r w:rsidRPr="00AA2D1F">
        <w:t>il</w:t>
      </w:r>
      <w:r>
        <w:t>s</w:t>
      </w:r>
      <w:r w:rsidRPr="00AA2D1F">
        <w:t xml:space="preserve"> connai</w:t>
      </w:r>
      <w:r>
        <w:t>ssen</w:t>
      </w:r>
      <w:r w:rsidRPr="00AA2D1F">
        <w:t>t bi</w:t>
      </w:r>
      <w:r w:rsidR="00623065" w:rsidRPr="00AA2D1F">
        <w:t>en</w:t>
      </w:r>
      <w:r w:rsidR="00623065">
        <w:t xml:space="preserve">.  </w:t>
      </w:r>
      <w:r w:rsidR="00623065" w:rsidRPr="00AA2D1F">
        <w:t>Ou</w:t>
      </w:r>
      <w:r w:rsidRPr="00AA2D1F">
        <w:t xml:space="preserve">tre le contenu, les procédures </w:t>
      </w:r>
      <w:r>
        <w:t>relatives à la</w:t>
      </w:r>
      <w:r w:rsidRPr="00AA2D1F">
        <w:t xml:space="preserve"> réalisation de l</w:t>
      </w:r>
      <w:r w:rsidR="004D0C4E">
        <w:t>’</w:t>
      </w:r>
      <w:r w:rsidRPr="00AA2D1F">
        <w:t xml:space="preserve">enquête devaient </w:t>
      </w:r>
      <w:r>
        <w:t xml:space="preserve">limiter autant que possible </w:t>
      </w:r>
      <w:r w:rsidRPr="00AA2D1F">
        <w:t xml:space="preserve">la charge </w:t>
      </w:r>
      <w:r>
        <w:t>de travail pour les</w:t>
      </w:r>
      <w:r w:rsidRPr="00AA2D1F">
        <w:t xml:space="preserve"> utilisateu</w:t>
      </w:r>
      <w:r w:rsidR="00623065" w:rsidRPr="00AA2D1F">
        <w:t>rs</w:t>
      </w:r>
      <w:r w:rsidR="00623065">
        <w:t xml:space="preserve">.  </w:t>
      </w:r>
      <w:r w:rsidR="00623065" w:rsidRPr="00AA2D1F">
        <w:t>Il</w:t>
      </w:r>
      <w:r w:rsidRPr="00AA2D1F">
        <w:t xml:space="preserve"> pourrait être plus facile de formuler des commentaires sous forme de texte libre que de </w:t>
      </w:r>
      <w:r>
        <w:t>gérer</w:t>
      </w:r>
      <w:r w:rsidRPr="00AA2D1F">
        <w:t xml:space="preserve"> une enquête </w:t>
      </w:r>
      <w:r>
        <w:t>“</w:t>
      </w:r>
      <w:r w:rsidRPr="00AA2D1F">
        <w:t>intelligente</w:t>
      </w:r>
      <w:r>
        <w:t>”</w:t>
      </w:r>
      <w:r w:rsidRPr="00AA2D1F">
        <w:t xml:space="preserve"> posant la même question </w:t>
      </w:r>
      <w:r>
        <w:t>en tenant compte de</w:t>
      </w:r>
      <w:r w:rsidRPr="00AA2D1F">
        <w:t xml:space="preserve"> contextes différents </w:t>
      </w:r>
      <w:r>
        <w:t>dans</w:t>
      </w:r>
      <w:r w:rsidRPr="00AA2D1F">
        <w:t xml:space="preserve"> une même réponse.</w:t>
      </w:r>
    </w:p>
    <w:p w14:paraId="5F2EF2EF" w14:textId="1BDB7AE8" w:rsidR="00BC6C27" w:rsidRDefault="00BC6C27" w:rsidP="00BC6C27">
      <w:pPr>
        <w:pStyle w:val="ONUMFS"/>
        <w:numPr>
          <w:ilvl w:val="0"/>
          <w:numId w:val="6"/>
        </w:numPr>
        <w:ind w:left="567"/>
      </w:pPr>
      <w:r>
        <w:t>Le sous</w:t>
      </w:r>
      <w:r w:rsidR="006C265E">
        <w:noBreakHyphen/>
      </w:r>
      <w:r>
        <w:t>groupe a recommandé</w:t>
      </w:r>
      <w:r w:rsidR="004D0C4E">
        <w:t> :</w:t>
      </w:r>
    </w:p>
    <w:p w14:paraId="272AB2DC" w14:textId="79F1D58B" w:rsidR="00BC6C27" w:rsidRDefault="00BC6C27" w:rsidP="00BC6C27">
      <w:pPr>
        <w:pStyle w:val="ONUMFS"/>
        <w:numPr>
          <w:ilvl w:val="1"/>
          <w:numId w:val="6"/>
        </w:numPr>
        <w:ind w:left="1134"/>
      </w:pPr>
      <w:proofErr w:type="gramStart"/>
      <w:r>
        <w:t>que</w:t>
      </w:r>
      <w:proofErr w:type="gramEnd"/>
      <w:r>
        <w:t xml:space="preserve"> les administrations publient toutes leurs observations sur le forum électronique du sous</w:t>
      </w:r>
      <w:r w:rsidR="006C265E">
        <w:noBreakHyphen/>
      </w:r>
      <w:r>
        <w:t>groupe d</w:t>
      </w:r>
      <w:r w:rsidR="004D0C4E">
        <w:t>’</w:t>
      </w:r>
      <w:r>
        <w:t>ici le 21 février 2020, en vue des futures discussions sur le contenu et les modalités des enquêtes</w:t>
      </w:r>
      <w:r w:rsidRPr="00135497">
        <w:t xml:space="preserve">;  </w:t>
      </w:r>
      <w:r>
        <w:t>et</w:t>
      </w:r>
    </w:p>
    <w:p w14:paraId="2C1C7B50" w14:textId="510D7D46" w:rsidR="00BC6C27" w:rsidRDefault="00BC6C27" w:rsidP="00BC6C27">
      <w:pPr>
        <w:pStyle w:val="ONUMFS"/>
        <w:numPr>
          <w:ilvl w:val="1"/>
          <w:numId w:val="6"/>
        </w:numPr>
        <w:ind w:left="1134"/>
      </w:pPr>
      <w:proofErr w:type="gramStart"/>
      <w:r>
        <w:t>que</w:t>
      </w:r>
      <w:proofErr w:type="gramEnd"/>
      <w:r>
        <w:t xml:space="preserve"> l</w:t>
      </w:r>
      <w:r w:rsidR="004D0C4E">
        <w:t>’</w:t>
      </w:r>
      <w:r>
        <w:t>Office des brevets et des marques des États</w:t>
      </w:r>
      <w:r w:rsidR="006C265E">
        <w:noBreakHyphen/>
      </w:r>
      <w:r>
        <w:t>Unis d</w:t>
      </w:r>
      <w:r w:rsidR="004D0C4E">
        <w:t>’</w:t>
      </w:r>
      <w:r>
        <w:t>Amérique publie une version révisée des enquêtes tenant compte des observations reçues jusqu</w:t>
      </w:r>
      <w:r w:rsidR="004D0C4E">
        <w:t>’</w:t>
      </w:r>
      <w:r>
        <w:t>à la mi</w:t>
      </w:r>
      <w:r w:rsidR="006C265E">
        <w:noBreakHyphen/>
      </w:r>
      <w:r>
        <w:t>avril 2020</w:t>
      </w:r>
      <w:r w:rsidRPr="00135497">
        <w:t>.</w:t>
      </w:r>
    </w:p>
    <w:p w14:paraId="5BB37A49" w14:textId="77777777" w:rsidR="00BC6C27" w:rsidRDefault="00BC6C27" w:rsidP="006C265E">
      <w:pPr>
        <w:pStyle w:val="Heading3"/>
      </w:pPr>
      <w:r>
        <w:t>B)</w:t>
      </w:r>
      <w:r>
        <w:tab/>
        <w:t>Clauses normalisées</w:t>
      </w:r>
    </w:p>
    <w:p w14:paraId="0F6734A3" w14:textId="2D0CBFFB" w:rsidR="00BC6C27" w:rsidRDefault="00BC6C27" w:rsidP="00BC6C27">
      <w:pPr>
        <w:pStyle w:val="ONUMFS"/>
        <w:numPr>
          <w:ilvl w:val="0"/>
          <w:numId w:val="6"/>
        </w:numPr>
      </w:pPr>
      <w:r w:rsidRPr="00F46862">
        <w:t xml:space="preserve">Les </w:t>
      </w:r>
      <w:r>
        <w:t>administrations</w:t>
      </w:r>
      <w:r w:rsidRPr="00F46862">
        <w:t xml:space="preserve"> ont </w:t>
      </w:r>
      <w:r>
        <w:t>appuyé</w:t>
      </w:r>
      <w:r w:rsidRPr="00F46862">
        <w:t xml:space="preserve"> l</w:t>
      </w:r>
      <w:r w:rsidR="004D0C4E">
        <w:t>’</w:t>
      </w:r>
      <w:r w:rsidRPr="00F46862">
        <w:t xml:space="preserve">utilisation de clauses normalisées dans les </w:t>
      </w:r>
      <w:r>
        <w:t>résultats des travaux</w:t>
      </w:r>
      <w:r w:rsidRPr="00F46862">
        <w:t xml:space="preserve"> internationaux, </w:t>
      </w:r>
      <w:r>
        <w:t>car celles</w:t>
      </w:r>
      <w:r w:rsidR="006C265E">
        <w:noBreakHyphen/>
      </w:r>
      <w:r>
        <w:t>ci</w:t>
      </w:r>
      <w:r w:rsidRPr="00F46862">
        <w:t xml:space="preserve"> pourrai</w:t>
      </w:r>
      <w:r>
        <w:t>en</w:t>
      </w:r>
      <w:r w:rsidRPr="00F46862">
        <w:t xml:space="preserve">t contribuer à harmoniser les pratiques et à améliorer la cohérence </w:t>
      </w:r>
      <w:r>
        <w:t>des</w:t>
      </w:r>
      <w:r w:rsidRPr="00F46862">
        <w:t xml:space="preserve"> trava</w:t>
      </w:r>
      <w:r w:rsidR="00623065">
        <w:t xml:space="preserve">ux.  </w:t>
      </w:r>
      <w:r w:rsidR="00623065" w:rsidRPr="00F46862">
        <w:t>To</w:t>
      </w:r>
      <w:r w:rsidRPr="00F46862">
        <w:t xml:space="preserve">utefois, compte tenu des travaux en cours sur les lignes directrices relatives au raisonnement pour expliquer </w:t>
      </w:r>
      <w:r>
        <w:t>l</w:t>
      </w:r>
      <w:r w:rsidR="004D0C4E">
        <w:t>’</w:t>
      </w:r>
      <w:r>
        <w:t>absence</w:t>
      </w:r>
      <w:r w:rsidRPr="00F46862">
        <w:t xml:space="preserve"> d</w:t>
      </w:r>
      <w:r w:rsidR="004D0C4E">
        <w:t>’</w:t>
      </w:r>
      <w:r w:rsidRPr="00F46862">
        <w:t>unité de l</w:t>
      </w:r>
      <w:r w:rsidR="004D0C4E">
        <w:t>’</w:t>
      </w:r>
      <w:r w:rsidRPr="00F46862">
        <w:t>invention, le sous</w:t>
      </w:r>
      <w:r w:rsidR="006C265E">
        <w:noBreakHyphen/>
      </w:r>
      <w:r w:rsidRPr="00F46862">
        <w:t>groupe a accepté de reporter la discussion sur l</w:t>
      </w:r>
      <w:r w:rsidR="004D0C4E">
        <w:t>’</w:t>
      </w:r>
      <w:r w:rsidRPr="00F46862">
        <w:t>élaboration de clauses normalisées dans ce domai</w:t>
      </w:r>
      <w:r w:rsidR="00623065" w:rsidRPr="00F46862">
        <w:t>ne</w:t>
      </w:r>
      <w:r w:rsidR="00623065">
        <w:t xml:space="preserve">.  </w:t>
      </w:r>
      <w:r w:rsidR="00623065" w:rsidRPr="00F46862">
        <w:t>Ce</w:t>
      </w:r>
      <w:r w:rsidRPr="00F46862">
        <w:t xml:space="preserve">rtaines </w:t>
      </w:r>
      <w:r>
        <w:t>administrations</w:t>
      </w:r>
      <w:r w:rsidRPr="00F46862">
        <w:t xml:space="preserve"> ont indiqué qu</w:t>
      </w:r>
      <w:r w:rsidR="004D0C4E">
        <w:t>’</w:t>
      </w:r>
      <w:r w:rsidRPr="00F46862">
        <w:t xml:space="preserve">elles utilisaient leurs propres clauses </w:t>
      </w:r>
      <w:r>
        <w:t>normalisées</w:t>
      </w:r>
      <w:r w:rsidRPr="00F46862">
        <w:t>, similaires à celles que le sous</w:t>
      </w:r>
      <w:r w:rsidR="006C265E">
        <w:noBreakHyphen/>
      </w:r>
      <w:r w:rsidRPr="00F46862">
        <w:t>groupe avait élaborées</w:t>
      </w:r>
      <w:r>
        <w:t>, l</w:t>
      </w:r>
      <w:r w:rsidR="004D0C4E">
        <w:t>’</w:t>
      </w:r>
      <w:r>
        <w:t>une d</w:t>
      </w:r>
      <w:r w:rsidR="004D0C4E">
        <w:t>’</w:t>
      </w:r>
      <w:r>
        <w:t xml:space="preserve">elles ayant </w:t>
      </w:r>
      <w:r w:rsidRPr="00F46862">
        <w:t xml:space="preserve">déjà </w:t>
      </w:r>
      <w:r>
        <w:t>publié</w:t>
      </w:r>
      <w:r w:rsidRPr="00F46862">
        <w:t xml:space="preserve"> ses clauses sur le forum électroniq</w:t>
      </w:r>
      <w:r w:rsidR="00623065" w:rsidRPr="00F46862">
        <w:t>ue</w:t>
      </w:r>
      <w:r w:rsidR="00623065">
        <w:t xml:space="preserve">.  </w:t>
      </w:r>
      <w:r w:rsidR="00623065" w:rsidRPr="00F46862">
        <w:t>Un</w:t>
      </w:r>
      <w:r w:rsidRPr="00F46862">
        <w:t xml:space="preserve">e </w:t>
      </w:r>
      <w:r>
        <w:t>administration</w:t>
      </w:r>
      <w:r w:rsidRPr="00F46862">
        <w:t xml:space="preserve"> a fortement encouragé </w:t>
      </w:r>
      <w:r>
        <w:t>la communication</w:t>
      </w:r>
      <w:r w:rsidRPr="00F46862">
        <w:t xml:space="preserve"> </w:t>
      </w:r>
      <w:r>
        <w:t>des</w:t>
      </w:r>
      <w:r w:rsidRPr="00F46862">
        <w:t xml:space="preserve"> </w:t>
      </w:r>
      <w:r>
        <w:t>clauses normalisées</w:t>
      </w:r>
      <w:r w:rsidRPr="00F46862">
        <w:t xml:space="preserve"> </w:t>
      </w:r>
      <w:r>
        <w:t>propres à u</w:t>
      </w:r>
      <w:r w:rsidRPr="00F46862">
        <w:t xml:space="preserve">ne </w:t>
      </w:r>
      <w:r>
        <w:t>administrati</w:t>
      </w:r>
      <w:r w:rsidR="00623065">
        <w:t xml:space="preserve">on.  </w:t>
      </w:r>
      <w:r w:rsidR="00623065" w:rsidRPr="00F46862">
        <w:t>Il</w:t>
      </w:r>
      <w:r w:rsidRPr="00F46862">
        <w:t xml:space="preserve"> a également été souligné que </w:t>
      </w:r>
      <w:r>
        <w:t>ces</w:t>
      </w:r>
      <w:r w:rsidRPr="00F46862">
        <w:t xml:space="preserve"> clause</w:t>
      </w:r>
      <w:r>
        <w:t>s</w:t>
      </w:r>
      <w:r w:rsidRPr="00F46862">
        <w:t xml:space="preserve"> ne devrai</w:t>
      </w:r>
      <w:r>
        <w:t>en</w:t>
      </w:r>
      <w:r w:rsidRPr="00F46862">
        <w:t>t pas être un outil autonome, mais plutôt permettre à un examinateur de fournir des explications supplémentair</w:t>
      </w:r>
      <w:r w:rsidR="00623065" w:rsidRPr="00F46862">
        <w:t>es</w:t>
      </w:r>
      <w:r w:rsidR="00623065">
        <w:t xml:space="preserve">.  </w:t>
      </w:r>
      <w:r w:rsidR="00623065" w:rsidRPr="00F46862">
        <w:t>Un</w:t>
      </w:r>
      <w:r w:rsidRPr="00F46862">
        <w:t xml:space="preserve">e </w:t>
      </w:r>
      <w:r>
        <w:t>administration</w:t>
      </w:r>
      <w:r w:rsidRPr="00F46862">
        <w:t xml:space="preserve"> </w:t>
      </w:r>
      <w:r>
        <w:t>traitant</w:t>
      </w:r>
      <w:r w:rsidRPr="00F46862">
        <w:t xml:space="preserve"> régulièrement </w:t>
      </w:r>
      <w:r>
        <w:t>avec des</w:t>
      </w:r>
      <w:r w:rsidRPr="00F46862">
        <w:t xml:space="preserve"> demandeurs </w:t>
      </w:r>
      <w:r>
        <w:t>qui ne connaissaient pas bien</w:t>
      </w:r>
      <w:r w:rsidRPr="00F46862">
        <w:t xml:space="preserve"> le système des brevets a suggéré </w:t>
      </w:r>
      <w:r>
        <w:t>d</w:t>
      </w:r>
      <w:r w:rsidR="004D0C4E">
        <w:t>’</w:t>
      </w:r>
      <w:r>
        <w:t>élaborer des clauses</w:t>
      </w:r>
      <w:r w:rsidRPr="00F46862">
        <w:t xml:space="preserve"> pour expliquer les </w:t>
      </w:r>
      <w:r>
        <w:t>conditions à remplir</w:t>
      </w:r>
      <w:r w:rsidRPr="00F46862">
        <w:t xml:space="preserve"> pour obtenir un brevet</w:t>
      </w:r>
      <w:r>
        <w:t>, notamment en ce qui concerne</w:t>
      </w:r>
      <w:r w:rsidRPr="00F46862">
        <w:t xml:space="preserve"> la nécessité de définir </w:t>
      </w:r>
      <w:r>
        <w:t>l</w:t>
      </w:r>
      <w:r w:rsidR="004D0C4E">
        <w:t>’</w:t>
      </w:r>
      <w:r w:rsidRPr="00F46862">
        <w:t>invention et de la divulguer de manière suffisante.  L</w:t>
      </w:r>
      <w:r w:rsidR="004D0C4E">
        <w:t>’</w:t>
      </w:r>
      <w:r w:rsidRPr="00F46862">
        <w:t>OPIC a indiqué qu</w:t>
      </w:r>
      <w:r w:rsidR="004D0C4E">
        <w:t>’</w:t>
      </w:r>
      <w:r w:rsidRPr="00F46862">
        <w:t>il avait d</w:t>
      </w:r>
      <w:r w:rsidR="004D0C4E">
        <w:t>’</w:t>
      </w:r>
      <w:r w:rsidRPr="00F46862">
        <w:t xml:space="preserve">autres priorités et </w:t>
      </w:r>
      <w:r>
        <w:t>n</w:t>
      </w:r>
      <w:r w:rsidR="004D0C4E">
        <w:t>’</w:t>
      </w:r>
      <w:r>
        <w:t>était</w:t>
      </w:r>
      <w:r w:rsidRPr="00F46862">
        <w:t xml:space="preserve"> pas en mesure de </w:t>
      </w:r>
      <w:r>
        <w:t>poursuivre les</w:t>
      </w:r>
      <w:r w:rsidRPr="00F46862">
        <w:t xml:space="preserve"> discussions sur ce sujet, et a donc demandé si une autre </w:t>
      </w:r>
      <w:r>
        <w:t>administration</w:t>
      </w:r>
      <w:r w:rsidRPr="00F46862">
        <w:t xml:space="preserve"> </w:t>
      </w:r>
      <w:r>
        <w:t>souhaitait</w:t>
      </w:r>
      <w:r w:rsidRPr="00F46862">
        <w:t xml:space="preserve"> assumer ce</w:t>
      </w:r>
      <w:r>
        <w:t>tte fonction</w:t>
      </w:r>
      <w:r w:rsidRPr="00F46862">
        <w:t>.</w:t>
      </w:r>
    </w:p>
    <w:p w14:paraId="055B1D32" w14:textId="421D94D8" w:rsidR="00BC6C27" w:rsidRDefault="00BC6C27" w:rsidP="00BC6C27">
      <w:pPr>
        <w:pStyle w:val="ONUMFS"/>
        <w:numPr>
          <w:ilvl w:val="0"/>
          <w:numId w:val="6"/>
        </w:numPr>
      </w:pPr>
      <w:r w:rsidRPr="00FC3431">
        <w:t>Le Bureau international a reconnu l</w:t>
      </w:r>
      <w:r w:rsidR="004D0C4E">
        <w:t>’</w:t>
      </w:r>
      <w:r w:rsidRPr="00FC3431">
        <w:t>intérêt d</w:t>
      </w:r>
      <w:r w:rsidR="004D0C4E">
        <w:t>’</w:t>
      </w:r>
      <w:r w:rsidRPr="00FC3431">
        <w:t>élaborer ultérieurement des clauses sur l</w:t>
      </w:r>
      <w:r w:rsidR="004D0C4E">
        <w:t>’</w:t>
      </w:r>
      <w:r w:rsidRPr="00FC3431">
        <w:t>absence d</w:t>
      </w:r>
      <w:r w:rsidR="004D0C4E">
        <w:t>’</w:t>
      </w:r>
      <w:r w:rsidRPr="00FC3431">
        <w:t>unité de l</w:t>
      </w:r>
      <w:r w:rsidR="004D0C4E">
        <w:t>’</w:t>
      </w:r>
      <w:r w:rsidRPr="00FC3431">
        <w:t>inventi</w:t>
      </w:r>
      <w:r w:rsidR="00623065" w:rsidRPr="00FC3431">
        <w:t>on</w:t>
      </w:r>
      <w:r w:rsidR="00623065">
        <w:t xml:space="preserve">.  </w:t>
      </w:r>
      <w:r w:rsidR="00623065" w:rsidRPr="00FC3431">
        <w:t>Mê</w:t>
      </w:r>
      <w:r w:rsidRPr="00FC3431">
        <w:t>me s</w:t>
      </w:r>
      <w:r w:rsidR="004D0C4E">
        <w:t>’</w:t>
      </w:r>
      <w:r w:rsidRPr="00FC3431">
        <w:t>il n</w:t>
      </w:r>
      <w:r w:rsidR="004D0C4E">
        <w:t>’</w:t>
      </w:r>
      <w:r w:rsidRPr="00FC3431">
        <w:t>a pas été jugé opportun d</w:t>
      </w:r>
      <w:r w:rsidR="004D0C4E">
        <w:t>’</w:t>
      </w:r>
      <w:r w:rsidRPr="00FC3431">
        <w:t>élabor</w:t>
      </w:r>
      <w:r>
        <w:t xml:space="preserve">er de nouvelles clauses, il demeurait </w:t>
      </w:r>
      <w:r w:rsidRPr="00FC3431">
        <w:t>utile de partager les clauses à titre d</w:t>
      </w:r>
      <w:r w:rsidR="004D0C4E">
        <w:t>’</w:t>
      </w:r>
      <w:r w:rsidRPr="00FC3431">
        <w:t xml:space="preserve">information, </w:t>
      </w:r>
      <w:r w:rsidR="004D0C4E">
        <w:t>y compris</w:t>
      </w:r>
      <w:r w:rsidRPr="00FC3431">
        <w:t xml:space="preserve"> celles qui concern</w:t>
      </w:r>
      <w:r>
        <w:t>ai</w:t>
      </w:r>
      <w:r w:rsidRPr="00FC3431">
        <w:t>ent les utilisateurs inexpérimentés du système des breve</w:t>
      </w:r>
      <w:r w:rsidR="00623065" w:rsidRPr="00FC3431">
        <w:t>ts</w:t>
      </w:r>
      <w:r w:rsidR="00623065">
        <w:t xml:space="preserve">.  </w:t>
      </w:r>
      <w:r w:rsidR="00623065" w:rsidRPr="00FC3431">
        <w:t>D</w:t>
      </w:r>
      <w:r w:rsidR="00623065">
        <w:t>’</w:t>
      </w:r>
      <w:r w:rsidR="00623065" w:rsidRPr="00FC3431">
        <w:t>a</w:t>
      </w:r>
      <w:r w:rsidRPr="00FC3431">
        <w:t xml:space="preserve">utres travaux </w:t>
      </w:r>
      <w:r>
        <w:t>de perfectionnement</w:t>
      </w:r>
      <w:r w:rsidRPr="00FC3431">
        <w:t xml:space="preserve"> communs pourraient être envisagés ultérieureme</w:t>
      </w:r>
      <w:r w:rsidR="00623065" w:rsidRPr="00FC3431">
        <w:t>nt</w:t>
      </w:r>
      <w:r w:rsidR="00623065">
        <w:t xml:space="preserve">.  </w:t>
      </w:r>
      <w:r w:rsidR="00623065" w:rsidRPr="00FC3431">
        <w:t>En</w:t>
      </w:r>
      <w:r w:rsidRPr="00FC3431">
        <w:t>tre</w:t>
      </w:r>
      <w:r w:rsidR="006C265E">
        <w:noBreakHyphen/>
      </w:r>
      <w:r w:rsidRPr="00FC3431">
        <w:t xml:space="preserve">temps, le Bureau </w:t>
      </w:r>
      <w:r w:rsidRPr="00FC3431">
        <w:lastRenderedPageBreak/>
        <w:t>international continuera</w:t>
      </w:r>
      <w:r>
        <w:t>it</w:t>
      </w:r>
      <w:r w:rsidRPr="00FC3431">
        <w:t xml:space="preserve"> à travailler à l</w:t>
      </w:r>
      <w:r w:rsidR="004D0C4E">
        <w:t>’</w:t>
      </w:r>
      <w:r w:rsidRPr="00FC3431">
        <w:t>amélioration de l</w:t>
      </w:r>
      <w:r w:rsidR="004D0C4E">
        <w:t>’</w:t>
      </w:r>
      <w:r w:rsidRPr="00FC3431">
        <w:t xml:space="preserve">accessibilité des clauses </w:t>
      </w:r>
      <w:r>
        <w:t>normalisées</w:t>
      </w:r>
      <w:r w:rsidRPr="00FC3431">
        <w:t xml:space="preserve"> actuelles, ainsi que des systèmes permettant leur utilisation dans les </w:t>
      </w:r>
      <w:r>
        <w:t>opinions</w:t>
      </w:r>
      <w:r w:rsidRPr="00FC3431">
        <w:t xml:space="preserve"> écrit</w:t>
      </w:r>
      <w:r>
        <w:t>e</w:t>
      </w:r>
      <w:r w:rsidRPr="00FC3431">
        <w:t>s généré</w:t>
      </w:r>
      <w:r>
        <w:t>e</w:t>
      </w:r>
      <w:r w:rsidRPr="00FC3431">
        <w:t>s</w:t>
      </w:r>
      <w:r>
        <w:t xml:space="preserve"> au moyen du système </w:t>
      </w:r>
      <w:proofErr w:type="spellStart"/>
      <w:r>
        <w:t>ePCT</w:t>
      </w:r>
      <w:proofErr w:type="spellEnd"/>
      <w:r w:rsidRPr="00FC3431">
        <w:t>.</w:t>
      </w:r>
    </w:p>
    <w:p w14:paraId="137BC1B0" w14:textId="5D028C7B" w:rsidR="00BC6C27" w:rsidRDefault="00BC6C27" w:rsidP="00BC6C27">
      <w:pPr>
        <w:pStyle w:val="ONUMFS"/>
        <w:numPr>
          <w:ilvl w:val="0"/>
          <w:numId w:val="6"/>
        </w:numPr>
        <w:ind w:left="567"/>
      </w:pPr>
      <w:r>
        <w:t>Le sous</w:t>
      </w:r>
      <w:r w:rsidR="006C265E">
        <w:noBreakHyphen/>
      </w:r>
      <w:r>
        <w:t>groupe a recommandé</w:t>
      </w:r>
      <w:r w:rsidR="004D0C4E">
        <w:t> :</w:t>
      </w:r>
    </w:p>
    <w:p w14:paraId="0DC22B19" w14:textId="316BD355" w:rsidR="00BC6C27" w:rsidRDefault="00BC6C27" w:rsidP="00BC6C27">
      <w:pPr>
        <w:pStyle w:val="ONUMFS"/>
        <w:numPr>
          <w:ilvl w:val="1"/>
          <w:numId w:val="6"/>
        </w:numPr>
        <w:ind w:left="1134"/>
      </w:pPr>
      <w:proofErr w:type="gramStart"/>
      <w:r>
        <w:t>que</w:t>
      </w:r>
      <w:proofErr w:type="gramEnd"/>
      <w:r w:rsidRPr="002D2FA8">
        <w:t xml:space="preserve"> les administrations </w:t>
      </w:r>
      <w:r>
        <w:t xml:space="preserve">soient invitées </w:t>
      </w:r>
      <w:r w:rsidRPr="002D2FA8">
        <w:t xml:space="preserve">à </w:t>
      </w:r>
      <w:r>
        <w:t>communiquer</w:t>
      </w:r>
      <w:r w:rsidRPr="002D2FA8">
        <w:t xml:space="preserve"> les clauses qu</w:t>
      </w:r>
      <w:r w:rsidR="004D0C4E">
        <w:t>’</w:t>
      </w:r>
      <w:r w:rsidRPr="002D2FA8">
        <w:t xml:space="preserve">elles utilisent pour expliquer </w:t>
      </w:r>
      <w:r>
        <w:t>certaines</w:t>
      </w:r>
      <w:r w:rsidRPr="002D2FA8">
        <w:t xml:space="preserve"> notions aux utilisateurs inexpérimentés du système des brevets et</w:t>
      </w:r>
      <w:r>
        <w:t>,</w:t>
      </w:r>
      <w:r w:rsidRPr="002D2FA8">
        <w:t xml:space="preserve"> si </w:t>
      </w:r>
      <w:r>
        <w:t>ce</w:t>
      </w:r>
      <w:r w:rsidRPr="002D2FA8">
        <w:t xml:space="preserve"> n</w:t>
      </w:r>
      <w:r w:rsidR="004D0C4E">
        <w:t>’</w:t>
      </w:r>
      <w:r>
        <w:t xml:space="preserve">était pas encore le cas, </w:t>
      </w:r>
      <w:r w:rsidRPr="002D2FA8">
        <w:t xml:space="preserve">à continuer de </w:t>
      </w:r>
      <w:r>
        <w:t>diffuser</w:t>
      </w:r>
      <w:r w:rsidRPr="002D2FA8">
        <w:t xml:space="preserve"> les autres clauses qu</w:t>
      </w:r>
      <w:r w:rsidR="004D0C4E">
        <w:t>’</w:t>
      </w:r>
      <w:r w:rsidRPr="002D2FA8">
        <w:t>elles utilisent dans leurs rapports</w:t>
      </w:r>
      <w:r>
        <w:t>;  et</w:t>
      </w:r>
    </w:p>
    <w:p w14:paraId="6CFC0D5C" w14:textId="0104E3FF" w:rsidR="00BC6C27" w:rsidRDefault="00BC6C27" w:rsidP="00BC6C27">
      <w:pPr>
        <w:pStyle w:val="ONUMFS"/>
        <w:numPr>
          <w:ilvl w:val="1"/>
          <w:numId w:val="6"/>
        </w:numPr>
        <w:ind w:left="1134"/>
      </w:pPr>
      <w:proofErr w:type="gramStart"/>
      <w:r>
        <w:t>que</w:t>
      </w:r>
      <w:proofErr w:type="gramEnd"/>
      <w:r>
        <w:t xml:space="preserve"> </w:t>
      </w:r>
      <w:r w:rsidRPr="002D2FA8">
        <w:t>le Bureau international continue d</w:t>
      </w:r>
      <w:r w:rsidR="004D0C4E">
        <w:t>’</w:t>
      </w:r>
      <w:r w:rsidRPr="002D2FA8">
        <w:t>améliorer l</w:t>
      </w:r>
      <w:r w:rsidR="004D0C4E">
        <w:t>’</w:t>
      </w:r>
      <w:r w:rsidRPr="002D2FA8">
        <w:t xml:space="preserve">interface </w:t>
      </w:r>
      <w:r>
        <w:t>du</w:t>
      </w:r>
      <w:r w:rsidRPr="002D2FA8">
        <w:t xml:space="preserve"> système </w:t>
      </w:r>
      <w:proofErr w:type="spellStart"/>
      <w:r w:rsidRPr="002D2FA8">
        <w:t>ePCT</w:t>
      </w:r>
      <w:proofErr w:type="spellEnd"/>
      <w:r w:rsidRPr="002D2FA8">
        <w:t xml:space="preserve"> de sorte que les clauses puissent insérées dans les opinions écrites et consultées.</w:t>
      </w:r>
    </w:p>
    <w:p w14:paraId="1C9973DE" w14:textId="77777777" w:rsidR="00BC6C27" w:rsidRDefault="00BC6C27" w:rsidP="006C265E">
      <w:pPr>
        <w:pStyle w:val="Heading3"/>
      </w:pPr>
      <w:r w:rsidRPr="002D2FA8">
        <w:t>C)</w:t>
      </w:r>
      <w:r>
        <w:tab/>
      </w:r>
      <w:r w:rsidRPr="002D2FA8">
        <w:t>Forum de discussion sur les pratiques</w:t>
      </w:r>
    </w:p>
    <w:p w14:paraId="45FEBF6D" w14:textId="790AFD82" w:rsidR="00BC6C27" w:rsidRDefault="00BC6C27" w:rsidP="00BC6C27">
      <w:pPr>
        <w:pStyle w:val="ONUMFS"/>
        <w:numPr>
          <w:ilvl w:val="0"/>
          <w:numId w:val="6"/>
        </w:numPr>
      </w:pPr>
      <w:r w:rsidRPr="00F00912">
        <w:t>Les administrations ont accueilli favorablement la création d</w:t>
      </w:r>
      <w:r w:rsidR="004D0C4E">
        <w:t>’</w:t>
      </w:r>
      <w:r w:rsidRPr="00F00912">
        <w:t xml:space="preserve">un forum pouvant être utilisé pour examiner les problèmes inhabituels </w:t>
      </w:r>
      <w:r>
        <w:t>qu</w:t>
      </w:r>
      <w:r w:rsidR="004D0C4E">
        <w:t>’</w:t>
      </w:r>
      <w:r>
        <w:t>elles rencontraie</w:t>
      </w:r>
      <w:r w:rsidR="00623065">
        <w:t>nt.  Le</w:t>
      </w:r>
      <w:r>
        <w:t>s discussions pouvaient être utiles même pour les administrations qui n</w:t>
      </w:r>
      <w:r w:rsidR="004D0C4E">
        <w:t>’</w:t>
      </w:r>
      <w:r>
        <w:t>étaient pas en mesure d</w:t>
      </w:r>
      <w:r w:rsidR="004D0C4E">
        <w:t>’</w:t>
      </w:r>
      <w:r>
        <w:t>y contribuer et les archives pouvaient constituer une base uti</w:t>
      </w:r>
      <w:r w:rsidR="00623065">
        <w:t xml:space="preserve">le.  </w:t>
      </w:r>
      <w:r w:rsidR="00623065" w:rsidRPr="00F00912">
        <w:t>Le</w:t>
      </w:r>
      <w:r w:rsidRPr="00F00912">
        <w:t xml:space="preserve"> forum électronique du sous</w:t>
      </w:r>
      <w:r w:rsidR="006C265E">
        <w:noBreakHyphen/>
      </w:r>
      <w:r w:rsidRPr="00F00912">
        <w:t xml:space="preserve">groupe était jugé suffisamment sûr à cette fin, </w:t>
      </w:r>
      <w:r w:rsidR="004D0C4E">
        <w:t>à savoir</w:t>
      </w:r>
      <w:r w:rsidRPr="00F00912">
        <w:t xml:space="preserve"> que les données de chaque cas seraient rendues anonymes avant d</w:t>
      </w:r>
      <w:r w:rsidR="004D0C4E">
        <w:t>’</w:t>
      </w:r>
      <w:r w:rsidRPr="00F00912">
        <w:t>être partagées avec d</w:t>
      </w:r>
      <w:r w:rsidR="004D0C4E">
        <w:t>’</w:t>
      </w:r>
      <w:r w:rsidRPr="00F00912">
        <w:t>autres administrations.</w:t>
      </w:r>
    </w:p>
    <w:p w14:paraId="59027FC7" w14:textId="37BC7532" w:rsidR="00BC6C27" w:rsidRDefault="00BC6C27" w:rsidP="00BC6C27">
      <w:pPr>
        <w:pStyle w:val="ONUMFS"/>
        <w:numPr>
          <w:ilvl w:val="0"/>
          <w:numId w:val="6"/>
        </w:numPr>
        <w:ind w:left="567"/>
      </w:pPr>
      <w:r w:rsidRPr="00F00912">
        <w:t>Le sous</w:t>
      </w:r>
      <w:r w:rsidR="006C265E">
        <w:noBreakHyphen/>
      </w:r>
      <w:r w:rsidRPr="00F00912">
        <w:t>groupe a recommandé que le Bureau international maintienne le forum de discussion qui avait été cr</w:t>
      </w:r>
      <w:r w:rsidR="00623065" w:rsidRPr="00F00912">
        <w:t>éé</w:t>
      </w:r>
      <w:r w:rsidR="00623065">
        <w:t xml:space="preserve">.  </w:t>
      </w:r>
      <w:r w:rsidR="00623065" w:rsidRPr="00623F2D">
        <w:t>Le</w:t>
      </w:r>
      <w:r w:rsidRPr="00623F2D">
        <w:t xml:space="preserve"> Bureau international devrait mettre à disposition sur le forum électronique du sous</w:t>
      </w:r>
      <w:r w:rsidR="006C265E">
        <w:noBreakHyphen/>
      </w:r>
      <w:r w:rsidRPr="00623F2D">
        <w:t>groupe une liste actualisée, fournie par chaque administration, des utilisateurs ayant accès au forum et envisager la possibilité d</w:t>
      </w:r>
      <w:r w:rsidR="004D0C4E">
        <w:t>’</w:t>
      </w:r>
      <w:r w:rsidRPr="00623F2D">
        <w:t xml:space="preserve">apporter des modifications au forum afin </w:t>
      </w:r>
      <w:r>
        <w:t xml:space="preserve">de </w:t>
      </w:r>
      <w:r w:rsidRPr="00623F2D">
        <w:t xml:space="preserve">souligner que les messages publiés sur le forum de discussion sur les pratiques </w:t>
      </w:r>
      <w:r>
        <w:t>pouvaient</w:t>
      </w:r>
      <w:r w:rsidRPr="00623F2D">
        <w:t xml:space="preserve"> être plus urgents que les messages ordinaires publiés sur le forum </w:t>
      </w:r>
      <w:r>
        <w:t xml:space="preserve">en </w:t>
      </w:r>
      <w:r w:rsidRPr="00623F2D">
        <w:t>général.</w:t>
      </w:r>
    </w:p>
    <w:p w14:paraId="4FECE490" w14:textId="77777777" w:rsidR="00BC6C27" w:rsidRDefault="00BC6C27" w:rsidP="006C265E">
      <w:pPr>
        <w:pStyle w:val="Heading2"/>
      </w:pPr>
      <w:r>
        <w:t>3.</w:t>
      </w:r>
      <w:r>
        <w:tab/>
      </w:r>
      <w:r w:rsidRPr="00623F2D">
        <w:t>Caractéristiques des rapports de recherche internationale</w:t>
      </w:r>
    </w:p>
    <w:p w14:paraId="4E093809" w14:textId="27442840" w:rsidR="00BC6C27" w:rsidRDefault="00BC6C27" w:rsidP="00BC6C27">
      <w:pPr>
        <w:pStyle w:val="ONUMFS"/>
        <w:numPr>
          <w:ilvl w:val="0"/>
          <w:numId w:val="6"/>
        </w:numPr>
      </w:pPr>
      <w:r w:rsidRPr="00623F2D">
        <w:t>Les administrations ont confirmé qu</w:t>
      </w:r>
      <w:r w:rsidR="004D0C4E">
        <w:t>’</w:t>
      </w:r>
      <w:r w:rsidRPr="00623F2D">
        <w:t>elles continuaient de trouver les rapports sur les caractéristiques de</w:t>
      </w:r>
      <w:r>
        <w:t>s rapports de</w:t>
      </w:r>
      <w:r w:rsidRPr="00623F2D">
        <w:t xml:space="preserve"> recherche internationale</w:t>
      </w:r>
      <w:r w:rsidRPr="00135497">
        <w:t xml:space="preserve"> </w:t>
      </w:r>
      <w:r w:rsidRPr="00623F2D">
        <w:t xml:space="preserve">utiles </w:t>
      </w:r>
      <w:r>
        <w:t>comme moyen de réflexion, notamment pour recenser les évolutions importantes dans les tendances ou les différences par rapport à la norme</w:t>
      </w:r>
      <w:r w:rsidRPr="00135497">
        <w:t xml:space="preserve">, </w:t>
      </w:r>
      <w:r>
        <w:t>auquel cas un examen des causes de ces changements pouvait s</w:t>
      </w:r>
      <w:r w:rsidR="004D0C4E">
        <w:t>’</w:t>
      </w:r>
      <w:r>
        <w:t>avérer uti</w:t>
      </w:r>
      <w:r w:rsidR="00623065">
        <w:t xml:space="preserve">le.  </w:t>
      </w:r>
      <w:r w:rsidR="00623065" w:rsidRPr="002440AF">
        <w:rPr>
          <w:color w:val="000000"/>
        </w:rPr>
        <w:t>Un</w:t>
      </w:r>
      <w:r w:rsidRPr="002440AF">
        <w:rPr>
          <w:color w:val="000000"/>
        </w:rPr>
        <w:t xml:space="preserve"> écart important </w:t>
      </w:r>
      <w:r>
        <w:rPr>
          <w:color w:val="000000"/>
        </w:rPr>
        <w:t>avait</w:t>
      </w:r>
      <w:r w:rsidRPr="002440AF">
        <w:rPr>
          <w:color w:val="000000"/>
        </w:rPr>
        <w:t xml:space="preserve"> été observé dans le pourcentage de citations dans la catégorie P, X.</w:t>
      </w:r>
      <w:r>
        <w:rPr>
          <w:color w:val="000000"/>
        </w:rPr>
        <w:t> </w:t>
      </w:r>
      <w:r w:rsidRPr="002440AF">
        <w:rPr>
          <w:color w:val="000000"/>
        </w:rPr>
        <w:t>Une administration a indiqué qu</w:t>
      </w:r>
      <w:r w:rsidR="004D0C4E">
        <w:rPr>
          <w:color w:val="000000"/>
        </w:rPr>
        <w:t>’</w:t>
      </w:r>
      <w:r w:rsidRPr="002440AF">
        <w:rPr>
          <w:color w:val="000000"/>
        </w:rPr>
        <w:t xml:space="preserve">il serait utile de fournir des précisions sur la définition de certaines caractéristiques, qui pourraient être </w:t>
      </w:r>
      <w:r>
        <w:rPr>
          <w:color w:val="000000"/>
        </w:rPr>
        <w:t>répercutées sur</w:t>
      </w:r>
      <w:r w:rsidRPr="002440AF">
        <w:rPr>
          <w:color w:val="000000"/>
        </w:rPr>
        <w:t xml:space="preserve"> </w:t>
      </w:r>
      <w:r>
        <w:rPr>
          <w:color w:val="000000"/>
        </w:rPr>
        <w:t>le</w:t>
      </w:r>
      <w:r w:rsidRPr="002440AF">
        <w:rPr>
          <w:color w:val="000000"/>
        </w:rPr>
        <w:t xml:space="preserve"> forum électronique du sous</w:t>
      </w:r>
      <w:r w:rsidR="006C265E">
        <w:rPr>
          <w:color w:val="000000"/>
        </w:rPr>
        <w:noBreakHyphen/>
      </w:r>
      <w:r w:rsidRPr="002440AF">
        <w:rPr>
          <w:color w:val="000000"/>
        </w:rPr>
        <w:t>groupe.</w:t>
      </w:r>
    </w:p>
    <w:p w14:paraId="52B7954C" w14:textId="4321DEC6" w:rsidR="00BC6C27" w:rsidRDefault="00BC6C27" w:rsidP="00BC6C27">
      <w:pPr>
        <w:pStyle w:val="ONUMFS"/>
        <w:numPr>
          <w:ilvl w:val="0"/>
          <w:numId w:val="6"/>
        </w:numPr>
      </w:pPr>
      <w:r w:rsidRPr="00B700B4">
        <w:rPr>
          <w:color w:val="000000"/>
        </w:rPr>
        <w:t>Comme indiqué lors des précédentes sessions, des informations sur les autres caractéristiques seraient utiles si des données précises étaient disponibles</w:t>
      </w:r>
      <w:r>
        <w:rPr>
          <w:color w:val="000000"/>
        </w:rPr>
        <w:t>, notamment en ce qui concernait l</w:t>
      </w:r>
      <w:r w:rsidR="004D0C4E">
        <w:rPr>
          <w:color w:val="000000"/>
        </w:rPr>
        <w:t>’</w:t>
      </w:r>
      <w:r>
        <w:rPr>
          <w:color w:val="000000"/>
        </w:rPr>
        <w:t>unité de l</w:t>
      </w:r>
      <w:r w:rsidR="004D0C4E">
        <w:rPr>
          <w:color w:val="000000"/>
        </w:rPr>
        <w:t>’</w:t>
      </w:r>
      <w:r>
        <w:rPr>
          <w:color w:val="000000"/>
        </w:rPr>
        <w:t>invention et la phase nationa</w:t>
      </w:r>
      <w:r w:rsidR="00623065">
        <w:rPr>
          <w:color w:val="000000"/>
        </w:rPr>
        <w:t xml:space="preserve">le.  </w:t>
      </w:r>
      <w:r w:rsidR="00623065" w:rsidRPr="00B700B4">
        <w:rPr>
          <w:color w:val="000000"/>
        </w:rPr>
        <w:t>Le</w:t>
      </w:r>
      <w:r w:rsidRPr="00B700B4">
        <w:rPr>
          <w:color w:val="000000"/>
        </w:rPr>
        <w:t xml:space="preserve"> pourcentage de rapports contenant au moins une citation de littérature brevet dans une langue autre que celle de la demande internationale pourrait être exami</w:t>
      </w:r>
      <w:r w:rsidR="00623065" w:rsidRPr="00B700B4">
        <w:rPr>
          <w:color w:val="000000"/>
        </w:rPr>
        <w:t>né</w:t>
      </w:r>
      <w:r w:rsidR="00623065">
        <w:rPr>
          <w:color w:val="000000"/>
        </w:rPr>
        <w:t xml:space="preserve">.  </w:t>
      </w:r>
      <w:r w:rsidR="00623065" w:rsidRPr="008947E6">
        <w:rPr>
          <w:color w:val="000000"/>
        </w:rPr>
        <w:t>Le</w:t>
      </w:r>
      <w:r w:rsidRPr="008947E6">
        <w:rPr>
          <w:color w:val="000000"/>
        </w:rPr>
        <w:t>s données fournies pour certaines des caractéristiques, notamment en ce qui concern</w:t>
      </w:r>
      <w:r>
        <w:rPr>
          <w:color w:val="000000"/>
        </w:rPr>
        <w:t>ait</w:t>
      </w:r>
      <w:r w:rsidRPr="008947E6">
        <w:rPr>
          <w:color w:val="000000"/>
        </w:rPr>
        <w:t xml:space="preserve"> la ventilation des données techniques, pourraient être présentées différemment et seraient ainsi utiles pour un plus large éventail de caractéristiqu</w:t>
      </w:r>
      <w:r w:rsidR="00623065" w:rsidRPr="008947E6">
        <w:rPr>
          <w:color w:val="000000"/>
        </w:rPr>
        <w:t>es</w:t>
      </w:r>
      <w:r w:rsidR="00623065">
        <w:rPr>
          <w:color w:val="000000"/>
        </w:rPr>
        <w:t xml:space="preserve">.  </w:t>
      </w:r>
      <w:r w:rsidR="00623065" w:rsidRPr="008947E6">
        <w:rPr>
          <w:color w:val="000000"/>
        </w:rPr>
        <w:t>En</w:t>
      </w:r>
      <w:r w:rsidRPr="008947E6">
        <w:rPr>
          <w:color w:val="000000"/>
        </w:rPr>
        <w:t xml:space="preserve"> outre, il pourrait être utile de disposer de données brutes dans un format plus facile à traiter et d</w:t>
      </w:r>
      <w:r w:rsidR="004D0C4E">
        <w:rPr>
          <w:color w:val="000000"/>
        </w:rPr>
        <w:t>’</w:t>
      </w:r>
      <w:r w:rsidRPr="008947E6">
        <w:rPr>
          <w:color w:val="000000"/>
        </w:rPr>
        <w:t>un outil interactif pour l</w:t>
      </w:r>
      <w:r w:rsidR="004D0C4E">
        <w:rPr>
          <w:color w:val="000000"/>
        </w:rPr>
        <w:t>’</w:t>
      </w:r>
      <w:r w:rsidRPr="008947E6">
        <w:rPr>
          <w:color w:val="000000"/>
        </w:rPr>
        <w:t>établissement des rappor</w:t>
      </w:r>
      <w:r w:rsidR="00623065" w:rsidRPr="008947E6">
        <w:rPr>
          <w:color w:val="000000"/>
        </w:rPr>
        <w:t>ts</w:t>
      </w:r>
      <w:r w:rsidR="00623065">
        <w:rPr>
          <w:color w:val="000000"/>
        </w:rPr>
        <w:t xml:space="preserve">.  </w:t>
      </w:r>
      <w:r w:rsidR="00623065" w:rsidRPr="008947E6">
        <w:rPr>
          <w:color w:val="000000"/>
        </w:rPr>
        <w:t>Il</w:t>
      </w:r>
      <w:r w:rsidRPr="008947E6">
        <w:rPr>
          <w:color w:val="000000"/>
        </w:rPr>
        <w:t xml:space="preserve"> a toutefois été convenu que des investissements importants dans de nouve</w:t>
      </w:r>
      <w:r>
        <w:rPr>
          <w:color w:val="000000"/>
        </w:rPr>
        <w:t>lles</w:t>
      </w:r>
      <w:r w:rsidRPr="008947E6">
        <w:rPr>
          <w:color w:val="000000"/>
        </w:rPr>
        <w:t xml:space="preserve"> proc</w:t>
      </w:r>
      <w:r>
        <w:rPr>
          <w:color w:val="000000"/>
        </w:rPr>
        <w:t>édure</w:t>
      </w:r>
      <w:r w:rsidRPr="008947E6">
        <w:rPr>
          <w:color w:val="000000"/>
        </w:rPr>
        <w:t xml:space="preserve">s </w:t>
      </w:r>
      <w:r>
        <w:rPr>
          <w:color w:val="000000"/>
        </w:rPr>
        <w:t>d</w:t>
      </w:r>
      <w:r w:rsidR="004D0C4E">
        <w:rPr>
          <w:color w:val="000000"/>
        </w:rPr>
        <w:t>’</w:t>
      </w:r>
      <w:r w:rsidRPr="008947E6">
        <w:rPr>
          <w:color w:val="000000"/>
        </w:rPr>
        <w:t>établissement de rapports ne se justifiaient pas tant que des données permettant d</w:t>
      </w:r>
      <w:r w:rsidR="004D0C4E">
        <w:rPr>
          <w:color w:val="000000"/>
        </w:rPr>
        <w:t>’</w:t>
      </w:r>
      <w:r w:rsidRPr="008947E6">
        <w:rPr>
          <w:color w:val="000000"/>
        </w:rPr>
        <w:t xml:space="preserve">améliorer de manière substantielle la qualité des informations actuellement présentées dans les rapports </w:t>
      </w:r>
      <w:r>
        <w:rPr>
          <w:color w:val="000000"/>
        </w:rPr>
        <w:t>ne seraient</w:t>
      </w:r>
      <w:r w:rsidRPr="008947E6">
        <w:rPr>
          <w:color w:val="000000"/>
        </w:rPr>
        <w:t xml:space="preserve"> pas disponibles.</w:t>
      </w:r>
    </w:p>
    <w:p w14:paraId="67E77141" w14:textId="451CD81F" w:rsidR="00BC6C27" w:rsidRDefault="00BC6C27" w:rsidP="00BC6C27">
      <w:pPr>
        <w:pStyle w:val="ONUMFS"/>
        <w:numPr>
          <w:ilvl w:val="0"/>
          <w:numId w:val="6"/>
        </w:numPr>
        <w:ind w:left="567"/>
      </w:pPr>
      <w:r w:rsidRPr="00F72F3E">
        <w:rPr>
          <w:color w:val="000000"/>
        </w:rPr>
        <w:lastRenderedPageBreak/>
        <w:t>Le sous</w:t>
      </w:r>
      <w:r w:rsidR="006C265E">
        <w:rPr>
          <w:color w:val="000000"/>
        </w:rPr>
        <w:noBreakHyphen/>
      </w:r>
      <w:r w:rsidRPr="00F72F3E">
        <w:rPr>
          <w:color w:val="000000"/>
        </w:rPr>
        <w:t>groupe a recommandé que le Bureau international continue de produire les rapports sous la forme actuelle et attende que des améliorations soient apportées en ce qui concern</w:t>
      </w:r>
      <w:r>
        <w:rPr>
          <w:color w:val="000000"/>
        </w:rPr>
        <w:t>ait</w:t>
      </w:r>
      <w:r w:rsidRPr="00F72F3E">
        <w:rPr>
          <w:color w:val="000000"/>
        </w:rPr>
        <w:t xml:space="preserve"> la qualité, le respect des délais de transmission et la portée des données, avant d</w:t>
      </w:r>
      <w:r w:rsidR="004D0C4E">
        <w:rPr>
          <w:color w:val="000000"/>
        </w:rPr>
        <w:t>’</w:t>
      </w:r>
      <w:r w:rsidRPr="00F72F3E">
        <w:rPr>
          <w:color w:val="000000"/>
        </w:rPr>
        <w:t xml:space="preserve">entamer de nouveaux travaux </w:t>
      </w:r>
      <w:r>
        <w:rPr>
          <w:color w:val="000000"/>
        </w:rPr>
        <w:t>d</w:t>
      </w:r>
      <w:r w:rsidR="004D0C4E">
        <w:rPr>
          <w:color w:val="000000"/>
        </w:rPr>
        <w:t>’</w:t>
      </w:r>
      <w:r>
        <w:rPr>
          <w:color w:val="000000"/>
        </w:rPr>
        <w:t>amélioration</w:t>
      </w:r>
      <w:r w:rsidRPr="00F72F3E">
        <w:rPr>
          <w:color w:val="000000"/>
        </w:rPr>
        <w:t>.</w:t>
      </w:r>
    </w:p>
    <w:p w14:paraId="34F0B2FD" w14:textId="745013D2" w:rsidR="00BC6C27" w:rsidRPr="00B21652" w:rsidRDefault="00BC6C27" w:rsidP="006C265E">
      <w:pPr>
        <w:pStyle w:val="Heading2"/>
      </w:pPr>
      <w:r w:rsidRPr="00B21652">
        <w:t>4.</w:t>
      </w:r>
      <w:r w:rsidRPr="00B21652">
        <w:tab/>
        <w:t xml:space="preserve">Indicateurs relatifs au </w:t>
      </w:r>
      <w:r w:rsidR="00B21652" w:rsidRPr="00B21652">
        <w:t>PCT</w:t>
      </w:r>
    </w:p>
    <w:p w14:paraId="110F6EBA" w14:textId="41C22257" w:rsidR="00BC6C27" w:rsidRDefault="00BC6C27" w:rsidP="00BC6C27">
      <w:pPr>
        <w:pStyle w:val="ONUMFS"/>
        <w:numPr>
          <w:ilvl w:val="0"/>
          <w:numId w:val="6"/>
        </w:numPr>
      </w:pPr>
      <w:r w:rsidRPr="00FF27CD">
        <w:t>Plusieurs administrations ont indiqué qu</w:t>
      </w:r>
      <w:r w:rsidR="004D0C4E">
        <w:t>’</w:t>
      </w:r>
      <w:r w:rsidRPr="00FF27CD">
        <w:t xml:space="preserve">elles trouvaient utiles les indicateurs fournis par le Bureau international, notamment les rapports disponibles à partir du système </w:t>
      </w:r>
      <w:proofErr w:type="spellStart"/>
      <w:r w:rsidRPr="00FF27CD">
        <w:t>e</w:t>
      </w:r>
      <w:r w:rsidR="00623065" w:rsidRPr="00FF27CD">
        <w:t>PCT</w:t>
      </w:r>
      <w:proofErr w:type="spellEnd"/>
      <w:r w:rsidR="00623065">
        <w:t xml:space="preserve">.  </w:t>
      </w:r>
      <w:r w:rsidR="00623065" w:rsidRPr="00FF27CD">
        <w:t>Ce</w:t>
      </w:r>
      <w:r w:rsidRPr="00FF27CD">
        <w:t>ux</w:t>
      </w:r>
      <w:r w:rsidR="006C265E">
        <w:noBreakHyphen/>
      </w:r>
      <w:r w:rsidRPr="00FF27CD">
        <w:t xml:space="preserve">ci pouvaient être utilisés directement ou comme moyen de vérification </w:t>
      </w:r>
      <w:r>
        <w:t>d</w:t>
      </w:r>
      <w:r w:rsidRPr="00FF27CD">
        <w:t>es rapports générés par le système de l</w:t>
      </w:r>
      <w:r w:rsidR="004D0C4E">
        <w:t>’</w:t>
      </w:r>
      <w:r w:rsidRPr="00FF27CD">
        <w:t>administration, toute différence constatée pouvant révéler un problème de communication ou de cohérence des donné</w:t>
      </w:r>
      <w:r w:rsidR="00623065" w:rsidRPr="00FF27CD">
        <w:t>es</w:t>
      </w:r>
      <w:r w:rsidR="00623065">
        <w:t xml:space="preserve">.  </w:t>
      </w:r>
      <w:r w:rsidR="00623065" w:rsidRPr="00C95E47">
        <w:t>Le</w:t>
      </w:r>
      <w:r w:rsidRPr="00C95E47">
        <w:t>s administrations se sont félicitées des mesures prises pour améliorer la qualité des données et pour éliminer les retards entre la transmission des rapports au Bureau international et l</w:t>
      </w:r>
      <w:r w:rsidR="004D0C4E">
        <w:t>’</w:t>
      </w:r>
      <w:r w:rsidRPr="00C95E47">
        <w:t>indication de leur achèvement dans les rapports.</w:t>
      </w:r>
    </w:p>
    <w:p w14:paraId="18178EBE" w14:textId="1D1197D9" w:rsidR="00BC6C27" w:rsidRDefault="00BC6C27" w:rsidP="00BC6C27">
      <w:pPr>
        <w:pStyle w:val="ONUMFS"/>
        <w:numPr>
          <w:ilvl w:val="0"/>
          <w:numId w:val="6"/>
        </w:numPr>
      </w:pPr>
      <w:r w:rsidRPr="00C95E47">
        <w:t xml:space="preserve">Certaines administrations </w:t>
      </w:r>
      <w:r>
        <w:t xml:space="preserve">ont </w:t>
      </w:r>
      <w:r w:rsidRPr="00C95E47">
        <w:t>considér</w:t>
      </w:r>
      <w:r>
        <w:t>é</w:t>
      </w:r>
      <w:r w:rsidRPr="00C95E47">
        <w:t xml:space="preserve"> que la faible utilisation des indicateurs pouvait être due en partie au fait que peu d</w:t>
      </w:r>
      <w:r w:rsidR="004D0C4E">
        <w:t>’</w:t>
      </w:r>
      <w:r w:rsidRPr="00C95E47">
        <w:t xml:space="preserve">administrations </w:t>
      </w:r>
      <w:r>
        <w:t>avaie</w:t>
      </w:r>
      <w:r w:rsidRPr="00C95E47">
        <w:t>nt connaissance des services disponibles, ou au fait que les administrations ne dispos</w:t>
      </w:r>
      <w:r>
        <w:t>ai</w:t>
      </w:r>
      <w:r w:rsidRPr="00C95E47">
        <w:t>ent pas d</w:t>
      </w:r>
      <w:r w:rsidR="004D0C4E">
        <w:t>’</w:t>
      </w:r>
      <w:r w:rsidRPr="00C95E47">
        <w:t>effectifs suffisants pour les utiliser efficaceme</w:t>
      </w:r>
      <w:r w:rsidR="00623065" w:rsidRPr="00C95E47">
        <w:t>nt</w:t>
      </w:r>
      <w:r w:rsidR="00623065">
        <w:t xml:space="preserve">.  </w:t>
      </w:r>
      <w:r w:rsidR="00623065" w:rsidRPr="00C95E47">
        <w:t>Le</w:t>
      </w:r>
      <w:r w:rsidRPr="00C95E47">
        <w:t xml:space="preserve"> Bureau international souhaiterait peut</w:t>
      </w:r>
      <w:r w:rsidR="006C265E">
        <w:noBreakHyphen/>
      </w:r>
      <w:r w:rsidRPr="00C95E47">
        <w:t>être envisager de prendre des mesures pour faire connaître ces différents servic</w:t>
      </w:r>
      <w:r w:rsidR="00623065" w:rsidRPr="00C95E47">
        <w:t>es</w:t>
      </w:r>
      <w:r w:rsidR="00623065">
        <w:t xml:space="preserve">.  </w:t>
      </w:r>
      <w:r w:rsidR="00623065" w:rsidRPr="00C95E47">
        <w:t>La</w:t>
      </w:r>
      <w:r w:rsidRPr="00C95E47">
        <w:t xml:space="preserve"> fourniture de données par notifications en temps réel (push) serait également très utile.</w:t>
      </w:r>
    </w:p>
    <w:p w14:paraId="5ACBD933" w14:textId="2B05DEDD" w:rsidR="00BC6C27" w:rsidRDefault="00BC6C27" w:rsidP="00BC6C27">
      <w:pPr>
        <w:pStyle w:val="ONUMFS"/>
        <w:numPr>
          <w:ilvl w:val="0"/>
          <w:numId w:val="6"/>
        </w:numPr>
      </w:pPr>
      <w:r w:rsidRPr="00E37738">
        <w:t xml:space="preserve">Diverses améliorations ont été suggérées concernant les rapports dans le cadre du système </w:t>
      </w:r>
      <w:proofErr w:type="spellStart"/>
      <w:r w:rsidRPr="00E37738">
        <w:t>ePCT</w:t>
      </w:r>
      <w:proofErr w:type="spellEnd"/>
      <w:r w:rsidRPr="00E37738">
        <w:t>, notamment de nouveaux champs dans les feuilles de calcul présentant le détail des demandes internationales, les décisions des offices accompagnées des différents délais et échéances, ainsi que les nouveaux rapports potentie</w:t>
      </w:r>
      <w:r w:rsidR="00623065" w:rsidRPr="00E37738">
        <w:t>ls</w:t>
      </w:r>
      <w:r w:rsidR="00623065">
        <w:t xml:space="preserve">.  </w:t>
      </w:r>
      <w:r w:rsidR="00623065" w:rsidRPr="00E37738">
        <w:t>Le</w:t>
      </w:r>
      <w:r w:rsidRPr="00E37738">
        <w:t xml:space="preserve"> Bureau international a invité les administrations internationales à envoyer de nouvelles suggestions quand elles le souhaitaie</w:t>
      </w:r>
      <w:r w:rsidR="00623065" w:rsidRPr="00E37738">
        <w:t>nt</w:t>
      </w:r>
      <w:r w:rsidR="00623065">
        <w:t xml:space="preserve">.  </w:t>
      </w:r>
      <w:r w:rsidR="00623065" w:rsidRPr="003F6EFE">
        <w:t>De</w:t>
      </w:r>
      <w:r w:rsidRPr="003F6EFE">
        <w:t xml:space="preserve">s suggestions sur la présentation des indicateurs seraient particulièrement utiles pour </w:t>
      </w:r>
      <w:r>
        <w:t>faciliter la compréhension</w:t>
      </w:r>
      <w:r w:rsidRPr="003F6EFE">
        <w:t xml:space="preserve"> des informations fournies.</w:t>
      </w:r>
    </w:p>
    <w:p w14:paraId="595872FC" w14:textId="2B9EB2AA" w:rsidR="00BC6C27" w:rsidRDefault="00BC6C27" w:rsidP="00BC6C27">
      <w:pPr>
        <w:pStyle w:val="ONUMFS"/>
        <w:numPr>
          <w:ilvl w:val="0"/>
          <w:numId w:val="6"/>
        </w:numPr>
        <w:ind w:left="567"/>
      </w:pPr>
      <w:r w:rsidRPr="00CA1AEE">
        <w:t>Le sous</w:t>
      </w:r>
      <w:r w:rsidR="006C265E">
        <w:noBreakHyphen/>
      </w:r>
      <w:r w:rsidRPr="00CA1AEE">
        <w:t>groupe a not</w:t>
      </w:r>
      <w:r>
        <w:t>é</w:t>
      </w:r>
      <w:r w:rsidRPr="00CA1AEE">
        <w:t xml:space="preserve"> que le Bureau international invitait les administrations internationales à envoyer quand elles le souhaitaient des suggestions sur les services existants ou nouveaux relatifs aux indicateurs.</w:t>
      </w:r>
    </w:p>
    <w:p w14:paraId="3140183F" w14:textId="511DE98A" w:rsidR="00BC6C27" w:rsidRDefault="00BC6C27" w:rsidP="006C265E">
      <w:pPr>
        <w:pStyle w:val="Heading2"/>
      </w:pPr>
      <w:r w:rsidRPr="00CA1AEE">
        <w:t>5.</w:t>
      </w:r>
      <w:r w:rsidRPr="00CA1AEE">
        <w:tab/>
        <w:t>Unité de l</w:t>
      </w:r>
      <w:r w:rsidR="004D0C4E">
        <w:t>’</w:t>
      </w:r>
      <w:r w:rsidRPr="00CA1AEE">
        <w:t>invention</w:t>
      </w:r>
    </w:p>
    <w:p w14:paraId="02EEF58B" w14:textId="77777777" w:rsidR="00BC6C27" w:rsidRDefault="00BC6C27" w:rsidP="006C265E">
      <w:pPr>
        <w:pStyle w:val="Heading3"/>
      </w:pPr>
      <w:r>
        <w:t>A</w:t>
      </w:r>
      <w:r w:rsidRPr="00135497">
        <w:t>)</w:t>
      </w:r>
      <w:r>
        <w:tab/>
      </w:r>
      <w:r w:rsidRPr="00135497">
        <w:t>Phase I</w:t>
      </w:r>
    </w:p>
    <w:p w14:paraId="244E8201" w14:textId="6E185E93" w:rsidR="00BC6C27" w:rsidRPr="000B17C2" w:rsidRDefault="00BC6C27" w:rsidP="00BC6C27">
      <w:pPr>
        <w:pStyle w:val="ONUMFS"/>
        <w:numPr>
          <w:ilvl w:val="0"/>
          <w:numId w:val="6"/>
        </w:numPr>
      </w:pPr>
      <w:r w:rsidRPr="007D3721">
        <w:t>IP </w:t>
      </w:r>
      <w:proofErr w:type="spellStart"/>
      <w:r w:rsidRPr="007D3721">
        <w:t>Australia</w:t>
      </w:r>
      <w:proofErr w:type="spellEnd"/>
      <w:r w:rsidRPr="007D3721">
        <w:t xml:space="preserve"> a fait référence aux propositions de modification des Directives concernant la recherche internationale et l</w:t>
      </w:r>
      <w:r w:rsidR="004D0C4E" w:rsidRPr="007D3721">
        <w:t>’</w:t>
      </w:r>
      <w:r w:rsidRPr="007D3721">
        <w:t>examen préliminaire international selon le PCT ayant fait l</w:t>
      </w:r>
      <w:r w:rsidR="004D0C4E" w:rsidRPr="007D3721">
        <w:t>’</w:t>
      </w:r>
      <w:r w:rsidRPr="007D3721">
        <w:t xml:space="preserve">objet de </w:t>
      </w:r>
      <w:r w:rsidRPr="000B17C2">
        <w:t xml:space="preserve">la circulaire C. PCT 1573.  Des modifications avaient été apportées aux propositions afin de régler les </w:t>
      </w:r>
      <w:r>
        <w:t>problèmes</w:t>
      </w:r>
      <w:r w:rsidRPr="000B17C2">
        <w:t xml:space="preserve"> d</w:t>
      </w:r>
      <w:r w:rsidR="004D0C4E">
        <w:t>’</w:t>
      </w:r>
      <w:r w:rsidRPr="000B17C2">
        <w:t>ordre rédactionnel recensés par les offices et les groupes d</w:t>
      </w:r>
      <w:r w:rsidR="004D0C4E">
        <w:t>’</w:t>
      </w:r>
      <w:r w:rsidRPr="000B17C2">
        <w:t>utilisateu</w:t>
      </w:r>
      <w:r w:rsidR="00623065" w:rsidRPr="000B17C2">
        <w:t>rs</w:t>
      </w:r>
      <w:r w:rsidR="00623065">
        <w:t xml:space="preserve">.  </w:t>
      </w:r>
      <w:r w:rsidR="00623065" w:rsidRPr="000B17C2">
        <w:t>Le</w:t>
      </w:r>
      <w:r w:rsidRPr="000B17C2">
        <w:t>s propositions portant sur de nouvelles questions importantes seraient examinées dans le cadre d</w:t>
      </w:r>
      <w:r w:rsidR="004D0C4E">
        <w:t>’</w:t>
      </w:r>
      <w:r w:rsidRPr="000B17C2">
        <w:t>une deuxième phase de modification.</w:t>
      </w:r>
    </w:p>
    <w:p w14:paraId="72DE3628" w14:textId="5A74E128" w:rsidR="00BC6C27" w:rsidRPr="000B17C2" w:rsidRDefault="00BC6C27" w:rsidP="00BC6C27">
      <w:pPr>
        <w:pStyle w:val="ONUMFS"/>
        <w:numPr>
          <w:ilvl w:val="0"/>
          <w:numId w:val="6"/>
        </w:numPr>
      </w:pPr>
      <w:r w:rsidRPr="000B17C2">
        <w:t>Les administrations ont remercié IP </w:t>
      </w:r>
      <w:proofErr w:type="spellStart"/>
      <w:r w:rsidRPr="000B17C2">
        <w:t>Australia</w:t>
      </w:r>
      <w:proofErr w:type="spellEnd"/>
      <w:r w:rsidRPr="000B17C2">
        <w:t xml:space="preserve"> pour les efforts déployés au cours de ces années afin de proposer de nouveaux exemples relatifs à l</w:t>
      </w:r>
      <w:r w:rsidR="004D0C4E">
        <w:t>’</w:t>
      </w:r>
      <w:r w:rsidRPr="000B17C2">
        <w:t>unité de l</w:t>
      </w:r>
      <w:r w:rsidR="004D0C4E">
        <w:t>’</w:t>
      </w:r>
      <w:r w:rsidRPr="000B17C2">
        <w:t>inventi</w:t>
      </w:r>
      <w:r w:rsidR="00623065" w:rsidRPr="000B17C2">
        <w:t>on</w:t>
      </w:r>
      <w:r w:rsidR="00623065">
        <w:t xml:space="preserve">.  </w:t>
      </w:r>
      <w:r w:rsidR="00623065" w:rsidRPr="000B17C2">
        <w:t>Le</w:t>
      </w:r>
      <w:r w:rsidRPr="000B17C2">
        <w:t>s exemples présentés au sous</w:t>
      </w:r>
      <w:r w:rsidR="006C265E">
        <w:noBreakHyphen/>
      </w:r>
      <w:r w:rsidRPr="000B17C2">
        <w:t>groupe étaient désormais considérés comme acceptables sous réserve de la suppression des doublons mentionnés durant les discussions, de certaines corrections d</w:t>
      </w:r>
      <w:r w:rsidR="004D0C4E">
        <w:t>’</w:t>
      </w:r>
      <w:r w:rsidRPr="000B17C2">
        <w:t>erreurs typographiques ou d</w:t>
      </w:r>
      <w:r w:rsidR="004D0C4E">
        <w:t>’</w:t>
      </w:r>
      <w:r w:rsidRPr="000B17C2">
        <w:t>améliorations d</w:t>
      </w:r>
      <w:r w:rsidR="004D0C4E">
        <w:t>’</w:t>
      </w:r>
      <w:r w:rsidRPr="000B17C2">
        <w:t>ordre rédactionnel.</w:t>
      </w:r>
    </w:p>
    <w:p w14:paraId="51D08C8C" w14:textId="6D5AF55F" w:rsidR="00BC6C27" w:rsidRPr="000B17C2" w:rsidRDefault="00BC6C27" w:rsidP="00BC6C27">
      <w:pPr>
        <w:pStyle w:val="ONUMFS"/>
        <w:numPr>
          <w:ilvl w:val="0"/>
          <w:numId w:val="6"/>
        </w:numPr>
        <w:ind w:left="567"/>
      </w:pPr>
      <w:r w:rsidRPr="000B17C2">
        <w:t>Le sous</w:t>
      </w:r>
      <w:r w:rsidR="006C265E">
        <w:noBreakHyphen/>
      </w:r>
      <w:r w:rsidRPr="000B17C2">
        <w:t>groupe a recommandé que le Bureau international intègre les propositions de modification avec les corrections susmentionnées dans la prochaine version des directives, qui devrait être publiée le</w:t>
      </w:r>
      <w:r w:rsidR="004D0C4E">
        <w:t xml:space="preserve"> 1</w:t>
      </w:r>
      <w:r w:rsidR="004D0C4E" w:rsidRPr="004D0C4E">
        <w:rPr>
          <w:vertAlign w:val="superscript"/>
        </w:rPr>
        <w:t>er</w:t>
      </w:r>
      <w:r w:rsidR="004D0C4E">
        <w:t> </w:t>
      </w:r>
      <w:r w:rsidRPr="000B17C2">
        <w:t>juillet 2020.</w:t>
      </w:r>
    </w:p>
    <w:p w14:paraId="48ACC5FA" w14:textId="77777777" w:rsidR="00BC6C27" w:rsidRPr="000B17C2" w:rsidRDefault="00BC6C27" w:rsidP="006C265E">
      <w:pPr>
        <w:pStyle w:val="Heading3"/>
      </w:pPr>
      <w:r>
        <w:lastRenderedPageBreak/>
        <w:t>B</w:t>
      </w:r>
      <w:r w:rsidRPr="000B17C2">
        <w:t>)</w:t>
      </w:r>
      <w:r>
        <w:tab/>
      </w:r>
      <w:r w:rsidRPr="000B17C2">
        <w:t>Phase II</w:t>
      </w:r>
    </w:p>
    <w:p w14:paraId="2733EFF9" w14:textId="6B4EB785" w:rsidR="00BC6C27" w:rsidRPr="000B17C2" w:rsidRDefault="00BC6C27" w:rsidP="00BC6C27">
      <w:pPr>
        <w:pStyle w:val="ONUMFS"/>
        <w:numPr>
          <w:ilvl w:val="0"/>
          <w:numId w:val="6"/>
        </w:numPr>
      </w:pPr>
      <w:r w:rsidRPr="000B17C2">
        <w:t>IP </w:t>
      </w:r>
      <w:proofErr w:type="spellStart"/>
      <w:r w:rsidRPr="000B17C2">
        <w:t>Australia</w:t>
      </w:r>
      <w:proofErr w:type="spellEnd"/>
      <w:r w:rsidRPr="000B17C2">
        <w:t xml:space="preserve"> a fait référence aux propositions visant à inclure des orientations et des exemples sur le raisonnement minimum pour déterminer l</w:t>
      </w:r>
      <w:r w:rsidR="004D0C4E">
        <w:t>’</w:t>
      </w:r>
      <w:r w:rsidRPr="000B17C2">
        <w:t>unité de l</w:t>
      </w:r>
      <w:r w:rsidR="004D0C4E">
        <w:t>’</w:t>
      </w:r>
      <w:r w:rsidRPr="000B17C2">
        <w:t>invention qui avaient été élaborées durant les travaux des offices de l</w:t>
      </w:r>
      <w:r w:rsidR="004D0C4E">
        <w:t>’</w:t>
      </w:r>
      <w:r w:rsidRPr="000B17C2">
        <w:t>IP5, la proposition du Service fédéral de la propriété intellectuelle (</w:t>
      </w:r>
      <w:proofErr w:type="spellStart"/>
      <w:r w:rsidRPr="000B17C2">
        <w:t>Rospatent</w:t>
      </w:r>
      <w:proofErr w:type="spellEnd"/>
      <w:r w:rsidRPr="000B17C2">
        <w:t xml:space="preserve">) </w:t>
      </w:r>
      <w:r>
        <w:t>relative à l</w:t>
      </w:r>
      <w:r w:rsidR="004D0C4E">
        <w:t>’</w:t>
      </w:r>
      <w:r>
        <w:t>explication de</w:t>
      </w:r>
      <w:r w:rsidRPr="000B17C2">
        <w:t xml:space="preserve"> l</w:t>
      </w:r>
      <w:r w:rsidR="004D0C4E">
        <w:t>’</w:t>
      </w:r>
      <w:r w:rsidRPr="000B17C2">
        <w:t>unité dans les revendications relatives aux compositions chimiques, ainsi que les observations de l</w:t>
      </w:r>
      <w:r w:rsidR="004D0C4E">
        <w:t>’</w:t>
      </w:r>
      <w:r w:rsidRPr="000B17C2">
        <w:t>Association internationale pour la protection de la propriété intellectuelle (AIPPI) reçues en réponse à la circulaire C. PCT 1573 envoyée le 7 octobre 2019.  IP </w:t>
      </w:r>
      <w:proofErr w:type="spellStart"/>
      <w:r w:rsidRPr="000B17C2">
        <w:t>Australia</w:t>
      </w:r>
      <w:proofErr w:type="spellEnd"/>
      <w:r w:rsidRPr="000B17C2">
        <w:t xml:space="preserve"> a invité les autres administrations à formuler des observations sur la possibilité d</w:t>
      </w:r>
      <w:r w:rsidR="004D0C4E">
        <w:t>’</w:t>
      </w:r>
      <w:r w:rsidRPr="000B17C2">
        <w:t>intégrer une ou plusieurs de ces propositions dans les modifications convenues dans la phase I, ou d</w:t>
      </w:r>
      <w:r w:rsidR="004D0C4E">
        <w:t>’</w:t>
      </w:r>
      <w:r w:rsidRPr="000B17C2">
        <w:t>examiner ces propositions plus avant sur l</w:t>
      </w:r>
      <w:r w:rsidR="004D0C4E">
        <w:t>’</w:t>
      </w:r>
      <w:r w:rsidRPr="000B17C2">
        <w:t>espace Wi</w:t>
      </w:r>
      <w:r w:rsidR="00623065" w:rsidRPr="000B17C2">
        <w:t>ki</w:t>
      </w:r>
      <w:r w:rsidR="00623065">
        <w:t xml:space="preserve">.  </w:t>
      </w:r>
      <w:r w:rsidR="00623065" w:rsidRPr="000B17C2">
        <w:t>To</w:t>
      </w:r>
      <w:r w:rsidRPr="000B17C2">
        <w:t>ute proposition relevant du précédent groupe devrait faire l</w:t>
      </w:r>
      <w:r w:rsidR="004D0C4E">
        <w:t>’</w:t>
      </w:r>
      <w:r w:rsidRPr="000B17C2">
        <w:t>objet de consultations par l</w:t>
      </w:r>
      <w:r w:rsidR="004D0C4E">
        <w:t>’</w:t>
      </w:r>
      <w:r w:rsidRPr="000B17C2">
        <w:t>intermédiaire d</w:t>
      </w:r>
      <w:r w:rsidR="004D0C4E">
        <w:t>’</w:t>
      </w:r>
      <w:r w:rsidRPr="000B17C2">
        <w:t>une circulaire PCT peu après la réunion.</w:t>
      </w:r>
    </w:p>
    <w:p w14:paraId="0E89E95E" w14:textId="044140B3" w:rsidR="00BC6C27" w:rsidRPr="000B17C2" w:rsidRDefault="00BC6C27" w:rsidP="00BC6C27">
      <w:pPr>
        <w:pStyle w:val="ONUMFS"/>
        <w:numPr>
          <w:ilvl w:val="0"/>
          <w:numId w:val="6"/>
        </w:numPr>
      </w:pPr>
      <w:r w:rsidRPr="000B17C2">
        <w:t>L</w:t>
      </w:r>
      <w:r w:rsidR="004D0C4E">
        <w:t>’</w:t>
      </w:r>
      <w:r w:rsidRPr="000B17C2">
        <w:t>OEB a présenté le raisonnement minimum, qui consistait à déterminer l</w:t>
      </w:r>
      <w:r w:rsidR="004D0C4E">
        <w:t>’</w:t>
      </w:r>
      <w:r w:rsidRPr="000B17C2">
        <w:t>objet commun aux inventions, à expliquer pourquoi cet objet ne constitu</w:t>
      </w:r>
      <w:r>
        <w:t>ait</w:t>
      </w:r>
      <w:r w:rsidRPr="000B17C2">
        <w:t xml:space="preserve"> pas une notion inventive générale unique fondée sur les mêmes caractéristiques techniques spéciales ou sur des caractéristiques techniques spéciales correspondantes et, s</w:t>
      </w:r>
      <w:r w:rsidR="004D0C4E">
        <w:t>’</w:t>
      </w:r>
      <w:r w:rsidRPr="000B17C2">
        <w:t>il n</w:t>
      </w:r>
      <w:r w:rsidR="004D0C4E">
        <w:t>’</w:t>
      </w:r>
      <w:r>
        <w:t>était</w:t>
      </w:r>
      <w:r w:rsidRPr="000B17C2">
        <w:t xml:space="preserve"> pas évident, pourquoi il n</w:t>
      </w:r>
      <w:r w:rsidR="004D0C4E">
        <w:t>’</w:t>
      </w:r>
      <w:r w:rsidRPr="000B17C2">
        <w:t>y a</w:t>
      </w:r>
      <w:r>
        <w:t>vait</w:t>
      </w:r>
      <w:r w:rsidRPr="000B17C2">
        <w:t xml:space="preserve"> pas de relation technique </w:t>
      </w:r>
      <w:r>
        <w:t>dans</w:t>
      </w:r>
      <w:r w:rsidRPr="000B17C2">
        <w:t xml:space="preserve"> l</w:t>
      </w:r>
      <w:r w:rsidR="004D0C4E">
        <w:t>’</w:t>
      </w:r>
      <w:r w:rsidRPr="000B17C2">
        <w:t>objet technique commun.  L</w:t>
      </w:r>
      <w:r w:rsidR="004D0C4E">
        <w:t>’</w:t>
      </w:r>
      <w:r w:rsidRPr="000B17C2">
        <w:t>OEB a présenté deux exemples en s</w:t>
      </w:r>
      <w:r w:rsidR="004D0C4E">
        <w:t>’</w:t>
      </w:r>
      <w:r w:rsidRPr="000B17C2">
        <w:t>appuyant sur le raisonnement minimum et a invité d</w:t>
      </w:r>
      <w:r w:rsidR="004D0C4E">
        <w:t>’</w:t>
      </w:r>
      <w:r w:rsidRPr="000B17C2">
        <w:t>autres administrations à présenter des cas similaires en s</w:t>
      </w:r>
      <w:r w:rsidR="004D0C4E">
        <w:t>’</w:t>
      </w:r>
      <w:r w:rsidRPr="000B17C2">
        <w:t>appuyant sur ce raisonnement.  L</w:t>
      </w:r>
      <w:r w:rsidR="004D0C4E">
        <w:t>’</w:t>
      </w:r>
      <w:r w:rsidRPr="000B17C2">
        <w:t>OEB a indiqué qu</w:t>
      </w:r>
      <w:r w:rsidR="004D0C4E">
        <w:t>’</w:t>
      </w:r>
      <w:r w:rsidRPr="000B17C2">
        <w:t>il était également ouvert à l</w:t>
      </w:r>
      <w:r w:rsidR="004D0C4E">
        <w:t>’</w:t>
      </w:r>
      <w:r w:rsidRPr="000B17C2">
        <w:t>adoption d</w:t>
      </w:r>
      <w:r w:rsidR="004D0C4E">
        <w:t>’</w:t>
      </w:r>
      <w:r w:rsidRPr="000B17C2">
        <w:t xml:space="preserve">orientations sur le raisonnement minimum dans les </w:t>
      </w:r>
      <w:r w:rsidRPr="007D3721">
        <w:t>Directives concernant la recherche internationale et l</w:t>
      </w:r>
      <w:r w:rsidR="004D0C4E" w:rsidRPr="007D3721">
        <w:t>’</w:t>
      </w:r>
      <w:r w:rsidRPr="007D3721">
        <w:t>examen préliminaire international selon le PCT</w:t>
      </w:r>
      <w:r w:rsidRPr="000B17C2">
        <w:t>, avec les modifications de la phase I, et à l</w:t>
      </w:r>
      <w:r w:rsidR="004D0C4E">
        <w:t>’</w:t>
      </w:r>
      <w:r w:rsidRPr="000B17C2">
        <w:t>examen des exemples à un stade ultérieur.</w:t>
      </w:r>
    </w:p>
    <w:p w14:paraId="5BCA80AE" w14:textId="4C1DFB41" w:rsidR="00BC6C27" w:rsidRPr="000B17C2" w:rsidRDefault="00BC6C27" w:rsidP="00BC6C27">
      <w:pPr>
        <w:pStyle w:val="ONUMFS"/>
        <w:numPr>
          <w:ilvl w:val="0"/>
          <w:numId w:val="6"/>
        </w:numPr>
      </w:pPr>
      <w:proofErr w:type="spellStart"/>
      <w:r w:rsidRPr="000B17C2">
        <w:t>Rospatent</w:t>
      </w:r>
      <w:proofErr w:type="spellEnd"/>
      <w:r w:rsidRPr="000B17C2">
        <w:t xml:space="preserve"> a présenté un autre exemple pour expliquer comment l</w:t>
      </w:r>
      <w:r w:rsidR="004D0C4E">
        <w:t>’</w:t>
      </w:r>
      <w:r w:rsidRPr="000B17C2">
        <w:t>absence d</w:t>
      </w:r>
      <w:r w:rsidR="004D0C4E">
        <w:t>’</w:t>
      </w:r>
      <w:r w:rsidRPr="000B17C2">
        <w:t>unité d</w:t>
      </w:r>
      <w:r w:rsidR="004D0C4E">
        <w:t>’</w:t>
      </w:r>
      <w:r w:rsidRPr="000B17C2">
        <w:t>invention pouvait s</w:t>
      </w:r>
      <w:r w:rsidR="004D0C4E">
        <w:t>’</w:t>
      </w:r>
      <w:r w:rsidRPr="000B17C2">
        <w:t>appliquer dans les revendications relatives à une composition chimique, lorsque certaines substances étaient des principes actifs et d</w:t>
      </w:r>
      <w:r w:rsidR="004D0C4E">
        <w:t>’</w:t>
      </w:r>
      <w:r w:rsidRPr="000B17C2">
        <w:t>autres des additifs ou des excipients.</w:t>
      </w:r>
    </w:p>
    <w:p w14:paraId="02B782A2" w14:textId="38DD15DB" w:rsidR="00BC6C27" w:rsidRPr="000B17C2" w:rsidRDefault="00BC6C27" w:rsidP="00BC6C27">
      <w:pPr>
        <w:pStyle w:val="ONUMFS"/>
        <w:numPr>
          <w:ilvl w:val="0"/>
          <w:numId w:val="6"/>
        </w:numPr>
      </w:pPr>
      <w:r w:rsidRPr="000B17C2">
        <w:t>Bien que le sous</w:t>
      </w:r>
      <w:r w:rsidR="006C265E">
        <w:noBreakHyphen/>
      </w:r>
      <w:r w:rsidRPr="000B17C2">
        <w:t>groupe soit généralement favorable à l</w:t>
      </w:r>
      <w:r w:rsidR="004D0C4E">
        <w:t>’</w:t>
      </w:r>
      <w:r w:rsidRPr="000B17C2">
        <w:t>ajout d</w:t>
      </w:r>
      <w:r w:rsidR="004D0C4E">
        <w:t>’</w:t>
      </w:r>
      <w:r w:rsidRPr="000B17C2">
        <w:t xml:space="preserve">orientations sur le raisonnement minimum dans les </w:t>
      </w:r>
      <w:r w:rsidRPr="007D3721">
        <w:t>Directives concernant la recherche internationale et l</w:t>
      </w:r>
      <w:r w:rsidR="004D0C4E" w:rsidRPr="007D3721">
        <w:t>’</w:t>
      </w:r>
      <w:r w:rsidRPr="007D3721">
        <w:t>examen préliminaire international selon le PCT</w:t>
      </w:r>
      <w:r w:rsidRPr="000B17C2">
        <w:t>, les administrations estimaient que les exemples proposés concernant l</w:t>
      </w:r>
      <w:r w:rsidR="004D0C4E">
        <w:t>’</w:t>
      </w:r>
      <w:r w:rsidRPr="000B17C2">
        <w:t>application du raisonnement minimum devaient être examinés de manière plus approfondie avant d</w:t>
      </w:r>
      <w:r w:rsidR="004D0C4E">
        <w:t>’</w:t>
      </w:r>
      <w:r w:rsidRPr="000B17C2">
        <w:t>être intégrés au chapitre 10 des directiv</w:t>
      </w:r>
      <w:r w:rsidR="00623065" w:rsidRPr="000B17C2">
        <w:t>es</w:t>
      </w:r>
      <w:r w:rsidR="00623065">
        <w:t xml:space="preserve">.  </w:t>
      </w:r>
      <w:r w:rsidR="00623065" w:rsidRPr="000B17C2">
        <w:t>Un</w:t>
      </w:r>
      <w:r w:rsidRPr="000B17C2">
        <w:t>e administration a déclaré que les orientations proposées sur le raisonnement minimum devaient être accompagnées d</w:t>
      </w:r>
      <w:r w:rsidR="004D0C4E">
        <w:t>’</w:t>
      </w:r>
      <w:r w:rsidRPr="000B17C2">
        <w:t>exemples explicatifs et ne devaient pas être ajoutées seul</w:t>
      </w:r>
      <w:r w:rsidR="00623065" w:rsidRPr="000B17C2">
        <w:t>es</w:t>
      </w:r>
      <w:r w:rsidR="00623065">
        <w:t xml:space="preserve">.  </w:t>
      </w:r>
      <w:r w:rsidR="00623065" w:rsidRPr="000B17C2">
        <w:t>S</w:t>
      </w:r>
      <w:r w:rsidR="00623065">
        <w:t>’</w:t>
      </w:r>
      <w:r w:rsidR="00623065" w:rsidRPr="000B17C2">
        <w:t>a</w:t>
      </w:r>
      <w:r w:rsidRPr="000B17C2">
        <w:t>gissant du nouvel exemple pour les revendications relatives à une composition chimique, certaines administrations estimaient qu</w:t>
      </w:r>
      <w:r w:rsidR="004D0C4E">
        <w:t>’</w:t>
      </w:r>
      <w:r w:rsidRPr="000B17C2">
        <w:t>il pouvait y avoir unité a priori dans les revendications du fait de la présence de deux principes actifs identiques dans chacune des revendicatio</w:t>
      </w:r>
      <w:r w:rsidR="00623065" w:rsidRPr="000B17C2">
        <w:t>ns</w:t>
      </w:r>
      <w:r w:rsidR="00623065">
        <w:t xml:space="preserve">.  </w:t>
      </w:r>
      <w:r w:rsidR="00623065" w:rsidRPr="000B17C2">
        <w:t>Le</w:t>
      </w:r>
      <w:r w:rsidRPr="000B17C2">
        <w:t xml:space="preserve"> sous</w:t>
      </w:r>
      <w:r w:rsidR="006C265E">
        <w:noBreakHyphen/>
      </w:r>
      <w:r w:rsidRPr="000B17C2">
        <w:t>groupe a donc décidé de poursuivre les discussions sur ces exemples supplémentaires sur l</w:t>
      </w:r>
      <w:r w:rsidR="004D0C4E">
        <w:t>’</w:t>
      </w:r>
      <w:r w:rsidRPr="000B17C2">
        <w:t>espace Wiki, en tenant compte des observations de l</w:t>
      </w:r>
      <w:r w:rsidR="004D0C4E">
        <w:t>’</w:t>
      </w:r>
      <w:r w:rsidRPr="000B17C2">
        <w:t>AI</w:t>
      </w:r>
      <w:r w:rsidR="00623065" w:rsidRPr="000B17C2">
        <w:t>PPI</w:t>
      </w:r>
      <w:r w:rsidR="00623065">
        <w:t xml:space="preserve">.  </w:t>
      </w:r>
      <w:r w:rsidR="00623065" w:rsidRPr="000B17C2">
        <w:t>Da</w:t>
      </w:r>
      <w:r w:rsidRPr="000B17C2">
        <w:t>ns ces discussions, les administrations devraient fournir d</w:t>
      </w:r>
      <w:r w:rsidR="004D0C4E">
        <w:t>’</w:t>
      </w:r>
      <w:r w:rsidRPr="000B17C2">
        <w:t>autres exemples concernant l</w:t>
      </w:r>
      <w:r w:rsidR="004D0C4E">
        <w:t>’</w:t>
      </w:r>
      <w:r w:rsidRPr="000B17C2">
        <w:t>application du raisonnement minimum pour expliquer l</w:t>
      </w:r>
      <w:r w:rsidR="004D0C4E">
        <w:t>’</w:t>
      </w:r>
      <w:r w:rsidRPr="000B17C2">
        <w:t>absence d</w:t>
      </w:r>
      <w:r w:rsidR="004D0C4E">
        <w:t>’</w:t>
      </w:r>
      <w:r w:rsidRPr="000B17C2">
        <w:t>unité de l</w:t>
      </w:r>
      <w:r w:rsidR="004D0C4E">
        <w:t>’</w:t>
      </w:r>
      <w:r w:rsidRPr="000B17C2">
        <w:t>inventi</w:t>
      </w:r>
      <w:r w:rsidR="00623065" w:rsidRPr="000B17C2">
        <w:t>on</w:t>
      </w:r>
      <w:r w:rsidR="00623065">
        <w:t xml:space="preserve">.  </w:t>
      </w:r>
      <w:r w:rsidR="00623065" w:rsidRPr="000B17C2">
        <w:t>Le</w:t>
      </w:r>
      <w:r w:rsidRPr="000B17C2">
        <w:t xml:space="preserve"> Bureau international mènerait des consultations, par l</w:t>
      </w:r>
      <w:r w:rsidR="004D0C4E">
        <w:t>’</w:t>
      </w:r>
      <w:r w:rsidRPr="000B17C2">
        <w:t>intermédiaire d</w:t>
      </w:r>
      <w:r w:rsidR="004D0C4E">
        <w:t>’</w:t>
      </w:r>
      <w:r w:rsidRPr="000B17C2">
        <w:t>une circulaire PCT, sur les modifications ayant fait l</w:t>
      </w:r>
      <w:r w:rsidR="004D0C4E">
        <w:t>’</w:t>
      </w:r>
      <w:r w:rsidRPr="000B17C2">
        <w:t>objet d</w:t>
      </w:r>
      <w:r w:rsidR="004D0C4E">
        <w:t>’</w:t>
      </w:r>
      <w:r w:rsidRPr="000B17C2">
        <w:t>un consensus lors des discussions.</w:t>
      </w:r>
    </w:p>
    <w:p w14:paraId="551B3826" w14:textId="4934AD5C" w:rsidR="00BC6C27" w:rsidRPr="000B17C2" w:rsidRDefault="00BC6C27" w:rsidP="00BC6C27">
      <w:pPr>
        <w:pStyle w:val="ONUMFS"/>
        <w:numPr>
          <w:ilvl w:val="0"/>
          <w:numId w:val="6"/>
        </w:numPr>
        <w:ind w:left="567"/>
      </w:pPr>
      <w:r w:rsidRPr="000B17C2">
        <w:t>Le sous</w:t>
      </w:r>
      <w:r w:rsidR="006C265E">
        <w:noBreakHyphen/>
      </w:r>
      <w:r w:rsidRPr="000B17C2">
        <w:t>groupe a recommandé que les administrations publient d</w:t>
      </w:r>
      <w:r w:rsidR="004D0C4E">
        <w:t>’</w:t>
      </w:r>
      <w:r w:rsidRPr="000B17C2">
        <w:t>ici la fin mars 2020 d</w:t>
      </w:r>
      <w:r w:rsidR="004D0C4E">
        <w:t>’</w:t>
      </w:r>
      <w:r w:rsidRPr="000B17C2">
        <w:t>autres exemples concernant l</w:t>
      </w:r>
      <w:r w:rsidR="004D0C4E">
        <w:t>’</w:t>
      </w:r>
      <w:r w:rsidRPr="000B17C2">
        <w:t>absence d</w:t>
      </w:r>
      <w:r w:rsidR="004D0C4E">
        <w:t>’</w:t>
      </w:r>
      <w:r w:rsidRPr="000B17C2">
        <w:t>unité de l</w:t>
      </w:r>
      <w:r w:rsidR="004D0C4E">
        <w:t>’</w:t>
      </w:r>
      <w:r w:rsidRPr="000B17C2">
        <w:t>invention en se fondant sur le raisonnement minimum, et qu</w:t>
      </w:r>
      <w:r w:rsidR="004D0C4E">
        <w:t>’</w:t>
      </w:r>
      <w:r w:rsidRPr="000B17C2">
        <w:t>elles poursuivent les discussions sur l</w:t>
      </w:r>
      <w:r w:rsidR="004D0C4E">
        <w:t>’</w:t>
      </w:r>
      <w:r w:rsidRPr="000B17C2">
        <w:t xml:space="preserve">espace Wiki dans le but de parvenir à un consensus sur de nouvelles modifications à apporter au chapitre 10 des </w:t>
      </w:r>
      <w:r w:rsidRPr="007D3721">
        <w:t>Directives concernant la recherche internationale et l</w:t>
      </w:r>
      <w:r w:rsidR="004D0C4E" w:rsidRPr="007D3721">
        <w:t>’</w:t>
      </w:r>
      <w:r w:rsidRPr="007D3721">
        <w:t xml:space="preserve">examen préliminaire international selon le PCT, </w:t>
      </w:r>
      <w:r w:rsidRPr="000B17C2">
        <w:t>de sorte que le Bureau puisse mener, d</w:t>
      </w:r>
      <w:r w:rsidR="004D0C4E">
        <w:t>’</w:t>
      </w:r>
      <w:r w:rsidRPr="000B17C2">
        <w:t>ici la fin de 2020, des consultations auprès des administrations internationales, des offices désignés ou élus et des groupes d</w:t>
      </w:r>
      <w:r w:rsidR="004D0C4E">
        <w:t>’</w:t>
      </w:r>
      <w:r w:rsidRPr="000B17C2">
        <w:t>utilisateurs.</w:t>
      </w:r>
    </w:p>
    <w:p w14:paraId="1045E599" w14:textId="3EAE67FD" w:rsidR="00BC6C27" w:rsidRPr="000B17C2" w:rsidRDefault="00BC6C27" w:rsidP="006C265E">
      <w:pPr>
        <w:pStyle w:val="Heading2"/>
      </w:pPr>
      <w:r w:rsidRPr="000B17C2">
        <w:lastRenderedPageBreak/>
        <w:t>6.</w:t>
      </w:r>
      <w:r>
        <w:tab/>
      </w:r>
      <w:r w:rsidRPr="000B17C2">
        <w:t>Autres idées en matière d</w:t>
      </w:r>
      <w:r w:rsidR="004D0C4E">
        <w:t>’</w:t>
      </w:r>
      <w:r w:rsidRPr="000B17C2">
        <w:t>amélioration de la qualité</w:t>
      </w:r>
    </w:p>
    <w:p w14:paraId="6485D640" w14:textId="56611A9D" w:rsidR="00BC6C27" w:rsidRPr="000B17C2" w:rsidRDefault="00BC6C27" w:rsidP="00BC6C27">
      <w:pPr>
        <w:pStyle w:val="ONUMFS"/>
        <w:numPr>
          <w:ilvl w:val="0"/>
          <w:numId w:val="6"/>
        </w:numPr>
      </w:pPr>
      <w:r w:rsidRPr="000B17C2">
        <w:t>Aucune autre recommandation n</w:t>
      </w:r>
      <w:r w:rsidR="004D0C4E">
        <w:t>’</w:t>
      </w:r>
      <w:r w:rsidRPr="000B17C2">
        <w:t>a été faite concernant des domaines de travail supplémentaires.</w:t>
      </w:r>
    </w:p>
    <w:p w14:paraId="7D7953E0" w14:textId="45C430AB" w:rsidR="00BC6C27" w:rsidRDefault="00BC6C27" w:rsidP="006C265E">
      <w:pPr>
        <w:pStyle w:val="Endofdocument-Annex"/>
      </w:pPr>
      <w:r w:rsidRPr="00135497">
        <w:t>[</w:t>
      </w:r>
      <w:r>
        <w:t>Fin de l</w:t>
      </w:r>
      <w:r w:rsidR="004D0C4E">
        <w:t>’</w:t>
      </w:r>
      <w:r>
        <w:t>annexe et du</w:t>
      </w:r>
      <w:r w:rsidRPr="00135497">
        <w:t xml:space="preserve"> document]</w:t>
      </w:r>
    </w:p>
    <w:sectPr w:rsidR="00BC6C27" w:rsidSect="00843FC3">
      <w:headerReference w:type="even" r:id="rId11"/>
      <w:headerReference w:type="default" r:id="rId12"/>
      <w:headerReference w:type="first" r:id="rId13"/>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CAB5B" w14:textId="77777777" w:rsidR="000131F9" w:rsidRDefault="000131F9">
      <w:r>
        <w:separator/>
      </w:r>
    </w:p>
  </w:endnote>
  <w:endnote w:type="continuationSeparator" w:id="0">
    <w:p w14:paraId="6145E8ED" w14:textId="77777777" w:rsidR="000131F9" w:rsidRDefault="000131F9" w:rsidP="003B38C1">
      <w:r>
        <w:separator/>
      </w:r>
    </w:p>
    <w:p w14:paraId="5205A6AF" w14:textId="77777777" w:rsidR="000131F9" w:rsidRPr="002C7796" w:rsidRDefault="000131F9" w:rsidP="003B38C1">
      <w:pPr>
        <w:spacing w:after="60"/>
        <w:rPr>
          <w:sz w:val="17"/>
          <w:lang w:val="en-US"/>
        </w:rPr>
      </w:pPr>
      <w:r w:rsidRPr="002C7796">
        <w:rPr>
          <w:sz w:val="17"/>
          <w:lang w:val="en-US"/>
        </w:rPr>
        <w:t>[Endnote continued from previous page]</w:t>
      </w:r>
    </w:p>
  </w:endnote>
  <w:endnote w:type="continuationNotice" w:id="1">
    <w:p w14:paraId="34962938" w14:textId="77777777" w:rsidR="000131F9" w:rsidRPr="002C7796" w:rsidRDefault="000131F9" w:rsidP="003B38C1">
      <w:pPr>
        <w:spacing w:before="60"/>
        <w:jc w:val="right"/>
        <w:rPr>
          <w:sz w:val="17"/>
          <w:szCs w:val="17"/>
          <w:lang w:val="en-US"/>
        </w:rPr>
      </w:pPr>
      <w:r w:rsidRPr="002C779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15AD4" w14:textId="77777777" w:rsidR="000131F9" w:rsidRDefault="000131F9">
      <w:r>
        <w:separator/>
      </w:r>
    </w:p>
  </w:footnote>
  <w:footnote w:type="continuationSeparator" w:id="0">
    <w:p w14:paraId="59D1EA40" w14:textId="77777777" w:rsidR="000131F9" w:rsidRDefault="000131F9" w:rsidP="008B60B2">
      <w:r>
        <w:separator/>
      </w:r>
    </w:p>
    <w:p w14:paraId="65148C0A" w14:textId="77777777" w:rsidR="000131F9" w:rsidRPr="002C7796" w:rsidRDefault="000131F9" w:rsidP="008B60B2">
      <w:pPr>
        <w:spacing w:after="60"/>
        <w:rPr>
          <w:sz w:val="17"/>
          <w:szCs w:val="17"/>
          <w:lang w:val="en-US"/>
        </w:rPr>
      </w:pPr>
      <w:r w:rsidRPr="002C7796">
        <w:rPr>
          <w:sz w:val="17"/>
          <w:szCs w:val="17"/>
          <w:lang w:val="en-US"/>
        </w:rPr>
        <w:t>[Footnote continued from previous page]</w:t>
      </w:r>
    </w:p>
  </w:footnote>
  <w:footnote w:type="continuationNotice" w:id="1">
    <w:p w14:paraId="0E9BA287" w14:textId="77777777" w:rsidR="000131F9" w:rsidRPr="002C7796" w:rsidRDefault="000131F9" w:rsidP="008B60B2">
      <w:pPr>
        <w:spacing w:before="60"/>
        <w:jc w:val="right"/>
        <w:rPr>
          <w:sz w:val="17"/>
          <w:szCs w:val="17"/>
          <w:lang w:val="en-US"/>
        </w:rPr>
      </w:pPr>
      <w:r w:rsidRPr="002C7796">
        <w:rPr>
          <w:sz w:val="17"/>
          <w:szCs w:val="17"/>
          <w:lang w:val="en-US"/>
        </w:rPr>
        <w:t>[Footnote continued on next page]</w:t>
      </w:r>
    </w:p>
  </w:footnote>
  <w:footnote w:id="2">
    <w:p w14:paraId="0E995CA4" w14:textId="04584042" w:rsidR="006C265E" w:rsidRPr="003C719A" w:rsidRDefault="006C265E" w:rsidP="006C265E">
      <w:pPr>
        <w:pStyle w:val="FootnoteText"/>
      </w:pPr>
      <w:r>
        <w:rPr>
          <w:rStyle w:val="FootnoteReference"/>
        </w:rPr>
        <w:footnoteRef/>
      </w:r>
      <w:r w:rsidRPr="003C719A">
        <w:t xml:space="preserve"> </w:t>
      </w:r>
      <w:r w:rsidRPr="003C719A">
        <w:tab/>
        <w:t>Un exemplaire de cette présentation est disponible sur le site</w:t>
      </w:r>
      <w:r>
        <w:t> </w:t>
      </w:r>
      <w:r w:rsidRPr="003C719A">
        <w:t>Web de l</w:t>
      </w:r>
      <w:r>
        <w:t>’</w:t>
      </w:r>
      <w:r w:rsidRPr="003C719A">
        <w:t>OMPI à l</w:t>
      </w:r>
      <w:r>
        <w:t>’</w:t>
      </w:r>
      <w:r w:rsidRPr="003C719A">
        <w:t>adresse suivante</w:t>
      </w:r>
      <w:r>
        <w:t> :</w:t>
      </w:r>
      <w:r w:rsidRPr="003C719A">
        <w:t xml:space="preserve"> https://www.wipo.int/meetings/en/doc_details.jsp?doc_id=468681 (en anglais).</w:t>
      </w:r>
    </w:p>
  </w:footnote>
  <w:footnote w:id="3">
    <w:p w14:paraId="4466FF11" w14:textId="77777777" w:rsidR="006C265E" w:rsidRDefault="006C265E">
      <w:pPr>
        <w:pStyle w:val="FootnoteText"/>
        <w:rPr>
          <w:lang w:val="fr-CH"/>
        </w:rPr>
      </w:pPr>
      <w:r>
        <w:rPr>
          <w:rStyle w:val="FootnoteReference"/>
        </w:rPr>
        <w:footnoteRef/>
      </w:r>
      <w:r>
        <w:t xml:space="preserve"> </w:t>
      </w:r>
      <w:r>
        <w:rPr>
          <w:lang w:val="fr-CH"/>
        </w:rPr>
        <w:tab/>
        <w:t>https://www.wipo.int/meetings/en/doc_details.jsp?doc_id=468722, https://www.wipo.int/meetings/en/doc_details.jsp?doc_id=468867, https://www.wipo.int/meetings/en/doc_details.jsp?doc_id=468721, https://www.wipo.int/meetings/en/doc_details.jsp?doc_id=468671.</w:t>
      </w:r>
    </w:p>
    <w:p w14:paraId="3E53F742" w14:textId="77777777" w:rsidR="006C265E" w:rsidRPr="008817A1" w:rsidRDefault="006C265E">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BAD9" w14:textId="77777777" w:rsidR="006C265E" w:rsidRPr="00B25737" w:rsidRDefault="006C265E" w:rsidP="001451E3">
    <w:pPr>
      <w:jc w:val="right"/>
      <w:rPr>
        <w:caps/>
      </w:rPr>
    </w:pPr>
    <w:r>
      <w:rPr>
        <w:caps/>
      </w:rPr>
      <w:t>PCT/WG/13/2</w:t>
    </w:r>
  </w:p>
  <w:p w14:paraId="54A3E44F" w14:textId="77777777" w:rsidR="006C265E" w:rsidRDefault="006C265E" w:rsidP="001451E3">
    <w:pPr>
      <w:jc w:val="right"/>
    </w:pPr>
    <w:r>
      <w:t xml:space="preserve">page </w:t>
    </w:r>
    <w:r>
      <w:fldChar w:fldCharType="begin"/>
    </w:r>
    <w:r>
      <w:instrText xml:space="preserve"> PAGE  \* MERGEFORMAT </w:instrText>
    </w:r>
    <w:r>
      <w:fldChar w:fldCharType="separate"/>
    </w:r>
    <w:r>
      <w:rPr>
        <w:noProof/>
      </w:rPr>
      <w:t>1</w:t>
    </w:r>
    <w:r>
      <w:fldChar w:fldCharType="end"/>
    </w:r>
  </w:p>
  <w:p w14:paraId="2E7A7D7F" w14:textId="77777777" w:rsidR="006C265E" w:rsidRDefault="006C265E" w:rsidP="001451E3">
    <w:pPr>
      <w:jc w:val="right"/>
    </w:pPr>
  </w:p>
  <w:p w14:paraId="2C2D3FF6" w14:textId="77777777" w:rsidR="006C265E" w:rsidRDefault="006C265E" w:rsidP="001451E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2F3C" w14:textId="77777777" w:rsidR="006C265E" w:rsidRPr="00B25737" w:rsidRDefault="006C265E" w:rsidP="00477D6B">
    <w:pPr>
      <w:jc w:val="right"/>
      <w:rPr>
        <w:caps/>
      </w:rPr>
    </w:pPr>
    <w:r>
      <w:rPr>
        <w:caps/>
      </w:rPr>
      <w:t>PCT/WG/13/2</w:t>
    </w:r>
  </w:p>
  <w:p w14:paraId="34DEF4AD" w14:textId="6882D6A1" w:rsidR="006C265E" w:rsidRDefault="006C265E" w:rsidP="00477D6B">
    <w:pPr>
      <w:jc w:val="right"/>
    </w:pPr>
    <w:r>
      <w:t xml:space="preserve">page </w:t>
    </w:r>
    <w:r>
      <w:fldChar w:fldCharType="begin"/>
    </w:r>
    <w:r>
      <w:instrText xml:space="preserve"> PAGE  \* MERGEFORMAT </w:instrText>
    </w:r>
    <w:r>
      <w:fldChar w:fldCharType="separate"/>
    </w:r>
    <w:r w:rsidR="004F7E48">
      <w:rPr>
        <w:noProof/>
      </w:rPr>
      <w:t>2</w:t>
    </w:r>
    <w:r>
      <w:fldChar w:fldCharType="end"/>
    </w:r>
  </w:p>
  <w:p w14:paraId="685D6FA1" w14:textId="77777777" w:rsidR="006C265E" w:rsidRDefault="006C265E" w:rsidP="00477D6B">
    <w:pPr>
      <w:jc w:val="right"/>
    </w:pPr>
  </w:p>
  <w:p w14:paraId="63906B12" w14:textId="77777777" w:rsidR="006C265E" w:rsidRDefault="006C265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454E" w14:textId="77777777" w:rsidR="006C265E" w:rsidRDefault="006C265E" w:rsidP="001451E3">
    <w:pPr>
      <w:jc w:val="right"/>
    </w:pPr>
    <w:r>
      <w:t>PCT/WG/13/2</w:t>
    </w:r>
  </w:p>
  <w:p w14:paraId="56326E84" w14:textId="77777777" w:rsidR="006C265E" w:rsidRDefault="006C265E" w:rsidP="001451E3">
    <w:pPr>
      <w:jc w:val="right"/>
    </w:pPr>
    <w:proofErr w:type="spellStart"/>
    <w:r>
      <w:t>Annex</w:t>
    </w:r>
    <w:proofErr w:type="spellEnd"/>
    <w:r>
      <w:t xml:space="preserve">, page </w:t>
    </w:r>
    <w:r>
      <w:fldChar w:fldCharType="begin"/>
    </w:r>
    <w:r>
      <w:instrText xml:space="preserve"> PAGE  \* MERGEFORMAT </w:instrText>
    </w:r>
    <w:r>
      <w:fldChar w:fldCharType="separate"/>
    </w:r>
    <w:r>
      <w:rPr>
        <w:noProof/>
      </w:rPr>
      <w:t>2</w:t>
    </w:r>
    <w:r>
      <w:fldChar w:fldCharType="end"/>
    </w:r>
  </w:p>
  <w:p w14:paraId="67C6AC19" w14:textId="77777777" w:rsidR="006C265E" w:rsidRDefault="006C265E" w:rsidP="001451E3">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7ED7" w14:textId="794565E3" w:rsidR="006C265E" w:rsidRDefault="006C265E" w:rsidP="00477D6B">
    <w:pPr>
      <w:jc w:val="right"/>
    </w:pPr>
    <w:r>
      <w:t>PCT/WG/13/2</w:t>
    </w:r>
    <w:r w:rsidR="001F50B9">
      <w:t> </w:t>
    </w:r>
    <w:proofErr w:type="spellStart"/>
    <w:r w:rsidR="001F50B9">
      <w:t>Rev</w:t>
    </w:r>
    <w:proofErr w:type="spellEnd"/>
    <w:r w:rsidR="001F50B9">
      <w:t>.</w:t>
    </w:r>
  </w:p>
  <w:p w14:paraId="09D3FACA" w14:textId="526193EA" w:rsidR="006C265E" w:rsidRDefault="006C265E" w:rsidP="00477D6B">
    <w:pPr>
      <w:jc w:val="right"/>
    </w:pPr>
    <w:r>
      <w:t>Annexe, page </w:t>
    </w:r>
    <w:r>
      <w:fldChar w:fldCharType="begin"/>
    </w:r>
    <w:r>
      <w:instrText xml:space="preserve"> PAGE  \* MERGEFORMAT </w:instrText>
    </w:r>
    <w:r>
      <w:fldChar w:fldCharType="separate"/>
    </w:r>
    <w:r w:rsidR="00CB0B1E">
      <w:rPr>
        <w:noProof/>
      </w:rPr>
      <w:t>20</w:t>
    </w:r>
    <w:r>
      <w:fldChar w:fldCharType="end"/>
    </w:r>
  </w:p>
  <w:p w14:paraId="2448D474" w14:textId="77777777" w:rsidR="006C265E" w:rsidRDefault="006C265E" w:rsidP="00477D6B">
    <w:pPr>
      <w:jc w:val="right"/>
    </w:pPr>
  </w:p>
  <w:p w14:paraId="190B1B0B" w14:textId="77777777" w:rsidR="006C265E" w:rsidRDefault="006C265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2BDB" w14:textId="20A1C71D" w:rsidR="006C265E" w:rsidRDefault="006C265E" w:rsidP="001451E3">
    <w:pPr>
      <w:jc w:val="right"/>
    </w:pPr>
    <w:r>
      <w:t>PCT/WG/13/2</w:t>
    </w:r>
    <w:r w:rsidR="001F50B9">
      <w:t> </w:t>
    </w:r>
    <w:proofErr w:type="spellStart"/>
    <w:r w:rsidR="001F50B9">
      <w:t>Rev</w:t>
    </w:r>
    <w:proofErr w:type="spellEnd"/>
    <w:r w:rsidR="001F50B9">
      <w:t>.</w:t>
    </w:r>
  </w:p>
  <w:p w14:paraId="434C1F8A" w14:textId="4B69FB8B" w:rsidR="006C265E" w:rsidRDefault="006C265E" w:rsidP="001451E3">
    <w:pPr>
      <w:jc w:val="right"/>
    </w:pPr>
    <w:r>
      <w:t>ANNEXE</w:t>
    </w:r>
  </w:p>
  <w:p w14:paraId="5A62C6B3" w14:textId="77777777" w:rsidR="006C265E" w:rsidRDefault="006C265E" w:rsidP="001451E3">
    <w:pPr>
      <w:jc w:val="right"/>
    </w:pPr>
  </w:p>
  <w:p w14:paraId="1A6DAB81" w14:textId="77777777" w:rsidR="006C265E" w:rsidRDefault="006C265E" w:rsidP="001451E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8FA42978"/>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
    <w:docVar w:name="TextBaseURL" w:val="empty"/>
    <w:docVar w:name="UILng" w:val="en"/>
  </w:docVars>
  <w:rsids>
    <w:rsidRoot w:val="000C3B9E"/>
    <w:rsid w:val="000131F9"/>
    <w:rsid w:val="00016895"/>
    <w:rsid w:val="00035FDC"/>
    <w:rsid w:val="000425C2"/>
    <w:rsid w:val="00043CAA"/>
    <w:rsid w:val="0005198A"/>
    <w:rsid w:val="00056816"/>
    <w:rsid w:val="00060A88"/>
    <w:rsid w:val="00060DAC"/>
    <w:rsid w:val="00075432"/>
    <w:rsid w:val="000968ED"/>
    <w:rsid w:val="000A24D1"/>
    <w:rsid w:val="000A3D97"/>
    <w:rsid w:val="000C3B9E"/>
    <w:rsid w:val="000C5E90"/>
    <w:rsid w:val="000C7421"/>
    <w:rsid w:val="000E0BF8"/>
    <w:rsid w:val="000F1BD1"/>
    <w:rsid w:val="000F5E56"/>
    <w:rsid w:val="000F6C06"/>
    <w:rsid w:val="0010668B"/>
    <w:rsid w:val="00111172"/>
    <w:rsid w:val="00114FCB"/>
    <w:rsid w:val="001362EE"/>
    <w:rsid w:val="001451E3"/>
    <w:rsid w:val="001647D5"/>
    <w:rsid w:val="001832A6"/>
    <w:rsid w:val="00184E21"/>
    <w:rsid w:val="001939FF"/>
    <w:rsid w:val="001A5E8A"/>
    <w:rsid w:val="001B6DE9"/>
    <w:rsid w:val="001D1806"/>
    <w:rsid w:val="001D3E1E"/>
    <w:rsid w:val="001D4107"/>
    <w:rsid w:val="001E487F"/>
    <w:rsid w:val="001F016A"/>
    <w:rsid w:val="001F50B9"/>
    <w:rsid w:val="00203D24"/>
    <w:rsid w:val="0020674B"/>
    <w:rsid w:val="0021217E"/>
    <w:rsid w:val="0021612A"/>
    <w:rsid w:val="002177FF"/>
    <w:rsid w:val="002220B7"/>
    <w:rsid w:val="002277C2"/>
    <w:rsid w:val="00233EAC"/>
    <w:rsid w:val="00243430"/>
    <w:rsid w:val="00250DFD"/>
    <w:rsid w:val="00253015"/>
    <w:rsid w:val="00261FE9"/>
    <w:rsid w:val="002625E9"/>
    <w:rsid w:val="002634C4"/>
    <w:rsid w:val="002645DC"/>
    <w:rsid w:val="002730A8"/>
    <w:rsid w:val="00276912"/>
    <w:rsid w:val="002928D3"/>
    <w:rsid w:val="002B2E3E"/>
    <w:rsid w:val="002B4B7A"/>
    <w:rsid w:val="002B66BD"/>
    <w:rsid w:val="002C3686"/>
    <w:rsid w:val="002C5BFA"/>
    <w:rsid w:val="002C7796"/>
    <w:rsid w:val="002E6D85"/>
    <w:rsid w:val="002F0016"/>
    <w:rsid w:val="002F1FE6"/>
    <w:rsid w:val="002F2DCB"/>
    <w:rsid w:val="002F4E68"/>
    <w:rsid w:val="002F63BD"/>
    <w:rsid w:val="00302C9D"/>
    <w:rsid w:val="00312F7F"/>
    <w:rsid w:val="00323C85"/>
    <w:rsid w:val="003402B5"/>
    <w:rsid w:val="00345744"/>
    <w:rsid w:val="003476B8"/>
    <w:rsid w:val="00361450"/>
    <w:rsid w:val="003673CF"/>
    <w:rsid w:val="0037192D"/>
    <w:rsid w:val="00376AEE"/>
    <w:rsid w:val="003845C1"/>
    <w:rsid w:val="003A6F65"/>
    <w:rsid w:val="003A6F89"/>
    <w:rsid w:val="003B38C1"/>
    <w:rsid w:val="003C29A6"/>
    <w:rsid w:val="003C34E9"/>
    <w:rsid w:val="003C4DB8"/>
    <w:rsid w:val="003C5300"/>
    <w:rsid w:val="003D1076"/>
    <w:rsid w:val="003E1A6E"/>
    <w:rsid w:val="00423E3E"/>
    <w:rsid w:val="00427AF4"/>
    <w:rsid w:val="0043389E"/>
    <w:rsid w:val="00441953"/>
    <w:rsid w:val="004552FE"/>
    <w:rsid w:val="00461DA5"/>
    <w:rsid w:val="004647DA"/>
    <w:rsid w:val="00474062"/>
    <w:rsid w:val="00477D6B"/>
    <w:rsid w:val="00481425"/>
    <w:rsid w:val="00484230"/>
    <w:rsid w:val="004850AF"/>
    <w:rsid w:val="004917E9"/>
    <w:rsid w:val="00491F88"/>
    <w:rsid w:val="004B628F"/>
    <w:rsid w:val="004D0C4E"/>
    <w:rsid w:val="004D6834"/>
    <w:rsid w:val="004E1B00"/>
    <w:rsid w:val="004E60AF"/>
    <w:rsid w:val="004F7E48"/>
    <w:rsid w:val="005019FF"/>
    <w:rsid w:val="00503610"/>
    <w:rsid w:val="00515F07"/>
    <w:rsid w:val="00521B48"/>
    <w:rsid w:val="0053057A"/>
    <w:rsid w:val="00556076"/>
    <w:rsid w:val="00556656"/>
    <w:rsid w:val="005573CE"/>
    <w:rsid w:val="00560A29"/>
    <w:rsid w:val="00560B11"/>
    <w:rsid w:val="0056481E"/>
    <w:rsid w:val="0057596A"/>
    <w:rsid w:val="005A71FD"/>
    <w:rsid w:val="005B23A1"/>
    <w:rsid w:val="005C6649"/>
    <w:rsid w:val="005E194C"/>
    <w:rsid w:val="005F16EF"/>
    <w:rsid w:val="00605827"/>
    <w:rsid w:val="00620DDA"/>
    <w:rsid w:val="00623065"/>
    <w:rsid w:val="006268D1"/>
    <w:rsid w:val="00631149"/>
    <w:rsid w:val="00631266"/>
    <w:rsid w:val="00634EF7"/>
    <w:rsid w:val="00637814"/>
    <w:rsid w:val="00637FAD"/>
    <w:rsid w:val="00646050"/>
    <w:rsid w:val="006525F9"/>
    <w:rsid w:val="006601C6"/>
    <w:rsid w:val="006713CA"/>
    <w:rsid w:val="00672FF0"/>
    <w:rsid w:val="00674A0D"/>
    <w:rsid w:val="00676C5C"/>
    <w:rsid w:val="00676FA1"/>
    <w:rsid w:val="0068537E"/>
    <w:rsid w:val="0069350C"/>
    <w:rsid w:val="006C265E"/>
    <w:rsid w:val="006C787D"/>
    <w:rsid w:val="006D268C"/>
    <w:rsid w:val="00700F07"/>
    <w:rsid w:val="00714713"/>
    <w:rsid w:val="00720EFD"/>
    <w:rsid w:val="0072135A"/>
    <w:rsid w:val="007436AC"/>
    <w:rsid w:val="00745D57"/>
    <w:rsid w:val="00754EA7"/>
    <w:rsid w:val="0076197D"/>
    <w:rsid w:val="00764644"/>
    <w:rsid w:val="007723A6"/>
    <w:rsid w:val="007739DA"/>
    <w:rsid w:val="00793A7C"/>
    <w:rsid w:val="00797645"/>
    <w:rsid w:val="007A398A"/>
    <w:rsid w:val="007B4B35"/>
    <w:rsid w:val="007B570C"/>
    <w:rsid w:val="007C42BC"/>
    <w:rsid w:val="007D1613"/>
    <w:rsid w:val="007D2CCB"/>
    <w:rsid w:val="007D3721"/>
    <w:rsid w:val="007E0B34"/>
    <w:rsid w:val="007E4C0E"/>
    <w:rsid w:val="007E7189"/>
    <w:rsid w:val="007F7FF8"/>
    <w:rsid w:val="0081067C"/>
    <w:rsid w:val="00813A21"/>
    <w:rsid w:val="00814C10"/>
    <w:rsid w:val="00831C5B"/>
    <w:rsid w:val="00833A6E"/>
    <w:rsid w:val="008417AE"/>
    <w:rsid w:val="00843FC3"/>
    <w:rsid w:val="00844E03"/>
    <w:rsid w:val="008550C7"/>
    <w:rsid w:val="008670AA"/>
    <w:rsid w:val="00870FEA"/>
    <w:rsid w:val="008774DA"/>
    <w:rsid w:val="00881E60"/>
    <w:rsid w:val="00884600"/>
    <w:rsid w:val="008A134B"/>
    <w:rsid w:val="008A75FD"/>
    <w:rsid w:val="008B2CC1"/>
    <w:rsid w:val="008B4120"/>
    <w:rsid w:val="008B60B2"/>
    <w:rsid w:val="008C180E"/>
    <w:rsid w:val="008D0E8D"/>
    <w:rsid w:val="008F1A5B"/>
    <w:rsid w:val="008F2A27"/>
    <w:rsid w:val="00904802"/>
    <w:rsid w:val="0090731E"/>
    <w:rsid w:val="00916EE2"/>
    <w:rsid w:val="00917E82"/>
    <w:rsid w:val="009344B3"/>
    <w:rsid w:val="009636F2"/>
    <w:rsid w:val="00964503"/>
    <w:rsid w:val="00964950"/>
    <w:rsid w:val="0096506A"/>
    <w:rsid w:val="00966A22"/>
    <w:rsid w:val="0096722F"/>
    <w:rsid w:val="00980843"/>
    <w:rsid w:val="009A63F3"/>
    <w:rsid w:val="009B3571"/>
    <w:rsid w:val="009B6AA4"/>
    <w:rsid w:val="009C259C"/>
    <w:rsid w:val="009D2414"/>
    <w:rsid w:val="009E2791"/>
    <w:rsid w:val="009E3F6F"/>
    <w:rsid w:val="009F499F"/>
    <w:rsid w:val="00A02865"/>
    <w:rsid w:val="00A245B8"/>
    <w:rsid w:val="00A27C75"/>
    <w:rsid w:val="00A37342"/>
    <w:rsid w:val="00A42DAF"/>
    <w:rsid w:val="00A45BD8"/>
    <w:rsid w:val="00A62FC9"/>
    <w:rsid w:val="00A651A6"/>
    <w:rsid w:val="00A738EF"/>
    <w:rsid w:val="00A73B77"/>
    <w:rsid w:val="00A8508C"/>
    <w:rsid w:val="00A869B7"/>
    <w:rsid w:val="00A87D78"/>
    <w:rsid w:val="00AC205C"/>
    <w:rsid w:val="00AC52A5"/>
    <w:rsid w:val="00AE0965"/>
    <w:rsid w:val="00AE3F44"/>
    <w:rsid w:val="00AF0A6B"/>
    <w:rsid w:val="00AF340B"/>
    <w:rsid w:val="00AF399E"/>
    <w:rsid w:val="00AF6B94"/>
    <w:rsid w:val="00B05A69"/>
    <w:rsid w:val="00B21652"/>
    <w:rsid w:val="00B218DF"/>
    <w:rsid w:val="00B25737"/>
    <w:rsid w:val="00B367E1"/>
    <w:rsid w:val="00B446F5"/>
    <w:rsid w:val="00B74D10"/>
    <w:rsid w:val="00B75281"/>
    <w:rsid w:val="00B769FD"/>
    <w:rsid w:val="00B808E7"/>
    <w:rsid w:val="00B80CA4"/>
    <w:rsid w:val="00B8421D"/>
    <w:rsid w:val="00B92F1F"/>
    <w:rsid w:val="00B9734B"/>
    <w:rsid w:val="00BA30E2"/>
    <w:rsid w:val="00BB3C17"/>
    <w:rsid w:val="00BC63B1"/>
    <w:rsid w:val="00BC6C27"/>
    <w:rsid w:val="00C101E4"/>
    <w:rsid w:val="00C11BFE"/>
    <w:rsid w:val="00C23DC1"/>
    <w:rsid w:val="00C27812"/>
    <w:rsid w:val="00C36557"/>
    <w:rsid w:val="00C457DF"/>
    <w:rsid w:val="00C50451"/>
    <w:rsid w:val="00C5068F"/>
    <w:rsid w:val="00C55BE7"/>
    <w:rsid w:val="00C66C2F"/>
    <w:rsid w:val="00C86D74"/>
    <w:rsid w:val="00CA0793"/>
    <w:rsid w:val="00CB05FA"/>
    <w:rsid w:val="00CB0B1E"/>
    <w:rsid w:val="00CC3B32"/>
    <w:rsid w:val="00CC59E4"/>
    <w:rsid w:val="00CC63F2"/>
    <w:rsid w:val="00CD04F1"/>
    <w:rsid w:val="00CE0E07"/>
    <w:rsid w:val="00CF681A"/>
    <w:rsid w:val="00D07C78"/>
    <w:rsid w:val="00D12846"/>
    <w:rsid w:val="00D173D9"/>
    <w:rsid w:val="00D24BC8"/>
    <w:rsid w:val="00D31A93"/>
    <w:rsid w:val="00D32148"/>
    <w:rsid w:val="00D34C19"/>
    <w:rsid w:val="00D40840"/>
    <w:rsid w:val="00D41E10"/>
    <w:rsid w:val="00D45252"/>
    <w:rsid w:val="00D61F65"/>
    <w:rsid w:val="00D63BE6"/>
    <w:rsid w:val="00D71B4D"/>
    <w:rsid w:val="00D93D55"/>
    <w:rsid w:val="00DA2589"/>
    <w:rsid w:val="00DA7C5A"/>
    <w:rsid w:val="00DB2B7B"/>
    <w:rsid w:val="00DC4C5E"/>
    <w:rsid w:val="00DD76F3"/>
    <w:rsid w:val="00DD7B7F"/>
    <w:rsid w:val="00DE3BEC"/>
    <w:rsid w:val="00E016B1"/>
    <w:rsid w:val="00E07811"/>
    <w:rsid w:val="00E13FBB"/>
    <w:rsid w:val="00E15015"/>
    <w:rsid w:val="00E254C5"/>
    <w:rsid w:val="00E27CC0"/>
    <w:rsid w:val="00E335FE"/>
    <w:rsid w:val="00E3739F"/>
    <w:rsid w:val="00E425AD"/>
    <w:rsid w:val="00E60F71"/>
    <w:rsid w:val="00E85EEF"/>
    <w:rsid w:val="00EA41A6"/>
    <w:rsid w:val="00EA7D6E"/>
    <w:rsid w:val="00EB2F76"/>
    <w:rsid w:val="00EC4E49"/>
    <w:rsid w:val="00ED2841"/>
    <w:rsid w:val="00ED77FB"/>
    <w:rsid w:val="00EE1889"/>
    <w:rsid w:val="00EE45FA"/>
    <w:rsid w:val="00EE6E04"/>
    <w:rsid w:val="00F043DE"/>
    <w:rsid w:val="00F102DE"/>
    <w:rsid w:val="00F1085F"/>
    <w:rsid w:val="00F4206A"/>
    <w:rsid w:val="00F443AF"/>
    <w:rsid w:val="00F4655F"/>
    <w:rsid w:val="00F566F1"/>
    <w:rsid w:val="00F6596F"/>
    <w:rsid w:val="00F66152"/>
    <w:rsid w:val="00F7707F"/>
    <w:rsid w:val="00F80A21"/>
    <w:rsid w:val="00F874D6"/>
    <w:rsid w:val="00F9165B"/>
    <w:rsid w:val="00F96831"/>
    <w:rsid w:val="00FA152B"/>
    <w:rsid w:val="00FA3A80"/>
    <w:rsid w:val="00FB6BB8"/>
    <w:rsid w:val="00FD658E"/>
    <w:rsid w:val="00FE6389"/>
    <w:rsid w:val="00FF3F25"/>
    <w:rsid w:val="00FF4F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C7A6A"/>
  <w15:docId w15:val="{41544C22-16E9-4A5F-BA26-0F5DA433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C3"/>
    <w:rPr>
      <w:rFonts w:ascii="Arial" w:eastAsia="SimSun" w:hAnsi="Arial" w:cs="Arial"/>
      <w:sz w:val="22"/>
      <w:lang w:val="fr-FR" w:eastAsia="zh-CN"/>
    </w:rPr>
  </w:style>
  <w:style w:type="paragraph" w:styleId="Heading1">
    <w:name w:val="heading 1"/>
    <w:basedOn w:val="Normal"/>
    <w:next w:val="Normal"/>
    <w:link w:val="Heading1Char"/>
    <w:autoRedefine/>
    <w:qFormat/>
    <w:rsid w:val="006C265E"/>
    <w:pPr>
      <w:keepNext/>
      <w:spacing w:after="600"/>
      <w:outlineLvl w:val="0"/>
    </w:pPr>
    <w:rPr>
      <w:b/>
      <w:bCs/>
      <w:color w:val="000000"/>
      <w:kern w:val="32"/>
      <w:sz w:val="28"/>
      <w:szCs w:val="32"/>
      <w:lang w:val="fr-CH"/>
    </w:rPr>
  </w:style>
  <w:style w:type="paragraph" w:styleId="Heading2">
    <w:name w:val="heading 2"/>
    <w:basedOn w:val="Normal"/>
    <w:next w:val="Normal"/>
    <w:qFormat/>
    <w:rsid w:val="00843FC3"/>
    <w:pPr>
      <w:keepNext/>
      <w:spacing w:before="240" w:after="280"/>
      <w:outlineLvl w:val="1"/>
    </w:pPr>
    <w:rPr>
      <w:b/>
      <w:bCs/>
      <w:iCs/>
      <w:caps/>
      <w:szCs w:val="28"/>
    </w:rPr>
  </w:style>
  <w:style w:type="paragraph" w:styleId="Heading3">
    <w:name w:val="heading 3"/>
    <w:basedOn w:val="Normal"/>
    <w:next w:val="Normal"/>
    <w:qFormat/>
    <w:rsid w:val="00843FC3"/>
    <w:pPr>
      <w:keepNext/>
      <w:spacing w:before="240" w:after="280"/>
      <w:outlineLvl w:val="2"/>
    </w:pPr>
    <w:rPr>
      <w:bCs/>
      <w:caps/>
      <w:szCs w:val="26"/>
    </w:rPr>
  </w:style>
  <w:style w:type="paragraph" w:styleId="Heading4">
    <w:name w:val="heading 4"/>
    <w:basedOn w:val="Normal"/>
    <w:next w:val="Normal"/>
    <w:autoRedefine/>
    <w:qFormat/>
    <w:rsid w:val="00843FC3"/>
    <w:pPr>
      <w:keepNext/>
      <w:spacing w:before="240" w:after="28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843FC3"/>
    <w:pPr>
      <w:spacing w:before="720"/>
      <w:ind w:left="5534"/>
    </w:pPr>
  </w:style>
  <w:style w:type="paragraph" w:styleId="BodyText">
    <w:name w:val="Body Text"/>
    <w:basedOn w:val="Normal"/>
    <w:link w:val="BodyTextChar"/>
    <w:rsid w:val="00843FC3"/>
    <w:pPr>
      <w:spacing w:after="220"/>
    </w:pPr>
  </w:style>
  <w:style w:type="paragraph" w:styleId="Caption">
    <w:name w:val="caption"/>
    <w:basedOn w:val="Normal"/>
    <w:next w:val="Normal"/>
    <w:qFormat/>
    <w:rsid w:val="00843FC3"/>
    <w:rPr>
      <w:b/>
      <w:bCs/>
      <w:sz w:val="18"/>
    </w:rPr>
  </w:style>
  <w:style w:type="paragraph" w:styleId="CommentText">
    <w:name w:val="annotation text"/>
    <w:basedOn w:val="Normal"/>
    <w:link w:val="CommentTextChar"/>
    <w:semiHidden/>
    <w:rsid w:val="00843FC3"/>
    <w:rPr>
      <w:sz w:val="18"/>
    </w:rPr>
  </w:style>
  <w:style w:type="paragraph" w:styleId="EndnoteText">
    <w:name w:val="endnote text"/>
    <w:basedOn w:val="Normal"/>
    <w:semiHidden/>
    <w:rsid w:val="00843FC3"/>
    <w:rPr>
      <w:sz w:val="18"/>
    </w:rPr>
  </w:style>
  <w:style w:type="paragraph" w:styleId="Footer">
    <w:name w:val="footer"/>
    <w:basedOn w:val="Normal"/>
    <w:semiHidden/>
    <w:rsid w:val="00843FC3"/>
    <w:pPr>
      <w:tabs>
        <w:tab w:val="center" w:pos="4320"/>
        <w:tab w:val="right" w:pos="8640"/>
      </w:tabs>
    </w:pPr>
  </w:style>
  <w:style w:type="paragraph" w:styleId="FootnoteText">
    <w:name w:val="footnote text"/>
    <w:basedOn w:val="Normal"/>
    <w:link w:val="FootnoteTextChar"/>
    <w:semiHidden/>
    <w:rsid w:val="00843FC3"/>
    <w:rPr>
      <w:sz w:val="18"/>
    </w:rPr>
  </w:style>
  <w:style w:type="paragraph" w:styleId="Header">
    <w:name w:val="header"/>
    <w:basedOn w:val="Normal"/>
    <w:semiHidden/>
    <w:rsid w:val="00843FC3"/>
    <w:pPr>
      <w:tabs>
        <w:tab w:val="center" w:pos="4536"/>
        <w:tab w:val="right" w:pos="9072"/>
      </w:tabs>
    </w:pPr>
  </w:style>
  <w:style w:type="paragraph" w:styleId="ListNumber">
    <w:name w:val="List Number"/>
    <w:basedOn w:val="Normal"/>
    <w:semiHidden/>
    <w:rsid w:val="00843FC3"/>
    <w:pPr>
      <w:numPr>
        <w:numId w:val="9"/>
      </w:numPr>
    </w:pPr>
  </w:style>
  <w:style w:type="paragraph" w:customStyle="1" w:styleId="ONUME">
    <w:name w:val="ONUM E"/>
    <w:basedOn w:val="BodyText"/>
    <w:link w:val="ONUMEChar"/>
    <w:rsid w:val="00843FC3"/>
    <w:pPr>
      <w:numPr>
        <w:numId w:val="10"/>
      </w:numPr>
    </w:pPr>
  </w:style>
  <w:style w:type="paragraph" w:customStyle="1" w:styleId="ONUMFS">
    <w:name w:val="ONUM FS"/>
    <w:basedOn w:val="BodyText"/>
    <w:rsid w:val="00843FC3"/>
    <w:pPr>
      <w:numPr>
        <w:numId w:val="11"/>
      </w:numPr>
    </w:pPr>
  </w:style>
  <w:style w:type="paragraph" w:styleId="Salutation">
    <w:name w:val="Salutation"/>
    <w:basedOn w:val="Normal"/>
    <w:next w:val="Normal"/>
    <w:semiHidden/>
    <w:rsid w:val="00843FC3"/>
  </w:style>
  <w:style w:type="paragraph" w:styleId="Signature">
    <w:name w:val="Signature"/>
    <w:basedOn w:val="Normal"/>
    <w:semiHidden/>
    <w:rsid w:val="00843FC3"/>
    <w:pPr>
      <w:ind w:left="5250"/>
    </w:pPr>
  </w:style>
  <w:style w:type="paragraph" w:customStyle="1" w:styleId="Endofdocument">
    <w:name w:val="End of document"/>
    <w:basedOn w:val="Normal"/>
    <w:rsid w:val="006C265E"/>
    <w:pPr>
      <w:tabs>
        <w:tab w:val="left" w:pos="1588"/>
        <w:tab w:val="left" w:pos="2155"/>
        <w:tab w:val="left" w:pos="2722"/>
      </w:tabs>
      <w:spacing w:after="120" w:line="260" w:lineRule="atLeast"/>
      <w:ind w:left="5534"/>
      <w:contextualSpacing/>
    </w:pPr>
    <w:rPr>
      <w:rFonts w:eastAsia="Times New Roman" w:cs="Times New Roman"/>
      <w:lang w:eastAsia="en-US"/>
    </w:rPr>
  </w:style>
  <w:style w:type="character" w:customStyle="1" w:styleId="ONUMEChar">
    <w:name w:val="ONUM E Char"/>
    <w:link w:val="ONUME"/>
    <w:locked/>
    <w:rsid w:val="007E7189"/>
    <w:rPr>
      <w:rFonts w:ascii="Arial" w:eastAsia="SimSun" w:hAnsi="Arial" w:cs="Arial"/>
      <w:sz w:val="22"/>
      <w:lang w:val="fr-FR" w:eastAsia="zh-CN"/>
    </w:rPr>
  </w:style>
  <w:style w:type="character" w:customStyle="1" w:styleId="FootnoteTextChar">
    <w:name w:val="Footnote Text Char"/>
    <w:basedOn w:val="DefaultParagraphFont"/>
    <w:link w:val="FootnoteText"/>
    <w:semiHidden/>
    <w:rsid w:val="007E7189"/>
    <w:rPr>
      <w:rFonts w:ascii="Arial" w:eastAsia="SimSun" w:hAnsi="Arial" w:cs="Arial"/>
      <w:sz w:val="18"/>
      <w:lang w:val="fr-FR" w:eastAsia="zh-CN"/>
    </w:rPr>
  </w:style>
  <w:style w:type="character" w:styleId="FootnoteReference">
    <w:name w:val="footnote reference"/>
    <w:basedOn w:val="DefaultParagraphFont"/>
    <w:unhideWhenUsed/>
    <w:rsid w:val="007E7189"/>
    <w:rPr>
      <w:vertAlign w:val="superscript"/>
    </w:rPr>
  </w:style>
  <w:style w:type="character" w:customStyle="1" w:styleId="Heading1Char">
    <w:name w:val="Heading 1 Char"/>
    <w:basedOn w:val="DefaultParagraphFont"/>
    <w:link w:val="Heading1"/>
    <w:rsid w:val="006C265E"/>
    <w:rPr>
      <w:rFonts w:ascii="Arial" w:eastAsia="SimSun" w:hAnsi="Arial" w:cs="Arial"/>
      <w:b/>
      <w:bCs/>
      <w:color w:val="000000"/>
      <w:kern w:val="32"/>
      <w:sz w:val="28"/>
      <w:szCs w:val="32"/>
      <w:lang w:eastAsia="zh-CN"/>
    </w:rPr>
  </w:style>
  <w:style w:type="character" w:styleId="Hyperlink">
    <w:name w:val="Hyperlink"/>
    <w:basedOn w:val="DefaultParagraphFont"/>
    <w:unhideWhenUsed/>
    <w:rsid w:val="00AE0965"/>
    <w:rPr>
      <w:color w:val="0000FF" w:themeColor="hyperlink"/>
      <w:u w:val="single"/>
    </w:rPr>
  </w:style>
  <w:style w:type="paragraph" w:styleId="BalloonText">
    <w:name w:val="Balloon Text"/>
    <w:basedOn w:val="Normal"/>
    <w:link w:val="BalloonTextChar"/>
    <w:semiHidden/>
    <w:unhideWhenUsed/>
    <w:rsid w:val="00631149"/>
    <w:rPr>
      <w:rFonts w:ascii="Segoe UI" w:hAnsi="Segoe UI" w:cs="Segoe UI"/>
      <w:sz w:val="18"/>
      <w:szCs w:val="18"/>
    </w:rPr>
  </w:style>
  <w:style w:type="character" w:customStyle="1" w:styleId="BalloonTextChar">
    <w:name w:val="Balloon Text Char"/>
    <w:basedOn w:val="DefaultParagraphFont"/>
    <w:link w:val="BalloonText"/>
    <w:semiHidden/>
    <w:rsid w:val="00631149"/>
    <w:rPr>
      <w:rFonts w:ascii="Segoe UI" w:eastAsia="SimSun" w:hAnsi="Segoe UI" w:cs="Segoe UI"/>
      <w:sz w:val="18"/>
      <w:szCs w:val="18"/>
      <w:lang w:val="en-US" w:eastAsia="zh-CN"/>
    </w:rPr>
  </w:style>
  <w:style w:type="character" w:customStyle="1" w:styleId="BodyTextChar">
    <w:name w:val="Body Text Char"/>
    <w:basedOn w:val="DefaultParagraphFont"/>
    <w:link w:val="BodyText"/>
    <w:rsid w:val="00843FC3"/>
    <w:rPr>
      <w:rFonts w:ascii="Arial" w:eastAsia="SimSun" w:hAnsi="Arial" w:cs="Arial"/>
      <w:sz w:val="22"/>
      <w:lang w:val="fr-FR" w:eastAsia="zh-CN"/>
    </w:rPr>
  </w:style>
  <w:style w:type="paragraph" w:styleId="ListParagraph">
    <w:name w:val="List Paragraph"/>
    <w:basedOn w:val="Normal"/>
    <w:uiPriority w:val="34"/>
    <w:qFormat/>
    <w:rsid w:val="00843FC3"/>
    <w:pPr>
      <w:ind w:left="720"/>
      <w:contextualSpacing/>
    </w:pPr>
    <w:rPr>
      <w:lang w:val="fr-CH"/>
    </w:rPr>
  </w:style>
  <w:style w:type="character" w:styleId="CommentReference">
    <w:name w:val="annotation reference"/>
    <w:basedOn w:val="DefaultParagraphFont"/>
    <w:semiHidden/>
    <w:unhideWhenUsed/>
    <w:rsid w:val="005A71FD"/>
    <w:rPr>
      <w:sz w:val="16"/>
      <w:szCs w:val="16"/>
    </w:rPr>
  </w:style>
  <w:style w:type="paragraph" w:styleId="CommentSubject">
    <w:name w:val="annotation subject"/>
    <w:basedOn w:val="CommentText"/>
    <w:next w:val="CommentText"/>
    <w:link w:val="CommentSubjectChar"/>
    <w:semiHidden/>
    <w:unhideWhenUsed/>
    <w:rsid w:val="005A71FD"/>
    <w:rPr>
      <w:b/>
      <w:bCs/>
      <w:sz w:val="20"/>
    </w:rPr>
  </w:style>
  <w:style w:type="character" w:customStyle="1" w:styleId="CommentTextChar">
    <w:name w:val="Comment Text Char"/>
    <w:basedOn w:val="DefaultParagraphFont"/>
    <w:link w:val="CommentText"/>
    <w:semiHidden/>
    <w:rsid w:val="005A71FD"/>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5A71FD"/>
    <w:rPr>
      <w:rFonts w:ascii="Arial" w:eastAsia="SimSun" w:hAnsi="Arial" w:cs="Arial"/>
      <w:b/>
      <w:bCs/>
      <w:sz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A5FF-453A-42F0-B071-CF3C3995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12838</Words>
  <Characters>75235</Characters>
  <Application>Microsoft Office Word</Application>
  <DocSecurity>0</DocSecurity>
  <Lines>1074</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PCT/WG/13/2</vt:lpstr>
      <vt:lpstr>PCT/WG/13/2</vt:lpstr>
    </vt:vector>
  </TitlesOfParts>
  <Company>WIPO</Company>
  <LinksUpToDate>false</LinksUpToDate>
  <CharactersWithSpaces>87839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PCT/WG/13/2</dc:title>
  <dc:subject>Meeting of International Authorities Under the PCT:  Report on the Twenty_x001f_-Seventh Session</dc:subject>
  <dc:creator>WIPO</dc:creator>
  <cp:keywords>PUBLIC</cp:keywords>
  <dc:description/>
  <cp:lastModifiedBy>HERMANS Jean-Christophe</cp:lastModifiedBy>
  <cp:revision>5</cp:revision>
  <cp:lastPrinted>2020-02-20T15:51:00Z</cp:lastPrinted>
  <dcterms:created xsi:type="dcterms:W3CDTF">2020-09-25T13:39:00Z</dcterms:created>
  <dcterms:modified xsi:type="dcterms:W3CDTF">2020-09-25T13:47:00Z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63ef49df-bd48-4a2d-bad3-0718af564248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