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771F8" w:rsidRPr="008771F8" w:rsidTr="00D43E0F">
        <w:tc>
          <w:tcPr>
            <w:tcW w:w="4513" w:type="dxa"/>
            <w:tcBorders>
              <w:bottom w:val="single" w:sz="4" w:space="0" w:color="auto"/>
            </w:tcBorders>
            <w:tcMar>
              <w:bottom w:w="170" w:type="dxa"/>
            </w:tcMar>
          </w:tcPr>
          <w:p w:rsidR="00E0091A" w:rsidRPr="008771F8" w:rsidRDefault="00E0091A" w:rsidP="00483AF6">
            <w:pPr>
              <w:rPr>
                <w:lang w:val="fr-FR"/>
              </w:rPr>
            </w:pPr>
          </w:p>
        </w:tc>
        <w:tc>
          <w:tcPr>
            <w:tcW w:w="4337" w:type="dxa"/>
            <w:tcBorders>
              <w:bottom w:val="single" w:sz="4" w:space="0" w:color="auto"/>
            </w:tcBorders>
            <w:tcMar>
              <w:left w:w="0" w:type="dxa"/>
              <w:right w:w="0" w:type="dxa"/>
            </w:tcMar>
          </w:tcPr>
          <w:p w:rsidR="00E0091A" w:rsidRPr="008771F8" w:rsidRDefault="00576B58" w:rsidP="00483AF6">
            <w:pPr>
              <w:rPr>
                <w:lang w:val="fr-FR"/>
              </w:rPr>
            </w:pPr>
            <w:r w:rsidRPr="008771F8">
              <w:rPr>
                <w:noProof/>
                <w:lang w:val="en-US" w:eastAsia="en-US"/>
              </w:rPr>
              <w:drawing>
                <wp:inline distT="0" distB="0" distL="0" distR="0" wp14:anchorId="19941F46" wp14:editId="6280703B">
                  <wp:extent cx="1855470"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771F8" w:rsidRDefault="00E0091A" w:rsidP="00483AF6">
            <w:pPr>
              <w:jc w:val="right"/>
              <w:rPr>
                <w:lang w:val="fr-FR"/>
              </w:rPr>
            </w:pPr>
            <w:r w:rsidRPr="008771F8">
              <w:rPr>
                <w:b/>
                <w:sz w:val="40"/>
                <w:szCs w:val="40"/>
                <w:lang w:val="fr-FR"/>
              </w:rPr>
              <w:t>F</w:t>
            </w:r>
          </w:p>
        </w:tc>
      </w:tr>
      <w:tr w:rsidR="008771F8" w:rsidRPr="008771F8" w:rsidTr="00541348">
        <w:trPr>
          <w:trHeight w:hRule="exact" w:val="357"/>
        </w:trPr>
        <w:tc>
          <w:tcPr>
            <w:tcW w:w="9356" w:type="dxa"/>
            <w:gridSpan w:val="3"/>
            <w:tcBorders>
              <w:top w:val="single" w:sz="4" w:space="0" w:color="auto"/>
            </w:tcBorders>
            <w:tcMar>
              <w:top w:w="170" w:type="dxa"/>
              <w:left w:w="0" w:type="dxa"/>
              <w:right w:w="0" w:type="dxa"/>
            </w:tcMar>
            <w:vAlign w:val="bottom"/>
          </w:tcPr>
          <w:p w:rsidR="008B2CC1" w:rsidRPr="008771F8" w:rsidRDefault="00576B58" w:rsidP="00FD22E6">
            <w:pPr>
              <w:jc w:val="right"/>
              <w:rPr>
                <w:rFonts w:ascii="Arial Black" w:hAnsi="Arial Black"/>
                <w:caps/>
                <w:sz w:val="15"/>
                <w:lang w:val="fr-FR"/>
              </w:rPr>
            </w:pPr>
            <w:r w:rsidRPr="008771F8">
              <w:rPr>
                <w:rFonts w:ascii="Arial Black" w:hAnsi="Arial Black"/>
                <w:caps/>
                <w:sz w:val="15"/>
                <w:lang w:val="fr-FR"/>
              </w:rPr>
              <w:t>PCT/WG/1</w:t>
            </w:r>
            <w:r w:rsidR="00FD22E6" w:rsidRPr="008771F8">
              <w:rPr>
                <w:rFonts w:ascii="Arial Black" w:hAnsi="Arial Black"/>
                <w:caps/>
                <w:sz w:val="15"/>
                <w:lang w:val="fr-FR"/>
              </w:rPr>
              <w:t>1</w:t>
            </w:r>
            <w:r w:rsidRPr="008771F8">
              <w:rPr>
                <w:rFonts w:ascii="Arial Black" w:hAnsi="Arial Black"/>
                <w:caps/>
                <w:sz w:val="15"/>
                <w:lang w:val="fr-FR"/>
              </w:rPr>
              <w:t>/</w:t>
            </w:r>
            <w:bookmarkStart w:id="0" w:name="Code"/>
            <w:bookmarkEnd w:id="0"/>
            <w:r w:rsidR="00E43EDD" w:rsidRPr="008771F8">
              <w:rPr>
                <w:rFonts w:ascii="Arial Black" w:hAnsi="Arial Black"/>
                <w:caps/>
                <w:sz w:val="15"/>
                <w:lang w:val="fr-FR"/>
              </w:rPr>
              <w:t>12</w:t>
            </w:r>
            <w:r w:rsidR="00011B7D" w:rsidRPr="008771F8">
              <w:rPr>
                <w:rFonts w:ascii="Arial Black" w:hAnsi="Arial Black"/>
                <w:caps/>
                <w:sz w:val="15"/>
                <w:lang w:val="fr-FR"/>
              </w:rPr>
              <w:t xml:space="preserve"> </w:t>
            </w:r>
          </w:p>
        </w:tc>
      </w:tr>
      <w:tr w:rsidR="008771F8" w:rsidRPr="008771F8" w:rsidTr="00EE71CB">
        <w:trPr>
          <w:trHeight w:hRule="exact" w:val="170"/>
        </w:trPr>
        <w:tc>
          <w:tcPr>
            <w:tcW w:w="9356" w:type="dxa"/>
            <w:gridSpan w:val="3"/>
            <w:noWrap/>
            <w:tcMar>
              <w:left w:w="0" w:type="dxa"/>
              <w:right w:w="0" w:type="dxa"/>
            </w:tcMar>
            <w:vAlign w:val="bottom"/>
          </w:tcPr>
          <w:p w:rsidR="008B2CC1" w:rsidRPr="008771F8" w:rsidRDefault="008B2CC1" w:rsidP="00483AF6">
            <w:pPr>
              <w:jc w:val="right"/>
              <w:rPr>
                <w:rFonts w:ascii="Arial Black" w:hAnsi="Arial Black"/>
                <w:caps/>
                <w:sz w:val="15"/>
                <w:lang w:val="fr-FR"/>
              </w:rPr>
            </w:pPr>
            <w:r w:rsidRPr="008771F8">
              <w:rPr>
                <w:rFonts w:ascii="Arial Black" w:hAnsi="Arial Black"/>
                <w:caps/>
                <w:sz w:val="15"/>
                <w:lang w:val="fr-FR"/>
              </w:rPr>
              <w:t>ORIGINAL</w:t>
            </w:r>
            <w:r w:rsidR="0016164A" w:rsidRPr="008771F8">
              <w:rPr>
                <w:rFonts w:ascii="Arial Black" w:hAnsi="Arial Black"/>
                <w:caps/>
                <w:sz w:val="15"/>
                <w:lang w:val="fr-FR"/>
              </w:rPr>
              <w:t> :</w:t>
            </w:r>
            <w:r w:rsidRPr="008771F8">
              <w:rPr>
                <w:rFonts w:ascii="Arial Black" w:hAnsi="Arial Black"/>
                <w:caps/>
                <w:sz w:val="15"/>
                <w:lang w:val="fr-FR"/>
              </w:rPr>
              <w:t xml:space="preserve"> </w:t>
            </w:r>
            <w:bookmarkStart w:id="1" w:name="Original"/>
            <w:bookmarkEnd w:id="1"/>
            <w:r w:rsidR="00E43EDD" w:rsidRPr="008771F8">
              <w:rPr>
                <w:rFonts w:ascii="Arial Black" w:hAnsi="Arial Black"/>
                <w:caps/>
                <w:sz w:val="15"/>
                <w:lang w:val="fr-FR"/>
              </w:rPr>
              <w:t>anglais</w:t>
            </w:r>
          </w:p>
        </w:tc>
      </w:tr>
      <w:tr w:rsidR="008B2CC1" w:rsidRPr="008771F8" w:rsidTr="00EE71CB">
        <w:trPr>
          <w:trHeight w:hRule="exact" w:val="198"/>
        </w:trPr>
        <w:tc>
          <w:tcPr>
            <w:tcW w:w="9356" w:type="dxa"/>
            <w:gridSpan w:val="3"/>
            <w:tcMar>
              <w:left w:w="0" w:type="dxa"/>
              <w:right w:w="0" w:type="dxa"/>
            </w:tcMar>
            <w:vAlign w:val="bottom"/>
          </w:tcPr>
          <w:p w:rsidR="008B2CC1" w:rsidRPr="008771F8" w:rsidRDefault="008B2CC1" w:rsidP="00FD22E6">
            <w:pPr>
              <w:jc w:val="right"/>
              <w:rPr>
                <w:rFonts w:ascii="Arial Black" w:hAnsi="Arial Black"/>
                <w:caps/>
                <w:sz w:val="15"/>
                <w:lang w:val="fr-FR"/>
              </w:rPr>
            </w:pPr>
            <w:r w:rsidRPr="008771F8">
              <w:rPr>
                <w:rFonts w:ascii="Arial Black" w:hAnsi="Arial Black"/>
                <w:caps/>
                <w:sz w:val="15"/>
                <w:lang w:val="fr-FR"/>
              </w:rPr>
              <w:t>DATE</w:t>
            </w:r>
            <w:r w:rsidR="0016164A" w:rsidRPr="008771F8">
              <w:rPr>
                <w:rFonts w:ascii="Arial Black" w:hAnsi="Arial Black"/>
                <w:caps/>
                <w:sz w:val="15"/>
                <w:lang w:val="fr-FR"/>
              </w:rPr>
              <w:t> :</w:t>
            </w:r>
            <w:r w:rsidRPr="008771F8">
              <w:rPr>
                <w:rFonts w:ascii="Arial Black" w:hAnsi="Arial Black"/>
                <w:caps/>
                <w:sz w:val="15"/>
                <w:lang w:val="fr-FR"/>
              </w:rPr>
              <w:t xml:space="preserve"> </w:t>
            </w:r>
            <w:bookmarkStart w:id="2" w:name="Date"/>
            <w:bookmarkEnd w:id="2"/>
            <w:r w:rsidR="00FD22E6" w:rsidRPr="008771F8">
              <w:rPr>
                <w:rFonts w:ascii="Arial Black" w:hAnsi="Arial Black"/>
                <w:caps/>
                <w:sz w:val="15"/>
                <w:lang w:val="fr-FR"/>
              </w:rPr>
              <w:t>19</w:t>
            </w:r>
            <w:r w:rsidR="002B1D61" w:rsidRPr="008771F8">
              <w:rPr>
                <w:rFonts w:ascii="Arial Black" w:hAnsi="Arial Black"/>
                <w:caps/>
                <w:sz w:val="15"/>
                <w:lang w:val="fr-FR"/>
              </w:rPr>
              <w:t> </w:t>
            </w:r>
            <w:r w:rsidR="00CB35B5" w:rsidRPr="008771F8">
              <w:rPr>
                <w:rFonts w:ascii="Arial Black" w:hAnsi="Arial Black"/>
                <w:caps/>
                <w:sz w:val="15"/>
                <w:lang w:val="fr-FR"/>
              </w:rPr>
              <w:t>avril</w:t>
            </w:r>
            <w:r w:rsidR="00E43EDD" w:rsidRPr="008771F8">
              <w:rPr>
                <w:rFonts w:ascii="Arial Black" w:hAnsi="Arial Black"/>
                <w:caps/>
                <w:sz w:val="15"/>
                <w:lang w:val="fr-FR"/>
              </w:rPr>
              <w:t> 201</w:t>
            </w:r>
            <w:r w:rsidR="00FD22E6" w:rsidRPr="008771F8">
              <w:rPr>
                <w:rFonts w:ascii="Arial Black" w:hAnsi="Arial Black"/>
                <w:caps/>
                <w:sz w:val="15"/>
                <w:lang w:val="fr-FR"/>
              </w:rPr>
              <w:t>8</w:t>
            </w:r>
          </w:p>
        </w:tc>
      </w:tr>
    </w:tbl>
    <w:p w:rsidR="00FD22E6" w:rsidRPr="008771F8" w:rsidRDefault="00FD22E6" w:rsidP="00483AF6">
      <w:pPr>
        <w:rPr>
          <w:lang w:val="fr-FR"/>
        </w:rPr>
      </w:pPr>
    </w:p>
    <w:p w:rsidR="00FD22E6" w:rsidRPr="008771F8" w:rsidRDefault="00FD22E6" w:rsidP="00483AF6">
      <w:pPr>
        <w:rPr>
          <w:lang w:val="fr-FR"/>
        </w:rPr>
      </w:pPr>
    </w:p>
    <w:p w:rsidR="00FD22E6" w:rsidRPr="008771F8" w:rsidRDefault="00FD22E6" w:rsidP="00483AF6">
      <w:pPr>
        <w:rPr>
          <w:lang w:val="fr-FR"/>
        </w:rPr>
      </w:pPr>
    </w:p>
    <w:p w:rsidR="00FD22E6" w:rsidRPr="008771F8" w:rsidRDefault="00FD22E6" w:rsidP="00483AF6">
      <w:pPr>
        <w:rPr>
          <w:lang w:val="fr-FR"/>
        </w:rPr>
      </w:pPr>
    </w:p>
    <w:p w:rsidR="00FD22E6" w:rsidRPr="008771F8" w:rsidRDefault="00FD22E6" w:rsidP="00483AF6">
      <w:pPr>
        <w:rPr>
          <w:lang w:val="fr-FR"/>
        </w:rPr>
      </w:pPr>
    </w:p>
    <w:p w:rsidR="00FD22E6" w:rsidRPr="008771F8" w:rsidRDefault="00576B58" w:rsidP="00483AF6">
      <w:pPr>
        <w:rPr>
          <w:b/>
          <w:sz w:val="28"/>
          <w:szCs w:val="28"/>
          <w:lang w:val="fr-FR"/>
        </w:rPr>
      </w:pPr>
      <w:r w:rsidRPr="008771F8">
        <w:rPr>
          <w:b/>
          <w:sz w:val="28"/>
          <w:szCs w:val="28"/>
          <w:lang w:val="fr-FR"/>
        </w:rPr>
        <w:t>Groupe de travail du Traité de coopération en matière de brevets (PCT)</w:t>
      </w:r>
    </w:p>
    <w:p w:rsidR="00FD22E6" w:rsidRPr="008771F8" w:rsidRDefault="00FD22E6" w:rsidP="00483AF6">
      <w:pPr>
        <w:rPr>
          <w:lang w:val="fr-FR"/>
        </w:rPr>
      </w:pPr>
    </w:p>
    <w:p w:rsidR="00FD22E6" w:rsidRPr="008771F8" w:rsidRDefault="00FD22E6" w:rsidP="00483AF6">
      <w:pPr>
        <w:rPr>
          <w:lang w:val="fr-FR"/>
        </w:rPr>
      </w:pPr>
    </w:p>
    <w:p w:rsidR="00FD22E6" w:rsidRPr="008771F8" w:rsidRDefault="00FD22E6" w:rsidP="00483AF6">
      <w:pPr>
        <w:rPr>
          <w:b/>
          <w:sz w:val="24"/>
          <w:szCs w:val="24"/>
          <w:lang w:val="fr-FR"/>
        </w:rPr>
      </w:pPr>
      <w:r w:rsidRPr="008771F8">
        <w:rPr>
          <w:b/>
          <w:sz w:val="24"/>
          <w:szCs w:val="24"/>
          <w:lang w:val="fr-FR"/>
        </w:rPr>
        <w:t>Onz</w:t>
      </w:r>
      <w:r w:rsidR="0016164A" w:rsidRPr="008771F8">
        <w:rPr>
          <w:b/>
          <w:sz w:val="24"/>
          <w:szCs w:val="24"/>
          <w:lang w:val="fr-FR"/>
        </w:rPr>
        <w:t>ième session</w:t>
      </w:r>
    </w:p>
    <w:p w:rsidR="00FD22E6" w:rsidRPr="008771F8" w:rsidRDefault="00576B58" w:rsidP="00483AF6">
      <w:pPr>
        <w:rPr>
          <w:b/>
          <w:sz w:val="24"/>
          <w:szCs w:val="24"/>
          <w:lang w:val="fr-FR"/>
        </w:rPr>
      </w:pPr>
      <w:r w:rsidRPr="008771F8">
        <w:rPr>
          <w:b/>
          <w:sz w:val="24"/>
          <w:szCs w:val="24"/>
          <w:lang w:val="fr-FR"/>
        </w:rPr>
        <w:t xml:space="preserve">Genève, </w:t>
      </w:r>
      <w:r w:rsidR="00FD22E6" w:rsidRPr="008771F8">
        <w:rPr>
          <w:b/>
          <w:sz w:val="24"/>
          <w:szCs w:val="24"/>
          <w:lang w:val="fr-FR"/>
        </w:rPr>
        <w:t>1</w:t>
      </w:r>
      <w:r w:rsidRPr="008771F8">
        <w:rPr>
          <w:b/>
          <w:sz w:val="24"/>
          <w:szCs w:val="24"/>
          <w:lang w:val="fr-FR"/>
        </w:rPr>
        <w:t xml:space="preserve">8 – </w:t>
      </w:r>
      <w:r w:rsidR="00FD22E6" w:rsidRPr="008771F8">
        <w:rPr>
          <w:b/>
          <w:sz w:val="24"/>
          <w:szCs w:val="24"/>
          <w:lang w:val="fr-FR"/>
        </w:rPr>
        <w:t>2</w:t>
      </w:r>
      <w:r w:rsidR="002B1D61" w:rsidRPr="008771F8">
        <w:rPr>
          <w:b/>
          <w:sz w:val="24"/>
          <w:szCs w:val="24"/>
          <w:lang w:val="fr-FR"/>
        </w:rPr>
        <w:t>2 </w:t>
      </w:r>
      <w:r w:rsidR="00FD22E6" w:rsidRPr="008771F8">
        <w:rPr>
          <w:b/>
          <w:sz w:val="24"/>
          <w:szCs w:val="24"/>
          <w:lang w:val="fr-FR"/>
        </w:rPr>
        <w:t>juin</w:t>
      </w:r>
      <w:r w:rsidR="002B1D61" w:rsidRPr="008771F8">
        <w:rPr>
          <w:b/>
          <w:sz w:val="24"/>
          <w:szCs w:val="24"/>
          <w:lang w:val="fr-FR"/>
        </w:rPr>
        <w:t> 20</w:t>
      </w:r>
      <w:r w:rsidR="00FD22E6" w:rsidRPr="008771F8">
        <w:rPr>
          <w:b/>
          <w:sz w:val="24"/>
          <w:szCs w:val="24"/>
          <w:lang w:val="fr-FR"/>
        </w:rPr>
        <w:t>18</w:t>
      </w:r>
    </w:p>
    <w:p w:rsidR="00FD22E6" w:rsidRPr="008771F8" w:rsidRDefault="00FD22E6" w:rsidP="00483AF6">
      <w:pPr>
        <w:rPr>
          <w:lang w:val="fr-FR"/>
        </w:rPr>
      </w:pPr>
    </w:p>
    <w:p w:rsidR="00FD22E6" w:rsidRPr="008771F8" w:rsidRDefault="00FD22E6" w:rsidP="00483AF6">
      <w:pPr>
        <w:rPr>
          <w:lang w:val="fr-FR"/>
        </w:rPr>
      </w:pPr>
    </w:p>
    <w:p w:rsidR="00FD22E6" w:rsidRPr="008771F8" w:rsidRDefault="00FD22E6" w:rsidP="00483AF6">
      <w:pPr>
        <w:rPr>
          <w:lang w:val="fr-FR"/>
        </w:rPr>
      </w:pPr>
    </w:p>
    <w:p w:rsidR="00FD22E6" w:rsidRPr="008771F8" w:rsidRDefault="00CB35B5" w:rsidP="00483AF6">
      <w:pPr>
        <w:rPr>
          <w:caps/>
          <w:sz w:val="24"/>
          <w:szCs w:val="24"/>
          <w:lang w:val="fr-FR"/>
        </w:rPr>
      </w:pPr>
      <w:bookmarkStart w:id="3" w:name="TitleOfDoc"/>
      <w:bookmarkEnd w:id="3"/>
      <w:r w:rsidRPr="008771F8">
        <w:rPr>
          <w:caps/>
          <w:sz w:val="24"/>
          <w:szCs w:val="24"/>
          <w:lang w:val="fr-FR"/>
        </w:rPr>
        <w:t>R</w:t>
      </w:r>
      <w:r w:rsidR="00E43EDD" w:rsidRPr="008771F8">
        <w:rPr>
          <w:caps/>
          <w:sz w:val="24"/>
          <w:szCs w:val="24"/>
          <w:lang w:val="fr-FR"/>
        </w:rPr>
        <w:t>apport sur l</w:t>
      </w:r>
      <w:r w:rsidR="0016164A" w:rsidRPr="008771F8">
        <w:rPr>
          <w:caps/>
          <w:sz w:val="24"/>
          <w:szCs w:val="24"/>
          <w:lang w:val="fr-FR"/>
        </w:rPr>
        <w:t>’</w:t>
      </w:r>
      <w:r w:rsidR="00E43EDD" w:rsidRPr="008771F8">
        <w:rPr>
          <w:caps/>
          <w:sz w:val="24"/>
          <w:szCs w:val="24"/>
          <w:lang w:val="fr-FR"/>
        </w:rPr>
        <w:t>état d</w:t>
      </w:r>
      <w:r w:rsidR="0016164A" w:rsidRPr="008771F8">
        <w:rPr>
          <w:caps/>
          <w:sz w:val="24"/>
          <w:szCs w:val="24"/>
          <w:lang w:val="fr-FR"/>
        </w:rPr>
        <w:t>’</w:t>
      </w:r>
      <w:r w:rsidR="00E43EDD" w:rsidRPr="008771F8">
        <w:rPr>
          <w:caps/>
          <w:sz w:val="24"/>
          <w:szCs w:val="24"/>
          <w:lang w:val="fr-FR"/>
        </w:rPr>
        <w:t>avancement du projet relatif à la documentation minimale</w:t>
      </w:r>
      <w:r w:rsidR="002B1D61" w:rsidRPr="008771F8">
        <w:rPr>
          <w:caps/>
          <w:sz w:val="24"/>
          <w:szCs w:val="24"/>
          <w:lang w:val="fr-FR"/>
        </w:rPr>
        <w:t xml:space="preserve"> du PCT</w:t>
      </w:r>
    </w:p>
    <w:p w:rsidR="00FD22E6" w:rsidRPr="008771F8" w:rsidRDefault="00FD22E6" w:rsidP="00483AF6">
      <w:pPr>
        <w:rPr>
          <w:sz w:val="24"/>
          <w:szCs w:val="24"/>
          <w:lang w:val="fr-FR"/>
        </w:rPr>
      </w:pPr>
    </w:p>
    <w:p w:rsidR="00FD22E6" w:rsidRPr="008771F8" w:rsidRDefault="00E43EDD" w:rsidP="00483AF6">
      <w:pPr>
        <w:rPr>
          <w:i/>
          <w:sz w:val="24"/>
          <w:szCs w:val="24"/>
          <w:highlight w:val="yellow"/>
          <w:lang w:val="fr-FR"/>
        </w:rPr>
      </w:pPr>
      <w:bookmarkStart w:id="4" w:name="Prepared"/>
      <w:bookmarkEnd w:id="4"/>
      <w:r w:rsidRPr="008771F8">
        <w:rPr>
          <w:i/>
          <w:sz w:val="24"/>
          <w:szCs w:val="24"/>
          <w:lang w:val="fr-FR"/>
        </w:rPr>
        <w:t>Document établi par l</w:t>
      </w:r>
      <w:r w:rsidR="0016164A" w:rsidRPr="008771F8">
        <w:rPr>
          <w:i/>
          <w:sz w:val="24"/>
          <w:szCs w:val="24"/>
          <w:lang w:val="fr-FR"/>
        </w:rPr>
        <w:t>’</w:t>
      </w:r>
      <w:r w:rsidRPr="008771F8">
        <w:rPr>
          <w:i/>
          <w:sz w:val="24"/>
          <w:szCs w:val="24"/>
          <w:lang w:val="fr-FR"/>
        </w:rPr>
        <w:t>Office européen des brevets</w:t>
      </w:r>
    </w:p>
    <w:p w:rsidR="00FD22E6" w:rsidRPr="008771F8" w:rsidRDefault="00FD22E6" w:rsidP="00483AF6">
      <w:pPr>
        <w:rPr>
          <w:sz w:val="24"/>
          <w:szCs w:val="24"/>
          <w:lang w:val="fr-FR"/>
        </w:rPr>
      </w:pPr>
    </w:p>
    <w:p w:rsidR="00FD22E6" w:rsidRPr="008771F8" w:rsidRDefault="00FD22E6" w:rsidP="00483AF6">
      <w:pPr>
        <w:rPr>
          <w:sz w:val="24"/>
          <w:szCs w:val="24"/>
          <w:lang w:val="fr-FR"/>
        </w:rPr>
      </w:pPr>
    </w:p>
    <w:p w:rsidR="00FD22E6" w:rsidRPr="008771F8" w:rsidRDefault="00FD22E6" w:rsidP="00483AF6">
      <w:pPr>
        <w:rPr>
          <w:sz w:val="24"/>
          <w:szCs w:val="24"/>
          <w:lang w:val="fr-FR"/>
        </w:rPr>
      </w:pPr>
    </w:p>
    <w:p w:rsidR="00FD22E6" w:rsidRPr="008771F8" w:rsidRDefault="00FD22E6" w:rsidP="00483AF6">
      <w:pPr>
        <w:rPr>
          <w:sz w:val="24"/>
          <w:szCs w:val="24"/>
          <w:lang w:val="fr-FR"/>
        </w:rPr>
      </w:pPr>
    </w:p>
    <w:p w:rsidR="00FD22E6" w:rsidRPr="008771F8" w:rsidRDefault="00E43EDD" w:rsidP="000C67A6">
      <w:pPr>
        <w:pStyle w:val="Heading1"/>
        <w:spacing w:after="220"/>
        <w:rPr>
          <w:lang w:val="fr-FR"/>
        </w:rPr>
      </w:pPr>
      <w:r w:rsidRPr="008771F8">
        <w:rPr>
          <w:lang w:val="fr-FR"/>
        </w:rPr>
        <w:t>Résumé</w:t>
      </w:r>
    </w:p>
    <w:p w:rsidR="00FD22E6" w:rsidRPr="008771F8" w:rsidRDefault="00E43EDD" w:rsidP="008771F8">
      <w:pPr>
        <w:pStyle w:val="ONUMFS"/>
      </w:pPr>
      <w:r w:rsidRPr="008771F8">
        <w:t xml:space="preserve">Le présent document </w:t>
      </w:r>
      <w:r w:rsidR="00FD22E6" w:rsidRPr="008771F8">
        <w:t xml:space="preserve">rend compte des activités menées par </w:t>
      </w:r>
      <w:r w:rsidRPr="008771F8">
        <w:t>l</w:t>
      </w:r>
      <w:r w:rsidR="0016164A" w:rsidRPr="008771F8">
        <w:t>’</w:t>
      </w:r>
      <w:r w:rsidRPr="008771F8">
        <w:t>Équipe d</w:t>
      </w:r>
      <w:r w:rsidR="0016164A" w:rsidRPr="008771F8">
        <w:t>’</w:t>
      </w:r>
      <w:r w:rsidRPr="008771F8">
        <w:t>experts chargée de la documentation minimale</w:t>
      </w:r>
      <w:r w:rsidR="002B1D61" w:rsidRPr="008771F8">
        <w:t xml:space="preserve"> du PCT</w:t>
      </w:r>
      <w:r w:rsidRPr="008771F8">
        <w:t xml:space="preserve"> (ci</w:t>
      </w:r>
      <w:r w:rsidR="005A431D" w:rsidRPr="008771F8">
        <w:noBreakHyphen/>
      </w:r>
      <w:r w:rsidRPr="008771F8">
        <w:t>après dénommée “équipe d</w:t>
      </w:r>
      <w:r w:rsidR="0016164A" w:rsidRPr="008771F8">
        <w:t>’</w:t>
      </w:r>
      <w:r w:rsidRPr="008771F8">
        <w:t>experts”)</w:t>
      </w:r>
      <w:r w:rsidR="00FD22E6" w:rsidRPr="008771F8">
        <w:t xml:space="preserve"> pendant la période</w:t>
      </w:r>
      <w:r w:rsidR="002B1D61" w:rsidRPr="008771F8">
        <w:t> 2017</w:t>
      </w:r>
      <w:r w:rsidR="005A431D" w:rsidRPr="008771F8">
        <w:noBreakHyphen/>
      </w:r>
      <w:r w:rsidR="00FD22E6" w:rsidRPr="008771F8">
        <w:t xml:space="preserve">2018 </w:t>
      </w:r>
      <w:r w:rsidR="00DA6F2B" w:rsidRPr="008771F8">
        <w:t>ainsi que d</w:t>
      </w:r>
      <w:r w:rsidR="00FD22E6" w:rsidRPr="008771F8">
        <w:t xml:space="preserve">es tâches prévues </w:t>
      </w:r>
      <w:r w:rsidR="0016164A" w:rsidRPr="008771F8">
        <w:t>pour 2018</w:t>
      </w:r>
      <w:r w:rsidRPr="008771F8">
        <w:t>.</w:t>
      </w:r>
    </w:p>
    <w:p w:rsidR="00FD22E6" w:rsidRPr="008771F8" w:rsidRDefault="00E43EDD" w:rsidP="000C67A6">
      <w:pPr>
        <w:pStyle w:val="Heading1"/>
        <w:spacing w:after="220"/>
        <w:rPr>
          <w:lang w:val="fr-FR"/>
        </w:rPr>
      </w:pPr>
      <w:r w:rsidRPr="008771F8">
        <w:rPr>
          <w:lang w:val="fr-FR"/>
        </w:rPr>
        <w:t>Rappel</w:t>
      </w:r>
    </w:p>
    <w:p w:rsidR="00FD22E6" w:rsidRPr="008771F8" w:rsidRDefault="002B1D61" w:rsidP="00483AF6">
      <w:pPr>
        <w:pStyle w:val="ONUMFS"/>
        <w:rPr>
          <w:lang w:val="fr-FR"/>
        </w:rPr>
      </w:pPr>
      <w:r w:rsidRPr="008771F8">
        <w:rPr>
          <w:lang w:val="fr-FR"/>
        </w:rPr>
        <w:t>En </w:t>
      </w:r>
      <w:r w:rsidR="0016164A" w:rsidRPr="008771F8">
        <w:rPr>
          <w:lang w:val="fr-FR"/>
        </w:rPr>
        <w:t>janvier 20</w:t>
      </w:r>
      <w:r w:rsidR="00FD22E6" w:rsidRPr="008771F8">
        <w:rPr>
          <w:lang w:val="fr-FR"/>
        </w:rPr>
        <w:t>16</w:t>
      </w:r>
      <w:r w:rsidR="00E43EDD" w:rsidRPr="008771F8">
        <w:rPr>
          <w:lang w:val="fr-FR"/>
        </w:rPr>
        <w:t>, la Réunion des administrations internationales</w:t>
      </w:r>
      <w:r w:rsidRPr="008771F8">
        <w:rPr>
          <w:lang w:val="fr-FR"/>
        </w:rPr>
        <w:t xml:space="preserve"> du PCT</w:t>
      </w:r>
      <w:r w:rsidR="00E43EDD" w:rsidRPr="008771F8">
        <w:rPr>
          <w:lang w:val="fr-FR"/>
        </w:rPr>
        <w:t xml:space="preserve"> </w:t>
      </w:r>
      <w:r w:rsidR="00FD22E6" w:rsidRPr="008771F8">
        <w:rPr>
          <w:lang w:val="fr-FR"/>
        </w:rPr>
        <w:t xml:space="preserve">est parvenue à un consensus concernant la </w:t>
      </w:r>
      <w:r w:rsidR="00E43EDD" w:rsidRPr="008771F8">
        <w:rPr>
          <w:lang w:val="fr-FR"/>
        </w:rPr>
        <w:t>réactivation de l</w:t>
      </w:r>
      <w:r w:rsidR="0016164A" w:rsidRPr="008771F8">
        <w:rPr>
          <w:lang w:val="fr-FR"/>
        </w:rPr>
        <w:t>’</w:t>
      </w:r>
      <w:r w:rsidR="00E43EDD" w:rsidRPr="008771F8">
        <w:rPr>
          <w:lang w:val="fr-FR"/>
        </w:rPr>
        <w:t>équipe d</w:t>
      </w:r>
      <w:r w:rsidR="0016164A" w:rsidRPr="008771F8">
        <w:rPr>
          <w:lang w:val="fr-FR"/>
        </w:rPr>
        <w:t>’</w:t>
      </w:r>
      <w:r w:rsidR="00E43EDD" w:rsidRPr="008771F8">
        <w:rPr>
          <w:lang w:val="fr-FR"/>
        </w:rPr>
        <w:t xml:space="preserve">experts et </w:t>
      </w:r>
      <w:r w:rsidR="00BC6173" w:rsidRPr="008771F8">
        <w:rPr>
          <w:lang w:val="fr-FR"/>
        </w:rPr>
        <w:t>le Bureau international a invité l</w:t>
      </w:r>
      <w:r w:rsidR="0016164A" w:rsidRPr="008771F8">
        <w:rPr>
          <w:lang w:val="fr-FR"/>
        </w:rPr>
        <w:t>’</w:t>
      </w:r>
      <w:r w:rsidR="00BC6173" w:rsidRPr="008771F8">
        <w:rPr>
          <w:lang w:val="fr-FR"/>
        </w:rPr>
        <w:t>une des administrations chargées de la recherche internationale à le remplac</w:t>
      </w:r>
      <w:r w:rsidR="007173B2" w:rsidRPr="008771F8">
        <w:rPr>
          <w:lang w:val="fr-FR"/>
        </w:rPr>
        <w:t>er.  La</w:t>
      </w:r>
      <w:r w:rsidR="00BC6173" w:rsidRPr="008771F8">
        <w:rPr>
          <w:lang w:val="fr-FR"/>
        </w:rPr>
        <w:t xml:space="preserve"> Réunion des administrations internationales</w:t>
      </w:r>
      <w:r w:rsidR="0016164A" w:rsidRPr="008771F8">
        <w:rPr>
          <w:lang w:val="fr-FR"/>
        </w:rPr>
        <w:t xml:space="preserve"> du PCT</w:t>
      </w:r>
      <w:r w:rsidR="00BC6173" w:rsidRPr="008771F8">
        <w:rPr>
          <w:lang w:val="fr-FR"/>
        </w:rPr>
        <w:t xml:space="preserve"> a invité l</w:t>
      </w:r>
      <w:r w:rsidR="0016164A" w:rsidRPr="008771F8">
        <w:rPr>
          <w:lang w:val="fr-FR"/>
        </w:rPr>
        <w:t>’</w:t>
      </w:r>
      <w:r w:rsidR="00BC6173" w:rsidRPr="008771F8">
        <w:rPr>
          <w:lang w:val="fr-FR"/>
        </w:rPr>
        <w:t>équipe d</w:t>
      </w:r>
      <w:r w:rsidR="0016164A" w:rsidRPr="008771F8">
        <w:rPr>
          <w:lang w:val="fr-FR"/>
        </w:rPr>
        <w:t>’</w:t>
      </w:r>
      <w:r w:rsidR="00BC6173" w:rsidRPr="008771F8">
        <w:rPr>
          <w:lang w:val="fr-FR"/>
        </w:rPr>
        <w:t xml:space="preserve">experts à </w:t>
      </w:r>
      <w:r w:rsidR="00E43EDD" w:rsidRPr="008771F8">
        <w:rPr>
          <w:lang w:val="fr-FR"/>
        </w:rPr>
        <w:t>reprendre ses travaux sur la base du document</w:t>
      </w:r>
      <w:r w:rsidR="005A431D" w:rsidRPr="008771F8">
        <w:rPr>
          <w:lang w:val="fr-FR"/>
        </w:rPr>
        <w:t> </w:t>
      </w:r>
      <w:r w:rsidR="00E43EDD" w:rsidRPr="008771F8">
        <w:rPr>
          <w:lang w:val="fr-FR"/>
        </w:rPr>
        <w:t xml:space="preserve">PCT/MIA/23/5 (voir le </w:t>
      </w:r>
      <w:r w:rsidRPr="008771F8">
        <w:rPr>
          <w:lang w:val="fr-FR"/>
        </w:rPr>
        <w:t>paragraphe 6</w:t>
      </w:r>
      <w:r w:rsidR="00E43EDD" w:rsidRPr="008771F8">
        <w:rPr>
          <w:lang w:val="fr-FR"/>
        </w:rPr>
        <w:t>3 du document</w:t>
      </w:r>
      <w:r w:rsidR="005A431D" w:rsidRPr="008771F8">
        <w:rPr>
          <w:lang w:val="fr-FR"/>
        </w:rPr>
        <w:t> </w:t>
      </w:r>
      <w:r w:rsidR="00E43EDD" w:rsidRPr="008771F8">
        <w:rPr>
          <w:lang w:val="fr-FR"/>
        </w:rPr>
        <w:t xml:space="preserve">PCT/MIA/23/14) et à </w:t>
      </w:r>
      <w:r w:rsidR="005914E8" w:rsidRPr="008771F8">
        <w:rPr>
          <w:lang w:val="fr-FR"/>
        </w:rPr>
        <w:t>“</w:t>
      </w:r>
      <w:r w:rsidR="00E43EDD" w:rsidRPr="008771F8">
        <w:rPr>
          <w:lang w:val="fr-FR"/>
        </w:rPr>
        <w:t>relancer les débats sur l</w:t>
      </w:r>
      <w:r w:rsidR="0016164A" w:rsidRPr="008771F8">
        <w:rPr>
          <w:lang w:val="fr-FR"/>
        </w:rPr>
        <w:t>’</w:t>
      </w:r>
      <w:r w:rsidR="00E43EDD" w:rsidRPr="008771F8">
        <w:rPr>
          <w:lang w:val="fr-FR"/>
        </w:rPr>
        <w:t>ajout de bases de données dans la documentation minimale</w:t>
      </w:r>
      <w:r w:rsidRPr="008771F8">
        <w:rPr>
          <w:lang w:val="fr-FR"/>
        </w:rPr>
        <w:t xml:space="preserve"> du PCT</w:t>
      </w:r>
      <w:r w:rsidR="00E43EDD" w:rsidRPr="008771F8">
        <w:rPr>
          <w:lang w:val="fr-FR"/>
        </w:rPr>
        <w:t>, notamment de bases de données relatives aux savoirs traditionnels, comme indiqué dans le document</w:t>
      </w:r>
      <w:r w:rsidR="005A431D" w:rsidRPr="008771F8">
        <w:rPr>
          <w:lang w:val="fr-FR"/>
        </w:rPr>
        <w:t> </w:t>
      </w:r>
      <w:r w:rsidR="00E43EDD" w:rsidRPr="008771F8">
        <w:rPr>
          <w:lang w:val="fr-FR"/>
        </w:rPr>
        <w:t>PCT/MIA/12/6</w:t>
      </w:r>
      <w:r w:rsidR="005914E8" w:rsidRPr="008771F8">
        <w:rPr>
          <w:lang w:val="fr-FR"/>
        </w:rPr>
        <w:t>”</w:t>
      </w:r>
      <w:r w:rsidR="00E43EDD" w:rsidRPr="008771F8">
        <w:rPr>
          <w:lang w:val="fr-FR"/>
        </w:rPr>
        <w:t xml:space="preserve"> (voir le </w:t>
      </w:r>
      <w:r w:rsidRPr="008771F8">
        <w:rPr>
          <w:lang w:val="fr-FR"/>
        </w:rPr>
        <w:t>paragraphe 8</w:t>
      </w:r>
      <w:r w:rsidR="00E43EDD" w:rsidRPr="008771F8">
        <w:rPr>
          <w:lang w:val="fr-FR"/>
        </w:rPr>
        <w:t>5.a) du document</w:t>
      </w:r>
      <w:r w:rsidR="005A431D" w:rsidRPr="008771F8">
        <w:rPr>
          <w:lang w:val="fr-FR"/>
        </w:rPr>
        <w:t> </w:t>
      </w:r>
      <w:r w:rsidR="00E43EDD" w:rsidRPr="008771F8">
        <w:rPr>
          <w:lang w:val="fr-FR"/>
        </w:rPr>
        <w:t>PCT/MIA/23/14).</w:t>
      </w:r>
      <w:r w:rsidR="005914E8" w:rsidRPr="008771F8">
        <w:rPr>
          <w:lang w:val="fr-FR"/>
        </w:rPr>
        <w:t xml:space="preserve"> </w:t>
      </w:r>
      <w:r w:rsidR="00E43EDD" w:rsidRPr="008771F8">
        <w:rPr>
          <w:lang w:val="fr-FR"/>
        </w:rPr>
        <w:t xml:space="preserve"> En</w:t>
      </w:r>
      <w:r w:rsidR="00A74CDA" w:rsidRPr="008771F8">
        <w:rPr>
          <w:lang w:val="fr-FR"/>
        </w:rPr>
        <w:t> </w:t>
      </w:r>
      <w:r w:rsidR="00E43EDD" w:rsidRPr="008771F8">
        <w:rPr>
          <w:lang w:val="fr-FR"/>
        </w:rPr>
        <w:t>outre, comme suite à la demande de l</w:t>
      </w:r>
      <w:r w:rsidR="0016164A" w:rsidRPr="008771F8">
        <w:rPr>
          <w:lang w:val="fr-FR"/>
        </w:rPr>
        <w:t>’</w:t>
      </w:r>
      <w:r w:rsidR="00E43EDD" w:rsidRPr="008771F8">
        <w:rPr>
          <w:lang w:val="fr-FR"/>
        </w:rPr>
        <w:t>Inde relative à l</w:t>
      </w:r>
      <w:r w:rsidR="0016164A" w:rsidRPr="008771F8">
        <w:rPr>
          <w:lang w:val="fr-FR"/>
        </w:rPr>
        <w:t>’</w:t>
      </w:r>
      <w:r w:rsidR="00E43EDD" w:rsidRPr="008771F8">
        <w:rPr>
          <w:lang w:val="fr-FR"/>
        </w:rPr>
        <w:t>inclusion de la base de données de la bibliothèque numérique des savoirs traditionnels de l</w:t>
      </w:r>
      <w:r w:rsidR="0016164A" w:rsidRPr="008771F8">
        <w:rPr>
          <w:lang w:val="fr-FR"/>
        </w:rPr>
        <w:t>’</w:t>
      </w:r>
      <w:r w:rsidR="00E43EDD" w:rsidRPr="008771F8">
        <w:rPr>
          <w:lang w:val="fr-FR"/>
        </w:rPr>
        <w:t>Inde dans la documentation minimale</w:t>
      </w:r>
      <w:r w:rsidRPr="008771F8">
        <w:rPr>
          <w:lang w:val="fr-FR"/>
        </w:rPr>
        <w:t xml:space="preserve"> du PCT</w:t>
      </w:r>
      <w:r w:rsidR="00E43EDD" w:rsidRPr="008771F8">
        <w:rPr>
          <w:lang w:val="fr-FR"/>
        </w:rPr>
        <w:t xml:space="preserve"> (voir le document</w:t>
      </w:r>
      <w:r w:rsidR="005A431D" w:rsidRPr="008771F8">
        <w:rPr>
          <w:lang w:val="fr-FR"/>
        </w:rPr>
        <w:t> </w:t>
      </w:r>
      <w:r w:rsidR="00E43EDD" w:rsidRPr="008771F8">
        <w:rPr>
          <w:lang w:val="fr-FR"/>
        </w:rPr>
        <w:t xml:space="preserve">PCT/MIA/23/10), la </w:t>
      </w:r>
      <w:r w:rsidR="00BC6173" w:rsidRPr="008771F8">
        <w:rPr>
          <w:lang w:val="fr-FR"/>
        </w:rPr>
        <w:t>Réunion a</w:t>
      </w:r>
      <w:r w:rsidR="00E43EDD" w:rsidRPr="008771F8">
        <w:rPr>
          <w:lang w:val="fr-FR"/>
        </w:rPr>
        <w:t xml:space="preserve"> invité l</w:t>
      </w:r>
      <w:r w:rsidR="0016164A" w:rsidRPr="008771F8">
        <w:rPr>
          <w:lang w:val="fr-FR"/>
        </w:rPr>
        <w:t>’</w:t>
      </w:r>
      <w:r w:rsidR="00E43EDD" w:rsidRPr="008771F8">
        <w:rPr>
          <w:lang w:val="fr-FR"/>
        </w:rPr>
        <w:t xml:space="preserve">Office indien des brevets à </w:t>
      </w:r>
      <w:r w:rsidR="005914E8" w:rsidRPr="008771F8">
        <w:rPr>
          <w:lang w:val="fr-FR"/>
        </w:rPr>
        <w:t>“</w:t>
      </w:r>
      <w:r w:rsidR="00E43EDD" w:rsidRPr="008771F8">
        <w:rPr>
          <w:lang w:val="fr-FR"/>
        </w:rPr>
        <w:t>soumettre à l</w:t>
      </w:r>
      <w:r w:rsidR="0016164A" w:rsidRPr="008771F8">
        <w:rPr>
          <w:lang w:val="fr-FR"/>
        </w:rPr>
        <w:t>’</w:t>
      </w:r>
      <w:r w:rsidR="00E43EDD" w:rsidRPr="008771F8">
        <w:rPr>
          <w:lang w:val="fr-FR"/>
        </w:rPr>
        <w:t>équipe d</w:t>
      </w:r>
      <w:r w:rsidR="0016164A" w:rsidRPr="008771F8">
        <w:rPr>
          <w:lang w:val="fr-FR"/>
        </w:rPr>
        <w:t>’</w:t>
      </w:r>
      <w:r w:rsidR="00E43EDD" w:rsidRPr="008771F8">
        <w:rPr>
          <w:lang w:val="fr-FR"/>
        </w:rPr>
        <w:t>experts un document de travail détaillé comprenant un projet révisé de l</w:t>
      </w:r>
      <w:r w:rsidR="0016164A" w:rsidRPr="008771F8">
        <w:rPr>
          <w:lang w:val="fr-FR"/>
        </w:rPr>
        <w:t>’</w:t>
      </w:r>
      <w:r w:rsidR="00E43EDD" w:rsidRPr="008771F8">
        <w:rPr>
          <w:lang w:val="fr-FR"/>
        </w:rPr>
        <w:t>accord en matière d</w:t>
      </w:r>
      <w:r w:rsidR="0016164A" w:rsidRPr="008771F8">
        <w:rPr>
          <w:lang w:val="fr-FR"/>
        </w:rPr>
        <w:t>’</w:t>
      </w:r>
      <w:r w:rsidR="00E43EDD" w:rsidRPr="008771F8">
        <w:rPr>
          <w:lang w:val="fr-FR"/>
        </w:rPr>
        <w:t>accès, exposant ses propositions relatives à l</w:t>
      </w:r>
      <w:r w:rsidR="0016164A" w:rsidRPr="008771F8">
        <w:rPr>
          <w:lang w:val="fr-FR"/>
        </w:rPr>
        <w:t>’</w:t>
      </w:r>
      <w:r w:rsidR="00E43EDD" w:rsidRPr="008771F8">
        <w:rPr>
          <w:lang w:val="fr-FR"/>
        </w:rPr>
        <w:t>inclusion de la bibliothèque numérique des savoirs traditionnels de l</w:t>
      </w:r>
      <w:r w:rsidR="0016164A" w:rsidRPr="008771F8">
        <w:rPr>
          <w:lang w:val="fr-FR"/>
        </w:rPr>
        <w:t>’</w:t>
      </w:r>
      <w:r w:rsidR="00E43EDD" w:rsidRPr="008771F8">
        <w:rPr>
          <w:lang w:val="fr-FR"/>
        </w:rPr>
        <w:t>Inde dans la documentation minimale</w:t>
      </w:r>
      <w:r w:rsidRPr="008771F8">
        <w:rPr>
          <w:lang w:val="fr-FR"/>
        </w:rPr>
        <w:t xml:space="preserve"> du PCT</w:t>
      </w:r>
      <w:r w:rsidR="00E43EDD" w:rsidRPr="008771F8">
        <w:rPr>
          <w:lang w:val="fr-FR"/>
        </w:rPr>
        <w:t xml:space="preserve">, compte </w:t>
      </w:r>
      <w:r w:rsidR="00E43EDD" w:rsidRPr="008771F8">
        <w:rPr>
          <w:lang w:val="fr-FR"/>
        </w:rPr>
        <w:lastRenderedPageBreak/>
        <w:t>tenu des discussions ayant eu lieu précédemment au sein de la réunion, de l</w:t>
      </w:r>
      <w:r w:rsidR="0016164A" w:rsidRPr="008771F8">
        <w:rPr>
          <w:lang w:val="fr-FR"/>
        </w:rPr>
        <w:t>’</w:t>
      </w:r>
      <w:r w:rsidR="00E43EDD" w:rsidRPr="008771F8">
        <w:rPr>
          <w:lang w:val="fr-FR"/>
        </w:rPr>
        <w:t>équipe d</w:t>
      </w:r>
      <w:r w:rsidR="0016164A" w:rsidRPr="008771F8">
        <w:rPr>
          <w:lang w:val="fr-FR"/>
        </w:rPr>
        <w:t>’</w:t>
      </w:r>
      <w:r w:rsidR="00E43EDD" w:rsidRPr="008771F8">
        <w:rPr>
          <w:lang w:val="fr-FR"/>
        </w:rPr>
        <w:t>experts et du Comité intergouvernemental de la propriété intellectuelle relative aux ressources génétiques, aux savoirs traditionnels et au folklore (IGC), ainsi que des délibérations tenues à la Réunion en cours</w:t>
      </w:r>
      <w:r w:rsidR="003129B8" w:rsidRPr="008771F8">
        <w:rPr>
          <w:lang w:val="fr-FR"/>
        </w:rPr>
        <w:t>”</w:t>
      </w:r>
      <w:r w:rsidR="00E43EDD" w:rsidRPr="008771F8">
        <w:rPr>
          <w:lang w:val="fr-FR"/>
        </w:rPr>
        <w:t xml:space="preserve"> (voir le </w:t>
      </w:r>
      <w:r w:rsidRPr="008771F8">
        <w:rPr>
          <w:lang w:val="fr-FR"/>
        </w:rPr>
        <w:t>paragraphe 8</w:t>
      </w:r>
      <w:r w:rsidR="00E43EDD" w:rsidRPr="008771F8">
        <w:rPr>
          <w:lang w:val="fr-FR"/>
        </w:rPr>
        <w:t>5.b) du document</w:t>
      </w:r>
      <w:r w:rsidR="005A431D" w:rsidRPr="008771F8">
        <w:rPr>
          <w:lang w:val="fr-FR"/>
        </w:rPr>
        <w:t> </w:t>
      </w:r>
      <w:r w:rsidR="00E43EDD" w:rsidRPr="008771F8">
        <w:rPr>
          <w:lang w:val="fr-FR"/>
        </w:rPr>
        <w:t xml:space="preserve">PCT/MIA/23/14). </w:t>
      </w:r>
      <w:r w:rsidR="005914E8" w:rsidRPr="008771F8">
        <w:rPr>
          <w:lang w:val="fr-FR"/>
        </w:rPr>
        <w:t xml:space="preserve"> </w:t>
      </w:r>
      <w:r w:rsidR="00E43EDD" w:rsidRPr="008771F8">
        <w:rPr>
          <w:lang w:val="fr-FR"/>
        </w:rPr>
        <w:t xml:space="preserve">Enfin, la Réunion </w:t>
      </w:r>
      <w:r w:rsidR="00BC6173" w:rsidRPr="008771F8">
        <w:rPr>
          <w:lang w:val="fr-FR"/>
        </w:rPr>
        <w:t xml:space="preserve">a </w:t>
      </w:r>
      <w:r w:rsidR="00E43EDD" w:rsidRPr="008771F8">
        <w:rPr>
          <w:lang w:val="fr-FR"/>
        </w:rPr>
        <w:t>invité le Bureau international, également en sa qualité actuelle de responsable de l</w:t>
      </w:r>
      <w:r w:rsidR="0016164A" w:rsidRPr="008771F8">
        <w:rPr>
          <w:lang w:val="fr-FR"/>
        </w:rPr>
        <w:t>’</w:t>
      </w:r>
      <w:r w:rsidR="00E43EDD" w:rsidRPr="008771F8">
        <w:rPr>
          <w:lang w:val="fr-FR"/>
        </w:rPr>
        <w:t>équipe d</w:t>
      </w:r>
      <w:r w:rsidR="0016164A" w:rsidRPr="008771F8">
        <w:rPr>
          <w:lang w:val="fr-FR"/>
        </w:rPr>
        <w:t>’</w:t>
      </w:r>
      <w:r w:rsidR="00E43EDD" w:rsidRPr="008771F8">
        <w:rPr>
          <w:lang w:val="fr-FR"/>
        </w:rPr>
        <w:t xml:space="preserve">experts, à </w:t>
      </w:r>
      <w:r w:rsidR="005914E8" w:rsidRPr="008771F8">
        <w:rPr>
          <w:lang w:val="fr-FR"/>
        </w:rPr>
        <w:t>“</w:t>
      </w:r>
      <w:r w:rsidR="00E43EDD" w:rsidRPr="008771F8">
        <w:rPr>
          <w:lang w:val="fr-FR"/>
        </w:rPr>
        <w:t>travailler dans les mois à venir en étroite collaboration avec l</w:t>
      </w:r>
      <w:r w:rsidR="0016164A" w:rsidRPr="008771F8">
        <w:rPr>
          <w:lang w:val="fr-FR"/>
        </w:rPr>
        <w:t>’</w:t>
      </w:r>
      <w:r w:rsidR="00E43EDD" w:rsidRPr="008771F8">
        <w:rPr>
          <w:lang w:val="fr-FR"/>
        </w:rPr>
        <w:t>Office indien des brevets en vue de faire progresser l</w:t>
      </w:r>
      <w:r w:rsidR="0016164A" w:rsidRPr="008771F8">
        <w:rPr>
          <w:lang w:val="fr-FR"/>
        </w:rPr>
        <w:t>’</w:t>
      </w:r>
      <w:r w:rsidR="00E43EDD" w:rsidRPr="008771F8">
        <w:rPr>
          <w:lang w:val="fr-FR"/>
        </w:rPr>
        <w:t xml:space="preserve">examen de la question, si nécessaire au moyen de consultations informelles et de communications écrites, telles que des circulaires PCT, afin de préparer correctement les discussions de la prochaine Réunion des administrations internationales, </w:t>
      </w:r>
      <w:r w:rsidRPr="008771F8">
        <w:rPr>
          <w:lang w:val="fr-FR"/>
        </w:rPr>
        <w:t>en 2017</w:t>
      </w:r>
      <w:r w:rsidR="005914E8" w:rsidRPr="008771F8">
        <w:rPr>
          <w:lang w:val="fr-FR"/>
        </w:rPr>
        <w:t>”</w:t>
      </w:r>
      <w:r w:rsidR="00E43EDD" w:rsidRPr="008771F8">
        <w:rPr>
          <w:lang w:val="fr-FR"/>
        </w:rPr>
        <w:t xml:space="preserve"> (voir le </w:t>
      </w:r>
      <w:r w:rsidRPr="008771F8">
        <w:rPr>
          <w:lang w:val="fr-FR"/>
        </w:rPr>
        <w:t>paragraphe 8</w:t>
      </w:r>
      <w:r w:rsidR="00E43EDD" w:rsidRPr="008771F8">
        <w:rPr>
          <w:lang w:val="fr-FR"/>
        </w:rPr>
        <w:t>5.c) du document</w:t>
      </w:r>
      <w:r w:rsidR="005A431D" w:rsidRPr="008771F8">
        <w:rPr>
          <w:lang w:val="fr-FR"/>
        </w:rPr>
        <w:t> </w:t>
      </w:r>
      <w:r w:rsidR="00E43EDD" w:rsidRPr="008771F8">
        <w:rPr>
          <w:lang w:val="fr-FR"/>
        </w:rPr>
        <w:t>PCT/MIA/23/14).</w:t>
      </w:r>
    </w:p>
    <w:p w:rsidR="00FD22E6" w:rsidRPr="008771F8" w:rsidRDefault="00E43EDD" w:rsidP="00483AF6">
      <w:pPr>
        <w:pStyle w:val="ONUMFS"/>
        <w:rPr>
          <w:lang w:val="fr-FR"/>
        </w:rPr>
      </w:pPr>
      <w:r w:rsidRPr="008771F8">
        <w:rPr>
          <w:lang w:val="fr-FR"/>
        </w:rPr>
        <w:t xml:space="preserve">En </w:t>
      </w:r>
      <w:r w:rsidR="002B1D61" w:rsidRPr="008771F8">
        <w:rPr>
          <w:lang w:val="fr-FR"/>
        </w:rPr>
        <w:t>février 20</w:t>
      </w:r>
      <w:r w:rsidRPr="008771F8">
        <w:rPr>
          <w:lang w:val="fr-FR"/>
        </w:rPr>
        <w:t>16, l</w:t>
      </w:r>
      <w:r w:rsidR="0016164A" w:rsidRPr="008771F8">
        <w:rPr>
          <w:lang w:val="fr-FR"/>
        </w:rPr>
        <w:t>’</w:t>
      </w:r>
      <w:r w:rsidRPr="008771F8">
        <w:rPr>
          <w:lang w:val="fr-FR"/>
        </w:rPr>
        <w:t>O</w:t>
      </w:r>
      <w:r w:rsidR="00FD22E6" w:rsidRPr="008771F8">
        <w:rPr>
          <w:lang w:val="fr-FR"/>
        </w:rPr>
        <w:t>ffice européen des brevets (O</w:t>
      </w:r>
      <w:r w:rsidRPr="008771F8">
        <w:rPr>
          <w:lang w:val="fr-FR"/>
        </w:rPr>
        <w:t>EB</w:t>
      </w:r>
      <w:r w:rsidR="00FD22E6" w:rsidRPr="008771F8">
        <w:rPr>
          <w:lang w:val="fr-FR"/>
        </w:rPr>
        <w:t>)</w:t>
      </w:r>
      <w:r w:rsidRPr="008771F8">
        <w:rPr>
          <w:lang w:val="fr-FR"/>
        </w:rPr>
        <w:t xml:space="preserve"> a répondu positivement à l</w:t>
      </w:r>
      <w:r w:rsidR="0016164A" w:rsidRPr="008771F8">
        <w:rPr>
          <w:lang w:val="fr-FR"/>
        </w:rPr>
        <w:t>’</w:t>
      </w:r>
      <w:r w:rsidRPr="008771F8">
        <w:rPr>
          <w:lang w:val="fr-FR"/>
        </w:rPr>
        <w:t>appel du Bur</w:t>
      </w:r>
      <w:r w:rsidR="00FD22E6" w:rsidRPr="008771F8">
        <w:rPr>
          <w:lang w:val="fr-FR"/>
        </w:rPr>
        <w:t xml:space="preserve">eau international et a accepté </w:t>
      </w:r>
      <w:r w:rsidR="00613105" w:rsidRPr="008771F8">
        <w:rPr>
          <w:lang w:val="fr-FR"/>
        </w:rPr>
        <w:t>de prendre la direction</w:t>
      </w:r>
      <w:r w:rsidRPr="008771F8">
        <w:rPr>
          <w:lang w:val="fr-FR"/>
        </w:rPr>
        <w:t xml:space="preserve"> de l</w:t>
      </w:r>
      <w:r w:rsidR="0016164A" w:rsidRPr="008771F8">
        <w:rPr>
          <w:lang w:val="fr-FR"/>
        </w:rPr>
        <w:t>’</w:t>
      </w:r>
      <w:r w:rsidRPr="008771F8">
        <w:rPr>
          <w:lang w:val="fr-FR"/>
        </w:rPr>
        <w:t>équipe d</w:t>
      </w:r>
      <w:r w:rsidR="0016164A" w:rsidRPr="008771F8">
        <w:rPr>
          <w:lang w:val="fr-FR"/>
        </w:rPr>
        <w:t>’</w:t>
      </w:r>
      <w:r w:rsidRPr="008771F8">
        <w:rPr>
          <w:lang w:val="fr-FR"/>
        </w:rPr>
        <w:t>experts sur la base du mandat confié par la Réunion des administrations internationales</w:t>
      </w:r>
      <w:r w:rsidR="002B1D61" w:rsidRPr="008771F8">
        <w:rPr>
          <w:lang w:val="fr-FR"/>
        </w:rPr>
        <w:t xml:space="preserve"> du PCT</w:t>
      </w:r>
      <w:r w:rsidR="00FD22E6" w:rsidRPr="008771F8">
        <w:rPr>
          <w:lang w:val="fr-FR"/>
        </w:rPr>
        <w:t xml:space="preserve"> (document PCT/MIA/23/14)</w:t>
      </w:r>
      <w:r w:rsidRPr="008771F8">
        <w:rPr>
          <w:lang w:val="fr-FR"/>
        </w:rPr>
        <w:t>.</w:t>
      </w:r>
    </w:p>
    <w:p w:rsidR="00FD22E6" w:rsidRPr="008771F8" w:rsidRDefault="00E43EDD" w:rsidP="000C67A6">
      <w:pPr>
        <w:pStyle w:val="Heading1"/>
        <w:spacing w:after="220"/>
        <w:rPr>
          <w:lang w:val="fr-FR"/>
        </w:rPr>
      </w:pPr>
      <w:r w:rsidRPr="008771F8">
        <w:rPr>
          <w:lang w:val="fr-FR"/>
        </w:rPr>
        <w:t>Objectifs convenus</w:t>
      </w:r>
    </w:p>
    <w:p w:rsidR="00FD22E6" w:rsidRPr="008771F8" w:rsidRDefault="002B1D61" w:rsidP="00483AF6">
      <w:pPr>
        <w:pStyle w:val="ONUMFS"/>
        <w:rPr>
          <w:lang w:val="fr-FR"/>
        </w:rPr>
      </w:pPr>
      <w:r w:rsidRPr="008771F8">
        <w:rPr>
          <w:lang w:val="fr-FR"/>
        </w:rPr>
        <w:t>Depuis 2005</w:t>
      </w:r>
      <w:r w:rsidR="00E43EDD" w:rsidRPr="008771F8">
        <w:rPr>
          <w:lang w:val="fr-FR"/>
        </w:rPr>
        <w:t>, le principal objectif de l</w:t>
      </w:r>
      <w:r w:rsidR="0016164A" w:rsidRPr="008771F8">
        <w:rPr>
          <w:lang w:val="fr-FR"/>
        </w:rPr>
        <w:t>’</w:t>
      </w:r>
      <w:r w:rsidR="00E43EDD" w:rsidRPr="008771F8">
        <w:rPr>
          <w:lang w:val="fr-FR"/>
        </w:rPr>
        <w:t>équipe d</w:t>
      </w:r>
      <w:r w:rsidR="0016164A" w:rsidRPr="008771F8">
        <w:rPr>
          <w:lang w:val="fr-FR"/>
        </w:rPr>
        <w:t>’</w:t>
      </w:r>
      <w:r w:rsidR="00E43EDD" w:rsidRPr="008771F8">
        <w:rPr>
          <w:lang w:val="fr-FR"/>
        </w:rPr>
        <w:t>experts a été d</w:t>
      </w:r>
      <w:r w:rsidR="0016164A" w:rsidRPr="008771F8">
        <w:rPr>
          <w:lang w:val="fr-FR"/>
        </w:rPr>
        <w:t>’</w:t>
      </w:r>
      <w:r w:rsidR="00E43EDD" w:rsidRPr="008771F8">
        <w:rPr>
          <w:lang w:val="fr-FR"/>
        </w:rPr>
        <w:t>examiner tous les facteurs liés à l</w:t>
      </w:r>
      <w:r w:rsidR="0016164A" w:rsidRPr="008771F8">
        <w:rPr>
          <w:lang w:val="fr-FR"/>
        </w:rPr>
        <w:t>’</w:t>
      </w:r>
      <w:r w:rsidR="00E43EDD" w:rsidRPr="008771F8">
        <w:rPr>
          <w:lang w:val="fr-FR"/>
        </w:rPr>
        <w:t>administration et à la révision de la liste des collections de littérature brevet et non</w:t>
      </w:r>
      <w:r w:rsidR="005A431D" w:rsidRPr="008771F8">
        <w:rPr>
          <w:lang w:val="fr-FR"/>
        </w:rPr>
        <w:noBreakHyphen/>
      </w:r>
      <w:r w:rsidR="00E43EDD" w:rsidRPr="008771F8">
        <w:rPr>
          <w:lang w:val="fr-FR"/>
        </w:rPr>
        <w:t xml:space="preserve">brevet </w:t>
      </w:r>
      <w:r w:rsidR="00BC6173" w:rsidRPr="008771F8">
        <w:rPr>
          <w:lang w:val="fr-FR"/>
        </w:rPr>
        <w:t>comprise dans</w:t>
      </w:r>
      <w:r w:rsidR="00E43EDD" w:rsidRPr="008771F8">
        <w:rPr>
          <w:lang w:val="fr-FR"/>
        </w:rPr>
        <w:t xml:space="preserve"> la documentation minimale</w:t>
      </w:r>
      <w:r w:rsidRPr="008771F8">
        <w:rPr>
          <w:lang w:val="fr-FR"/>
        </w:rPr>
        <w:t xml:space="preserve"> du PCT</w:t>
      </w:r>
      <w:r w:rsidR="00E43EDD" w:rsidRPr="008771F8">
        <w:rPr>
          <w:lang w:val="fr-FR"/>
        </w:rPr>
        <w:t xml:space="preserve"> et de recommander des critères objectifs que les collections de littérature brevet et non</w:t>
      </w:r>
      <w:r w:rsidR="005A431D" w:rsidRPr="008771F8">
        <w:rPr>
          <w:lang w:val="fr-FR"/>
        </w:rPr>
        <w:noBreakHyphen/>
      </w:r>
      <w:r w:rsidR="00E43EDD" w:rsidRPr="008771F8">
        <w:rPr>
          <w:lang w:val="fr-FR"/>
        </w:rPr>
        <w:t xml:space="preserve">brevet, sur support papier et sous forme électronique, doivent remplir pour </w:t>
      </w:r>
      <w:r w:rsidR="00BC6173" w:rsidRPr="008771F8">
        <w:rPr>
          <w:lang w:val="fr-FR"/>
        </w:rPr>
        <w:t>envisager</w:t>
      </w:r>
      <w:r w:rsidR="00E43EDD" w:rsidRPr="008771F8">
        <w:rPr>
          <w:lang w:val="fr-FR"/>
        </w:rPr>
        <w:t xml:space="preserve"> leur inclusion dans la documentation minimale</w:t>
      </w:r>
      <w:r w:rsidRPr="008771F8">
        <w:rPr>
          <w:lang w:val="fr-FR"/>
        </w:rPr>
        <w:t xml:space="preserve"> du PCT</w:t>
      </w:r>
      <w:r w:rsidR="00E43EDD" w:rsidRPr="008771F8">
        <w:rPr>
          <w:lang w:val="fr-FR"/>
        </w:rPr>
        <w:t>.</w:t>
      </w:r>
    </w:p>
    <w:p w:rsidR="00FD22E6" w:rsidRPr="008771F8" w:rsidRDefault="00E43EDD" w:rsidP="00483AF6">
      <w:pPr>
        <w:pStyle w:val="ONUMFS"/>
        <w:keepNext/>
        <w:rPr>
          <w:lang w:val="fr-FR"/>
        </w:rPr>
      </w:pPr>
      <w:r w:rsidRPr="008771F8">
        <w:rPr>
          <w:lang w:val="fr-FR"/>
        </w:rPr>
        <w:t>Le mandat confié à l</w:t>
      </w:r>
      <w:r w:rsidR="0016164A" w:rsidRPr="008771F8">
        <w:rPr>
          <w:lang w:val="fr-FR"/>
        </w:rPr>
        <w:t>’</w:t>
      </w:r>
      <w:r w:rsidRPr="008771F8">
        <w:rPr>
          <w:lang w:val="fr-FR"/>
        </w:rPr>
        <w:t>équipe d</w:t>
      </w:r>
      <w:r w:rsidR="0016164A" w:rsidRPr="008771F8">
        <w:rPr>
          <w:lang w:val="fr-FR"/>
        </w:rPr>
        <w:t>’</w:t>
      </w:r>
      <w:r w:rsidRPr="008771F8">
        <w:rPr>
          <w:lang w:val="fr-FR"/>
        </w:rPr>
        <w:t xml:space="preserve">experts (voir le </w:t>
      </w:r>
      <w:r w:rsidR="002B1D61" w:rsidRPr="008771F8">
        <w:rPr>
          <w:lang w:val="fr-FR"/>
        </w:rPr>
        <w:t>paragraphe 9</w:t>
      </w:r>
      <w:r w:rsidRPr="008771F8">
        <w:rPr>
          <w:lang w:val="fr-FR"/>
        </w:rPr>
        <w:t xml:space="preserve"> du document</w:t>
      </w:r>
      <w:r w:rsidR="005A431D" w:rsidRPr="008771F8">
        <w:rPr>
          <w:lang w:val="fr-FR"/>
        </w:rPr>
        <w:t> </w:t>
      </w:r>
      <w:r w:rsidRPr="008771F8">
        <w:rPr>
          <w:lang w:val="fr-FR"/>
        </w:rPr>
        <w:t>PCT/WG/9/22), comme indiqué par le Groupe de travail</w:t>
      </w:r>
      <w:r w:rsidR="002B1D61" w:rsidRPr="008771F8">
        <w:rPr>
          <w:lang w:val="fr-FR"/>
        </w:rPr>
        <w:t xml:space="preserve"> du PCT</w:t>
      </w:r>
      <w:r w:rsidRPr="008771F8">
        <w:rPr>
          <w:lang w:val="fr-FR"/>
        </w:rPr>
        <w:t xml:space="preserve"> en </w:t>
      </w:r>
      <w:r w:rsidR="002B1D61" w:rsidRPr="008771F8">
        <w:rPr>
          <w:lang w:val="fr-FR"/>
        </w:rPr>
        <w:t>mai 20</w:t>
      </w:r>
      <w:r w:rsidRPr="008771F8">
        <w:rPr>
          <w:lang w:val="fr-FR"/>
        </w:rPr>
        <w:t>16, est le suivant</w:t>
      </w:r>
      <w:r w:rsidR="0016164A" w:rsidRPr="008771F8">
        <w:rPr>
          <w:lang w:val="fr-FR"/>
        </w:rPr>
        <w:t> :</w:t>
      </w:r>
    </w:p>
    <w:p w:rsidR="00FD22E6" w:rsidRPr="008771F8" w:rsidRDefault="00E43EDD" w:rsidP="00483AF6">
      <w:pPr>
        <w:pStyle w:val="ONUMFS"/>
        <w:numPr>
          <w:ilvl w:val="1"/>
          <w:numId w:val="6"/>
        </w:numPr>
        <w:rPr>
          <w:lang w:val="fr-FR"/>
        </w:rPr>
      </w:pPr>
      <w:r w:rsidRPr="008771F8">
        <w:rPr>
          <w:lang w:val="fr-FR"/>
        </w:rPr>
        <w:t>Définir précisément l</w:t>
      </w:r>
      <w:r w:rsidR="0016164A" w:rsidRPr="008771F8">
        <w:rPr>
          <w:lang w:val="fr-FR"/>
        </w:rPr>
        <w:t>’</w:t>
      </w:r>
      <w:r w:rsidRPr="008771F8">
        <w:rPr>
          <w:lang w:val="fr-FR"/>
        </w:rPr>
        <w:t>étendue de la documentation minimale</w:t>
      </w:r>
      <w:r w:rsidR="002B1D61" w:rsidRPr="008771F8">
        <w:rPr>
          <w:lang w:val="fr-FR"/>
        </w:rPr>
        <w:t xml:space="preserve"> du PCT</w:t>
      </w:r>
      <w:r w:rsidRPr="008771F8">
        <w:rPr>
          <w:lang w:val="fr-FR"/>
        </w:rPr>
        <w:t xml:space="preserve"> existante, compte tenu du fait que le Manuel de l</w:t>
      </w:r>
      <w:r w:rsidR="0016164A" w:rsidRPr="008771F8">
        <w:rPr>
          <w:lang w:val="fr-FR"/>
        </w:rPr>
        <w:t>’</w:t>
      </w:r>
      <w:r w:rsidRPr="008771F8">
        <w:rPr>
          <w:lang w:val="fr-FR"/>
        </w:rPr>
        <w:t>OMPI sur l</w:t>
      </w:r>
      <w:r w:rsidR="0016164A" w:rsidRPr="008771F8">
        <w:rPr>
          <w:lang w:val="fr-FR"/>
        </w:rPr>
        <w:t>’</w:t>
      </w:r>
      <w:r w:rsidRPr="008771F8">
        <w:rPr>
          <w:lang w:val="fr-FR"/>
        </w:rPr>
        <w:t>information et la documentation en matière de propriété industrielle est obsolète, puisque la définition et l</w:t>
      </w:r>
      <w:r w:rsidR="0016164A" w:rsidRPr="008771F8">
        <w:rPr>
          <w:lang w:val="fr-FR"/>
        </w:rPr>
        <w:t>’</w:t>
      </w:r>
      <w:r w:rsidRPr="008771F8">
        <w:rPr>
          <w:lang w:val="fr-FR"/>
        </w:rPr>
        <w:t>étendue de la documentation en matière de brevets n</w:t>
      </w:r>
      <w:r w:rsidR="0016164A" w:rsidRPr="008771F8">
        <w:rPr>
          <w:lang w:val="fr-FR"/>
        </w:rPr>
        <w:t>’</w:t>
      </w:r>
      <w:r w:rsidRPr="008771F8">
        <w:rPr>
          <w:lang w:val="fr-FR"/>
        </w:rPr>
        <w:t xml:space="preserve">ont pas été révisées depuis </w:t>
      </w:r>
      <w:r w:rsidR="002B1D61" w:rsidRPr="008771F8">
        <w:rPr>
          <w:lang w:val="fr-FR"/>
        </w:rPr>
        <w:t>novembre 20</w:t>
      </w:r>
      <w:r w:rsidR="00FB50E4" w:rsidRPr="008771F8">
        <w:rPr>
          <w:lang w:val="fr-FR"/>
        </w:rPr>
        <w:t>0</w:t>
      </w:r>
      <w:r w:rsidRPr="008771F8">
        <w:rPr>
          <w:lang w:val="fr-FR"/>
        </w:rPr>
        <w:t>1, et que la définition et l</w:t>
      </w:r>
      <w:r w:rsidR="0016164A" w:rsidRPr="008771F8">
        <w:rPr>
          <w:lang w:val="fr-FR"/>
        </w:rPr>
        <w:t>’</w:t>
      </w:r>
      <w:r w:rsidRPr="008771F8">
        <w:rPr>
          <w:lang w:val="fr-FR"/>
        </w:rPr>
        <w:t xml:space="preserve">étendue de la littérature </w:t>
      </w:r>
      <w:r w:rsidR="00BC6173" w:rsidRPr="008771F8">
        <w:rPr>
          <w:lang w:val="fr-FR"/>
        </w:rPr>
        <w:t>non</w:t>
      </w:r>
      <w:r w:rsidR="005A431D" w:rsidRPr="008771F8">
        <w:rPr>
          <w:lang w:val="fr-FR"/>
        </w:rPr>
        <w:noBreakHyphen/>
      </w:r>
      <w:r w:rsidR="00BC6173" w:rsidRPr="008771F8">
        <w:rPr>
          <w:lang w:val="fr-FR"/>
        </w:rPr>
        <w:t>brevet</w:t>
      </w:r>
      <w:r w:rsidRPr="008771F8">
        <w:rPr>
          <w:lang w:val="fr-FR"/>
        </w:rPr>
        <w:t xml:space="preserve"> n</w:t>
      </w:r>
      <w:r w:rsidR="0016164A" w:rsidRPr="008771F8">
        <w:rPr>
          <w:lang w:val="fr-FR"/>
        </w:rPr>
        <w:t>’</w:t>
      </w:r>
      <w:r w:rsidRPr="008771F8">
        <w:rPr>
          <w:lang w:val="fr-FR"/>
        </w:rPr>
        <w:t xml:space="preserve">a pas été révisée depuis </w:t>
      </w:r>
      <w:r w:rsidR="002B1D61" w:rsidRPr="008771F8">
        <w:rPr>
          <w:lang w:val="fr-FR"/>
        </w:rPr>
        <w:t>février 20</w:t>
      </w:r>
      <w:r w:rsidRPr="008771F8">
        <w:rPr>
          <w:lang w:val="fr-FR"/>
        </w:rPr>
        <w:t>10.</w:t>
      </w:r>
    </w:p>
    <w:p w:rsidR="00FD22E6" w:rsidRPr="008771F8" w:rsidRDefault="00E43EDD" w:rsidP="00483AF6">
      <w:pPr>
        <w:pStyle w:val="ONUMFS"/>
        <w:numPr>
          <w:ilvl w:val="1"/>
          <w:numId w:val="6"/>
        </w:numPr>
        <w:rPr>
          <w:lang w:val="fr-FR"/>
        </w:rPr>
      </w:pPr>
      <w:r w:rsidRPr="008771F8">
        <w:rPr>
          <w:lang w:val="fr-FR"/>
        </w:rPr>
        <w:t xml:space="preserve">Formuler des recommandations et élaborer des normes auxquelles les offices nationaux pourront </w:t>
      </w:r>
      <w:r w:rsidR="00BC6173" w:rsidRPr="008771F8">
        <w:rPr>
          <w:lang w:val="fr-FR"/>
        </w:rPr>
        <w:t xml:space="preserve">raisonnablement </w:t>
      </w:r>
      <w:r w:rsidRPr="008771F8">
        <w:rPr>
          <w:lang w:val="fr-FR"/>
        </w:rPr>
        <w:t>se conformer afin que leurs collections nationales puissent être incluses dans la documentation minimale</w:t>
      </w:r>
      <w:r w:rsidR="002B1D61" w:rsidRPr="008771F8">
        <w:rPr>
          <w:lang w:val="fr-FR"/>
        </w:rPr>
        <w:t xml:space="preserve"> du PCT</w:t>
      </w:r>
      <w:r w:rsidRPr="008771F8">
        <w:rPr>
          <w:lang w:val="fr-FR"/>
        </w:rPr>
        <w:t xml:space="preserve"> et que les administrations internationales et les fournisseurs de bases de données puissent télécharger facilement les informations nécessaires de manière fiable et en temps opport</w:t>
      </w:r>
      <w:r w:rsidR="007173B2" w:rsidRPr="008771F8">
        <w:rPr>
          <w:lang w:val="fr-FR"/>
        </w:rPr>
        <w:t>un.  Il</w:t>
      </w:r>
      <w:r w:rsidRPr="008771F8">
        <w:rPr>
          <w:lang w:val="fr-FR"/>
        </w:rPr>
        <w:t xml:space="preserve"> faudra également examiner si les modèles d</w:t>
      </w:r>
      <w:r w:rsidR="0016164A" w:rsidRPr="008771F8">
        <w:rPr>
          <w:lang w:val="fr-FR"/>
        </w:rPr>
        <w:t>’</w:t>
      </w:r>
      <w:r w:rsidRPr="008771F8">
        <w:rPr>
          <w:lang w:val="fr-FR"/>
        </w:rPr>
        <w:t>utilité doivent aussi faire partie de la documentation minimale.</w:t>
      </w:r>
    </w:p>
    <w:p w:rsidR="00FD22E6" w:rsidRPr="008771F8" w:rsidRDefault="00E43EDD" w:rsidP="00483AF6">
      <w:pPr>
        <w:pStyle w:val="ONUMFS"/>
        <w:numPr>
          <w:ilvl w:val="1"/>
          <w:numId w:val="6"/>
        </w:numPr>
        <w:rPr>
          <w:lang w:val="fr-FR"/>
        </w:rPr>
      </w:pPr>
      <w:r w:rsidRPr="008771F8">
        <w:rPr>
          <w:lang w:val="fr-FR"/>
        </w:rPr>
        <w:t xml:space="preserve">Proposer des éléments clairement définis </w:t>
      </w:r>
      <w:r w:rsidR="00BC6173" w:rsidRPr="008771F8">
        <w:rPr>
          <w:lang w:val="fr-FR"/>
        </w:rPr>
        <w:t>de</w:t>
      </w:r>
      <w:r w:rsidRPr="008771F8">
        <w:rPr>
          <w:lang w:val="fr-FR"/>
        </w:rPr>
        <w:t xml:space="preserve"> données </w:t>
      </w:r>
      <w:r w:rsidR="00BC6173" w:rsidRPr="008771F8">
        <w:rPr>
          <w:lang w:val="fr-FR"/>
        </w:rPr>
        <w:t>de brevet</w:t>
      </w:r>
      <w:r w:rsidRPr="008771F8">
        <w:rPr>
          <w:lang w:val="fr-FR"/>
        </w:rPr>
        <w:t xml:space="preserve"> qui devraient figurer dans toutes les collections de brevets faisant partie de la documentation minimale</w:t>
      </w:r>
      <w:r w:rsidR="002B1D61" w:rsidRPr="008771F8">
        <w:rPr>
          <w:lang w:val="fr-FR"/>
        </w:rPr>
        <w:t xml:space="preserve"> du PCT</w:t>
      </w:r>
      <w:r w:rsidRPr="008771F8">
        <w:rPr>
          <w:lang w:val="fr-FR"/>
        </w:rPr>
        <w:t xml:space="preserve"> (tels que données bibliographiques, abrégés, texte intégral, images en fac</w:t>
      </w:r>
      <w:r w:rsidR="005A431D" w:rsidRPr="008771F8">
        <w:rPr>
          <w:lang w:val="fr-FR"/>
        </w:rPr>
        <w:noBreakHyphen/>
      </w:r>
      <w:r w:rsidRPr="008771F8">
        <w:rPr>
          <w:lang w:val="fr-FR"/>
        </w:rPr>
        <w:t xml:space="preserve">similé et données de classement), ainsi que les </w:t>
      </w:r>
      <w:r w:rsidR="00BC6173" w:rsidRPr="008771F8">
        <w:rPr>
          <w:lang w:val="fr-FR"/>
        </w:rPr>
        <w:t>conditions</w:t>
      </w:r>
      <w:r w:rsidRPr="008771F8">
        <w:rPr>
          <w:lang w:val="fr-FR"/>
        </w:rPr>
        <w:t xml:space="preserve"> que ces données doivent remplir en matière de qualité et de diffusion, afin d</w:t>
      </w:r>
      <w:r w:rsidR="0016164A" w:rsidRPr="008771F8">
        <w:rPr>
          <w:lang w:val="fr-FR"/>
        </w:rPr>
        <w:t>’</w:t>
      </w:r>
      <w:r w:rsidRPr="008771F8">
        <w:rPr>
          <w:lang w:val="fr-FR"/>
        </w:rPr>
        <w:t>améliorer les possibilités de recherche et de faciliter l</w:t>
      </w:r>
      <w:r w:rsidR="0016164A" w:rsidRPr="008771F8">
        <w:rPr>
          <w:lang w:val="fr-FR"/>
        </w:rPr>
        <w:t>’</w:t>
      </w:r>
      <w:r w:rsidRPr="008771F8">
        <w:rPr>
          <w:lang w:val="fr-FR"/>
        </w:rPr>
        <w:t>échange de données entre les offices de brevets et les fournisseurs de bases de données commerciales.</w:t>
      </w:r>
    </w:p>
    <w:p w:rsidR="00FD22E6" w:rsidRPr="008771F8" w:rsidRDefault="00E43EDD" w:rsidP="00483AF6">
      <w:pPr>
        <w:pStyle w:val="ONUMFS"/>
        <w:numPr>
          <w:ilvl w:val="1"/>
          <w:numId w:val="6"/>
        </w:numPr>
        <w:rPr>
          <w:lang w:val="fr-FR"/>
        </w:rPr>
      </w:pPr>
      <w:r w:rsidRPr="008771F8">
        <w:rPr>
          <w:lang w:val="fr-FR"/>
        </w:rPr>
        <w:t xml:space="preserve">Définir les </w:t>
      </w:r>
      <w:r w:rsidR="0087633C" w:rsidRPr="008771F8">
        <w:rPr>
          <w:lang w:val="fr-FR"/>
        </w:rPr>
        <w:t xml:space="preserve">conditions </w:t>
      </w:r>
      <w:r w:rsidRPr="008771F8">
        <w:rPr>
          <w:lang w:val="fr-FR"/>
        </w:rPr>
        <w:t>requis</w:t>
      </w:r>
      <w:r w:rsidR="0087633C" w:rsidRPr="008771F8">
        <w:rPr>
          <w:lang w:val="fr-FR"/>
        </w:rPr>
        <w:t>es</w:t>
      </w:r>
      <w:r w:rsidRPr="008771F8">
        <w:rPr>
          <w:lang w:val="fr-FR"/>
        </w:rPr>
        <w:t xml:space="preserve"> pour qu</w:t>
      </w:r>
      <w:r w:rsidR="0016164A" w:rsidRPr="008771F8">
        <w:rPr>
          <w:lang w:val="fr-FR"/>
        </w:rPr>
        <w:t>’</w:t>
      </w:r>
      <w:r w:rsidRPr="008771F8">
        <w:rPr>
          <w:lang w:val="fr-FR"/>
        </w:rPr>
        <w:t>une collection de brevets puisse être incluse dans la documentation minimale</w:t>
      </w:r>
      <w:r w:rsidR="002B1D61" w:rsidRPr="008771F8">
        <w:rPr>
          <w:lang w:val="fr-FR"/>
        </w:rPr>
        <w:t xml:space="preserve"> du PCT</w:t>
      </w:r>
      <w:r w:rsidRPr="008771F8">
        <w:rPr>
          <w:lang w:val="fr-FR"/>
        </w:rPr>
        <w:t xml:space="preserve"> et déterminer dans quelle mesure les administrations </w:t>
      </w:r>
      <w:r w:rsidR="0087633C" w:rsidRPr="008771F8">
        <w:rPr>
          <w:lang w:val="fr-FR"/>
        </w:rPr>
        <w:t>sont censées prendre en considération et examiner</w:t>
      </w:r>
      <w:r w:rsidRPr="008771F8">
        <w:rPr>
          <w:lang w:val="fr-FR"/>
        </w:rPr>
        <w:t xml:space="preserve"> des documents lorsqu</w:t>
      </w:r>
      <w:r w:rsidR="0016164A" w:rsidRPr="008771F8">
        <w:rPr>
          <w:lang w:val="fr-FR"/>
        </w:rPr>
        <w:t>’</w:t>
      </w:r>
      <w:r w:rsidRPr="008771F8">
        <w:rPr>
          <w:lang w:val="fr-FR"/>
        </w:rPr>
        <w:t xml:space="preserve">ils sont établis dans </w:t>
      </w:r>
      <w:r w:rsidR="0087633C" w:rsidRPr="008771F8">
        <w:rPr>
          <w:lang w:val="fr-FR"/>
        </w:rPr>
        <w:t xml:space="preserve">des </w:t>
      </w:r>
      <w:r w:rsidRPr="008771F8">
        <w:rPr>
          <w:lang w:val="fr-FR"/>
        </w:rPr>
        <w:t xml:space="preserve">langues </w:t>
      </w:r>
      <w:r w:rsidR="0087633C" w:rsidRPr="008771F8">
        <w:rPr>
          <w:lang w:val="fr-FR"/>
        </w:rPr>
        <w:t xml:space="preserve">différentes </w:t>
      </w:r>
      <w:r w:rsidRPr="008771F8">
        <w:rPr>
          <w:lang w:val="fr-FR"/>
        </w:rPr>
        <w:t>ou qu</w:t>
      </w:r>
      <w:r w:rsidR="0016164A" w:rsidRPr="008771F8">
        <w:rPr>
          <w:lang w:val="fr-FR"/>
        </w:rPr>
        <w:t>’</w:t>
      </w:r>
      <w:r w:rsidRPr="008771F8">
        <w:rPr>
          <w:lang w:val="fr-FR"/>
        </w:rPr>
        <w:t>ils contiennent des divulgations techniques équivalentes à celles contenues dans d</w:t>
      </w:r>
      <w:r w:rsidR="0016164A" w:rsidRPr="008771F8">
        <w:rPr>
          <w:lang w:val="fr-FR"/>
        </w:rPr>
        <w:t>’</w:t>
      </w:r>
      <w:r w:rsidRPr="008771F8">
        <w:rPr>
          <w:lang w:val="fr-FR"/>
        </w:rPr>
        <w:t>autres documents de brevet.</w:t>
      </w:r>
    </w:p>
    <w:p w:rsidR="00FD22E6" w:rsidRPr="008771F8" w:rsidRDefault="005B18F9" w:rsidP="00483AF6">
      <w:pPr>
        <w:pStyle w:val="ONUMFS"/>
        <w:numPr>
          <w:ilvl w:val="1"/>
          <w:numId w:val="6"/>
        </w:numPr>
        <w:rPr>
          <w:lang w:val="fr-FR"/>
        </w:rPr>
      </w:pPr>
      <w:r w:rsidRPr="008771F8">
        <w:rPr>
          <w:lang w:val="fr-FR"/>
        </w:rPr>
        <w:lastRenderedPageBreak/>
        <w:t>Renforcer l</w:t>
      </w:r>
      <w:r w:rsidR="0016164A" w:rsidRPr="008771F8">
        <w:rPr>
          <w:lang w:val="fr-FR"/>
        </w:rPr>
        <w:t>’</w:t>
      </w:r>
      <w:r w:rsidRPr="008771F8">
        <w:rPr>
          <w:lang w:val="fr-FR"/>
        </w:rPr>
        <w:t>accès à l</w:t>
      </w:r>
      <w:r w:rsidR="0016164A" w:rsidRPr="008771F8">
        <w:rPr>
          <w:lang w:val="fr-FR"/>
        </w:rPr>
        <w:t>’</w:t>
      </w:r>
      <w:r w:rsidRPr="008771F8">
        <w:rPr>
          <w:lang w:val="fr-FR"/>
        </w:rPr>
        <w:t>information technique</w:t>
      </w:r>
      <w:r w:rsidR="00E43EDD" w:rsidRPr="008771F8">
        <w:rPr>
          <w:lang w:val="fr-FR"/>
        </w:rPr>
        <w:t xml:space="preserve"> contenue dans les documents de brevet en élargissant l</w:t>
      </w:r>
      <w:r w:rsidR="0016164A" w:rsidRPr="008771F8">
        <w:rPr>
          <w:lang w:val="fr-FR"/>
        </w:rPr>
        <w:t>’</w:t>
      </w:r>
      <w:r w:rsidR="00E43EDD" w:rsidRPr="008771F8">
        <w:rPr>
          <w:lang w:val="fr-FR"/>
        </w:rPr>
        <w:t xml:space="preserve">éventail des techniques et des langues couvertes et faciliter la recherche </w:t>
      </w:r>
      <w:r w:rsidRPr="008771F8">
        <w:rPr>
          <w:lang w:val="fr-FR"/>
        </w:rPr>
        <w:t>de l</w:t>
      </w:r>
      <w:r w:rsidR="0016164A" w:rsidRPr="008771F8">
        <w:rPr>
          <w:lang w:val="fr-FR"/>
        </w:rPr>
        <w:t>’</w:t>
      </w:r>
      <w:r w:rsidRPr="008771F8">
        <w:rPr>
          <w:lang w:val="fr-FR"/>
        </w:rPr>
        <w:t>information</w:t>
      </w:r>
      <w:r w:rsidR="00E43EDD" w:rsidRPr="008771F8">
        <w:rPr>
          <w:lang w:val="fr-FR"/>
        </w:rPr>
        <w:t xml:space="preserve"> </w:t>
      </w:r>
      <w:r w:rsidRPr="008771F8">
        <w:rPr>
          <w:lang w:val="fr-FR"/>
        </w:rPr>
        <w:t>en matière de breve</w:t>
      </w:r>
      <w:r w:rsidR="007173B2" w:rsidRPr="008771F8">
        <w:rPr>
          <w:lang w:val="fr-FR"/>
        </w:rPr>
        <w:t>ts.  Ce</w:t>
      </w:r>
      <w:r w:rsidR="00E43EDD" w:rsidRPr="008771F8">
        <w:rPr>
          <w:lang w:val="fr-FR"/>
        </w:rPr>
        <w:t>la permettra d</w:t>
      </w:r>
      <w:r w:rsidR="0016164A" w:rsidRPr="008771F8">
        <w:rPr>
          <w:lang w:val="fr-FR"/>
        </w:rPr>
        <w:t>’</w:t>
      </w:r>
      <w:r w:rsidR="00E43EDD" w:rsidRPr="008771F8">
        <w:rPr>
          <w:lang w:val="fr-FR"/>
        </w:rPr>
        <w:t>améliorer la qualité des recherches internationales et de garantir aux tiers un meilleur accès à l</w:t>
      </w:r>
      <w:r w:rsidR="0016164A" w:rsidRPr="008771F8">
        <w:rPr>
          <w:lang w:val="fr-FR"/>
        </w:rPr>
        <w:t>’</w:t>
      </w:r>
      <w:r w:rsidR="00E43EDD" w:rsidRPr="008771F8">
        <w:rPr>
          <w:lang w:val="fr-FR"/>
        </w:rPr>
        <w:t>information en matière de brevets.</w:t>
      </w:r>
    </w:p>
    <w:p w:rsidR="00FD22E6" w:rsidRPr="008771F8" w:rsidRDefault="00E43EDD" w:rsidP="00483AF6">
      <w:pPr>
        <w:pStyle w:val="ONUMFS"/>
        <w:numPr>
          <w:ilvl w:val="1"/>
          <w:numId w:val="6"/>
        </w:numPr>
        <w:rPr>
          <w:lang w:val="fr-FR"/>
        </w:rPr>
      </w:pPr>
      <w:r w:rsidRPr="008771F8">
        <w:rPr>
          <w:lang w:val="fr-FR"/>
        </w:rPr>
        <w:t>Faire des recommandations et proposer des mécanismes pour la révision et la tenue de la partie de la documentation minimale</w:t>
      </w:r>
      <w:r w:rsidR="002B1D61" w:rsidRPr="008771F8">
        <w:rPr>
          <w:lang w:val="fr-FR"/>
        </w:rPr>
        <w:t xml:space="preserve"> du PCT</w:t>
      </w:r>
      <w:r w:rsidRPr="008771F8">
        <w:rPr>
          <w:lang w:val="fr-FR"/>
        </w:rPr>
        <w:t xml:space="preserve"> consacrée à la littérature non</w:t>
      </w:r>
      <w:r w:rsidR="005A431D" w:rsidRPr="008771F8">
        <w:rPr>
          <w:lang w:val="fr-FR"/>
        </w:rPr>
        <w:noBreakHyphen/>
      </w:r>
      <w:r w:rsidRPr="008771F8">
        <w:rPr>
          <w:lang w:val="fr-FR"/>
        </w:rPr>
        <w:t>brevet en prenant en considération des facteurs tels que</w:t>
      </w:r>
      <w:r w:rsidR="0016164A" w:rsidRPr="008771F8">
        <w:rPr>
          <w:lang w:val="fr-FR"/>
        </w:rPr>
        <w:t> :</w:t>
      </w:r>
    </w:p>
    <w:p w:rsidR="00FD22E6" w:rsidRPr="008771F8" w:rsidRDefault="00E43EDD" w:rsidP="00483AF6">
      <w:pPr>
        <w:pStyle w:val="ONUMFS"/>
        <w:numPr>
          <w:ilvl w:val="2"/>
          <w:numId w:val="6"/>
        </w:numPr>
        <w:rPr>
          <w:lang w:val="fr-FR"/>
        </w:rPr>
      </w:pPr>
      <w:r w:rsidRPr="008771F8">
        <w:rPr>
          <w:lang w:val="fr-FR"/>
        </w:rPr>
        <w:t xml:space="preserve">accès pratique aux périodiques, </w:t>
      </w:r>
      <w:r w:rsidR="0016164A" w:rsidRPr="008771F8">
        <w:rPr>
          <w:lang w:val="fr-FR"/>
        </w:rPr>
        <w:t>y compris</w:t>
      </w:r>
      <w:r w:rsidRPr="008771F8">
        <w:rPr>
          <w:lang w:val="fr-FR"/>
        </w:rPr>
        <w:t xml:space="preserve"> sous forme électronique;</w:t>
      </w:r>
    </w:p>
    <w:p w:rsidR="00FD22E6" w:rsidRPr="008771F8" w:rsidRDefault="00E43EDD" w:rsidP="00483AF6">
      <w:pPr>
        <w:pStyle w:val="ONUMFS"/>
        <w:numPr>
          <w:ilvl w:val="2"/>
          <w:numId w:val="6"/>
        </w:numPr>
        <w:rPr>
          <w:lang w:val="fr-FR"/>
        </w:rPr>
      </w:pPr>
      <w:r w:rsidRPr="008771F8">
        <w:rPr>
          <w:lang w:val="fr-FR"/>
        </w:rPr>
        <w:t xml:space="preserve">éventail des </w:t>
      </w:r>
      <w:r w:rsidR="005B18F9" w:rsidRPr="008771F8">
        <w:rPr>
          <w:lang w:val="fr-FR"/>
        </w:rPr>
        <w:t>champs</w:t>
      </w:r>
      <w:r w:rsidRPr="008771F8">
        <w:rPr>
          <w:lang w:val="fr-FR"/>
        </w:rPr>
        <w:t xml:space="preserve"> techniques couverts par les périodiques;</w:t>
      </w:r>
    </w:p>
    <w:p w:rsidR="00FD22E6" w:rsidRPr="008771F8" w:rsidRDefault="00E43EDD" w:rsidP="00483AF6">
      <w:pPr>
        <w:pStyle w:val="ONUMFS"/>
        <w:numPr>
          <w:ilvl w:val="2"/>
          <w:numId w:val="6"/>
        </w:numPr>
        <w:rPr>
          <w:lang w:val="fr-FR"/>
        </w:rPr>
      </w:pPr>
      <w:r w:rsidRPr="008771F8">
        <w:rPr>
          <w:lang w:val="fr-FR"/>
        </w:rPr>
        <w:t>conditions d</w:t>
      </w:r>
      <w:r w:rsidR="0016164A" w:rsidRPr="008771F8">
        <w:rPr>
          <w:lang w:val="fr-FR"/>
        </w:rPr>
        <w:t>’</w:t>
      </w:r>
      <w:r w:rsidRPr="008771F8">
        <w:rPr>
          <w:lang w:val="fr-FR"/>
        </w:rPr>
        <w:t xml:space="preserve">accès applicables aux périodiques, </w:t>
      </w:r>
      <w:r w:rsidR="0016164A" w:rsidRPr="008771F8">
        <w:rPr>
          <w:lang w:val="fr-FR"/>
        </w:rPr>
        <w:t>y compris</w:t>
      </w:r>
      <w:r w:rsidRPr="008771F8">
        <w:rPr>
          <w:lang w:val="fr-FR"/>
        </w:rPr>
        <w:t xml:space="preserve"> coût et possibilité de recherche textuelle.</w:t>
      </w:r>
    </w:p>
    <w:p w:rsidR="00FD22E6" w:rsidRPr="008771F8" w:rsidRDefault="00E43EDD" w:rsidP="00483AF6">
      <w:pPr>
        <w:pStyle w:val="ONUMFS"/>
        <w:numPr>
          <w:ilvl w:val="1"/>
          <w:numId w:val="6"/>
        </w:numPr>
        <w:rPr>
          <w:lang w:val="fr-FR"/>
        </w:rPr>
      </w:pPr>
      <w:r w:rsidRPr="008771F8">
        <w:rPr>
          <w:lang w:val="fr-FR"/>
        </w:rPr>
        <w:t xml:space="preserve">Recommander des </w:t>
      </w:r>
      <w:r w:rsidR="005B18F9" w:rsidRPr="008771F8">
        <w:rPr>
          <w:lang w:val="fr-FR"/>
        </w:rPr>
        <w:t>conditions pour l</w:t>
      </w:r>
      <w:r w:rsidR="0016164A" w:rsidRPr="008771F8">
        <w:rPr>
          <w:lang w:val="fr-FR"/>
        </w:rPr>
        <w:t>’</w:t>
      </w:r>
      <w:r w:rsidRPr="008771F8">
        <w:rPr>
          <w:lang w:val="fr-FR"/>
        </w:rPr>
        <w:t xml:space="preserve">inclusion de </w:t>
      </w:r>
      <w:r w:rsidR="005B18F9" w:rsidRPr="008771F8">
        <w:rPr>
          <w:lang w:val="fr-FR"/>
        </w:rPr>
        <w:t>données relatives à l</w:t>
      </w:r>
      <w:r w:rsidR="0016164A" w:rsidRPr="008771F8">
        <w:rPr>
          <w:lang w:val="fr-FR"/>
        </w:rPr>
        <w:t>’</w:t>
      </w:r>
      <w:r w:rsidR="005B18F9" w:rsidRPr="008771F8">
        <w:rPr>
          <w:lang w:val="fr-FR"/>
        </w:rPr>
        <w:t xml:space="preserve">état de la technique découlant de savoirs traditionnels </w:t>
      </w:r>
      <w:r w:rsidRPr="008771F8">
        <w:rPr>
          <w:lang w:val="fr-FR"/>
        </w:rPr>
        <w:t xml:space="preserve">dans la </w:t>
      </w:r>
      <w:r w:rsidR="005B18F9" w:rsidRPr="008771F8">
        <w:rPr>
          <w:lang w:val="fr-FR"/>
        </w:rPr>
        <w:t xml:space="preserve">partie de la </w:t>
      </w:r>
      <w:r w:rsidRPr="008771F8">
        <w:rPr>
          <w:lang w:val="fr-FR"/>
        </w:rPr>
        <w:t>documentation minimale</w:t>
      </w:r>
      <w:r w:rsidR="002B1D61" w:rsidRPr="008771F8">
        <w:rPr>
          <w:lang w:val="fr-FR"/>
        </w:rPr>
        <w:t xml:space="preserve"> du PCT</w:t>
      </w:r>
      <w:r w:rsidRPr="008771F8">
        <w:rPr>
          <w:lang w:val="fr-FR"/>
        </w:rPr>
        <w:t xml:space="preserve"> </w:t>
      </w:r>
      <w:r w:rsidR="005B18F9" w:rsidRPr="008771F8">
        <w:rPr>
          <w:lang w:val="fr-FR"/>
        </w:rPr>
        <w:t>consacrée à la littérature non</w:t>
      </w:r>
      <w:r w:rsidR="005A431D" w:rsidRPr="008771F8">
        <w:rPr>
          <w:lang w:val="fr-FR"/>
        </w:rPr>
        <w:noBreakHyphen/>
      </w:r>
      <w:r w:rsidR="005B18F9" w:rsidRPr="008771F8">
        <w:rPr>
          <w:lang w:val="fr-FR"/>
        </w:rPr>
        <w:t>brev</w:t>
      </w:r>
      <w:r w:rsidR="007173B2" w:rsidRPr="008771F8">
        <w:rPr>
          <w:lang w:val="fr-FR"/>
        </w:rPr>
        <w:t>et.  Pa</w:t>
      </w:r>
      <w:r w:rsidRPr="008771F8">
        <w:rPr>
          <w:lang w:val="fr-FR"/>
        </w:rPr>
        <w:t>r ailleurs, l</w:t>
      </w:r>
      <w:r w:rsidR="0016164A" w:rsidRPr="008771F8">
        <w:rPr>
          <w:lang w:val="fr-FR"/>
        </w:rPr>
        <w:t>’</w:t>
      </w:r>
      <w:r w:rsidRPr="008771F8">
        <w:rPr>
          <w:lang w:val="fr-FR"/>
        </w:rPr>
        <w:t>équipe d</w:t>
      </w:r>
      <w:r w:rsidR="0016164A" w:rsidRPr="008771F8">
        <w:rPr>
          <w:lang w:val="fr-FR"/>
        </w:rPr>
        <w:t>’</w:t>
      </w:r>
      <w:r w:rsidRPr="008771F8">
        <w:rPr>
          <w:lang w:val="fr-FR"/>
        </w:rPr>
        <w:t>experts devrait collaborer avec les autorités indiennes après avoir reçu leurs propositions détaillées révisées pour l</w:t>
      </w:r>
      <w:r w:rsidR="0016164A" w:rsidRPr="008771F8">
        <w:rPr>
          <w:lang w:val="fr-FR"/>
        </w:rPr>
        <w:t>’</w:t>
      </w:r>
      <w:r w:rsidRPr="008771F8">
        <w:rPr>
          <w:lang w:val="fr-FR"/>
        </w:rPr>
        <w:t>inclusion de la bibliothèque numérique des savoirs traditionnels dans la documentation minimale</w:t>
      </w:r>
      <w:r w:rsidR="002B1D61" w:rsidRPr="008771F8">
        <w:rPr>
          <w:lang w:val="fr-FR"/>
        </w:rPr>
        <w:t xml:space="preserve"> du PCT</w:t>
      </w:r>
      <w:r w:rsidRPr="008771F8">
        <w:rPr>
          <w:lang w:val="fr-FR"/>
        </w:rPr>
        <w:t>.</w:t>
      </w:r>
    </w:p>
    <w:p w:rsidR="00FD22E6" w:rsidRPr="008771F8" w:rsidRDefault="00E43EDD" w:rsidP="000C67A6">
      <w:pPr>
        <w:pStyle w:val="Heading1"/>
        <w:spacing w:after="220"/>
        <w:rPr>
          <w:lang w:val="fr-FR"/>
        </w:rPr>
      </w:pPr>
      <w:r w:rsidRPr="008771F8">
        <w:rPr>
          <w:lang w:val="fr-FR"/>
        </w:rPr>
        <w:t>M</w:t>
      </w:r>
      <w:r w:rsidR="009E2ADB" w:rsidRPr="008771F8">
        <w:rPr>
          <w:lang w:val="fr-FR"/>
        </w:rPr>
        <w:t>é</w:t>
      </w:r>
      <w:r w:rsidRPr="008771F8">
        <w:rPr>
          <w:lang w:val="fr-FR"/>
        </w:rPr>
        <w:t xml:space="preserve">thode de travail et </w:t>
      </w:r>
      <w:r w:rsidR="005B18F9" w:rsidRPr="008771F8">
        <w:rPr>
          <w:lang w:val="fr-FR"/>
        </w:rPr>
        <w:t>programme</w:t>
      </w:r>
      <w:r w:rsidRPr="008771F8">
        <w:rPr>
          <w:lang w:val="fr-FR"/>
        </w:rPr>
        <w:t xml:space="preserve"> d</w:t>
      </w:r>
      <w:r w:rsidR="0016164A" w:rsidRPr="008771F8">
        <w:rPr>
          <w:lang w:val="fr-FR"/>
        </w:rPr>
        <w:t>’</w:t>
      </w:r>
      <w:r w:rsidRPr="008771F8">
        <w:rPr>
          <w:lang w:val="fr-FR"/>
        </w:rPr>
        <w:t>activité</w:t>
      </w:r>
      <w:r w:rsidR="00613105" w:rsidRPr="008771F8">
        <w:rPr>
          <w:lang w:val="fr-FR"/>
        </w:rPr>
        <w:t>s</w:t>
      </w:r>
      <w:r w:rsidRPr="008771F8">
        <w:rPr>
          <w:lang w:val="fr-FR"/>
        </w:rPr>
        <w:t xml:space="preserve"> </w:t>
      </w:r>
      <w:r w:rsidR="005B18F9" w:rsidRPr="008771F8">
        <w:rPr>
          <w:lang w:val="fr-FR"/>
        </w:rPr>
        <w:t>agréés</w:t>
      </w:r>
    </w:p>
    <w:p w:rsidR="00FD22E6" w:rsidRPr="008771F8" w:rsidRDefault="00E43EDD" w:rsidP="00483AF6">
      <w:pPr>
        <w:pStyle w:val="ONUMFS"/>
        <w:rPr>
          <w:lang w:val="fr-FR"/>
        </w:rPr>
      </w:pPr>
      <w:r w:rsidRPr="008771F8">
        <w:rPr>
          <w:lang w:val="fr-FR"/>
        </w:rPr>
        <w:t>L</w:t>
      </w:r>
      <w:r w:rsidR="0016164A" w:rsidRPr="008771F8">
        <w:rPr>
          <w:lang w:val="fr-FR"/>
        </w:rPr>
        <w:t>’</w:t>
      </w:r>
      <w:r w:rsidRPr="008771F8">
        <w:rPr>
          <w:lang w:val="fr-FR"/>
        </w:rPr>
        <w:t>équipe d</w:t>
      </w:r>
      <w:r w:rsidR="0016164A" w:rsidRPr="008771F8">
        <w:rPr>
          <w:lang w:val="fr-FR"/>
        </w:rPr>
        <w:t>’</w:t>
      </w:r>
      <w:r w:rsidRPr="008771F8">
        <w:rPr>
          <w:lang w:val="fr-FR"/>
        </w:rPr>
        <w:t>experts mène ses discussions par l</w:t>
      </w:r>
      <w:r w:rsidR="0016164A" w:rsidRPr="008771F8">
        <w:rPr>
          <w:lang w:val="fr-FR"/>
        </w:rPr>
        <w:t>’</w:t>
      </w:r>
      <w:r w:rsidRPr="008771F8">
        <w:rPr>
          <w:lang w:val="fr-FR"/>
        </w:rPr>
        <w:t>intermédiaire de la plateforme Wi</w:t>
      </w:r>
      <w:r w:rsidR="007173B2" w:rsidRPr="008771F8">
        <w:rPr>
          <w:lang w:val="fr-FR"/>
        </w:rPr>
        <w:t>ki.  En</w:t>
      </w:r>
      <w:r w:rsidR="00A74CDA" w:rsidRPr="008771F8">
        <w:rPr>
          <w:lang w:val="fr-FR"/>
        </w:rPr>
        <w:t> </w:t>
      </w:r>
      <w:r w:rsidRPr="008771F8">
        <w:rPr>
          <w:lang w:val="fr-FR"/>
        </w:rPr>
        <w:t xml:space="preserve">tant que </w:t>
      </w:r>
      <w:r w:rsidR="005B18F9" w:rsidRPr="008771F8">
        <w:rPr>
          <w:lang w:val="fr-FR"/>
        </w:rPr>
        <w:t>responsable</w:t>
      </w:r>
      <w:r w:rsidRPr="008771F8">
        <w:rPr>
          <w:lang w:val="fr-FR"/>
        </w:rPr>
        <w:t xml:space="preserve"> de l</w:t>
      </w:r>
      <w:r w:rsidR="0016164A" w:rsidRPr="008771F8">
        <w:rPr>
          <w:lang w:val="fr-FR"/>
        </w:rPr>
        <w:t>’</w:t>
      </w:r>
      <w:r w:rsidRPr="008771F8">
        <w:rPr>
          <w:lang w:val="fr-FR"/>
        </w:rPr>
        <w:t>équipe d</w:t>
      </w:r>
      <w:r w:rsidR="0016164A" w:rsidRPr="008771F8">
        <w:rPr>
          <w:lang w:val="fr-FR"/>
        </w:rPr>
        <w:t>’</w:t>
      </w:r>
      <w:r w:rsidRPr="008771F8">
        <w:rPr>
          <w:lang w:val="fr-FR"/>
        </w:rPr>
        <w:t>experts, l</w:t>
      </w:r>
      <w:r w:rsidR="0016164A" w:rsidRPr="008771F8">
        <w:rPr>
          <w:lang w:val="fr-FR"/>
        </w:rPr>
        <w:t>’</w:t>
      </w:r>
      <w:r w:rsidRPr="008771F8">
        <w:rPr>
          <w:lang w:val="fr-FR"/>
        </w:rPr>
        <w:t xml:space="preserve">OEB </w:t>
      </w:r>
      <w:r w:rsidR="005B18F9" w:rsidRPr="008771F8">
        <w:rPr>
          <w:lang w:val="fr-FR"/>
        </w:rPr>
        <w:t>établit</w:t>
      </w:r>
      <w:r w:rsidRPr="008771F8">
        <w:rPr>
          <w:lang w:val="fr-FR"/>
        </w:rPr>
        <w:t xml:space="preserve"> et soumet les documents de travail à examiner aux autres membres de l</w:t>
      </w:r>
      <w:r w:rsidR="0016164A" w:rsidRPr="008771F8">
        <w:rPr>
          <w:lang w:val="fr-FR"/>
        </w:rPr>
        <w:t>’</w:t>
      </w:r>
      <w:r w:rsidRPr="008771F8">
        <w:rPr>
          <w:lang w:val="fr-FR"/>
        </w:rPr>
        <w:t>équipe d</w:t>
      </w:r>
      <w:r w:rsidR="0016164A" w:rsidRPr="008771F8">
        <w:rPr>
          <w:lang w:val="fr-FR"/>
        </w:rPr>
        <w:t>’</w:t>
      </w:r>
      <w:r w:rsidRPr="008771F8">
        <w:rPr>
          <w:lang w:val="fr-FR"/>
        </w:rPr>
        <w:t xml:space="preserve">experts, et coordonne les débats en organisant différents </w:t>
      </w:r>
      <w:r w:rsidR="005914E8" w:rsidRPr="008771F8">
        <w:rPr>
          <w:lang w:val="fr-FR"/>
        </w:rPr>
        <w:t>“</w:t>
      </w:r>
      <w:r w:rsidR="005B18F9" w:rsidRPr="008771F8">
        <w:rPr>
          <w:lang w:val="fr-FR"/>
        </w:rPr>
        <w:t>cycles</w:t>
      </w:r>
      <w:r w:rsidRPr="008771F8">
        <w:rPr>
          <w:lang w:val="fr-FR"/>
        </w:rPr>
        <w:t xml:space="preserve"> de discussion</w:t>
      </w:r>
      <w:r w:rsidR="005914E8" w:rsidRPr="008771F8">
        <w:rPr>
          <w:lang w:val="fr-FR"/>
        </w:rPr>
        <w:t xml:space="preserve">”. </w:t>
      </w:r>
      <w:r w:rsidRPr="008771F8">
        <w:rPr>
          <w:lang w:val="fr-FR"/>
        </w:rPr>
        <w:t xml:space="preserve"> L</w:t>
      </w:r>
      <w:r w:rsidR="0016164A" w:rsidRPr="008771F8">
        <w:rPr>
          <w:lang w:val="fr-FR"/>
        </w:rPr>
        <w:t>’</w:t>
      </w:r>
      <w:r w:rsidRPr="008771F8">
        <w:rPr>
          <w:lang w:val="fr-FR"/>
        </w:rPr>
        <w:t>OEB fixe également des délais pour la réception des commentaires et organise les activités de façon à ce que les propositions concrètes de l</w:t>
      </w:r>
      <w:r w:rsidR="0016164A" w:rsidRPr="008771F8">
        <w:rPr>
          <w:lang w:val="fr-FR"/>
        </w:rPr>
        <w:t>’</w:t>
      </w:r>
      <w:r w:rsidRPr="008771F8">
        <w:rPr>
          <w:lang w:val="fr-FR"/>
        </w:rPr>
        <w:t>équipe d</w:t>
      </w:r>
      <w:r w:rsidR="0016164A" w:rsidRPr="008771F8">
        <w:rPr>
          <w:lang w:val="fr-FR"/>
        </w:rPr>
        <w:t>’</w:t>
      </w:r>
      <w:r w:rsidRPr="008771F8">
        <w:rPr>
          <w:lang w:val="fr-FR"/>
        </w:rPr>
        <w:t>experts puissent être présentées aux futures Réunions des administrations internationales</w:t>
      </w:r>
      <w:r w:rsidR="002B1D61" w:rsidRPr="008771F8">
        <w:rPr>
          <w:lang w:val="fr-FR"/>
        </w:rPr>
        <w:t xml:space="preserve"> du PCT</w:t>
      </w:r>
      <w:r w:rsidRPr="008771F8">
        <w:rPr>
          <w:lang w:val="fr-FR"/>
        </w:rPr>
        <w:t xml:space="preserve"> et sessions du Groupe de travail</w:t>
      </w:r>
      <w:r w:rsidR="002B1D61" w:rsidRPr="008771F8">
        <w:rPr>
          <w:lang w:val="fr-FR"/>
        </w:rPr>
        <w:t xml:space="preserve"> du PCT</w:t>
      </w:r>
      <w:r w:rsidRPr="008771F8">
        <w:rPr>
          <w:lang w:val="fr-FR"/>
        </w:rPr>
        <w:t>.</w:t>
      </w:r>
    </w:p>
    <w:p w:rsidR="00FD22E6" w:rsidRPr="008771F8" w:rsidRDefault="00E43EDD" w:rsidP="00483AF6">
      <w:pPr>
        <w:pStyle w:val="ONUMFS"/>
        <w:rPr>
          <w:lang w:val="fr-FR"/>
        </w:rPr>
      </w:pPr>
      <w:r w:rsidRPr="008771F8">
        <w:rPr>
          <w:lang w:val="fr-FR"/>
        </w:rPr>
        <w:t xml:space="preserve">En </w:t>
      </w:r>
      <w:r w:rsidR="002B1D61" w:rsidRPr="008771F8">
        <w:rPr>
          <w:lang w:val="fr-FR"/>
        </w:rPr>
        <w:t>décembre 20</w:t>
      </w:r>
      <w:r w:rsidRPr="008771F8">
        <w:rPr>
          <w:lang w:val="fr-FR"/>
        </w:rPr>
        <w:t>16, l</w:t>
      </w:r>
      <w:r w:rsidR="0016164A" w:rsidRPr="008771F8">
        <w:rPr>
          <w:lang w:val="fr-FR"/>
        </w:rPr>
        <w:t>’</w:t>
      </w:r>
      <w:r w:rsidRPr="008771F8">
        <w:rPr>
          <w:lang w:val="fr-FR"/>
        </w:rPr>
        <w:t xml:space="preserve">OEB a publié sur le Wiki un document </w:t>
      </w:r>
      <w:r w:rsidR="005B18F9" w:rsidRPr="008771F8">
        <w:rPr>
          <w:lang w:val="fr-FR"/>
        </w:rPr>
        <w:t>d</w:t>
      </w:r>
      <w:r w:rsidR="0016164A" w:rsidRPr="008771F8">
        <w:rPr>
          <w:lang w:val="fr-FR"/>
        </w:rPr>
        <w:t>’</w:t>
      </w:r>
      <w:r w:rsidR="005B18F9" w:rsidRPr="008771F8">
        <w:rPr>
          <w:lang w:val="fr-FR"/>
        </w:rPr>
        <w:t>information générale</w:t>
      </w:r>
      <w:r w:rsidRPr="008771F8">
        <w:rPr>
          <w:lang w:val="fr-FR"/>
        </w:rPr>
        <w:t xml:space="preserve"> sur les activités de l</w:t>
      </w:r>
      <w:r w:rsidR="0016164A" w:rsidRPr="008771F8">
        <w:rPr>
          <w:lang w:val="fr-FR"/>
        </w:rPr>
        <w:t>’</w:t>
      </w:r>
      <w:r w:rsidRPr="008771F8">
        <w:rPr>
          <w:lang w:val="fr-FR"/>
        </w:rPr>
        <w:t>équipe d</w:t>
      </w:r>
      <w:r w:rsidR="0016164A" w:rsidRPr="008771F8">
        <w:rPr>
          <w:lang w:val="fr-FR"/>
        </w:rPr>
        <w:t>’</w:t>
      </w:r>
      <w:r w:rsidRPr="008771F8">
        <w:rPr>
          <w:lang w:val="fr-FR"/>
        </w:rPr>
        <w:t>experts chargée de la documentation minimale</w:t>
      </w:r>
      <w:r w:rsidR="002B1D61" w:rsidRPr="008771F8">
        <w:rPr>
          <w:lang w:val="fr-FR"/>
        </w:rPr>
        <w:t xml:space="preserve"> du PCT</w:t>
      </w:r>
      <w:r w:rsidRPr="008771F8">
        <w:rPr>
          <w:lang w:val="fr-FR"/>
        </w:rPr>
        <w:t xml:space="preserve"> prévues </w:t>
      </w:r>
      <w:r w:rsidR="002B1D61" w:rsidRPr="008771F8">
        <w:rPr>
          <w:lang w:val="fr-FR"/>
        </w:rPr>
        <w:t>en 2017</w:t>
      </w:r>
      <w:r w:rsidR="005A431D" w:rsidRPr="008771F8">
        <w:rPr>
          <w:lang w:val="fr-FR"/>
        </w:rPr>
        <w:noBreakHyphen/>
      </w:r>
      <w:r w:rsidRPr="008771F8">
        <w:rPr>
          <w:lang w:val="fr-FR"/>
        </w:rPr>
        <w:t>2018 (voir l</w:t>
      </w:r>
      <w:r w:rsidR="0016164A" w:rsidRPr="008771F8">
        <w:rPr>
          <w:lang w:val="fr-FR"/>
        </w:rPr>
        <w:t>’</w:t>
      </w:r>
      <w:r w:rsidRPr="008771F8">
        <w:rPr>
          <w:lang w:val="fr-FR"/>
        </w:rPr>
        <w:t>appendice du document</w:t>
      </w:r>
      <w:r w:rsidR="005A431D" w:rsidRPr="008771F8">
        <w:rPr>
          <w:lang w:val="fr-FR"/>
        </w:rPr>
        <w:t> </w:t>
      </w:r>
      <w:r w:rsidRPr="008771F8">
        <w:rPr>
          <w:lang w:val="fr-FR"/>
        </w:rPr>
        <w:t xml:space="preserve">PCT/MIA/24/4). </w:t>
      </w:r>
      <w:r w:rsidR="005914E8" w:rsidRPr="008771F8">
        <w:rPr>
          <w:lang w:val="fr-FR"/>
        </w:rPr>
        <w:t xml:space="preserve"> </w:t>
      </w:r>
      <w:r w:rsidRPr="008771F8">
        <w:rPr>
          <w:lang w:val="fr-FR"/>
        </w:rPr>
        <w:t>Dans ce document, en raison de l</w:t>
      </w:r>
      <w:r w:rsidR="0016164A" w:rsidRPr="008771F8">
        <w:rPr>
          <w:lang w:val="fr-FR"/>
        </w:rPr>
        <w:t>’</w:t>
      </w:r>
      <w:r w:rsidRPr="008771F8">
        <w:rPr>
          <w:lang w:val="fr-FR"/>
        </w:rPr>
        <w:t>interconnexion des sept</w:t>
      </w:r>
      <w:r w:rsidR="005914E8" w:rsidRPr="008771F8">
        <w:rPr>
          <w:lang w:val="fr-FR"/>
        </w:rPr>
        <w:t> </w:t>
      </w:r>
      <w:r w:rsidRPr="008771F8">
        <w:rPr>
          <w:lang w:val="fr-FR"/>
        </w:rPr>
        <w:t xml:space="preserve">objectifs énumérés au </w:t>
      </w:r>
      <w:r w:rsidR="002B1D61" w:rsidRPr="008771F8">
        <w:rPr>
          <w:lang w:val="fr-FR"/>
        </w:rPr>
        <w:t>paragraphe </w:t>
      </w:r>
      <w:r w:rsidR="00FD22E6" w:rsidRPr="008771F8">
        <w:rPr>
          <w:lang w:val="fr-FR"/>
        </w:rPr>
        <w:t>5</w:t>
      </w:r>
      <w:r w:rsidR="00613105" w:rsidRPr="008771F8">
        <w:rPr>
          <w:lang w:val="fr-FR"/>
        </w:rPr>
        <w:t xml:space="preserve"> du présent document</w:t>
      </w:r>
      <w:r w:rsidRPr="008771F8">
        <w:rPr>
          <w:lang w:val="fr-FR"/>
        </w:rPr>
        <w:t>, l</w:t>
      </w:r>
      <w:r w:rsidR="0016164A" w:rsidRPr="008771F8">
        <w:rPr>
          <w:lang w:val="fr-FR"/>
        </w:rPr>
        <w:t>’</w:t>
      </w:r>
      <w:r w:rsidRPr="008771F8">
        <w:rPr>
          <w:lang w:val="fr-FR"/>
        </w:rPr>
        <w:t>OEB a proposé, dans un souci d</w:t>
      </w:r>
      <w:r w:rsidR="0016164A" w:rsidRPr="008771F8">
        <w:rPr>
          <w:lang w:val="fr-FR"/>
        </w:rPr>
        <w:t>’</w:t>
      </w:r>
      <w:r w:rsidRPr="008771F8">
        <w:rPr>
          <w:lang w:val="fr-FR"/>
        </w:rPr>
        <w:t>efficacité, que certains de ces objectifs soient regroupés</w:t>
      </w:r>
      <w:r w:rsidR="00613105" w:rsidRPr="008771F8">
        <w:rPr>
          <w:lang w:val="fr-FR"/>
        </w:rPr>
        <w:t>,</w:t>
      </w:r>
      <w:r w:rsidRPr="008771F8">
        <w:rPr>
          <w:lang w:val="fr-FR"/>
        </w:rPr>
        <w:t xml:space="preserve"> pour leur examen par l</w:t>
      </w:r>
      <w:r w:rsidR="0016164A" w:rsidRPr="008771F8">
        <w:rPr>
          <w:lang w:val="fr-FR"/>
        </w:rPr>
        <w:t>’</w:t>
      </w:r>
      <w:r w:rsidRPr="008771F8">
        <w:rPr>
          <w:lang w:val="fr-FR"/>
        </w:rPr>
        <w:t>équipe d</w:t>
      </w:r>
      <w:r w:rsidR="0016164A" w:rsidRPr="008771F8">
        <w:rPr>
          <w:lang w:val="fr-FR"/>
        </w:rPr>
        <w:t>’</w:t>
      </w:r>
      <w:r w:rsidRPr="008771F8">
        <w:rPr>
          <w:lang w:val="fr-FR"/>
        </w:rPr>
        <w:t>experts, comme suit</w:t>
      </w:r>
      <w:r w:rsidR="0016164A" w:rsidRPr="008771F8">
        <w:rPr>
          <w:lang w:val="fr-FR"/>
        </w:rPr>
        <w:t> :</w:t>
      </w:r>
    </w:p>
    <w:p w:rsidR="00FD22E6" w:rsidRPr="008771F8" w:rsidRDefault="009E2ADB" w:rsidP="00483AF6">
      <w:pPr>
        <w:pStyle w:val="ONUMFS"/>
        <w:numPr>
          <w:ilvl w:val="0"/>
          <w:numId w:val="8"/>
        </w:numPr>
        <w:ind w:left="1134" w:hanging="567"/>
        <w:rPr>
          <w:lang w:val="fr-FR"/>
        </w:rPr>
      </w:pPr>
      <w:r w:rsidRPr="008771F8">
        <w:rPr>
          <w:lang w:val="fr-FR"/>
        </w:rPr>
        <w:t>Objectif </w:t>
      </w:r>
      <w:r w:rsidR="00E43EDD" w:rsidRPr="008771F8">
        <w:rPr>
          <w:lang w:val="fr-FR"/>
        </w:rPr>
        <w:t>A</w:t>
      </w:r>
      <w:r w:rsidR="0016164A" w:rsidRPr="008771F8">
        <w:rPr>
          <w:lang w:val="fr-FR"/>
        </w:rPr>
        <w:t> :</w:t>
      </w:r>
      <w:r w:rsidR="00E43EDD" w:rsidRPr="008771F8">
        <w:rPr>
          <w:lang w:val="fr-FR"/>
        </w:rPr>
        <w:t xml:space="preserve"> </w:t>
      </w:r>
      <w:r w:rsidRPr="008771F8">
        <w:rPr>
          <w:lang w:val="fr-FR"/>
        </w:rPr>
        <w:t>c</w:t>
      </w:r>
      <w:r w:rsidR="00E43EDD" w:rsidRPr="008771F8">
        <w:rPr>
          <w:lang w:val="fr-FR"/>
        </w:rPr>
        <w:t>réer un inventaire actualisé des éléments de la littérature brevet et non</w:t>
      </w:r>
      <w:r w:rsidR="005A431D" w:rsidRPr="008771F8">
        <w:rPr>
          <w:lang w:val="fr-FR"/>
        </w:rPr>
        <w:noBreakHyphen/>
      </w:r>
      <w:r w:rsidR="00E43EDD" w:rsidRPr="008771F8">
        <w:rPr>
          <w:lang w:val="fr-FR"/>
        </w:rPr>
        <w:t>brevet qui font partie de la documentation minimale</w:t>
      </w:r>
      <w:r w:rsidR="002B1D61" w:rsidRPr="008771F8">
        <w:rPr>
          <w:lang w:val="fr-FR"/>
        </w:rPr>
        <w:t xml:space="preserve"> du PCT</w:t>
      </w:r>
      <w:r w:rsidR="00E43EDD" w:rsidRPr="008771F8">
        <w:rPr>
          <w:lang w:val="fr-FR"/>
        </w:rPr>
        <w:t xml:space="preserve"> actuelle.</w:t>
      </w:r>
    </w:p>
    <w:p w:rsidR="00FD22E6" w:rsidRPr="008771F8" w:rsidRDefault="009E2ADB" w:rsidP="00483AF6">
      <w:pPr>
        <w:pStyle w:val="ONUMFS"/>
        <w:numPr>
          <w:ilvl w:val="0"/>
          <w:numId w:val="8"/>
        </w:numPr>
        <w:ind w:left="1134" w:hanging="567"/>
        <w:rPr>
          <w:lang w:val="fr-FR"/>
        </w:rPr>
      </w:pPr>
      <w:r w:rsidRPr="008771F8">
        <w:rPr>
          <w:lang w:val="fr-FR"/>
        </w:rPr>
        <w:t>Objectif </w:t>
      </w:r>
      <w:r w:rsidR="00E43EDD" w:rsidRPr="008771F8">
        <w:rPr>
          <w:lang w:val="fr-FR"/>
        </w:rPr>
        <w:t>B</w:t>
      </w:r>
      <w:r w:rsidR="0016164A" w:rsidRPr="008771F8">
        <w:rPr>
          <w:lang w:val="fr-FR"/>
        </w:rPr>
        <w:t> :</w:t>
      </w:r>
      <w:r w:rsidR="00E43EDD" w:rsidRPr="008771F8">
        <w:rPr>
          <w:lang w:val="fr-FR"/>
        </w:rPr>
        <w:t xml:space="preserve"> </w:t>
      </w:r>
      <w:r w:rsidRPr="008771F8">
        <w:rPr>
          <w:lang w:val="fr-FR"/>
        </w:rPr>
        <w:t>r</w:t>
      </w:r>
      <w:r w:rsidR="00E43EDD" w:rsidRPr="008771F8">
        <w:rPr>
          <w:lang w:val="fr-FR"/>
        </w:rPr>
        <w:t xml:space="preserve">ecommander les </w:t>
      </w:r>
      <w:r w:rsidR="005B18F9" w:rsidRPr="008771F8">
        <w:rPr>
          <w:lang w:val="fr-FR"/>
        </w:rPr>
        <w:t>conditions</w:t>
      </w:r>
      <w:r w:rsidR="00E43EDD" w:rsidRPr="008771F8">
        <w:rPr>
          <w:lang w:val="fr-FR"/>
        </w:rPr>
        <w:t xml:space="preserve"> et les normes requises pour l</w:t>
      </w:r>
      <w:r w:rsidR="0016164A" w:rsidRPr="008771F8">
        <w:rPr>
          <w:lang w:val="fr-FR"/>
        </w:rPr>
        <w:t>’</w:t>
      </w:r>
      <w:r w:rsidR="00E43EDD" w:rsidRPr="008771F8">
        <w:rPr>
          <w:lang w:val="fr-FR"/>
        </w:rPr>
        <w:t>inclusion d</w:t>
      </w:r>
      <w:r w:rsidR="0016164A" w:rsidRPr="008771F8">
        <w:rPr>
          <w:lang w:val="fr-FR"/>
        </w:rPr>
        <w:t>’</w:t>
      </w:r>
      <w:r w:rsidR="00E43EDD" w:rsidRPr="008771F8">
        <w:rPr>
          <w:lang w:val="fr-FR"/>
        </w:rPr>
        <w:t xml:space="preserve">une collection de documents de </w:t>
      </w:r>
      <w:r w:rsidR="005914E8" w:rsidRPr="008771F8">
        <w:rPr>
          <w:lang w:val="fr-FR"/>
        </w:rPr>
        <w:t>brevet</w:t>
      </w:r>
      <w:r w:rsidR="00E43EDD" w:rsidRPr="008771F8">
        <w:rPr>
          <w:lang w:val="fr-FR"/>
        </w:rPr>
        <w:t xml:space="preserve"> dans la documentation minimale</w:t>
      </w:r>
      <w:r w:rsidR="002B1D61" w:rsidRPr="008771F8">
        <w:rPr>
          <w:lang w:val="fr-FR"/>
        </w:rPr>
        <w:t xml:space="preserve"> du PCT</w:t>
      </w:r>
      <w:r w:rsidR="00E43EDD" w:rsidRPr="008771F8">
        <w:rPr>
          <w:lang w:val="fr-FR"/>
        </w:rPr>
        <w:t>.</w:t>
      </w:r>
    </w:p>
    <w:p w:rsidR="00FD22E6" w:rsidRPr="008771F8" w:rsidRDefault="009E2ADB" w:rsidP="00483AF6">
      <w:pPr>
        <w:pStyle w:val="ONUMFS"/>
        <w:numPr>
          <w:ilvl w:val="0"/>
          <w:numId w:val="8"/>
        </w:numPr>
        <w:ind w:left="1134" w:hanging="567"/>
        <w:rPr>
          <w:lang w:val="fr-FR"/>
        </w:rPr>
      </w:pPr>
      <w:r w:rsidRPr="008771F8">
        <w:rPr>
          <w:lang w:val="fr-FR"/>
        </w:rPr>
        <w:t>Objectif </w:t>
      </w:r>
      <w:r w:rsidR="00E43EDD" w:rsidRPr="008771F8">
        <w:rPr>
          <w:lang w:val="fr-FR"/>
        </w:rPr>
        <w:t>C</w:t>
      </w:r>
      <w:r w:rsidR="0016164A" w:rsidRPr="008771F8">
        <w:rPr>
          <w:lang w:val="fr-FR"/>
        </w:rPr>
        <w:t> :</w:t>
      </w:r>
      <w:r w:rsidR="00E43EDD" w:rsidRPr="008771F8">
        <w:rPr>
          <w:lang w:val="fr-FR"/>
        </w:rPr>
        <w:t xml:space="preserve"> </w:t>
      </w:r>
      <w:r w:rsidRPr="008771F8">
        <w:rPr>
          <w:lang w:val="fr-FR"/>
        </w:rPr>
        <w:t>p</w:t>
      </w:r>
      <w:r w:rsidR="00E43EDD" w:rsidRPr="008771F8">
        <w:rPr>
          <w:lang w:val="fr-FR"/>
        </w:rPr>
        <w:t>roposer des éléments bibliographiques et textuels clairement définis de données de brevet qui devraient figurer dans toutes les collections de brevets faisant partie de la documentation minimale</w:t>
      </w:r>
      <w:r w:rsidR="002B1D61" w:rsidRPr="008771F8">
        <w:rPr>
          <w:lang w:val="fr-FR"/>
        </w:rPr>
        <w:t xml:space="preserve"> du PCT</w:t>
      </w:r>
      <w:r w:rsidR="00E43EDD" w:rsidRPr="008771F8">
        <w:rPr>
          <w:lang w:val="fr-FR"/>
        </w:rPr>
        <w:t>.</w:t>
      </w:r>
    </w:p>
    <w:p w:rsidR="00FD22E6" w:rsidRPr="008771F8" w:rsidRDefault="009E2ADB" w:rsidP="00483AF6">
      <w:pPr>
        <w:pStyle w:val="ONUMFS"/>
        <w:numPr>
          <w:ilvl w:val="0"/>
          <w:numId w:val="8"/>
        </w:numPr>
        <w:ind w:left="1134" w:hanging="567"/>
        <w:rPr>
          <w:lang w:val="fr-FR"/>
        </w:rPr>
      </w:pPr>
      <w:r w:rsidRPr="008771F8">
        <w:rPr>
          <w:lang w:val="fr-FR"/>
        </w:rPr>
        <w:t>Objectif </w:t>
      </w:r>
      <w:r w:rsidR="00E43EDD" w:rsidRPr="008771F8">
        <w:rPr>
          <w:lang w:val="fr-FR"/>
        </w:rPr>
        <w:t>D</w:t>
      </w:r>
      <w:r w:rsidR="0016164A" w:rsidRPr="008771F8">
        <w:rPr>
          <w:lang w:val="fr-FR"/>
        </w:rPr>
        <w:t> :</w:t>
      </w:r>
      <w:r w:rsidR="00E43EDD" w:rsidRPr="008771F8">
        <w:rPr>
          <w:lang w:val="fr-FR"/>
        </w:rPr>
        <w:t xml:space="preserve"> </w:t>
      </w:r>
      <w:r w:rsidRPr="008771F8">
        <w:rPr>
          <w:lang w:val="fr-FR"/>
        </w:rPr>
        <w:t>r</w:t>
      </w:r>
      <w:r w:rsidR="00E43EDD" w:rsidRPr="008771F8">
        <w:rPr>
          <w:lang w:val="fr-FR"/>
        </w:rPr>
        <w:t xml:space="preserve">ecommander les </w:t>
      </w:r>
      <w:r w:rsidR="005B18F9" w:rsidRPr="008771F8">
        <w:rPr>
          <w:lang w:val="fr-FR"/>
        </w:rPr>
        <w:t>conditions</w:t>
      </w:r>
      <w:r w:rsidR="00E43EDD" w:rsidRPr="008771F8">
        <w:rPr>
          <w:lang w:val="fr-FR"/>
        </w:rPr>
        <w:t xml:space="preserve"> et les normes requises pour la révision, l</w:t>
      </w:r>
      <w:r w:rsidR="0016164A" w:rsidRPr="008771F8">
        <w:rPr>
          <w:lang w:val="fr-FR"/>
        </w:rPr>
        <w:t>’</w:t>
      </w:r>
      <w:r w:rsidR="00E43EDD" w:rsidRPr="008771F8">
        <w:rPr>
          <w:lang w:val="fr-FR"/>
        </w:rPr>
        <w:t>ajou</w:t>
      </w:r>
      <w:r w:rsidR="00613105" w:rsidRPr="008771F8">
        <w:rPr>
          <w:lang w:val="fr-FR"/>
        </w:rPr>
        <w:t>t</w:t>
      </w:r>
      <w:r w:rsidR="005B18F9" w:rsidRPr="008771F8">
        <w:rPr>
          <w:lang w:val="fr-FR"/>
        </w:rPr>
        <w:t xml:space="preserve"> et la tenue à jour </w:t>
      </w:r>
      <w:r w:rsidR="00E43EDD" w:rsidRPr="008771F8">
        <w:rPr>
          <w:lang w:val="fr-FR"/>
        </w:rPr>
        <w:t>de la littérature non</w:t>
      </w:r>
      <w:r w:rsidR="005A431D" w:rsidRPr="008771F8">
        <w:rPr>
          <w:lang w:val="fr-FR"/>
        </w:rPr>
        <w:noBreakHyphen/>
      </w:r>
      <w:r w:rsidR="00E43EDD" w:rsidRPr="008771F8">
        <w:rPr>
          <w:lang w:val="fr-FR"/>
        </w:rPr>
        <w:t>brevet et de l</w:t>
      </w:r>
      <w:r w:rsidR="0016164A" w:rsidRPr="008771F8">
        <w:rPr>
          <w:lang w:val="fr-FR"/>
        </w:rPr>
        <w:t>’</w:t>
      </w:r>
      <w:r w:rsidR="00E43EDD" w:rsidRPr="008771F8">
        <w:rPr>
          <w:lang w:val="fr-FR"/>
        </w:rPr>
        <w:t xml:space="preserve">état de la technique découlant de savoirs traditionnels et évaluer </w:t>
      </w:r>
      <w:r w:rsidR="005B18F9" w:rsidRPr="008771F8">
        <w:rPr>
          <w:lang w:val="fr-FR"/>
        </w:rPr>
        <w:t xml:space="preserve">ensuite, </w:t>
      </w:r>
      <w:r w:rsidR="00E43EDD" w:rsidRPr="008771F8">
        <w:rPr>
          <w:lang w:val="fr-FR"/>
        </w:rPr>
        <w:t>sur la base des critères qui auront été établis, la proposition révisée des autorités indiennes au sujet de la bibliothèque numérique des savoirs traditionnels.</w:t>
      </w:r>
    </w:p>
    <w:p w:rsidR="00FD22E6" w:rsidRPr="008771F8" w:rsidRDefault="00E43EDD" w:rsidP="00483AF6">
      <w:pPr>
        <w:pStyle w:val="ONUMFS"/>
        <w:rPr>
          <w:lang w:val="fr-FR"/>
        </w:rPr>
      </w:pPr>
      <w:r w:rsidRPr="008771F8">
        <w:rPr>
          <w:lang w:val="fr-FR"/>
        </w:rPr>
        <w:lastRenderedPageBreak/>
        <w:t xml:space="preserve">Dans le document </w:t>
      </w:r>
      <w:r w:rsidR="005B18F9" w:rsidRPr="008771F8">
        <w:rPr>
          <w:lang w:val="fr-FR"/>
        </w:rPr>
        <w:t>d</w:t>
      </w:r>
      <w:r w:rsidR="0016164A" w:rsidRPr="008771F8">
        <w:rPr>
          <w:lang w:val="fr-FR"/>
        </w:rPr>
        <w:t>’</w:t>
      </w:r>
      <w:r w:rsidR="005B18F9" w:rsidRPr="008771F8">
        <w:rPr>
          <w:lang w:val="fr-FR"/>
        </w:rPr>
        <w:t>information</w:t>
      </w:r>
      <w:r w:rsidRPr="008771F8">
        <w:rPr>
          <w:lang w:val="fr-FR"/>
        </w:rPr>
        <w:t xml:space="preserve"> susvisé, l</w:t>
      </w:r>
      <w:r w:rsidR="0016164A" w:rsidRPr="008771F8">
        <w:rPr>
          <w:lang w:val="fr-FR"/>
        </w:rPr>
        <w:t>’</w:t>
      </w:r>
      <w:r w:rsidRPr="008771F8">
        <w:rPr>
          <w:lang w:val="fr-FR"/>
        </w:rPr>
        <w:t>OEB a proposé de mener les discussions relatives aux objectifs A, B et C et a invité un des membres de l</w:t>
      </w:r>
      <w:r w:rsidR="0016164A" w:rsidRPr="008771F8">
        <w:rPr>
          <w:lang w:val="fr-FR"/>
        </w:rPr>
        <w:t>’</w:t>
      </w:r>
      <w:r w:rsidRPr="008771F8">
        <w:rPr>
          <w:lang w:val="fr-FR"/>
        </w:rPr>
        <w:t>équipe d</w:t>
      </w:r>
      <w:r w:rsidR="0016164A" w:rsidRPr="008771F8">
        <w:rPr>
          <w:lang w:val="fr-FR"/>
        </w:rPr>
        <w:t>’</w:t>
      </w:r>
      <w:r w:rsidRPr="008771F8">
        <w:rPr>
          <w:lang w:val="fr-FR"/>
        </w:rPr>
        <w:t>experts à conduire les débats concernant l</w:t>
      </w:r>
      <w:r w:rsidR="0016164A" w:rsidRPr="008771F8">
        <w:rPr>
          <w:lang w:val="fr-FR"/>
        </w:rPr>
        <w:t>’</w:t>
      </w:r>
      <w:r w:rsidRPr="008771F8">
        <w:rPr>
          <w:lang w:val="fr-FR"/>
        </w:rPr>
        <w:t>objectif D.</w:t>
      </w:r>
    </w:p>
    <w:p w:rsidR="00FD22E6" w:rsidRPr="008771F8" w:rsidRDefault="00E43EDD" w:rsidP="00483AF6">
      <w:pPr>
        <w:pStyle w:val="ONUMFS"/>
        <w:rPr>
          <w:lang w:val="fr-FR"/>
        </w:rPr>
      </w:pPr>
      <w:r w:rsidRPr="008771F8">
        <w:rPr>
          <w:lang w:val="fr-FR"/>
        </w:rPr>
        <w:t>L</w:t>
      </w:r>
      <w:r w:rsidR="0016164A" w:rsidRPr="008771F8">
        <w:rPr>
          <w:lang w:val="fr-FR"/>
        </w:rPr>
        <w:t>’</w:t>
      </w:r>
      <w:r w:rsidRPr="008771F8">
        <w:rPr>
          <w:lang w:val="fr-FR"/>
        </w:rPr>
        <w:t>équipe d</w:t>
      </w:r>
      <w:r w:rsidR="0016164A" w:rsidRPr="008771F8">
        <w:rPr>
          <w:lang w:val="fr-FR"/>
        </w:rPr>
        <w:t>’</w:t>
      </w:r>
      <w:r w:rsidRPr="008771F8">
        <w:rPr>
          <w:lang w:val="fr-FR"/>
        </w:rPr>
        <w:t>experts et la Réunion des administrations internationales</w:t>
      </w:r>
      <w:r w:rsidR="002B1D61" w:rsidRPr="008771F8">
        <w:rPr>
          <w:lang w:val="fr-FR"/>
        </w:rPr>
        <w:t xml:space="preserve"> du PCT</w:t>
      </w:r>
      <w:r w:rsidRPr="008771F8">
        <w:rPr>
          <w:lang w:val="fr-FR"/>
        </w:rPr>
        <w:t xml:space="preserve"> ont souscrit au </w:t>
      </w:r>
      <w:r w:rsidR="005B18F9" w:rsidRPr="008771F8">
        <w:rPr>
          <w:lang w:val="fr-FR"/>
        </w:rPr>
        <w:t>programme</w:t>
      </w:r>
      <w:r w:rsidRPr="008771F8">
        <w:rPr>
          <w:lang w:val="fr-FR"/>
        </w:rPr>
        <w:t xml:space="preserve"> d</w:t>
      </w:r>
      <w:r w:rsidR="0016164A" w:rsidRPr="008771F8">
        <w:rPr>
          <w:lang w:val="fr-FR"/>
        </w:rPr>
        <w:t>’</w:t>
      </w:r>
      <w:r w:rsidRPr="008771F8">
        <w:rPr>
          <w:lang w:val="fr-FR"/>
        </w:rPr>
        <w:t>activité</w:t>
      </w:r>
      <w:r w:rsidR="00613105" w:rsidRPr="008771F8">
        <w:rPr>
          <w:lang w:val="fr-FR"/>
        </w:rPr>
        <w:t>s</w:t>
      </w:r>
      <w:r w:rsidRPr="008771F8">
        <w:rPr>
          <w:lang w:val="fr-FR"/>
        </w:rPr>
        <w:t xml:space="preserve"> proposé par l</w:t>
      </w:r>
      <w:r w:rsidR="0016164A" w:rsidRPr="008771F8">
        <w:rPr>
          <w:lang w:val="fr-FR"/>
        </w:rPr>
        <w:t>’</w:t>
      </w:r>
      <w:r w:rsidRPr="008771F8">
        <w:rPr>
          <w:lang w:val="fr-FR"/>
        </w:rPr>
        <w:t>OEB</w:t>
      </w:r>
      <w:r w:rsidR="00FD22E6" w:rsidRPr="008771F8">
        <w:rPr>
          <w:lang w:val="fr-FR"/>
        </w:rPr>
        <w:t xml:space="preserve"> (document PCT/MIA/24/15)</w:t>
      </w:r>
      <w:r w:rsidRPr="008771F8">
        <w:rPr>
          <w:lang w:val="fr-FR"/>
        </w:rPr>
        <w:t>.  L</w:t>
      </w:r>
      <w:r w:rsidR="0016164A" w:rsidRPr="008771F8">
        <w:rPr>
          <w:lang w:val="fr-FR"/>
        </w:rPr>
        <w:t>’</w:t>
      </w:r>
      <w:r w:rsidRPr="008771F8">
        <w:rPr>
          <w:lang w:val="fr-FR"/>
        </w:rPr>
        <w:t>Office des brevets et des marques des États</w:t>
      </w:r>
      <w:r w:rsidR="005A431D" w:rsidRPr="008771F8">
        <w:rPr>
          <w:lang w:val="fr-FR"/>
        </w:rPr>
        <w:noBreakHyphen/>
      </w:r>
      <w:r w:rsidRPr="008771F8">
        <w:rPr>
          <w:lang w:val="fr-FR"/>
        </w:rPr>
        <w:t>Unis d</w:t>
      </w:r>
      <w:r w:rsidR="0016164A" w:rsidRPr="008771F8">
        <w:rPr>
          <w:lang w:val="fr-FR"/>
        </w:rPr>
        <w:t>’</w:t>
      </w:r>
      <w:r w:rsidRPr="008771F8">
        <w:rPr>
          <w:lang w:val="fr-FR"/>
        </w:rPr>
        <w:t>Amérique (USPTO) a proposé de diriger les travaux relatifs au quatrième objectif, à la grande satisfaction de la Réunion des administrations internationales</w:t>
      </w:r>
      <w:r w:rsidR="002B1D61" w:rsidRPr="008771F8">
        <w:rPr>
          <w:lang w:val="fr-FR"/>
        </w:rPr>
        <w:t xml:space="preserve"> du PCT</w:t>
      </w:r>
      <w:r w:rsidRPr="008771F8">
        <w:rPr>
          <w:lang w:val="fr-FR"/>
        </w:rPr>
        <w:t xml:space="preserve"> (voir les paragraphes 71 et 72 du document</w:t>
      </w:r>
      <w:r w:rsidR="005A431D" w:rsidRPr="008771F8">
        <w:rPr>
          <w:lang w:val="fr-FR"/>
        </w:rPr>
        <w:t> </w:t>
      </w:r>
      <w:r w:rsidRPr="008771F8">
        <w:rPr>
          <w:lang w:val="fr-FR"/>
        </w:rPr>
        <w:t>PCT/MIA/24/15).</w:t>
      </w:r>
    </w:p>
    <w:p w:rsidR="001D590F" w:rsidRPr="001D590F" w:rsidRDefault="00FD22E6" w:rsidP="000C67A6">
      <w:pPr>
        <w:pStyle w:val="Heading1"/>
        <w:spacing w:after="220"/>
        <w:rPr>
          <w:lang w:val="fr-FR"/>
        </w:rPr>
      </w:pPr>
      <w:r w:rsidRPr="008771F8">
        <w:rPr>
          <w:lang w:val="fr-FR"/>
        </w:rPr>
        <w:t>SITUATION ACTUELLE</w:t>
      </w:r>
    </w:p>
    <w:p w:rsidR="00FD22E6" w:rsidRPr="008771F8" w:rsidRDefault="003A7401" w:rsidP="00311D8D">
      <w:pPr>
        <w:pStyle w:val="ONUMFS"/>
      </w:pPr>
      <w:r w:rsidRPr="008771F8">
        <w:t xml:space="preserve">Les </w:t>
      </w:r>
      <w:r w:rsidR="007554D6" w:rsidRPr="008771F8">
        <w:t xml:space="preserve">discussions relatives à </w:t>
      </w:r>
      <w:r w:rsidRPr="008771F8">
        <w:t>l</w:t>
      </w:r>
      <w:r w:rsidR="0016164A" w:rsidRPr="008771F8">
        <w:t>’</w:t>
      </w:r>
      <w:r w:rsidRPr="008771F8">
        <w:t xml:space="preserve">objectif A ont </w:t>
      </w:r>
      <w:r w:rsidR="007554D6" w:rsidRPr="008771F8">
        <w:t>débuté</w:t>
      </w:r>
      <w:r w:rsidRPr="008771F8">
        <w:t xml:space="preserve"> en </w:t>
      </w:r>
      <w:r w:rsidR="0016164A" w:rsidRPr="008771F8">
        <w:t>avril 20</w:t>
      </w:r>
      <w:r w:rsidRPr="008771F8">
        <w:t>17.</w:t>
      </w:r>
      <w:r w:rsidR="00FD22E6" w:rsidRPr="008771F8">
        <w:t xml:space="preserve">  </w:t>
      </w:r>
      <w:r w:rsidR="007554D6" w:rsidRPr="008771F8">
        <w:t>Elles</w:t>
      </w:r>
      <w:r w:rsidR="00311D8D" w:rsidRPr="008771F8">
        <w:t xml:space="preserve"> ont notamment porté sur une révision de</w:t>
      </w:r>
      <w:r w:rsidR="00DA6F2B" w:rsidRPr="008771F8">
        <w:t xml:space="preserve"> la</w:t>
      </w:r>
      <w:r w:rsidR="00311D8D" w:rsidRPr="008771F8">
        <w:t xml:space="preserve"> liste des </w:t>
      </w:r>
      <w:r w:rsidR="00DA6F2B" w:rsidRPr="008771F8">
        <w:t xml:space="preserve">éléments de la littérature </w:t>
      </w:r>
      <w:r w:rsidR="00311D8D" w:rsidRPr="008771F8">
        <w:t xml:space="preserve">brevet et </w:t>
      </w:r>
      <w:r w:rsidR="00DA6F2B" w:rsidRPr="008771F8">
        <w:t xml:space="preserve">de celle des éléments de la littérature </w:t>
      </w:r>
      <w:r w:rsidR="00311D8D" w:rsidRPr="008771F8">
        <w:t>non</w:t>
      </w:r>
      <w:r w:rsidR="005A431D" w:rsidRPr="008771F8">
        <w:noBreakHyphen/>
      </w:r>
      <w:r w:rsidR="00311D8D" w:rsidRPr="008771F8">
        <w:t>brevet faisant partie de la documentation minimale</w:t>
      </w:r>
      <w:r w:rsidR="0016164A" w:rsidRPr="008771F8">
        <w:t xml:space="preserve"> du </w:t>
      </w:r>
      <w:r w:rsidR="007173B2" w:rsidRPr="008771F8">
        <w:t>PCT.  Ce</w:t>
      </w:r>
      <w:r w:rsidR="00311D8D" w:rsidRPr="008771F8">
        <w:t>s deux</w:t>
      </w:r>
      <w:r w:rsidR="00600B74" w:rsidRPr="008771F8">
        <w:t> </w:t>
      </w:r>
      <w:r w:rsidR="00311D8D" w:rsidRPr="008771F8">
        <w:t>listes ont fait l</w:t>
      </w:r>
      <w:r w:rsidR="0016164A" w:rsidRPr="008771F8">
        <w:t>’</w:t>
      </w:r>
      <w:r w:rsidR="00311D8D" w:rsidRPr="008771F8">
        <w:t>objet d</w:t>
      </w:r>
      <w:r w:rsidR="0016164A" w:rsidRPr="008771F8">
        <w:t>’</w:t>
      </w:r>
      <w:r w:rsidR="00311D8D" w:rsidRPr="008771F8">
        <w:t>un examen approfondi, ont été modifiées et ont été étendues</w:t>
      </w:r>
      <w:r w:rsidR="007554D6" w:rsidRPr="008771F8">
        <w:t>,</w:t>
      </w:r>
      <w:r w:rsidR="00311D8D" w:rsidRPr="008771F8">
        <w:t xml:space="preserve"> afin que leur contenu puisse être mis à jour conformément à la </w:t>
      </w:r>
      <w:r w:rsidR="0016164A" w:rsidRPr="008771F8">
        <w:t>règle 3</w:t>
      </w:r>
      <w:r w:rsidR="00311D8D" w:rsidRPr="008771F8">
        <w:t>4.1.</w:t>
      </w:r>
    </w:p>
    <w:p w:rsidR="0016164A" w:rsidRPr="008771F8" w:rsidRDefault="007554D6" w:rsidP="007554D6">
      <w:pPr>
        <w:pStyle w:val="ONUMFS"/>
      </w:pPr>
      <w:r w:rsidRPr="008771F8">
        <w:t>Compte tenu de la participation et de la contribution actives des membres de l</w:t>
      </w:r>
      <w:r w:rsidR="0016164A" w:rsidRPr="008771F8">
        <w:t>’</w:t>
      </w:r>
      <w:r w:rsidRPr="008771F8">
        <w:t>équipe d</w:t>
      </w:r>
      <w:r w:rsidR="0016164A" w:rsidRPr="008771F8">
        <w:t>’</w:t>
      </w:r>
      <w:r w:rsidRPr="008771F8">
        <w:t>experts</w:t>
      </w:r>
      <w:r w:rsidR="00DA6F2B" w:rsidRPr="008771F8">
        <w:t>,</w:t>
      </w:r>
      <w:r w:rsidRPr="008771F8">
        <w:t xml:space="preserve"> au dernier trimestre </w:t>
      </w:r>
      <w:r w:rsidR="0016164A" w:rsidRPr="008771F8">
        <w:t>de 2017</w:t>
      </w:r>
      <w:r w:rsidRPr="008771F8">
        <w:t>, l</w:t>
      </w:r>
      <w:r w:rsidR="0016164A" w:rsidRPr="008771F8">
        <w:t>’</w:t>
      </w:r>
      <w:r w:rsidRPr="008771F8">
        <w:t>inventaire actualisé des éléments de la documentation minimale</w:t>
      </w:r>
      <w:r w:rsidR="0016164A" w:rsidRPr="008771F8">
        <w:t xml:space="preserve"> du PCT</w:t>
      </w:r>
      <w:r w:rsidRPr="008771F8">
        <w:t xml:space="preserve"> actuelle a été finalisé par l</w:t>
      </w:r>
      <w:r w:rsidR="0016164A" w:rsidRPr="008771F8">
        <w:t>’</w:t>
      </w:r>
      <w:r w:rsidRPr="008771F8">
        <w:t>OEB et accepté par l</w:t>
      </w:r>
      <w:r w:rsidR="00DA6F2B" w:rsidRPr="008771F8">
        <w:t>es membres de l</w:t>
      </w:r>
      <w:r w:rsidR="0016164A" w:rsidRPr="008771F8">
        <w:t>’</w:t>
      </w:r>
      <w:r w:rsidRPr="008771F8">
        <w:t>équipe d</w:t>
      </w:r>
      <w:r w:rsidR="0016164A" w:rsidRPr="008771F8">
        <w:t>’</w:t>
      </w:r>
      <w:r w:rsidRPr="008771F8">
        <w:t xml:space="preserve">experts </w:t>
      </w:r>
      <w:r w:rsidR="00DA6F2B" w:rsidRPr="008771F8">
        <w:t>en tant que base</w:t>
      </w:r>
      <w:r w:rsidRPr="008771F8">
        <w:t xml:space="preserve"> de référence pouvant faire l</w:t>
      </w:r>
      <w:r w:rsidR="0016164A" w:rsidRPr="008771F8">
        <w:t>’</w:t>
      </w:r>
      <w:r w:rsidRPr="008771F8">
        <w:t>objet d</w:t>
      </w:r>
      <w:r w:rsidR="00DA6F2B" w:rsidRPr="008771F8">
        <w:t xml:space="preserve">e nouvelles </w:t>
      </w:r>
      <w:r w:rsidRPr="008771F8">
        <w:t>améliorations, ce qui répond à l</w:t>
      </w:r>
      <w:r w:rsidR="0016164A" w:rsidRPr="008771F8">
        <w:t>’</w:t>
      </w:r>
      <w:r w:rsidRPr="008771F8">
        <w:t>objectif A.</w:t>
      </w:r>
    </w:p>
    <w:p w:rsidR="0016164A" w:rsidRPr="008771F8" w:rsidRDefault="00A03C58" w:rsidP="00452060">
      <w:pPr>
        <w:pStyle w:val="ONUMFS"/>
      </w:pPr>
      <w:r w:rsidRPr="008771F8">
        <w:t xml:space="preserve">Au cours de la première série de </w:t>
      </w:r>
      <w:r w:rsidR="00DA6F2B" w:rsidRPr="008771F8">
        <w:t xml:space="preserve">discussions </w:t>
      </w:r>
      <w:r w:rsidRPr="008771F8">
        <w:t>sur l</w:t>
      </w:r>
      <w:r w:rsidR="0016164A" w:rsidRPr="008771F8">
        <w:t>’</w:t>
      </w:r>
      <w:r w:rsidRPr="008771F8">
        <w:t>objectif A, deux</w:t>
      </w:r>
      <w:r w:rsidR="00600B74" w:rsidRPr="008771F8">
        <w:t> </w:t>
      </w:r>
      <w:r w:rsidRPr="008771F8">
        <w:t>questions ont été posées qui ont été jugées prioritair</w:t>
      </w:r>
      <w:r w:rsidR="007173B2" w:rsidRPr="008771F8">
        <w:t>es.  Pr</w:t>
      </w:r>
      <w:r w:rsidRPr="008771F8">
        <w:t xml:space="preserve">emièrement, compte tenu de la définition </w:t>
      </w:r>
      <w:r w:rsidR="00DA6F2B" w:rsidRPr="008771F8">
        <w:rPr>
          <w:lang w:val="fr-FR"/>
        </w:rPr>
        <w:t xml:space="preserve">des éléments de la </w:t>
      </w:r>
      <w:r w:rsidR="00DA6F2B" w:rsidRPr="008771F8">
        <w:t>littérature brevet qui font partie</w:t>
      </w:r>
      <w:r w:rsidRPr="008771F8">
        <w:t xml:space="preserve"> de la documentation minimale</w:t>
      </w:r>
      <w:r w:rsidR="0016164A" w:rsidRPr="008771F8">
        <w:t xml:space="preserve"> du PCT</w:t>
      </w:r>
      <w:r w:rsidR="00DA6F2B" w:rsidRPr="008771F8">
        <w:t>,</w:t>
      </w:r>
      <w:r w:rsidRPr="008771F8">
        <w:t xml:space="preserve"> </w:t>
      </w:r>
      <w:r w:rsidR="00DA6F2B" w:rsidRPr="008771F8">
        <w:t>énoncée</w:t>
      </w:r>
      <w:r w:rsidRPr="008771F8">
        <w:t xml:space="preserve"> à la </w:t>
      </w:r>
      <w:r w:rsidR="0016164A" w:rsidRPr="008771F8">
        <w:t>règle 3</w:t>
      </w:r>
      <w:r w:rsidRPr="008771F8">
        <w:t>4.1, il est difficile de déterminer précisément l</w:t>
      </w:r>
      <w:r w:rsidR="0016164A" w:rsidRPr="008771F8">
        <w:t>’</w:t>
      </w:r>
      <w:r w:rsidRPr="008771F8">
        <w:t>étendue des collections de brevets faisant partie de la documentation minimale</w:t>
      </w:r>
      <w:r w:rsidR="0016164A" w:rsidRPr="008771F8">
        <w:t xml:space="preserve"> du </w:t>
      </w:r>
      <w:r w:rsidR="007173B2" w:rsidRPr="008771F8">
        <w:t>PCT.  Ce</w:t>
      </w:r>
      <w:r w:rsidRPr="008771F8">
        <w:t xml:space="preserve">la tient au fait que même si la </w:t>
      </w:r>
      <w:r w:rsidR="0016164A" w:rsidRPr="008771F8">
        <w:t>règle 3</w:t>
      </w:r>
      <w:r w:rsidRPr="008771F8">
        <w:t xml:space="preserve">4.1 </w:t>
      </w:r>
      <w:r w:rsidR="00DA6F2B" w:rsidRPr="008771F8">
        <w:t>mentionne</w:t>
      </w:r>
      <w:r w:rsidRPr="008771F8">
        <w:t xml:space="preserve"> expressément 16</w:t>
      </w:r>
      <w:r w:rsidR="005A431D" w:rsidRPr="008771F8">
        <w:t> </w:t>
      </w:r>
      <w:r w:rsidRPr="008771F8">
        <w:t>collections de brevets faisant partie de la documentation minimale</w:t>
      </w:r>
      <w:r w:rsidR="0016164A" w:rsidRPr="008771F8">
        <w:t xml:space="preserve"> du PCT</w:t>
      </w:r>
      <w:r w:rsidRPr="008771F8">
        <w:t xml:space="preserve">, elle permet aussi que </w:t>
      </w:r>
      <w:r w:rsidR="00DA6F2B" w:rsidRPr="008771F8">
        <w:t>d</w:t>
      </w:r>
      <w:r w:rsidRPr="008771F8">
        <w:t>es premiers dépôts issus d</w:t>
      </w:r>
      <w:r w:rsidR="0016164A" w:rsidRPr="008771F8">
        <w:t>’</w:t>
      </w:r>
      <w:r w:rsidRPr="008771F8">
        <w:t>autres collections nationales de brevets soient considérés comme faisant partie de la documentation minimale</w:t>
      </w:r>
      <w:r w:rsidR="0016164A" w:rsidRPr="008771F8">
        <w:t xml:space="preserve"> du PCT</w:t>
      </w:r>
      <w:r w:rsidRPr="008771F8">
        <w:t xml:space="preserve">, </w:t>
      </w:r>
      <w:r w:rsidR="00DA6F2B" w:rsidRPr="008771F8">
        <w:t>pour autant qu</w:t>
      </w:r>
      <w:r w:rsidR="0016164A" w:rsidRPr="008771F8">
        <w:t>’</w:t>
      </w:r>
      <w:r w:rsidR="00DA6F2B" w:rsidRPr="008771F8">
        <w:t>ils</w:t>
      </w:r>
      <w:r w:rsidRPr="008771F8">
        <w:t xml:space="preserve"> so</w:t>
      </w:r>
      <w:r w:rsidR="00DA6F2B" w:rsidRPr="008771F8">
        <w:t>ie</w:t>
      </w:r>
      <w:r w:rsidRPr="008771F8">
        <w:t>nt publiés en français, en anglais, en allemand ou en espagnol, “à condition que l</w:t>
      </w:r>
      <w:r w:rsidR="0016164A" w:rsidRPr="008771F8">
        <w:t>’</w:t>
      </w:r>
      <w:r w:rsidRPr="008771F8">
        <w:t>office national du pays en cause trie ces brevets et ces demandes et les mette à la disposition de chaque administration chargée de la recherche internationale”.</w:t>
      </w:r>
      <w:r w:rsidR="00FD22E6" w:rsidRPr="008771F8">
        <w:t xml:space="preserve"> </w:t>
      </w:r>
      <w:r w:rsidR="00600B74" w:rsidRPr="008771F8">
        <w:t xml:space="preserve"> </w:t>
      </w:r>
      <w:r w:rsidRPr="008771F8">
        <w:t>Toutefois, cette dernière condition n</w:t>
      </w:r>
      <w:r w:rsidR="0016164A" w:rsidRPr="008771F8">
        <w:t>’</w:t>
      </w:r>
      <w:r w:rsidRPr="008771F8">
        <w:t>est pas très préci</w:t>
      </w:r>
      <w:r w:rsidR="007173B2" w:rsidRPr="008771F8">
        <w:t>se.  En</w:t>
      </w:r>
      <w:r w:rsidR="00452060" w:rsidRPr="008771F8">
        <w:t xml:space="preserve"> outre, pour chaque administration chargée de la recherche internationale dont la langue officielle ou l</w:t>
      </w:r>
      <w:r w:rsidR="0016164A" w:rsidRPr="008771F8">
        <w:t>’</w:t>
      </w:r>
      <w:r w:rsidR="00452060" w:rsidRPr="008771F8">
        <w:t>une des langues officielles n</w:t>
      </w:r>
      <w:r w:rsidR="0016164A" w:rsidRPr="008771F8">
        <w:t>’</w:t>
      </w:r>
      <w:r w:rsidR="00452060" w:rsidRPr="008771F8">
        <w:t>est pas le chinois, le coréen, l</w:t>
      </w:r>
      <w:r w:rsidR="0016164A" w:rsidRPr="008771F8">
        <w:t>’</w:t>
      </w:r>
      <w:r w:rsidR="00452060" w:rsidRPr="008771F8">
        <w:t xml:space="preserve">espagnol, le japonais ou le russe, la </w:t>
      </w:r>
      <w:r w:rsidR="0016164A" w:rsidRPr="008771F8">
        <w:t>règle 3</w:t>
      </w:r>
      <w:r w:rsidR="00452060" w:rsidRPr="008771F8">
        <w:t>4.1</w:t>
      </w:r>
      <w:r w:rsidR="00DA6F2B" w:rsidRPr="008771F8">
        <w:t>.e)</w:t>
      </w:r>
      <w:r w:rsidR="00452060" w:rsidRPr="008771F8">
        <w:t xml:space="preserve"> exclue expressément de la documentation minimale</w:t>
      </w:r>
      <w:r w:rsidR="0016164A" w:rsidRPr="008771F8">
        <w:t xml:space="preserve"> du PCT</w:t>
      </w:r>
      <w:r w:rsidR="00452060" w:rsidRPr="008771F8">
        <w:t xml:space="preserve"> “les éléments de la documentation de brevets de la République populaire de Chine, les éléments de la documentation de brevets de la République de Corée, les éléments de la documentation de brevets en espagnol, les éléments de la documentation de brevets du Japon et les éléments de la documentation de brevets de la Fédération de Russie et de l</w:t>
      </w:r>
      <w:r w:rsidR="0016164A" w:rsidRPr="008771F8">
        <w:t>’</w:t>
      </w:r>
      <w:r w:rsidR="00452060" w:rsidRPr="008771F8">
        <w:t>ex</w:t>
      </w:r>
      <w:r w:rsidR="005A431D" w:rsidRPr="008771F8">
        <w:noBreakHyphen/>
      </w:r>
      <w:r w:rsidR="00452060" w:rsidRPr="008771F8">
        <w:t>Union soviétique, respectivement, pour lesquels des abrégés anglais ne sont pas généralement disponibles.”</w:t>
      </w:r>
      <w:r w:rsidR="00FD22E6" w:rsidRPr="008771F8">
        <w:t xml:space="preserve">  </w:t>
      </w:r>
      <w:r w:rsidR="00452060" w:rsidRPr="008771F8">
        <w:t xml:space="preserve">Cela signifie que la liste des collections de brevets faisant partie de la documentation minimale du PCT varie </w:t>
      </w:r>
      <w:r w:rsidR="00DA6F2B" w:rsidRPr="008771F8">
        <w:t>en fonction de la ou des</w:t>
      </w:r>
      <w:r w:rsidR="00452060" w:rsidRPr="008771F8">
        <w:t xml:space="preserve"> langues officielles de l</w:t>
      </w:r>
      <w:r w:rsidR="0016164A" w:rsidRPr="008771F8">
        <w:t>’</w:t>
      </w:r>
      <w:r w:rsidR="00452060" w:rsidRPr="008771F8">
        <w:t>administration chargée de la recherche internationa</w:t>
      </w:r>
      <w:r w:rsidR="007173B2" w:rsidRPr="008771F8">
        <w:t>le.  Ce</w:t>
      </w:r>
      <w:r w:rsidR="00452060" w:rsidRPr="008771F8">
        <w:t xml:space="preserve">tte variabilité </w:t>
      </w:r>
      <w:r w:rsidR="00DA6F2B" w:rsidRPr="008771F8">
        <w:t xml:space="preserve">linguistique </w:t>
      </w:r>
      <w:r w:rsidR="00452060" w:rsidRPr="008771F8">
        <w:t xml:space="preserve">rend </w:t>
      </w:r>
      <w:r w:rsidR="00DE169D" w:rsidRPr="008771F8">
        <w:t>difficile</w:t>
      </w:r>
      <w:r w:rsidR="00452060" w:rsidRPr="008771F8">
        <w:t xml:space="preserve"> l</w:t>
      </w:r>
      <w:r w:rsidR="0016164A" w:rsidRPr="008771F8">
        <w:t>’</w:t>
      </w:r>
      <w:r w:rsidR="00452060" w:rsidRPr="008771F8">
        <w:t>établissement d</w:t>
      </w:r>
      <w:r w:rsidR="0016164A" w:rsidRPr="008771F8">
        <w:t>’</w:t>
      </w:r>
      <w:r w:rsidR="00452060" w:rsidRPr="008771F8">
        <w:t>une liste exhaustive des collections de brevets faisant partie de la documentation minimale du PCT et a donné lieu à plusieurs suggestions de la part des membres de l</w:t>
      </w:r>
      <w:r w:rsidR="0016164A" w:rsidRPr="008771F8">
        <w:t>’</w:t>
      </w:r>
      <w:r w:rsidR="00452060" w:rsidRPr="008771F8">
        <w:t>équipe d</w:t>
      </w:r>
      <w:r w:rsidR="0016164A" w:rsidRPr="008771F8">
        <w:t>’</w:t>
      </w:r>
      <w:r w:rsidR="00452060" w:rsidRPr="008771F8">
        <w:t>experts, qui visent à assouplir</w:t>
      </w:r>
      <w:r w:rsidR="00405DD5" w:rsidRPr="008771F8">
        <w:t xml:space="preserve"> les exigences linguistiques </w:t>
      </w:r>
      <w:r w:rsidR="00DA6F2B" w:rsidRPr="008771F8">
        <w:t>contenues dans</w:t>
      </w:r>
      <w:r w:rsidR="00452060" w:rsidRPr="008771F8">
        <w:t xml:space="preserve"> la </w:t>
      </w:r>
      <w:r w:rsidR="0016164A" w:rsidRPr="008771F8">
        <w:t>règle 3</w:t>
      </w:r>
      <w:r w:rsidR="00452060" w:rsidRPr="008771F8">
        <w:t>4.1.</w:t>
      </w:r>
    </w:p>
    <w:p w:rsidR="00FD22E6" w:rsidRPr="008771F8" w:rsidRDefault="00405DD5" w:rsidP="00FF0A80">
      <w:pPr>
        <w:pStyle w:val="ONUMFS"/>
      </w:pPr>
      <w:r w:rsidRPr="008771F8">
        <w:t>La deuxième question prioritaire concerne les modèles d</w:t>
      </w:r>
      <w:r w:rsidR="0016164A" w:rsidRPr="008771F8">
        <w:t>’</w:t>
      </w:r>
      <w:r w:rsidRPr="008771F8">
        <w:t>utili</w:t>
      </w:r>
      <w:r w:rsidR="007173B2" w:rsidRPr="008771F8">
        <w:t>té.  En</w:t>
      </w:r>
      <w:r w:rsidR="00FF0A80" w:rsidRPr="008771F8">
        <w:t xml:space="preserve"> effet, l</w:t>
      </w:r>
      <w:r w:rsidR="0016164A" w:rsidRPr="008771F8">
        <w:t>’</w:t>
      </w:r>
      <w:r w:rsidR="00FF0A80" w:rsidRPr="008771F8">
        <w:t xml:space="preserve">actuelle </w:t>
      </w:r>
      <w:r w:rsidR="0016164A" w:rsidRPr="008771F8">
        <w:t>règle 3</w:t>
      </w:r>
      <w:r w:rsidR="00FF0A80" w:rsidRPr="008771F8">
        <w:t>4.1 ne mentionne expressément que les modèles d</w:t>
      </w:r>
      <w:r w:rsidR="0016164A" w:rsidRPr="008771F8">
        <w:t>’</w:t>
      </w:r>
      <w:r w:rsidR="00FF0A80" w:rsidRPr="008771F8">
        <w:t>utilité délivrés par la France comme faisant partie de la documentation minimale du PCT, mais il existe plusieurs autres collections de modèles d</w:t>
      </w:r>
      <w:r w:rsidR="0016164A" w:rsidRPr="008771F8">
        <w:t>’</w:t>
      </w:r>
      <w:r w:rsidR="00FF0A80" w:rsidRPr="008771F8">
        <w:t>utilité d</w:t>
      </w:r>
      <w:r w:rsidR="0016164A" w:rsidRPr="008771F8">
        <w:t>’</w:t>
      </w:r>
      <w:r w:rsidR="00FF0A80" w:rsidRPr="008771F8">
        <w:t>envergure, qui sont des sources importantes d</w:t>
      </w:r>
      <w:r w:rsidR="0016164A" w:rsidRPr="008771F8">
        <w:t>’</w:t>
      </w:r>
      <w:r w:rsidR="00FF0A80" w:rsidRPr="008771F8">
        <w:t xml:space="preserve">informations pertinentes </w:t>
      </w:r>
      <w:r w:rsidR="00FF0A80" w:rsidRPr="008771F8">
        <w:lastRenderedPageBreak/>
        <w:t>sur l</w:t>
      </w:r>
      <w:r w:rsidR="0016164A" w:rsidRPr="008771F8">
        <w:t>’</w:t>
      </w:r>
      <w:r w:rsidR="00FF0A80" w:rsidRPr="008771F8">
        <w:t>état de la techniq</w:t>
      </w:r>
      <w:r w:rsidR="007173B2" w:rsidRPr="008771F8">
        <w:t>ue.  Le</w:t>
      </w:r>
      <w:r w:rsidR="00FF0A80" w:rsidRPr="008771F8">
        <w:t>s possibilités à explorer portent sur la question de savoir si d</w:t>
      </w:r>
      <w:r w:rsidR="0016164A" w:rsidRPr="008771F8">
        <w:t>’</w:t>
      </w:r>
      <w:r w:rsidR="00FF0A80" w:rsidRPr="008771F8">
        <w:t>autres collections de modèles d</w:t>
      </w:r>
      <w:r w:rsidR="0016164A" w:rsidRPr="008771F8">
        <w:t>’</w:t>
      </w:r>
      <w:r w:rsidR="00FF0A80" w:rsidRPr="008771F8">
        <w:t xml:space="preserve">utilité doivent être incluses dans la documentation minimale du PCT (ce qui augmenterait la charge </w:t>
      </w:r>
      <w:r w:rsidR="00DA6F2B" w:rsidRPr="008771F8">
        <w:t>de travail de</w:t>
      </w:r>
      <w:r w:rsidR="00FF0A80" w:rsidRPr="008771F8">
        <w:t>s administrations chargée</w:t>
      </w:r>
      <w:r w:rsidR="005A431D" w:rsidRPr="008771F8">
        <w:t xml:space="preserve">s </w:t>
      </w:r>
      <w:r w:rsidR="00FF0A80" w:rsidRPr="008771F8">
        <w:t>de la recherche internationale qui doivent acquérir un plus grand nombre de documents qu</w:t>
      </w:r>
      <w:r w:rsidR="0016164A" w:rsidRPr="008771F8">
        <w:t>’</w:t>
      </w:r>
      <w:r w:rsidR="00FF0A80" w:rsidRPr="008771F8">
        <w:t>aujourd</w:t>
      </w:r>
      <w:r w:rsidR="0016164A" w:rsidRPr="008771F8">
        <w:t>’</w:t>
      </w:r>
      <w:r w:rsidR="00FF0A80" w:rsidRPr="008771F8">
        <w:t>hui, effectuer des recherches dans ces documents et éventuellement les traduire), ou si toutes les collections de modèles d</w:t>
      </w:r>
      <w:r w:rsidR="0016164A" w:rsidRPr="008771F8">
        <w:t>’</w:t>
      </w:r>
      <w:r w:rsidR="00FF0A80" w:rsidRPr="008771F8">
        <w:t>utilité doivent être exclues de la documentation minimale du PCT.</w:t>
      </w:r>
    </w:p>
    <w:p w:rsidR="00FD22E6" w:rsidRPr="008771F8" w:rsidRDefault="00FF0A80" w:rsidP="00FF0A80">
      <w:pPr>
        <w:pStyle w:val="ONUMFS"/>
      </w:pPr>
      <w:r w:rsidRPr="008771F8">
        <w:t>Ces deux</w:t>
      </w:r>
      <w:r w:rsidR="00600B74" w:rsidRPr="008771F8">
        <w:t> </w:t>
      </w:r>
      <w:r w:rsidRPr="008771F8">
        <w:t xml:space="preserve">questions seront examinées au cours </w:t>
      </w:r>
      <w:r w:rsidR="0031126C" w:rsidRPr="008771F8">
        <w:t>des discussions portant</w:t>
      </w:r>
      <w:r w:rsidRPr="008771F8">
        <w:t xml:space="preserve"> sur les objectifs B et C, qui commenceront dans le courant </w:t>
      </w:r>
      <w:r w:rsidR="0016164A" w:rsidRPr="008771F8">
        <w:t>de 2018</w:t>
      </w:r>
      <w:r w:rsidRPr="008771F8">
        <w:t>.</w:t>
      </w:r>
      <w:r w:rsidR="00FD22E6" w:rsidRPr="008771F8">
        <w:t xml:space="preserve">  </w:t>
      </w:r>
      <w:r w:rsidRPr="008771F8">
        <w:t>Puisque les objectifs B et C sont étroitement liés entre eux, ils seront examinés simultanéme</w:t>
      </w:r>
      <w:r w:rsidR="007173B2" w:rsidRPr="008771F8">
        <w:t>nt.  En</w:t>
      </w:r>
      <w:r w:rsidRPr="008771F8">
        <w:t xml:space="preserve"> ce qui concerne l</w:t>
      </w:r>
      <w:r w:rsidR="0016164A" w:rsidRPr="008771F8">
        <w:t>’</w:t>
      </w:r>
      <w:r w:rsidRPr="008771F8">
        <w:t>objectif C, l</w:t>
      </w:r>
      <w:r w:rsidR="0016164A" w:rsidRPr="008771F8">
        <w:t>’</w:t>
      </w:r>
      <w:r w:rsidRPr="008771F8">
        <w:t>équipe d</w:t>
      </w:r>
      <w:r w:rsidR="0016164A" w:rsidRPr="008771F8">
        <w:t>’</w:t>
      </w:r>
      <w:r w:rsidRPr="008771F8">
        <w:t>experts examinera la quest</w:t>
      </w:r>
      <w:r w:rsidR="00584FAB" w:rsidRPr="008771F8">
        <w:t>i</w:t>
      </w:r>
      <w:r w:rsidRPr="008771F8">
        <w:t>on de savoir si la norme</w:t>
      </w:r>
      <w:r w:rsidR="00600B74" w:rsidRPr="008771F8">
        <w:t> </w:t>
      </w:r>
      <w:r w:rsidRPr="008771F8">
        <w:t>ST.37 sur les fichiers d</w:t>
      </w:r>
      <w:r w:rsidR="0016164A" w:rsidRPr="008771F8">
        <w:t>’</w:t>
      </w:r>
      <w:r w:rsidRPr="008771F8">
        <w:t>autorité, récemment annoncée, peut être utilisée pour faciliter la description du contenu des collections de brevets faisant partie de la documentation minimale du PCT.</w:t>
      </w:r>
    </w:p>
    <w:p w:rsidR="0016164A" w:rsidRPr="008771F8" w:rsidRDefault="00584FAB" w:rsidP="00584FAB">
      <w:pPr>
        <w:pStyle w:val="ONUMFS"/>
      </w:pPr>
      <w:r w:rsidRPr="008771F8">
        <w:t>À la vingt</w:t>
      </w:r>
      <w:r w:rsidR="005A431D" w:rsidRPr="008771F8">
        <w:noBreakHyphen/>
      </w:r>
      <w:r w:rsidRPr="008771F8">
        <w:t>cinqu</w:t>
      </w:r>
      <w:r w:rsidR="0016164A" w:rsidRPr="008771F8">
        <w:t>ième session</w:t>
      </w:r>
      <w:r w:rsidRPr="008771F8">
        <w:t xml:space="preserve"> de la Réunion des administrations internationales du PCT, qui s</w:t>
      </w:r>
      <w:r w:rsidR="0016164A" w:rsidRPr="008771F8">
        <w:t>’</w:t>
      </w:r>
      <w:r w:rsidRPr="008771F8">
        <w:t>est tenue du 21 au 2</w:t>
      </w:r>
      <w:r w:rsidR="0016164A" w:rsidRPr="008771F8">
        <w:t>3 février 20</w:t>
      </w:r>
      <w:r w:rsidRPr="008771F8">
        <w:t>18, les administrations ont pris note avec satisfaction du fait que “des progrès significatifs avaient été accomplis sur le recensement de bon nombre des questions soulevées par l</w:t>
      </w:r>
      <w:r w:rsidR="0016164A" w:rsidRPr="008771F8">
        <w:t>’</w:t>
      </w:r>
      <w:r w:rsidRPr="008771F8">
        <w:t>amélioration d</w:t>
      </w:r>
      <w:r w:rsidR="0016164A" w:rsidRPr="008771F8">
        <w:t>’</w:t>
      </w:r>
      <w:r w:rsidRPr="008771F8">
        <w:t>une situation actuellement extrêmement complexe s</w:t>
      </w:r>
      <w:r w:rsidR="0016164A" w:rsidRPr="008771F8">
        <w:t>’</w:t>
      </w:r>
      <w:r w:rsidRPr="008771F8">
        <w:t>agissant de déterminer les documents de brevet appartenant à la documentation minimale</w:t>
      </w:r>
      <w:r w:rsidR="0016164A" w:rsidRPr="008771F8">
        <w:t xml:space="preserve"> du PCT</w:t>
      </w:r>
      <w:r w:rsidRPr="008771F8">
        <w:t xml:space="preserve">” (voir le </w:t>
      </w:r>
      <w:r w:rsidR="0016164A" w:rsidRPr="008771F8">
        <w:t>paragraphe 6</w:t>
      </w:r>
      <w:r w:rsidRPr="008771F8">
        <w:t>3 du document</w:t>
      </w:r>
      <w:r w:rsidR="005A431D" w:rsidRPr="008771F8">
        <w:t> </w:t>
      </w:r>
      <w:r w:rsidRPr="008771F8">
        <w:t>PCT/MIA/25/13, reproduit dans l</w:t>
      </w:r>
      <w:r w:rsidR="0016164A" w:rsidRPr="008771F8">
        <w:t>’</w:t>
      </w:r>
      <w:r w:rsidRPr="008771F8">
        <w:t>annexe du document</w:t>
      </w:r>
      <w:r w:rsidR="005A431D" w:rsidRPr="008771F8">
        <w:t> </w:t>
      </w:r>
      <w:r w:rsidRPr="008771F8">
        <w:t>PCT/WG/11/2).</w:t>
      </w:r>
    </w:p>
    <w:p w:rsidR="00584FAB" w:rsidRPr="008771F8" w:rsidRDefault="00584FAB" w:rsidP="00584FAB">
      <w:pPr>
        <w:pStyle w:val="ONUMFS"/>
        <w:rPr>
          <w:i/>
          <w:lang w:val="fr-FR"/>
        </w:rPr>
      </w:pPr>
      <w:r w:rsidRPr="008771F8">
        <w:t>Enfin, en ce qui concerne l</w:t>
      </w:r>
      <w:r w:rsidR="0016164A" w:rsidRPr="008771F8">
        <w:t>’</w:t>
      </w:r>
      <w:r w:rsidRPr="008771F8">
        <w:t>objectif D, selon le programme de travail (voir l</w:t>
      </w:r>
      <w:r w:rsidR="0016164A" w:rsidRPr="008771F8">
        <w:t>’</w:t>
      </w:r>
      <w:r w:rsidRPr="008771F8">
        <w:t>appendice du document</w:t>
      </w:r>
      <w:r w:rsidR="005A431D" w:rsidRPr="008771F8">
        <w:t> </w:t>
      </w:r>
      <w:r w:rsidRPr="008771F8">
        <w:t>PCT/MIA/24/4</w:t>
      </w:r>
      <w:r w:rsidR="0031126C" w:rsidRPr="008771F8">
        <w:t>)</w:t>
      </w:r>
      <w:r w:rsidRPr="008771F8">
        <w:t>, il est prévu que l</w:t>
      </w:r>
      <w:r w:rsidR="0016164A" w:rsidRPr="008771F8">
        <w:t>’</w:t>
      </w:r>
      <w:r w:rsidRPr="008771F8">
        <w:t xml:space="preserve">USPTO entame les discussions dans le courant </w:t>
      </w:r>
      <w:r w:rsidR="0016164A" w:rsidRPr="008771F8">
        <w:t>de 2018</w:t>
      </w:r>
      <w:r w:rsidRPr="008771F8">
        <w:t>.</w:t>
      </w:r>
      <w:r w:rsidR="00FD22E6" w:rsidRPr="008771F8">
        <w:t xml:space="preserve">  </w:t>
      </w:r>
      <w:r w:rsidRPr="008771F8">
        <w:t>À la vingt</w:t>
      </w:r>
      <w:r w:rsidR="005A431D" w:rsidRPr="008771F8">
        <w:noBreakHyphen/>
      </w:r>
      <w:r w:rsidRPr="008771F8">
        <w:t>cinqu</w:t>
      </w:r>
      <w:r w:rsidR="0016164A" w:rsidRPr="008771F8">
        <w:t>ième session</w:t>
      </w:r>
      <w:r w:rsidRPr="008771F8">
        <w:t xml:space="preserve"> de la Réunion des administrations internationales du PCT, l</w:t>
      </w:r>
      <w:r w:rsidR="0016164A" w:rsidRPr="008771F8">
        <w:t>’</w:t>
      </w:r>
      <w:r w:rsidRPr="008771F8">
        <w:t>USPTO a indiqué “qu</w:t>
      </w:r>
      <w:r w:rsidR="0016164A" w:rsidRPr="008771F8">
        <w:t>’</w:t>
      </w:r>
      <w:r w:rsidRPr="008771F8">
        <w:t>il soumettrait sous peu une enquête aux administrations concernant l</w:t>
      </w:r>
      <w:r w:rsidR="0016164A" w:rsidRPr="008771F8">
        <w:t>’</w:t>
      </w:r>
      <w:r w:rsidRPr="008771F8">
        <w:t>utilisation de la littérature non</w:t>
      </w:r>
      <w:r w:rsidR="005A431D" w:rsidRPr="008771F8">
        <w:noBreakHyphen/>
      </w:r>
      <w:r w:rsidRPr="008771F8">
        <w:t>brevet aux fins de la recherche, portant notamment sur les sources d</w:t>
      </w:r>
      <w:r w:rsidR="0016164A" w:rsidRPr="008771F8">
        <w:t>’</w:t>
      </w:r>
      <w:r w:rsidRPr="008771F8">
        <w:t>information, les modalités de recherche, les questions linguistiques, l</w:t>
      </w:r>
      <w:r w:rsidR="0016164A" w:rsidRPr="008771F8">
        <w:t>’</w:t>
      </w:r>
      <w:r w:rsidRPr="008771F8">
        <w:t xml:space="preserve">utilisation des abrégés, les conditions relatives au partage des citations et les autres types de restrictions applicables” (voir le </w:t>
      </w:r>
      <w:r w:rsidR="0016164A" w:rsidRPr="008771F8">
        <w:t>paragraphe 6</w:t>
      </w:r>
      <w:r w:rsidRPr="008771F8">
        <w:t>6 du document</w:t>
      </w:r>
      <w:r w:rsidR="005A431D" w:rsidRPr="008771F8">
        <w:t> </w:t>
      </w:r>
      <w:r w:rsidRPr="008771F8">
        <w:t>PCT/MIA/25/13, reproduit dans l</w:t>
      </w:r>
      <w:r w:rsidR="0016164A" w:rsidRPr="008771F8">
        <w:t>’</w:t>
      </w:r>
      <w:r w:rsidRPr="008771F8">
        <w:t>annexe du document</w:t>
      </w:r>
      <w:r w:rsidR="005A431D" w:rsidRPr="008771F8">
        <w:t> </w:t>
      </w:r>
      <w:r w:rsidRPr="008771F8">
        <w:t>PCT/WG/11/2).</w:t>
      </w:r>
      <w:r w:rsidR="00FD22E6" w:rsidRPr="008771F8">
        <w:t xml:space="preserve">  </w:t>
      </w:r>
      <w:r w:rsidRPr="008771F8">
        <w:t>En outre, l</w:t>
      </w:r>
      <w:r w:rsidR="0016164A" w:rsidRPr="008771F8">
        <w:t>’</w:t>
      </w:r>
      <w:r w:rsidRPr="008771F8">
        <w:t xml:space="preserve">Office indien des brevets a réitéré sa demande tendant à ajouter la </w:t>
      </w:r>
      <w:r w:rsidR="0031126C" w:rsidRPr="008771F8">
        <w:t>B</w:t>
      </w:r>
      <w:r w:rsidRPr="008771F8">
        <w:t>ibliothèque numérique des savoirs traditionnels à la documentation minimale du PCT, et a soumis un accord d</w:t>
      </w:r>
      <w:r w:rsidR="0016164A" w:rsidRPr="008771F8">
        <w:t>’</w:t>
      </w:r>
      <w:r w:rsidRPr="008771F8">
        <w:t>accès</w:t>
      </w:r>
      <w:r w:rsidR="0031126C" w:rsidRPr="008771F8">
        <w:t xml:space="preserve"> révisé</w:t>
      </w:r>
      <w:r w:rsidRPr="008771F8">
        <w:t>, assorti d</w:t>
      </w:r>
      <w:r w:rsidR="0016164A" w:rsidRPr="008771F8">
        <w:t>’</w:t>
      </w:r>
      <w:r w:rsidRPr="008771F8">
        <w:t>un document de travail</w:t>
      </w:r>
      <w:r w:rsidR="0031126C" w:rsidRPr="008771F8">
        <w:t xml:space="preserve"> détaillé</w:t>
      </w:r>
      <w:r w:rsidRPr="008771F8">
        <w:t xml:space="preserve"> à soumettre à l</w:t>
      </w:r>
      <w:r w:rsidR="0016164A" w:rsidRPr="008771F8">
        <w:t>’</w:t>
      </w:r>
      <w:r w:rsidRPr="008771F8">
        <w:t>examen de l</w:t>
      </w:r>
      <w:r w:rsidR="0016164A" w:rsidRPr="008771F8">
        <w:t>’</w:t>
      </w:r>
      <w:r w:rsidRPr="008771F8">
        <w:t>équipe d</w:t>
      </w:r>
      <w:r w:rsidR="0016164A" w:rsidRPr="008771F8">
        <w:t>’</w:t>
      </w:r>
      <w:r w:rsidRPr="008771F8">
        <w:t>experts (document PCT/MIA/25/9).</w:t>
      </w:r>
      <w:r w:rsidR="00FD22E6" w:rsidRPr="008771F8">
        <w:t xml:space="preserve">  </w:t>
      </w:r>
      <w:r w:rsidRPr="008771F8">
        <w:t>À</w:t>
      </w:r>
      <w:r w:rsidR="00A74CDA" w:rsidRPr="008771F8">
        <w:t> </w:t>
      </w:r>
      <w:r w:rsidRPr="008771F8">
        <w:t>cet égard, “les administrations ont réaffirmé que la Bibliothèque numérique des savoirs traditionnels constituait une précieuse source d</w:t>
      </w:r>
      <w:r w:rsidR="0016164A" w:rsidRPr="008771F8">
        <w:t>’</w:t>
      </w:r>
      <w:r w:rsidRPr="008771F8">
        <w:t>information pour la recherche en matière de brevets dans divers domaines de la technolog</w:t>
      </w:r>
      <w:r w:rsidR="007173B2" w:rsidRPr="008771F8">
        <w:t>ie.  Né</w:t>
      </w:r>
      <w:r w:rsidRPr="008771F8">
        <w:t>anmoins, elles ont ajouté que le groupe de travail devait poursuivre l</w:t>
      </w:r>
      <w:r w:rsidR="0016164A" w:rsidRPr="008771F8">
        <w:t>’</w:t>
      </w:r>
      <w:r w:rsidRPr="008771F8">
        <w:t>examen du principe consistant à ajouter de la littérature non</w:t>
      </w:r>
      <w:r w:rsidR="005A431D" w:rsidRPr="008771F8">
        <w:noBreakHyphen/>
      </w:r>
      <w:r w:rsidRPr="008771F8">
        <w:t>brevet à la documentation minimale</w:t>
      </w:r>
      <w:r w:rsidR="0016164A" w:rsidRPr="008771F8">
        <w:t xml:space="preserve"> du PCT</w:t>
      </w:r>
      <w:r w:rsidRPr="008771F8">
        <w:t xml:space="preserve"> avant que la bibliothèque numérique puisse l</w:t>
      </w:r>
      <w:r w:rsidR="0016164A" w:rsidRPr="008771F8">
        <w:t>’</w:t>
      </w:r>
      <w:r w:rsidRPr="008771F8">
        <w:t xml:space="preserve">être” (voir le </w:t>
      </w:r>
      <w:r w:rsidR="0016164A" w:rsidRPr="008771F8">
        <w:t>paragraphe 7</w:t>
      </w:r>
      <w:r w:rsidRPr="008771F8">
        <w:t>0 du document</w:t>
      </w:r>
      <w:r w:rsidR="005A431D" w:rsidRPr="008771F8">
        <w:t> </w:t>
      </w:r>
      <w:r w:rsidRPr="008771F8">
        <w:t>PCT/MIA/25/13, reproduit dans l</w:t>
      </w:r>
      <w:r w:rsidR="0016164A" w:rsidRPr="008771F8">
        <w:t>’</w:t>
      </w:r>
      <w:r w:rsidRPr="008771F8">
        <w:t>annexe du document</w:t>
      </w:r>
      <w:r w:rsidR="005A431D" w:rsidRPr="008771F8">
        <w:t> </w:t>
      </w:r>
      <w:r w:rsidRPr="008771F8">
        <w:t>PCT/WG/11/2).</w:t>
      </w:r>
      <w:r w:rsidR="00FD22E6" w:rsidRPr="008771F8">
        <w:t xml:space="preserve">  </w:t>
      </w:r>
      <w:r w:rsidRPr="008771F8">
        <w:t>Par ailleurs, il a été conseillé à l</w:t>
      </w:r>
      <w:r w:rsidR="0016164A" w:rsidRPr="008771F8">
        <w:t>’</w:t>
      </w:r>
      <w:r w:rsidRPr="008771F8">
        <w:t>Office indien des brevets de publier sur le Wiki tout document devant être examiné par l</w:t>
      </w:r>
      <w:r w:rsidR="0016164A" w:rsidRPr="008771F8">
        <w:t>’</w:t>
      </w:r>
      <w:r w:rsidRPr="008771F8">
        <w:t>équipe d</w:t>
      </w:r>
      <w:r w:rsidR="0016164A" w:rsidRPr="008771F8">
        <w:t>’</w:t>
      </w:r>
      <w:r w:rsidRPr="008771F8">
        <w:t>experts.</w:t>
      </w:r>
    </w:p>
    <w:p w:rsidR="00FD22E6" w:rsidRPr="008771F8" w:rsidRDefault="00E43EDD" w:rsidP="00147BE5">
      <w:pPr>
        <w:pStyle w:val="ONUMFS"/>
        <w:ind w:left="5534"/>
        <w:rPr>
          <w:i/>
          <w:lang w:val="fr-FR"/>
        </w:rPr>
      </w:pPr>
      <w:r w:rsidRPr="008771F8">
        <w:rPr>
          <w:i/>
          <w:lang w:val="fr-FR"/>
        </w:rPr>
        <w:t>Le groupe de travail est invité à prendre note du contenu du présent document.</w:t>
      </w:r>
    </w:p>
    <w:p w:rsidR="00FD22E6" w:rsidRPr="008771F8" w:rsidRDefault="00FD22E6" w:rsidP="00483AF6"/>
    <w:p w:rsidR="00FD22E6" w:rsidRPr="008771F8" w:rsidRDefault="00FD22E6" w:rsidP="00483AF6"/>
    <w:p w:rsidR="000F5E56" w:rsidRPr="008771F8" w:rsidRDefault="00E43EDD" w:rsidP="00C86BDB">
      <w:pPr>
        <w:pStyle w:val="ONUME"/>
        <w:numPr>
          <w:ilvl w:val="0"/>
          <w:numId w:val="0"/>
        </w:numPr>
        <w:ind w:left="5533"/>
        <w:rPr>
          <w:lang w:val="fr-FR"/>
        </w:rPr>
      </w:pPr>
      <w:r w:rsidRPr="008771F8">
        <w:rPr>
          <w:sz w:val="24"/>
          <w:szCs w:val="24"/>
          <w:lang w:val="fr-FR"/>
        </w:rPr>
        <w:t>[Fin du document]</w:t>
      </w:r>
      <w:bookmarkStart w:id="5" w:name="_GoBack"/>
      <w:bookmarkEnd w:id="5"/>
    </w:p>
    <w:sectPr w:rsidR="000F5E56" w:rsidRPr="008771F8" w:rsidSect="0032267C">
      <w:headerReference w:type="default" r:id="rId1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EDD" w:rsidRDefault="00E43EDD">
      <w:r>
        <w:separator/>
      </w:r>
    </w:p>
  </w:endnote>
  <w:endnote w:type="continuationSeparator" w:id="0">
    <w:p w:rsidR="00E43EDD" w:rsidRPr="009D30E6" w:rsidRDefault="00E43EDD" w:rsidP="00D45252">
      <w:pPr>
        <w:rPr>
          <w:sz w:val="17"/>
          <w:szCs w:val="17"/>
        </w:rPr>
      </w:pPr>
      <w:r w:rsidRPr="009D30E6">
        <w:rPr>
          <w:sz w:val="17"/>
          <w:szCs w:val="17"/>
        </w:rPr>
        <w:separator/>
      </w:r>
    </w:p>
    <w:p w:rsidR="00E43EDD" w:rsidRPr="009D30E6" w:rsidRDefault="00E43EDD" w:rsidP="00D45252">
      <w:pPr>
        <w:spacing w:after="60"/>
        <w:rPr>
          <w:sz w:val="17"/>
          <w:szCs w:val="17"/>
        </w:rPr>
      </w:pPr>
      <w:r w:rsidRPr="009D30E6">
        <w:rPr>
          <w:sz w:val="17"/>
          <w:szCs w:val="17"/>
        </w:rPr>
        <w:t>[Suite de la note de la page précédente]</w:t>
      </w:r>
    </w:p>
  </w:endnote>
  <w:endnote w:type="continuationNotice" w:id="1">
    <w:p w:rsidR="00E43EDD" w:rsidRPr="009D30E6" w:rsidRDefault="00E43ED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EDD" w:rsidRDefault="00E43EDD">
      <w:r>
        <w:separator/>
      </w:r>
    </w:p>
  </w:footnote>
  <w:footnote w:type="continuationSeparator" w:id="0">
    <w:p w:rsidR="00E43EDD" w:rsidRDefault="00E43EDD" w:rsidP="007461F1">
      <w:r>
        <w:separator/>
      </w:r>
    </w:p>
    <w:p w:rsidR="00E43EDD" w:rsidRPr="009D30E6" w:rsidRDefault="00E43EDD" w:rsidP="007461F1">
      <w:pPr>
        <w:spacing w:after="60"/>
        <w:rPr>
          <w:sz w:val="17"/>
          <w:szCs w:val="17"/>
        </w:rPr>
      </w:pPr>
      <w:r w:rsidRPr="009D30E6">
        <w:rPr>
          <w:sz w:val="17"/>
          <w:szCs w:val="17"/>
        </w:rPr>
        <w:t>[Suite de la note de la page précédente]</w:t>
      </w:r>
    </w:p>
  </w:footnote>
  <w:footnote w:type="continuationNotice" w:id="1">
    <w:p w:rsidR="00E43EDD" w:rsidRPr="009D30E6" w:rsidRDefault="00E43ED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E43EDD" w:rsidP="00477D6B">
    <w:pPr>
      <w:jc w:val="right"/>
    </w:pPr>
    <w:bookmarkStart w:id="6" w:name="Code2"/>
    <w:bookmarkEnd w:id="6"/>
    <w:r>
      <w:t>PCT/WG/1</w:t>
    </w:r>
    <w:r w:rsidR="007C44AA">
      <w:t>1</w:t>
    </w:r>
    <w:r>
      <w:t>/12</w:t>
    </w:r>
  </w:p>
  <w:p w:rsidR="00F16975" w:rsidRDefault="00F16975" w:rsidP="00477D6B">
    <w:pPr>
      <w:jc w:val="right"/>
    </w:pPr>
    <w:proofErr w:type="gramStart"/>
    <w:r>
      <w:t>page</w:t>
    </w:r>
    <w:proofErr w:type="gramEnd"/>
    <w:r w:rsidR="00CB35B5">
      <w:t> </w:t>
    </w:r>
    <w:r>
      <w:fldChar w:fldCharType="begin"/>
    </w:r>
    <w:r>
      <w:instrText xml:space="preserve"> PAGE  \* MERGEFORMAT </w:instrText>
    </w:r>
    <w:r>
      <w:fldChar w:fldCharType="separate"/>
    </w:r>
    <w:r w:rsidR="00C86BDB">
      <w:rPr>
        <w:noProof/>
      </w:rPr>
      <w:t>5</w:t>
    </w:r>
    <w:r>
      <w:fldChar w:fldCharType="end"/>
    </w:r>
  </w:p>
  <w:p w:rsidR="00F16975" w:rsidRDefault="00F16975" w:rsidP="00477D6B">
    <w:pPr>
      <w:jc w:val="right"/>
    </w:pPr>
  </w:p>
  <w:p w:rsidR="00C86BDB" w:rsidRDefault="00C86BD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FB5237C0"/>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5A67F41"/>
    <w:multiLevelType w:val="hybridMultilevel"/>
    <w:tmpl w:val="4682697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E253A3"/>
    <w:multiLevelType w:val="hybridMultilevel"/>
    <w:tmpl w:val="ACF6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
    <w:docVar w:name="TextBaseURL" w:val="empty"/>
    <w:docVar w:name="UILng" w:val="en"/>
  </w:docVars>
  <w:rsids>
    <w:rsidRoot w:val="00E43EDD"/>
    <w:rsid w:val="00011B7D"/>
    <w:rsid w:val="00075432"/>
    <w:rsid w:val="00092C83"/>
    <w:rsid w:val="0009458A"/>
    <w:rsid w:val="000C67A6"/>
    <w:rsid w:val="000F5E56"/>
    <w:rsid w:val="001362EE"/>
    <w:rsid w:val="00147BE5"/>
    <w:rsid w:val="0016164A"/>
    <w:rsid w:val="001832A6"/>
    <w:rsid w:val="00195C6E"/>
    <w:rsid w:val="001B266A"/>
    <w:rsid w:val="001D3D56"/>
    <w:rsid w:val="001D590F"/>
    <w:rsid w:val="00240654"/>
    <w:rsid w:val="002634C4"/>
    <w:rsid w:val="002B1D61"/>
    <w:rsid w:val="002E4D1A"/>
    <w:rsid w:val="002F16BC"/>
    <w:rsid w:val="002F2BD5"/>
    <w:rsid w:val="002F4E68"/>
    <w:rsid w:val="0031126C"/>
    <w:rsid w:val="00311D8D"/>
    <w:rsid w:val="003129B8"/>
    <w:rsid w:val="0032267C"/>
    <w:rsid w:val="00322C0B"/>
    <w:rsid w:val="00324CF1"/>
    <w:rsid w:val="003845C1"/>
    <w:rsid w:val="003A67A3"/>
    <w:rsid w:val="003A7401"/>
    <w:rsid w:val="003D136F"/>
    <w:rsid w:val="004008A2"/>
    <w:rsid w:val="004025DF"/>
    <w:rsid w:val="00405DD5"/>
    <w:rsid w:val="00423E3E"/>
    <w:rsid w:val="00427AF4"/>
    <w:rsid w:val="00452060"/>
    <w:rsid w:val="004647DA"/>
    <w:rsid w:val="00477D6B"/>
    <w:rsid w:val="00483AF6"/>
    <w:rsid w:val="004D6471"/>
    <w:rsid w:val="0051455D"/>
    <w:rsid w:val="00525B63"/>
    <w:rsid w:val="00541348"/>
    <w:rsid w:val="005421DD"/>
    <w:rsid w:val="00567A4C"/>
    <w:rsid w:val="00576B58"/>
    <w:rsid w:val="00584FAB"/>
    <w:rsid w:val="00590841"/>
    <w:rsid w:val="005914E8"/>
    <w:rsid w:val="00595F07"/>
    <w:rsid w:val="005A431D"/>
    <w:rsid w:val="005B18F9"/>
    <w:rsid w:val="005C1582"/>
    <w:rsid w:val="005D5F92"/>
    <w:rsid w:val="005E6516"/>
    <w:rsid w:val="005E75C6"/>
    <w:rsid w:val="00600B74"/>
    <w:rsid w:val="00605827"/>
    <w:rsid w:val="00613105"/>
    <w:rsid w:val="00616671"/>
    <w:rsid w:val="006B0DB5"/>
    <w:rsid w:val="006C55F8"/>
    <w:rsid w:val="007173B2"/>
    <w:rsid w:val="007461F1"/>
    <w:rsid w:val="007554D6"/>
    <w:rsid w:val="007C44AA"/>
    <w:rsid w:val="007D6961"/>
    <w:rsid w:val="007F07CB"/>
    <w:rsid w:val="00810CEF"/>
    <w:rsid w:val="0081208D"/>
    <w:rsid w:val="00812F71"/>
    <w:rsid w:val="00830B12"/>
    <w:rsid w:val="0087633C"/>
    <w:rsid w:val="008771F8"/>
    <w:rsid w:val="008B2CC1"/>
    <w:rsid w:val="008E7930"/>
    <w:rsid w:val="0090731E"/>
    <w:rsid w:val="00966A22"/>
    <w:rsid w:val="00974B69"/>
    <w:rsid w:val="00974CD6"/>
    <w:rsid w:val="009B1C5F"/>
    <w:rsid w:val="009D30E6"/>
    <w:rsid w:val="009E2ADB"/>
    <w:rsid w:val="009E3F6F"/>
    <w:rsid w:val="009F499F"/>
    <w:rsid w:val="00A03C58"/>
    <w:rsid w:val="00A71D5E"/>
    <w:rsid w:val="00A74CDA"/>
    <w:rsid w:val="00AC0AE4"/>
    <w:rsid w:val="00AD61DB"/>
    <w:rsid w:val="00B35AF5"/>
    <w:rsid w:val="00BC6173"/>
    <w:rsid w:val="00C664C8"/>
    <w:rsid w:val="00C86BDB"/>
    <w:rsid w:val="00CB35B5"/>
    <w:rsid w:val="00CF0460"/>
    <w:rsid w:val="00D101D7"/>
    <w:rsid w:val="00D43E0F"/>
    <w:rsid w:val="00D45252"/>
    <w:rsid w:val="00D71B4D"/>
    <w:rsid w:val="00D75C1E"/>
    <w:rsid w:val="00D93D55"/>
    <w:rsid w:val="00DA6F2B"/>
    <w:rsid w:val="00DD6A16"/>
    <w:rsid w:val="00DE169D"/>
    <w:rsid w:val="00E0091A"/>
    <w:rsid w:val="00E203AA"/>
    <w:rsid w:val="00E43EDD"/>
    <w:rsid w:val="00E478C1"/>
    <w:rsid w:val="00E527A5"/>
    <w:rsid w:val="00E76456"/>
    <w:rsid w:val="00EE71CB"/>
    <w:rsid w:val="00F16975"/>
    <w:rsid w:val="00F66152"/>
    <w:rsid w:val="00FB3D66"/>
    <w:rsid w:val="00FB50E4"/>
    <w:rsid w:val="00FD22E6"/>
    <w:rsid w:val="00FF0A80"/>
    <w:rsid w:val="00FF3B9C"/>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6C55F8"/>
    <w:rPr>
      <w:color w:val="0000FF" w:themeColor="hyperlink"/>
      <w:u w:val="single"/>
    </w:rPr>
  </w:style>
  <w:style w:type="paragraph" w:styleId="BalloonText">
    <w:name w:val="Balloon Text"/>
    <w:basedOn w:val="Normal"/>
    <w:link w:val="BalloonTextChar"/>
    <w:rsid w:val="00092C83"/>
    <w:rPr>
      <w:rFonts w:ascii="Tahoma" w:hAnsi="Tahoma" w:cs="Tahoma"/>
      <w:sz w:val="16"/>
      <w:szCs w:val="16"/>
    </w:rPr>
  </w:style>
  <w:style w:type="character" w:customStyle="1" w:styleId="BalloonTextChar">
    <w:name w:val="Balloon Text Char"/>
    <w:basedOn w:val="DefaultParagraphFont"/>
    <w:link w:val="BalloonText"/>
    <w:rsid w:val="00092C83"/>
    <w:rPr>
      <w:rFonts w:ascii="Tahoma" w:eastAsia="SimSun" w:hAnsi="Tahoma" w:cs="Tahoma"/>
      <w:sz w:val="16"/>
      <w:szCs w:val="16"/>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6C55F8"/>
    <w:rPr>
      <w:color w:val="0000FF" w:themeColor="hyperlink"/>
      <w:u w:val="single"/>
    </w:rPr>
  </w:style>
  <w:style w:type="paragraph" w:styleId="BalloonText">
    <w:name w:val="Balloon Text"/>
    <w:basedOn w:val="Normal"/>
    <w:link w:val="BalloonTextChar"/>
    <w:rsid w:val="00092C83"/>
    <w:rPr>
      <w:rFonts w:ascii="Tahoma" w:hAnsi="Tahoma" w:cs="Tahoma"/>
      <w:sz w:val="16"/>
      <w:szCs w:val="16"/>
    </w:rPr>
  </w:style>
  <w:style w:type="character" w:customStyle="1" w:styleId="BalloonTextChar">
    <w:name w:val="Balloon Text Char"/>
    <w:basedOn w:val="DefaultParagraphFont"/>
    <w:link w:val="BalloonText"/>
    <w:rsid w:val="00092C83"/>
    <w:rPr>
      <w:rFonts w:ascii="Tahoma" w:eastAsia="SimSun" w:hAnsi="Tahoma" w:cs="Tahoma"/>
      <w:sz w:val="16"/>
      <w:szCs w:val="1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CF0F4-F1CE-4798-A4AF-B55987FF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(F)</Template>
  <TotalTime>1</TotalTime>
  <Pages>5</Pages>
  <Words>2501</Words>
  <Characters>14183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PCT/WG/10/</vt:lpstr>
    </vt:vector>
  </TitlesOfParts>
  <Company>WIPO</Company>
  <LinksUpToDate>false</LinksUpToDate>
  <CharactersWithSpaces>16651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PCT/WG/11/12</dc:title>
  <dc:subject>PCT Minimum Documentation:  Status Report</dc:subject>
  <dc:creator>OLIVIÉ Karen</dc:creator>
  <cp:keywords>ID/ko</cp:keywords>
  <cp:lastModifiedBy>WIPO</cp:lastModifiedBy>
  <cp:revision>3</cp:revision>
  <cp:lastPrinted>2018-05-01T16:01:00Z</cp:lastPrinted>
  <dcterms:created xsi:type="dcterms:W3CDTF">2018-05-02T11:02:00Z</dcterms:created>
  <dcterms:modified xsi:type="dcterms:W3CDTF">2018-05-02T11:03:00Z</dcterms:modified>
</cp:coreProperties>
</file>