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71A4" w:rsidRPr="008B2CC1" w:rsidTr="00E571A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71A4" w:rsidRPr="008B2CC1" w:rsidRDefault="00E571A4" w:rsidP="00502AB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1A4" w:rsidRPr="008B2CC1" w:rsidRDefault="00E571A4" w:rsidP="00502ABB">
            <w:r>
              <w:rPr>
                <w:noProof/>
                <w:lang w:val="en-US" w:eastAsia="en-US"/>
              </w:rPr>
              <w:drawing>
                <wp:inline distT="0" distB="0" distL="0" distR="0" wp14:anchorId="440130CB" wp14:editId="7CB9C4B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1A4" w:rsidRPr="008B2CC1" w:rsidRDefault="00E571A4" w:rsidP="00502AB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E571A4" w:rsidRPr="001832A6" w:rsidTr="0003713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571A4" w:rsidRPr="0090731E" w:rsidRDefault="00E571A4" w:rsidP="00D325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PCT/CTC/29/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3 </w:t>
            </w:r>
          </w:p>
        </w:tc>
      </w:tr>
      <w:tr w:rsidR="00E571A4" w:rsidRPr="001832A6" w:rsidTr="0003713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571A4" w:rsidRPr="0090731E" w:rsidRDefault="00E571A4" w:rsidP="00502A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A3C62" w:rsidRPr="00AA3C62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E571A4" w:rsidRPr="001832A6" w:rsidTr="0003713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571A4" w:rsidRPr="0090731E" w:rsidRDefault="00E571A4" w:rsidP="00502A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A3C62" w:rsidRPr="00AA3C62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</w:t>
            </w:r>
            <w:r w:rsidR="001B793C">
              <w:rPr>
                <w:rFonts w:ascii="Arial Black" w:hAnsi="Arial Black"/>
                <w:caps/>
                <w:sz w:val="15"/>
              </w:rPr>
              <w:t>0 mai 20</w:t>
            </w:r>
            <w:r>
              <w:rPr>
                <w:rFonts w:ascii="Arial Black" w:hAnsi="Arial Black"/>
                <w:caps/>
                <w:sz w:val="15"/>
              </w:rPr>
              <w:t>16</w:t>
            </w:r>
          </w:p>
        </w:tc>
      </w:tr>
    </w:tbl>
    <w:p w:rsidR="00E571A4" w:rsidRPr="008B2CC1" w:rsidRDefault="00E571A4" w:rsidP="00502ABB"/>
    <w:p w:rsidR="00E571A4" w:rsidRPr="008B2CC1" w:rsidRDefault="00E571A4" w:rsidP="00502ABB"/>
    <w:p w:rsidR="00E571A4" w:rsidRPr="008B2CC1" w:rsidRDefault="00E571A4" w:rsidP="00502ABB"/>
    <w:p w:rsidR="00E571A4" w:rsidRPr="008B2CC1" w:rsidRDefault="00E571A4" w:rsidP="00502ABB"/>
    <w:p w:rsidR="00E571A4" w:rsidRPr="008B2CC1" w:rsidRDefault="00E571A4" w:rsidP="00502ABB"/>
    <w:p w:rsidR="00E571A4" w:rsidRDefault="00E571A4" w:rsidP="00502ABB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Traité de coopération en matière de brevets (PCT)</w:t>
      </w:r>
    </w:p>
    <w:p w:rsidR="00E571A4" w:rsidRPr="003845C1" w:rsidRDefault="00E571A4" w:rsidP="00502AB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de coopération technique</w:t>
      </w:r>
    </w:p>
    <w:p w:rsidR="00E571A4" w:rsidRDefault="00E571A4" w:rsidP="00502ABB"/>
    <w:p w:rsidR="00E571A4" w:rsidRDefault="00E571A4" w:rsidP="00502ABB"/>
    <w:p w:rsidR="00E571A4" w:rsidRPr="003845C1" w:rsidRDefault="00E571A4" w:rsidP="00502ABB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Vingt</w:t>
      </w:r>
      <w:r w:rsidR="002226C3">
        <w:rPr>
          <w:b/>
          <w:sz w:val="24"/>
          <w:szCs w:val="24"/>
        </w:rPr>
        <w:noBreakHyphen/>
      </w:r>
      <w:r>
        <w:rPr>
          <w:b/>
          <w:sz w:val="24"/>
          <w:szCs w:val="24"/>
        </w:rPr>
        <w:t>neuvième</w:t>
      </w:r>
      <w:r w:rsidR="00AA3C62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s</w:t>
      </w:r>
      <w:r w:rsidRPr="003845C1">
        <w:rPr>
          <w:b/>
          <w:sz w:val="24"/>
          <w:szCs w:val="24"/>
        </w:rPr>
        <w:t>ession</w:t>
      </w:r>
    </w:p>
    <w:p w:rsidR="00E571A4" w:rsidRPr="003845C1" w:rsidRDefault="00E571A4" w:rsidP="00502ABB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17 – 2</w:t>
      </w:r>
      <w:r w:rsidR="001B793C">
        <w:rPr>
          <w:b/>
          <w:sz w:val="24"/>
          <w:szCs w:val="24"/>
        </w:rPr>
        <w:t>0 mai 20</w:t>
      </w:r>
      <w:r>
        <w:rPr>
          <w:b/>
          <w:sz w:val="24"/>
          <w:szCs w:val="24"/>
        </w:rPr>
        <w:t>16</w:t>
      </w:r>
    </w:p>
    <w:p w:rsidR="00E571A4" w:rsidRPr="008B2CC1" w:rsidRDefault="00E571A4" w:rsidP="00502ABB"/>
    <w:p w:rsidR="00E571A4" w:rsidRPr="008B2CC1" w:rsidRDefault="00E571A4" w:rsidP="00502ABB"/>
    <w:p w:rsidR="00E571A4" w:rsidRPr="008B2CC1" w:rsidRDefault="00E571A4" w:rsidP="00502ABB"/>
    <w:p w:rsidR="008B2CC1" w:rsidRPr="00BF5419" w:rsidRDefault="00BF5419" w:rsidP="00502ABB">
      <w:pPr>
        <w:rPr>
          <w:caps/>
          <w:sz w:val="24"/>
        </w:rPr>
      </w:pPr>
      <w:r w:rsidRPr="00BF5419">
        <w:rPr>
          <w:caps/>
          <w:sz w:val="24"/>
        </w:rPr>
        <w:t>RéSUMé PRéSENTé PAR LE PRéSIDENT</w:t>
      </w:r>
    </w:p>
    <w:p w:rsidR="008B2CC1" w:rsidRPr="00BF5419" w:rsidRDefault="008B2CC1" w:rsidP="00502ABB"/>
    <w:p w:rsidR="008B2CC1" w:rsidRPr="00BF5419" w:rsidRDefault="008B2CC1" w:rsidP="00502ABB">
      <w:pPr>
        <w:rPr>
          <w:i/>
        </w:rPr>
      </w:pPr>
      <w:bookmarkStart w:id="4" w:name="Prepared"/>
      <w:bookmarkEnd w:id="4"/>
    </w:p>
    <w:p w:rsidR="00AC205C" w:rsidRPr="00BF5419" w:rsidRDefault="00AC205C" w:rsidP="00502ABB"/>
    <w:p w:rsidR="000F5E56" w:rsidRPr="00BF5419" w:rsidRDefault="000F5E56" w:rsidP="00502ABB"/>
    <w:p w:rsidR="00CD20B2" w:rsidRDefault="00BF5419" w:rsidP="00502ABB">
      <w:pPr>
        <w:pStyle w:val="Heading1"/>
      </w:pPr>
      <w:r>
        <w:t>Point</w:t>
      </w:r>
      <w:r w:rsidR="00AA3C62">
        <w:t> </w:t>
      </w:r>
      <w:r>
        <w:t>1 de l</w:t>
      </w:r>
      <w:r w:rsidR="001B793C">
        <w:t>’</w:t>
      </w:r>
      <w:r>
        <w:t>ordre du jour :</w:t>
      </w:r>
      <w:r w:rsidR="00CD20B2" w:rsidRPr="00BF5419">
        <w:t xml:space="preserve"> </w:t>
      </w:r>
      <w:r w:rsidR="00E571A4" w:rsidRPr="00BF5419">
        <w:t>o</w:t>
      </w:r>
      <w:r w:rsidR="00E571A4">
        <w:t xml:space="preserve">uverture </w:t>
      </w:r>
      <w:r>
        <w:t>de la session</w:t>
      </w:r>
    </w:p>
    <w:p w:rsidR="00E571A4" w:rsidRPr="00E571A4" w:rsidRDefault="00E571A4" w:rsidP="00502ABB"/>
    <w:p w:rsidR="00CD20B2" w:rsidRPr="00BF5419" w:rsidRDefault="00CD20B2" w:rsidP="00502ABB">
      <w:pPr>
        <w:pStyle w:val="ONUMFS"/>
      </w:pPr>
      <w:r w:rsidRPr="00BF5419">
        <w:t>M.</w:t>
      </w:r>
      <w:r w:rsidR="00AA3C62" w:rsidRPr="00AA3C62">
        <w:t> </w:t>
      </w:r>
      <w:r w:rsidRPr="00BF5419">
        <w:t>Claus Matthes (</w:t>
      </w:r>
      <w:r w:rsidR="00E80588">
        <w:t>OMPI</w:t>
      </w:r>
      <w:r w:rsidRPr="00BF5419">
        <w:t xml:space="preserve">), </w:t>
      </w:r>
      <w:r w:rsidR="00E80588">
        <w:t>en qualité de secrétaire du comité</w:t>
      </w:r>
      <w:r w:rsidRPr="00BF5419">
        <w:t xml:space="preserve">, </w:t>
      </w:r>
      <w:r w:rsidR="00E80588">
        <w:t>a ouvert la session et a souhaité la bienvenue aux participants</w:t>
      </w:r>
      <w:r w:rsidR="00E80588" w:rsidRPr="00E80588">
        <w:t xml:space="preserve"> </w:t>
      </w:r>
      <w:r w:rsidR="00E80588">
        <w:t>au nom du Directeur général</w:t>
      </w:r>
      <w:r w:rsidRPr="00BF5419">
        <w:t>.</w:t>
      </w:r>
    </w:p>
    <w:p w:rsidR="00CD20B2" w:rsidRDefault="00BF5419" w:rsidP="00502ABB">
      <w:pPr>
        <w:pStyle w:val="Heading1"/>
      </w:pPr>
      <w:r>
        <w:t>Point</w:t>
      </w:r>
      <w:r w:rsidR="00AA3C62">
        <w:t> </w:t>
      </w:r>
      <w:r>
        <w:t>2 de l</w:t>
      </w:r>
      <w:r w:rsidR="001B793C">
        <w:t>’</w:t>
      </w:r>
      <w:r>
        <w:t>ordre du jour :</w:t>
      </w:r>
      <w:r w:rsidR="00CD20B2" w:rsidRPr="00BF5419">
        <w:t xml:space="preserve"> </w:t>
      </w:r>
      <w:r>
        <w:t>élection d</w:t>
      </w:r>
      <w:r w:rsidR="001B793C">
        <w:t>’</w:t>
      </w:r>
      <w:r>
        <w:t>un président et de deux</w:t>
      </w:r>
      <w:r w:rsidR="00AA3C62">
        <w:t> </w:t>
      </w:r>
      <w:r>
        <w:t>vice</w:t>
      </w:r>
      <w:r w:rsidR="002226C3">
        <w:noBreakHyphen/>
      </w:r>
      <w:r>
        <w:t>présidents</w:t>
      </w:r>
    </w:p>
    <w:p w:rsidR="00E571A4" w:rsidRPr="00E571A4" w:rsidRDefault="00E571A4" w:rsidP="00502ABB"/>
    <w:p w:rsidR="00CD20B2" w:rsidRPr="00BF5419" w:rsidRDefault="00BF5419" w:rsidP="00502ABB">
      <w:pPr>
        <w:pStyle w:val="ONUMFS"/>
      </w:pPr>
      <w:r>
        <w:t>Le comité a élu à l</w:t>
      </w:r>
      <w:r w:rsidR="001B793C">
        <w:t>’</w:t>
      </w:r>
      <w:r>
        <w:t xml:space="preserve">unanimité </w:t>
      </w:r>
      <w:r w:rsidR="00CD20B2" w:rsidRPr="00BF5419">
        <w:t>M.</w:t>
      </w:r>
      <w:r w:rsidR="00AA3C62" w:rsidRPr="00AA3C62">
        <w:t> </w:t>
      </w:r>
      <w:r w:rsidR="002226C3">
        <w:t>Maximiliano </w:t>
      </w:r>
      <w:r w:rsidR="00CD20B2" w:rsidRPr="00BF5419">
        <w:t>Santa</w:t>
      </w:r>
      <w:r w:rsidR="002226C3">
        <w:t> </w:t>
      </w:r>
      <w:r w:rsidR="00CD20B2" w:rsidRPr="00BF5419">
        <w:t>Cruz (Chil</w:t>
      </w:r>
      <w:r>
        <w:t>i</w:t>
      </w:r>
      <w:r w:rsidR="00CD20B2" w:rsidRPr="00BF5419">
        <w:t xml:space="preserve">) </w:t>
      </w:r>
      <w:r w:rsidR="00EF6CFA">
        <w:t>président de la session</w:t>
      </w:r>
      <w:r w:rsidR="002226C3">
        <w:t>.  Il</w:t>
      </w:r>
      <w:r w:rsidR="00E80588">
        <w:t xml:space="preserve"> n</w:t>
      </w:r>
      <w:r w:rsidR="001B793C">
        <w:t>’</w:t>
      </w:r>
      <w:r w:rsidR="00E80588">
        <w:t>a pas été nommé de vice</w:t>
      </w:r>
      <w:r w:rsidR="002226C3">
        <w:noBreakHyphen/>
      </w:r>
      <w:r w:rsidR="00E80588">
        <w:t>président</w:t>
      </w:r>
      <w:r w:rsidR="00EF6CFA">
        <w:t>s</w:t>
      </w:r>
      <w:r w:rsidR="00E80588">
        <w:t>.</w:t>
      </w:r>
    </w:p>
    <w:p w:rsidR="00CD20B2" w:rsidRDefault="00BF5419" w:rsidP="00502ABB">
      <w:pPr>
        <w:pStyle w:val="Heading1"/>
      </w:pPr>
      <w:r>
        <w:t>Point</w:t>
      </w:r>
      <w:r w:rsidR="00AA3C62">
        <w:t> </w:t>
      </w:r>
      <w:r>
        <w:t>3 de l</w:t>
      </w:r>
      <w:r w:rsidR="001B793C">
        <w:t>’</w:t>
      </w:r>
      <w:r>
        <w:t>ordre du jour : adoption de l</w:t>
      </w:r>
      <w:r w:rsidR="001B793C">
        <w:t>’</w:t>
      </w:r>
      <w:r>
        <w:t>ordre du jour</w:t>
      </w:r>
    </w:p>
    <w:p w:rsidR="00E571A4" w:rsidRPr="00E571A4" w:rsidRDefault="00E571A4" w:rsidP="00502ABB"/>
    <w:p w:rsidR="00CD20B2" w:rsidRPr="00BF5419" w:rsidRDefault="00BF5419" w:rsidP="00502ABB">
      <w:pPr>
        <w:pStyle w:val="ONUMFS"/>
        <w:ind w:left="567"/>
      </w:pPr>
      <w:r>
        <w:t>Le comité a adopté le projet d</w:t>
      </w:r>
      <w:r w:rsidR="001B793C">
        <w:t>’</w:t>
      </w:r>
      <w:r>
        <w:t>ordre du jour tel qu</w:t>
      </w:r>
      <w:r w:rsidR="001B793C">
        <w:t>’</w:t>
      </w:r>
      <w:r>
        <w:t>il était proposé dans le</w:t>
      </w:r>
      <w:r w:rsidR="00E571A4">
        <w:t xml:space="preserve"> document </w:t>
      </w:r>
      <w:r w:rsidR="00CD20B2" w:rsidRPr="00BF5419">
        <w:t>PCT/CTC/29/1.</w:t>
      </w:r>
    </w:p>
    <w:p w:rsidR="002928D3" w:rsidRDefault="00BF5419" w:rsidP="00502ABB">
      <w:pPr>
        <w:pStyle w:val="Heading1"/>
      </w:pPr>
      <w:r>
        <w:t>Point</w:t>
      </w:r>
      <w:r w:rsidR="00AA3C62">
        <w:t> </w:t>
      </w:r>
      <w:r>
        <w:t>4 de l</w:t>
      </w:r>
      <w:r w:rsidR="001B793C">
        <w:t>’</w:t>
      </w:r>
      <w:r>
        <w:t>ordre du jour :</w:t>
      </w:r>
      <w:r w:rsidR="00CD20B2" w:rsidRPr="00BF5419">
        <w:t xml:space="preserve"> </w:t>
      </w:r>
      <w:r w:rsidR="00E571A4" w:rsidRPr="00BF5419">
        <w:t xml:space="preserve">avis </w:t>
      </w:r>
      <w:r w:rsidRPr="00BF5419">
        <w:t>à donner à l</w:t>
      </w:r>
      <w:r w:rsidR="001B793C">
        <w:t>’</w:t>
      </w:r>
      <w:r w:rsidRPr="00BF5419">
        <w:t>Assemblée de l</w:t>
      </w:r>
      <w:r w:rsidR="001B793C">
        <w:t>’</w:t>
      </w:r>
      <w:r w:rsidRPr="00BF5419">
        <w:t>Union</w:t>
      </w:r>
      <w:r w:rsidR="001B793C" w:rsidRPr="001B793C">
        <w:t xml:space="preserve"> du PCT</w:t>
      </w:r>
      <w:r w:rsidRPr="00BF5419">
        <w:t xml:space="preserve"> concernant la proposition de nomination de l</w:t>
      </w:r>
      <w:r w:rsidR="001B793C">
        <w:t>’</w:t>
      </w:r>
      <w:r w:rsidRPr="00BF5419">
        <w:t>Institut turc des brevets en qualité d</w:t>
      </w:r>
      <w:r w:rsidR="001B793C">
        <w:t>’</w:t>
      </w:r>
      <w:r w:rsidRPr="00BF5419">
        <w:t>administration chargée de la recherche internationale et de l</w:t>
      </w:r>
      <w:r w:rsidR="001B793C">
        <w:t>’</w:t>
      </w:r>
      <w:r w:rsidRPr="00BF5419">
        <w:t xml:space="preserve">examen préliminaire international selon </w:t>
      </w:r>
      <w:r w:rsidR="00E571A4">
        <w:t>le PCT</w:t>
      </w:r>
    </w:p>
    <w:p w:rsidR="00E571A4" w:rsidRPr="00E571A4" w:rsidRDefault="00E571A4" w:rsidP="00502ABB"/>
    <w:p w:rsidR="00915361" w:rsidRPr="00BF5419" w:rsidRDefault="00BF5419" w:rsidP="00502ABB">
      <w:pPr>
        <w:pStyle w:val="ONUMFS"/>
      </w:pPr>
      <w:r>
        <w:t>Les délibérations ont eu lieu sur la base du document</w:t>
      </w:r>
      <w:r w:rsidR="00915361" w:rsidRPr="00BF5419">
        <w:t xml:space="preserve"> PCT/CTC/29/2.</w:t>
      </w:r>
    </w:p>
    <w:p w:rsidR="00915361" w:rsidRPr="00BF5419" w:rsidRDefault="00E80588" w:rsidP="00502ABB">
      <w:pPr>
        <w:pStyle w:val="ONUMFS"/>
      </w:pPr>
      <w:r>
        <w:lastRenderedPageBreak/>
        <w:t xml:space="preserve">La délégation de la Turquie a présenté la </w:t>
      </w:r>
      <w:r w:rsidR="0040081E">
        <w:t xml:space="preserve">candidature </w:t>
      </w:r>
      <w:r>
        <w:t>de l</w:t>
      </w:r>
      <w:r w:rsidR="001B793C">
        <w:t>’</w:t>
      </w:r>
      <w:r>
        <w:t xml:space="preserve">Institut turc des brevets </w:t>
      </w:r>
      <w:r w:rsidR="0040081E">
        <w:t>à la nomination en</w:t>
      </w:r>
      <w:r>
        <w:t xml:space="preserve"> qualité d</w:t>
      </w:r>
      <w:r w:rsidR="001B793C">
        <w:t>’</w:t>
      </w:r>
      <w:r>
        <w:t>administration chargée de la recherche internationale et d</w:t>
      </w:r>
      <w:r w:rsidR="001B793C">
        <w:t>’</w:t>
      </w:r>
      <w:r>
        <w:t>administration chargée de l</w:t>
      </w:r>
      <w:r w:rsidR="001B793C">
        <w:t>’</w:t>
      </w:r>
      <w:r>
        <w:t>examen préliminaire international selon</w:t>
      </w:r>
      <w:r w:rsidR="001B793C" w:rsidRPr="001B793C">
        <w:t xml:space="preserve"> le </w:t>
      </w:r>
      <w:r w:rsidR="002226C3" w:rsidRPr="001B793C">
        <w:t>PCT</w:t>
      </w:r>
      <w:r w:rsidR="002226C3">
        <w:t>.  La</w:t>
      </w:r>
      <w:r>
        <w:t xml:space="preserve"> première partie de l</w:t>
      </w:r>
      <w:r w:rsidR="001B793C">
        <w:t>’</w:t>
      </w:r>
      <w:r>
        <w:t xml:space="preserve">introduction présentait des informations générales sur la Turquie, notamment en ce qui concerne les indicateurs économiques et le système de propriété intellectuelle du point </w:t>
      </w:r>
      <w:r w:rsidR="00216FF5">
        <w:t xml:space="preserve">de vue </w:t>
      </w:r>
      <w:r>
        <w:t xml:space="preserve">des politiques </w:t>
      </w:r>
      <w:r w:rsidR="002A605F">
        <w:t xml:space="preserve">en matière de </w:t>
      </w:r>
      <w:r>
        <w:t>R</w:t>
      </w:r>
      <w:r w:rsidR="002226C3">
        <w:noBreakHyphen/>
      </w:r>
      <w:r>
        <w:t xml:space="preserve">D </w:t>
      </w:r>
      <w:r w:rsidR="002A605F">
        <w:t>et d</w:t>
      </w:r>
      <w:r w:rsidR="001B793C">
        <w:t>’</w:t>
      </w:r>
      <w:r w:rsidR="002A605F">
        <w:t>innovati</w:t>
      </w:r>
      <w:r w:rsidR="002226C3">
        <w:t>on.  La</w:t>
      </w:r>
      <w:r w:rsidR="002A605F">
        <w:t xml:space="preserve"> deuxième partie portait sur les capacités institutionnelles de l</w:t>
      </w:r>
      <w:r w:rsidR="001B793C">
        <w:t>’</w:t>
      </w:r>
      <w:r w:rsidR="002A605F">
        <w:t xml:space="preserve">Institut turc des brevets </w:t>
      </w:r>
      <w:r w:rsidR="00927F15">
        <w:t>d</w:t>
      </w:r>
      <w:r w:rsidR="001B793C">
        <w:t>’</w:t>
      </w:r>
      <w:r w:rsidR="002A605F">
        <w:t>assumer ses fonctio</w:t>
      </w:r>
      <w:r w:rsidR="002226C3">
        <w:t>ns.  La</w:t>
      </w:r>
      <w:r w:rsidR="002A605F">
        <w:t xml:space="preserve"> troisième partie contenait des informations détaillées sur la façon dont les procédures de nomination des administrations internationales avaient été gérées et sur la façon dont l</w:t>
      </w:r>
      <w:r w:rsidR="001B793C">
        <w:t>’</w:t>
      </w:r>
      <w:r w:rsidR="002A605F">
        <w:t>Institut turc des brevets remplissait les exigences minimales énoncées aux règles</w:t>
      </w:r>
      <w:r w:rsidR="00AA3C62">
        <w:t> </w:t>
      </w:r>
      <w:r w:rsidR="00915361" w:rsidRPr="00BF5419">
        <w:t xml:space="preserve">36.1 </w:t>
      </w:r>
      <w:r w:rsidR="002A605F">
        <w:t>et</w:t>
      </w:r>
      <w:r w:rsidR="00915361" w:rsidRPr="00BF5419">
        <w:t xml:space="preserve"> 63.1.</w:t>
      </w:r>
    </w:p>
    <w:p w:rsidR="00915361" w:rsidRPr="00BF5419" w:rsidRDefault="002A605F" w:rsidP="00502ABB">
      <w:pPr>
        <w:pStyle w:val="ONUMFS"/>
      </w:pPr>
      <w:r>
        <w:t>Cette introduction était suivie de</w:t>
      </w:r>
      <w:r w:rsidR="001C57ED">
        <w:t>s</w:t>
      </w:r>
      <w:r>
        <w:t xml:space="preserve"> rapports </w:t>
      </w:r>
      <w:r w:rsidR="001C57ED">
        <w:t>établis par</w:t>
      </w:r>
      <w:r>
        <w:t xml:space="preserve"> l</w:t>
      </w:r>
      <w:r w:rsidR="001B793C">
        <w:t>’</w:t>
      </w:r>
      <w:r>
        <w:t xml:space="preserve">Office coréen de la propriété intellectuelle et </w:t>
      </w:r>
      <w:r w:rsidR="001C57ED">
        <w:t>par</w:t>
      </w:r>
      <w:r>
        <w:t xml:space="preserve"> l</w:t>
      </w:r>
      <w:r w:rsidR="001B793C">
        <w:t>’</w:t>
      </w:r>
      <w:r>
        <w:t>Office espagnol des brevets et des marques à la suite des visites faites à l</w:t>
      </w:r>
      <w:r w:rsidR="001B793C">
        <w:t>’</w:t>
      </w:r>
      <w:r>
        <w:t>Institut turc des brevets, c</w:t>
      </w:r>
      <w:r w:rsidR="003D7D40">
        <w:t xml:space="preserve">onformément </w:t>
      </w:r>
      <w:r w:rsidR="00B40410">
        <w:t>à la recommandation figurant dans</w:t>
      </w:r>
      <w:r w:rsidR="003D7D40">
        <w:t xml:space="preserve"> l</w:t>
      </w:r>
      <w:r w:rsidR="001B793C">
        <w:t>’</w:t>
      </w:r>
      <w:r w:rsidR="003D7D40">
        <w:t xml:space="preserve">accord de principe adopté </w:t>
      </w:r>
      <w:r>
        <w:t>par l</w:t>
      </w:r>
      <w:r w:rsidR="001B793C">
        <w:t>’</w:t>
      </w:r>
      <w:r>
        <w:t>Assemblée</w:t>
      </w:r>
      <w:r w:rsidR="001B793C" w:rsidRPr="001B793C">
        <w:t xml:space="preserve"> du PCT</w:t>
      </w:r>
      <w:r>
        <w:t xml:space="preserve"> en</w:t>
      </w:r>
      <w:r w:rsidR="00AA3C62">
        <w:t> </w:t>
      </w:r>
      <w:r>
        <w:t>2014</w:t>
      </w:r>
      <w:r w:rsidR="00B40410">
        <w:t>, selon la</w:t>
      </w:r>
      <w:r>
        <w:t>que</w:t>
      </w:r>
      <w:r w:rsidR="00B40410">
        <w:t>lle</w:t>
      </w:r>
      <w:r>
        <w:t xml:space="preserve"> </w:t>
      </w:r>
      <w:r w:rsidR="008A5ABE" w:rsidRPr="00BF5419">
        <w:t>“</w:t>
      </w:r>
      <w:r>
        <w:t xml:space="preserve">tout office national ou organisation intergouvernementale […] candidat à la nomination </w:t>
      </w:r>
      <w:r w:rsidR="003D7D40">
        <w:t>est vivement encouragé à demander l</w:t>
      </w:r>
      <w:r w:rsidR="001B793C">
        <w:t>’</w:t>
      </w:r>
      <w:r w:rsidR="003D7D40">
        <w:t>assistance d</w:t>
      </w:r>
      <w:r w:rsidR="001B793C">
        <w:t>’</w:t>
      </w:r>
      <w:r w:rsidR="003D7D40">
        <w:t>une ou plusieurs administrations internationales existantes avant de présenter sa candidature formelle, afin de déterminer plus précisément dans quelle mesure il remplit les critères</w:t>
      </w:r>
      <w:r w:rsidR="008A5ABE" w:rsidRPr="00BF5419">
        <w:t>”</w:t>
      </w:r>
      <w:r w:rsidR="00915361" w:rsidRPr="00BF5419">
        <w:t>.</w:t>
      </w:r>
      <w:r w:rsidR="008A5ABE" w:rsidRPr="00BF5419">
        <w:t xml:space="preserve">  </w:t>
      </w:r>
      <w:r w:rsidR="003D7D40">
        <w:t>Ces deux</w:t>
      </w:r>
      <w:r w:rsidR="00AA3C62">
        <w:t> </w:t>
      </w:r>
      <w:r w:rsidR="003D7D40">
        <w:t>offices ont conclu que l</w:t>
      </w:r>
      <w:r w:rsidR="001B793C">
        <w:t>’</w:t>
      </w:r>
      <w:r w:rsidR="003D7D40">
        <w:t>Institut turc des brevets remplissait les critères applicables à la nomination</w:t>
      </w:r>
      <w:r w:rsidR="008A5ABE" w:rsidRPr="00BF5419">
        <w:t>.</w:t>
      </w:r>
    </w:p>
    <w:p w:rsidR="00E046BB" w:rsidRPr="00BF5419" w:rsidRDefault="001A0968" w:rsidP="00502ABB">
      <w:pPr>
        <w:pStyle w:val="ONUMFS"/>
      </w:pPr>
      <w:r>
        <w:t>Un grand nombre de délégations se sont déclarées favorables à la nomination de l</w:t>
      </w:r>
      <w:r w:rsidR="001B793C">
        <w:t>’</w:t>
      </w:r>
      <w:r>
        <w:t>Institut turc des brevets en qualité d</w:t>
      </w:r>
      <w:r w:rsidR="001B793C">
        <w:t>’</w:t>
      </w:r>
      <w:r>
        <w:t>administration chargée de la recherche internationale et d</w:t>
      </w:r>
      <w:r w:rsidR="001B793C">
        <w:t>’</w:t>
      </w:r>
      <w:r>
        <w:t>administration chargée de l</w:t>
      </w:r>
      <w:r w:rsidR="001B793C">
        <w:t>’</w:t>
      </w:r>
      <w:r>
        <w:t>examen préliminaire internation</w:t>
      </w:r>
      <w:r w:rsidR="002226C3">
        <w:t>al.  Ce</w:t>
      </w:r>
      <w:r>
        <w:t xml:space="preserve">s délégations ont </w:t>
      </w:r>
      <w:r w:rsidR="0040081E">
        <w:t>déclaré</w:t>
      </w:r>
      <w:r>
        <w:t xml:space="preserve"> que l</w:t>
      </w:r>
      <w:r w:rsidR="001B793C">
        <w:t>’</w:t>
      </w:r>
      <w:r>
        <w:t>Institut turc des brevets avait démontré qu</w:t>
      </w:r>
      <w:r w:rsidR="001B793C">
        <w:t>’</w:t>
      </w:r>
      <w:r>
        <w:t>il remplissait les critères applicables à la nominati</w:t>
      </w:r>
      <w:r w:rsidR="00D3253F">
        <w:t>on.  Plusieurs délégations ont indiqué que s</w:t>
      </w:r>
      <w:r w:rsidR="002226C3">
        <w:t>a</w:t>
      </w:r>
      <w:r w:rsidR="00921181">
        <w:t xml:space="preserve"> situation</w:t>
      </w:r>
      <w:r w:rsidR="002D630C">
        <w:t xml:space="preserve"> géographique</w:t>
      </w:r>
      <w:r w:rsidR="00921181">
        <w:t>, à l</w:t>
      </w:r>
      <w:r w:rsidR="001B793C">
        <w:t>’</w:t>
      </w:r>
      <w:r w:rsidR="00921181">
        <w:t>intersection de trois</w:t>
      </w:r>
      <w:r w:rsidR="00AA3C62">
        <w:t> </w:t>
      </w:r>
      <w:r w:rsidR="00921181">
        <w:t xml:space="preserve">continents, </w:t>
      </w:r>
      <w:r w:rsidR="008615D5">
        <w:t>lui donnait la possibilité de promouvoir le système</w:t>
      </w:r>
      <w:r w:rsidR="001B793C" w:rsidRPr="001B793C">
        <w:t xml:space="preserve"> du PCT</w:t>
      </w:r>
      <w:r w:rsidR="008615D5">
        <w:t xml:space="preserve"> en dehors des frontières de l</w:t>
      </w:r>
      <w:r w:rsidR="001B793C">
        <w:t>’</w:t>
      </w:r>
      <w:r w:rsidR="008615D5">
        <w:t>Europe, en Asie et au Moyen</w:t>
      </w:r>
      <w:r w:rsidR="002226C3">
        <w:noBreakHyphen/>
      </w:r>
      <w:r w:rsidR="008615D5">
        <w:t>Orient et d</w:t>
      </w:r>
      <w:r w:rsidR="001B793C">
        <w:t>’</w:t>
      </w:r>
      <w:r w:rsidR="008615D5">
        <w:t xml:space="preserve">améliorer </w:t>
      </w:r>
      <w:r w:rsidR="003E6923">
        <w:t xml:space="preserve">également </w:t>
      </w:r>
      <w:r w:rsidR="008615D5">
        <w:t>la qualité des services fournis aux utilisateurs</w:t>
      </w:r>
      <w:r w:rsidR="001B793C" w:rsidRPr="001B793C">
        <w:t xml:space="preserve"> du PCT</w:t>
      </w:r>
      <w:r w:rsidR="008615D5">
        <w:t xml:space="preserve"> dans cette région</w:t>
      </w:r>
      <w:r w:rsidR="00751246" w:rsidRPr="00BF5419">
        <w:t>.</w:t>
      </w:r>
    </w:p>
    <w:p w:rsidR="00C04E69" w:rsidRPr="00BF5419" w:rsidRDefault="0040081E" w:rsidP="00502ABB">
      <w:pPr>
        <w:pStyle w:val="ONUMFS"/>
      </w:pPr>
      <w:r>
        <w:t>Une délégation a relevé que la candidature de l</w:t>
      </w:r>
      <w:r w:rsidR="001B793C">
        <w:t>’</w:t>
      </w:r>
      <w:r>
        <w:t>Institut turc des brevets contenait de nombreux éléments qui figuraient déjà dans le projet de formulaire de candidature type qui avait été examiné par le Sous</w:t>
      </w:r>
      <w:r w:rsidR="002226C3">
        <w:noBreakHyphen/>
      </w:r>
      <w:r>
        <w:t>groupe chargé de la qualité de la Réunion des administrations internationales instituées en vertu</w:t>
      </w:r>
      <w:r w:rsidR="001B793C" w:rsidRPr="001B793C">
        <w:t xml:space="preserve"> du </w:t>
      </w:r>
      <w:r w:rsidR="002226C3" w:rsidRPr="001B793C">
        <w:t>PCT</w:t>
      </w:r>
      <w:r w:rsidR="002226C3">
        <w:t>.  La</w:t>
      </w:r>
      <w:r>
        <w:t xml:space="preserve"> délégation </w:t>
      </w:r>
      <w:r w:rsidR="00D55382">
        <w:t>estimait</w:t>
      </w:r>
      <w:r>
        <w:t xml:space="preserve"> que la candidature de l</w:t>
      </w:r>
      <w:r w:rsidR="001B793C">
        <w:t>’</w:t>
      </w:r>
      <w:r>
        <w:t>Institut turc des brevets témoignait de la valeur de l</w:t>
      </w:r>
      <w:r w:rsidR="001B793C">
        <w:t>’</w:t>
      </w:r>
      <w:r>
        <w:t>information fournie aux fins de la procédure de nomination en qualité d</w:t>
      </w:r>
      <w:r w:rsidR="001B793C">
        <w:t>’</w:t>
      </w:r>
      <w:r>
        <w:t xml:space="preserve">administration internationale et </w:t>
      </w:r>
      <w:r w:rsidR="00D55382">
        <w:t>souhaitait</w:t>
      </w:r>
      <w:r>
        <w:t xml:space="preserve"> qu</w:t>
      </w:r>
      <w:r w:rsidR="001B793C">
        <w:t>’</w:t>
      </w:r>
      <w:r>
        <w:t>une recommandation soit formulée à la prochaine réunion du Sous</w:t>
      </w:r>
      <w:r w:rsidR="002226C3">
        <w:noBreakHyphen/>
      </w:r>
      <w:r>
        <w:t>groupe chargé de la qualité en ce qui concerne le formulaire de candidature type</w:t>
      </w:r>
      <w:r w:rsidR="00C04E69" w:rsidRPr="00BF5419">
        <w:t>.</w:t>
      </w:r>
    </w:p>
    <w:p w:rsidR="001B793C" w:rsidRDefault="0040081E" w:rsidP="00502ABB">
      <w:pPr>
        <w:pStyle w:val="ONUMFS"/>
      </w:pPr>
      <w:r>
        <w:t xml:space="preserve">En réponse aux suggestions formulées par une délégation, la délégation de la Turquie a déclaré </w:t>
      </w:r>
      <w:r w:rsidR="00D55382">
        <w:t>que l</w:t>
      </w:r>
      <w:r w:rsidR="001B793C">
        <w:t>’</w:t>
      </w:r>
      <w:r w:rsidR="00D55382">
        <w:t>Institut turc des brevets s</w:t>
      </w:r>
      <w:r w:rsidR="001B793C">
        <w:t>’</w:t>
      </w:r>
      <w:r w:rsidR="00D55382">
        <w:t>engageait à respecter les normes les plus rigoureuses en matière de sélection et de formation des examinateu</w:t>
      </w:r>
      <w:r w:rsidR="002226C3">
        <w:t>rs.  Il</w:t>
      </w:r>
      <w:r w:rsidR="00D55382">
        <w:t xml:space="preserve"> s</w:t>
      </w:r>
      <w:r w:rsidR="001B793C">
        <w:t>’</w:t>
      </w:r>
      <w:r w:rsidR="00D55382">
        <w:t>efforçait d</w:t>
      </w:r>
      <w:r w:rsidR="001B793C">
        <w:t>’</w:t>
      </w:r>
      <w:r w:rsidR="00D55382">
        <w:t>augmenter la proportion d</w:t>
      </w:r>
      <w:r w:rsidR="001B793C">
        <w:t>’</w:t>
      </w:r>
      <w:r w:rsidR="00D55382">
        <w:t>examinateurs titulaires d</w:t>
      </w:r>
      <w:r w:rsidR="001B793C">
        <w:t>’</w:t>
      </w:r>
      <w:r w:rsidR="00D55382">
        <w:t>une maîtrise ou d</w:t>
      </w:r>
      <w:r w:rsidR="001B793C">
        <w:t>’</w:t>
      </w:r>
      <w:r w:rsidR="00D55382">
        <w:t>un doctor</w:t>
      </w:r>
      <w:r w:rsidR="002226C3">
        <w:t>at.  De</w:t>
      </w:r>
      <w:r w:rsidR="00D55382">
        <w:t xml:space="preserve"> plus, la thèse qui était exigée pour devenir examinateur principal était en soi d</w:t>
      </w:r>
      <w:r w:rsidR="001B793C">
        <w:t>’</w:t>
      </w:r>
      <w:r w:rsidR="00D55382">
        <w:t>un niveau égal, voire supérieur, à celui demandé pour une maîtri</w:t>
      </w:r>
      <w:r w:rsidR="002226C3">
        <w:t>se.  Un</w:t>
      </w:r>
      <w:r w:rsidR="00D55382">
        <w:t>e des priorités était également d</w:t>
      </w:r>
      <w:r w:rsidR="001B793C">
        <w:t>’</w:t>
      </w:r>
      <w:r w:rsidR="00D55382">
        <w:t>améliorer les connaissances linguistiques des examinateurs</w:t>
      </w:r>
      <w:r w:rsidR="00C04E69" w:rsidRPr="00BF5419">
        <w:t>.</w:t>
      </w:r>
    </w:p>
    <w:p w:rsidR="00E046BB" w:rsidRPr="00BF5419" w:rsidRDefault="00D55382" w:rsidP="00502ABB">
      <w:pPr>
        <w:pStyle w:val="ONUMFS"/>
      </w:pPr>
      <w:r>
        <w:t xml:space="preserve">En réponse à une question posée par une autre délégation, la délégation de la Turquie a déclaré que, </w:t>
      </w:r>
      <w:r w:rsidR="006F6DDD">
        <w:t>à partir de la fin de l</w:t>
      </w:r>
      <w:r w:rsidR="001B793C">
        <w:t>’</w:t>
      </w:r>
      <w:r w:rsidR="006F6DDD">
        <w:t>année</w:t>
      </w:r>
      <w:r>
        <w:t>, l</w:t>
      </w:r>
      <w:r w:rsidR="001B793C">
        <w:t>’</w:t>
      </w:r>
      <w:r>
        <w:t>Institut turc des brevets ne sous</w:t>
      </w:r>
      <w:r w:rsidR="002226C3">
        <w:noBreakHyphen/>
      </w:r>
      <w:r>
        <w:t>trait</w:t>
      </w:r>
      <w:r w:rsidR="006F6DDD">
        <w:t>er</w:t>
      </w:r>
      <w:r>
        <w:t>ait plus de demandes à d</w:t>
      </w:r>
      <w:r w:rsidR="001B793C">
        <w:t>’</w:t>
      </w:r>
      <w:r>
        <w:t>autres offices</w:t>
      </w:r>
      <w:r w:rsidR="00C04E69" w:rsidRPr="00BF5419">
        <w:t>.</w:t>
      </w:r>
    </w:p>
    <w:p w:rsidR="00E046BB" w:rsidRPr="00BF5419" w:rsidRDefault="006F6DDD" w:rsidP="00502ABB">
      <w:pPr>
        <w:pStyle w:val="ONUMFS"/>
      </w:pPr>
      <w:r>
        <w:t>La délégation de la Turquie a remercié toutes les délégations qui avaient exprimé leur soutien et en particulier l</w:t>
      </w:r>
      <w:r w:rsidR="001B793C">
        <w:t>’</w:t>
      </w:r>
      <w:r>
        <w:t>Office coréen de la propriété intellectuelle et l</w:t>
      </w:r>
      <w:r w:rsidR="001B793C">
        <w:t>’</w:t>
      </w:r>
      <w:r>
        <w:t>Office espagnol des brevets et des marques pour leur ai</w:t>
      </w:r>
      <w:r w:rsidR="002226C3">
        <w:t>de.  Gr</w:t>
      </w:r>
      <w:r>
        <w:t>âce à ces marques de soutien, l</w:t>
      </w:r>
      <w:r w:rsidR="001B793C">
        <w:t>’</w:t>
      </w:r>
      <w:r>
        <w:t>Institut turc des brevets était plus que jamais déterminé à servir les utilisateurs du système</w:t>
      </w:r>
      <w:r w:rsidR="001B793C" w:rsidRPr="001B793C">
        <w:t xml:space="preserve"> du PCT</w:t>
      </w:r>
      <w:r>
        <w:t xml:space="preserve"> </w:t>
      </w:r>
      <w:r w:rsidR="005D49C6">
        <w:t>dans le respect des</w:t>
      </w:r>
      <w:r>
        <w:t xml:space="preserve"> normes les plus rigoureuses en matière de qualité</w:t>
      </w:r>
      <w:r w:rsidR="00E046BB" w:rsidRPr="00BF5419">
        <w:t>.</w:t>
      </w:r>
    </w:p>
    <w:p w:rsidR="008A5ABE" w:rsidRPr="00BF5419" w:rsidRDefault="00BF5419" w:rsidP="00502ABB">
      <w:pPr>
        <w:pStyle w:val="ONUMFS"/>
        <w:ind w:left="567"/>
      </w:pPr>
      <w:r>
        <w:lastRenderedPageBreak/>
        <w:t>Le comité est convenu à l</w:t>
      </w:r>
      <w:r w:rsidR="001B793C">
        <w:t>’</w:t>
      </w:r>
      <w:r>
        <w:t>unanimité de recommander à l</w:t>
      </w:r>
      <w:r w:rsidR="001B793C">
        <w:t>’</w:t>
      </w:r>
      <w:r>
        <w:t>Assemblée de l</w:t>
      </w:r>
      <w:r w:rsidR="001B793C">
        <w:t>’</w:t>
      </w:r>
      <w:r>
        <w:t>Union</w:t>
      </w:r>
      <w:r w:rsidR="001B793C" w:rsidRPr="001B793C">
        <w:t xml:space="preserve"> du PCT</w:t>
      </w:r>
      <w:r>
        <w:t xml:space="preserve"> que l</w:t>
      </w:r>
      <w:r w:rsidR="001B793C">
        <w:t>’</w:t>
      </w:r>
      <w:r>
        <w:t>Institut turc des brevets soit nommé en qualité d</w:t>
      </w:r>
      <w:r w:rsidR="001B793C">
        <w:t>’</w:t>
      </w:r>
      <w:r>
        <w:t>administration chargée de la recherche internationale et de l</w:t>
      </w:r>
      <w:r w:rsidR="001B793C">
        <w:t>’</w:t>
      </w:r>
      <w:r>
        <w:t>examen préliminaire international selon</w:t>
      </w:r>
      <w:r w:rsidR="001B793C" w:rsidRPr="001B793C">
        <w:t xml:space="preserve"> le PCT</w:t>
      </w:r>
      <w:r w:rsidR="008A5ABE" w:rsidRPr="00BF5419">
        <w:t>.</w:t>
      </w:r>
    </w:p>
    <w:p w:rsidR="008A5ABE" w:rsidRDefault="00BF5419" w:rsidP="00502ABB">
      <w:pPr>
        <w:pStyle w:val="Heading1"/>
      </w:pPr>
      <w:r>
        <w:t>Point</w:t>
      </w:r>
      <w:r w:rsidR="00AA3C62">
        <w:t> </w:t>
      </w:r>
      <w:r>
        <w:t>5 de l</w:t>
      </w:r>
      <w:r w:rsidR="001B793C">
        <w:t>’</w:t>
      </w:r>
      <w:r>
        <w:t>ordre du jour :</w:t>
      </w:r>
      <w:r w:rsidR="008A5ABE" w:rsidRPr="00BF5419">
        <w:t xml:space="preserve"> </w:t>
      </w:r>
      <w:r>
        <w:t>résumé présenté par le président</w:t>
      </w:r>
    </w:p>
    <w:p w:rsidR="00E571A4" w:rsidRPr="00E571A4" w:rsidRDefault="00E571A4" w:rsidP="00502ABB"/>
    <w:p w:rsidR="008A5ABE" w:rsidRPr="00BF5419" w:rsidRDefault="00BF5419" w:rsidP="00502ABB">
      <w:pPr>
        <w:pStyle w:val="ONUMFS"/>
        <w:ind w:left="567"/>
      </w:pPr>
      <w:r>
        <w:t>Le comité a pris note du présent résumé, établi sous la responsabilité du président, et est convenu de le transmettre à l</w:t>
      </w:r>
      <w:r w:rsidR="001B793C">
        <w:t>’</w:t>
      </w:r>
      <w:r>
        <w:t>Assemblée de l</w:t>
      </w:r>
      <w:r w:rsidR="001B793C">
        <w:t>’</w:t>
      </w:r>
      <w:r>
        <w:t>Union</w:t>
      </w:r>
      <w:r w:rsidR="001B793C" w:rsidRPr="001B793C">
        <w:t xml:space="preserve"> du PCT</w:t>
      </w:r>
      <w:r>
        <w:t>, pour attester de l</w:t>
      </w:r>
      <w:r w:rsidR="001B793C">
        <w:t>’</w:t>
      </w:r>
      <w:r>
        <w:t>avis donné au titre du point</w:t>
      </w:r>
      <w:r w:rsidR="00AA3C62">
        <w:t> </w:t>
      </w:r>
      <w:r>
        <w:t>4 de l</w:t>
      </w:r>
      <w:r w:rsidR="001B793C">
        <w:t>’</w:t>
      </w:r>
      <w:r>
        <w:t>ordre du jour</w:t>
      </w:r>
      <w:r w:rsidR="008A5ABE" w:rsidRPr="00BF5419">
        <w:t>.</w:t>
      </w:r>
    </w:p>
    <w:p w:rsidR="008A5ABE" w:rsidRDefault="00BF5419" w:rsidP="00502ABB">
      <w:pPr>
        <w:pStyle w:val="Heading1"/>
      </w:pPr>
      <w:r>
        <w:t>Point</w:t>
      </w:r>
      <w:r w:rsidR="00AA3C62">
        <w:t> </w:t>
      </w:r>
      <w:r>
        <w:t>6 de l</w:t>
      </w:r>
      <w:r w:rsidR="001B793C">
        <w:t>’</w:t>
      </w:r>
      <w:r>
        <w:t>ordre du jour :</w:t>
      </w:r>
      <w:r w:rsidR="008A5ABE" w:rsidRPr="00BF5419">
        <w:t xml:space="preserve"> </w:t>
      </w:r>
      <w:r>
        <w:t>clôture de la session</w:t>
      </w:r>
    </w:p>
    <w:p w:rsidR="00E571A4" w:rsidRPr="00E571A4" w:rsidRDefault="00E571A4" w:rsidP="00502ABB"/>
    <w:p w:rsidR="002928D3" w:rsidRDefault="00BF5419" w:rsidP="00502ABB">
      <w:pPr>
        <w:pStyle w:val="ONUMFS"/>
      </w:pPr>
      <w:r>
        <w:t>Le président a prononcé la clôture de la session le 2</w:t>
      </w:r>
      <w:r w:rsidR="001B793C">
        <w:t>0 mai 20</w:t>
      </w:r>
      <w:r>
        <w:t>16</w:t>
      </w:r>
      <w:r w:rsidR="008A5ABE" w:rsidRPr="00BF5419">
        <w:t>.</w:t>
      </w:r>
    </w:p>
    <w:p w:rsidR="00E571A4" w:rsidRDefault="00E571A4" w:rsidP="00502ABB"/>
    <w:p w:rsidR="00E571A4" w:rsidRDefault="00E571A4" w:rsidP="00502ABB"/>
    <w:p w:rsidR="00E571A4" w:rsidRDefault="00E571A4" w:rsidP="00502ABB">
      <w:pPr>
        <w:pStyle w:val="Endofdocument-Annex"/>
      </w:pPr>
      <w:r>
        <w:t>[Fin du document]</w:t>
      </w:r>
    </w:p>
    <w:sectPr w:rsidR="00E571A4" w:rsidSect="00E571A4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B2" w:rsidRDefault="00CD20B2">
      <w:r>
        <w:separator/>
      </w:r>
    </w:p>
  </w:endnote>
  <w:endnote w:type="continuationSeparator" w:id="0">
    <w:p w:rsidR="00CD20B2" w:rsidRDefault="00CD20B2" w:rsidP="003B38C1">
      <w:r>
        <w:separator/>
      </w:r>
    </w:p>
    <w:p w:rsidR="00CD20B2" w:rsidRPr="00A03732" w:rsidRDefault="00CD20B2" w:rsidP="003B38C1">
      <w:pPr>
        <w:spacing w:after="60"/>
        <w:rPr>
          <w:sz w:val="17"/>
          <w:lang w:val="en-US"/>
        </w:rPr>
      </w:pPr>
      <w:r w:rsidRPr="00A03732">
        <w:rPr>
          <w:sz w:val="17"/>
          <w:lang w:val="en-US"/>
        </w:rPr>
        <w:t>[Endnote continued from previous page]</w:t>
      </w:r>
    </w:p>
  </w:endnote>
  <w:endnote w:type="continuationNotice" w:id="1">
    <w:p w:rsidR="00CD20B2" w:rsidRPr="00A03732" w:rsidRDefault="00CD20B2" w:rsidP="003B38C1">
      <w:pPr>
        <w:spacing w:before="60"/>
        <w:jc w:val="right"/>
        <w:rPr>
          <w:sz w:val="17"/>
          <w:lang w:val="en-US"/>
        </w:rPr>
      </w:pPr>
      <w:r w:rsidRPr="00A03732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A4" w:rsidRPr="008C5D1E" w:rsidRDefault="00E571A4" w:rsidP="008C5D1E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B2" w:rsidRDefault="00CD20B2">
      <w:r>
        <w:separator/>
      </w:r>
    </w:p>
  </w:footnote>
  <w:footnote w:type="continuationSeparator" w:id="0">
    <w:p w:rsidR="00CD20B2" w:rsidRDefault="00CD20B2" w:rsidP="008B60B2">
      <w:r>
        <w:separator/>
      </w:r>
    </w:p>
    <w:p w:rsidR="00CD20B2" w:rsidRPr="00A03732" w:rsidRDefault="00CD20B2" w:rsidP="008B60B2">
      <w:pPr>
        <w:spacing w:after="60"/>
        <w:rPr>
          <w:sz w:val="17"/>
          <w:lang w:val="en-US"/>
        </w:rPr>
      </w:pPr>
      <w:r w:rsidRPr="00A03732">
        <w:rPr>
          <w:sz w:val="17"/>
          <w:lang w:val="en-US"/>
        </w:rPr>
        <w:t>[Footnote continued from previous page]</w:t>
      </w:r>
    </w:p>
  </w:footnote>
  <w:footnote w:type="continuationNotice" w:id="1">
    <w:p w:rsidR="00CD20B2" w:rsidRPr="00A03732" w:rsidRDefault="00CD20B2" w:rsidP="008B60B2">
      <w:pPr>
        <w:spacing w:before="60"/>
        <w:jc w:val="right"/>
        <w:rPr>
          <w:sz w:val="17"/>
          <w:lang w:val="en-US"/>
        </w:rPr>
      </w:pPr>
      <w:r w:rsidRPr="00A03732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D20B2" w:rsidP="00477D6B">
    <w:pPr>
      <w:jc w:val="right"/>
    </w:pPr>
    <w:bookmarkStart w:id="5" w:name="Code2"/>
    <w:bookmarkEnd w:id="5"/>
    <w:r>
      <w:t>P</w:t>
    </w:r>
    <w:r w:rsidR="00D3253F">
      <w:t>CT/CTC/29/3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2176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B2"/>
    <w:rsid w:val="0003466D"/>
    <w:rsid w:val="00043CAA"/>
    <w:rsid w:val="00075432"/>
    <w:rsid w:val="0009611A"/>
    <w:rsid w:val="000968ED"/>
    <w:rsid w:val="000F5E56"/>
    <w:rsid w:val="001362EE"/>
    <w:rsid w:val="001518B0"/>
    <w:rsid w:val="001832A6"/>
    <w:rsid w:val="001A0968"/>
    <w:rsid w:val="001B793C"/>
    <w:rsid w:val="001C57ED"/>
    <w:rsid w:val="00216FF5"/>
    <w:rsid w:val="002226C3"/>
    <w:rsid w:val="002423D7"/>
    <w:rsid w:val="002634C4"/>
    <w:rsid w:val="002928D3"/>
    <w:rsid w:val="002A605F"/>
    <w:rsid w:val="002B0598"/>
    <w:rsid w:val="002C788B"/>
    <w:rsid w:val="002D630C"/>
    <w:rsid w:val="002E7460"/>
    <w:rsid w:val="002F1FE6"/>
    <w:rsid w:val="002F4E68"/>
    <w:rsid w:val="00312F7F"/>
    <w:rsid w:val="0032252D"/>
    <w:rsid w:val="00361450"/>
    <w:rsid w:val="003673CF"/>
    <w:rsid w:val="003845C1"/>
    <w:rsid w:val="003A6F89"/>
    <w:rsid w:val="003B38C1"/>
    <w:rsid w:val="003D7D40"/>
    <w:rsid w:val="003E6923"/>
    <w:rsid w:val="0040081E"/>
    <w:rsid w:val="00423E3E"/>
    <w:rsid w:val="00427AF4"/>
    <w:rsid w:val="004647DA"/>
    <w:rsid w:val="00474062"/>
    <w:rsid w:val="00477D6B"/>
    <w:rsid w:val="004E7159"/>
    <w:rsid w:val="005019FF"/>
    <w:rsid w:val="00502ABB"/>
    <w:rsid w:val="0053057A"/>
    <w:rsid w:val="00560A29"/>
    <w:rsid w:val="0059408B"/>
    <w:rsid w:val="0059512B"/>
    <w:rsid w:val="005C6649"/>
    <w:rsid w:val="005D49C6"/>
    <w:rsid w:val="00605827"/>
    <w:rsid w:val="0062176A"/>
    <w:rsid w:val="00646050"/>
    <w:rsid w:val="006713CA"/>
    <w:rsid w:val="00676C5C"/>
    <w:rsid w:val="006C7D70"/>
    <w:rsid w:val="006F6DDD"/>
    <w:rsid w:val="00751246"/>
    <w:rsid w:val="007D1613"/>
    <w:rsid w:val="008615D5"/>
    <w:rsid w:val="008A5ABE"/>
    <w:rsid w:val="008B2CC1"/>
    <w:rsid w:val="008B60B2"/>
    <w:rsid w:val="008C5D1E"/>
    <w:rsid w:val="0090731E"/>
    <w:rsid w:val="00915361"/>
    <w:rsid w:val="00916EE2"/>
    <w:rsid w:val="00921181"/>
    <w:rsid w:val="00927F15"/>
    <w:rsid w:val="00966A22"/>
    <w:rsid w:val="0096722F"/>
    <w:rsid w:val="00980843"/>
    <w:rsid w:val="009B08CC"/>
    <w:rsid w:val="009E2791"/>
    <w:rsid w:val="009E3F6F"/>
    <w:rsid w:val="009F499F"/>
    <w:rsid w:val="00A03732"/>
    <w:rsid w:val="00A42DAF"/>
    <w:rsid w:val="00A45BD8"/>
    <w:rsid w:val="00A57AB1"/>
    <w:rsid w:val="00A869B7"/>
    <w:rsid w:val="00AA3C62"/>
    <w:rsid w:val="00AC205C"/>
    <w:rsid w:val="00AF0A6B"/>
    <w:rsid w:val="00AF3ACF"/>
    <w:rsid w:val="00B05A69"/>
    <w:rsid w:val="00B40410"/>
    <w:rsid w:val="00B86628"/>
    <w:rsid w:val="00B9734B"/>
    <w:rsid w:val="00BA30E2"/>
    <w:rsid w:val="00BB3872"/>
    <w:rsid w:val="00BF5419"/>
    <w:rsid w:val="00C04E69"/>
    <w:rsid w:val="00C11BFE"/>
    <w:rsid w:val="00CD04F1"/>
    <w:rsid w:val="00CD20B2"/>
    <w:rsid w:val="00D3253F"/>
    <w:rsid w:val="00D35BDA"/>
    <w:rsid w:val="00D45252"/>
    <w:rsid w:val="00D50619"/>
    <w:rsid w:val="00D55382"/>
    <w:rsid w:val="00D71B4D"/>
    <w:rsid w:val="00D93D55"/>
    <w:rsid w:val="00E046BB"/>
    <w:rsid w:val="00E335FE"/>
    <w:rsid w:val="00E571A4"/>
    <w:rsid w:val="00E80588"/>
    <w:rsid w:val="00EC4E49"/>
    <w:rsid w:val="00ED77FB"/>
    <w:rsid w:val="00EE45FA"/>
    <w:rsid w:val="00EF6CFA"/>
    <w:rsid w:val="00F66152"/>
    <w:rsid w:val="00F822B6"/>
    <w:rsid w:val="00FB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1A4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E571A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71A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571A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571A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571A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571A4"/>
    <w:pPr>
      <w:spacing w:after="220"/>
    </w:pPr>
  </w:style>
  <w:style w:type="paragraph" w:styleId="Caption">
    <w:name w:val="caption"/>
    <w:basedOn w:val="Normal"/>
    <w:next w:val="Normal"/>
    <w:qFormat/>
    <w:rsid w:val="00E571A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571A4"/>
    <w:rPr>
      <w:sz w:val="18"/>
    </w:rPr>
  </w:style>
  <w:style w:type="paragraph" w:styleId="EndnoteText">
    <w:name w:val="endnote text"/>
    <w:basedOn w:val="Normal"/>
    <w:link w:val="EndnoteTextChar"/>
    <w:semiHidden/>
    <w:rsid w:val="00E571A4"/>
    <w:rPr>
      <w:sz w:val="18"/>
    </w:rPr>
  </w:style>
  <w:style w:type="paragraph" w:styleId="Footer">
    <w:name w:val="footer"/>
    <w:basedOn w:val="Normal"/>
    <w:link w:val="FooterChar"/>
    <w:semiHidden/>
    <w:rsid w:val="00E571A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E571A4"/>
    <w:rPr>
      <w:sz w:val="18"/>
    </w:rPr>
  </w:style>
  <w:style w:type="paragraph" w:styleId="Header">
    <w:name w:val="header"/>
    <w:basedOn w:val="Normal"/>
    <w:link w:val="HeaderChar"/>
    <w:semiHidden/>
    <w:rsid w:val="00E571A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571A4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E571A4"/>
    <w:pPr>
      <w:numPr>
        <w:numId w:val="8"/>
      </w:numPr>
    </w:pPr>
  </w:style>
  <w:style w:type="paragraph" w:customStyle="1" w:styleId="ONUMFS">
    <w:name w:val="ONUM FS"/>
    <w:basedOn w:val="BodyText"/>
    <w:rsid w:val="00E571A4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E571A4"/>
  </w:style>
  <w:style w:type="paragraph" w:styleId="Signature">
    <w:name w:val="Signature"/>
    <w:basedOn w:val="Normal"/>
    <w:link w:val="SignatureChar"/>
    <w:semiHidden/>
    <w:rsid w:val="00E571A4"/>
    <w:pPr>
      <w:ind w:left="5250"/>
    </w:pPr>
  </w:style>
  <w:style w:type="paragraph" w:styleId="BalloonText">
    <w:name w:val="Balloon Text"/>
    <w:basedOn w:val="Normal"/>
    <w:link w:val="BalloonTextChar"/>
    <w:rsid w:val="0024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3D7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CD20B2"/>
    <w:rPr>
      <w:rFonts w:ascii="Arial" w:eastAsia="SimSun" w:hAnsi="Arial" w:cs="Arial"/>
      <w:sz w:val="22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E571A4"/>
    <w:rPr>
      <w:rFonts w:ascii="Arial" w:eastAsia="SimSun" w:hAnsi="Arial" w:cs="Arial"/>
      <w:sz w:val="22"/>
      <w:lang w:val="fr-FR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571A4"/>
    <w:rPr>
      <w:rFonts w:ascii="Arial" w:eastAsia="SimSun" w:hAnsi="Arial" w:cs="Arial"/>
      <w:sz w:val="18"/>
      <w:lang w:val="fr-FR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571A4"/>
    <w:rPr>
      <w:rFonts w:ascii="Arial" w:eastAsia="SimSun" w:hAnsi="Arial" w:cs="Arial"/>
      <w:sz w:val="18"/>
      <w:lang w:val="fr-FR" w:eastAsia="zh-CN"/>
    </w:rPr>
  </w:style>
  <w:style w:type="character" w:customStyle="1" w:styleId="FooterChar">
    <w:name w:val="Footer Char"/>
    <w:basedOn w:val="DefaultParagraphFont"/>
    <w:link w:val="Footer"/>
    <w:semiHidden/>
    <w:rsid w:val="00E571A4"/>
    <w:rPr>
      <w:rFonts w:ascii="Arial" w:eastAsia="SimSun" w:hAnsi="Arial" w:cs="Arial"/>
      <w:sz w:val="22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571A4"/>
    <w:rPr>
      <w:rFonts w:ascii="Arial" w:eastAsia="SimSun" w:hAnsi="Arial" w:cs="Arial"/>
      <w:sz w:val="18"/>
      <w:lang w:val="fr-FR" w:eastAsia="zh-CN"/>
    </w:rPr>
  </w:style>
  <w:style w:type="character" w:customStyle="1" w:styleId="HeaderChar">
    <w:name w:val="Header Char"/>
    <w:basedOn w:val="DefaultParagraphFont"/>
    <w:link w:val="Header"/>
    <w:semiHidden/>
    <w:rsid w:val="00E571A4"/>
    <w:rPr>
      <w:rFonts w:ascii="Arial" w:eastAsia="SimSun" w:hAnsi="Arial" w:cs="Arial"/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E571A4"/>
    <w:rPr>
      <w:rFonts w:ascii="Arial" w:eastAsia="SimSun" w:hAnsi="Arial" w:cs="Arial"/>
      <w:b/>
      <w:bCs/>
      <w:caps/>
      <w:kern w:val="32"/>
      <w:sz w:val="22"/>
      <w:szCs w:val="32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E571A4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E571A4"/>
    <w:rPr>
      <w:rFonts w:ascii="Arial" w:eastAsia="SimSun" w:hAnsi="Arial" w:cs="Arial"/>
      <w:bCs/>
      <w:sz w:val="22"/>
      <w:szCs w:val="26"/>
      <w:u w:val="single"/>
      <w:lang w:val="fr-FR" w:eastAsia="zh-CN"/>
    </w:rPr>
  </w:style>
  <w:style w:type="character" w:customStyle="1" w:styleId="Heading4Char">
    <w:name w:val="Heading 4 Char"/>
    <w:basedOn w:val="DefaultParagraphFont"/>
    <w:link w:val="Heading4"/>
    <w:rsid w:val="00E571A4"/>
    <w:rPr>
      <w:rFonts w:ascii="Arial" w:eastAsia="SimSun" w:hAnsi="Arial" w:cs="Arial"/>
      <w:bCs/>
      <w:i/>
      <w:sz w:val="22"/>
      <w:szCs w:val="28"/>
      <w:lang w:val="fr-FR" w:eastAsia="zh-CN"/>
    </w:rPr>
  </w:style>
  <w:style w:type="paragraph" w:styleId="ListParagraph">
    <w:name w:val="List Paragraph"/>
    <w:basedOn w:val="Normal"/>
    <w:uiPriority w:val="34"/>
    <w:qFormat/>
    <w:rsid w:val="00E571A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571A4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E571A4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E571A4"/>
    <w:rPr>
      <w:rFonts w:ascii="Arial" w:eastAsia="SimSun" w:hAnsi="Arial" w:cs="Arial"/>
      <w:sz w:val="22"/>
      <w:lang w:val="fr-FR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571A4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rsid w:val="002226C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03732"/>
    <w:rPr>
      <w:rFonts w:ascii="Arial" w:eastAsia="SimSun" w:hAnsi="Arial" w:cs="Arial"/>
      <w:sz w:val="22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1A4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E571A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71A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571A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571A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571A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571A4"/>
    <w:pPr>
      <w:spacing w:after="220"/>
    </w:pPr>
  </w:style>
  <w:style w:type="paragraph" w:styleId="Caption">
    <w:name w:val="caption"/>
    <w:basedOn w:val="Normal"/>
    <w:next w:val="Normal"/>
    <w:qFormat/>
    <w:rsid w:val="00E571A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571A4"/>
    <w:rPr>
      <w:sz w:val="18"/>
    </w:rPr>
  </w:style>
  <w:style w:type="paragraph" w:styleId="EndnoteText">
    <w:name w:val="endnote text"/>
    <w:basedOn w:val="Normal"/>
    <w:link w:val="EndnoteTextChar"/>
    <w:semiHidden/>
    <w:rsid w:val="00E571A4"/>
    <w:rPr>
      <w:sz w:val="18"/>
    </w:rPr>
  </w:style>
  <w:style w:type="paragraph" w:styleId="Footer">
    <w:name w:val="footer"/>
    <w:basedOn w:val="Normal"/>
    <w:link w:val="FooterChar"/>
    <w:semiHidden/>
    <w:rsid w:val="00E571A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E571A4"/>
    <w:rPr>
      <w:sz w:val="18"/>
    </w:rPr>
  </w:style>
  <w:style w:type="paragraph" w:styleId="Header">
    <w:name w:val="header"/>
    <w:basedOn w:val="Normal"/>
    <w:link w:val="HeaderChar"/>
    <w:semiHidden/>
    <w:rsid w:val="00E571A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571A4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E571A4"/>
    <w:pPr>
      <w:numPr>
        <w:numId w:val="8"/>
      </w:numPr>
    </w:pPr>
  </w:style>
  <w:style w:type="paragraph" w:customStyle="1" w:styleId="ONUMFS">
    <w:name w:val="ONUM FS"/>
    <w:basedOn w:val="BodyText"/>
    <w:rsid w:val="00E571A4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E571A4"/>
  </w:style>
  <w:style w:type="paragraph" w:styleId="Signature">
    <w:name w:val="Signature"/>
    <w:basedOn w:val="Normal"/>
    <w:link w:val="SignatureChar"/>
    <w:semiHidden/>
    <w:rsid w:val="00E571A4"/>
    <w:pPr>
      <w:ind w:left="5250"/>
    </w:pPr>
  </w:style>
  <w:style w:type="paragraph" w:styleId="BalloonText">
    <w:name w:val="Balloon Text"/>
    <w:basedOn w:val="Normal"/>
    <w:link w:val="BalloonTextChar"/>
    <w:rsid w:val="0024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3D7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CD20B2"/>
    <w:rPr>
      <w:rFonts w:ascii="Arial" w:eastAsia="SimSun" w:hAnsi="Arial" w:cs="Arial"/>
      <w:sz w:val="22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E571A4"/>
    <w:rPr>
      <w:rFonts w:ascii="Arial" w:eastAsia="SimSun" w:hAnsi="Arial" w:cs="Arial"/>
      <w:sz w:val="22"/>
      <w:lang w:val="fr-FR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571A4"/>
    <w:rPr>
      <w:rFonts w:ascii="Arial" w:eastAsia="SimSun" w:hAnsi="Arial" w:cs="Arial"/>
      <w:sz w:val="18"/>
      <w:lang w:val="fr-FR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571A4"/>
    <w:rPr>
      <w:rFonts w:ascii="Arial" w:eastAsia="SimSun" w:hAnsi="Arial" w:cs="Arial"/>
      <w:sz w:val="18"/>
      <w:lang w:val="fr-FR" w:eastAsia="zh-CN"/>
    </w:rPr>
  </w:style>
  <w:style w:type="character" w:customStyle="1" w:styleId="FooterChar">
    <w:name w:val="Footer Char"/>
    <w:basedOn w:val="DefaultParagraphFont"/>
    <w:link w:val="Footer"/>
    <w:semiHidden/>
    <w:rsid w:val="00E571A4"/>
    <w:rPr>
      <w:rFonts w:ascii="Arial" w:eastAsia="SimSun" w:hAnsi="Arial" w:cs="Arial"/>
      <w:sz w:val="22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571A4"/>
    <w:rPr>
      <w:rFonts w:ascii="Arial" w:eastAsia="SimSun" w:hAnsi="Arial" w:cs="Arial"/>
      <w:sz w:val="18"/>
      <w:lang w:val="fr-FR" w:eastAsia="zh-CN"/>
    </w:rPr>
  </w:style>
  <w:style w:type="character" w:customStyle="1" w:styleId="HeaderChar">
    <w:name w:val="Header Char"/>
    <w:basedOn w:val="DefaultParagraphFont"/>
    <w:link w:val="Header"/>
    <w:semiHidden/>
    <w:rsid w:val="00E571A4"/>
    <w:rPr>
      <w:rFonts w:ascii="Arial" w:eastAsia="SimSun" w:hAnsi="Arial" w:cs="Arial"/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E571A4"/>
    <w:rPr>
      <w:rFonts w:ascii="Arial" w:eastAsia="SimSun" w:hAnsi="Arial" w:cs="Arial"/>
      <w:b/>
      <w:bCs/>
      <w:caps/>
      <w:kern w:val="32"/>
      <w:sz w:val="22"/>
      <w:szCs w:val="32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E571A4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E571A4"/>
    <w:rPr>
      <w:rFonts w:ascii="Arial" w:eastAsia="SimSun" w:hAnsi="Arial" w:cs="Arial"/>
      <w:bCs/>
      <w:sz w:val="22"/>
      <w:szCs w:val="26"/>
      <w:u w:val="single"/>
      <w:lang w:val="fr-FR" w:eastAsia="zh-CN"/>
    </w:rPr>
  </w:style>
  <w:style w:type="character" w:customStyle="1" w:styleId="Heading4Char">
    <w:name w:val="Heading 4 Char"/>
    <w:basedOn w:val="DefaultParagraphFont"/>
    <w:link w:val="Heading4"/>
    <w:rsid w:val="00E571A4"/>
    <w:rPr>
      <w:rFonts w:ascii="Arial" w:eastAsia="SimSun" w:hAnsi="Arial" w:cs="Arial"/>
      <w:bCs/>
      <w:i/>
      <w:sz w:val="22"/>
      <w:szCs w:val="28"/>
      <w:lang w:val="fr-FR" w:eastAsia="zh-CN"/>
    </w:rPr>
  </w:style>
  <w:style w:type="paragraph" w:styleId="ListParagraph">
    <w:name w:val="List Paragraph"/>
    <w:basedOn w:val="Normal"/>
    <w:uiPriority w:val="34"/>
    <w:qFormat/>
    <w:rsid w:val="00E571A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571A4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E571A4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E571A4"/>
    <w:rPr>
      <w:rFonts w:ascii="Arial" w:eastAsia="SimSun" w:hAnsi="Arial" w:cs="Arial"/>
      <w:sz w:val="22"/>
      <w:lang w:val="fr-FR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571A4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rsid w:val="002226C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03732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995E-086A-4E50-8F29-8BAED096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PCT/CTC/29/</vt:lpstr>
    </vt:vector>
  </TitlesOfParts>
  <Company>WIPO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PCT/CTC/29/</dc:title>
  <dc:subject>Summary by the Chair</dc:subject>
  <dc:creator>RICHARDSON Michael</dc:creator>
  <cp:keywords>MP/sc</cp:keywords>
  <cp:lastModifiedBy>MARLOW Thomas</cp:lastModifiedBy>
  <cp:revision>2</cp:revision>
  <cp:lastPrinted>2016-05-19T15:13:00Z</cp:lastPrinted>
  <dcterms:created xsi:type="dcterms:W3CDTF">2016-05-30T12:33:00Z</dcterms:created>
  <dcterms:modified xsi:type="dcterms:W3CDTF">2016-05-30T12:33:00Z</dcterms:modified>
</cp:coreProperties>
</file>