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3191F" w:rsidTr="00361450">
        <w:tc>
          <w:tcPr>
            <w:tcW w:w="4513" w:type="dxa"/>
            <w:tcBorders>
              <w:bottom w:val="single" w:sz="4" w:space="0" w:color="auto"/>
            </w:tcBorders>
            <w:tcMar>
              <w:bottom w:w="170" w:type="dxa"/>
            </w:tcMar>
          </w:tcPr>
          <w:p w:rsidR="00EC4E49" w:rsidRPr="0043191F" w:rsidRDefault="00EC4E49" w:rsidP="00916EE2">
            <w:pPr>
              <w:rPr>
                <w:lang w:val="es-ES"/>
              </w:rPr>
            </w:pPr>
          </w:p>
        </w:tc>
        <w:tc>
          <w:tcPr>
            <w:tcW w:w="4337" w:type="dxa"/>
            <w:tcBorders>
              <w:bottom w:val="single" w:sz="4" w:space="0" w:color="auto"/>
            </w:tcBorders>
            <w:tcMar>
              <w:left w:w="0" w:type="dxa"/>
              <w:right w:w="0" w:type="dxa"/>
            </w:tcMar>
          </w:tcPr>
          <w:p w:rsidR="00EC4E49" w:rsidRPr="0043191F" w:rsidRDefault="00D55BA4" w:rsidP="00916EE2">
            <w:pPr>
              <w:rPr>
                <w:lang w:val="es-ES"/>
              </w:rPr>
            </w:pPr>
            <w:r w:rsidRPr="0043191F">
              <w:rPr>
                <w:noProof/>
                <w:color w:val="808080"/>
                <w:lang w:eastAsia="en-US"/>
              </w:rPr>
              <w:drawing>
                <wp:inline distT="0" distB="0" distL="0" distR="0" wp14:anchorId="5DC8D0FE" wp14:editId="7C06814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3191F" w:rsidRDefault="00D55BA4" w:rsidP="00916EE2">
            <w:pPr>
              <w:jc w:val="right"/>
              <w:rPr>
                <w:lang w:val="es-ES"/>
              </w:rPr>
            </w:pPr>
            <w:r w:rsidRPr="0043191F">
              <w:rPr>
                <w:b/>
                <w:sz w:val="40"/>
                <w:szCs w:val="40"/>
                <w:lang w:val="es-ES"/>
              </w:rPr>
              <w:t>S</w:t>
            </w:r>
          </w:p>
        </w:tc>
      </w:tr>
      <w:tr w:rsidR="008B2CC1" w:rsidRPr="0043191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3191F" w:rsidRDefault="00505EE8" w:rsidP="00916EE2">
            <w:pPr>
              <w:jc w:val="right"/>
              <w:rPr>
                <w:rFonts w:ascii="Arial Black" w:hAnsi="Arial Black"/>
                <w:caps/>
                <w:sz w:val="15"/>
                <w:lang w:val="es-ES"/>
              </w:rPr>
            </w:pPr>
            <w:r w:rsidRPr="0043191F">
              <w:rPr>
                <w:rFonts w:ascii="Arial Black" w:hAnsi="Arial Black"/>
                <w:caps/>
                <w:sz w:val="15"/>
                <w:lang w:val="es-ES"/>
              </w:rPr>
              <w:t>PCT/WG/9/</w:t>
            </w:r>
            <w:bookmarkStart w:id="0" w:name="Code"/>
            <w:bookmarkEnd w:id="0"/>
            <w:r w:rsidR="00690E2C" w:rsidRPr="0043191F">
              <w:rPr>
                <w:rFonts w:ascii="Arial Black" w:hAnsi="Arial Black"/>
                <w:caps/>
                <w:sz w:val="15"/>
                <w:lang w:val="es-ES"/>
              </w:rPr>
              <w:t>6</w:t>
            </w:r>
            <w:r w:rsidR="00A42DAF" w:rsidRPr="0043191F">
              <w:rPr>
                <w:rFonts w:ascii="Arial Black" w:hAnsi="Arial Black"/>
                <w:caps/>
                <w:sz w:val="15"/>
                <w:lang w:val="es-ES"/>
              </w:rPr>
              <w:t xml:space="preserve"> </w:t>
            </w:r>
            <w:r w:rsidR="008B2CC1" w:rsidRPr="0043191F">
              <w:rPr>
                <w:rFonts w:ascii="Arial Black" w:hAnsi="Arial Black"/>
                <w:caps/>
                <w:sz w:val="15"/>
                <w:lang w:val="es-ES"/>
              </w:rPr>
              <w:t xml:space="preserve">   </w:t>
            </w:r>
          </w:p>
        </w:tc>
      </w:tr>
      <w:tr w:rsidR="008B2CC1" w:rsidRPr="0043191F" w:rsidTr="00916EE2">
        <w:trPr>
          <w:trHeight w:hRule="exact" w:val="170"/>
        </w:trPr>
        <w:tc>
          <w:tcPr>
            <w:tcW w:w="9356" w:type="dxa"/>
            <w:gridSpan w:val="3"/>
            <w:noWrap/>
            <w:tcMar>
              <w:left w:w="0" w:type="dxa"/>
              <w:right w:w="0" w:type="dxa"/>
            </w:tcMar>
            <w:vAlign w:val="bottom"/>
          </w:tcPr>
          <w:p w:rsidR="008B2CC1" w:rsidRPr="0043191F" w:rsidRDefault="008B2CC1" w:rsidP="00D55BA4">
            <w:pPr>
              <w:jc w:val="right"/>
              <w:rPr>
                <w:rFonts w:ascii="Arial Black" w:hAnsi="Arial Black"/>
                <w:caps/>
                <w:sz w:val="15"/>
                <w:lang w:val="es-ES"/>
              </w:rPr>
            </w:pPr>
            <w:r w:rsidRPr="0043191F">
              <w:rPr>
                <w:rFonts w:ascii="Arial Black" w:hAnsi="Arial Black"/>
                <w:caps/>
                <w:sz w:val="15"/>
                <w:lang w:val="es-ES"/>
              </w:rPr>
              <w:t xml:space="preserve">ORIGINAL: </w:t>
            </w:r>
            <w:bookmarkStart w:id="1" w:name="Original"/>
            <w:bookmarkEnd w:id="1"/>
            <w:r w:rsidR="00D55BA4" w:rsidRPr="0043191F">
              <w:rPr>
                <w:rFonts w:ascii="Arial Black" w:hAnsi="Arial Black"/>
                <w:caps/>
                <w:sz w:val="15"/>
                <w:lang w:val="es-ES"/>
              </w:rPr>
              <w:t>INGLÉS</w:t>
            </w:r>
          </w:p>
        </w:tc>
      </w:tr>
      <w:tr w:rsidR="008B2CC1" w:rsidRPr="0043191F" w:rsidTr="00916EE2">
        <w:trPr>
          <w:trHeight w:hRule="exact" w:val="198"/>
        </w:trPr>
        <w:tc>
          <w:tcPr>
            <w:tcW w:w="9356" w:type="dxa"/>
            <w:gridSpan w:val="3"/>
            <w:tcMar>
              <w:left w:w="0" w:type="dxa"/>
              <w:right w:w="0" w:type="dxa"/>
            </w:tcMar>
            <w:vAlign w:val="bottom"/>
          </w:tcPr>
          <w:p w:rsidR="008B2CC1" w:rsidRPr="0043191F" w:rsidRDefault="001C512E" w:rsidP="0025372B">
            <w:pPr>
              <w:jc w:val="right"/>
              <w:rPr>
                <w:rFonts w:ascii="Arial Black" w:hAnsi="Arial Black"/>
                <w:caps/>
                <w:sz w:val="15"/>
                <w:lang w:val="es-ES"/>
              </w:rPr>
            </w:pPr>
            <w:r w:rsidRPr="0043191F">
              <w:rPr>
                <w:rFonts w:ascii="Arial Black" w:hAnsi="Arial Black"/>
                <w:caps/>
                <w:sz w:val="15"/>
                <w:lang w:val="es-ES"/>
              </w:rPr>
              <w:t>FECHA</w:t>
            </w:r>
            <w:r w:rsidR="008B2CC1" w:rsidRPr="0043191F">
              <w:rPr>
                <w:rFonts w:ascii="Arial Black" w:hAnsi="Arial Black"/>
                <w:caps/>
                <w:sz w:val="15"/>
                <w:lang w:val="es-ES"/>
              </w:rPr>
              <w:t xml:space="preserve">: </w:t>
            </w:r>
            <w:bookmarkStart w:id="2" w:name="Date"/>
            <w:bookmarkEnd w:id="2"/>
            <w:r w:rsidR="0025372B" w:rsidRPr="0043191F">
              <w:rPr>
                <w:rFonts w:ascii="Arial Black" w:hAnsi="Arial Black"/>
                <w:caps/>
                <w:sz w:val="15"/>
                <w:lang w:val="es-ES"/>
              </w:rPr>
              <w:t xml:space="preserve"> </w:t>
            </w:r>
            <w:r w:rsidR="00690E2C" w:rsidRPr="0043191F">
              <w:rPr>
                <w:rFonts w:ascii="Arial Black" w:hAnsi="Arial Black"/>
                <w:caps/>
                <w:sz w:val="15"/>
                <w:lang w:val="es-ES"/>
              </w:rPr>
              <w:t>26</w:t>
            </w:r>
            <w:r w:rsidR="0025372B" w:rsidRPr="0043191F">
              <w:rPr>
                <w:rFonts w:ascii="Arial Black" w:hAnsi="Arial Black"/>
                <w:caps/>
                <w:sz w:val="15"/>
                <w:lang w:val="es-ES"/>
              </w:rPr>
              <w:t xml:space="preserve"> DE FEBRERO DE</w:t>
            </w:r>
            <w:r w:rsidR="00392918" w:rsidRPr="0043191F">
              <w:rPr>
                <w:rFonts w:ascii="Arial Black" w:hAnsi="Arial Black"/>
                <w:caps/>
                <w:sz w:val="15"/>
                <w:lang w:val="es-ES"/>
              </w:rPr>
              <w:t xml:space="preserve"> 2016</w:t>
            </w:r>
          </w:p>
        </w:tc>
      </w:tr>
    </w:tbl>
    <w:p w:rsidR="009A7354" w:rsidRPr="0043191F" w:rsidRDefault="009A7354" w:rsidP="008B2CC1">
      <w:pPr>
        <w:rPr>
          <w:lang w:val="es-ES"/>
        </w:rPr>
      </w:pPr>
    </w:p>
    <w:p w:rsidR="009A7354" w:rsidRPr="0043191F" w:rsidRDefault="009A7354" w:rsidP="008B2CC1">
      <w:pPr>
        <w:rPr>
          <w:lang w:val="es-ES"/>
        </w:rPr>
      </w:pPr>
    </w:p>
    <w:p w:rsidR="009A7354" w:rsidRPr="0043191F" w:rsidRDefault="009A7354" w:rsidP="008B2CC1">
      <w:pPr>
        <w:rPr>
          <w:lang w:val="es-ES"/>
        </w:rPr>
      </w:pPr>
    </w:p>
    <w:p w:rsidR="009A7354" w:rsidRPr="0043191F" w:rsidRDefault="009A7354" w:rsidP="008B2CC1">
      <w:pPr>
        <w:rPr>
          <w:lang w:val="es-ES"/>
        </w:rPr>
      </w:pPr>
    </w:p>
    <w:p w:rsidR="009A7354" w:rsidRPr="0043191F" w:rsidRDefault="009A7354" w:rsidP="008B2CC1">
      <w:pPr>
        <w:rPr>
          <w:lang w:val="es-ES"/>
        </w:rPr>
      </w:pPr>
      <w:bookmarkStart w:id="3" w:name="_GoBack"/>
      <w:bookmarkEnd w:id="3"/>
    </w:p>
    <w:p w:rsidR="009A7354" w:rsidRPr="0043191F" w:rsidRDefault="0025372B" w:rsidP="0025372B">
      <w:pPr>
        <w:rPr>
          <w:b/>
          <w:sz w:val="28"/>
          <w:szCs w:val="28"/>
          <w:lang w:val="es-ES"/>
        </w:rPr>
      </w:pPr>
      <w:r w:rsidRPr="0043191F">
        <w:rPr>
          <w:b/>
          <w:sz w:val="28"/>
          <w:szCs w:val="28"/>
          <w:lang w:val="es-ES"/>
        </w:rPr>
        <w:t>Grupo de Trabajo del Tratado de Cooperación en materia de Patentes (PCT)</w:t>
      </w:r>
    </w:p>
    <w:p w:rsidR="009A7354" w:rsidRPr="0043191F" w:rsidRDefault="009A7354" w:rsidP="0025372B">
      <w:pPr>
        <w:rPr>
          <w:lang w:val="es-ES"/>
        </w:rPr>
      </w:pPr>
    </w:p>
    <w:p w:rsidR="009A7354" w:rsidRPr="0043191F" w:rsidRDefault="009A7354" w:rsidP="0025372B">
      <w:pPr>
        <w:rPr>
          <w:lang w:val="es-ES"/>
        </w:rPr>
      </w:pPr>
    </w:p>
    <w:p w:rsidR="009A7354" w:rsidRPr="0043191F" w:rsidRDefault="0025372B" w:rsidP="0025372B">
      <w:pPr>
        <w:rPr>
          <w:b/>
          <w:sz w:val="24"/>
          <w:szCs w:val="24"/>
          <w:lang w:val="es-ES"/>
        </w:rPr>
      </w:pPr>
      <w:r w:rsidRPr="0043191F">
        <w:rPr>
          <w:b/>
          <w:sz w:val="24"/>
          <w:szCs w:val="24"/>
          <w:lang w:val="es-ES"/>
        </w:rPr>
        <w:t>Novena reunión</w:t>
      </w:r>
    </w:p>
    <w:p w:rsidR="009A7354" w:rsidRPr="0043191F" w:rsidRDefault="0025372B" w:rsidP="0025372B">
      <w:pPr>
        <w:rPr>
          <w:b/>
          <w:sz w:val="24"/>
          <w:szCs w:val="24"/>
          <w:lang w:val="es-ES"/>
        </w:rPr>
      </w:pPr>
      <w:r w:rsidRPr="0043191F">
        <w:rPr>
          <w:b/>
          <w:sz w:val="24"/>
          <w:szCs w:val="24"/>
          <w:lang w:val="es-ES"/>
        </w:rPr>
        <w:t>Ginebra, 17 a 20 de mayo de 2016</w:t>
      </w:r>
    </w:p>
    <w:p w:rsidR="009A7354" w:rsidRPr="0043191F" w:rsidRDefault="009A7354" w:rsidP="008B2CC1">
      <w:pPr>
        <w:rPr>
          <w:lang w:val="es-ES"/>
        </w:rPr>
      </w:pPr>
    </w:p>
    <w:p w:rsidR="009A7354" w:rsidRPr="0043191F" w:rsidRDefault="009A7354" w:rsidP="008B2CC1">
      <w:pPr>
        <w:rPr>
          <w:lang w:val="es-ES"/>
        </w:rPr>
      </w:pPr>
    </w:p>
    <w:p w:rsidR="009A7354" w:rsidRPr="0043191F" w:rsidRDefault="009A7354" w:rsidP="001F3BA5">
      <w:pPr>
        <w:tabs>
          <w:tab w:val="left" w:pos="2712"/>
        </w:tabs>
        <w:rPr>
          <w:lang w:val="es-ES"/>
        </w:rPr>
      </w:pPr>
    </w:p>
    <w:p w:rsidR="009A7354" w:rsidRPr="0043191F" w:rsidRDefault="001F3BA5" w:rsidP="008B2CC1">
      <w:pPr>
        <w:rPr>
          <w:caps/>
          <w:sz w:val="24"/>
          <w:lang w:val="es-ES"/>
        </w:rPr>
      </w:pPr>
      <w:bookmarkStart w:id="4" w:name="TitleOfDoc"/>
      <w:bookmarkEnd w:id="4"/>
      <w:r w:rsidRPr="0043191F">
        <w:rPr>
          <w:caps/>
          <w:sz w:val="24"/>
          <w:lang w:val="es-ES"/>
        </w:rPr>
        <w:t>posibles mejoras en el sistema de</w:t>
      </w:r>
      <w:r w:rsidR="00C75901" w:rsidRPr="0043191F">
        <w:rPr>
          <w:caps/>
          <w:sz w:val="24"/>
          <w:lang w:val="es-ES"/>
        </w:rPr>
        <w:t xml:space="preserve"> búsqueda internacional suplementaria</w:t>
      </w:r>
    </w:p>
    <w:p w:rsidR="009A7354" w:rsidRPr="0043191F" w:rsidRDefault="009A7354" w:rsidP="008B2CC1">
      <w:pPr>
        <w:rPr>
          <w:lang w:val="es-ES"/>
        </w:rPr>
      </w:pPr>
    </w:p>
    <w:p w:rsidR="009A7354" w:rsidRPr="0043191F" w:rsidRDefault="001C512E" w:rsidP="008B2CC1">
      <w:pPr>
        <w:rPr>
          <w:i/>
          <w:lang w:val="es-ES"/>
        </w:rPr>
      </w:pPr>
      <w:bookmarkStart w:id="5" w:name="Prepared"/>
      <w:bookmarkEnd w:id="5"/>
      <w:r w:rsidRPr="0043191F">
        <w:rPr>
          <w:i/>
          <w:lang w:val="es-ES"/>
        </w:rPr>
        <w:t>Documento</w:t>
      </w:r>
      <w:r w:rsidR="00392918" w:rsidRPr="0043191F">
        <w:rPr>
          <w:i/>
          <w:lang w:val="es-ES"/>
        </w:rPr>
        <w:t xml:space="preserve"> </w:t>
      </w:r>
      <w:r w:rsidRPr="0043191F">
        <w:rPr>
          <w:i/>
          <w:lang w:val="es-ES"/>
        </w:rPr>
        <w:t>preparado</w:t>
      </w:r>
      <w:r w:rsidR="00C75901" w:rsidRPr="0043191F">
        <w:rPr>
          <w:i/>
          <w:lang w:val="es-ES"/>
        </w:rPr>
        <w:t xml:space="preserve"> por la Oficina Internacional</w:t>
      </w:r>
    </w:p>
    <w:p w:rsidR="009A7354" w:rsidRPr="0043191F" w:rsidRDefault="009A7354">
      <w:pPr>
        <w:rPr>
          <w:lang w:val="es-ES"/>
        </w:rPr>
      </w:pPr>
    </w:p>
    <w:p w:rsidR="009A7354" w:rsidRPr="0043191F" w:rsidRDefault="009A7354">
      <w:pPr>
        <w:rPr>
          <w:lang w:val="es-ES"/>
        </w:rPr>
      </w:pPr>
    </w:p>
    <w:p w:rsidR="009A7354" w:rsidRPr="0043191F" w:rsidRDefault="009A7354">
      <w:pPr>
        <w:rPr>
          <w:lang w:val="es-ES"/>
        </w:rPr>
      </w:pPr>
    </w:p>
    <w:p w:rsidR="009A7354" w:rsidRPr="0043191F" w:rsidRDefault="009A7354" w:rsidP="0053057A">
      <w:pPr>
        <w:rPr>
          <w:lang w:val="es-ES"/>
        </w:rPr>
      </w:pPr>
    </w:p>
    <w:p w:rsidR="009A7354" w:rsidRPr="0043191F" w:rsidRDefault="00C75901" w:rsidP="00053EE2">
      <w:pPr>
        <w:pStyle w:val="Heading1"/>
        <w:rPr>
          <w:lang w:val="es-ES"/>
        </w:rPr>
      </w:pPr>
      <w:r w:rsidRPr="0043191F">
        <w:rPr>
          <w:lang w:val="es-ES"/>
        </w:rPr>
        <w:t>RESUMEN</w:t>
      </w:r>
    </w:p>
    <w:p w:rsidR="009A7354" w:rsidRPr="0043191F" w:rsidRDefault="00F2634F" w:rsidP="00053EE2">
      <w:pPr>
        <w:pStyle w:val="ONUME"/>
        <w:rPr>
          <w:lang w:val="es-ES"/>
        </w:rPr>
      </w:pPr>
      <w:r w:rsidRPr="0043191F">
        <w:rPr>
          <w:lang w:val="es-ES"/>
        </w:rPr>
        <w:t>En el presente</w:t>
      </w:r>
      <w:r w:rsidR="00053EE2" w:rsidRPr="0043191F">
        <w:rPr>
          <w:lang w:val="es-ES"/>
        </w:rPr>
        <w:t xml:space="preserve"> </w:t>
      </w:r>
      <w:r w:rsidR="001C512E" w:rsidRPr="0043191F">
        <w:rPr>
          <w:lang w:val="es-ES"/>
        </w:rPr>
        <w:t>documento</w:t>
      </w:r>
      <w:r w:rsidR="00053EE2" w:rsidRPr="0043191F">
        <w:rPr>
          <w:lang w:val="es-ES"/>
        </w:rPr>
        <w:t xml:space="preserve"> </w:t>
      </w:r>
      <w:r w:rsidRPr="0043191F">
        <w:rPr>
          <w:lang w:val="es-ES"/>
        </w:rPr>
        <w:t xml:space="preserve">se examinan las mejoras que podrían </w:t>
      </w:r>
      <w:r w:rsidR="001C6E8D" w:rsidRPr="0043191F">
        <w:rPr>
          <w:lang w:val="es-ES"/>
        </w:rPr>
        <w:t>introducirse en el sistema de búsqueda internacional suplementaria en respuesta a una petición formulada por el Grupo de Trabajo</w:t>
      </w:r>
      <w:r w:rsidR="002D1297" w:rsidRPr="0043191F">
        <w:rPr>
          <w:lang w:val="es-ES"/>
        </w:rPr>
        <w:t xml:space="preserve"> </w:t>
      </w:r>
      <w:r w:rsidR="00C87544" w:rsidRPr="0043191F">
        <w:rPr>
          <w:lang w:val="es-ES"/>
        </w:rPr>
        <w:t>en su octava reunión, en</w:t>
      </w:r>
      <w:r w:rsidR="002D1297" w:rsidRPr="0043191F">
        <w:rPr>
          <w:lang w:val="es-ES"/>
        </w:rPr>
        <w:t xml:space="preserve"> 2015.  </w:t>
      </w:r>
      <w:r w:rsidR="00C87544" w:rsidRPr="0043191F">
        <w:rPr>
          <w:lang w:val="es-ES"/>
        </w:rPr>
        <w:t>E</w:t>
      </w:r>
      <w:r w:rsidR="00992B36" w:rsidRPr="0043191F">
        <w:rPr>
          <w:lang w:val="es-ES"/>
        </w:rPr>
        <w:t xml:space="preserve">n particular, </w:t>
      </w:r>
      <w:r w:rsidR="005C2608" w:rsidRPr="0043191F">
        <w:rPr>
          <w:lang w:val="es-ES"/>
        </w:rPr>
        <w:t xml:space="preserve">y en relación con la búsqueda internacional suplementaria, </w:t>
      </w:r>
      <w:r w:rsidR="00C87544" w:rsidRPr="0043191F">
        <w:rPr>
          <w:lang w:val="es-ES"/>
        </w:rPr>
        <w:t>se propone introducir las modificaciones sigu</w:t>
      </w:r>
      <w:r w:rsidR="005C2608" w:rsidRPr="0043191F">
        <w:rPr>
          <w:lang w:val="es-ES"/>
        </w:rPr>
        <w:t>ientes en el Reglamento del PCT</w:t>
      </w:r>
      <w:r w:rsidR="002D1297" w:rsidRPr="0043191F">
        <w:rPr>
          <w:lang w:val="es-ES"/>
        </w:rPr>
        <w:t>:</w:t>
      </w:r>
    </w:p>
    <w:p w:rsidR="009A7354" w:rsidRPr="0043191F" w:rsidRDefault="00A90A56" w:rsidP="00817CE3">
      <w:pPr>
        <w:pStyle w:val="ONUME"/>
        <w:numPr>
          <w:ilvl w:val="1"/>
          <w:numId w:val="5"/>
        </w:numPr>
        <w:rPr>
          <w:lang w:val="es-ES"/>
        </w:rPr>
      </w:pPr>
      <w:r w:rsidRPr="0043191F">
        <w:rPr>
          <w:lang w:val="es-ES"/>
        </w:rPr>
        <w:t>extender</w:t>
      </w:r>
      <w:r w:rsidR="00053EE2" w:rsidRPr="0043191F">
        <w:rPr>
          <w:lang w:val="es-ES"/>
        </w:rPr>
        <w:t xml:space="preserve"> </w:t>
      </w:r>
      <w:r w:rsidRPr="0043191F">
        <w:rPr>
          <w:lang w:val="es-ES"/>
        </w:rPr>
        <w:t>de 19 a 22 meses contados a partir de la fecha de prioridad el</w:t>
      </w:r>
      <w:r w:rsidR="00053EE2" w:rsidRPr="0043191F">
        <w:rPr>
          <w:lang w:val="es-ES"/>
        </w:rPr>
        <w:t xml:space="preserve"> </w:t>
      </w:r>
      <w:r w:rsidR="00817CE3" w:rsidRPr="0043191F">
        <w:rPr>
          <w:lang w:val="es-ES"/>
        </w:rPr>
        <w:t>plazo fijado para</w:t>
      </w:r>
      <w:r w:rsidR="00053EE2" w:rsidRPr="0043191F">
        <w:rPr>
          <w:lang w:val="es-ES"/>
        </w:rPr>
        <w:t xml:space="preserve"> </w:t>
      </w:r>
      <w:r w:rsidR="008461F9" w:rsidRPr="0043191F">
        <w:rPr>
          <w:lang w:val="es-ES"/>
        </w:rPr>
        <w:t>pedir una</w:t>
      </w:r>
      <w:r w:rsidR="00053EE2" w:rsidRPr="0043191F">
        <w:rPr>
          <w:lang w:val="es-ES"/>
        </w:rPr>
        <w:t xml:space="preserve"> </w:t>
      </w:r>
      <w:r w:rsidR="00817CE3" w:rsidRPr="0043191F">
        <w:rPr>
          <w:lang w:val="es-ES"/>
        </w:rPr>
        <w:t>búsqueda internacional suplementaria</w:t>
      </w:r>
      <w:r w:rsidR="008461F9" w:rsidRPr="0043191F">
        <w:rPr>
          <w:lang w:val="es-ES"/>
        </w:rPr>
        <w:t>;  y</w:t>
      </w:r>
    </w:p>
    <w:p w:rsidR="009A7354" w:rsidRPr="0043191F" w:rsidRDefault="00BF2CD3" w:rsidP="00BF2CD3">
      <w:pPr>
        <w:pStyle w:val="ONUME"/>
        <w:numPr>
          <w:ilvl w:val="1"/>
          <w:numId w:val="5"/>
        </w:numPr>
        <w:rPr>
          <w:lang w:val="es-ES"/>
        </w:rPr>
      </w:pPr>
      <w:r w:rsidRPr="0043191F">
        <w:rPr>
          <w:lang w:val="es-ES"/>
        </w:rPr>
        <w:t xml:space="preserve">brindar </w:t>
      </w:r>
      <w:r w:rsidR="005C2608" w:rsidRPr="0043191F">
        <w:rPr>
          <w:lang w:val="es-ES"/>
        </w:rPr>
        <w:t>a las Administraciones</w:t>
      </w:r>
      <w:r w:rsidRPr="0043191F">
        <w:rPr>
          <w:lang w:val="es-ES"/>
        </w:rPr>
        <w:t xml:space="preserve"> designada</w:t>
      </w:r>
      <w:r w:rsidR="005C2608" w:rsidRPr="0043191F">
        <w:rPr>
          <w:lang w:val="es-ES"/>
        </w:rPr>
        <w:t>s</w:t>
      </w:r>
      <w:r w:rsidRPr="0043191F">
        <w:rPr>
          <w:lang w:val="es-ES"/>
        </w:rPr>
        <w:t xml:space="preserve"> para la búsqueda suplementaria </w:t>
      </w:r>
      <w:r w:rsidR="005C2608" w:rsidRPr="0043191F">
        <w:rPr>
          <w:lang w:val="es-ES"/>
        </w:rPr>
        <w:t xml:space="preserve">la opción de </w:t>
      </w:r>
      <w:r w:rsidR="00847A67" w:rsidRPr="0043191F">
        <w:rPr>
          <w:lang w:val="es-ES"/>
        </w:rPr>
        <w:t>emitir</w:t>
      </w:r>
      <w:r w:rsidRPr="0043191F">
        <w:rPr>
          <w:lang w:val="es-ES"/>
        </w:rPr>
        <w:t xml:space="preserve"> una</w:t>
      </w:r>
      <w:r w:rsidR="002D1297" w:rsidRPr="0043191F">
        <w:rPr>
          <w:lang w:val="es-ES"/>
        </w:rPr>
        <w:t xml:space="preserve"> </w:t>
      </w:r>
      <w:r w:rsidR="00817CE3" w:rsidRPr="0043191F">
        <w:rPr>
          <w:lang w:val="es-ES"/>
        </w:rPr>
        <w:t>opinión escrita</w:t>
      </w:r>
      <w:r w:rsidR="00287677" w:rsidRPr="0043191F">
        <w:rPr>
          <w:lang w:val="es-ES"/>
        </w:rPr>
        <w:t xml:space="preserve"> junto</w:t>
      </w:r>
      <w:r w:rsidR="002D1297" w:rsidRPr="0043191F">
        <w:rPr>
          <w:lang w:val="es-ES"/>
        </w:rPr>
        <w:t xml:space="preserve"> </w:t>
      </w:r>
      <w:r w:rsidR="006811BC" w:rsidRPr="0043191F">
        <w:rPr>
          <w:lang w:val="es-ES"/>
        </w:rPr>
        <w:t xml:space="preserve">con todos sus informes de </w:t>
      </w:r>
      <w:r w:rsidR="00817CE3" w:rsidRPr="0043191F">
        <w:rPr>
          <w:lang w:val="es-ES"/>
        </w:rPr>
        <w:t>búsqueda internacional suplementaria</w:t>
      </w:r>
      <w:r w:rsidR="002D1297" w:rsidRPr="0043191F">
        <w:rPr>
          <w:lang w:val="es-ES"/>
        </w:rPr>
        <w:t>.</w:t>
      </w:r>
    </w:p>
    <w:p w:rsidR="009A7354" w:rsidRPr="0043191F" w:rsidRDefault="00053EE2" w:rsidP="00053EE2">
      <w:pPr>
        <w:pStyle w:val="Heading1"/>
        <w:rPr>
          <w:lang w:val="es-ES"/>
        </w:rPr>
      </w:pPr>
      <w:r w:rsidRPr="0043191F">
        <w:rPr>
          <w:lang w:val="es-ES"/>
        </w:rPr>
        <w:t>Introduc</w:t>
      </w:r>
      <w:r w:rsidR="00C93AC4" w:rsidRPr="0043191F">
        <w:rPr>
          <w:lang w:val="es-ES"/>
        </w:rPr>
        <w:t>CIÓ</w:t>
      </w:r>
      <w:r w:rsidRPr="0043191F">
        <w:rPr>
          <w:lang w:val="es-ES"/>
        </w:rPr>
        <w:t>n</w:t>
      </w:r>
    </w:p>
    <w:p w:rsidR="009A7354" w:rsidRPr="0043191F" w:rsidRDefault="00535526" w:rsidP="00053EE2">
      <w:pPr>
        <w:pStyle w:val="ONUME"/>
        <w:rPr>
          <w:lang w:val="es-ES"/>
        </w:rPr>
      </w:pPr>
      <w:bookmarkStart w:id="6" w:name="_Ref434832174"/>
      <w:r w:rsidRPr="0043191F">
        <w:rPr>
          <w:lang w:val="es-ES"/>
        </w:rPr>
        <w:t xml:space="preserve">En </w:t>
      </w:r>
      <w:r w:rsidR="00C93AC4" w:rsidRPr="0043191F">
        <w:rPr>
          <w:lang w:val="es-ES"/>
        </w:rPr>
        <w:t>su octava reunión, en mayo de</w:t>
      </w:r>
      <w:r w:rsidR="00053EE2" w:rsidRPr="0043191F">
        <w:rPr>
          <w:lang w:val="es-ES"/>
        </w:rPr>
        <w:t xml:space="preserve"> 2015, </w:t>
      </w:r>
      <w:r w:rsidRPr="0043191F">
        <w:rPr>
          <w:lang w:val="es-ES"/>
        </w:rPr>
        <w:t xml:space="preserve">el Grupo de Trabajo </w:t>
      </w:r>
      <w:r w:rsidR="00BF3C97" w:rsidRPr="0043191F">
        <w:rPr>
          <w:lang w:val="es-ES"/>
        </w:rPr>
        <w:t>mantuvo debates en torno a</w:t>
      </w:r>
      <w:r w:rsidR="00CC1202" w:rsidRPr="0043191F">
        <w:rPr>
          <w:lang w:val="es-ES"/>
        </w:rPr>
        <w:t xml:space="preserve"> un </w:t>
      </w:r>
      <w:r w:rsidR="001C512E" w:rsidRPr="0043191F">
        <w:rPr>
          <w:lang w:val="es-ES"/>
        </w:rPr>
        <w:t>documento</w:t>
      </w:r>
      <w:r w:rsidR="00053EE2" w:rsidRPr="0043191F">
        <w:rPr>
          <w:lang w:val="es-ES"/>
        </w:rPr>
        <w:t xml:space="preserve"> (</w:t>
      </w:r>
      <w:r w:rsidR="001C512E" w:rsidRPr="0043191F">
        <w:rPr>
          <w:lang w:val="es-ES"/>
        </w:rPr>
        <w:t>documento</w:t>
      </w:r>
      <w:r w:rsidR="00053EE2" w:rsidRPr="0043191F">
        <w:rPr>
          <w:lang w:val="es-ES"/>
        </w:rPr>
        <w:t xml:space="preserve"> PCT/WG/8/6) </w:t>
      </w:r>
      <w:r w:rsidR="00E80B5C" w:rsidRPr="0043191F">
        <w:rPr>
          <w:lang w:val="es-ES"/>
        </w:rPr>
        <w:t xml:space="preserve">para </w:t>
      </w:r>
      <w:r w:rsidR="001C512E" w:rsidRPr="0043191F">
        <w:rPr>
          <w:lang w:val="es-ES"/>
        </w:rPr>
        <w:t>preparar</w:t>
      </w:r>
      <w:r w:rsidR="00E80B5C" w:rsidRPr="0043191F">
        <w:rPr>
          <w:lang w:val="es-ES"/>
        </w:rPr>
        <w:t xml:space="preserve"> el examen del sistema de búsqueda internacional suplementaria por la Asamblea del</w:t>
      </w:r>
      <w:r w:rsidR="00053EE2" w:rsidRPr="0043191F">
        <w:rPr>
          <w:lang w:val="es-ES"/>
        </w:rPr>
        <w:t xml:space="preserve"> PCT </w:t>
      </w:r>
      <w:r w:rsidR="00E80B5C" w:rsidRPr="0043191F">
        <w:rPr>
          <w:lang w:val="es-ES"/>
        </w:rPr>
        <w:t xml:space="preserve">en su </w:t>
      </w:r>
      <w:r w:rsidR="001C512E" w:rsidRPr="0043191F">
        <w:rPr>
          <w:lang w:val="es-ES"/>
        </w:rPr>
        <w:t>cuadragésimo</w:t>
      </w:r>
      <w:r w:rsidR="00E80B5C" w:rsidRPr="0043191F">
        <w:rPr>
          <w:lang w:val="es-ES"/>
        </w:rPr>
        <w:t xml:space="preserve"> séptimo período de sesiones</w:t>
      </w:r>
      <w:r w:rsidR="00BF3C97" w:rsidRPr="0043191F">
        <w:rPr>
          <w:lang w:val="es-ES"/>
        </w:rPr>
        <w:t>, e</w:t>
      </w:r>
      <w:r w:rsidR="00053EE2" w:rsidRPr="0043191F">
        <w:rPr>
          <w:lang w:val="es-ES"/>
        </w:rPr>
        <w:t xml:space="preserve">n </w:t>
      </w:r>
      <w:r w:rsidR="00BF3C97" w:rsidRPr="0043191F">
        <w:rPr>
          <w:lang w:val="es-ES"/>
        </w:rPr>
        <w:t>octubre de</w:t>
      </w:r>
      <w:r w:rsidR="00053EE2" w:rsidRPr="0043191F">
        <w:rPr>
          <w:lang w:val="es-ES"/>
        </w:rPr>
        <w:t xml:space="preserve"> 2015.  </w:t>
      </w:r>
      <w:r w:rsidR="00BF3C97" w:rsidRPr="0043191F">
        <w:rPr>
          <w:lang w:val="es-ES"/>
        </w:rPr>
        <w:t>Esos debates se resumen en los párrafos</w:t>
      </w:r>
      <w:bookmarkStart w:id="7" w:name="_Ref434506935"/>
      <w:bookmarkEnd w:id="6"/>
      <w:r w:rsidR="00053EE2" w:rsidRPr="0043191F">
        <w:rPr>
          <w:lang w:val="es-ES"/>
        </w:rPr>
        <w:t xml:space="preserve"> 84 </w:t>
      </w:r>
      <w:r w:rsidR="00BF3C97" w:rsidRPr="0043191F">
        <w:rPr>
          <w:lang w:val="es-ES"/>
        </w:rPr>
        <w:t>a</w:t>
      </w:r>
      <w:r w:rsidR="00053EE2" w:rsidRPr="0043191F">
        <w:rPr>
          <w:lang w:val="es-ES"/>
        </w:rPr>
        <w:t xml:space="preserve"> 90 </w:t>
      </w:r>
      <w:r w:rsidR="00BF3C97" w:rsidRPr="0043191F">
        <w:rPr>
          <w:lang w:val="es-ES"/>
        </w:rPr>
        <w:t>del Resumen de la Presidencia</w:t>
      </w:r>
      <w:r w:rsidR="00053EE2" w:rsidRPr="0043191F">
        <w:rPr>
          <w:lang w:val="es-ES"/>
        </w:rPr>
        <w:t xml:space="preserve"> (</w:t>
      </w:r>
      <w:r w:rsidR="001C512E" w:rsidRPr="0043191F">
        <w:rPr>
          <w:lang w:val="es-ES"/>
        </w:rPr>
        <w:t>documento</w:t>
      </w:r>
      <w:r w:rsidR="00053EE2" w:rsidRPr="0043191F">
        <w:rPr>
          <w:lang w:val="es-ES"/>
        </w:rPr>
        <w:t xml:space="preserve"> PCT/WG/8/25);  </w:t>
      </w:r>
      <w:r w:rsidR="0099689E" w:rsidRPr="0043191F">
        <w:rPr>
          <w:lang w:val="es-ES"/>
        </w:rPr>
        <w:t>en los párrafos</w:t>
      </w:r>
      <w:r w:rsidR="00053EE2" w:rsidRPr="0043191F">
        <w:rPr>
          <w:lang w:val="es-ES"/>
        </w:rPr>
        <w:t xml:space="preserve"> 239 </w:t>
      </w:r>
      <w:r w:rsidR="0099689E" w:rsidRPr="0043191F">
        <w:rPr>
          <w:lang w:val="es-ES"/>
        </w:rPr>
        <w:t>a</w:t>
      </w:r>
      <w:r w:rsidR="00053EE2" w:rsidRPr="0043191F">
        <w:rPr>
          <w:lang w:val="es-ES"/>
        </w:rPr>
        <w:t xml:space="preserve"> 251 </w:t>
      </w:r>
      <w:r w:rsidR="0099689E" w:rsidRPr="0043191F">
        <w:rPr>
          <w:lang w:val="es-ES"/>
        </w:rPr>
        <w:t>del informe</w:t>
      </w:r>
      <w:r w:rsidR="00053EE2" w:rsidRPr="0043191F">
        <w:rPr>
          <w:lang w:val="es-ES"/>
        </w:rPr>
        <w:t xml:space="preserve"> (</w:t>
      </w:r>
      <w:r w:rsidR="001C512E" w:rsidRPr="0043191F">
        <w:rPr>
          <w:lang w:val="es-ES"/>
        </w:rPr>
        <w:t>documento</w:t>
      </w:r>
      <w:r w:rsidR="00053EE2" w:rsidRPr="0043191F">
        <w:rPr>
          <w:lang w:val="es-ES"/>
        </w:rPr>
        <w:t xml:space="preserve"> PCT/WG/8/26) </w:t>
      </w:r>
      <w:r w:rsidR="0099689E" w:rsidRPr="0043191F">
        <w:rPr>
          <w:lang w:val="es-ES"/>
        </w:rPr>
        <w:t xml:space="preserve">se refleja en detalle cada una de las </w:t>
      </w:r>
      <w:r w:rsidR="001C512E" w:rsidRPr="0043191F">
        <w:rPr>
          <w:lang w:val="es-ES"/>
        </w:rPr>
        <w:t>intervenciones</w:t>
      </w:r>
      <w:r w:rsidR="0099689E" w:rsidRPr="0043191F">
        <w:rPr>
          <w:lang w:val="es-ES"/>
        </w:rPr>
        <w:t>.</w:t>
      </w:r>
    </w:p>
    <w:bookmarkEnd w:id="7"/>
    <w:p w:rsidR="009A7354" w:rsidRPr="0043191F" w:rsidRDefault="00AE3487" w:rsidP="005242FD">
      <w:pPr>
        <w:pStyle w:val="ONUME"/>
        <w:rPr>
          <w:lang w:val="es-ES"/>
        </w:rPr>
      </w:pPr>
      <w:r w:rsidRPr="0043191F">
        <w:rPr>
          <w:lang w:val="es-ES"/>
        </w:rPr>
        <w:lastRenderedPageBreak/>
        <w:t>El presente</w:t>
      </w:r>
      <w:r w:rsidR="00053EE2" w:rsidRPr="0043191F">
        <w:rPr>
          <w:lang w:val="es-ES"/>
        </w:rPr>
        <w:t xml:space="preserve"> </w:t>
      </w:r>
      <w:r w:rsidR="001C512E" w:rsidRPr="0043191F">
        <w:rPr>
          <w:lang w:val="es-ES"/>
        </w:rPr>
        <w:t>documento</w:t>
      </w:r>
      <w:r w:rsidR="00053EE2" w:rsidRPr="0043191F">
        <w:rPr>
          <w:lang w:val="es-ES"/>
        </w:rPr>
        <w:t xml:space="preserve"> respond</w:t>
      </w:r>
      <w:r w:rsidRPr="0043191F">
        <w:rPr>
          <w:lang w:val="es-ES"/>
        </w:rPr>
        <w:t>e</w:t>
      </w:r>
      <w:r w:rsidR="00053EE2" w:rsidRPr="0043191F">
        <w:rPr>
          <w:lang w:val="es-ES"/>
        </w:rPr>
        <w:t xml:space="preserve"> </w:t>
      </w:r>
      <w:r w:rsidRPr="0043191F">
        <w:rPr>
          <w:lang w:val="es-ES"/>
        </w:rPr>
        <w:t xml:space="preserve">a </w:t>
      </w:r>
      <w:r w:rsidR="000F7B77" w:rsidRPr="0043191F">
        <w:rPr>
          <w:lang w:val="es-ES"/>
        </w:rPr>
        <w:t>l</w:t>
      </w:r>
      <w:r w:rsidRPr="0043191F">
        <w:rPr>
          <w:lang w:val="es-ES"/>
        </w:rPr>
        <w:t>a</w:t>
      </w:r>
      <w:r w:rsidR="009A4EBA" w:rsidRPr="0043191F">
        <w:rPr>
          <w:lang w:val="es-ES"/>
        </w:rPr>
        <w:t xml:space="preserve"> </w:t>
      </w:r>
      <w:r w:rsidR="001C512E" w:rsidRPr="0043191F">
        <w:rPr>
          <w:lang w:val="es-ES"/>
        </w:rPr>
        <w:t>invitación</w:t>
      </w:r>
      <w:r w:rsidR="009A4EBA" w:rsidRPr="0043191F">
        <w:rPr>
          <w:lang w:val="es-ES"/>
        </w:rPr>
        <w:t xml:space="preserve"> </w:t>
      </w:r>
      <w:r w:rsidRPr="0043191F">
        <w:rPr>
          <w:lang w:val="es-ES"/>
        </w:rPr>
        <w:t xml:space="preserve">formulada el año pasado por el </w:t>
      </w:r>
      <w:r w:rsidR="001C6E8D" w:rsidRPr="0043191F">
        <w:rPr>
          <w:lang w:val="es-ES"/>
        </w:rPr>
        <w:t>Grupo de Trabajo</w:t>
      </w:r>
      <w:r w:rsidRPr="0043191F">
        <w:rPr>
          <w:lang w:val="es-ES"/>
        </w:rPr>
        <w:t xml:space="preserve"> a present</w:t>
      </w:r>
      <w:r w:rsidR="009A4EBA" w:rsidRPr="0043191F">
        <w:rPr>
          <w:lang w:val="es-ES"/>
        </w:rPr>
        <w:t>a</w:t>
      </w:r>
      <w:r w:rsidRPr="0043191F">
        <w:rPr>
          <w:lang w:val="es-ES"/>
        </w:rPr>
        <w:t>r</w:t>
      </w:r>
      <w:r w:rsidR="009A4EBA" w:rsidRPr="0043191F">
        <w:rPr>
          <w:lang w:val="es-ES"/>
        </w:rPr>
        <w:t xml:space="preserve"> </w:t>
      </w:r>
      <w:r w:rsidR="000F7B77" w:rsidRPr="0043191F">
        <w:rPr>
          <w:lang w:val="es-ES"/>
        </w:rPr>
        <w:t>en</w:t>
      </w:r>
      <w:r w:rsidRPr="0043191F">
        <w:rPr>
          <w:lang w:val="es-ES"/>
        </w:rPr>
        <w:t xml:space="preserve"> la reunión </w:t>
      </w:r>
      <w:r w:rsidR="000F7B77" w:rsidRPr="0043191F">
        <w:rPr>
          <w:lang w:val="es-ES"/>
        </w:rPr>
        <w:t xml:space="preserve">siguiente </w:t>
      </w:r>
      <w:r w:rsidRPr="0043191F">
        <w:rPr>
          <w:lang w:val="es-ES"/>
        </w:rPr>
        <w:t xml:space="preserve">un </w:t>
      </w:r>
      <w:r w:rsidR="001C512E" w:rsidRPr="0043191F">
        <w:rPr>
          <w:lang w:val="es-ES"/>
        </w:rPr>
        <w:t>documento</w:t>
      </w:r>
      <w:r w:rsidR="009A4EBA" w:rsidRPr="0043191F">
        <w:rPr>
          <w:lang w:val="es-ES"/>
        </w:rPr>
        <w:t xml:space="preserve"> </w:t>
      </w:r>
      <w:r w:rsidRPr="0043191F">
        <w:rPr>
          <w:lang w:val="es-ES"/>
        </w:rPr>
        <w:t xml:space="preserve">destinado a examinar las mejoras que sería posible introducir en </w:t>
      </w:r>
      <w:r w:rsidR="005242FD" w:rsidRPr="0043191F">
        <w:rPr>
          <w:lang w:val="es-ES"/>
        </w:rPr>
        <w:t xml:space="preserve">el sistema </w:t>
      </w:r>
      <w:r w:rsidRPr="0043191F">
        <w:rPr>
          <w:lang w:val="es-ES"/>
        </w:rPr>
        <w:t xml:space="preserve">de </w:t>
      </w:r>
      <w:r w:rsidR="005242FD" w:rsidRPr="0043191F">
        <w:rPr>
          <w:lang w:val="es-ES"/>
        </w:rPr>
        <w:t xml:space="preserve">búsqueda internacional suplementaria </w:t>
      </w:r>
      <w:r w:rsidR="009A4EBA" w:rsidRPr="0043191F">
        <w:rPr>
          <w:lang w:val="es-ES"/>
        </w:rPr>
        <w:t>(</w:t>
      </w:r>
      <w:r w:rsidR="00510765" w:rsidRPr="0043191F">
        <w:rPr>
          <w:lang w:val="es-ES"/>
        </w:rPr>
        <w:t>véase el párrafo</w:t>
      </w:r>
      <w:r w:rsidR="009A4EBA" w:rsidRPr="0043191F">
        <w:rPr>
          <w:lang w:val="es-ES"/>
        </w:rPr>
        <w:t xml:space="preserve"> 250 </w:t>
      </w:r>
      <w:r w:rsidR="00510765" w:rsidRPr="0043191F">
        <w:rPr>
          <w:lang w:val="es-ES"/>
        </w:rPr>
        <w:t xml:space="preserve">del </w:t>
      </w:r>
      <w:r w:rsidR="001C512E" w:rsidRPr="0043191F">
        <w:rPr>
          <w:lang w:val="es-ES"/>
        </w:rPr>
        <w:t>documento</w:t>
      </w:r>
      <w:r w:rsidR="009A4EBA" w:rsidRPr="0043191F">
        <w:rPr>
          <w:lang w:val="es-ES"/>
        </w:rPr>
        <w:t xml:space="preserve"> PCT/WG/8/26)</w:t>
      </w:r>
      <w:r w:rsidR="00053EE2" w:rsidRPr="0043191F">
        <w:rPr>
          <w:lang w:val="es-ES"/>
        </w:rPr>
        <w:t>.</w:t>
      </w:r>
    </w:p>
    <w:p w:rsidR="009A7354" w:rsidRPr="0043191F" w:rsidRDefault="00763662" w:rsidP="00763662">
      <w:pPr>
        <w:pStyle w:val="Heading1"/>
        <w:rPr>
          <w:lang w:val="es-ES"/>
        </w:rPr>
      </w:pPr>
      <w:r w:rsidRPr="0043191F">
        <w:rPr>
          <w:lang w:val="es-ES"/>
        </w:rPr>
        <w:t>D</w:t>
      </w:r>
      <w:r w:rsidR="00510765" w:rsidRPr="0043191F">
        <w:rPr>
          <w:lang w:val="es-ES"/>
        </w:rPr>
        <w:t>EBATE</w:t>
      </w:r>
      <w:r w:rsidR="00232D30" w:rsidRPr="0043191F">
        <w:rPr>
          <w:lang w:val="es-ES"/>
        </w:rPr>
        <w:t>S</w:t>
      </w:r>
      <w:r w:rsidR="00510765" w:rsidRPr="0043191F">
        <w:rPr>
          <w:lang w:val="es-ES"/>
        </w:rPr>
        <w:t xml:space="preserve"> MANTENIDO</w:t>
      </w:r>
      <w:r w:rsidR="000A318F" w:rsidRPr="0043191F">
        <w:rPr>
          <w:lang w:val="es-ES"/>
        </w:rPr>
        <w:t>S</w:t>
      </w:r>
      <w:r w:rsidR="00510765" w:rsidRPr="0043191F">
        <w:rPr>
          <w:lang w:val="es-ES"/>
        </w:rPr>
        <w:t xml:space="preserve"> </w:t>
      </w:r>
      <w:r w:rsidR="000A318F" w:rsidRPr="0043191F">
        <w:rPr>
          <w:lang w:val="es-ES"/>
        </w:rPr>
        <w:t>EN</w:t>
      </w:r>
      <w:r w:rsidR="00510765" w:rsidRPr="0043191F">
        <w:rPr>
          <w:lang w:val="es-ES"/>
        </w:rPr>
        <w:t xml:space="preserve"> LA REUNIÓN DE ADMINISTRACIONES INTERNACIONALES</w:t>
      </w:r>
    </w:p>
    <w:p w:rsidR="009A7354" w:rsidRPr="0043191F" w:rsidRDefault="00232D30" w:rsidP="00232D30">
      <w:pPr>
        <w:pStyle w:val="ONUME"/>
        <w:rPr>
          <w:lang w:val="es-ES"/>
        </w:rPr>
      </w:pPr>
      <w:bookmarkStart w:id="8" w:name="_Ref442705606"/>
      <w:r w:rsidRPr="0043191F">
        <w:rPr>
          <w:lang w:val="es-ES"/>
        </w:rPr>
        <w:t xml:space="preserve">Con el fin de prepararse para los debates en </w:t>
      </w:r>
      <w:r w:rsidR="00455FCB" w:rsidRPr="0043191F">
        <w:rPr>
          <w:lang w:val="es-ES"/>
        </w:rPr>
        <w:t>la presente reunión d</w:t>
      </w:r>
      <w:r w:rsidRPr="0043191F">
        <w:rPr>
          <w:lang w:val="es-ES"/>
        </w:rPr>
        <w:t>el</w:t>
      </w:r>
      <w:r w:rsidR="00AD0ED1" w:rsidRPr="0043191F">
        <w:rPr>
          <w:lang w:val="es-ES"/>
        </w:rPr>
        <w:t xml:space="preserve"> </w:t>
      </w:r>
      <w:r w:rsidR="001C6E8D" w:rsidRPr="0043191F">
        <w:rPr>
          <w:lang w:val="es-ES"/>
        </w:rPr>
        <w:t>Grupo de Trabajo</w:t>
      </w:r>
      <w:r w:rsidR="00AD0ED1" w:rsidRPr="0043191F">
        <w:rPr>
          <w:lang w:val="es-ES"/>
        </w:rPr>
        <w:t>,</w:t>
      </w:r>
      <w:r w:rsidR="00053EE2" w:rsidRPr="0043191F">
        <w:rPr>
          <w:lang w:val="es-ES"/>
        </w:rPr>
        <w:t xml:space="preserve"> </w:t>
      </w:r>
      <w:r w:rsidR="00FB1553" w:rsidRPr="0043191F">
        <w:rPr>
          <w:lang w:val="es-ES"/>
        </w:rPr>
        <w:t xml:space="preserve">en la vigesimotercera sesión de </w:t>
      </w:r>
      <w:r w:rsidR="00455FCB" w:rsidRPr="0043191F">
        <w:rPr>
          <w:lang w:val="es-ES"/>
        </w:rPr>
        <w:t xml:space="preserve">la </w:t>
      </w:r>
      <w:r w:rsidRPr="0043191F">
        <w:rPr>
          <w:lang w:val="es-ES"/>
        </w:rPr>
        <w:t>Reunión de las Administraciones Internacionales del PCT</w:t>
      </w:r>
      <w:r w:rsidR="00FB1553" w:rsidRPr="0043191F">
        <w:rPr>
          <w:lang w:val="es-ES"/>
        </w:rPr>
        <w:t>, celebrada en enero de </w:t>
      </w:r>
      <w:r w:rsidR="00053EE2" w:rsidRPr="0043191F">
        <w:rPr>
          <w:lang w:val="es-ES"/>
        </w:rPr>
        <w:t xml:space="preserve">2016, </w:t>
      </w:r>
      <w:r w:rsidR="009D3DD9" w:rsidRPr="0043191F">
        <w:rPr>
          <w:lang w:val="es-ES"/>
        </w:rPr>
        <w:t xml:space="preserve">se examinaron </w:t>
      </w:r>
      <w:r w:rsidR="00C8538E" w:rsidRPr="0043191F">
        <w:rPr>
          <w:lang w:val="es-ES"/>
        </w:rPr>
        <w:t>tres modificaciones que sería posible introducir en el sistema de</w:t>
      </w:r>
      <w:r w:rsidR="00053EE2" w:rsidRPr="0043191F">
        <w:rPr>
          <w:lang w:val="es-ES"/>
        </w:rPr>
        <w:t xml:space="preserve"> </w:t>
      </w:r>
      <w:r w:rsidRPr="0043191F">
        <w:rPr>
          <w:lang w:val="es-ES"/>
        </w:rPr>
        <w:t>búsqueda internacional suplementaria</w:t>
      </w:r>
      <w:r w:rsidR="00053EE2" w:rsidRPr="0043191F">
        <w:rPr>
          <w:lang w:val="es-ES"/>
        </w:rPr>
        <w:t xml:space="preserve">, </w:t>
      </w:r>
      <w:r w:rsidR="00C8538E" w:rsidRPr="0043191F">
        <w:rPr>
          <w:lang w:val="es-ES"/>
        </w:rPr>
        <w:t>sobre la base del</w:t>
      </w:r>
      <w:r w:rsidR="00AD0ED1" w:rsidRPr="0043191F">
        <w:rPr>
          <w:lang w:val="es-ES"/>
        </w:rPr>
        <w:t xml:space="preserve"> </w:t>
      </w:r>
      <w:r w:rsidR="001C512E" w:rsidRPr="0043191F">
        <w:rPr>
          <w:lang w:val="es-ES"/>
        </w:rPr>
        <w:t>documento</w:t>
      </w:r>
      <w:r w:rsidR="00053EE2" w:rsidRPr="0043191F">
        <w:rPr>
          <w:lang w:val="es-ES"/>
        </w:rPr>
        <w:t xml:space="preserve"> </w:t>
      </w:r>
      <w:r w:rsidR="00C8538E" w:rsidRPr="0043191F">
        <w:rPr>
          <w:lang w:val="es-ES"/>
        </w:rPr>
        <w:t>PCT/MIA</w:t>
      </w:r>
      <w:r w:rsidR="008D08EC" w:rsidRPr="0043191F">
        <w:rPr>
          <w:lang w:val="es-ES"/>
        </w:rPr>
        <w:t>/23</w:t>
      </w:r>
      <w:r w:rsidR="00053EE2" w:rsidRPr="0043191F">
        <w:rPr>
          <w:lang w:val="es-ES"/>
        </w:rPr>
        <w:t xml:space="preserve">/4, </w:t>
      </w:r>
      <w:r w:rsidR="008D08EC" w:rsidRPr="0043191F">
        <w:rPr>
          <w:lang w:val="es-ES"/>
        </w:rPr>
        <w:t>a saber</w:t>
      </w:r>
      <w:r w:rsidR="00053EE2" w:rsidRPr="0043191F">
        <w:rPr>
          <w:lang w:val="es-ES"/>
        </w:rPr>
        <w:t>:</w:t>
      </w:r>
      <w:bookmarkEnd w:id="8"/>
    </w:p>
    <w:p w:rsidR="009A7354" w:rsidRPr="0043191F" w:rsidRDefault="00053EE2" w:rsidP="00232D30">
      <w:pPr>
        <w:pStyle w:val="ONUME"/>
        <w:numPr>
          <w:ilvl w:val="1"/>
          <w:numId w:val="5"/>
        </w:numPr>
        <w:rPr>
          <w:lang w:val="es-ES"/>
        </w:rPr>
      </w:pPr>
      <w:r w:rsidRPr="0043191F">
        <w:rPr>
          <w:lang w:val="es-ES"/>
        </w:rPr>
        <w:t>permiti</w:t>
      </w:r>
      <w:r w:rsidR="00F9383E" w:rsidRPr="0043191F">
        <w:rPr>
          <w:lang w:val="es-ES"/>
        </w:rPr>
        <w:t>r</w:t>
      </w:r>
      <w:r w:rsidRPr="0043191F">
        <w:rPr>
          <w:lang w:val="es-ES"/>
        </w:rPr>
        <w:t xml:space="preserve"> </w:t>
      </w:r>
      <w:r w:rsidR="00F9383E" w:rsidRPr="0043191F">
        <w:rPr>
          <w:lang w:val="es-ES"/>
        </w:rPr>
        <w:t>que un</w:t>
      </w:r>
      <w:r w:rsidRPr="0043191F">
        <w:rPr>
          <w:lang w:val="es-ES"/>
        </w:rPr>
        <w:t xml:space="preserve">a </w:t>
      </w:r>
      <w:r w:rsidR="00232D30" w:rsidRPr="0043191F">
        <w:rPr>
          <w:lang w:val="es-ES"/>
        </w:rPr>
        <w:t>búsqueda internacional suplementaria</w:t>
      </w:r>
      <w:r w:rsidRPr="0043191F">
        <w:rPr>
          <w:lang w:val="es-ES"/>
        </w:rPr>
        <w:t xml:space="preserve"> </w:t>
      </w:r>
      <w:r w:rsidR="00F9383E" w:rsidRPr="0043191F">
        <w:rPr>
          <w:lang w:val="es-ES"/>
        </w:rPr>
        <w:t>se base</w:t>
      </w:r>
      <w:r w:rsidRPr="0043191F">
        <w:rPr>
          <w:lang w:val="es-ES"/>
        </w:rPr>
        <w:t xml:space="preserve"> </w:t>
      </w:r>
      <w:r w:rsidR="00F9383E" w:rsidRPr="0043191F">
        <w:rPr>
          <w:lang w:val="es-ES"/>
        </w:rPr>
        <w:t>e</w:t>
      </w:r>
      <w:r w:rsidRPr="0043191F">
        <w:rPr>
          <w:lang w:val="es-ES"/>
        </w:rPr>
        <w:t xml:space="preserve">n </w:t>
      </w:r>
      <w:r w:rsidR="00F9383E" w:rsidRPr="0043191F">
        <w:rPr>
          <w:lang w:val="es-ES"/>
        </w:rPr>
        <w:t>reivindicaciones modificadas en virtud del Artículo</w:t>
      </w:r>
      <w:r w:rsidRPr="0043191F">
        <w:rPr>
          <w:lang w:val="es-ES"/>
        </w:rPr>
        <w:t xml:space="preserve"> 19;</w:t>
      </w:r>
    </w:p>
    <w:p w:rsidR="009A7354" w:rsidRPr="0043191F" w:rsidRDefault="00C84403" w:rsidP="00232D30">
      <w:pPr>
        <w:pStyle w:val="ONUME"/>
        <w:numPr>
          <w:ilvl w:val="1"/>
          <w:numId w:val="5"/>
        </w:numPr>
        <w:rPr>
          <w:lang w:val="es-ES"/>
        </w:rPr>
      </w:pPr>
      <w:r w:rsidRPr="0043191F">
        <w:rPr>
          <w:lang w:val="es-ES"/>
        </w:rPr>
        <w:t>posponer el</w:t>
      </w:r>
      <w:r w:rsidR="00053EE2" w:rsidRPr="0043191F">
        <w:rPr>
          <w:lang w:val="es-ES"/>
        </w:rPr>
        <w:t xml:space="preserve"> </w:t>
      </w:r>
      <w:r w:rsidR="00232D30" w:rsidRPr="0043191F">
        <w:rPr>
          <w:lang w:val="es-ES"/>
        </w:rPr>
        <w:t>plazo fijado para</w:t>
      </w:r>
      <w:r w:rsidR="00053EE2" w:rsidRPr="0043191F">
        <w:rPr>
          <w:lang w:val="es-ES"/>
        </w:rPr>
        <w:t xml:space="preserve"> </w:t>
      </w:r>
      <w:r w:rsidRPr="0043191F">
        <w:rPr>
          <w:lang w:val="es-ES"/>
        </w:rPr>
        <w:t>pedir que se efectúe una</w:t>
      </w:r>
      <w:r w:rsidR="00053EE2" w:rsidRPr="0043191F">
        <w:rPr>
          <w:lang w:val="es-ES"/>
        </w:rPr>
        <w:t xml:space="preserve"> </w:t>
      </w:r>
      <w:r w:rsidR="00232D30" w:rsidRPr="0043191F">
        <w:rPr>
          <w:lang w:val="es-ES"/>
        </w:rPr>
        <w:t>búsqueda internacional suplementaria</w:t>
      </w:r>
      <w:r w:rsidR="00053EE2" w:rsidRPr="0043191F">
        <w:rPr>
          <w:lang w:val="es-ES"/>
        </w:rPr>
        <w:t xml:space="preserve">;  </w:t>
      </w:r>
      <w:r w:rsidR="003F7DEC" w:rsidRPr="0043191F">
        <w:rPr>
          <w:lang w:val="es-ES"/>
        </w:rPr>
        <w:t>e</w:t>
      </w:r>
    </w:p>
    <w:p w:rsidR="009A7354" w:rsidRPr="0043191F" w:rsidRDefault="00053EE2" w:rsidP="00232D30">
      <w:pPr>
        <w:pStyle w:val="ONUME"/>
        <w:numPr>
          <w:ilvl w:val="1"/>
          <w:numId w:val="5"/>
        </w:numPr>
        <w:rPr>
          <w:lang w:val="es-ES"/>
        </w:rPr>
      </w:pPr>
      <w:r w:rsidRPr="0043191F">
        <w:rPr>
          <w:lang w:val="es-ES"/>
        </w:rPr>
        <w:t>introduci</w:t>
      </w:r>
      <w:r w:rsidR="003F7DEC" w:rsidRPr="0043191F">
        <w:rPr>
          <w:lang w:val="es-ES"/>
        </w:rPr>
        <w:t>r</w:t>
      </w:r>
      <w:r w:rsidRPr="0043191F">
        <w:rPr>
          <w:lang w:val="es-ES"/>
        </w:rPr>
        <w:t xml:space="preserve"> </w:t>
      </w:r>
      <w:r w:rsidR="003F7DEC" w:rsidRPr="0043191F">
        <w:rPr>
          <w:lang w:val="es-ES"/>
        </w:rPr>
        <w:t>un</w:t>
      </w:r>
      <w:r w:rsidRPr="0043191F">
        <w:rPr>
          <w:lang w:val="es-ES"/>
        </w:rPr>
        <w:t xml:space="preserve">a </w:t>
      </w:r>
      <w:r w:rsidR="00232D30" w:rsidRPr="0043191F">
        <w:rPr>
          <w:lang w:val="es-ES"/>
        </w:rPr>
        <w:t>opinión escrita</w:t>
      </w:r>
      <w:r w:rsidRPr="0043191F">
        <w:rPr>
          <w:lang w:val="es-ES"/>
        </w:rPr>
        <w:t xml:space="preserve"> </w:t>
      </w:r>
      <w:r w:rsidR="003F7DEC" w:rsidRPr="0043191F">
        <w:rPr>
          <w:lang w:val="es-ES"/>
        </w:rPr>
        <w:t>en el sistema de</w:t>
      </w:r>
      <w:r w:rsidRPr="0043191F">
        <w:rPr>
          <w:lang w:val="es-ES"/>
        </w:rPr>
        <w:t xml:space="preserve"> </w:t>
      </w:r>
      <w:r w:rsidR="00232D30" w:rsidRPr="0043191F">
        <w:rPr>
          <w:lang w:val="es-ES"/>
        </w:rPr>
        <w:t>búsqueda internacional suplementaria</w:t>
      </w:r>
      <w:r w:rsidRPr="0043191F">
        <w:rPr>
          <w:lang w:val="es-ES"/>
        </w:rPr>
        <w:t>.</w:t>
      </w:r>
    </w:p>
    <w:p w:rsidR="009A7354" w:rsidRPr="0043191F" w:rsidRDefault="00090565" w:rsidP="00650C75">
      <w:pPr>
        <w:pStyle w:val="ONUME"/>
        <w:rPr>
          <w:lang w:val="es-ES"/>
        </w:rPr>
      </w:pPr>
      <w:bookmarkStart w:id="9" w:name="_Ref442709334"/>
      <w:r w:rsidRPr="0043191F">
        <w:rPr>
          <w:lang w:val="es-ES"/>
        </w:rPr>
        <w:t xml:space="preserve">Los </w:t>
      </w:r>
      <w:r w:rsidR="003F7DEC" w:rsidRPr="0043191F">
        <w:rPr>
          <w:lang w:val="es-ES"/>
        </w:rPr>
        <w:t xml:space="preserve">debates sobre esas modificaciones </w:t>
      </w:r>
      <w:r w:rsidRPr="0043191F">
        <w:rPr>
          <w:lang w:val="es-ES"/>
        </w:rPr>
        <w:t>mantenidos en la</w:t>
      </w:r>
      <w:r w:rsidR="00053EE2" w:rsidRPr="0043191F">
        <w:rPr>
          <w:lang w:val="es-ES"/>
        </w:rPr>
        <w:t xml:space="preserve"> </w:t>
      </w:r>
      <w:r w:rsidR="00232D30" w:rsidRPr="0043191F">
        <w:rPr>
          <w:lang w:val="es-ES"/>
        </w:rPr>
        <w:t>Reunión de las Administraciones Internacionales del PCT</w:t>
      </w:r>
      <w:r w:rsidR="00053EE2" w:rsidRPr="0043191F">
        <w:rPr>
          <w:lang w:val="es-ES"/>
        </w:rPr>
        <w:t xml:space="preserve"> </w:t>
      </w:r>
      <w:r w:rsidRPr="0043191F">
        <w:rPr>
          <w:lang w:val="es-ES"/>
        </w:rPr>
        <w:t>se reseñan en los párrafos</w:t>
      </w:r>
      <w:r w:rsidR="00053EE2" w:rsidRPr="0043191F">
        <w:rPr>
          <w:lang w:val="es-ES"/>
        </w:rPr>
        <w:t xml:space="preserve"> 52 </w:t>
      </w:r>
      <w:r w:rsidRPr="0043191F">
        <w:rPr>
          <w:lang w:val="es-ES"/>
        </w:rPr>
        <w:t xml:space="preserve">a </w:t>
      </w:r>
      <w:r w:rsidR="00053EE2" w:rsidRPr="0043191F">
        <w:rPr>
          <w:lang w:val="es-ES"/>
        </w:rPr>
        <w:t xml:space="preserve">58 </w:t>
      </w:r>
      <w:r w:rsidRPr="0043191F">
        <w:rPr>
          <w:lang w:val="es-ES"/>
        </w:rPr>
        <w:t xml:space="preserve">del </w:t>
      </w:r>
      <w:r w:rsidR="00232D30" w:rsidRPr="0043191F">
        <w:rPr>
          <w:lang w:val="es-ES"/>
        </w:rPr>
        <w:t>Resumen de la Presidencia</w:t>
      </w:r>
      <w:r w:rsidR="00053EE2" w:rsidRPr="0043191F">
        <w:rPr>
          <w:lang w:val="es-ES"/>
        </w:rPr>
        <w:t xml:space="preserve"> (</w:t>
      </w:r>
      <w:r w:rsidRPr="0043191F">
        <w:rPr>
          <w:lang w:val="es-ES"/>
        </w:rPr>
        <w:t>véase el</w:t>
      </w:r>
      <w:r w:rsidR="00053EE2" w:rsidRPr="0043191F">
        <w:rPr>
          <w:lang w:val="es-ES"/>
        </w:rPr>
        <w:t xml:space="preserve"> </w:t>
      </w:r>
      <w:r w:rsidR="001C512E" w:rsidRPr="0043191F">
        <w:rPr>
          <w:lang w:val="es-ES"/>
        </w:rPr>
        <w:t>documento</w:t>
      </w:r>
      <w:r w:rsidR="00053EE2" w:rsidRPr="0043191F">
        <w:rPr>
          <w:lang w:val="es-ES"/>
        </w:rPr>
        <w:t xml:space="preserve"> </w:t>
      </w:r>
      <w:r w:rsidR="00232D30" w:rsidRPr="0043191F">
        <w:rPr>
          <w:lang w:val="es-ES"/>
        </w:rPr>
        <w:t>PCT</w:t>
      </w:r>
      <w:r w:rsidR="00053EE2" w:rsidRPr="0043191F">
        <w:rPr>
          <w:lang w:val="es-ES"/>
        </w:rPr>
        <w:t>/</w:t>
      </w:r>
      <w:r w:rsidR="00650C75" w:rsidRPr="0043191F">
        <w:rPr>
          <w:lang w:val="es-ES"/>
        </w:rPr>
        <w:t>MIA/</w:t>
      </w:r>
      <w:r w:rsidR="00053EE2" w:rsidRPr="0043191F">
        <w:rPr>
          <w:lang w:val="es-ES"/>
        </w:rPr>
        <w:t xml:space="preserve">23/14, </w:t>
      </w:r>
      <w:r w:rsidR="00650C75" w:rsidRPr="0043191F">
        <w:rPr>
          <w:lang w:val="es-ES"/>
        </w:rPr>
        <w:t xml:space="preserve">que se </w:t>
      </w:r>
      <w:r w:rsidR="001C512E" w:rsidRPr="0043191F">
        <w:rPr>
          <w:lang w:val="es-ES"/>
        </w:rPr>
        <w:t>reproduce</w:t>
      </w:r>
      <w:r w:rsidR="00053EE2" w:rsidRPr="0043191F">
        <w:rPr>
          <w:lang w:val="es-ES"/>
        </w:rPr>
        <w:t xml:space="preserve"> </w:t>
      </w:r>
      <w:r w:rsidR="00650C75" w:rsidRPr="0043191F">
        <w:rPr>
          <w:lang w:val="es-ES"/>
        </w:rPr>
        <w:t>e</w:t>
      </w:r>
      <w:r w:rsidR="00053EE2" w:rsidRPr="0043191F">
        <w:rPr>
          <w:lang w:val="es-ES"/>
        </w:rPr>
        <w:t xml:space="preserve">n </w:t>
      </w:r>
      <w:r w:rsidR="00650C75" w:rsidRPr="0043191F">
        <w:rPr>
          <w:lang w:val="es-ES"/>
        </w:rPr>
        <w:t xml:space="preserve">el </w:t>
      </w:r>
      <w:r w:rsidR="001C512E" w:rsidRPr="0043191F">
        <w:rPr>
          <w:lang w:val="es-ES"/>
        </w:rPr>
        <w:t>Anexo</w:t>
      </w:r>
      <w:r w:rsidR="00053EE2" w:rsidRPr="0043191F">
        <w:rPr>
          <w:lang w:val="es-ES"/>
        </w:rPr>
        <w:t xml:space="preserve"> </w:t>
      </w:r>
      <w:r w:rsidR="00650C75" w:rsidRPr="0043191F">
        <w:rPr>
          <w:lang w:val="es-ES"/>
        </w:rPr>
        <w:t xml:space="preserve">del </w:t>
      </w:r>
      <w:r w:rsidR="001C512E" w:rsidRPr="0043191F">
        <w:rPr>
          <w:lang w:val="es-ES"/>
        </w:rPr>
        <w:t>documento</w:t>
      </w:r>
      <w:r w:rsidR="00053EE2" w:rsidRPr="0043191F">
        <w:rPr>
          <w:lang w:val="es-ES"/>
        </w:rPr>
        <w:t xml:space="preserve"> </w:t>
      </w:r>
      <w:r w:rsidR="00232D30" w:rsidRPr="0043191F">
        <w:rPr>
          <w:lang w:val="es-ES"/>
        </w:rPr>
        <w:t>PCT</w:t>
      </w:r>
      <w:r w:rsidR="00053EE2" w:rsidRPr="0043191F">
        <w:rPr>
          <w:lang w:val="es-ES"/>
        </w:rPr>
        <w:t xml:space="preserve">/WG/9/2).  </w:t>
      </w:r>
      <w:r w:rsidR="00650C75" w:rsidRPr="0043191F">
        <w:rPr>
          <w:lang w:val="es-ES"/>
        </w:rPr>
        <w:t>E</w:t>
      </w:r>
      <w:r w:rsidR="00763662" w:rsidRPr="0043191F">
        <w:rPr>
          <w:lang w:val="es-ES"/>
        </w:rPr>
        <w:t xml:space="preserve">n particular, </w:t>
      </w:r>
      <w:r w:rsidR="00650C75" w:rsidRPr="0043191F">
        <w:rPr>
          <w:lang w:val="es-ES"/>
        </w:rPr>
        <w:t xml:space="preserve">en los </w:t>
      </w:r>
      <w:r w:rsidR="00763662" w:rsidRPr="0043191F">
        <w:rPr>
          <w:lang w:val="es-ES"/>
        </w:rPr>
        <w:t>p</w:t>
      </w:r>
      <w:r w:rsidR="00650C75" w:rsidRPr="0043191F">
        <w:rPr>
          <w:lang w:val="es-ES"/>
        </w:rPr>
        <w:t>árrafos</w:t>
      </w:r>
      <w:r w:rsidR="00763662" w:rsidRPr="0043191F">
        <w:rPr>
          <w:lang w:val="es-ES"/>
        </w:rPr>
        <w:t xml:space="preserve"> 53 </w:t>
      </w:r>
      <w:r w:rsidR="00650C75" w:rsidRPr="0043191F">
        <w:rPr>
          <w:lang w:val="es-ES"/>
        </w:rPr>
        <w:t>a </w:t>
      </w:r>
      <w:r w:rsidR="00763662" w:rsidRPr="0043191F">
        <w:rPr>
          <w:lang w:val="es-ES"/>
        </w:rPr>
        <w:t>55</w:t>
      </w:r>
      <w:r w:rsidR="0021595B" w:rsidRPr="0043191F">
        <w:rPr>
          <w:lang w:val="es-ES"/>
        </w:rPr>
        <w:t xml:space="preserve">, </w:t>
      </w:r>
      <w:r w:rsidR="00650C75" w:rsidRPr="0043191F">
        <w:rPr>
          <w:lang w:val="es-ES"/>
        </w:rPr>
        <w:t>que se reproducen más abajo</w:t>
      </w:r>
      <w:r w:rsidR="0021595B" w:rsidRPr="0043191F">
        <w:rPr>
          <w:lang w:val="es-ES"/>
        </w:rPr>
        <w:t>,</w:t>
      </w:r>
      <w:r w:rsidR="00763662" w:rsidRPr="0043191F">
        <w:rPr>
          <w:lang w:val="es-ES"/>
        </w:rPr>
        <w:t xml:space="preserve"> s</w:t>
      </w:r>
      <w:r w:rsidR="00650C75" w:rsidRPr="0043191F">
        <w:rPr>
          <w:lang w:val="es-ES"/>
        </w:rPr>
        <w:t>e resumen los comentarios sobre las tres modificaciones propuestas, expuestas en el párrafo</w:t>
      </w:r>
      <w:r w:rsidR="00053EE2" w:rsidRPr="0043191F">
        <w:rPr>
          <w:lang w:val="es-ES"/>
        </w:rPr>
        <w:t> </w:t>
      </w:r>
      <w:r w:rsidR="00053EE2" w:rsidRPr="0043191F">
        <w:rPr>
          <w:lang w:val="es-ES"/>
        </w:rPr>
        <w:fldChar w:fldCharType="begin"/>
      </w:r>
      <w:r w:rsidR="00053EE2" w:rsidRPr="0043191F">
        <w:rPr>
          <w:lang w:val="es-ES"/>
        </w:rPr>
        <w:instrText xml:space="preserve"> REF _Ref442705606 \r \h </w:instrText>
      </w:r>
      <w:r w:rsidR="001C512E" w:rsidRPr="0043191F">
        <w:rPr>
          <w:lang w:val="es-ES"/>
        </w:rPr>
        <w:instrText xml:space="preserve"> \* MERGEFORMAT </w:instrText>
      </w:r>
      <w:r w:rsidR="00053EE2" w:rsidRPr="0043191F">
        <w:rPr>
          <w:lang w:val="es-ES"/>
        </w:rPr>
      </w:r>
      <w:r w:rsidR="00053EE2" w:rsidRPr="0043191F">
        <w:rPr>
          <w:lang w:val="es-ES"/>
        </w:rPr>
        <w:fldChar w:fldCharType="separate"/>
      </w:r>
      <w:r w:rsidR="00591F66">
        <w:rPr>
          <w:lang w:val="es-ES"/>
        </w:rPr>
        <w:t>4</w:t>
      </w:r>
      <w:r w:rsidR="00053EE2" w:rsidRPr="0043191F">
        <w:rPr>
          <w:lang w:val="es-ES"/>
        </w:rPr>
        <w:fldChar w:fldCharType="end"/>
      </w:r>
      <w:r w:rsidR="00053EE2" w:rsidRPr="0043191F">
        <w:rPr>
          <w:lang w:val="es-ES"/>
        </w:rPr>
        <w:t xml:space="preserve">, </w:t>
      </w:r>
      <w:r w:rsidR="00650C75" w:rsidRPr="0043191F">
        <w:rPr>
          <w:lang w:val="es-ES"/>
        </w:rPr>
        <w:t>más arriba</w:t>
      </w:r>
      <w:r w:rsidR="00763662" w:rsidRPr="0043191F">
        <w:rPr>
          <w:lang w:val="es-ES"/>
        </w:rPr>
        <w:t>:</w:t>
      </w:r>
      <w:bookmarkEnd w:id="9"/>
    </w:p>
    <w:p w:rsidR="009A7354" w:rsidRPr="0043191F" w:rsidRDefault="00763662" w:rsidP="00763662">
      <w:pPr>
        <w:pStyle w:val="ONUME"/>
        <w:numPr>
          <w:ilvl w:val="0"/>
          <w:numId w:val="0"/>
        </w:numPr>
        <w:ind w:left="567"/>
        <w:rPr>
          <w:u w:val="single"/>
          <w:lang w:val="es-ES"/>
        </w:rPr>
      </w:pPr>
      <w:r w:rsidRPr="0043191F">
        <w:rPr>
          <w:lang w:val="es-ES"/>
        </w:rPr>
        <w:t>“53.</w:t>
      </w:r>
      <w:r w:rsidRPr="0043191F">
        <w:rPr>
          <w:lang w:val="es-ES"/>
        </w:rPr>
        <w:tab/>
      </w:r>
      <w:r w:rsidR="006914A2" w:rsidRPr="0043191F">
        <w:rPr>
          <w:lang w:val="es-ES"/>
        </w:rPr>
        <w:t>Las Administraciones respaldaron ampliar el plazo para pedir una búsqueda internacional suplementaria de 19 a 22 meses a partir de la fecha de prioridad, haciéndolo así coincidir con el plazo para la presentación de una petición de examen preliminar internacional.</w:t>
      </w:r>
    </w:p>
    <w:p w:rsidR="009A7354" w:rsidRPr="0043191F" w:rsidRDefault="00763662" w:rsidP="00763662">
      <w:pPr>
        <w:pStyle w:val="ONUME"/>
        <w:numPr>
          <w:ilvl w:val="0"/>
          <w:numId w:val="0"/>
        </w:numPr>
        <w:ind w:left="567"/>
        <w:rPr>
          <w:u w:val="single"/>
          <w:lang w:val="es-ES"/>
        </w:rPr>
      </w:pPr>
      <w:r w:rsidRPr="0043191F">
        <w:rPr>
          <w:lang w:val="es-ES"/>
        </w:rPr>
        <w:t>54.</w:t>
      </w:r>
      <w:r w:rsidRPr="0043191F">
        <w:rPr>
          <w:lang w:val="es-ES"/>
        </w:rPr>
        <w:tab/>
      </w:r>
      <w:r w:rsidR="005C09D4" w:rsidRPr="0043191F">
        <w:rPr>
          <w:lang w:val="es-ES"/>
        </w:rPr>
        <w:t>Algunas Administraciones expresaron inquietud ante la eventualidad de que se permita pedir una búsqueda internacional suplementaria respecto de reivindicaciones modificadas.  Señalaron que les preocupa en particular que esa búsqueda internacional suplementaria sea contraria al propósito inicial de limitar la búsqueda suplementaria a colecciones nacionales o documentos en idiomas concretos, que el posible objeto modificado deba ser ya buscado en la forma exigida por el párrafo 15.25 de las Directrices de búsqueda internacional y de examen preliminar internacional del PCT, así como la limitada mejora que ello traerá respecto de las disposiciones del Capítulo II</w:t>
      </w:r>
      <w:r w:rsidRPr="0043191F">
        <w:rPr>
          <w:u w:val="single"/>
          <w:lang w:val="es-ES"/>
        </w:rPr>
        <w:t>.</w:t>
      </w:r>
    </w:p>
    <w:p w:rsidR="009A7354" w:rsidRPr="0043191F" w:rsidRDefault="00763662" w:rsidP="00763662">
      <w:pPr>
        <w:pStyle w:val="ONUME"/>
        <w:numPr>
          <w:ilvl w:val="0"/>
          <w:numId w:val="0"/>
        </w:numPr>
        <w:ind w:left="567"/>
        <w:rPr>
          <w:lang w:val="es-ES"/>
        </w:rPr>
      </w:pPr>
      <w:r w:rsidRPr="0043191F">
        <w:rPr>
          <w:lang w:val="es-ES"/>
        </w:rPr>
        <w:t>55.</w:t>
      </w:r>
      <w:r w:rsidRPr="0043191F">
        <w:rPr>
          <w:lang w:val="es-ES"/>
        </w:rPr>
        <w:tab/>
      </w:r>
      <w:r w:rsidR="006562C6" w:rsidRPr="0043191F">
        <w:rPr>
          <w:lang w:val="es-ES"/>
        </w:rPr>
        <w:t>Algunas Administraciones manifestaron que si se introdujera una opinión escrita como parte de la búsqueda internacional suplementaria, ella debería dejarse a la discreción de la Administración que preste el servicio de búsqueda suplementaria.  A este respecto, se expresaron también inquietudes en cuanto a que una opinión escrita obligatoria pueda disuadir a otras Administraciones de ofrecer el servicio de búsqueda internacional suplementaria.  Algunas de estas Administraciones también comentaron que las Administraciones que ofrecen una opinión escrita podrían aumentar las tasas aplicables a la búsqueda internacional suplementaria para retribuir la carga adicional de trabajo que supone proporcionar esa opinión.  Así con todo, una Administración señaló que podría apoyar una modificación de la Regla 45</w:t>
      </w:r>
      <w:r w:rsidR="006562C6" w:rsidRPr="0043191F">
        <w:rPr>
          <w:i/>
          <w:lang w:val="es-ES"/>
        </w:rPr>
        <w:t>bis</w:t>
      </w:r>
      <w:r w:rsidR="006562C6" w:rsidRPr="0043191F">
        <w:rPr>
          <w:lang w:val="es-ES"/>
        </w:rPr>
        <w:t xml:space="preserve">.7.e)i) que haga obligatoria la inclusión de explicaciones con respecto a las citas de los documentos considerados pertinentes.  Otra Administración lamentó que, aunque la opinión detallada que ya ofrece junto con el informe de búsqueda internacional suplementaria se prepara conforme a los mismos criterios que la opinión escrita que acompaña el informe de búsqueda </w:t>
      </w:r>
      <w:r w:rsidR="006562C6" w:rsidRPr="0043191F">
        <w:rPr>
          <w:lang w:val="es-ES"/>
        </w:rPr>
        <w:lastRenderedPageBreak/>
        <w:t>internacional “principal”, no puede servir de base para una petición en el marco del procedimiento acelerado de examen de solicitudes de patente (PPH).  Por tanto, esa Administración sugirió que, a elección de la Administración que preste el servicio de búsqueda internacional suplementaria, deba considerarse que dicha opinión presenta la misma condición que cualquier otra opinión escrita conforme al Capítulo I o II.</w:t>
      </w:r>
    </w:p>
    <w:p w:rsidR="009A7354" w:rsidRPr="0043191F" w:rsidRDefault="00763662" w:rsidP="00E07D9E">
      <w:pPr>
        <w:pStyle w:val="Heading1"/>
        <w:keepLines/>
        <w:rPr>
          <w:lang w:val="es-ES"/>
        </w:rPr>
      </w:pPr>
      <w:r w:rsidRPr="0043191F">
        <w:rPr>
          <w:lang w:val="es-ES"/>
        </w:rPr>
        <w:t>Posible</w:t>
      </w:r>
      <w:r w:rsidR="00D24898" w:rsidRPr="0043191F">
        <w:rPr>
          <w:lang w:val="es-ES"/>
        </w:rPr>
        <w:t>S</w:t>
      </w:r>
      <w:r w:rsidRPr="0043191F">
        <w:rPr>
          <w:lang w:val="es-ES"/>
        </w:rPr>
        <w:t xml:space="preserve"> </w:t>
      </w:r>
      <w:r w:rsidR="00D24898" w:rsidRPr="0043191F">
        <w:rPr>
          <w:lang w:val="es-ES"/>
        </w:rPr>
        <w:t>MEJORAS</w:t>
      </w:r>
    </w:p>
    <w:p w:rsidR="009A7354" w:rsidRPr="0043191F" w:rsidRDefault="00E17B6C" w:rsidP="00E07D9E">
      <w:pPr>
        <w:pStyle w:val="Heading2"/>
        <w:keepLines/>
        <w:rPr>
          <w:lang w:val="es-ES"/>
        </w:rPr>
      </w:pPr>
      <w:r w:rsidRPr="0043191F">
        <w:rPr>
          <w:lang w:val="es-ES"/>
        </w:rPr>
        <w:t>BÚSQUEDA INTERNACIONAL SUPLEMENTARIA</w:t>
      </w:r>
      <w:r w:rsidR="00763662" w:rsidRPr="0043191F">
        <w:rPr>
          <w:lang w:val="es-ES"/>
        </w:rPr>
        <w:t xml:space="preserve"> Bas</w:t>
      </w:r>
      <w:r w:rsidRPr="0043191F">
        <w:rPr>
          <w:lang w:val="es-ES"/>
        </w:rPr>
        <w:t>ADA</w:t>
      </w:r>
      <w:r w:rsidR="00763662" w:rsidRPr="0043191F">
        <w:rPr>
          <w:lang w:val="es-ES"/>
        </w:rPr>
        <w:t xml:space="preserve"> </w:t>
      </w:r>
      <w:r w:rsidRPr="0043191F">
        <w:rPr>
          <w:lang w:val="es-ES"/>
        </w:rPr>
        <w:t>E</w:t>
      </w:r>
      <w:r w:rsidR="00763662" w:rsidRPr="0043191F">
        <w:rPr>
          <w:lang w:val="es-ES"/>
        </w:rPr>
        <w:t xml:space="preserve">n </w:t>
      </w:r>
      <w:r w:rsidRPr="0043191F">
        <w:rPr>
          <w:lang w:val="es-ES"/>
        </w:rPr>
        <w:t>REIVINDICACIONES MODIFICADAS</w:t>
      </w:r>
    </w:p>
    <w:p w:rsidR="009A7354" w:rsidRPr="0043191F" w:rsidRDefault="00BB155C" w:rsidP="00F821BC">
      <w:pPr>
        <w:pStyle w:val="ONUME"/>
        <w:keepNext/>
        <w:keepLines/>
        <w:rPr>
          <w:lang w:val="es-ES"/>
        </w:rPr>
      </w:pPr>
      <w:r w:rsidRPr="0043191F">
        <w:rPr>
          <w:lang w:val="es-ES"/>
        </w:rPr>
        <w:t>En los párrafos</w:t>
      </w:r>
      <w:r w:rsidR="00BB77BB" w:rsidRPr="0043191F">
        <w:rPr>
          <w:lang w:val="es-ES"/>
        </w:rPr>
        <w:t xml:space="preserve"> 7 </w:t>
      </w:r>
      <w:r w:rsidRPr="0043191F">
        <w:rPr>
          <w:lang w:val="es-ES"/>
        </w:rPr>
        <w:t>a </w:t>
      </w:r>
      <w:r w:rsidR="00BB77BB" w:rsidRPr="0043191F">
        <w:rPr>
          <w:lang w:val="es-ES"/>
        </w:rPr>
        <w:t xml:space="preserve">21 </w:t>
      </w:r>
      <w:r w:rsidRPr="0043191F">
        <w:rPr>
          <w:lang w:val="es-ES"/>
        </w:rPr>
        <w:t>del</w:t>
      </w:r>
      <w:r w:rsidR="00BB77BB" w:rsidRPr="0043191F">
        <w:rPr>
          <w:lang w:val="es-ES"/>
        </w:rPr>
        <w:t xml:space="preserve"> </w:t>
      </w:r>
      <w:r w:rsidR="001C512E" w:rsidRPr="0043191F">
        <w:rPr>
          <w:lang w:val="es-ES"/>
        </w:rPr>
        <w:t>documento</w:t>
      </w:r>
      <w:r w:rsidR="00BB77BB" w:rsidRPr="0043191F">
        <w:rPr>
          <w:lang w:val="es-ES"/>
        </w:rPr>
        <w:t xml:space="preserve"> </w:t>
      </w:r>
      <w:r w:rsidRPr="0043191F">
        <w:rPr>
          <w:lang w:val="es-ES"/>
        </w:rPr>
        <w:t>PCT/MIA/23/4</w:t>
      </w:r>
      <w:r w:rsidR="00BB77BB" w:rsidRPr="0043191F">
        <w:rPr>
          <w:lang w:val="es-ES"/>
        </w:rPr>
        <w:t xml:space="preserve"> </w:t>
      </w:r>
      <w:r w:rsidRPr="0043191F">
        <w:rPr>
          <w:lang w:val="es-ES"/>
        </w:rPr>
        <w:t xml:space="preserve">se </w:t>
      </w:r>
      <w:r w:rsidR="001C512E" w:rsidRPr="0043191F">
        <w:rPr>
          <w:lang w:val="es-ES"/>
        </w:rPr>
        <w:t>analiza</w:t>
      </w:r>
      <w:r w:rsidR="00A12654" w:rsidRPr="0043191F">
        <w:rPr>
          <w:lang w:val="es-ES"/>
        </w:rPr>
        <w:t xml:space="preserve"> </w:t>
      </w:r>
      <w:r w:rsidRPr="0043191F">
        <w:rPr>
          <w:lang w:val="es-ES"/>
        </w:rPr>
        <w:t>la</w:t>
      </w:r>
      <w:r w:rsidR="00A12654" w:rsidRPr="0043191F">
        <w:rPr>
          <w:lang w:val="es-ES"/>
        </w:rPr>
        <w:t xml:space="preserve"> posibili</w:t>
      </w:r>
      <w:r w:rsidR="002256E4" w:rsidRPr="0043191F">
        <w:rPr>
          <w:lang w:val="es-ES"/>
        </w:rPr>
        <w:t>d</w:t>
      </w:r>
      <w:r w:rsidR="00E26BE2" w:rsidRPr="0043191F">
        <w:rPr>
          <w:lang w:val="es-ES"/>
        </w:rPr>
        <w:t>ad</w:t>
      </w:r>
      <w:r w:rsidR="00A12654" w:rsidRPr="0043191F">
        <w:rPr>
          <w:lang w:val="es-ES"/>
        </w:rPr>
        <w:t xml:space="preserve"> </w:t>
      </w:r>
      <w:r w:rsidR="00E26BE2" w:rsidRPr="0043191F">
        <w:rPr>
          <w:lang w:val="es-ES"/>
        </w:rPr>
        <w:t>de permitir que un</w:t>
      </w:r>
      <w:r w:rsidR="00A12654" w:rsidRPr="0043191F">
        <w:rPr>
          <w:lang w:val="es-ES"/>
        </w:rPr>
        <w:t xml:space="preserve">a </w:t>
      </w:r>
      <w:r w:rsidR="00F821BC" w:rsidRPr="0043191F">
        <w:rPr>
          <w:lang w:val="es-ES"/>
        </w:rPr>
        <w:t>búsqueda internacional suplementaria</w:t>
      </w:r>
      <w:r w:rsidR="00A12654" w:rsidRPr="0043191F">
        <w:rPr>
          <w:lang w:val="es-ES"/>
        </w:rPr>
        <w:t xml:space="preserve"> </w:t>
      </w:r>
      <w:r w:rsidR="00E26BE2" w:rsidRPr="0043191F">
        <w:rPr>
          <w:lang w:val="es-ES"/>
        </w:rPr>
        <w:t>s</w:t>
      </w:r>
      <w:r w:rsidR="00A12654" w:rsidRPr="0043191F">
        <w:rPr>
          <w:lang w:val="es-ES"/>
        </w:rPr>
        <w:t>e base</w:t>
      </w:r>
      <w:r w:rsidR="00E26BE2" w:rsidRPr="0043191F">
        <w:rPr>
          <w:lang w:val="es-ES"/>
        </w:rPr>
        <w:t xml:space="preserve"> en reivindicaciones modificadas</w:t>
      </w:r>
      <w:r w:rsidR="00A12654" w:rsidRPr="0043191F">
        <w:rPr>
          <w:lang w:val="es-ES"/>
        </w:rPr>
        <w:t xml:space="preserve">.  </w:t>
      </w:r>
      <w:r w:rsidR="002256E4" w:rsidRPr="0043191F">
        <w:rPr>
          <w:lang w:val="es-ES"/>
        </w:rPr>
        <w:t xml:space="preserve">Ese análisis demuestra que sería difícil </w:t>
      </w:r>
      <w:r w:rsidR="00371A6B" w:rsidRPr="0043191F">
        <w:rPr>
          <w:lang w:val="es-ES"/>
        </w:rPr>
        <w:t xml:space="preserve">imaginar cómo una búsqueda </w:t>
      </w:r>
      <w:r w:rsidR="00AA75BA" w:rsidRPr="0043191F">
        <w:rPr>
          <w:lang w:val="es-ES"/>
        </w:rPr>
        <w:t>respecto</w:t>
      </w:r>
      <w:r w:rsidR="00371A6B" w:rsidRPr="0043191F">
        <w:rPr>
          <w:lang w:val="es-ES"/>
        </w:rPr>
        <w:t xml:space="preserve"> de reivindicaciones modificadas </w:t>
      </w:r>
      <w:r w:rsidR="00B312A8" w:rsidRPr="0043191F">
        <w:rPr>
          <w:lang w:val="es-ES"/>
        </w:rPr>
        <w:t>constituiría un suplemento de</w:t>
      </w:r>
      <w:r w:rsidR="00371A6B" w:rsidRPr="0043191F">
        <w:rPr>
          <w:lang w:val="es-ES"/>
        </w:rPr>
        <w:t xml:space="preserve"> la </w:t>
      </w:r>
      <w:r w:rsidR="00F821BC" w:rsidRPr="0043191F">
        <w:rPr>
          <w:lang w:val="es-ES"/>
        </w:rPr>
        <w:t>búsqueda internacional</w:t>
      </w:r>
      <w:r w:rsidR="00A53B13" w:rsidRPr="0043191F">
        <w:rPr>
          <w:lang w:val="es-ES"/>
        </w:rPr>
        <w:t xml:space="preserve"> </w:t>
      </w:r>
      <w:r w:rsidR="00371A6B" w:rsidRPr="0043191F">
        <w:rPr>
          <w:lang w:val="es-ES"/>
        </w:rPr>
        <w:t xml:space="preserve">principal, </w:t>
      </w:r>
      <w:r w:rsidR="00B312A8" w:rsidRPr="0043191F">
        <w:rPr>
          <w:lang w:val="es-ES"/>
        </w:rPr>
        <w:t xml:space="preserve">antes que </w:t>
      </w:r>
      <w:r w:rsidR="0043191F" w:rsidRPr="0043191F">
        <w:rPr>
          <w:lang w:val="es-ES"/>
        </w:rPr>
        <w:t>d</w:t>
      </w:r>
      <w:r w:rsidR="00410746" w:rsidRPr="0043191F">
        <w:rPr>
          <w:lang w:val="es-ES"/>
        </w:rPr>
        <w:t xml:space="preserve">ar lugar a que se </w:t>
      </w:r>
      <w:r w:rsidR="00A53B13" w:rsidRPr="0043191F">
        <w:rPr>
          <w:lang w:val="es-ES"/>
        </w:rPr>
        <w:t>“re</w:t>
      </w:r>
      <w:r w:rsidR="00B312A8" w:rsidRPr="0043191F">
        <w:rPr>
          <w:lang w:val="es-ES"/>
        </w:rPr>
        <w:t>com</w:t>
      </w:r>
      <w:r w:rsidR="00410746" w:rsidRPr="0043191F">
        <w:rPr>
          <w:lang w:val="es-ES"/>
        </w:rPr>
        <w:t>ience</w:t>
      </w:r>
      <w:r w:rsidR="00A53B13" w:rsidRPr="0043191F">
        <w:rPr>
          <w:lang w:val="es-ES"/>
        </w:rPr>
        <w:t xml:space="preserve">” </w:t>
      </w:r>
      <w:r w:rsidR="00B312A8" w:rsidRPr="0043191F">
        <w:rPr>
          <w:lang w:val="es-ES"/>
        </w:rPr>
        <w:t>la</w:t>
      </w:r>
      <w:r w:rsidR="00A53B13" w:rsidRPr="0043191F">
        <w:rPr>
          <w:lang w:val="es-ES"/>
        </w:rPr>
        <w:t xml:space="preserve"> </w:t>
      </w:r>
      <w:r w:rsidR="00F821BC" w:rsidRPr="0043191F">
        <w:rPr>
          <w:lang w:val="es-ES"/>
        </w:rPr>
        <w:t>búsqueda internacional</w:t>
      </w:r>
      <w:r w:rsidR="00226350" w:rsidRPr="0043191F">
        <w:rPr>
          <w:lang w:val="es-ES"/>
        </w:rPr>
        <w:t>.</w:t>
      </w:r>
    </w:p>
    <w:p w:rsidR="009A7354" w:rsidRPr="0043191F" w:rsidRDefault="001778A0" w:rsidP="00F821BC">
      <w:pPr>
        <w:pStyle w:val="ONUME"/>
        <w:rPr>
          <w:lang w:val="es-ES"/>
        </w:rPr>
      </w:pPr>
      <w:r w:rsidRPr="0043191F">
        <w:rPr>
          <w:lang w:val="es-ES"/>
        </w:rPr>
        <w:t>Es evidente que u</w:t>
      </w:r>
      <w:r w:rsidR="00B312A8" w:rsidRPr="0043191F">
        <w:rPr>
          <w:lang w:val="es-ES"/>
        </w:rPr>
        <w:t>na</w:t>
      </w:r>
      <w:r w:rsidR="00316650" w:rsidRPr="0043191F">
        <w:rPr>
          <w:lang w:val="es-ES"/>
        </w:rPr>
        <w:t xml:space="preserve"> </w:t>
      </w:r>
      <w:r w:rsidR="00F821BC" w:rsidRPr="0043191F">
        <w:rPr>
          <w:lang w:val="es-ES"/>
        </w:rPr>
        <w:t>búsqueda internacional</w:t>
      </w:r>
      <w:r w:rsidR="00316650" w:rsidRPr="0043191F">
        <w:rPr>
          <w:lang w:val="es-ES"/>
        </w:rPr>
        <w:t xml:space="preserve"> </w:t>
      </w:r>
      <w:r w:rsidR="00B312A8" w:rsidRPr="0043191F">
        <w:rPr>
          <w:lang w:val="es-ES"/>
        </w:rPr>
        <w:t>“recomenzada” sobre la base de reivindicaciones modificadas</w:t>
      </w:r>
      <w:r w:rsidR="00316650" w:rsidRPr="0043191F">
        <w:rPr>
          <w:lang w:val="es-ES"/>
        </w:rPr>
        <w:t xml:space="preserve"> </w:t>
      </w:r>
      <w:r w:rsidRPr="0043191F">
        <w:rPr>
          <w:lang w:val="es-ES"/>
        </w:rPr>
        <w:t xml:space="preserve">no tendría cabida en el marco jurídico actual relativo a la </w:t>
      </w:r>
      <w:r w:rsidR="00F821BC" w:rsidRPr="0043191F">
        <w:rPr>
          <w:lang w:val="es-ES"/>
        </w:rPr>
        <w:t>búsqueda internacional suplementaria</w:t>
      </w:r>
      <w:r w:rsidR="00316650" w:rsidRPr="0043191F" w:rsidDel="00681D05">
        <w:rPr>
          <w:lang w:val="es-ES"/>
        </w:rPr>
        <w:t xml:space="preserve"> </w:t>
      </w:r>
      <w:r w:rsidRPr="0043191F">
        <w:rPr>
          <w:lang w:val="es-ES"/>
        </w:rPr>
        <w:t xml:space="preserve">y presentaría varios </w:t>
      </w:r>
      <w:r w:rsidR="001C512E" w:rsidRPr="0043191F">
        <w:rPr>
          <w:lang w:val="es-ES"/>
        </w:rPr>
        <w:t>problemas</w:t>
      </w:r>
      <w:r w:rsidR="00316650" w:rsidRPr="0043191F">
        <w:rPr>
          <w:lang w:val="es-ES"/>
        </w:rPr>
        <w:t>:</w:t>
      </w:r>
    </w:p>
    <w:p w:rsidR="009A7354" w:rsidRPr="0043191F" w:rsidRDefault="001778A0" w:rsidP="00F821BC">
      <w:pPr>
        <w:pStyle w:val="ONUME"/>
        <w:numPr>
          <w:ilvl w:val="1"/>
          <w:numId w:val="5"/>
        </w:numPr>
        <w:rPr>
          <w:lang w:val="es-ES"/>
        </w:rPr>
      </w:pPr>
      <w:r w:rsidRPr="0043191F">
        <w:rPr>
          <w:lang w:val="es-ES"/>
        </w:rPr>
        <w:t>un</w:t>
      </w:r>
      <w:r w:rsidR="00316650" w:rsidRPr="0043191F">
        <w:rPr>
          <w:lang w:val="es-ES"/>
        </w:rPr>
        <w:t xml:space="preserve">a </w:t>
      </w:r>
      <w:r w:rsidRPr="0043191F">
        <w:rPr>
          <w:lang w:val="es-ES"/>
        </w:rPr>
        <w:t xml:space="preserve"> búsqueda internacional “recomenzada”</w:t>
      </w:r>
      <w:r w:rsidR="00316650" w:rsidRPr="0043191F">
        <w:rPr>
          <w:lang w:val="es-ES"/>
        </w:rPr>
        <w:t xml:space="preserve"> </w:t>
      </w:r>
      <w:r w:rsidR="00CC7EE0" w:rsidRPr="0043191F">
        <w:rPr>
          <w:lang w:val="es-ES"/>
        </w:rPr>
        <w:t>no constituiría una</w:t>
      </w:r>
      <w:r w:rsidR="00316650" w:rsidRPr="0043191F">
        <w:rPr>
          <w:lang w:val="es-ES"/>
        </w:rPr>
        <w:t xml:space="preserve"> </w:t>
      </w:r>
      <w:r w:rsidR="001C512E" w:rsidRPr="0043191F">
        <w:rPr>
          <w:lang w:val="es-ES"/>
        </w:rPr>
        <w:t>variante</w:t>
      </w:r>
      <w:r w:rsidR="00316650" w:rsidRPr="0043191F">
        <w:rPr>
          <w:lang w:val="es-ES"/>
        </w:rPr>
        <w:t xml:space="preserve"> </w:t>
      </w:r>
      <w:r w:rsidR="00CC7EE0" w:rsidRPr="0043191F">
        <w:rPr>
          <w:lang w:val="es-ES"/>
        </w:rPr>
        <w:t xml:space="preserve">en el sistema de </w:t>
      </w:r>
      <w:r w:rsidR="00F821BC" w:rsidRPr="0043191F">
        <w:rPr>
          <w:lang w:val="es-ES"/>
        </w:rPr>
        <w:t>búsqueda internacional suplementaria</w:t>
      </w:r>
      <w:r w:rsidR="00AA75BA" w:rsidRPr="0043191F">
        <w:rPr>
          <w:lang w:val="es-ES"/>
        </w:rPr>
        <w:t>, sino que introduciría un nuevo</w:t>
      </w:r>
      <w:r w:rsidR="00316650" w:rsidRPr="0043191F">
        <w:rPr>
          <w:lang w:val="es-ES"/>
        </w:rPr>
        <w:t xml:space="preserve"> </w:t>
      </w:r>
      <w:r w:rsidR="001C512E" w:rsidRPr="0043191F">
        <w:rPr>
          <w:lang w:val="es-ES"/>
        </w:rPr>
        <w:t>elemento</w:t>
      </w:r>
      <w:r w:rsidR="00316650" w:rsidRPr="0043191F">
        <w:rPr>
          <w:lang w:val="es-ES"/>
        </w:rPr>
        <w:t xml:space="preserve"> (</w:t>
      </w:r>
      <w:r w:rsidR="00AA75BA" w:rsidRPr="0043191F">
        <w:rPr>
          <w:lang w:val="es-ES"/>
        </w:rPr>
        <w:t>fundamentalmente</w:t>
      </w:r>
      <w:r w:rsidR="00316650" w:rsidRPr="0043191F">
        <w:rPr>
          <w:lang w:val="es-ES"/>
        </w:rPr>
        <w:t xml:space="preserve">, </w:t>
      </w:r>
      <w:r w:rsidR="00AA75BA" w:rsidRPr="0043191F">
        <w:rPr>
          <w:lang w:val="es-ES"/>
        </w:rPr>
        <w:t>un</w:t>
      </w:r>
      <w:r w:rsidR="00316650" w:rsidRPr="0043191F">
        <w:rPr>
          <w:lang w:val="es-ES"/>
        </w:rPr>
        <w:t>a se</w:t>
      </w:r>
      <w:r w:rsidR="00AA75BA" w:rsidRPr="0043191F">
        <w:rPr>
          <w:lang w:val="es-ES"/>
        </w:rPr>
        <w:t>gunda búsqueda respecto de un conjunto distinto de reivindicaciones</w:t>
      </w:r>
      <w:r w:rsidR="00316650" w:rsidRPr="0043191F">
        <w:rPr>
          <w:lang w:val="es-ES"/>
        </w:rPr>
        <w:t xml:space="preserve">) </w:t>
      </w:r>
      <w:r w:rsidR="00AA75BA" w:rsidRPr="0043191F">
        <w:rPr>
          <w:lang w:val="es-ES"/>
        </w:rPr>
        <w:t>en la</w:t>
      </w:r>
      <w:r w:rsidR="00316650" w:rsidRPr="0043191F">
        <w:rPr>
          <w:lang w:val="es-ES"/>
        </w:rPr>
        <w:t xml:space="preserve"> </w:t>
      </w:r>
      <w:r w:rsidR="00F821BC" w:rsidRPr="0043191F">
        <w:rPr>
          <w:lang w:val="es-ES"/>
        </w:rPr>
        <w:t>búsqueda internacional</w:t>
      </w:r>
      <w:r w:rsidR="00316650" w:rsidRPr="0043191F">
        <w:rPr>
          <w:lang w:val="es-ES"/>
        </w:rPr>
        <w:t>;</w:t>
      </w:r>
    </w:p>
    <w:p w:rsidR="009A7354" w:rsidRPr="0043191F" w:rsidRDefault="00AA75BA" w:rsidP="00F821BC">
      <w:pPr>
        <w:pStyle w:val="ONUME"/>
        <w:numPr>
          <w:ilvl w:val="1"/>
          <w:numId w:val="5"/>
        </w:numPr>
        <w:rPr>
          <w:lang w:val="es-ES"/>
        </w:rPr>
      </w:pPr>
      <w:r w:rsidRPr="0043191F">
        <w:rPr>
          <w:lang w:val="es-ES"/>
        </w:rPr>
        <w:t>no queda claro cómo una</w:t>
      </w:r>
      <w:r w:rsidR="001778A0" w:rsidRPr="0043191F">
        <w:rPr>
          <w:lang w:val="es-ES"/>
        </w:rPr>
        <w:t xml:space="preserve"> búsqueda internacional “recomenzada”</w:t>
      </w:r>
      <w:r w:rsidR="00316650" w:rsidRPr="0043191F">
        <w:rPr>
          <w:lang w:val="es-ES"/>
        </w:rPr>
        <w:t xml:space="preserve"> </w:t>
      </w:r>
      <w:r w:rsidR="0038146C" w:rsidRPr="0043191F">
        <w:rPr>
          <w:lang w:val="es-ES"/>
        </w:rPr>
        <w:t>supondría un</w:t>
      </w:r>
      <w:r w:rsidR="00F55889" w:rsidRPr="0043191F">
        <w:rPr>
          <w:lang w:val="es-ES"/>
        </w:rPr>
        <w:t xml:space="preserve"> valor adicional para el</w:t>
      </w:r>
      <w:r w:rsidR="00316650" w:rsidRPr="0043191F">
        <w:rPr>
          <w:lang w:val="es-ES"/>
        </w:rPr>
        <w:t xml:space="preserve"> </w:t>
      </w:r>
      <w:r w:rsidR="00F821BC" w:rsidRPr="0043191F">
        <w:rPr>
          <w:lang w:val="es-ES"/>
        </w:rPr>
        <w:t>solicitante</w:t>
      </w:r>
      <w:r w:rsidR="00F55889" w:rsidRPr="0043191F">
        <w:rPr>
          <w:lang w:val="es-ES"/>
        </w:rPr>
        <w:t xml:space="preserve">, en comparación con el procedimiento </w:t>
      </w:r>
      <w:r w:rsidR="00A24EC2" w:rsidRPr="0043191F">
        <w:rPr>
          <w:lang w:val="es-ES"/>
        </w:rPr>
        <w:t>correspondiente al</w:t>
      </w:r>
      <w:r w:rsidR="00F55889" w:rsidRPr="0043191F">
        <w:rPr>
          <w:lang w:val="es-ES"/>
        </w:rPr>
        <w:t xml:space="preserve"> Capítulo</w:t>
      </w:r>
      <w:r w:rsidR="00316650" w:rsidRPr="0043191F">
        <w:rPr>
          <w:lang w:val="es-ES"/>
        </w:rPr>
        <w:t> II;</w:t>
      </w:r>
    </w:p>
    <w:p w:rsidR="009A7354" w:rsidRPr="0043191F" w:rsidRDefault="00910A82" w:rsidP="00F821BC">
      <w:pPr>
        <w:pStyle w:val="ONUME"/>
        <w:numPr>
          <w:ilvl w:val="1"/>
          <w:numId w:val="5"/>
        </w:numPr>
        <w:rPr>
          <w:lang w:val="es-ES"/>
        </w:rPr>
      </w:pPr>
      <w:r w:rsidRPr="0043191F">
        <w:rPr>
          <w:lang w:val="es-ES"/>
        </w:rPr>
        <w:t xml:space="preserve">se exigiría a </w:t>
      </w:r>
      <w:r w:rsidR="00F55889" w:rsidRPr="0043191F">
        <w:rPr>
          <w:lang w:val="es-ES"/>
        </w:rPr>
        <w:t xml:space="preserve">la Administración seleccionada para </w:t>
      </w:r>
      <w:r w:rsidR="00C31D45" w:rsidRPr="0043191F">
        <w:rPr>
          <w:lang w:val="es-ES"/>
        </w:rPr>
        <w:t xml:space="preserve">efectuar </w:t>
      </w:r>
      <w:r w:rsidR="00F55889" w:rsidRPr="0043191F">
        <w:rPr>
          <w:lang w:val="es-ES"/>
        </w:rPr>
        <w:t>una</w:t>
      </w:r>
      <w:r w:rsidR="001778A0" w:rsidRPr="0043191F">
        <w:rPr>
          <w:lang w:val="es-ES"/>
        </w:rPr>
        <w:t xml:space="preserve"> búsqueda internacional “recomenzada”</w:t>
      </w:r>
      <w:r w:rsidR="00316650" w:rsidRPr="0043191F">
        <w:rPr>
          <w:lang w:val="es-ES"/>
        </w:rPr>
        <w:t xml:space="preserve"> </w:t>
      </w:r>
      <w:r w:rsidRPr="0043191F">
        <w:rPr>
          <w:lang w:val="es-ES"/>
        </w:rPr>
        <w:t>que</w:t>
      </w:r>
      <w:r w:rsidR="00316650" w:rsidRPr="0043191F">
        <w:rPr>
          <w:lang w:val="es-ES"/>
        </w:rPr>
        <w:t xml:space="preserve"> determine </w:t>
      </w:r>
      <w:r w:rsidRPr="0043191F">
        <w:rPr>
          <w:lang w:val="es-ES"/>
        </w:rPr>
        <w:t>s</w:t>
      </w:r>
      <w:r w:rsidR="00316650" w:rsidRPr="0043191F">
        <w:rPr>
          <w:lang w:val="es-ES"/>
        </w:rPr>
        <w:t xml:space="preserve">i </w:t>
      </w:r>
      <w:r w:rsidRPr="0043191F">
        <w:rPr>
          <w:lang w:val="es-ES"/>
        </w:rPr>
        <w:t xml:space="preserve">en las reivindicaciones modificadas se ha añadido materia adicional </w:t>
      </w:r>
      <w:r w:rsidR="001C512E" w:rsidRPr="0043191F">
        <w:rPr>
          <w:lang w:val="es-ES"/>
        </w:rPr>
        <w:t>respecto</w:t>
      </w:r>
      <w:r w:rsidRPr="0043191F">
        <w:rPr>
          <w:lang w:val="es-ES"/>
        </w:rPr>
        <w:t xml:space="preserve"> de la </w:t>
      </w:r>
      <w:r w:rsidR="00F821BC" w:rsidRPr="0043191F">
        <w:rPr>
          <w:lang w:val="es-ES"/>
        </w:rPr>
        <w:t>divulgación</w:t>
      </w:r>
      <w:r w:rsidR="00316650" w:rsidRPr="0043191F">
        <w:rPr>
          <w:lang w:val="es-ES"/>
        </w:rPr>
        <w:t xml:space="preserve"> </w:t>
      </w:r>
      <w:r w:rsidRPr="0043191F">
        <w:rPr>
          <w:lang w:val="es-ES"/>
        </w:rPr>
        <w:t xml:space="preserve">de la </w:t>
      </w:r>
      <w:r w:rsidR="00F821BC" w:rsidRPr="0043191F">
        <w:rPr>
          <w:lang w:val="es-ES"/>
        </w:rPr>
        <w:t>solicitud internacional</w:t>
      </w:r>
      <w:r w:rsidR="00316650" w:rsidRPr="0043191F">
        <w:rPr>
          <w:lang w:val="es-ES"/>
        </w:rPr>
        <w:t xml:space="preserve"> </w:t>
      </w:r>
      <w:r w:rsidRPr="0043191F">
        <w:rPr>
          <w:lang w:val="es-ES"/>
        </w:rPr>
        <w:t>presentada originalmente</w:t>
      </w:r>
      <w:r w:rsidR="00316650" w:rsidRPr="0043191F">
        <w:rPr>
          <w:lang w:val="es-ES"/>
        </w:rPr>
        <w:t xml:space="preserve">;  </w:t>
      </w:r>
      <w:r w:rsidR="00ED3F34" w:rsidRPr="0043191F">
        <w:rPr>
          <w:lang w:val="es-ES"/>
        </w:rPr>
        <w:t>de ser el caso</w:t>
      </w:r>
      <w:r w:rsidR="00316650" w:rsidRPr="0043191F">
        <w:rPr>
          <w:lang w:val="es-ES"/>
        </w:rPr>
        <w:t xml:space="preserve">, </w:t>
      </w:r>
      <w:r w:rsidR="00ED3F34" w:rsidRPr="0043191F">
        <w:rPr>
          <w:lang w:val="es-ES"/>
        </w:rPr>
        <w:t>el solicitante</w:t>
      </w:r>
      <w:r w:rsidR="00316650" w:rsidRPr="0043191F">
        <w:rPr>
          <w:lang w:val="es-ES"/>
        </w:rPr>
        <w:t xml:space="preserve"> no </w:t>
      </w:r>
      <w:r w:rsidR="00ED3F34" w:rsidRPr="0043191F">
        <w:rPr>
          <w:lang w:val="es-ES"/>
        </w:rPr>
        <w:t xml:space="preserve">tendría la posibilidad de </w:t>
      </w:r>
      <w:r w:rsidR="00A24EC2" w:rsidRPr="0043191F">
        <w:rPr>
          <w:lang w:val="es-ES"/>
        </w:rPr>
        <w:t>poner remedio a ello durante el procedimiento correspondiente al Capítulo </w:t>
      </w:r>
      <w:r w:rsidR="00316650" w:rsidRPr="0043191F">
        <w:rPr>
          <w:lang w:val="es-ES"/>
        </w:rPr>
        <w:t xml:space="preserve">I </w:t>
      </w:r>
      <w:r w:rsidR="00A24EC2" w:rsidRPr="0043191F">
        <w:rPr>
          <w:lang w:val="es-ES"/>
        </w:rPr>
        <w:t>con miras a proseguir la</w:t>
      </w:r>
      <w:r w:rsidR="001778A0" w:rsidRPr="0043191F">
        <w:rPr>
          <w:lang w:val="es-ES"/>
        </w:rPr>
        <w:t xml:space="preserve"> búsqueda internacional “recomenzada”</w:t>
      </w:r>
      <w:r w:rsidR="00316650" w:rsidRPr="0043191F">
        <w:rPr>
          <w:lang w:val="es-ES"/>
        </w:rPr>
        <w:t xml:space="preserve">, </w:t>
      </w:r>
      <w:r w:rsidR="001379D6" w:rsidRPr="0043191F">
        <w:rPr>
          <w:lang w:val="es-ES"/>
        </w:rPr>
        <w:t xml:space="preserve">viéndose en cambio en la obligación de presentar </w:t>
      </w:r>
      <w:r w:rsidR="00566F6A" w:rsidRPr="0043191F">
        <w:rPr>
          <w:lang w:val="es-ES"/>
        </w:rPr>
        <w:t>una solicitud con arreglo al Capítulo</w:t>
      </w:r>
      <w:r w:rsidR="00316650" w:rsidRPr="0043191F">
        <w:rPr>
          <w:lang w:val="es-ES"/>
        </w:rPr>
        <w:t xml:space="preserve"> II </w:t>
      </w:r>
      <w:r w:rsidR="00566F6A" w:rsidRPr="0043191F">
        <w:rPr>
          <w:lang w:val="es-ES"/>
        </w:rPr>
        <w:t>para eliminar en la fase internacional la materia adicional</w:t>
      </w:r>
      <w:r w:rsidR="00316650" w:rsidRPr="0043191F">
        <w:rPr>
          <w:lang w:val="es-ES"/>
        </w:rPr>
        <w:t>;</w:t>
      </w:r>
    </w:p>
    <w:p w:rsidR="009A7354" w:rsidRPr="0043191F" w:rsidRDefault="004817D9" w:rsidP="00F821BC">
      <w:pPr>
        <w:pStyle w:val="ONUME"/>
        <w:numPr>
          <w:ilvl w:val="1"/>
          <w:numId w:val="5"/>
        </w:numPr>
        <w:rPr>
          <w:lang w:val="es-ES"/>
        </w:rPr>
      </w:pPr>
      <w:r w:rsidRPr="0043191F">
        <w:rPr>
          <w:lang w:val="es-ES"/>
        </w:rPr>
        <w:t xml:space="preserve">resultaría difícil definir el alcance de las </w:t>
      </w:r>
      <w:r w:rsidR="00B312A8" w:rsidRPr="0043191F">
        <w:rPr>
          <w:lang w:val="es-ES"/>
        </w:rPr>
        <w:t>reivindicaciones modificadas</w:t>
      </w:r>
      <w:r w:rsidR="00316650" w:rsidRPr="0043191F">
        <w:rPr>
          <w:lang w:val="es-ES"/>
        </w:rPr>
        <w:t xml:space="preserve"> </w:t>
      </w:r>
      <w:r w:rsidR="00985143" w:rsidRPr="0043191F">
        <w:rPr>
          <w:lang w:val="es-ES"/>
        </w:rPr>
        <w:t>que serían objeto de</w:t>
      </w:r>
      <w:r w:rsidR="00316650" w:rsidRPr="0043191F">
        <w:rPr>
          <w:lang w:val="es-ES"/>
        </w:rPr>
        <w:t xml:space="preserve"> </w:t>
      </w:r>
      <w:r w:rsidR="00985143" w:rsidRPr="0043191F">
        <w:rPr>
          <w:lang w:val="es-ES"/>
        </w:rPr>
        <w:t>un</w:t>
      </w:r>
      <w:r w:rsidR="00316650" w:rsidRPr="0043191F">
        <w:rPr>
          <w:lang w:val="es-ES"/>
        </w:rPr>
        <w:t>a</w:t>
      </w:r>
      <w:r w:rsidR="001778A0" w:rsidRPr="0043191F">
        <w:rPr>
          <w:lang w:val="es-ES"/>
        </w:rPr>
        <w:t xml:space="preserve"> búsqueda internacional “recomenzada”</w:t>
      </w:r>
      <w:r w:rsidR="003D7ECE" w:rsidRPr="0043191F">
        <w:rPr>
          <w:lang w:val="es-ES"/>
        </w:rPr>
        <w:t>;</w:t>
      </w:r>
    </w:p>
    <w:p w:rsidR="009A7354" w:rsidRPr="0043191F" w:rsidRDefault="00F072C0" w:rsidP="003D7ECE">
      <w:pPr>
        <w:pStyle w:val="ONUME"/>
        <w:numPr>
          <w:ilvl w:val="1"/>
          <w:numId w:val="5"/>
        </w:numPr>
        <w:rPr>
          <w:lang w:val="es-ES"/>
        </w:rPr>
      </w:pPr>
      <w:r w:rsidRPr="0043191F">
        <w:rPr>
          <w:lang w:val="es-ES"/>
        </w:rPr>
        <w:t>el marco jurídico actual que determina la competencia de las Administraciones encargadas de la búsqueda internacional</w:t>
      </w:r>
      <w:r w:rsidR="00316650" w:rsidRPr="0043191F">
        <w:rPr>
          <w:lang w:val="es-ES"/>
        </w:rPr>
        <w:t xml:space="preserve"> </w:t>
      </w:r>
      <w:r w:rsidR="003D7ECE" w:rsidRPr="0043191F">
        <w:rPr>
          <w:lang w:val="es-ES"/>
        </w:rPr>
        <w:t>para realizar búsquedas suplementarias podría no ser adecuado respecto de una búsqueda internacional “recomenzada”</w:t>
      </w:r>
      <w:r w:rsidR="00316650" w:rsidRPr="0043191F">
        <w:rPr>
          <w:lang w:val="es-ES"/>
        </w:rPr>
        <w:t xml:space="preserve">;  </w:t>
      </w:r>
      <w:r w:rsidR="003D7ECE" w:rsidRPr="0043191F">
        <w:rPr>
          <w:lang w:val="es-ES"/>
        </w:rPr>
        <w:t>e</w:t>
      </w:r>
      <w:r w:rsidR="00316650" w:rsidRPr="0043191F">
        <w:rPr>
          <w:lang w:val="es-ES"/>
        </w:rPr>
        <w:t xml:space="preserve">n particular, </w:t>
      </w:r>
      <w:r w:rsidR="00E74905" w:rsidRPr="0043191F">
        <w:rPr>
          <w:lang w:val="es-ES"/>
        </w:rPr>
        <w:t xml:space="preserve">al </w:t>
      </w:r>
      <w:r w:rsidR="00316650" w:rsidRPr="0043191F">
        <w:rPr>
          <w:lang w:val="es-ES"/>
        </w:rPr>
        <w:t>exclui</w:t>
      </w:r>
      <w:r w:rsidR="00851847" w:rsidRPr="0043191F">
        <w:rPr>
          <w:lang w:val="es-ES"/>
        </w:rPr>
        <w:t>r</w:t>
      </w:r>
      <w:r w:rsidR="00316650" w:rsidRPr="0043191F">
        <w:rPr>
          <w:lang w:val="es-ES"/>
        </w:rPr>
        <w:t xml:space="preserve"> </w:t>
      </w:r>
      <w:r w:rsidR="00851847" w:rsidRPr="0043191F">
        <w:rPr>
          <w:lang w:val="es-ES"/>
        </w:rPr>
        <w:t>a la principal</w:t>
      </w:r>
      <w:r w:rsidR="00316650" w:rsidRPr="0043191F">
        <w:rPr>
          <w:lang w:val="es-ES"/>
        </w:rPr>
        <w:t xml:space="preserve"> </w:t>
      </w:r>
      <w:r w:rsidR="00F821BC" w:rsidRPr="0043191F">
        <w:rPr>
          <w:lang w:val="es-ES"/>
        </w:rPr>
        <w:t>Administración encargada de la búsqueda internacional</w:t>
      </w:r>
      <w:r w:rsidR="00316650" w:rsidRPr="0043191F">
        <w:rPr>
          <w:lang w:val="es-ES"/>
        </w:rPr>
        <w:t xml:space="preserve"> </w:t>
      </w:r>
      <w:r w:rsidR="00851847" w:rsidRPr="0043191F">
        <w:rPr>
          <w:lang w:val="es-ES"/>
        </w:rPr>
        <w:t xml:space="preserve">de la realización de una </w:t>
      </w:r>
      <w:r w:rsidR="001778A0" w:rsidRPr="0043191F">
        <w:rPr>
          <w:lang w:val="es-ES"/>
        </w:rPr>
        <w:t>búsqueda internacional “recomenzada”</w:t>
      </w:r>
      <w:r w:rsidR="00316650" w:rsidRPr="0043191F">
        <w:rPr>
          <w:lang w:val="es-ES"/>
        </w:rPr>
        <w:t xml:space="preserve"> </w:t>
      </w:r>
      <w:r w:rsidR="00851847" w:rsidRPr="0043191F">
        <w:rPr>
          <w:lang w:val="es-ES"/>
        </w:rPr>
        <w:t xml:space="preserve">reduciría la función de la </w:t>
      </w:r>
      <w:r w:rsidR="00F821BC" w:rsidRPr="0043191F">
        <w:rPr>
          <w:lang w:val="es-ES"/>
        </w:rPr>
        <w:t>búsqueda internacional</w:t>
      </w:r>
      <w:r w:rsidR="00316650" w:rsidRPr="0043191F">
        <w:rPr>
          <w:lang w:val="es-ES"/>
        </w:rPr>
        <w:t xml:space="preserve"> </w:t>
      </w:r>
      <w:r w:rsidR="00851847" w:rsidRPr="0043191F">
        <w:rPr>
          <w:lang w:val="es-ES"/>
        </w:rPr>
        <w:t>principal a una mera</w:t>
      </w:r>
      <w:r w:rsidR="00316650" w:rsidRPr="0043191F">
        <w:rPr>
          <w:lang w:val="es-ES"/>
        </w:rPr>
        <w:t xml:space="preserve"> </w:t>
      </w:r>
      <w:r w:rsidR="00F821BC" w:rsidRPr="0043191F">
        <w:rPr>
          <w:lang w:val="es-ES"/>
        </w:rPr>
        <w:t>búsqueda internacional</w:t>
      </w:r>
      <w:r w:rsidR="00851847" w:rsidRPr="0043191F">
        <w:rPr>
          <w:lang w:val="es-ES"/>
        </w:rPr>
        <w:t xml:space="preserve"> “preliminar”</w:t>
      </w:r>
      <w:r w:rsidR="00316650" w:rsidRPr="0043191F">
        <w:rPr>
          <w:lang w:val="es-ES"/>
        </w:rPr>
        <w:t xml:space="preserve">;  </w:t>
      </w:r>
      <w:r w:rsidR="00851847" w:rsidRPr="0043191F">
        <w:rPr>
          <w:lang w:val="es-ES"/>
        </w:rPr>
        <w:t>y</w:t>
      </w:r>
    </w:p>
    <w:p w:rsidR="009A7354" w:rsidRPr="0043191F" w:rsidRDefault="00E44B88" w:rsidP="00F821BC">
      <w:pPr>
        <w:pStyle w:val="ONUME"/>
        <w:numPr>
          <w:ilvl w:val="1"/>
          <w:numId w:val="5"/>
        </w:numPr>
        <w:rPr>
          <w:lang w:val="es-ES"/>
        </w:rPr>
      </w:pPr>
      <w:r w:rsidRPr="0043191F">
        <w:rPr>
          <w:lang w:val="es-ES"/>
        </w:rPr>
        <w:t>aumenta</w:t>
      </w:r>
      <w:r w:rsidR="001907BF" w:rsidRPr="0043191F">
        <w:rPr>
          <w:lang w:val="es-ES"/>
        </w:rPr>
        <w:t>ría</w:t>
      </w:r>
      <w:r w:rsidRPr="0043191F">
        <w:rPr>
          <w:lang w:val="es-ES"/>
        </w:rPr>
        <w:t xml:space="preserve"> el riesgo de que se superponga la documentación de búsqueda y </w:t>
      </w:r>
      <w:r w:rsidR="001907BF" w:rsidRPr="0043191F">
        <w:rPr>
          <w:lang w:val="es-ES"/>
        </w:rPr>
        <w:t>s</w:t>
      </w:r>
      <w:r w:rsidRPr="0043191F">
        <w:rPr>
          <w:lang w:val="es-ES"/>
        </w:rPr>
        <w:t xml:space="preserve">e </w:t>
      </w:r>
      <w:r w:rsidR="001907BF" w:rsidRPr="0043191F">
        <w:rPr>
          <w:lang w:val="es-ES"/>
        </w:rPr>
        <w:t>duplique</w:t>
      </w:r>
      <w:r w:rsidR="00316650" w:rsidRPr="0043191F">
        <w:rPr>
          <w:lang w:val="es-ES"/>
        </w:rPr>
        <w:t xml:space="preserve"> </w:t>
      </w:r>
      <w:r w:rsidRPr="0043191F">
        <w:rPr>
          <w:lang w:val="es-ES"/>
        </w:rPr>
        <w:t xml:space="preserve">el trabajo realizado por </w:t>
      </w:r>
      <w:r w:rsidR="001C512E" w:rsidRPr="0043191F">
        <w:rPr>
          <w:lang w:val="es-ES"/>
        </w:rPr>
        <w:t>diferentes</w:t>
      </w:r>
      <w:r w:rsidR="00316650" w:rsidRPr="0043191F">
        <w:rPr>
          <w:lang w:val="es-ES"/>
        </w:rPr>
        <w:t xml:space="preserve"> </w:t>
      </w:r>
      <w:r w:rsidR="00F65208" w:rsidRPr="0043191F">
        <w:rPr>
          <w:lang w:val="es-ES"/>
        </w:rPr>
        <w:t xml:space="preserve">Administraciones encargadas de la búsqueda </w:t>
      </w:r>
      <w:r w:rsidR="001C512E" w:rsidRPr="0043191F">
        <w:rPr>
          <w:lang w:val="es-ES"/>
        </w:rPr>
        <w:t>internacional</w:t>
      </w:r>
      <w:r w:rsidR="00F817D2" w:rsidRPr="0043191F">
        <w:rPr>
          <w:lang w:val="es-ES"/>
        </w:rPr>
        <w:t>.</w:t>
      </w:r>
    </w:p>
    <w:p w:rsidR="009A7354" w:rsidRPr="0043191F" w:rsidRDefault="000F03EC" w:rsidP="00F821BC">
      <w:pPr>
        <w:pStyle w:val="ONUME"/>
        <w:rPr>
          <w:lang w:val="es-ES"/>
        </w:rPr>
      </w:pPr>
      <w:r w:rsidRPr="0043191F">
        <w:rPr>
          <w:lang w:val="es-ES"/>
        </w:rPr>
        <w:t xml:space="preserve">A la luz de las </w:t>
      </w:r>
      <w:r w:rsidR="001C512E" w:rsidRPr="0043191F">
        <w:rPr>
          <w:lang w:val="es-ES"/>
        </w:rPr>
        <w:t>conclusiones</w:t>
      </w:r>
      <w:r w:rsidRPr="0043191F">
        <w:rPr>
          <w:lang w:val="es-ES"/>
        </w:rPr>
        <w:t xml:space="preserve"> y preocupaciones expuestas más arriba</w:t>
      </w:r>
      <w:r w:rsidR="000756CD" w:rsidRPr="0043191F">
        <w:rPr>
          <w:lang w:val="es-ES"/>
        </w:rPr>
        <w:t xml:space="preserve">, </w:t>
      </w:r>
      <w:r w:rsidRPr="0043191F">
        <w:rPr>
          <w:lang w:val="es-ES"/>
        </w:rPr>
        <w:t xml:space="preserve">la </w:t>
      </w:r>
      <w:r w:rsidR="00F821BC" w:rsidRPr="0043191F">
        <w:rPr>
          <w:lang w:val="es-ES"/>
        </w:rPr>
        <w:t>Oficina Internacional</w:t>
      </w:r>
      <w:r w:rsidR="000756CD" w:rsidRPr="0043191F">
        <w:rPr>
          <w:lang w:val="es-ES"/>
        </w:rPr>
        <w:t xml:space="preserve"> </w:t>
      </w:r>
      <w:r w:rsidRPr="0043191F">
        <w:rPr>
          <w:lang w:val="es-ES"/>
        </w:rPr>
        <w:t xml:space="preserve">no </w:t>
      </w:r>
      <w:r w:rsidR="001C512E" w:rsidRPr="0043191F">
        <w:rPr>
          <w:lang w:val="es-ES"/>
        </w:rPr>
        <w:t>considera</w:t>
      </w:r>
      <w:r w:rsidR="00AC226E" w:rsidRPr="0043191F">
        <w:rPr>
          <w:lang w:val="es-ES"/>
        </w:rPr>
        <w:t xml:space="preserve"> </w:t>
      </w:r>
      <w:r w:rsidRPr="0043191F">
        <w:rPr>
          <w:lang w:val="es-ES"/>
        </w:rPr>
        <w:t>apropiado proponer que se prevea la posibilidad de pedir que se efectúe una</w:t>
      </w:r>
      <w:r w:rsidR="000756CD" w:rsidRPr="0043191F">
        <w:rPr>
          <w:lang w:val="es-ES"/>
        </w:rPr>
        <w:t xml:space="preserve"> </w:t>
      </w:r>
      <w:r w:rsidR="00F821BC" w:rsidRPr="0043191F">
        <w:rPr>
          <w:lang w:val="es-ES"/>
        </w:rPr>
        <w:t>búsqueda internacional suplementaria</w:t>
      </w:r>
      <w:r w:rsidR="000756CD" w:rsidRPr="0043191F">
        <w:rPr>
          <w:lang w:val="es-ES"/>
        </w:rPr>
        <w:t xml:space="preserve"> </w:t>
      </w:r>
      <w:r w:rsidRPr="0043191F">
        <w:rPr>
          <w:lang w:val="es-ES"/>
        </w:rPr>
        <w:t>respecto de reivindicaciones modificadas en virtud del Artículo</w:t>
      </w:r>
      <w:r w:rsidR="000756CD" w:rsidRPr="0043191F">
        <w:rPr>
          <w:lang w:val="es-ES"/>
        </w:rPr>
        <w:t> 19.</w:t>
      </w:r>
    </w:p>
    <w:p w:rsidR="009A7354" w:rsidRPr="0043191F" w:rsidRDefault="00F821BC" w:rsidP="00F821BC">
      <w:pPr>
        <w:pStyle w:val="Heading2"/>
        <w:rPr>
          <w:lang w:val="es-ES"/>
        </w:rPr>
      </w:pPr>
      <w:r w:rsidRPr="0043191F">
        <w:rPr>
          <w:lang w:val="es-ES"/>
        </w:rPr>
        <w:lastRenderedPageBreak/>
        <w:t>plazo para</w:t>
      </w:r>
      <w:r w:rsidR="00535D6C" w:rsidRPr="0043191F">
        <w:rPr>
          <w:lang w:val="es-ES"/>
        </w:rPr>
        <w:t xml:space="preserve"> </w:t>
      </w:r>
      <w:r w:rsidR="00493266" w:rsidRPr="0043191F">
        <w:rPr>
          <w:lang w:val="es-ES"/>
        </w:rPr>
        <w:t>PEDIR QUE SE EFECTÚE UNA</w:t>
      </w:r>
      <w:r w:rsidR="00535D6C" w:rsidRPr="0043191F">
        <w:rPr>
          <w:lang w:val="es-ES"/>
        </w:rPr>
        <w:t xml:space="preserve"> </w:t>
      </w:r>
      <w:r w:rsidRPr="0043191F">
        <w:rPr>
          <w:lang w:val="es-ES"/>
        </w:rPr>
        <w:t>búsqueda internacional suplementaria</w:t>
      </w:r>
    </w:p>
    <w:p w:rsidR="009A7354" w:rsidRPr="0043191F" w:rsidRDefault="00493266" w:rsidP="00F821BC">
      <w:pPr>
        <w:pStyle w:val="ONUME"/>
        <w:rPr>
          <w:lang w:val="es-ES"/>
        </w:rPr>
      </w:pPr>
      <w:r w:rsidRPr="0043191F">
        <w:rPr>
          <w:lang w:val="es-ES"/>
        </w:rPr>
        <w:t xml:space="preserve">En lo que atañe a la propuesta de modificar el Reglamento para </w:t>
      </w:r>
      <w:r w:rsidR="006C6081" w:rsidRPr="0043191F">
        <w:rPr>
          <w:lang w:val="es-ES"/>
        </w:rPr>
        <w:t>posponer</w:t>
      </w:r>
      <w:r w:rsidRPr="0043191F">
        <w:rPr>
          <w:lang w:val="es-ES"/>
        </w:rPr>
        <w:t xml:space="preserve"> </w:t>
      </w:r>
      <w:r w:rsidR="006C6081" w:rsidRPr="0043191F">
        <w:rPr>
          <w:lang w:val="es-ES"/>
        </w:rPr>
        <w:t xml:space="preserve">a 21 o 22 meses contados a partir de la fecha de prioridad </w:t>
      </w:r>
      <w:r w:rsidRPr="0043191F">
        <w:rPr>
          <w:lang w:val="es-ES"/>
        </w:rPr>
        <w:t>el</w:t>
      </w:r>
      <w:r w:rsidR="00AC226E" w:rsidRPr="0043191F">
        <w:rPr>
          <w:lang w:val="es-ES"/>
        </w:rPr>
        <w:t xml:space="preserve"> </w:t>
      </w:r>
      <w:r w:rsidR="00F821BC" w:rsidRPr="0043191F">
        <w:rPr>
          <w:lang w:val="es-ES"/>
        </w:rPr>
        <w:t>plazo fijado para</w:t>
      </w:r>
      <w:r w:rsidR="00AC226E" w:rsidRPr="0043191F">
        <w:rPr>
          <w:lang w:val="es-ES"/>
        </w:rPr>
        <w:t xml:space="preserve"> </w:t>
      </w:r>
      <w:r w:rsidRPr="0043191F">
        <w:rPr>
          <w:lang w:val="es-ES"/>
        </w:rPr>
        <w:t>pedir una</w:t>
      </w:r>
      <w:r w:rsidR="00AC226E" w:rsidRPr="0043191F">
        <w:rPr>
          <w:lang w:val="es-ES"/>
        </w:rPr>
        <w:t xml:space="preserve"> </w:t>
      </w:r>
      <w:r w:rsidR="00F821BC" w:rsidRPr="0043191F">
        <w:rPr>
          <w:lang w:val="es-ES"/>
        </w:rPr>
        <w:t>búsqueda internacional suplementaria</w:t>
      </w:r>
      <w:r w:rsidR="00AC226E" w:rsidRPr="0043191F">
        <w:rPr>
          <w:lang w:val="es-ES"/>
        </w:rPr>
        <w:t xml:space="preserve">, </w:t>
      </w:r>
      <w:r w:rsidR="006C6081" w:rsidRPr="0043191F">
        <w:rPr>
          <w:lang w:val="es-ES"/>
        </w:rPr>
        <w:t xml:space="preserve">los elementos principales </w:t>
      </w:r>
      <w:r w:rsidR="00FB5D33" w:rsidRPr="0043191F">
        <w:rPr>
          <w:lang w:val="es-ES"/>
        </w:rPr>
        <w:t>por considerar</w:t>
      </w:r>
      <w:r w:rsidR="004C7E2A" w:rsidRPr="0043191F">
        <w:rPr>
          <w:lang w:val="es-ES"/>
        </w:rPr>
        <w:t xml:space="preserve"> </w:t>
      </w:r>
      <w:r w:rsidR="00FB5D33" w:rsidRPr="0043191F">
        <w:rPr>
          <w:lang w:val="es-ES"/>
        </w:rPr>
        <w:t>s</w:t>
      </w:r>
      <w:r w:rsidR="006C6081" w:rsidRPr="0043191F">
        <w:rPr>
          <w:lang w:val="es-ES"/>
        </w:rPr>
        <w:t xml:space="preserve">erían los siguientes </w:t>
      </w:r>
      <w:r w:rsidR="00AC226E" w:rsidRPr="0043191F">
        <w:rPr>
          <w:lang w:val="es-ES"/>
        </w:rPr>
        <w:t>(</w:t>
      </w:r>
      <w:r w:rsidR="00D20F61" w:rsidRPr="0043191F">
        <w:rPr>
          <w:lang w:val="es-ES"/>
        </w:rPr>
        <w:t>véanse también los párrafos</w:t>
      </w:r>
      <w:r w:rsidR="00AC226E" w:rsidRPr="0043191F">
        <w:rPr>
          <w:lang w:val="es-ES"/>
        </w:rPr>
        <w:t xml:space="preserve"> 22 </w:t>
      </w:r>
      <w:r w:rsidR="00D20F61" w:rsidRPr="0043191F">
        <w:rPr>
          <w:lang w:val="es-ES"/>
        </w:rPr>
        <w:t>a </w:t>
      </w:r>
      <w:r w:rsidR="00AC226E" w:rsidRPr="0043191F">
        <w:rPr>
          <w:lang w:val="es-ES"/>
        </w:rPr>
        <w:t xml:space="preserve">31 </w:t>
      </w:r>
      <w:r w:rsidR="00D20F61" w:rsidRPr="0043191F">
        <w:rPr>
          <w:lang w:val="es-ES"/>
        </w:rPr>
        <w:t xml:space="preserve">del </w:t>
      </w:r>
      <w:r w:rsidR="001C512E" w:rsidRPr="0043191F">
        <w:rPr>
          <w:lang w:val="es-ES"/>
        </w:rPr>
        <w:t>documento</w:t>
      </w:r>
      <w:r w:rsidR="00AC226E" w:rsidRPr="0043191F">
        <w:rPr>
          <w:lang w:val="es-ES"/>
        </w:rPr>
        <w:t xml:space="preserve"> </w:t>
      </w:r>
      <w:r w:rsidR="00BB155C" w:rsidRPr="0043191F">
        <w:rPr>
          <w:lang w:val="es-ES"/>
        </w:rPr>
        <w:t>PCT/MIA/23/4</w:t>
      </w:r>
      <w:r w:rsidR="00AC226E" w:rsidRPr="0043191F">
        <w:rPr>
          <w:lang w:val="es-ES"/>
        </w:rPr>
        <w:t>)</w:t>
      </w:r>
      <w:r w:rsidR="00316650" w:rsidRPr="0043191F">
        <w:rPr>
          <w:lang w:val="es-ES"/>
        </w:rPr>
        <w:t>:</w:t>
      </w:r>
    </w:p>
    <w:p w:rsidR="009A7354" w:rsidRPr="0043191F" w:rsidRDefault="00FC45E0" w:rsidP="00F821BC">
      <w:pPr>
        <w:pStyle w:val="ONUME"/>
        <w:numPr>
          <w:ilvl w:val="1"/>
          <w:numId w:val="5"/>
        </w:numPr>
        <w:rPr>
          <w:lang w:val="es-ES"/>
        </w:rPr>
      </w:pPr>
      <w:r w:rsidRPr="0043191F">
        <w:rPr>
          <w:lang w:val="es-ES"/>
        </w:rPr>
        <w:t xml:space="preserve">el informe de búsqueda internacional estaría disponible, para </w:t>
      </w:r>
      <w:r w:rsidR="00A54306" w:rsidRPr="0043191F">
        <w:rPr>
          <w:lang w:val="es-ES"/>
        </w:rPr>
        <w:t>un</w:t>
      </w:r>
      <w:r w:rsidR="00B8257A" w:rsidRPr="0043191F">
        <w:rPr>
          <w:lang w:val="es-ES"/>
        </w:rPr>
        <w:t> 3</w:t>
      </w:r>
      <w:r w:rsidR="00A54306" w:rsidRPr="0043191F">
        <w:rPr>
          <w:lang w:val="es-ES"/>
        </w:rPr>
        <w:t>%</w:t>
      </w:r>
      <w:r w:rsidR="00B8257A" w:rsidRPr="0043191F">
        <w:rPr>
          <w:lang w:val="es-ES"/>
        </w:rPr>
        <w:t xml:space="preserve"> </w:t>
      </w:r>
      <w:r w:rsidR="00316650" w:rsidRPr="0043191F">
        <w:rPr>
          <w:lang w:val="es-ES"/>
        </w:rPr>
        <w:t>o</w:t>
      </w:r>
      <w:r w:rsidRPr="0043191F">
        <w:rPr>
          <w:lang w:val="es-ES"/>
        </w:rPr>
        <w:t xml:space="preserve"> un</w:t>
      </w:r>
      <w:r w:rsidR="00316650" w:rsidRPr="0043191F">
        <w:rPr>
          <w:lang w:val="es-ES"/>
        </w:rPr>
        <w:t> 4</w:t>
      </w:r>
      <w:r w:rsidR="00A54306" w:rsidRPr="0043191F">
        <w:rPr>
          <w:lang w:val="es-ES"/>
        </w:rPr>
        <w:t>% adicional de</w:t>
      </w:r>
      <w:r w:rsidR="00316650" w:rsidRPr="0043191F">
        <w:rPr>
          <w:lang w:val="es-ES"/>
        </w:rPr>
        <w:t xml:space="preserve"> </w:t>
      </w:r>
      <w:r w:rsidR="00F821BC" w:rsidRPr="0043191F">
        <w:rPr>
          <w:lang w:val="es-ES"/>
        </w:rPr>
        <w:t>solicitudes internacionales</w:t>
      </w:r>
      <w:r w:rsidR="00316650" w:rsidRPr="0043191F">
        <w:rPr>
          <w:lang w:val="es-ES"/>
        </w:rPr>
        <w:t xml:space="preserve"> (</w:t>
      </w:r>
      <w:r w:rsidR="006A30B8" w:rsidRPr="0043191F">
        <w:rPr>
          <w:lang w:val="es-ES"/>
        </w:rPr>
        <w:t>sobre la base</w:t>
      </w:r>
      <w:r w:rsidR="00316650" w:rsidRPr="0043191F">
        <w:rPr>
          <w:lang w:val="es-ES"/>
        </w:rPr>
        <w:t xml:space="preserve"> </w:t>
      </w:r>
      <w:r w:rsidR="006A30B8" w:rsidRPr="0043191F">
        <w:rPr>
          <w:lang w:val="es-ES"/>
        </w:rPr>
        <w:t>de las cifras más recientes</w:t>
      </w:r>
      <w:r w:rsidR="00316650" w:rsidRPr="0043191F">
        <w:rPr>
          <w:lang w:val="es-ES"/>
        </w:rPr>
        <w:t>)</w:t>
      </w:r>
      <w:r w:rsidRPr="0043191F">
        <w:rPr>
          <w:lang w:val="es-ES"/>
        </w:rPr>
        <w:t>,</w:t>
      </w:r>
      <w:r w:rsidR="006A30B8" w:rsidRPr="0043191F">
        <w:rPr>
          <w:lang w:val="es-ES"/>
        </w:rPr>
        <w:t xml:space="preserve"> antes </w:t>
      </w:r>
      <w:r w:rsidRPr="0043191F">
        <w:rPr>
          <w:lang w:val="es-ES"/>
        </w:rPr>
        <w:t xml:space="preserve">de </w:t>
      </w:r>
      <w:r w:rsidR="006A30B8" w:rsidRPr="0043191F">
        <w:rPr>
          <w:lang w:val="es-ES"/>
        </w:rPr>
        <w:t>que se exija a</w:t>
      </w:r>
      <w:r w:rsidR="00ED3F34" w:rsidRPr="0043191F">
        <w:rPr>
          <w:lang w:val="es-ES"/>
        </w:rPr>
        <w:t>l solicitante</w:t>
      </w:r>
      <w:r w:rsidR="00316650" w:rsidRPr="0043191F">
        <w:rPr>
          <w:lang w:val="es-ES"/>
        </w:rPr>
        <w:t xml:space="preserve"> </w:t>
      </w:r>
      <w:r w:rsidR="006A30B8" w:rsidRPr="0043191F">
        <w:rPr>
          <w:lang w:val="es-ES"/>
        </w:rPr>
        <w:t>que decida si</w:t>
      </w:r>
      <w:r w:rsidR="005F6A48" w:rsidRPr="0043191F">
        <w:rPr>
          <w:lang w:val="es-ES"/>
        </w:rPr>
        <w:t xml:space="preserve"> presenta</w:t>
      </w:r>
      <w:r w:rsidR="006A30B8" w:rsidRPr="0043191F">
        <w:rPr>
          <w:lang w:val="es-ES"/>
        </w:rPr>
        <w:t xml:space="preserve"> una petición de</w:t>
      </w:r>
      <w:r w:rsidR="00316650" w:rsidRPr="0043191F">
        <w:rPr>
          <w:lang w:val="es-ES"/>
        </w:rPr>
        <w:t xml:space="preserve"> </w:t>
      </w:r>
      <w:r w:rsidR="00F821BC" w:rsidRPr="0043191F">
        <w:rPr>
          <w:lang w:val="es-ES"/>
        </w:rPr>
        <w:t>búsqueda internacional suplementaria</w:t>
      </w:r>
      <w:r w:rsidR="00316650" w:rsidRPr="0043191F">
        <w:rPr>
          <w:lang w:val="es-ES"/>
        </w:rPr>
        <w:t xml:space="preserve">, </w:t>
      </w:r>
      <w:r w:rsidR="00880D7E" w:rsidRPr="0043191F">
        <w:rPr>
          <w:lang w:val="es-ES"/>
        </w:rPr>
        <w:t xml:space="preserve">por </w:t>
      </w:r>
      <w:r w:rsidR="005F6A48" w:rsidRPr="0043191F">
        <w:rPr>
          <w:lang w:val="es-ES"/>
        </w:rPr>
        <w:t xml:space="preserve">lo que </w:t>
      </w:r>
      <w:r w:rsidR="00880D7E" w:rsidRPr="0043191F">
        <w:rPr>
          <w:lang w:val="es-ES"/>
        </w:rPr>
        <w:t xml:space="preserve">el informe de búsqueda internacional no estaría disponible </w:t>
      </w:r>
      <w:r w:rsidR="005F6A48" w:rsidRPr="0043191F">
        <w:rPr>
          <w:lang w:val="es-ES"/>
        </w:rPr>
        <w:t xml:space="preserve">tan solo </w:t>
      </w:r>
      <w:r w:rsidR="00880D7E" w:rsidRPr="0043191F">
        <w:rPr>
          <w:lang w:val="es-ES"/>
        </w:rPr>
        <w:t xml:space="preserve">para </w:t>
      </w:r>
      <w:r w:rsidR="005F6A48" w:rsidRPr="0043191F">
        <w:rPr>
          <w:lang w:val="es-ES"/>
        </w:rPr>
        <w:t>el</w:t>
      </w:r>
      <w:r w:rsidR="00316650" w:rsidRPr="0043191F">
        <w:rPr>
          <w:lang w:val="es-ES"/>
        </w:rPr>
        <w:t> 2</w:t>
      </w:r>
      <w:r w:rsidR="005F6A48" w:rsidRPr="0043191F">
        <w:rPr>
          <w:lang w:val="es-ES"/>
        </w:rPr>
        <w:t>%</w:t>
      </w:r>
      <w:r w:rsidR="00316650" w:rsidRPr="0043191F">
        <w:rPr>
          <w:lang w:val="es-ES"/>
        </w:rPr>
        <w:t xml:space="preserve"> o</w:t>
      </w:r>
      <w:r w:rsidR="005F6A48" w:rsidRPr="0043191F">
        <w:rPr>
          <w:lang w:val="es-ES"/>
        </w:rPr>
        <w:t xml:space="preserve"> el</w:t>
      </w:r>
      <w:r w:rsidR="00316650" w:rsidRPr="0043191F">
        <w:rPr>
          <w:lang w:val="es-ES"/>
        </w:rPr>
        <w:t xml:space="preserve"> 3</w:t>
      </w:r>
      <w:r w:rsidR="005F6A48" w:rsidRPr="0043191F">
        <w:rPr>
          <w:lang w:val="es-ES"/>
        </w:rPr>
        <w:t>%</w:t>
      </w:r>
      <w:r w:rsidR="00316650" w:rsidRPr="0043191F">
        <w:rPr>
          <w:lang w:val="es-ES"/>
        </w:rPr>
        <w:t xml:space="preserve"> </w:t>
      </w:r>
      <w:r w:rsidR="005F6A48" w:rsidRPr="0043191F">
        <w:rPr>
          <w:lang w:val="es-ES"/>
        </w:rPr>
        <w:t>de las solicitudes antes del nuevo plazo de</w:t>
      </w:r>
      <w:r w:rsidR="00E43FA1" w:rsidRPr="0043191F">
        <w:rPr>
          <w:lang w:val="es-ES"/>
        </w:rPr>
        <w:t> </w:t>
      </w:r>
      <w:r w:rsidR="005F6A48" w:rsidRPr="0043191F">
        <w:rPr>
          <w:lang w:val="es-ES"/>
        </w:rPr>
        <w:t xml:space="preserve">22 meses </w:t>
      </w:r>
      <w:r w:rsidR="00F821BC" w:rsidRPr="0043191F">
        <w:rPr>
          <w:lang w:val="es-ES"/>
        </w:rPr>
        <w:t>fijado para</w:t>
      </w:r>
      <w:r w:rsidR="00316650" w:rsidRPr="0043191F">
        <w:rPr>
          <w:lang w:val="es-ES"/>
        </w:rPr>
        <w:t xml:space="preserve"> </w:t>
      </w:r>
      <w:r w:rsidR="005F6A48" w:rsidRPr="0043191F">
        <w:rPr>
          <w:lang w:val="es-ES"/>
        </w:rPr>
        <w:t>pedir una</w:t>
      </w:r>
      <w:r w:rsidR="00316650" w:rsidRPr="0043191F">
        <w:rPr>
          <w:lang w:val="es-ES"/>
        </w:rPr>
        <w:t xml:space="preserve"> </w:t>
      </w:r>
      <w:r w:rsidR="00F821BC" w:rsidRPr="0043191F">
        <w:rPr>
          <w:lang w:val="es-ES"/>
        </w:rPr>
        <w:t>búsqueda internacional suplementaria</w:t>
      </w:r>
      <w:r w:rsidR="00316650" w:rsidRPr="0043191F">
        <w:rPr>
          <w:lang w:val="es-ES"/>
        </w:rPr>
        <w:t>;</w:t>
      </w:r>
    </w:p>
    <w:p w:rsidR="009A7354" w:rsidRPr="0043191F" w:rsidRDefault="00FE6A3D" w:rsidP="00F821BC">
      <w:pPr>
        <w:pStyle w:val="ONUME"/>
        <w:numPr>
          <w:ilvl w:val="1"/>
          <w:numId w:val="5"/>
        </w:numPr>
        <w:rPr>
          <w:lang w:val="es-ES"/>
        </w:rPr>
      </w:pPr>
      <w:r w:rsidRPr="0043191F">
        <w:rPr>
          <w:lang w:val="es-ES"/>
        </w:rPr>
        <w:t xml:space="preserve">como consecuencia de </w:t>
      </w:r>
      <w:r w:rsidR="00EE3A93" w:rsidRPr="0043191F">
        <w:rPr>
          <w:lang w:val="es-ES"/>
        </w:rPr>
        <w:t>un nuevo</w:t>
      </w:r>
      <w:r w:rsidRPr="0043191F">
        <w:rPr>
          <w:lang w:val="es-ES"/>
        </w:rPr>
        <w:t xml:space="preserve"> plazo de 22 </w:t>
      </w:r>
      <w:r w:rsidR="00316650" w:rsidRPr="0043191F">
        <w:rPr>
          <w:lang w:val="es-ES"/>
        </w:rPr>
        <w:t>m</w:t>
      </w:r>
      <w:r w:rsidRPr="0043191F">
        <w:rPr>
          <w:lang w:val="es-ES"/>
        </w:rPr>
        <w:t>eses</w:t>
      </w:r>
      <w:r w:rsidR="00316650" w:rsidRPr="0043191F">
        <w:rPr>
          <w:lang w:val="es-ES"/>
        </w:rPr>
        <w:t xml:space="preserve"> </w:t>
      </w:r>
      <w:r w:rsidR="00F821BC" w:rsidRPr="0043191F">
        <w:rPr>
          <w:lang w:val="es-ES"/>
        </w:rPr>
        <w:t>para</w:t>
      </w:r>
      <w:r w:rsidR="00316650" w:rsidRPr="0043191F">
        <w:rPr>
          <w:lang w:val="es-ES"/>
        </w:rPr>
        <w:t xml:space="preserve"> </w:t>
      </w:r>
      <w:r w:rsidRPr="0043191F">
        <w:rPr>
          <w:lang w:val="es-ES"/>
        </w:rPr>
        <w:t>pedir una</w:t>
      </w:r>
      <w:r w:rsidR="00316650" w:rsidRPr="0043191F">
        <w:rPr>
          <w:lang w:val="es-ES"/>
        </w:rPr>
        <w:t xml:space="preserve"> </w:t>
      </w:r>
      <w:r w:rsidR="00F821BC" w:rsidRPr="0043191F">
        <w:rPr>
          <w:lang w:val="es-ES"/>
        </w:rPr>
        <w:t>búsqueda internacional suplementaria</w:t>
      </w:r>
      <w:r w:rsidRPr="0043191F">
        <w:rPr>
          <w:lang w:val="es-ES"/>
        </w:rPr>
        <w:t>,</w:t>
      </w:r>
      <w:r w:rsidR="00316650" w:rsidRPr="0043191F">
        <w:rPr>
          <w:lang w:val="es-ES"/>
        </w:rPr>
        <w:t xml:space="preserve"> </w:t>
      </w:r>
      <w:r w:rsidR="00E43FA1" w:rsidRPr="0043191F">
        <w:rPr>
          <w:lang w:val="es-ES"/>
        </w:rPr>
        <w:t>disminuiría</w:t>
      </w:r>
      <w:r w:rsidRPr="0043191F">
        <w:rPr>
          <w:lang w:val="es-ES"/>
        </w:rPr>
        <w:t xml:space="preserve"> el número de informes de</w:t>
      </w:r>
      <w:r w:rsidR="00316650" w:rsidRPr="0043191F">
        <w:rPr>
          <w:lang w:val="es-ES"/>
        </w:rPr>
        <w:t xml:space="preserve"> </w:t>
      </w:r>
      <w:r w:rsidR="00F821BC" w:rsidRPr="0043191F">
        <w:rPr>
          <w:lang w:val="es-ES"/>
        </w:rPr>
        <w:t>búsqueda internacional suplementaria</w:t>
      </w:r>
      <w:r w:rsidR="00316650" w:rsidRPr="0043191F">
        <w:rPr>
          <w:lang w:val="es-ES"/>
        </w:rPr>
        <w:t xml:space="preserve"> </w:t>
      </w:r>
      <w:r w:rsidRPr="0043191F">
        <w:rPr>
          <w:lang w:val="es-ES"/>
        </w:rPr>
        <w:t xml:space="preserve">disponibles antes del </w:t>
      </w:r>
      <w:r w:rsidR="00F821BC" w:rsidRPr="0043191F">
        <w:rPr>
          <w:lang w:val="es-ES"/>
        </w:rPr>
        <w:t>plazo fijado para</w:t>
      </w:r>
      <w:r w:rsidR="00316650" w:rsidRPr="0043191F">
        <w:rPr>
          <w:lang w:val="es-ES"/>
        </w:rPr>
        <w:t xml:space="preserve"> </w:t>
      </w:r>
      <w:r w:rsidRPr="0043191F">
        <w:rPr>
          <w:lang w:val="es-ES"/>
        </w:rPr>
        <w:t>presentar una solicitud de</w:t>
      </w:r>
      <w:r w:rsidR="00316650" w:rsidRPr="0043191F">
        <w:rPr>
          <w:lang w:val="es-ES"/>
        </w:rPr>
        <w:t xml:space="preserve"> </w:t>
      </w:r>
      <w:r w:rsidR="00F821BC" w:rsidRPr="0043191F">
        <w:rPr>
          <w:lang w:val="es-ES"/>
        </w:rPr>
        <w:t>examen preliminar internacional</w:t>
      </w:r>
      <w:r w:rsidR="00316650" w:rsidRPr="0043191F">
        <w:rPr>
          <w:lang w:val="es-ES"/>
        </w:rPr>
        <w:t xml:space="preserve">;  </w:t>
      </w:r>
      <w:r w:rsidRPr="0043191F">
        <w:rPr>
          <w:lang w:val="es-ES"/>
        </w:rPr>
        <w:t>y</w:t>
      </w:r>
    </w:p>
    <w:p w:rsidR="009A7354" w:rsidRPr="0043191F" w:rsidRDefault="00F96B81" w:rsidP="00F821BC">
      <w:pPr>
        <w:pStyle w:val="ONUME"/>
        <w:numPr>
          <w:ilvl w:val="1"/>
          <w:numId w:val="5"/>
        </w:numPr>
        <w:rPr>
          <w:lang w:val="es-ES"/>
        </w:rPr>
      </w:pPr>
      <w:r w:rsidRPr="0043191F">
        <w:rPr>
          <w:lang w:val="es-ES"/>
        </w:rPr>
        <w:t>se reduciría el tiempo a disposición de la</w:t>
      </w:r>
      <w:r w:rsidR="00FB5D33" w:rsidRPr="0043191F">
        <w:rPr>
          <w:lang w:val="es-ES"/>
        </w:rPr>
        <w:t>s Administracio</w:t>
      </w:r>
      <w:r w:rsidRPr="0043191F">
        <w:rPr>
          <w:lang w:val="es-ES"/>
        </w:rPr>
        <w:t>n</w:t>
      </w:r>
      <w:r w:rsidR="00FB5D33" w:rsidRPr="0043191F">
        <w:rPr>
          <w:lang w:val="es-ES"/>
        </w:rPr>
        <w:t>es</w:t>
      </w:r>
      <w:r w:rsidRPr="0043191F">
        <w:rPr>
          <w:lang w:val="es-ES"/>
        </w:rPr>
        <w:t xml:space="preserve"> para efectuar la </w:t>
      </w:r>
      <w:r w:rsidR="00F821BC" w:rsidRPr="0043191F">
        <w:rPr>
          <w:lang w:val="es-ES"/>
        </w:rPr>
        <w:t>búsqueda internacional suplementaria</w:t>
      </w:r>
      <w:r w:rsidR="00316650" w:rsidRPr="0043191F">
        <w:rPr>
          <w:lang w:val="es-ES"/>
        </w:rPr>
        <w:t xml:space="preserve">;  </w:t>
      </w:r>
      <w:r w:rsidR="00FF3D8B" w:rsidRPr="0043191F">
        <w:rPr>
          <w:lang w:val="es-ES"/>
        </w:rPr>
        <w:t xml:space="preserve">debido a ello, sería mayor </w:t>
      </w:r>
      <w:r w:rsidRPr="0043191F">
        <w:rPr>
          <w:lang w:val="es-ES"/>
        </w:rPr>
        <w:t xml:space="preserve">la incidencia de las demoras </w:t>
      </w:r>
      <w:r w:rsidR="00C861D7" w:rsidRPr="0043191F">
        <w:rPr>
          <w:lang w:val="es-ES"/>
        </w:rPr>
        <w:t>en la</w:t>
      </w:r>
      <w:r w:rsidRPr="0043191F">
        <w:rPr>
          <w:lang w:val="es-ES"/>
        </w:rPr>
        <w:t xml:space="preserve"> tramitación</w:t>
      </w:r>
      <w:r w:rsidR="00C861D7" w:rsidRPr="0043191F">
        <w:rPr>
          <w:lang w:val="es-ES"/>
        </w:rPr>
        <w:t xml:space="preserve"> derivadas del incumplimiento de requisitos</w:t>
      </w:r>
      <w:r w:rsidR="00316650" w:rsidRPr="0043191F">
        <w:rPr>
          <w:lang w:val="es-ES"/>
        </w:rPr>
        <w:t xml:space="preserve"> </w:t>
      </w:r>
      <w:r w:rsidR="001C512E" w:rsidRPr="0043191F">
        <w:rPr>
          <w:lang w:val="es-ES"/>
        </w:rPr>
        <w:t>formales</w:t>
      </w:r>
      <w:r w:rsidR="00316650" w:rsidRPr="0043191F">
        <w:rPr>
          <w:lang w:val="es-ES"/>
        </w:rPr>
        <w:t xml:space="preserve">, </w:t>
      </w:r>
      <w:r w:rsidR="00C861D7" w:rsidRPr="0043191F">
        <w:rPr>
          <w:lang w:val="es-ES"/>
        </w:rPr>
        <w:t>la falta de pago de las tasas en el momento de presentar la petición, o el hecho de que el</w:t>
      </w:r>
      <w:r w:rsidR="00ED3F34" w:rsidRPr="0043191F">
        <w:rPr>
          <w:lang w:val="es-ES"/>
        </w:rPr>
        <w:t xml:space="preserve"> </w:t>
      </w:r>
      <w:r w:rsidR="00FF3D8B" w:rsidRPr="0043191F">
        <w:rPr>
          <w:lang w:val="es-ES"/>
        </w:rPr>
        <w:t xml:space="preserve">solicitante </w:t>
      </w:r>
      <w:r w:rsidR="00520731" w:rsidRPr="0043191F">
        <w:rPr>
          <w:lang w:val="es-ES"/>
        </w:rPr>
        <w:t xml:space="preserve">pida </w:t>
      </w:r>
      <w:r w:rsidR="00FF3D8B" w:rsidRPr="0043191F">
        <w:rPr>
          <w:lang w:val="es-ES"/>
        </w:rPr>
        <w:t>una</w:t>
      </w:r>
      <w:r w:rsidR="00520731" w:rsidRPr="0043191F">
        <w:rPr>
          <w:lang w:val="es-ES"/>
        </w:rPr>
        <w:t xml:space="preserve"> revisión en caso de que la </w:t>
      </w:r>
      <w:r w:rsidR="00A86C4E" w:rsidRPr="0043191F">
        <w:rPr>
          <w:lang w:val="es-ES"/>
        </w:rPr>
        <w:t>Administración</w:t>
      </w:r>
      <w:r w:rsidR="00520731" w:rsidRPr="0043191F">
        <w:rPr>
          <w:lang w:val="es-ES"/>
        </w:rPr>
        <w:t xml:space="preserve"> haya determinado que no se cumple la exigencia de unidad de la invención</w:t>
      </w:r>
      <w:r w:rsidR="002E27C6" w:rsidRPr="0043191F">
        <w:rPr>
          <w:lang w:val="es-ES"/>
        </w:rPr>
        <w:t>.</w:t>
      </w:r>
    </w:p>
    <w:p w:rsidR="009A7354" w:rsidRPr="0043191F" w:rsidRDefault="004168A9" w:rsidP="009A7354">
      <w:pPr>
        <w:pStyle w:val="ONUME"/>
        <w:rPr>
          <w:lang w:val="es-ES"/>
        </w:rPr>
      </w:pPr>
      <w:r w:rsidRPr="0043191F">
        <w:rPr>
          <w:lang w:val="es-ES"/>
        </w:rPr>
        <w:t xml:space="preserve">Habida cuenta de que las </w:t>
      </w:r>
      <w:r w:rsidR="00D2126E" w:rsidRPr="0043191F">
        <w:rPr>
          <w:lang w:val="es-ES"/>
        </w:rPr>
        <w:t>Administraciones</w:t>
      </w:r>
      <w:r w:rsidRPr="0043191F">
        <w:rPr>
          <w:lang w:val="es-ES"/>
        </w:rPr>
        <w:t xml:space="preserve"> internacionales han apoy</w:t>
      </w:r>
      <w:r w:rsidR="00F90B51" w:rsidRPr="0043191F">
        <w:rPr>
          <w:lang w:val="es-ES"/>
        </w:rPr>
        <w:t>a</w:t>
      </w:r>
      <w:r w:rsidR="00C909EC" w:rsidRPr="0043191F">
        <w:rPr>
          <w:lang w:val="es-ES"/>
        </w:rPr>
        <w:t>do</w:t>
      </w:r>
      <w:r w:rsidR="00F90B51" w:rsidRPr="0043191F">
        <w:rPr>
          <w:lang w:val="es-ES"/>
        </w:rPr>
        <w:t xml:space="preserve"> que se extienda de 19 a 22 meses contados a partir de la fecha de prioridad el</w:t>
      </w:r>
      <w:r w:rsidR="005721C6" w:rsidRPr="0043191F">
        <w:rPr>
          <w:lang w:val="es-ES"/>
        </w:rPr>
        <w:t xml:space="preserve"> </w:t>
      </w:r>
      <w:r w:rsidR="00F821BC" w:rsidRPr="0043191F">
        <w:rPr>
          <w:lang w:val="es-ES"/>
        </w:rPr>
        <w:t>plazo para</w:t>
      </w:r>
      <w:r w:rsidR="005721C6" w:rsidRPr="0043191F">
        <w:rPr>
          <w:lang w:val="es-ES"/>
        </w:rPr>
        <w:t xml:space="preserve"> </w:t>
      </w:r>
      <w:r w:rsidR="00F90B51" w:rsidRPr="0043191F">
        <w:rPr>
          <w:lang w:val="es-ES"/>
        </w:rPr>
        <w:t xml:space="preserve">pedir una </w:t>
      </w:r>
      <w:r w:rsidR="00F821BC" w:rsidRPr="0043191F">
        <w:rPr>
          <w:lang w:val="es-ES"/>
        </w:rPr>
        <w:t>búsqueda internacional suplementaria</w:t>
      </w:r>
      <w:r w:rsidR="00F90B51" w:rsidRPr="0043191F">
        <w:rPr>
          <w:lang w:val="es-ES"/>
        </w:rPr>
        <w:t xml:space="preserve">, con el fin de que </w:t>
      </w:r>
      <w:r w:rsidR="00E14C01" w:rsidRPr="0043191F">
        <w:rPr>
          <w:lang w:val="es-ES"/>
        </w:rPr>
        <w:t>coincida con e</w:t>
      </w:r>
      <w:r w:rsidR="00F90B51" w:rsidRPr="0043191F">
        <w:rPr>
          <w:lang w:val="es-ES"/>
        </w:rPr>
        <w:t>l</w:t>
      </w:r>
      <w:r w:rsidR="005721C6" w:rsidRPr="0043191F">
        <w:rPr>
          <w:lang w:val="es-ES"/>
        </w:rPr>
        <w:t xml:space="preserve"> </w:t>
      </w:r>
      <w:r w:rsidR="00F821BC" w:rsidRPr="0043191F">
        <w:rPr>
          <w:lang w:val="es-ES"/>
        </w:rPr>
        <w:t>plazo para</w:t>
      </w:r>
      <w:r w:rsidR="005721C6" w:rsidRPr="0043191F">
        <w:rPr>
          <w:lang w:val="es-ES"/>
        </w:rPr>
        <w:t xml:space="preserve"> </w:t>
      </w:r>
      <w:r w:rsidR="00E14C01" w:rsidRPr="0043191F">
        <w:rPr>
          <w:lang w:val="es-ES"/>
        </w:rPr>
        <w:t>la presentación de</w:t>
      </w:r>
      <w:r w:rsidR="00F90B51" w:rsidRPr="0043191F">
        <w:rPr>
          <w:lang w:val="es-ES"/>
        </w:rPr>
        <w:t xml:space="preserve"> una solicitud de</w:t>
      </w:r>
      <w:r w:rsidR="005721C6" w:rsidRPr="0043191F">
        <w:rPr>
          <w:lang w:val="es-ES"/>
        </w:rPr>
        <w:t xml:space="preserve"> </w:t>
      </w:r>
      <w:r w:rsidR="00F821BC" w:rsidRPr="0043191F">
        <w:rPr>
          <w:lang w:val="es-ES"/>
        </w:rPr>
        <w:t>examen preliminar internacional</w:t>
      </w:r>
      <w:r w:rsidR="002A739D" w:rsidRPr="0043191F">
        <w:rPr>
          <w:lang w:val="es-ES"/>
        </w:rPr>
        <w:t xml:space="preserve">, </w:t>
      </w:r>
      <w:r w:rsidR="00C140B1" w:rsidRPr="0043191F">
        <w:rPr>
          <w:lang w:val="es-ES"/>
        </w:rPr>
        <w:t>se presenta en el Anexo del presente documento una propuesta en ese sentido</w:t>
      </w:r>
      <w:r w:rsidR="009517B3" w:rsidRPr="0043191F">
        <w:rPr>
          <w:lang w:val="es-ES"/>
        </w:rPr>
        <w:t>.</w:t>
      </w:r>
      <w:r w:rsidR="00215143" w:rsidRPr="0043191F">
        <w:rPr>
          <w:lang w:val="es-ES"/>
        </w:rPr>
        <w:t xml:space="preserve">  </w:t>
      </w:r>
      <w:r w:rsidR="00C140B1" w:rsidRPr="0043191F">
        <w:rPr>
          <w:lang w:val="es-ES"/>
        </w:rPr>
        <w:t>En el marco de esa propuesta</w:t>
      </w:r>
      <w:r w:rsidR="00AC226E" w:rsidRPr="0043191F">
        <w:rPr>
          <w:lang w:val="es-ES"/>
        </w:rPr>
        <w:t xml:space="preserve">, </w:t>
      </w:r>
      <w:r w:rsidR="00C909EC" w:rsidRPr="0043191F">
        <w:rPr>
          <w:lang w:val="es-ES"/>
        </w:rPr>
        <w:t>si la</w:t>
      </w:r>
      <w:r w:rsidR="00215143" w:rsidRPr="0043191F">
        <w:rPr>
          <w:lang w:val="es-ES"/>
        </w:rPr>
        <w:t xml:space="preserve"> </w:t>
      </w:r>
      <w:r w:rsidR="00F821BC" w:rsidRPr="0043191F">
        <w:rPr>
          <w:lang w:val="es-ES"/>
        </w:rPr>
        <w:t>Oficina Internacional</w:t>
      </w:r>
      <w:r w:rsidR="002A739D" w:rsidRPr="0043191F">
        <w:rPr>
          <w:lang w:val="es-ES"/>
        </w:rPr>
        <w:t xml:space="preserve"> </w:t>
      </w:r>
      <w:r w:rsidR="001C512E" w:rsidRPr="0043191F">
        <w:rPr>
          <w:lang w:val="es-ES"/>
        </w:rPr>
        <w:t>transmite</w:t>
      </w:r>
      <w:r w:rsidR="00215143" w:rsidRPr="0043191F">
        <w:rPr>
          <w:lang w:val="es-ES"/>
        </w:rPr>
        <w:t xml:space="preserve"> </w:t>
      </w:r>
      <w:r w:rsidR="00C909EC" w:rsidRPr="0043191F">
        <w:rPr>
          <w:lang w:val="es-ES"/>
        </w:rPr>
        <w:t xml:space="preserve">la petición de búsqueda </w:t>
      </w:r>
      <w:r w:rsidR="001C512E" w:rsidRPr="0043191F">
        <w:rPr>
          <w:lang w:val="es-ES"/>
        </w:rPr>
        <w:t>suplementaria</w:t>
      </w:r>
      <w:r w:rsidR="00215143" w:rsidRPr="0043191F">
        <w:rPr>
          <w:lang w:val="es-ES"/>
        </w:rPr>
        <w:t xml:space="preserve"> </w:t>
      </w:r>
      <w:r w:rsidR="00694CEB" w:rsidRPr="0043191F">
        <w:rPr>
          <w:lang w:val="es-ES"/>
        </w:rPr>
        <w:t xml:space="preserve">y los demás </w:t>
      </w:r>
      <w:r w:rsidR="001C512E" w:rsidRPr="0043191F">
        <w:rPr>
          <w:lang w:val="es-ES"/>
        </w:rPr>
        <w:t>documentos</w:t>
      </w:r>
      <w:r w:rsidR="00215143" w:rsidRPr="0043191F">
        <w:rPr>
          <w:lang w:val="es-ES"/>
        </w:rPr>
        <w:t xml:space="preserve"> </w:t>
      </w:r>
      <w:r w:rsidR="00694CEB" w:rsidRPr="0043191F">
        <w:rPr>
          <w:lang w:val="es-ES"/>
        </w:rPr>
        <w:t>enumerados en la Regla</w:t>
      </w:r>
      <w:r w:rsidR="00215143" w:rsidRPr="0043191F">
        <w:rPr>
          <w:lang w:val="es-ES"/>
        </w:rPr>
        <w:t> 45</w:t>
      </w:r>
      <w:r w:rsidR="00215143" w:rsidRPr="0043191F">
        <w:rPr>
          <w:i/>
          <w:lang w:val="es-ES"/>
        </w:rPr>
        <w:t>bis</w:t>
      </w:r>
      <w:r w:rsidR="00215143" w:rsidRPr="0043191F">
        <w:rPr>
          <w:lang w:val="es-ES"/>
        </w:rPr>
        <w:t>.</w:t>
      </w:r>
      <w:r w:rsidR="00992B36" w:rsidRPr="0043191F">
        <w:rPr>
          <w:lang w:val="es-ES"/>
        </w:rPr>
        <w:t>4</w:t>
      </w:r>
      <w:r w:rsidR="00694CEB" w:rsidRPr="0043191F">
        <w:rPr>
          <w:lang w:val="es-ES"/>
        </w:rPr>
        <w:t>.</w:t>
      </w:r>
      <w:r w:rsidR="00215143" w:rsidRPr="0043191F">
        <w:rPr>
          <w:lang w:val="es-ES"/>
        </w:rPr>
        <w:t xml:space="preserve">e) </w:t>
      </w:r>
      <w:r w:rsidR="00BC5CD6" w:rsidRPr="0043191F">
        <w:rPr>
          <w:lang w:val="es-ES"/>
        </w:rPr>
        <w:t>después de</w:t>
      </w:r>
      <w:r w:rsidR="00694CEB" w:rsidRPr="0043191F">
        <w:rPr>
          <w:lang w:val="es-ES"/>
        </w:rPr>
        <w:t xml:space="preserve"> la </w:t>
      </w:r>
      <w:r w:rsidR="001C512E" w:rsidRPr="0043191F">
        <w:rPr>
          <w:lang w:val="es-ES"/>
        </w:rPr>
        <w:t>expiración</w:t>
      </w:r>
      <w:r w:rsidR="002A739D" w:rsidRPr="0043191F">
        <w:rPr>
          <w:lang w:val="es-ES"/>
        </w:rPr>
        <w:t xml:space="preserve"> </w:t>
      </w:r>
      <w:r w:rsidR="00694CEB" w:rsidRPr="0043191F">
        <w:rPr>
          <w:lang w:val="es-ES"/>
        </w:rPr>
        <w:t>de</w:t>
      </w:r>
      <w:r w:rsidR="002A739D" w:rsidRPr="0043191F">
        <w:rPr>
          <w:lang w:val="es-ES"/>
        </w:rPr>
        <w:t xml:space="preserve"> 22 m</w:t>
      </w:r>
      <w:r w:rsidR="00694CEB" w:rsidRPr="0043191F">
        <w:rPr>
          <w:lang w:val="es-ES"/>
        </w:rPr>
        <w:t xml:space="preserve">eses contados a partir de la </w:t>
      </w:r>
      <w:r w:rsidR="00F821BC" w:rsidRPr="0043191F">
        <w:rPr>
          <w:lang w:val="es-ES"/>
        </w:rPr>
        <w:t>fecha de prioridad</w:t>
      </w:r>
      <w:r w:rsidR="002A739D" w:rsidRPr="0043191F">
        <w:rPr>
          <w:lang w:val="es-ES"/>
        </w:rPr>
        <w:t xml:space="preserve"> </w:t>
      </w:r>
      <w:r w:rsidR="00694CEB" w:rsidRPr="0043191F">
        <w:rPr>
          <w:lang w:val="es-ES"/>
        </w:rPr>
        <w:t xml:space="preserve">porque la petición de </w:t>
      </w:r>
      <w:r w:rsidR="00F821BC" w:rsidRPr="0043191F">
        <w:rPr>
          <w:lang w:val="es-ES"/>
        </w:rPr>
        <w:t>búsqueda internacional suplementaria</w:t>
      </w:r>
      <w:r w:rsidR="002A739D" w:rsidRPr="0043191F">
        <w:rPr>
          <w:lang w:val="es-ES"/>
        </w:rPr>
        <w:t xml:space="preserve"> </w:t>
      </w:r>
      <w:r w:rsidR="00694CEB" w:rsidRPr="0043191F">
        <w:rPr>
          <w:lang w:val="es-ES"/>
        </w:rPr>
        <w:t>se ha presentado cerca del nuevo plazo propuesto</w:t>
      </w:r>
      <w:r w:rsidR="002A739D" w:rsidRPr="0043191F">
        <w:rPr>
          <w:lang w:val="es-ES"/>
        </w:rPr>
        <w:t>,</w:t>
      </w:r>
      <w:r w:rsidR="00215143" w:rsidRPr="0043191F">
        <w:rPr>
          <w:lang w:val="es-ES"/>
        </w:rPr>
        <w:t xml:space="preserve"> </w:t>
      </w:r>
      <w:r w:rsidR="00C92B20" w:rsidRPr="0043191F">
        <w:rPr>
          <w:lang w:val="es-ES"/>
        </w:rPr>
        <w:t>en virtud de la R</w:t>
      </w:r>
      <w:r w:rsidR="002A739D" w:rsidRPr="0043191F">
        <w:rPr>
          <w:lang w:val="es-ES"/>
        </w:rPr>
        <w:t>e</w:t>
      </w:r>
      <w:r w:rsidR="00C92B20" w:rsidRPr="0043191F">
        <w:rPr>
          <w:lang w:val="es-ES"/>
        </w:rPr>
        <w:t>gla</w:t>
      </w:r>
      <w:r w:rsidR="002A739D" w:rsidRPr="0043191F">
        <w:rPr>
          <w:lang w:val="es-ES"/>
        </w:rPr>
        <w:t> 45</w:t>
      </w:r>
      <w:r w:rsidR="002A739D" w:rsidRPr="0043191F">
        <w:rPr>
          <w:i/>
          <w:lang w:val="es-ES"/>
        </w:rPr>
        <w:t>bis</w:t>
      </w:r>
      <w:r w:rsidR="002A739D" w:rsidRPr="0043191F">
        <w:rPr>
          <w:lang w:val="es-ES"/>
        </w:rPr>
        <w:t>.5</w:t>
      </w:r>
      <w:r w:rsidR="00C92B20" w:rsidRPr="0043191F">
        <w:rPr>
          <w:lang w:val="es-ES"/>
        </w:rPr>
        <w:t>.</w:t>
      </w:r>
      <w:r w:rsidR="002A739D" w:rsidRPr="0043191F">
        <w:rPr>
          <w:lang w:val="es-ES"/>
        </w:rPr>
        <w:t xml:space="preserve">a) </w:t>
      </w:r>
      <w:r w:rsidR="00C92B20" w:rsidRPr="0043191F">
        <w:rPr>
          <w:lang w:val="es-ES"/>
        </w:rPr>
        <w:t xml:space="preserve">la Administración daría inicio a la </w:t>
      </w:r>
      <w:r w:rsidR="00F821BC" w:rsidRPr="0043191F">
        <w:rPr>
          <w:lang w:val="es-ES"/>
        </w:rPr>
        <w:t>búsqueda internacional suplementaria</w:t>
      </w:r>
      <w:r w:rsidR="002A739D" w:rsidRPr="0043191F">
        <w:rPr>
          <w:lang w:val="es-ES"/>
        </w:rPr>
        <w:t xml:space="preserve"> </w:t>
      </w:r>
      <w:r w:rsidR="00C92B20" w:rsidRPr="0043191F">
        <w:rPr>
          <w:lang w:val="es-ES"/>
        </w:rPr>
        <w:t>in</w:t>
      </w:r>
      <w:r w:rsidR="002A739D" w:rsidRPr="0043191F">
        <w:rPr>
          <w:lang w:val="es-ES"/>
        </w:rPr>
        <w:t>mediat</w:t>
      </w:r>
      <w:r w:rsidR="00C92B20" w:rsidRPr="0043191F">
        <w:rPr>
          <w:lang w:val="es-ES"/>
        </w:rPr>
        <w:t>amente después de la recepción de esos</w:t>
      </w:r>
      <w:r w:rsidR="002A739D" w:rsidRPr="0043191F">
        <w:rPr>
          <w:lang w:val="es-ES"/>
        </w:rPr>
        <w:t xml:space="preserve"> </w:t>
      </w:r>
      <w:r w:rsidR="001C512E" w:rsidRPr="0043191F">
        <w:rPr>
          <w:lang w:val="es-ES"/>
        </w:rPr>
        <w:t>documentos</w:t>
      </w:r>
      <w:r w:rsidR="002A739D" w:rsidRPr="0043191F">
        <w:rPr>
          <w:lang w:val="es-ES"/>
        </w:rPr>
        <w:t xml:space="preserve">.  </w:t>
      </w:r>
      <w:r w:rsidR="00C92B20" w:rsidRPr="0043191F">
        <w:rPr>
          <w:lang w:val="es-ES"/>
        </w:rPr>
        <w:t>Cabe observar que e</w:t>
      </w:r>
      <w:r w:rsidR="002A739D" w:rsidRPr="0043191F">
        <w:rPr>
          <w:lang w:val="es-ES"/>
        </w:rPr>
        <w:t xml:space="preserve">n </w:t>
      </w:r>
      <w:r w:rsidR="00C92B20" w:rsidRPr="0043191F">
        <w:rPr>
          <w:lang w:val="es-ES"/>
        </w:rPr>
        <w:t>esas</w:t>
      </w:r>
      <w:r w:rsidR="002A739D" w:rsidRPr="0043191F">
        <w:rPr>
          <w:lang w:val="es-ES"/>
        </w:rPr>
        <w:t xml:space="preserve"> </w:t>
      </w:r>
      <w:r w:rsidR="001C512E" w:rsidRPr="0043191F">
        <w:rPr>
          <w:lang w:val="es-ES"/>
        </w:rPr>
        <w:t>situaciones</w:t>
      </w:r>
      <w:r w:rsidR="00C92B20" w:rsidRPr="0043191F">
        <w:rPr>
          <w:lang w:val="es-ES"/>
        </w:rPr>
        <w:t xml:space="preserve"> la</w:t>
      </w:r>
      <w:r w:rsidR="002A739D" w:rsidRPr="0043191F">
        <w:rPr>
          <w:lang w:val="es-ES"/>
        </w:rPr>
        <w:t xml:space="preserve"> </w:t>
      </w:r>
      <w:r w:rsidR="00F821BC" w:rsidRPr="0043191F">
        <w:rPr>
          <w:lang w:val="es-ES"/>
        </w:rPr>
        <w:t>Oficina Internacional</w:t>
      </w:r>
      <w:r w:rsidR="002A739D" w:rsidRPr="0043191F">
        <w:rPr>
          <w:lang w:val="es-ES"/>
        </w:rPr>
        <w:t xml:space="preserve"> </w:t>
      </w:r>
      <w:r w:rsidR="00C92B20" w:rsidRPr="0043191F">
        <w:rPr>
          <w:lang w:val="es-ES"/>
        </w:rPr>
        <w:t>debería haber recibido el</w:t>
      </w:r>
      <w:r w:rsidR="002A739D" w:rsidRPr="0043191F">
        <w:rPr>
          <w:lang w:val="es-ES"/>
        </w:rPr>
        <w:t xml:space="preserve"> </w:t>
      </w:r>
      <w:r w:rsidR="00F821BC" w:rsidRPr="0043191F">
        <w:rPr>
          <w:lang w:val="es-ES"/>
        </w:rPr>
        <w:t>informe de búsqueda internacional</w:t>
      </w:r>
      <w:r w:rsidR="002A739D" w:rsidRPr="0043191F">
        <w:rPr>
          <w:lang w:val="es-ES"/>
        </w:rPr>
        <w:t xml:space="preserve"> </w:t>
      </w:r>
      <w:r w:rsidR="00C92B20" w:rsidRPr="0043191F">
        <w:rPr>
          <w:lang w:val="es-ES"/>
        </w:rPr>
        <w:t>y la</w:t>
      </w:r>
      <w:r w:rsidR="002A739D" w:rsidRPr="0043191F">
        <w:rPr>
          <w:lang w:val="es-ES"/>
        </w:rPr>
        <w:t xml:space="preserve"> </w:t>
      </w:r>
      <w:r w:rsidR="00F821BC" w:rsidRPr="0043191F">
        <w:rPr>
          <w:lang w:val="es-ES"/>
        </w:rPr>
        <w:t>opinión escrita</w:t>
      </w:r>
      <w:r w:rsidR="00992B36" w:rsidRPr="0043191F">
        <w:rPr>
          <w:lang w:val="es-ES"/>
        </w:rPr>
        <w:t xml:space="preserve"> </w:t>
      </w:r>
      <w:r w:rsidR="00C92B20" w:rsidRPr="0043191F">
        <w:rPr>
          <w:lang w:val="es-ES"/>
        </w:rPr>
        <w:t xml:space="preserve">de la </w:t>
      </w:r>
      <w:r w:rsidR="00F821BC" w:rsidRPr="0043191F">
        <w:rPr>
          <w:lang w:val="es-ES"/>
        </w:rPr>
        <w:t>Administración encargada de la búsqueda internacional</w:t>
      </w:r>
      <w:r w:rsidR="002A739D" w:rsidRPr="0043191F">
        <w:rPr>
          <w:lang w:val="es-ES"/>
        </w:rPr>
        <w:t xml:space="preserve"> </w:t>
      </w:r>
      <w:r w:rsidR="009A7354" w:rsidRPr="0043191F">
        <w:rPr>
          <w:lang w:val="es-ES"/>
        </w:rPr>
        <w:t xml:space="preserve">“principal” para poder </w:t>
      </w:r>
      <w:r w:rsidR="00F821BC" w:rsidRPr="0043191F">
        <w:rPr>
          <w:lang w:val="es-ES"/>
        </w:rPr>
        <w:t>transmitir</w:t>
      </w:r>
      <w:r w:rsidR="002A739D" w:rsidRPr="0043191F">
        <w:rPr>
          <w:lang w:val="es-ES"/>
        </w:rPr>
        <w:t xml:space="preserve"> </w:t>
      </w:r>
      <w:r w:rsidR="009A7354" w:rsidRPr="0043191F">
        <w:rPr>
          <w:lang w:val="es-ES"/>
        </w:rPr>
        <w:t>esos</w:t>
      </w:r>
      <w:r w:rsidR="002A739D" w:rsidRPr="0043191F">
        <w:rPr>
          <w:lang w:val="es-ES"/>
        </w:rPr>
        <w:t xml:space="preserve"> </w:t>
      </w:r>
      <w:r w:rsidR="001C512E" w:rsidRPr="0043191F">
        <w:rPr>
          <w:lang w:val="es-ES"/>
        </w:rPr>
        <w:t>documentos</w:t>
      </w:r>
      <w:r w:rsidR="002A739D" w:rsidRPr="0043191F">
        <w:rPr>
          <w:lang w:val="es-ES"/>
        </w:rPr>
        <w:t xml:space="preserve"> </w:t>
      </w:r>
      <w:r w:rsidR="009A7354" w:rsidRPr="0043191F">
        <w:rPr>
          <w:lang w:val="es-ES"/>
        </w:rPr>
        <w:t>a la Administración designada para la búsqueda suplementaria</w:t>
      </w:r>
      <w:r w:rsidR="002A739D" w:rsidRPr="0043191F">
        <w:rPr>
          <w:lang w:val="es-ES"/>
        </w:rPr>
        <w:t xml:space="preserve"> </w:t>
      </w:r>
      <w:r w:rsidR="006B209D" w:rsidRPr="0043191F">
        <w:rPr>
          <w:lang w:val="es-ES"/>
        </w:rPr>
        <w:t>al mismo tiempo que la petición</w:t>
      </w:r>
      <w:r w:rsidR="002A739D" w:rsidRPr="0043191F">
        <w:rPr>
          <w:lang w:val="es-ES"/>
        </w:rPr>
        <w:t>.</w:t>
      </w:r>
    </w:p>
    <w:p w:rsidR="009A7354" w:rsidRPr="0043191F" w:rsidRDefault="009A46C1" w:rsidP="00F821BC">
      <w:pPr>
        <w:pStyle w:val="Heading2"/>
        <w:rPr>
          <w:lang w:val="es-ES"/>
        </w:rPr>
      </w:pPr>
      <w:r w:rsidRPr="0043191F">
        <w:rPr>
          <w:lang w:val="es-ES"/>
        </w:rPr>
        <w:t>EMISIÓN DE UNA</w:t>
      </w:r>
      <w:r w:rsidR="00316650" w:rsidRPr="0043191F">
        <w:rPr>
          <w:lang w:val="es-ES"/>
        </w:rPr>
        <w:t xml:space="preserve"> </w:t>
      </w:r>
      <w:r w:rsidR="00F821BC" w:rsidRPr="0043191F">
        <w:rPr>
          <w:lang w:val="es-ES"/>
        </w:rPr>
        <w:t>opinión escrita</w:t>
      </w:r>
      <w:r w:rsidR="00316650" w:rsidRPr="0043191F">
        <w:rPr>
          <w:lang w:val="es-ES"/>
        </w:rPr>
        <w:t xml:space="preserve"> </w:t>
      </w:r>
      <w:r w:rsidRPr="0043191F">
        <w:rPr>
          <w:lang w:val="es-ES"/>
        </w:rPr>
        <w:t>JUNTO CON EL INFORME DE</w:t>
      </w:r>
      <w:r w:rsidR="00316650" w:rsidRPr="0043191F">
        <w:rPr>
          <w:lang w:val="es-ES"/>
        </w:rPr>
        <w:t xml:space="preserve"> </w:t>
      </w:r>
      <w:r w:rsidR="00F821BC" w:rsidRPr="0043191F">
        <w:rPr>
          <w:lang w:val="es-ES"/>
        </w:rPr>
        <w:t>búsqueda internacional suplementaria</w:t>
      </w:r>
    </w:p>
    <w:p w:rsidR="009A7354" w:rsidRPr="0043191F" w:rsidRDefault="009A46C1" w:rsidP="009A7354">
      <w:pPr>
        <w:pStyle w:val="ONUME"/>
        <w:rPr>
          <w:lang w:val="es-ES"/>
        </w:rPr>
      </w:pPr>
      <w:r w:rsidRPr="0043191F">
        <w:rPr>
          <w:lang w:val="es-ES"/>
        </w:rPr>
        <w:t>Con respecto a la propuesta de modificar el Reglamento para exigir o permitir a las Administraciones que ofrecen la búsqueda suplementaria emitir una</w:t>
      </w:r>
      <w:r w:rsidR="00AC226E" w:rsidRPr="0043191F">
        <w:rPr>
          <w:lang w:val="es-ES"/>
        </w:rPr>
        <w:t xml:space="preserve"> </w:t>
      </w:r>
      <w:r w:rsidR="00F821BC" w:rsidRPr="0043191F">
        <w:rPr>
          <w:lang w:val="es-ES"/>
        </w:rPr>
        <w:t>opinión escrita</w:t>
      </w:r>
      <w:r w:rsidR="00AC226E" w:rsidRPr="0043191F">
        <w:rPr>
          <w:lang w:val="es-ES"/>
        </w:rPr>
        <w:t xml:space="preserve"> </w:t>
      </w:r>
      <w:r w:rsidRPr="0043191F">
        <w:rPr>
          <w:lang w:val="es-ES"/>
        </w:rPr>
        <w:t xml:space="preserve">junto con el informe de </w:t>
      </w:r>
      <w:r w:rsidR="00F821BC" w:rsidRPr="0043191F">
        <w:rPr>
          <w:lang w:val="es-ES"/>
        </w:rPr>
        <w:t>búsqueda internacional suplementaria</w:t>
      </w:r>
      <w:r w:rsidR="00F100BD" w:rsidRPr="0043191F">
        <w:rPr>
          <w:lang w:val="es-ES"/>
        </w:rPr>
        <w:t xml:space="preserve">, </w:t>
      </w:r>
      <w:r w:rsidRPr="0043191F">
        <w:rPr>
          <w:lang w:val="es-ES"/>
        </w:rPr>
        <w:t xml:space="preserve">no hay necesidad de modificar el Reglamento para que </w:t>
      </w:r>
      <w:r w:rsidR="00797F28" w:rsidRPr="0043191F">
        <w:rPr>
          <w:lang w:val="es-ES"/>
        </w:rPr>
        <w:t xml:space="preserve">un número mayor de Administraciones proporcione explicaciones adicionales en el informe de </w:t>
      </w:r>
      <w:r w:rsidR="00F821BC" w:rsidRPr="0043191F">
        <w:rPr>
          <w:lang w:val="es-ES"/>
        </w:rPr>
        <w:t>búsqueda internacional suplementaria</w:t>
      </w:r>
      <w:r w:rsidR="00F100BD" w:rsidRPr="0043191F">
        <w:rPr>
          <w:lang w:val="es-ES"/>
        </w:rPr>
        <w:t xml:space="preserve"> </w:t>
      </w:r>
      <w:r w:rsidR="00A20A65" w:rsidRPr="0043191F">
        <w:rPr>
          <w:lang w:val="es-ES"/>
        </w:rPr>
        <w:t xml:space="preserve">conforme a los mismos criterios que </w:t>
      </w:r>
      <w:r w:rsidR="002707CC" w:rsidRPr="0043191F">
        <w:rPr>
          <w:lang w:val="es-ES"/>
        </w:rPr>
        <w:t>rige</w:t>
      </w:r>
      <w:r w:rsidR="00A20A65" w:rsidRPr="0043191F">
        <w:rPr>
          <w:lang w:val="es-ES"/>
        </w:rPr>
        <w:t>n</w:t>
      </w:r>
      <w:r w:rsidR="002707CC" w:rsidRPr="0043191F">
        <w:rPr>
          <w:lang w:val="es-ES"/>
        </w:rPr>
        <w:t xml:space="preserve"> la </w:t>
      </w:r>
      <w:r w:rsidR="00F821BC" w:rsidRPr="0043191F">
        <w:rPr>
          <w:lang w:val="es-ES"/>
        </w:rPr>
        <w:t>opinión escrita de la Administración encargada de la búsqueda internacional</w:t>
      </w:r>
      <w:r w:rsidR="00F100BD" w:rsidRPr="0043191F">
        <w:rPr>
          <w:lang w:val="es-ES"/>
        </w:rPr>
        <w:t xml:space="preserve"> (</w:t>
      </w:r>
      <w:r w:rsidR="002707CC" w:rsidRPr="0043191F">
        <w:rPr>
          <w:lang w:val="es-ES"/>
        </w:rPr>
        <w:t>véanse los párrafos</w:t>
      </w:r>
      <w:r w:rsidR="00F100BD" w:rsidRPr="0043191F">
        <w:rPr>
          <w:lang w:val="es-ES"/>
        </w:rPr>
        <w:t xml:space="preserve"> 32 </w:t>
      </w:r>
      <w:r w:rsidR="002707CC" w:rsidRPr="0043191F">
        <w:rPr>
          <w:lang w:val="es-ES"/>
        </w:rPr>
        <w:t>a </w:t>
      </w:r>
      <w:r w:rsidR="00F100BD" w:rsidRPr="0043191F">
        <w:rPr>
          <w:lang w:val="es-ES"/>
        </w:rPr>
        <w:t xml:space="preserve">45 </w:t>
      </w:r>
      <w:r w:rsidR="002707CC" w:rsidRPr="0043191F">
        <w:rPr>
          <w:lang w:val="es-ES"/>
        </w:rPr>
        <w:t>del</w:t>
      </w:r>
      <w:r w:rsidR="00F100BD" w:rsidRPr="0043191F">
        <w:rPr>
          <w:lang w:val="es-ES"/>
        </w:rPr>
        <w:t xml:space="preserve"> </w:t>
      </w:r>
      <w:r w:rsidR="001C512E" w:rsidRPr="0043191F">
        <w:rPr>
          <w:lang w:val="es-ES"/>
        </w:rPr>
        <w:t>documento</w:t>
      </w:r>
      <w:r w:rsidR="00F100BD" w:rsidRPr="0043191F">
        <w:rPr>
          <w:lang w:val="es-ES"/>
        </w:rPr>
        <w:t xml:space="preserve"> </w:t>
      </w:r>
      <w:r w:rsidR="009A7354" w:rsidRPr="0043191F">
        <w:rPr>
          <w:lang w:val="es-ES"/>
        </w:rPr>
        <w:t>PCT</w:t>
      </w:r>
      <w:r w:rsidR="00BB155C" w:rsidRPr="0043191F">
        <w:rPr>
          <w:lang w:val="es-ES"/>
        </w:rPr>
        <w:t>/</w:t>
      </w:r>
      <w:r w:rsidR="002707CC" w:rsidRPr="0043191F">
        <w:rPr>
          <w:lang w:val="es-ES"/>
        </w:rPr>
        <w:t>MIA/</w:t>
      </w:r>
      <w:r w:rsidR="00BB155C" w:rsidRPr="0043191F">
        <w:rPr>
          <w:lang w:val="es-ES"/>
        </w:rPr>
        <w:t>23/4</w:t>
      </w:r>
      <w:r w:rsidR="000B61BE" w:rsidRPr="0043191F">
        <w:rPr>
          <w:lang w:val="es-ES"/>
        </w:rPr>
        <w:t>)</w:t>
      </w:r>
      <w:r w:rsidR="00F100BD" w:rsidRPr="0043191F">
        <w:rPr>
          <w:lang w:val="es-ES"/>
        </w:rPr>
        <w:t xml:space="preserve">.  </w:t>
      </w:r>
      <w:r w:rsidR="0001577C" w:rsidRPr="0043191F">
        <w:rPr>
          <w:lang w:val="es-ES"/>
        </w:rPr>
        <w:t>Sin emba</w:t>
      </w:r>
      <w:r w:rsidR="006D56CA" w:rsidRPr="0043191F">
        <w:rPr>
          <w:lang w:val="es-ES"/>
        </w:rPr>
        <w:t>r</w:t>
      </w:r>
      <w:r w:rsidR="0001577C" w:rsidRPr="0043191F">
        <w:rPr>
          <w:lang w:val="es-ES"/>
        </w:rPr>
        <w:t>go</w:t>
      </w:r>
      <w:r w:rsidR="00F100BD" w:rsidRPr="0043191F">
        <w:rPr>
          <w:lang w:val="es-ES"/>
        </w:rPr>
        <w:t xml:space="preserve">, </w:t>
      </w:r>
      <w:r w:rsidR="0001577C" w:rsidRPr="0043191F">
        <w:rPr>
          <w:lang w:val="es-ES"/>
        </w:rPr>
        <w:t>s</w:t>
      </w:r>
      <w:r w:rsidR="00F100BD" w:rsidRPr="0043191F">
        <w:rPr>
          <w:lang w:val="es-ES"/>
        </w:rPr>
        <w:t>i</w:t>
      </w:r>
      <w:r w:rsidR="0001577C" w:rsidRPr="0043191F">
        <w:rPr>
          <w:lang w:val="es-ES"/>
        </w:rPr>
        <w:t xml:space="preserve"> se modificara el marco regulador para que se proporcione información adicional junto con el informe de</w:t>
      </w:r>
      <w:r w:rsidR="00F100BD" w:rsidRPr="0043191F">
        <w:rPr>
          <w:lang w:val="es-ES"/>
        </w:rPr>
        <w:t xml:space="preserve"> </w:t>
      </w:r>
      <w:r w:rsidR="00F821BC" w:rsidRPr="0043191F">
        <w:rPr>
          <w:lang w:val="es-ES"/>
        </w:rPr>
        <w:t>búsqueda internacional suplementaria</w:t>
      </w:r>
      <w:r w:rsidR="00F100BD" w:rsidRPr="0043191F">
        <w:rPr>
          <w:lang w:val="es-ES"/>
        </w:rPr>
        <w:t xml:space="preserve">, </w:t>
      </w:r>
      <w:r w:rsidR="0001577C" w:rsidRPr="0043191F">
        <w:rPr>
          <w:lang w:val="es-ES"/>
        </w:rPr>
        <w:t>las dos opciones principales serían las siguientes</w:t>
      </w:r>
      <w:r w:rsidR="000B61BE" w:rsidRPr="0043191F">
        <w:rPr>
          <w:lang w:val="es-ES"/>
        </w:rPr>
        <w:t>:</w:t>
      </w:r>
    </w:p>
    <w:p w:rsidR="009A7354" w:rsidRPr="0043191F" w:rsidRDefault="00B020EE" w:rsidP="00F821BC">
      <w:pPr>
        <w:pStyle w:val="ONUME"/>
        <w:numPr>
          <w:ilvl w:val="1"/>
          <w:numId w:val="5"/>
        </w:numPr>
        <w:rPr>
          <w:lang w:val="es-ES"/>
        </w:rPr>
      </w:pPr>
      <w:r w:rsidRPr="0043191F">
        <w:rPr>
          <w:lang w:val="es-ES"/>
        </w:rPr>
        <w:lastRenderedPageBreak/>
        <w:t xml:space="preserve">modificar </w:t>
      </w:r>
      <w:r w:rsidR="00A14BB5" w:rsidRPr="0043191F">
        <w:rPr>
          <w:lang w:val="es-ES"/>
        </w:rPr>
        <w:t>la Regla</w:t>
      </w:r>
      <w:r w:rsidR="00316650" w:rsidRPr="0043191F">
        <w:rPr>
          <w:lang w:val="es-ES"/>
        </w:rPr>
        <w:t> 45</w:t>
      </w:r>
      <w:r w:rsidR="00316650" w:rsidRPr="0043191F">
        <w:rPr>
          <w:i/>
          <w:lang w:val="es-ES"/>
        </w:rPr>
        <w:t>bis</w:t>
      </w:r>
      <w:r w:rsidR="00316650" w:rsidRPr="0043191F">
        <w:rPr>
          <w:lang w:val="es-ES"/>
        </w:rPr>
        <w:t>.7</w:t>
      </w:r>
      <w:r w:rsidR="00A14BB5" w:rsidRPr="0043191F">
        <w:rPr>
          <w:lang w:val="es-ES"/>
        </w:rPr>
        <w:t>.</w:t>
      </w:r>
      <w:r w:rsidR="00316650" w:rsidRPr="0043191F">
        <w:rPr>
          <w:lang w:val="es-ES"/>
        </w:rPr>
        <w:t xml:space="preserve">e) </w:t>
      </w:r>
      <w:r w:rsidR="00A14BB5" w:rsidRPr="0043191F">
        <w:rPr>
          <w:lang w:val="es-ES"/>
        </w:rPr>
        <w:t xml:space="preserve">para que sea obligatorio incluir explicaciones sobre los documentos citados en el informe de </w:t>
      </w:r>
      <w:r w:rsidR="00F821BC" w:rsidRPr="0043191F">
        <w:rPr>
          <w:lang w:val="es-ES"/>
        </w:rPr>
        <w:t>búsqueda internacional suplementaria</w:t>
      </w:r>
      <w:r w:rsidR="00316650" w:rsidRPr="0043191F">
        <w:rPr>
          <w:lang w:val="es-ES"/>
        </w:rPr>
        <w:t xml:space="preserve"> </w:t>
      </w:r>
      <w:r w:rsidR="00C353D6" w:rsidRPr="0043191F">
        <w:rPr>
          <w:lang w:val="es-ES"/>
        </w:rPr>
        <w:t>que se consideren pertinentes;  o</w:t>
      </w:r>
    </w:p>
    <w:p w:rsidR="009A7354" w:rsidRPr="0043191F" w:rsidRDefault="00B020EE" w:rsidP="00F821BC">
      <w:pPr>
        <w:pStyle w:val="ONUME"/>
        <w:numPr>
          <w:ilvl w:val="1"/>
          <w:numId w:val="5"/>
        </w:numPr>
        <w:rPr>
          <w:lang w:val="es-ES"/>
        </w:rPr>
      </w:pPr>
      <w:r w:rsidRPr="0043191F">
        <w:rPr>
          <w:lang w:val="es-ES"/>
        </w:rPr>
        <w:t xml:space="preserve">introducir </w:t>
      </w:r>
      <w:r w:rsidR="00C353D6" w:rsidRPr="0043191F">
        <w:rPr>
          <w:lang w:val="es-ES"/>
        </w:rPr>
        <w:t>un</w:t>
      </w:r>
      <w:r w:rsidR="00316650" w:rsidRPr="0043191F">
        <w:rPr>
          <w:lang w:val="es-ES"/>
        </w:rPr>
        <w:t xml:space="preserve">a </w:t>
      </w:r>
      <w:r w:rsidR="00F821BC" w:rsidRPr="0043191F">
        <w:rPr>
          <w:lang w:val="es-ES"/>
        </w:rPr>
        <w:t>opinión escrita</w:t>
      </w:r>
      <w:r w:rsidR="00316650" w:rsidRPr="0043191F">
        <w:rPr>
          <w:lang w:val="es-ES"/>
        </w:rPr>
        <w:t xml:space="preserve"> </w:t>
      </w:r>
      <w:r w:rsidR="00C353D6" w:rsidRPr="0043191F">
        <w:rPr>
          <w:lang w:val="es-ES"/>
        </w:rPr>
        <w:t>en el informe de</w:t>
      </w:r>
      <w:r w:rsidR="00316650" w:rsidRPr="0043191F">
        <w:rPr>
          <w:lang w:val="es-ES"/>
        </w:rPr>
        <w:t xml:space="preserve"> </w:t>
      </w:r>
      <w:r w:rsidR="00F821BC" w:rsidRPr="0043191F">
        <w:rPr>
          <w:lang w:val="es-ES"/>
        </w:rPr>
        <w:t>búsqueda internacional suplementaria</w:t>
      </w:r>
      <w:r w:rsidR="00316650" w:rsidRPr="0043191F">
        <w:rPr>
          <w:lang w:val="es-ES"/>
        </w:rPr>
        <w:t xml:space="preserve">;  </w:t>
      </w:r>
      <w:r w:rsidR="00C353D6" w:rsidRPr="0043191F">
        <w:rPr>
          <w:lang w:val="es-ES"/>
        </w:rPr>
        <w:t>e</w:t>
      </w:r>
      <w:r w:rsidR="00316650" w:rsidRPr="0043191F">
        <w:rPr>
          <w:lang w:val="es-ES"/>
        </w:rPr>
        <w:t xml:space="preserve">n </w:t>
      </w:r>
      <w:r w:rsidR="00C353D6" w:rsidRPr="0043191F">
        <w:rPr>
          <w:lang w:val="es-ES"/>
        </w:rPr>
        <w:t>este caso</w:t>
      </w:r>
      <w:r w:rsidR="00316650" w:rsidRPr="0043191F">
        <w:rPr>
          <w:lang w:val="es-ES"/>
        </w:rPr>
        <w:t xml:space="preserve">, </w:t>
      </w:r>
      <w:r w:rsidR="00C353D6" w:rsidRPr="0043191F">
        <w:rPr>
          <w:lang w:val="es-ES"/>
        </w:rPr>
        <w:t xml:space="preserve">además de determinar el contenido de la </w:t>
      </w:r>
      <w:r w:rsidR="001C512E" w:rsidRPr="0043191F">
        <w:rPr>
          <w:lang w:val="es-ES"/>
        </w:rPr>
        <w:t>opinión</w:t>
      </w:r>
      <w:r w:rsidR="00316650" w:rsidRPr="0043191F">
        <w:rPr>
          <w:lang w:val="es-ES"/>
        </w:rPr>
        <w:t xml:space="preserve">, </w:t>
      </w:r>
      <w:r w:rsidR="00C353D6" w:rsidRPr="0043191F">
        <w:rPr>
          <w:lang w:val="es-ES"/>
        </w:rPr>
        <w:t xml:space="preserve">sería necesario decidir en qué </w:t>
      </w:r>
      <w:r w:rsidR="001C512E" w:rsidRPr="0043191F">
        <w:rPr>
          <w:lang w:val="es-ES"/>
        </w:rPr>
        <w:t>situaciones</w:t>
      </w:r>
      <w:r w:rsidR="00316650" w:rsidRPr="0043191F">
        <w:rPr>
          <w:lang w:val="es-ES"/>
        </w:rPr>
        <w:t xml:space="preserve"> </w:t>
      </w:r>
      <w:r w:rsidR="00C353D6" w:rsidRPr="0043191F">
        <w:rPr>
          <w:lang w:val="es-ES"/>
        </w:rPr>
        <w:t>la</w:t>
      </w:r>
      <w:r w:rsidR="00316650" w:rsidRPr="0043191F">
        <w:rPr>
          <w:lang w:val="es-ES"/>
        </w:rPr>
        <w:t xml:space="preserve"> </w:t>
      </w:r>
      <w:r w:rsidR="00F821BC" w:rsidRPr="0043191F">
        <w:rPr>
          <w:lang w:val="es-ES"/>
        </w:rPr>
        <w:t>opinión escrita</w:t>
      </w:r>
      <w:r w:rsidR="00316650" w:rsidRPr="0043191F">
        <w:rPr>
          <w:lang w:val="es-ES"/>
        </w:rPr>
        <w:t xml:space="preserve"> </w:t>
      </w:r>
      <w:r w:rsidR="00C353D6" w:rsidRPr="0043191F">
        <w:rPr>
          <w:lang w:val="es-ES"/>
        </w:rPr>
        <w:t>debería ser obligatoria</w:t>
      </w:r>
      <w:r w:rsidR="00316650" w:rsidRPr="0043191F">
        <w:rPr>
          <w:lang w:val="es-ES"/>
        </w:rPr>
        <w:t>, o</w:t>
      </w:r>
      <w:r w:rsidR="00C353D6" w:rsidRPr="0043191F">
        <w:rPr>
          <w:lang w:val="es-ES"/>
        </w:rPr>
        <w:t xml:space="preserve"> si debería dejarse a cada Administración</w:t>
      </w:r>
      <w:r w:rsidR="007A2C34" w:rsidRPr="0043191F">
        <w:rPr>
          <w:lang w:val="es-ES"/>
        </w:rPr>
        <w:t xml:space="preserve"> la </w:t>
      </w:r>
      <w:r w:rsidRPr="0043191F">
        <w:rPr>
          <w:lang w:val="es-ES"/>
        </w:rPr>
        <w:t>libertad de especificar</w:t>
      </w:r>
      <w:r w:rsidR="007A2C34" w:rsidRPr="0043191F">
        <w:rPr>
          <w:lang w:val="es-ES"/>
        </w:rPr>
        <w:t xml:space="preserve"> cuándo emitiría la</w:t>
      </w:r>
      <w:r w:rsidR="002E27C6" w:rsidRPr="0043191F">
        <w:rPr>
          <w:lang w:val="es-ES"/>
        </w:rPr>
        <w:t xml:space="preserve"> </w:t>
      </w:r>
      <w:r w:rsidR="00F821BC" w:rsidRPr="0043191F">
        <w:rPr>
          <w:lang w:val="es-ES"/>
        </w:rPr>
        <w:t>opinión escrita</w:t>
      </w:r>
      <w:r w:rsidR="002E27C6" w:rsidRPr="0043191F">
        <w:rPr>
          <w:lang w:val="es-ES"/>
        </w:rPr>
        <w:t>.</w:t>
      </w:r>
    </w:p>
    <w:p w:rsidR="009A7354" w:rsidRPr="0043191F" w:rsidRDefault="007A2C34" w:rsidP="00F821BC">
      <w:pPr>
        <w:pStyle w:val="ONUME"/>
        <w:rPr>
          <w:lang w:val="es-ES"/>
        </w:rPr>
      </w:pPr>
      <w:r w:rsidRPr="0043191F">
        <w:rPr>
          <w:lang w:val="es-ES"/>
        </w:rPr>
        <w:t xml:space="preserve">En la </w:t>
      </w:r>
      <w:r w:rsidR="00F821BC" w:rsidRPr="0043191F">
        <w:rPr>
          <w:lang w:val="es-ES"/>
        </w:rPr>
        <w:t>Reunión de las Administraciones Internacionales del PCT</w:t>
      </w:r>
      <w:r w:rsidR="00666511" w:rsidRPr="0043191F">
        <w:rPr>
          <w:lang w:val="es-ES"/>
        </w:rPr>
        <w:t xml:space="preserve">, </w:t>
      </w:r>
      <w:r w:rsidR="00454DC6" w:rsidRPr="0043191F">
        <w:rPr>
          <w:lang w:val="es-ES"/>
        </w:rPr>
        <w:t xml:space="preserve">no hubo apoyo en el sentido de exigir a las </w:t>
      </w:r>
      <w:r w:rsidR="001C512E" w:rsidRPr="0043191F">
        <w:rPr>
          <w:lang w:val="es-ES"/>
        </w:rPr>
        <w:t>Administraciones</w:t>
      </w:r>
      <w:r w:rsidR="00454DC6" w:rsidRPr="0043191F">
        <w:rPr>
          <w:lang w:val="es-ES"/>
        </w:rPr>
        <w:t xml:space="preserve"> que ofrecen la búsqueda </w:t>
      </w:r>
      <w:r w:rsidR="001C512E" w:rsidRPr="0043191F">
        <w:rPr>
          <w:lang w:val="es-ES"/>
        </w:rPr>
        <w:t>suplementaria</w:t>
      </w:r>
      <w:r w:rsidR="00454DC6" w:rsidRPr="0043191F">
        <w:rPr>
          <w:lang w:val="es-ES"/>
        </w:rPr>
        <w:t xml:space="preserve"> que emitan siempre una</w:t>
      </w:r>
      <w:r w:rsidR="00666511" w:rsidRPr="0043191F">
        <w:rPr>
          <w:lang w:val="es-ES"/>
        </w:rPr>
        <w:t xml:space="preserve"> </w:t>
      </w:r>
      <w:r w:rsidR="00F821BC" w:rsidRPr="0043191F">
        <w:rPr>
          <w:lang w:val="es-ES"/>
        </w:rPr>
        <w:t>opinión escrita</w:t>
      </w:r>
      <w:r w:rsidR="00F100BD" w:rsidRPr="0043191F">
        <w:rPr>
          <w:lang w:val="es-ES"/>
        </w:rPr>
        <w:t xml:space="preserve"> </w:t>
      </w:r>
      <w:r w:rsidR="00454DC6" w:rsidRPr="0043191F">
        <w:rPr>
          <w:lang w:val="es-ES"/>
        </w:rPr>
        <w:t>jun</w:t>
      </w:r>
      <w:r w:rsidR="0057096F" w:rsidRPr="0043191F">
        <w:rPr>
          <w:lang w:val="es-ES"/>
        </w:rPr>
        <w:t>t</w:t>
      </w:r>
      <w:r w:rsidR="00454DC6" w:rsidRPr="0043191F">
        <w:rPr>
          <w:lang w:val="es-ES"/>
        </w:rPr>
        <w:t xml:space="preserve">o con el </w:t>
      </w:r>
      <w:r w:rsidR="001C512E" w:rsidRPr="0043191F">
        <w:rPr>
          <w:lang w:val="es-ES"/>
        </w:rPr>
        <w:t>informe</w:t>
      </w:r>
      <w:r w:rsidR="00454DC6" w:rsidRPr="0043191F">
        <w:rPr>
          <w:lang w:val="es-ES"/>
        </w:rPr>
        <w:t xml:space="preserve"> de</w:t>
      </w:r>
      <w:r w:rsidR="00666511" w:rsidRPr="0043191F">
        <w:rPr>
          <w:lang w:val="es-ES"/>
        </w:rPr>
        <w:t xml:space="preserve"> </w:t>
      </w:r>
      <w:r w:rsidR="00F821BC" w:rsidRPr="0043191F">
        <w:rPr>
          <w:lang w:val="es-ES"/>
        </w:rPr>
        <w:t>búsqueda internacional suplementaria</w:t>
      </w:r>
      <w:r w:rsidR="00666511" w:rsidRPr="0043191F">
        <w:rPr>
          <w:lang w:val="es-ES"/>
        </w:rPr>
        <w:t xml:space="preserve">.  </w:t>
      </w:r>
      <w:r w:rsidR="0057096F" w:rsidRPr="0043191F">
        <w:rPr>
          <w:lang w:val="es-ES"/>
        </w:rPr>
        <w:t>Sin embargo</w:t>
      </w:r>
      <w:r w:rsidR="00666511" w:rsidRPr="0043191F">
        <w:rPr>
          <w:lang w:val="es-ES"/>
        </w:rPr>
        <w:t xml:space="preserve">, </w:t>
      </w:r>
      <w:r w:rsidR="0057096F" w:rsidRPr="0043191F">
        <w:rPr>
          <w:lang w:val="es-ES"/>
        </w:rPr>
        <w:t xml:space="preserve">una Administración indicó que </w:t>
      </w:r>
      <w:r w:rsidR="001C512E" w:rsidRPr="0043191F">
        <w:rPr>
          <w:lang w:val="es-ES"/>
        </w:rPr>
        <w:t>podría</w:t>
      </w:r>
      <w:r w:rsidR="0057096F" w:rsidRPr="0043191F">
        <w:rPr>
          <w:lang w:val="es-ES"/>
        </w:rPr>
        <w:t xml:space="preserve"> estar a favor de que se modifique la Regla</w:t>
      </w:r>
      <w:r w:rsidR="00666511" w:rsidRPr="0043191F">
        <w:rPr>
          <w:lang w:val="es-ES"/>
        </w:rPr>
        <w:t> 45</w:t>
      </w:r>
      <w:r w:rsidR="00666511" w:rsidRPr="0043191F">
        <w:rPr>
          <w:i/>
          <w:lang w:val="es-ES"/>
        </w:rPr>
        <w:t>bis</w:t>
      </w:r>
      <w:r w:rsidR="00666511" w:rsidRPr="0043191F">
        <w:rPr>
          <w:lang w:val="es-ES"/>
        </w:rPr>
        <w:t>.7</w:t>
      </w:r>
      <w:r w:rsidR="0057096F" w:rsidRPr="0043191F">
        <w:rPr>
          <w:lang w:val="es-ES"/>
        </w:rPr>
        <w:t>.</w:t>
      </w:r>
      <w:r w:rsidR="00666511" w:rsidRPr="0043191F">
        <w:rPr>
          <w:lang w:val="es-ES"/>
        </w:rPr>
        <w:t xml:space="preserve">e) </w:t>
      </w:r>
      <w:r w:rsidR="0057096F" w:rsidRPr="0043191F">
        <w:rPr>
          <w:lang w:val="es-ES"/>
        </w:rPr>
        <w:t xml:space="preserve">para que sea obligatorio incluir </w:t>
      </w:r>
      <w:r w:rsidR="001C512E" w:rsidRPr="0043191F">
        <w:rPr>
          <w:lang w:val="es-ES"/>
        </w:rPr>
        <w:t>explicaciones</w:t>
      </w:r>
      <w:r w:rsidR="0057096F" w:rsidRPr="0043191F">
        <w:rPr>
          <w:lang w:val="es-ES"/>
        </w:rPr>
        <w:t xml:space="preserve"> respecto de las citas de documentos que se </w:t>
      </w:r>
      <w:r w:rsidR="00343CE3" w:rsidRPr="0043191F">
        <w:rPr>
          <w:lang w:val="es-ES"/>
        </w:rPr>
        <w:t>consideren</w:t>
      </w:r>
      <w:r w:rsidR="0057096F" w:rsidRPr="0043191F">
        <w:rPr>
          <w:lang w:val="es-ES"/>
        </w:rPr>
        <w:t xml:space="preserve"> pertinentes</w:t>
      </w:r>
      <w:r w:rsidR="00111529" w:rsidRPr="0043191F">
        <w:rPr>
          <w:lang w:val="es-ES"/>
        </w:rPr>
        <w:t xml:space="preserve">.  </w:t>
      </w:r>
      <w:r w:rsidR="0057096F" w:rsidRPr="0043191F">
        <w:rPr>
          <w:lang w:val="es-ES"/>
        </w:rPr>
        <w:t xml:space="preserve">También se sugirió que debería darse a las </w:t>
      </w:r>
      <w:r w:rsidR="00343CE3" w:rsidRPr="0043191F">
        <w:rPr>
          <w:lang w:val="es-ES"/>
        </w:rPr>
        <w:t>Administraciones</w:t>
      </w:r>
      <w:r w:rsidR="0057096F" w:rsidRPr="0043191F">
        <w:rPr>
          <w:lang w:val="es-ES"/>
        </w:rPr>
        <w:t xml:space="preserve"> la</w:t>
      </w:r>
      <w:r w:rsidR="00666511" w:rsidRPr="0043191F">
        <w:rPr>
          <w:lang w:val="es-ES"/>
        </w:rPr>
        <w:t xml:space="preserve"> </w:t>
      </w:r>
      <w:r w:rsidR="00343CE3" w:rsidRPr="0043191F">
        <w:rPr>
          <w:lang w:val="es-ES"/>
        </w:rPr>
        <w:t>opción</w:t>
      </w:r>
      <w:r w:rsidR="00666511" w:rsidRPr="0043191F">
        <w:rPr>
          <w:lang w:val="es-ES"/>
        </w:rPr>
        <w:t xml:space="preserve"> </w:t>
      </w:r>
      <w:r w:rsidR="0057096F" w:rsidRPr="0043191F">
        <w:rPr>
          <w:lang w:val="es-ES"/>
        </w:rPr>
        <w:t>de ofrecer una</w:t>
      </w:r>
      <w:r w:rsidR="00666511" w:rsidRPr="0043191F">
        <w:rPr>
          <w:lang w:val="es-ES"/>
        </w:rPr>
        <w:t xml:space="preserve"> </w:t>
      </w:r>
      <w:r w:rsidR="00F821BC" w:rsidRPr="0043191F">
        <w:rPr>
          <w:lang w:val="es-ES"/>
        </w:rPr>
        <w:t>opinión escrita</w:t>
      </w:r>
      <w:r w:rsidR="00666511" w:rsidRPr="0043191F">
        <w:rPr>
          <w:lang w:val="es-ES"/>
        </w:rPr>
        <w:t xml:space="preserve"> </w:t>
      </w:r>
      <w:r w:rsidR="0057096F" w:rsidRPr="0043191F">
        <w:rPr>
          <w:lang w:val="es-ES"/>
        </w:rPr>
        <w:t xml:space="preserve">junto con el informe de </w:t>
      </w:r>
      <w:r w:rsidR="00F821BC" w:rsidRPr="0043191F">
        <w:rPr>
          <w:lang w:val="es-ES"/>
        </w:rPr>
        <w:t>búsqueda internacional suplementaria</w:t>
      </w:r>
      <w:r w:rsidR="00111529" w:rsidRPr="0043191F">
        <w:rPr>
          <w:lang w:val="es-ES"/>
        </w:rPr>
        <w:t xml:space="preserve"> (</w:t>
      </w:r>
      <w:r w:rsidR="0057096F" w:rsidRPr="0043191F">
        <w:rPr>
          <w:lang w:val="es-ES"/>
        </w:rPr>
        <w:t>véase el párrafo</w:t>
      </w:r>
      <w:r w:rsidR="00111529" w:rsidRPr="0043191F">
        <w:rPr>
          <w:lang w:val="es-ES"/>
        </w:rPr>
        <w:t> </w:t>
      </w:r>
      <w:r w:rsidR="00111529" w:rsidRPr="0043191F">
        <w:rPr>
          <w:lang w:val="es-ES"/>
        </w:rPr>
        <w:fldChar w:fldCharType="begin"/>
      </w:r>
      <w:r w:rsidR="00111529" w:rsidRPr="0043191F">
        <w:rPr>
          <w:lang w:val="es-ES"/>
        </w:rPr>
        <w:instrText xml:space="preserve"> REF _Ref442709334 \r \h </w:instrText>
      </w:r>
      <w:r w:rsidR="001C512E" w:rsidRPr="0043191F">
        <w:rPr>
          <w:lang w:val="es-ES"/>
        </w:rPr>
        <w:instrText xml:space="preserve"> \* MERGEFORMAT </w:instrText>
      </w:r>
      <w:r w:rsidR="00111529" w:rsidRPr="0043191F">
        <w:rPr>
          <w:lang w:val="es-ES"/>
        </w:rPr>
      </w:r>
      <w:r w:rsidR="00111529" w:rsidRPr="0043191F">
        <w:rPr>
          <w:lang w:val="es-ES"/>
        </w:rPr>
        <w:fldChar w:fldCharType="separate"/>
      </w:r>
      <w:r w:rsidR="00591F66">
        <w:rPr>
          <w:lang w:val="es-ES"/>
        </w:rPr>
        <w:t>5</w:t>
      </w:r>
      <w:r w:rsidR="00111529" w:rsidRPr="0043191F">
        <w:rPr>
          <w:lang w:val="es-ES"/>
        </w:rPr>
        <w:fldChar w:fldCharType="end"/>
      </w:r>
      <w:r w:rsidR="00111529" w:rsidRPr="0043191F">
        <w:rPr>
          <w:lang w:val="es-ES"/>
        </w:rPr>
        <w:t>,</w:t>
      </w:r>
      <w:r w:rsidR="0057096F" w:rsidRPr="0043191F">
        <w:rPr>
          <w:lang w:val="es-ES"/>
        </w:rPr>
        <w:t xml:space="preserve"> más arriba</w:t>
      </w:r>
      <w:r w:rsidR="00111529" w:rsidRPr="0043191F">
        <w:rPr>
          <w:lang w:val="es-ES"/>
        </w:rPr>
        <w:t>).</w:t>
      </w:r>
    </w:p>
    <w:p w:rsidR="009A7354" w:rsidRPr="0043191F" w:rsidRDefault="00D74AA6" w:rsidP="00F821BC">
      <w:pPr>
        <w:pStyle w:val="ONUME"/>
        <w:rPr>
          <w:lang w:val="es-ES"/>
        </w:rPr>
      </w:pPr>
      <w:r w:rsidRPr="0043191F">
        <w:rPr>
          <w:lang w:val="es-ES"/>
        </w:rPr>
        <w:t>Con el fin de dar flexibilidad a las Administraciones que ofrecen la búsqueda suplementaria</w:t>
      </w:r>
      <w:r w:rsidR="00111529" w:rsidRPr="0043191F">
        <w:rPr>
          <w:lang w:val="es-ES"/>
        </w:rPr>
        <w:t xml:space="preserve">, </w:t>
      </w:r>
      <w:r w:rsidRPr="0043191F">
        <w:rPr>
          <w:lang w:val="es-ES"/>
        </w:rPr>
        <w:t>la</w:t>
      </w:r>
      <w:r w:rsidR="00111529" w:rsidRPr="0043191F">
        <w:rPr>
          <w:lang w:val="es-ES"/>
        </w:rPr>
        <w:t xml:space="preserve"> </w:t>
      </w:r>
      <w:r w:rsidR="00F821BC" w:rsidRPr="0043191F">
        <w:rPr>
          <w:lang w:val="es-ES"/>
        </w:rPr>
        <w:t>Oficina Internacional</w:t>
      </w:r>
      <w:r w:rsidRPr="0043191F">
        <w:rPr>
          <w:lang w:val="es-ES"/>
        </w:rPr>
        <w:t xml:space="preserve"> propon</w:t>
      </w:r>
      <w:r w:rsidR="00111529" w:rsidRPr="0043191F">
        <w:rPr>
          <w:lang w:val="es-ES"/>
        </w:rPr>
        <w:t xml:space="preserve">e </w:t>
      </w:r>
      <w:r w:rsidRPr="0043191F">
        <w:rPr>
          <w:lang w:val="es-ES"/>
        </w:rPr>
        <w:t>que no se modifique la Regla</w:t>
      </w:r>
      <w:r w:rsidR="00111529" w:rsidRPr="0043191F">
        <w:rPr>
          <w:lang w:val="es-ES"/>
        </w:rPr>
        <w:t> 45</w:t>
      </w:r>
      <w:r w:rsidR="00111529" w:rsidRPr="0043191F">
        <w:rPr>
          <w:i/>
          <w:lang w:val="es-ES"/>
        </w:rPr>
        <w:t>bis.</w:t>
      </w:r>
      <w:r w:rsidR="00111529" w:rsidRPr="0043191F">
        <w:rPr>
          <w:lang w:val="es-ES"/>
        </w:rPr>
        <w:t>7</w:t>
      </w:r>
      <w:r w:rsidRPr="0043191F">
        <w:rPr>
          <w:lang w:val="es-ES"/>
        </w:rPr>
        <w:t>.</w:t>
      </w:r>
      <w:r w:rsidR="00111529" w:rsidRPr="0043191F">
        <w:rPr>
          <w:lang w:val="es-ES"/>
        </w:rPr>
        <w:t xml:space="preserve">e) </w:t>
      </w:r>
      <w:r w:rsidRPr="0043191F">
        <w:rPr>
          <w:lang w:val="es-ES"/>
        </w:rPr>
        <w:t xml:space="preserve">para que sea obligatorio incluir explicaciones sobre la pertinencia de los documentos citados en el informe de </w:t>
      </w:r>
      <w:r w:rsidR="00F821BC" w:rsidRPr="0043191F">
        <w:rPr>
          <w:lang w:val="es-ES"/>
        </w:rPr>
        <w:t>búsqueda internacional suplementaria</w:t>
      </w:r>
      <w:r w:rsidR="000F7366" w:rsidRPr="0043191F">
        <w:rPr>
          <w:lang w:val="es-ES"/>
        </w:rPr>
        <w:t xml:space="preserve">.  </w:t>
      </w:r>
      <w:r w:rsidRPr="0043191F">
        <w:rPr>
          <w:lang w:val="es-ES"/>
        </w:rPr>
        <w:t>Sin embargo</w:t>
      </w:r>
      <w:r w:rsidR="00F100BD" w:rsidRPr="0043191F">
        <w:rPr>
          <w:lang w:val="es-ES"/>
        </w:rPr>
        <w:t xml:space="preserve">, </w:t>
      </w:r>
      <w:r w:rsidR="00906D97" w:rsidRPr="0043191F">
        <w:rPr>
          <w:lang w:val="es-ES"/>
        </w:rPr>
        <w:t xml:space="preserve">puesto que esas explicaciones parecen ser de utilidad tanto para los solicitantes como para terceros, se alienta enérgicamente a que </w:t>
      </w:r>
      <w:r w:rsidR="00EE4255" w:rsidRPr="0043191F">
        <w:rPr>
          <w:lang w:val="es-ES"/>
        </w:rPr>
        <w:t>las</w:t>
      </w:r>
      <w:r w:rsidR="00906D97" w:rsidRPr="0043191F">
        <w:rPr>
          <w:lang w:val="es-ES"/>
        </w:rPr>
        <w:t xml:space="preserve"> incluyan</w:t>
      </w:r>
      <w:r w:rsidR="000F7366" w:rsidRPr="0043191F">
        <w:rPr>
          <w:lang w:val="es-ES"/>
        </w:rPr>
        <w:t>.</w:t>
      </w:r>
    </w:p>
    <w:p w:rsidR="009A7354" w:rsidRPr="0043191F" w:rsidRDefault="00F15733" w:rsidP="00F821BC">
      <w:pPr>
        <w:pStyle w:val="ONUME"/>
        <w:rPr>
          <w:lang w:val="es-ES"/>
        </w:rPr>
      </w:pPr>
      <w:r w:rsidRPr="0043191F">
        <w:rPr>
          <w:lang w:val="es-ES"/>
        </w:rPr>
        <w:t xml:space="preserve">Con </w:t>
      </w:r>
      <w:r w:rsidR="00343CE3" w:rsidRPr="0043191F">
        <w:rPr>
          <w:lang w:val="es-ES"/>
        </w:rPr>
        <w:t>respecto</w:t>
      </w:r>
      <w:r w:rsidRPr="0043191F">
        <w:rPr>
          <w:lang w:val="es-ES"/>
        </w:rPr>
        <w:t xml:space="preserve"> a la propuesta de dar la opción a cada Administración de </w:t>
      </w:r>
      <w:r w:rsidR="00072D6E" w:rsidRPr="0043191F">
        <w:rPr>
          <w:lang w:val="es-ES"/>
        </w:rPr>
        <w:t>emitir</w:t>
      </w:r>
      <w:r w:rsidR="00543F4D" w:rsidRPr="0043191F">
        <w:rPr>
          <w:lang w:val="es-ES"/>
        </w:rPr>
        <w:t xml:space="preserve"> una </w:t>
      </w:r>
      <w:r w:rsidR="00F821BC" w:rsidRPr="0043191F">
        <w:rPr>
          <w:lang w:val="es-ES"/>
        </w:rPr>
        <w:t>opinión escrita</w:t>
      </w:r>
      <w:r w:rsidR="00E07D9E" w:rsidRPr="0043191F">
        <w:rPr>
          <w:lang w:val="es-ES"/>
        </w:rPr>
        <w:t xml:space="preserve"> </w:t>
      </w:r>
      <w:r w:rsidR="00543F4D" w:rsidRPr="0043191F">
        <w:rPr>
          <w:lang w:val="es-ES"/>
        </w:rPr>
        <w:t>junto con un informe de</w:t>
      </w:r>
      <w:r w:rsidR="00E07D9E" w:rsidRPr="0043191F">
        <w:rPr>
          <w:lang w:val="es-ES"/>
        </w:rPr>
        <w:t xml:space="preserve"> </w:t>
      </w:r>
      <w:r w:rsidR="00F821BC" w:rsidRPr="0043191F">
        <w:rPr>
          <w:lang w:val="es-ES"/>
        </w:rPr>
        <w:t>búsqueda internacional suplementaria</w:t>
      </w:r>
      <w:r w:rsidR="00E07D9E" w:rsidRPr="0043191F">
        <w:rPr>
          <w:lang w:val="es-ES"/>
        </w:rPr>
        <w:t xml:space="preserve">, </w:t>
      </w:r>
      <w:r w:rsidR="00543F4D" w:rsidRPr="0043191F">
        <w:rPr>
          <w:lang w:val="es-ES"/>
        </w:rPr>
        <w:t>si bien añadir esa</w:t>
      </w:r>
      <w:r w:rsidR="00E07D9E" w:rsidRPr="0043191F">
        <w:rPr>
          <w:lang w:val="es-ES"/>
        </w:rPr>
        <w:t xml:space="preserve"> </w:t>
      </w:r>
      <w:r w:rsidR="00343CE3" w:rsidRPr="0043191F">
        <w:rPr>
          <w:lang w:val="es-ES"/>
        </w:rPr>
        <w:t>opción</w:t>
      </w:r>
      <w:r w:rsidR="00E07D9E" w:rsidRPr="0043191F">
        <w:rPr>
          <w:lang w:val="es-ES"/>
        </w:rPr>
        <w:t xml:space="preserve"> </w:t>
      </w:r>
      <w:r w:rsidR="00543F4D" w:rsidRPr="0043191F">
        <w:rPr>
          <w:lang w:val="es-ES"/>
        </w:rPr>
        <w:t>dotar</w:t>
      </w:r>
      <w:r w:rsidR="00294B27" w:rsidRPr="0043191F">
        <w:rPr>
          <w:lang w:val="es-ES"/>
        </w:rPr>
        <w:t>ía</w:t>
      </w:r>
      <w:r w:rsidR="00543F4D" w:rsidRPr="0043191F">
        <w:rPr>
          <w:lang w:val="es-ES"/>
        </w:rPr>
        <w:t xml:space="preserve"> al sistema de búsqueda internacional de una </w:t>
      </w:r>
      <w:r w:rsidR="00343CE3" w:rsidRPr="0043191F">
        <w:rPr>
          <w:lang w:val="es-ES"/>
        </w:rPr>
        <w:t>característica</w:t>
      </w:r>
      <w:r w:rsidR="00543F4D" w:rsidRPr="0043191F">
        <w:rPr>
          <w:lang w:val="es-ES"/>
        </w:rPr>
        <w:t xml:space="preserve"> que </w:t>
      </w:r>
      <w:r w:rsidR="00294B27" w:rsidRPr="0043191F">
        <w:rPr>
          <w:lang w:val="es-ES"/>
        </w:rPr>
        <w:t xml:space="preserve">podría </w:t>
      </w:r>
      <w:r w:rsidR="00EE4255" w:rsidRPr="0043191F">
        <w:rPr>
          <w:lang w:val="es-ES"/>
        </w:rPr>
        <w:t>resultar útil</w:t>
      </w:r>
      <w:r w:rsidR="00E07D9E" w:rsidRPr="0043191F">
        <w:rPr>
          <w:lang w:val="es-ES"/>
        </w:rPr>
        <w:t xml:space="preserve">, </w:t>
      </w:r>
      <w:r w:rsidR="00294B27" w:rsidRPr="0043191F">
        <w:rPr>
          <w:lang w:val="es-ES"/>
        </w:rPr>
        <w:t>también añadiría un nivel mayor de complejidad al sistema</w:t>
      </w:r>
      <w:r w:rsidR="00672A2A" w:rsidRPr="0043191F">
        <w:rPr>
          <w:lang w:val="es-ES"/>
        </w:rPr>
        <w:t xml:space="preserve">.  </w:t>
      </w:r>
      <w:r w:rsidR="00294B27" w:rsidRPr="0043191F">
        <w:rPr>
          <w:lang w:val="es-ES"/>
        </w:rPr>
        <w:t xml:space="preserve">Las Administraciones ya ofrecen </w:t>
      </w:r>
      <w:r w:rsidR="004233F4" w:rsidRPr="0043191F">
        <w:rPr>
          <w:lang w:val="es-ES"/>
        </w:rPr>
        <w:t>distintos servicios en relación con la</w:t>
      </w:r>
      <w:r w:rsidR="00672A2A" w:rsidRPr="0043191F">
        <w:rPr>
          <w:lang w:val="es-ES"/>
        </w:rPr>
        <w:t xml:space="preserve"> </w:t>
      </w:r>
      <w:r w:rsidR="00F821BC" w:rsidRPr="0043191F">
        <w:rPr>
          <w:lang w:val="es-ES"/>
        </w:rPr>
        <w:t>búsqueda internacional suplementaria</w:t>
      </w:r>
      <w:r w:rsidR="004233F4" w:rsidRPr="0043191F">
        <w:rPr>
          <w:lang w:val="es-ES"/>
        </w:rPr>
        <w:t>, y esas</w:t>
      </w:r>
      <w:r w:rsidR="00672A2A" w:rsidRPr="0043191F">
        <w:rPr>
          <w:lang w:val="es-ES"/>
        </w:rPr>
        <w:t xml:space="preserve"> </w:t>
      </w:r>
      <w:r w:rsidR="004233F4" w:rsidRPr="0043191F">
        <w:rPr>
          <w:lang w:val="es-ES"/>
        </w:rPr>
        <w:t>diferencias no harían más que intensificarse si se introdujera una opción adicional.</w:t>
      </w:r>
    </w:p>
    <w:p w:rsidR="009A7354" w:rsidRPr="0043191F" w:rsidRDefault="00F9190B" w:rsidP="00A036D5">
      <w:pPr>
        <w:pStyle w:val="ONUME"/>
        <w:rPr>
          <w:lang w:val="es-ES"/>
        </w:rPr>
      </w:pPr>
      <w:r w:rsidRPr="0043191F">
        <w:rPr>
          <w:lang w:val="es-ES"/>
        </w:rPr>
        <w:t>Además</w:t>
      </w:r>
      <w:r w:rsidR="00F8193C" w:rsidRPr="0043191F">
        <w:rPr>
          <w:lang w:val="es-ES"/>
        </w:rPr>
        <w:t xml:space="preserve">, </w:t>
      </w:r>
      <w:r w:rsidRPr="0043191F">
        <w:rPr>
          <w:lang w:val="es-ES"/>
        </w:rPr>
        <w:t>una de las ventajas de añadir una opción de esa índole sería la posibilidad de que las</w:t>
      </w:r>
      <w:r w:rsidR="00E07D9E" w:rsidRPr="0043191F">
        <w:rPr>
          <w:lang w:val="es-ES"/>
        </w:rPr>
        <w:t xml:space="preserve"> </w:t>
      </w:r>
      <w:r w:rsidR="00F821BC" w:rsidRPr="0043191F">
        <w:rPr>
          <w:lang w:val="es-ES"/>
        </w:rPr>
        <w:t>oficinas designadas</w:t>
      </w:r>
      <w:r w:rsidR="00E07D9E" w:rsidRPr="0043191F">
        <w:rPr>
          <w:lang w:val="es-ES"/>
        </w:rPr>
        <w:t xml:space="preserve"> </w:t>
      </w:r>
      <w:r w:rsidRPr="0043191F">
        <w:rPr>
          <w:lang w:val="es-ES"/>
        </w:rPr>
        <w:t xml:space="preserve">acepten una </w:t>
      </w:r>
      <w:r w:rsidR="00F821BC" w:rsidRPr="0043191F">
        <w:rPr>
          <w:lang w:val="es-ES"/>
        </w:rPr>
        <w:t>opinión escrita</w:t>
      </w:r>
      <w:r w:rsidR="00E07D9E" w:rsidRPr="0043191F">
        <w:rPr>
          <w:lang w:val="es-ES"/>
        </w:rPr>
        <w:t xml:space="preserve"> </w:t>
      </w:r>
      <w:r w:rsidRPr="0043191F">
        <w:rPr>
          <w:lang w:val="es-ES"/>
        </w:rPr>
        <w:t xml:space="preserve">favorable </w:t>
      </w:r>
      <w:r w:rsidR="00E20F40" w:rsidRPr="0043191F">
        <w:rPr>
          <w:lang w:val="es-ES"/>
        </w:rPr>
        <w:t>preparada durante la</w:t>
      </w:r>
      <w:r w:rsidR="00E07D9E" w:rsidRPr="0043191F">
        <w:rPr>
          <w:lang w:val="es-ES"/>
        </w:rPr>
        <w:t xml:space="preserve"> </w:t>
      </w:r>
      <w:r w:rsidR="00F821BC" w:rsidRPr="0043191F">
        <w:rPr>
          <w:lang w:val="es-ES"/>
        </w:rPr>
        <w:t>búsqueda internacional suplementaria</w:t>
      </w:r>
      <w:r w:rsidR="00E07D9E" w:rsidRPr="0043191F">
        <w:rPr>
          <w:lang w:val="es-ES"/>
        </w:rPr>
        <w:t xml:space="preserve"> </w:t>
      </w:r>
      <w:r w:rsidR="00E20F40" w:rsidRPr="0043191F">
        <w:rPr>
          <w:lang w:val="es-ES"/>
        </w:rPr>
        <w:t xml:space="preserve">como base de una </w:t>
      </w:r>
      <w:r w:rsidR="00DE5931" w:rsidRPr="0043191F">
        <w:rPr>
          <w:lang w:val="es-ES"/>
        </w:rPr>
        <w:t xml:space="preserve">solicitud en el marco del </w:t>
      </w:r>
      <w:r w:rsidR="00F821BC" w:rsidRPr="0043191F">
        <w:rPr>
          <w:lang w:val="es-ES"/>
        </w:rPr>
        <w:t>procedimiento acelerado de examen de solicitudes de patente</w:t>
      </w:r>
      <w:r w:rsidR="00E07D9E" w:rsidRPr="0043191F">
        <w:rPr>
          <w:lang w:val="es-ES"/>
        </w:rPr>
        <w:t xml:space="preserve"> </w:t>
      </w:r>
      <w:r w:rsidR="00DE5931" w:rsidRPr="0043191F">
        <w:rPr>
          <w:lang w:val="es-ES"/>
        </w:rPr>
        <w:t xml:space="preserve">del PCT </w:t>
      </w:r>
      <w:r w:rsidR="00E07D9E" w:rsidRPr="0043191F">
        <w:rPr>
          <w:lang w:val="es-ES"/>
        </w:rPr>
        <w:t>(</w:t>
      </w:r>
      <w:r w:rsidR="00F821BC" w:rsidRPr="0043191F">
        <w:rPr>
          <w:lang w:val="es-ES"/>
        </w:rPr>
        <w:t>PCT</w:t>
      </w:r>
      <w:r w:rsidR="00E07D9E" w:rsidRPr="0043191F">
        <w:rPr>
          <w:lang w:val="es-ES"/>
        </w:rPr>
        <w:t>-</w:t>
      </w:r>
      <w:r w:rsidR="00E20F40" w:rsidRPr="0043191F">
        <w:rPr>
          <w:lang w:val="es-ES"/>
        </w:rPr>
        <w:t>PPH</w:t>
      </w:r>
      <w:r w:rsidR="00E07D9E" w:rsidRPr="0043191F">
        <w:rPr>
          <w:lang w:val="es-ES"/>
        </w:rPr>
        <w:t xml:space="preserve">).  </w:t>
      </w:r>
      <w:r w:rsidR="00D10877" w:rsidRPr="0043191F">
        <w:rPr>
          <w:lang w:val="es-ES"/>
        </w:rPr>
        <w:t>Sin embargo, ello parecería adecuado solo si la</w:t>
      </w:r>
      <w:r w:rsidR="00E07D9E" w:rsidRPr="0043191F">
        <w:rPr>
          <w:lang w:val="es-ES"/>
        </w:rPr>
        <w:t xml:space="preserve"> </w:t>
      </w:r>
      <w:r w:rsidR="00F821BC" w:rsidRPr="0043191F">
        <w:rPr>
          <w:lang w:val="es-ES"/>
        </w:rPr>
        <w:t>búsqueda internacional suplementaria</w:t>
      </w:r>
      <w:r w:rsidR="00D10877" w:rsidRPr="0043191F">
        <w:rPr>
          <w:lang w:val="es-ES"/>
        </w:rPr>
        <w:t xml:space="preserve"> ha</w:t>
      </w:r>
      <w:r w:rsidR="00E07D9E" w:rsidRPr="0043191F">
        <w:rPr>
          <w:lang w:val="es-ES"/>
        </w:rPr>
        <w:t xml:space="preserve"> </w:t>
      </w:r>
      <w:r w:rsidR="00D10877" w:rsidRPr="0043191F">
        <w:rPr>
          <w:lang w:val="es-ES"/>
        </w:rPr>
        <w:t xml:space="preserve">abarcado la totalidad de la </w:t>
      </w:r>
      <w:r w:rsidR="00F821BC" w:rsidRPr="0043191F">
        <w:rPr>
          <w:lang w:val="es-ES"/>
        </w:rPr>
        <w:t>documentación mínima del PCT</w:t>
      </w:r>
      <w:r w:rsidR="00E07D9E" w:rsidRPr="0043191F">
        <w:rPr>
          <w:lang w:val="es-ES"/>
        </w:rPr>
        <w:t xml:space="preserve">. </w:t>
      </w:r>
      <w:r w:rsidR="009125BB" w:rsidRPr="0043191F">
        <w:rPr>
          <w:lang w:val="es-ES"/>
        </w:rPr>
        <w:t xml:space="preserve"> </w:t>
      </w:r>
      <w:r w:rsidR="00B4287C" w:rsidRPr="0043191F">
        <w:rPr>
          <w:lang w:val="es-ES"/>
        </w:rPr>
        <w:t xml:space="preserve">Ello iría </w:t>
      </w:r>
      <w:r w:rsidR="00FB39E1" w:rsidRPr="0043191F">
        <w:rPr>
          <w:lang w:val="es-ES"/>
        </w:rPr>
        <w:t>en el sentido de</w:t>
      </w:r>
      <w:r w:rsidR="00D10877" w:rsidRPr="0043191F">
        <w:rPr>
          <w:lang w:val="es-ES"/>
        </w:rPr>
        <w:t xml:space="preserve"> alejarse del concepto de </w:t>
      </w:r>
      <w:r w:rsidR="00593DCA" w:rsidRPr="0043191F">
        <w:rPr>
          <w:lang w:val="es-ES"/>
        </w:rPr>
        <w:t>una verdadera</w:t>
      </w:r>
      <w:r w:rsidR="009125BB" w:rsidRPr="0043191F">
        <w:rPr>
          <w:lang w:val="es-ES"/>
        </w:rPr>
        <w:t xml:space="preserve"> </w:t>
      </w:r>
      <w:r w:rsidR="00F821BC" w:rsidRPr="0043191F">
        <w:rPr>
          <w:lang w:val="es-ES"/>
        </w:rPr>
        <w:t>búsqueda internacional suplementaria</w:t>
      </w:r>
      <w:r w:rsidR="009125BB" w:rsidRPr="0043191F">
        <w:rPr>
          <w:lang w:val="es-ES"/>
        </w:rPr>
        <w:t xml:space="preserve"> </w:t>
      </w:r>
      <w:r w:rsidR="00593DCA" w:rsidRPr="0043191F">
        <w:rPr>
          <w:lang w:val="es-ES"/>
        </w:rPr>
        <w:t xml:space="preserve">para </w:t>
      </w:r>
      <w:r w:rsidR="00FB39E1" w:rsidRPr="0043191F">
        <w:rPr>
          <w:lang w:val="es-ES"/>
        </w:rPr>
        <w:t>aproximarse</w:t>
      </w:r>
      <w:r w:rsidR="009125BB" w:rsidRPr="0043191F">
        <w:rPr>
          <w:lang w:val="es-ES"/>
        </w:rPr>
        <w:t xml:space="preserve">, </w:t>
      </w:r>
      <w:r w:rsidR="00593DCA" w:rsidRPr="0043191F">
        <w:rPr>
          <w:lang w:val="es-ES"/>
        </w:rPr>
        <w:t>fundamentalmente</w:t>
      </w:r>
      <w:r w:rsidR="009125BB" w:rsidRPr="0043191F">
        <w:rPr>
          <w:lang w:val="es-ES"/>
        </w:rPr>
        <w:t xml:space="preserve">, </w:t>
      </w:r>
      <w:r w:rsidR="00593DCA" w:rsidRPr="0043191F">
        <w:rPr>
          <w:lang w:val="es-ES"/>
        </w:rPr>
        <w:t>a un</w:t>
      </w:r>
      <w:r w:rsidR="00887F35" w:rsidRPr="0043191F">
        <w:rPr>
          <w:lang w:val="es-ES"/>
        </w:rPr>
        <w:t xml:space="preserve">a </w:t>
      </w:r>
      <w:r w:rsidR="00593DCA" w:rsidRPr="0043191F">
        <w:rPr>
          <w:lang w:val="es-ES"/>
        </w:rPr>
        <w:t>segunda</w:t>
      </w:r>
      <w:r w:rsidR="009125BB" w:rsidRPr="0043191F">
        <w:rPr>
          <w:lang w:val="es-ES"/>
        </w:rPr>
        <w:t xml:space="preserve"> </w:t>
      </w:r>
      <w:r w:rsidR="00F821BC" w:rsidRPr="0043191F">
        <w:rPr>
          <w:lang w:val="es-ES"/>
        </w:rPr>
        <w:t>búsqueda internacional</w:t>
      </w:r>
      <w:r w:rsidR="00593DCA" w:rsidRPr="0043191F">
        <w:rPr>
          <w:lang w:val="es-ES"/>
        </w:rPr>
        <w:t xml:space="preserve"> completa</w:t>
      </w:r>
      <w:r w:rsidR="009125BB" w:rsidRPr="0043191F">
        <w:rPr>
          <w:lang w:val="es-ES"/>
        </w:rPr>
        <w:t xml:space="preserve">.  </w:t>
      </w:r>
      <w:r w:rsidR="00593DCA" w:rsidRPr="0043191F">
        <w:rPr>
          <w:lang w:val="es-ES"/>
        </w:rPr>
        <w:t xml:space="preserve">También podría dar lugar a </w:t>
      </w:r>
      <w:r w:rsidR="00BD7CBB" w:rsidRPr="0043191F">
        <w:rPr>
          <w:lang w:val="es-ES"/>
        </w:rPr>
        <w:t xml:space="preserve">que los solicitantes elijan </w:t>
      </w:r>
      <w:r w:rsidR="00D935F8" w:rsidRPr="0043191F">
        <w:rPr>
          <w:lang w:val="es-ES"/>
        </w:rPr>
        <w:t xml:space="preserve">en función de la propia </w:t>
      </w:r>
      <w:r w:rsidR="00D729A8" w:rsidRPr="0043191F">
        <w:rPr>
          <w:lang w:val="es-ES"/>
        </w:rPr>
        <w:t xml:space="preserve">conveniencia, a los fines del </w:t>
      </w:r>
      <w:r w:rsidR="00F821BC" w:rsidRPr="0043191F">
        <w:rPr>
          <w:lang w:val="es-ES"/>
        </w:rPr>
        <w:t>procedimiento acelerado de examen de solicitudes de patente</w:t>
      </w:r>
      <w:r w:rsidR="00D729A8" w:rsidRPr="0043191F">
        <w:rPr>
          <w:lang w:val="es-ES"/>
        </w:rPr>
        <w:t xml:space="preserve"> del PCT</w:t>
      </w:r>
      <w:r w:rsidR="00F8193C" w:rsidRPr="0043191F">
        <w:rPr>
          <w:lang w:val="es-ES"/>
        </w:rPr>
        <w:t xml:space="preserve">, </w:t>
      </w:r>
      <w:r w:rsidR="00BD7CBB" w:rsidRPr="0043191F">
        <w:rPr>
          <w:lang w:val="es-ES"/>
        </w:rPr>
        <w:t>en caso de haber</w:t>
      </w:r>
      <w:r w:rsidR="00D935F8" w:rsidRPr="0043191F">
        <w:rPr>
          <w:lang w:val="es-ES"/>
        </w:rPr>
        <w:t xml:space="preserve"> recibido dos informes distintos</w:t>
      </w:r>
      <w:r w:rsidR="00F8193C" w:rsidRPr="0043191F">
        <w:rPr>
          <w:lang w:val="es-ES"/>
        </w:rPr>
        <w:t xml:space="preserve">, </w:t>
      </w:r>
      <w:r w:rsidR="00D935F8" w:rsidRPr="0043191F">
        <w:rPr>
          <w:lang w:val="es-ES"/>
        </w:rPr>
        <w:t>uno de la</w:t>
      </w:r>
      <w:r w:rsidR="00F8193C" w:rsidRPr="0043191F">
        <w:rPr>
          <w:lang w:val="es-ES"/>
        </w:rPr>
        <w:t xml:space="preserve"> </w:t>
      </w:r>
      <w:r w:rsidR="00F821BC" w:rsidRPr="0043191F">
        <w:rPr>
          <w:lang w:val="es-ES"/>
        </w:rPr>
        <w:t>Administración encargada de la búsqueda internacional</w:t>
      </w:r>
      <w:r w:rsidR="00F8193C" w:rsidRPr="0043191F">
        <w:rPr>
          <w:lang w:val="es-ES"/>
        </w:rPr>
        <w:t xml:space="preserve"> </w:t>
      </w:r>
      <w:r w:rsidR="00D935F8" w:rsidRPr="0043191F">
        <w:rPr>
          <w:lang w:val="es-ES"/>
        </w:rPr>
        <w:t xml:space="preserve">principal y otro de la Administración </w:t>
      </w:r>
      <w:r w:rsidR="00A036D5" w:rsidRPr="0043191F">
        <w:rPr>
          <w:lang w:val="es-ES"/>
        </w:rPr>
        <w:t>designada para la búsqueda suplementaria</w:t>
      </w:r>
      <w:r w:rsidR="00F8193C" w:rsidRPr="0043191F">
        <w:rPr>
          <w:lang w:val="es-ES"/>
        </w:rPr>
        <w:t>.</w:t>
      </w:r>
    </w:p>
    <w:p w:rsidR="009A7354" w:rsidRPr="0043191F" w:rsidRDefault="00D73C39" w:rsidP="00E672D8">
      <w:pPr>
        <w:pStyle w:val="ONUME"/>
        <w:rPr>
          <w:lang w:val="es-ES"/>
        </w:rPr>
      </w:pPr>
      <w:r w:rsidRPr="0043191F">
        <w:rPr>
          <w:lang w:val="es-ES"/>
        </w:rPr>
        <w:t xml:space="preserve">Así pues, convendría quizás al </w:t>
      </w:r>
      <w:r w:rsidR="001C6E8D" w:rsidRPr="0043191F">
        <w:rPr>
          <w:lang w:val="es-ES"/>
        </w:rPr>
        <w:t>Grupo de Trabajo</w:t>
      </w:r>
      <w:r w:rsidR="00856BC8" w:rsidRPr="0043191F">
        <w:rPr>
          <w:lang w:val="es-ES"/>
        </w:rPr>
        <w:t xml:space="preserve"> </w:t>
      </w:r>
      <w:r w:rsidR="00310C3A" w:rsidRPr="0043191F">
        <w:rPr>
          <w:lang w:val="es-ES"/>
        </w:rPr>
        <w:t>considera</w:t>
      </w:r>
      <w:r w:rsidRPr="0043191F">
        <w:rPr>
          <w:lang w:val="es-ES"/>
        </w:rPr>
        <w:t>r si cabe contemplar esa opción en el Reglamento</w:t>
      </w:r>
      <w:r w:rsidR="00856BC8" w:rsidRPr="0043191F">
        <w:rPr>
          <w:lang w:val="es-ES"/>
        </w:rPr>
        <w:t xml:space="preserve">.  </w:t>
      </w:r>
      <w:r w:rsidRPr="0043191F">
        <w:rPr>
          <w:lang w:val="es-ES"/>
        </w:rPr>
        <w:t>Para facilitar los debates</w:t>
      </w:r>
      <w:r w:rsidR="00856BC8" w:rsidRPr="0043191F">
        <w:rPr>
          <w:lang w:val="es-ES"/>
        </w:rPr>
        <w:t xml:space="preserve">, </w:t>
      </w:r>
      <w:r w:rsidRPr="0043191F">
        <w:rPr>
          <w:lang w:val="es-ES"/>
        </w:rPr>
        <w:t xml:space="preserve">se exponen en el </w:t>
      </w:r>
      <w:r w:rsidR="00343CE3" w:rsidRPr="0043191F">
        <w:rPr>
          <w:lang w:val="es-ES"/>
        </w:rPr>
        <w:t>Anexo</w:t>
      </w:r>
      <w:r w:rsidR="00406DC9" w:rsidRPr="0043191F">
        <w:rPr>
          <w:lang w:val="es-ES"/>
        </w:rPr>
        <w:t xml:space="preserve"> las nuevas</w:t>
      </w:r>
      <w:r w:rsidR="00856BC8" w:rsidRPr="0043191F">
        <w:rPr>
          <w:lang w:val="es-ES"/>
        </w:rPr>
        <w:t xml:space="preserve"> Re</w:t>
      </w:r>
      <w:r w:rsidR="00406DC9" w:rsidRPr="0043191F">
        <w:rPr>
          <w:lang w:val="es-ES"/>
        </w:rPr>
        <w:t>gla</w:t>
      </w:r>
      <w:r w:rsidR="0080666E" w:rsidRPr="0043191F">
        <w:rPr>
          <w:lang w:val="es-ES"/>
        </w:rPr>
        <w:t>s</w:t>
      </w:r>
      <w:r w:rsidR="00856BC8" w:rsidRPr="0043191F">
        <w:rPr>
          <w:lang w:val="es-ES"/>
        </w:rPr>
        <w:t> 45</w:t>
      </w:r>
      <w:r w:rsidR="00856BC8" w:rsidRPr="0043191F">
        <w:rPr>
          <w:i/>
          <w:lang w:val="es-ES"/>
        </w:rPr>
        <w:t>bis</w:t>
      </w:r>
      <w:r w:rsidR="00856BC8" w:rsidRPr="0043191F">
        <w:rPr>
          <w:lang w:val="es-ES"/>
        </w:rPr>
        <w:t>.7</w:t>
      </w:r>
      <w:r w:rsidR="00856BC8" w:rsidRPr="0043191F">
        <w:rPr>
          <w:i/>
          <w:lang w:val="es-ES"/>
        </w:rPr>
        <w:t>bis</w:t>
      </w:r>
      <w:r w:rsidR="00856BC8" w:rsidRPr="0043191F">
        <w:rPr>
          <w:lang w:val="es-ES"/>
        </w:rPr>
        <w:t xml:space="preserve"> </w:t>
      </w:r>
      <w:r w:rsidR="00406DC9" w:rsidRPr="0043191F">
        <w:rPr>
          <w:lang w:val="es-ES"/>
        </w:rPr>
        <w:t>y</w:t>
      </w:r>
      <w:r w:rsidR="002E27C6" w:rsidRPr="0043191F">
        <w:rPr>
          <w:lang w:val="es-ES"/>
        </w:rPr>
        <w:t> </w:t>
      </w:r>
      <w:r w:rsidR="0080666E" w:rsidRPr="0043191F">
        <w:rPr>
          <w:lang w:val="es-ES"/>
        </w:rPr>
        <w:t>45</w:t>
      </w:r>
      <w:r w:rsidR="0080666E" w:rsidRPr="0043191F">
        <w:rPr>
          <w:i/>
          <w:lang w:val="es-ES"/>
        </w:rPr>
        <w:t>bis</w:t>
      </w:r>
      <w:r w:rsidR="0080666E" w:rsidRPr="0043191F">
        <w:rPr>
          <w:lang w:val="es-ES"/>
        </w:rPr>
        <w:t>.8</w:t>
      </w:r>
      <w:r w:rsidR="00406DC9" w:rsidRPr="0043191F">
        <w:rPr>
          <w:lang w:val="es-ES"/>
        </w:rPr>
        <w:t>.</w:t>
      </w:r>
      <w:r w:rsidR="0080666E" w:rsidRPr="0043191F">
        <w:rPr>
          <w:lang w:val="es-ES"/>
        </w:rPr>
        <w:t>b-</w:t>
      </w:r>
      <w:r w:rsidR="0080666E" w:rsidRPr="0043191F">
        <w:rPr>
          <w:i/>
          <w:lang w:val="es-ES"/>
        </w:rPr>
        <w:t>bis</w:t>
      </w:r>
      <w:r w:rsidR="0080666E" w:rsidRPr="0043191F">
        <w:rPr>
          <w:lang w:val="es-ES"/>
        </w:rPr>
        <w:t>)</w:t>
      </w:r>
      <w:r w:rsidR="00406DC9" w:rsidRPr="0043191F">
        <w:rPr>
          <w:lang w:val="es-ES"/>
        </w:rPr>
        <w:t xml:space="preserve"> propuestas</w:t>
      </w:r>
      <w:r w:rsidR="0080666E" w:rsidRPr="0043191F">
        <w:rPr>
          <w:lang w:val="es-ES"/>
        </w:rPr>
        <w:t xml:space="preserve">.  </w:t>
      </w:r>
      <w:r w:rsidR="00043D49" w:rsidRPr="0043191F">
        <w:rPr>
          <w:lang w:val="es-ES"/>
        </w:rPr>
        <w:t>En virtud de la nueva</w:t>
      </w:r>
      <w:r w:rsidR="002E27C6" w:rsidRPr="0043191F">
        <w:rPr>
          <w:lang w:val="es-ES"/>
        </w:rPr>
        <w:t xml:space="preserve"> Re</w:t>
      </w:r>
      <w:r w:rsidR="00043D49" w:rsidRPr="0043191F">
        <w:rPr>
          <w:lang w:val="es-ES"/>
        </w:rPr>
        <w:t>gla</w:t>
      </w:r>
      <w:r w:rsidR="002E27C6" w:rsidRPr="0043191F">
        <w:rPr>
          <w:lang w:val="es-ES"/>
        </w:rPr>
        <w:t> </w:t>
      </w:r>
      <w:r w:rsidR="0080666E" w:rsidRPr="0043191F">
        <w:rPr>
          <w:lang w:val="es-ES"/>
        </w:rPr>
        <w:t>45</w:t>
      </w:r>
      <w:r w:rsidR="0080666E" w:rsidRPr="0043191F">
        <w:rPr>
          <w:i/>
          <w:lang w:val="es-ES"/>
        </w:rPr>
        <w:t>bis</w:t>
      </w:r>
      <w:r w:rsidR="0080666E" w:rsidRPr="0043191F">
        <w:rPr>
          <w:lang w:val="es-ES"/>
        </w:rPr>
        <w:t>.7</w:t>
      </w:r>
      <w:r w:rsidR="0080666E" w:rsidRPr="0043191F">
        <w:rPr>
          <w:i/>
          <w:lang w:val="es-ES"/>
        </w:rPr>
        <w:t>bis</w:t>
      </w:r>
      <w:r w:rsidR="00043D49" w:rsidRPr="0043191F">
        <w:rPr>
          <w:lang w:val="es-ES"/>
        </w:rPr>
        <w:t xml:space="preserve"> propuesta</w:t>
      </w:r>
      <w:r w:rsidR="0080666E" w:rsidRPr="0043191F">
        <w:rPr>
          <w:lang w:val="es-ES"/>
        </w:rPr>
        <w:t xml:space="preserve">, </w:t>
      </w:r>
      <w:r w:rsidR="00043D49" w:rsidRPr="0043191F">
        <w:rPr>
          <w:lang w:val="es-ES"/>
        </w:rPr>
        <w:t>toda Administración que desee emitir esa</w:t>
      </w:r>
      <w:r w:rsidR="000F7366" w:rsidRPr="0043191F">
        <w:rPr>
          <w:lang w:val="es-ES"/>
        </w:rPr>
        <w:t xml:space="preserve"> </w:t>
      </w:r>
      <w:r w:rsidR="00F821BC" w:rsidRPr="0043191F">
        <w:rPr>
          <w:lang w:val="es-ES"/>
        </w:rPr>
        <w:t>opinión escrita</w:t>
      </w:r>
      <w:r w:rsidR="000F7366" w:rsidRPr="0043191F">
        <w:rPr>
          <w:lang w:val="es-ES"/>
        </w:rPr>
        <w:t xml:space="preserve"> </w:t>
      </w:r>
      <w:r w:rsidR="00043D49" w:rsidRPr="0043191F">
        <w:rPr>
          <w:lang w:val="es-ES"/>
        </w:rPr>
        <w:t>tendría que incluir una disposición a tal efecto e</w:t>
      </w:r>
      <w:r w:rsidR="000F7366" w:rsidRPr="0043191F">
        <w:rPr>
          <w:lang w:val="es-ES"/>
        </w:rPr>
        <w:t xml:space="preserve">n </w:t>
      </w:r>
      <w:r w:rsidR="00B51251" w:rsidRPr="0043191F">
        <w:rPr>
          <w:lang w:val="es-ES"/>
        </w:rPr>
        <w:t>el</w:t>
      </w:r>
      <w:r w:rsidR="00043D49" w:rsidRPr="0043191F">
        <w:rPr>
          <w:lang w:val="es-ES"/>
        </w:rPr>
        <w:t xml:space="preserve"> acuerdo c</w:t>
      </w:r>
      <w:r w:rsidR="00B51251" w:rsidRPr="0043191F">
        <w:rPr>
          <w:lang w:val="es-ES"/>
        </w:rPr>
        <w:t>elebrado c</w:t>
      </w:r>
      <w:r w:rsidR="00043D49" w:rsidRPr="0043191F">
        <w:rPr>
          <w:lang w:val="es-ES"/>
        </w:rPr>
        <w:t>on la</w:t>
      </w:r>
      <w:r w:rsidR="000F7366" w:rsidRPr="0043191F">
        <w:rPr>
          <w:lang w:val="es-ES"/>
        </w:rPr>
        <w:t xml:space="preserve"> </w:t>
      </w:r>
      <w:r w:rsidR="00F821BC" w:rsidRPr="0043191F">
        <w:rPr>
          <w:lang w:val="es-ES"/>
        </w:rPr>
        <w:t>Oficina Internacional</w:t>
      </w:r>
      <w:r w:rsidR="000F7366" w:rsidRPr="0043191F">
        <w:rPr>
          <w:lang w:val="es-ES"/>
        </w:rPr>
        <w:t xml:space="preserve"> </w:t>
      </w:r>
      <w:r w:rsidR="00B51251" w:rsidRPr="0043191F">
        <w:rPr>
          <w:lang w:val="es-ES"/>
        </w:rPr>
        <w:t>de conformida</w:t>
      </w:r>
      <w:r w:rsidR="00343CE3" w:rsidRPr="0043191F">
        <w:rPr>
          <w:lang w:val="es-ES"/>
        </w:rPr>
        <w:t>d</w:t>
      </w:r>
      <w:r w:rsidR="00B51251" w:rsidRPr="0043191F">
        <w:rPr>
          <w:lang w:val="es-ES"/>
        </w:rPr>
        <w:t xml:space="preserve"> con el Artículo 16.3)</w:t>
      </w:r>
      <w:r w:rsidR="000F7366" w:rsidRPr="0043191F">
        <w:rPr>
          <w:lang w:val="es-ES"/>
        </w:rPr>
        <w:t xml:space="preserve">b).  </w:t>
      </w:r>
      <w:r w:rsidR="00B51251" w:rsidRPr="0043191F">
        <w:rPr>
          <w:lang w:val="es-ES"/>
        </w:rPr>
        <w:t>Para dar seguridad a los solicitantes</w:t>
      </w:r>
      <w:r w:rsidR="000F7366" w:rsidRPr="0043191F">
        <w:rPr>
          <w:lang w:val="es-ES"/>
        </w:rPr>
        <w:t xml:space="preserve">, </w:t>
      </w:r>
      <w:r w:rsidR="00305829" w:rsidRPr="0043191F">
        <w:rPr>
          <w:lang w:val="es-ES"/>
        </w:rPr>
        <w:t>la</w:t>
      </w:r>
      <w:r w:rsidR="0085110C" w:rsidRPr="0043191F">
        <w:rPr>
          <w:lang w:val="es-ES"/>
        </w:rPr>
        <w:t>s Administraciones</w:t>
      </w:r>
      <w:r w:rsidR="00305829" w:rsidRPr="0043191F">
        <w:rPr>
          <w:lang w:val="es-ES"/>
        </w:rPr>
        <w:t xml:space="preserve"> que escoja</w:t>
      </w:r>
      <w:r w:rsidR="0085110C" w:rsidRPr="0043191F">
        <w:rPr>
          <w:lang w:val="es-ES"/>
        </w:rPr>
        <w:t>n</w:t>
      </w:r>
      <w:r w:rsidR="00305829" w:rsidRPr="0043191F">
        <w:rPr>
          <w:lang w:val="es-ES"/>
        </w:rPr>
        <w:t xml:space="preserve"> incluir esa disposición </w:t>
      </w:r>
      <w:r w:rsidR="000B3240" w:rsidRPr="0043191F">
        <w:rPr>
          <w:lang w:val="es-ES"/>
        </w:rPr>
        <w:t>tendrían que</w:t>
      </w:r>
      <w:r w:rsidR="0085110C" w:rsidRPr="0043191F">
        <w:rPr>
          <w:lang w:val="es-ES"/>
        </w:rPr>
        <w:t xml:space="preserve"> emitir</w:t>
      </w:r>
      <w:r w:rsidR="00305829" w:rsidRPr="0043191F">
        <w:rPr>
          <w:lang w:val="es-ES"/>
        </w:rPr>
        <w:t xml:space="preserve"> una opinión </w:t>
      </w:r>
      <w:r w:rsidR="00F821BC" w:rsidRPr="0043191F">
        <w:rPr>
          <w:lang w:val="es-ES"/>
        </w:rPr>
        <w:t>escrita</w:t>
      </w:r>
      <w:r w:rsidR="002D1297" w:rsidRPr="0043191F">
        <w:rPr>
          <w:lang w:val="es-ES"/>
        </w:rPr>
        <w:t xml:space="preserve"> </w:t>
      </w:r>
      <w:r w:rsidR="00305829" w:rsidRPr="0043191F">
        <w:rPr>
          <w:lang w:val="es-ES"/>
        </w:rPr>
        <w:t>respecto de todas sus búsquedas internacionales suplementarias</w:t>
      </w:r>
      <w:r w:rsidR="002F16B9" w:rsidRPr="0043191F">
        <w:rPr>
          <w:lang w:val="es-ES"/>
        </w:rPr>
        <w:t xml:space="preserve">.  </w:t>
      </w:r>
      <w:r w:rsidR="00305829" w:rsidRPr="0043191F">
        <w:rPr>
          <w:lang w:val="es-ES"/>
        </w:rPr>
        <w:t>La</w:t>
      </w:r>
      <w:r w:rsidR="002F16B9" w:rsidRPr="0043191F">
        <w:rPr>
          <w:lang w:val="es-ES"/>
        </w:rPr>
        <w:t xml:space="preserve"> </w:t>
      </w:r>
      <w:r w:rsidR="00305829" w:rsidRPr="0043191F">
        <w:rPr>
          <w:lang w:val="es-ES"/>
        </w:rPr>
        <w:t xml:space="preserve">forma de redactar la </w:t>
      </w:r>
      <w:r w:rsidR="00F821BC" w:rsidRPr="0043191F">
        <w:rPr>
          <w:lang w:val="es-ES"/>
        </w:rPr>
        <w:t>opinión escrita</w:t>
      </w:r>
      <w:r w:rsidR="002F16B9" w:rsidRPr="0043191F">
        <w:rPr>
          <w:lang w:val="es-ES"/>
        </w:rPr>
        <w:t xml:space="preserve"> </w:t>
      </w:r>
      <w:r w:rsidR="00305829" w:rsidRPr="0043191F">
        <w:rPr>
          <w:lang w:val="es-ES"/>
        </w:rPr>
        <w:t xml:space="preserve">guardaría semejanza con la de la </w:t>
      </w:r>
      <w:r w:rsidR="00F821BC" w:rsidRPr="0043191F">
        <w:rPr>
          <w:lang w:val="es-ES"/>
        </w:rPr>
        <w:t>opinión escrita</w:t>
      </w:r>
      <w:r w:rsidR="002F16B9" w:rsidRPr="0043191F">
        <w:rPr>
          <w:lang w:val="es-ES"/>
        </w:rPr>
        <w:t xml:space="preserve"> </w:t>
      </w:r>
      <w:r w:rsidR="00305829" w:rsidRPr="0043191F">
        <w:rPr>
          <w:lang w:val="es-ES"/>
        </w:rPr>
        <w:t xml:space="preserve">de la </w:t>
      </w:r>
      <w:r w:rsidR="00F821BC" w:rsidRPr="0043191F">
        <w:rPr>
          <w:lang w:val="es-ES"/>
        </w:rPr>
        <w:t>Administración encargada de la búsqueda internacional</w:t>
      </w:r>
      <w:r w:rsidR="00992B36" w:rsidRPr="0043191F">
        <w:rPr>
          <w:lang w:val="es-ES"/>
        </w:rPr>
        <w:t xml:space="preserve"> </w:t>
      </w:r>
      <w:r w:rsidR="00305829" w:rsidRPr="0043191F">
        <w:rPr>
          <w:lang w:val="es-ES"/>
        </w:rPr>
        <w:t>(principal) y se transmitiría a la</w:t>
      </w:r>
      <w:r w:rsidR="00992B36" w:rsidRPr="0043191F">
        <w:rPr>
          <w:lang w:val="es-ES"/>
        </w:rPr>
        <w:t xml:space="preserve"> </w:t>
      </w:r>
      <w:r w:rsidR="00F821BC" w:rsidRPr="0043191F">
        <w:rPr>
          <w:lang w:val="es-ES"/>
        </w:rPr>
        <w:t>Oficina Internacional</w:t>
      </w:r>
      <w:r w:rsidR="00992B36" w:rsidRPr="0043191F">
        <w:rPr>
          <w:lang w:val="es-ES"/>
        </w:rPr>
        <w:t xml:space="preserve"> </w:t>
      </w:r>
      <w:r w:rsidR="00305829" w:rsidRPr="0043191F">
        <w:rPr>
          <w:lang w:val="es-ES"/>
        </w:rPr>
        <w:t xml:space="preserve">junto con el informe de </w:t>
      </w:r>
      <w:r w:rsidR="00F821BC" w:rsidRPr="0043191F">
        <w:rPr>
          <w:lang w:val="es-ES"/>
        </w:rPr>
        <w:t xml:space="preserve">búsqueda </w:t>
      </w:r>
      <w:r w:rsidR="00F821BC" w:rsidRPr="0043191F">
        <w:rPr>
          <w:lang w:val="es-ES"/>
        </w:rPr>
        <w:lastRenderedPageBreak/>
        <w:t>internacional suplementaria</w:t>
      </w:r>
      <w:r w:rsidR="00992B36" w:rsidRPr="0043191F">
        <w:rPr>
          <w:lang w:val="es-ES"/>
        </w:rPr>
        <w:t xml:space="preserve"> o</w:t>
      </w:r>
      <w:r w:rsidR="00E672D8" w:rsidRPr="0043191F">
        <w:rPr>
          <w:lang w:val="es-ES"/>
        </w:rPr>
        <w:t xml:space="preserve"> la declaración en el sentido de que no se evacuará ningún informe de búsqueda internacional suplementaria</w:t>
      </w:r>
      <w:r w:rsidR="00992B36" w:rsidRPr="0043191F">
        <w:rPr>
          <w:lang w:val="es-ES"/>
        </w:rPr>
        <w:t xml:space="preserve">.  </w:t>
      </w:r>
      <w:r w:rsidR="00E672D8" w:rsidRPr="0043191F">
        <w:rPr>
          <w:lang w:val="es-ES"/>
        </w:rPr>
        <w:t>Sin embargo</w:t>
      </w:r>
      <w:r w:rsidR="00992B36" w:rsidRPr="0043191F">
        <w:rPr>
          <w:lang w:val="es-ES"/>
        </w:rPr>
        <w:t>,</w:t>
      </w:r>
      <w:r w:rsidR="002F16B9" w:rsidRPr="0043191F">
        <w:rPr>
          <w:lang w:val="es-ES"/>
        </w:rPr>
        <w:t xml:space="preserve"> </w:t>
      </w:r>
      <w:r w:rsidR="00E672D8" w:rsidRPr="0043191F">
        <w:rPr>
          <w:lang w:val="es-ES"/>
        </w:rPr>
        <w:t xml:space="preserve">no se exigiría que se repita la </w:t>
      </w:r>
      <w:r w:rsidR="0094071B" w:rsidRPr="0043191F">
        <w:rPr>
          <w:lang w:val="es-ES"/>
        </w:rPr>
        <w:t>c</w:t>
      </w:r>
      <w:r w:rsidR="00F821BC" w:rsidRPr="0043191F">
        <w:rPr>
          <w:lang w:val="es-ES"/>
        </w:rPr>
        <w:t>lasificación</w:t>
      </w:r>
      <w:r w:rsidR="002F16B9" w:rsidRPr="0043191F">
        <w:rPr>
          <w:lang w:val="es-ES"/>
        </w:rPr>
        <w:t xml:space="preserve"> </w:t>
      </w:r>
      <w:r w:rsidR="0094071B" w:rsidRPr="0043191F">
        <w:rPr>
          <w:lang w:val="es-ES"/>
        </w:rPr>
        <w:t xml:space="preserve">de la </w:t>
      </w:r>
      <w:r w:rsidR="00F821BC" w:rsidRPr="0043191F">
        <w:rPr>
          <w:lang w:val="es-ES"/>
        </w:rPr>
        <w:t>Administración encargada de la búsqueda internacional</w:t>
      </w:r>
      <w:r w:rsidR="00992B36" w:rsidRPr="0043191F">
        <w:rPr>
          <w:lang w:val="es-ES"/>
        </w:rPr>
        <w:t xml:space="preserve"> </w:t>
      </w:r>
      <w:r w:rsidR="0094071B" w:rsidRPr="0043191F">
        <w:rPr>
          <w:lang w:val="es-ES"/>
        </w:rPr>
        <w:t>(principal) e</w:t>
      </w:r>
      <w:r w:rsidR="00992B36" w:rsidRPr="0043191F">
        <w:rPr>
          <w:lang w:val="es-ES"/>
        </w:rPr>
        <w:t xml:space="preserve">n </w:t>
      </w:r>
      <w:r w:rsidR="0094071B" w:rsidRPr="0043191F">
        <w:rPr>
          <w:lang w:val="es-ES"/>
        </w:rPr>
        <w:t>la</w:t>
      </w:r>
      <w:r w:rsidR="00992B36" w:rsidRPr="0043191F">
        <w:rPr>
          <w:lang w:val="es-ES"/>
        </w:rPr>
        <w:t xml:space="preserve"> </w:t>
      </w:r>
      <w:r w:rsidR="00F821BC" w:rsidRPr="0043191F">
        <w:rPr>
          <w:lang w:val="es-ES"/>
        </w:rPr>
        <w:t>opinión escrita</w:t>
      </w:r>
      <w:r w:rsidR="00004B28" w:rsidRPr="0043191F">
        <w:rPr>
          <w:lang w:val="es-ES"/>
        </w:rPr>
        <w:t>,</w:t>
      </w:r>
      <w:r w:rsidR="002F16B9" w:rsidRPr="0043191F">
        <w:rPr>
          <w:lang w:val="es-ES"/>
        </w:rPr>
        <w:t xml:space="preserve"> </w:t>
      </w:r>
      <w:r w:rsidR="0094071B" w:rsidRPr="0043191F">
        <w:rPr>
          <w:lang w:val="es-ES"/>
        </w:rPr>
        <w:t>puesto que ello no forma part</w:t>
      </w:r>
      <w:r w:rsidR="002F16B9" w:rsidRPr="0043191F">
        <w:rPr>
          <w:lang w:val="es-ES"/>
        </w:rPr>
        <w:t xml:space="preserve">e </w:t>
      </w:r>
      <w:r w:rsidR="0094071B" w:rsidRPr="0043191F">
        <w:rPr>
          <w:lang w:val="es-ES"/>
        </w:rPr>
        <w:t xml:space="preserve">del informe de </w:t>
      </w:r>
      <w:r w:rsidR="00F821BC" w:rsidRPr="0043191F">
        <w:rPr>
          <w:lang w:val="es-ES"/>
        </w:rPr>
        <w:t>búsqueda internacional suplementaria</w:t>
      </w:r>
      <w:r w:rsidR="002F16B9" w:rsidRPr="0043191F">
        <w:rPr>
          <w:lang w:val="es-ES"/>
        </w:rPr>
        <w:t>.</w:t>
      </w:r>
    </w:p>
    <w:p w:rsidR="009A7354" w:rsidRPr="0043191F" w:rsidRDefault="00AD0BC1" w:rsidP="00AD4E79">
      <w:pPr>
        <w:pStyle w:val="ONUME"/>
        <w:rPr>
          <w:lang w:val="es-ES"/>
        </w:rPr>
      </w:pPr>
      <w:r w:rsidRPr="0043191F">
        <w:rPr>
          <w:lang w:val="es-ES"/>
        </w:rPr>
        <w:t>Si no se recibe una solicitud de</w:t>
      </w:r>
      <w:r w:rsidR="00C62450" w:rsidRPr="0043191F">
        <w:rPr>
          <w:lang w:val="es-ES"/>
        </w:rPr>
        <w:t xml:space="preserve"> </w:t>
      </w:r>
      <w:r w:rsidR="00F821BC" w:rsidRPr="0043191F">
        <w:rPr>
          <w:lang w:val="es-ES"/>
        </w:rPr>
        <w:t>examen preliminar internacional</w:t>
      </w:r>
      <w:r w:rsidR="00C62450" w:rsidRPr="0043191F">
        <w:rPr>
          <w:lang w:val="es-ES"/>
        </w:rPr>
        <w:t xml:space="preserve">, </w:t>
      </w:r>
      <w:r w:rsidR="008A0FA8" w:rsidRPr="0043191F">
        <w:rPr>
          <w:lang w:val="es-ES"/>
        </w:rPr>
        <w:t>en virtud de la nueva Regla</w:t>
      </w:r>
      <w:r w:rsidR="00115695" w:rsidRPr="0043191F">
        <w:rPr>
          <w:lang w:val="es-ES"/>
        </w:rPr>
        <w:t> 45</w:t>
      </w:r>
      <w:r w:rsidR="00115695" w:rsidRPr="0043191F">
        <w:rPr>
          <w:i/>
          <w:lang w:val="es-ES"/>
        </w:rPr>
        <w:t>bis</w:t>
      </w:r>
      <w:r w:rsidR="00115695" w:rsidRPr="0043191F">
        <w:rPr>
          <w:lang w:val="es-ES"/>
        </w:rPr>
        <w:t>.8</w:t>
      </w:r>
      <w:r w:rsidR="008A0FA8" w:rsidRPr="0043191F">
        <w:rPr>
          <w:lang w:val="es-ES"/>
        </w:rPr>
        <w:t>.</w:t>
      </w:r>
      <w:r w:rsidR="00115695" w:rsidRPr="0043191F">
        <w:rPr>
          <w:lang w:val="es-ES"/>
        </w:rPr>
        <w:t>b-</w:t>
      </w:r>
      <w:r w:rsidR="00115695" w:rsidRPr="0043191F">
        <w:rPr>
          <w:i/>
          <w:lang w:val="es-ES"/>
        </w:rPr>
        <w:t>bis</w:t>
      </w:r>
      <w:r w:rsidR="000B3146" w:rsidRPr="0043191F">
        <w:rPr>
          <w:lang w:val="es-ES"/>
        </w:rPr>
        <w:t>)</w:t>
      </w:r>
      <w:r w:rsidR="00992B36" w:rsidRPr="0043191F">
        <w:rPr>
          <w:lang w:val="es-ES"/>
        </w:rPr>
        <w:t xml:space="preserve"> </w:t>
      </w:r>
      <w:r w:rsidR="008A0FA8" w:rsidRPr="0043191F">
        <w:rPr>
          <w:lang w:val="es-ES"/>
        </w:rPr>
        <w:t>la</w:t>
      </w:r>
      <w:r w:rsidR="00115695" w:rsidRPr="0043191F">
        <w:rPr>
          <w:lang w:val="es-ES"/>
        </w:rPr>
        <w:t xml:space="preserve"> </w:t>
      </w:r>
      <w:r w:rsidR="00F821BC" w:rsidRPr="0043191F">
        <w:rPr>
          <w:lang w:val="es-ES"/>
        </w:rPr>
        <w:t>Oficina Internacional</w:t>
      </w:r>
      <w:r w:rsidR="00115695" w:rsidRPr="0043191F">
        <w:rPr>
          <w:lang w:val="es-ES"/>
        </w:rPr>
        <w:t xml:space="preserve"> </w:t>
      </w:r>
      <w:r w:rsidR="008A0FA8" w:rsidRPr="0043191F">
        <w:rPr>
          <w:lang w:val="es-ES"/>
        </w:rPr>
        <w:t xml:space="preserve">comunicaría la </w:t>
      </w:r>
      <w:r w:rsidR="00F821BC" w:rsidRPr="0043191F">
        <w:rPr>
          <w:lang w:val="es-ES"/>
        </w:rPr>
        <w:t>opinión escrita</w:t>
      </w:r>
      <w:r w:rsidR="00115695" w:rsidRPr="0043191F">
        <w:rPr>
          <w:lang w:val="es-ES"/>
        </w:rPr>
        <w:t xml:space="preserve"> </w:t>
      </w:r>
      <w:r w:rsidR="008A0FA8" w:rsidRPr="0043191F">
        <w:rPr>
          <w:lang w:val="es-ES"/>
        </w:rPr>
        <w:t>a la</w:t>
      </w:r>
      <w:r w:rsidR="00115695" w:rsidRPr="0043191F">
        <w:rPr>
          <w:lang w:val="es-ES"/>
        </w:rPr>
        <w:t xml:space="preserve"> </w:t>
      </w:r>
      <w:r w:rsidR="00F821BC" w:rsidRPr="0043191F">
        <w:rPr>
          <w:lang w:val="es-ES"/>
        </w:rPr>
        <w:t>Oficina designada</w:t>
      </w:r>
      <w:r w:rsidR="00115695" w:rsidRPr="0043191F">
        <w:rPr>
          <w:lang w:val="es-ES"/>
        </w:rPr>
        <w:t xml:space="preserve"> </w:t>
      </w:r>
      <w:r w:rsidR="008A0FA8" w:rsidRPr="0043191F">
        <w:rPr>
          <w:lang w:val="es-ES"/>
        </w:rPr>
        <w:t>tras la</w:t>
      </w:r>
      <w:r w:rsidR="00115695" w:rsidRPr="0043191F">
        <w:rPr>
          <w:lang w:val="es-ES"/>
        </w:rPr>
        <w:t xml:space="preserve"> </w:t>
      </w:r>
      <w:r w:rsidR="00343CE3" w:rsidRPr="0043191F">
        <w:rPr>
          <w:lang w:val="es-ES"/>
        </w:rPr>
        <w:t>expiración</w:t>
      </w:r>
      <w:r w:rsidR="00115695" w:rsidRPr="0043191F">
        <w:rPr>
          <w:lang w:val="es-ES"/>
        </w:rPr>
        <w:t xml:space="preserve"> </w:t>
      </w:r>
      <w:r w:rsidR="008A0FA8" w:rsidRPr="0043191F">
        <w:rPr>
          <w:lang w:val="es-ES"/>
        </w:rPr>
        <w:t xml:space="preserve">de 30 meses contados a partir de la </w:t>
      </w:r>
      <w:r w:rsidR="00F821BC" w:rsidRPr="0043191F">
        <w:rPr>
          <w:lang w:val="es-ES"/>
        </w:rPr>
        <w:t>fecha de prioridad</w:t>
      </w:r>
      <w:r w:rsidR="00004B28" w:rsidRPr="0043191F">
        <w:rPr>
          <w:lang w:val="es-ES"/>
        </w:rPr>
        <w:t>,</w:t>
      </w:r>
      <w:r w:rsidR="00115695" w:rsidRPr="0043191F">
        <w:rPr>
          <w:lang w:val="es-ES"/>
        </w:rPr>
        <w:t xml:space="preserve"> </w:t>
      </w:r>
      <w:r w:rsidR="008A0FA8" w:rsidRPr="0043191F">
        <w:rPr>
          <w:lang w:val="es-ES"/>
        </w:rPr>
        <w:t xml:space="preserve">a menos que el solicitante hubiera </w:t>
      </w:r>
      <w:r w:rsidR="002574AF" w:rsidRPr="0043191F">
        <w:rPr>
          <w:lang w:val="es-ES"/>
        </w:rPr>
        <w:t xml:space="preserve">presentado una petición de entrada anticipada en la </w:t>
      </w:r>
      <w:r w:rsidR="00F821BC" w:rsidRPr="0043191F">
        <w:rPr>
          <w:lang w:val="es-ES"/>
        </w:rPr>
        <w:t>fase nacional</w:t>
      </w:r>
      <w:r w:rsidR="00115695" w:rsidRPr="0043191F">
        <w:rPr>
          <w:lang w:val="es-ES"/>
        </w:rPr>
        <w:t xml:space="preserve">.  </w:t>
      </w:r>
      <w:r w:rsidR="002574AF" w:rsidRPr="0043191F">
        <w:rPr>
          <w:lang w:val="es-ES"/>
        </w:rPr>
        <w:t xml:space="preserve">La </w:t>
      </w:r>
      <w:r w:rsidR="00F821BC" w:rsidRPr="0043191F">
        <w:rPr>
          <w:lang w:val="es-ES"/>
        </w:rPr>
        <w:t>opinión escrita</w:t>
      </w:r>
      <w:r w:rsidR="00115695" w:rsidRPr="0043191F">
        <w:rPr>
          <w:lang w:val="es-ES"/>
        </w:rPr>
        <w:t xml:space="preserve"> </w:t>
      </w:r>
      <w:r w:rsidR="002574AF" w:rsidRPr="0043191F">
        <w:rPr>
          <w:lang w:val="es-ES"/>
        </w:rPr>
        <w:t xml:space="preserve">se traduciría al </w:t>
      </w:r>
      <w:r w:rsidR="00343CE3" w:rsidRPr="0043191F">
        <w:rPr>
          <w:lang w:val="es-ES"/>
        </w:rPr>
        <w:t>inglés</w:t>
      </w:r>
      <w:r w:rsidR="002574AF" w:rsidRPr="0043191F">
        <w:rPr>
          <w:lang w:val="es-ES"/>
        </w:rPr>
        <w:t xml:space="preserve"> y el</w:t>
      </w:r>
      <w:r w:rsidR="00ED3F34" w:rsidRPr="0043191F">
        <w:rPr>
          <w:lang w:val="es-ES"/>
        </w:rPr>
        <w:t xml:space="preserve"> solicitante</w:t>
      </w:r>
      <w:r w:rsidR="00115695" w:rsidRPr="0043191F">
        <w:rPr>
          <w:lang w:val="es-ES"/>
        </w:rPr>
        <w:t xml:space="preserve"> </w:t>
      </w:r>
      <w:r w:rsidR="002574AF" w:rsidRPr="0043191F">
        <w:rPr>
          <w:lang w:val="es-ES"/>
        </w:rPr>
        <w:t xml:space="preserve">tendría la oportunidad de formular </w:t>
      </w:r>
      <w:r w:rsidR="00343CE3" w:rsidRPr="0043191F">
        <w:rPr>
          <w:lang w:val="es-ES"/>
        </w:rPr>
        <w:t>observaciones</w:t>
      </w:r>
      <w:r w:rsidR="002574AF" w:rsidRPr="0043191F">
        <w:rPr>
          <w:lang w:val="es-ES"/>
        </w:rPr>
        <w:t xml:space="preserve"> por escrito </w:t>
      </w:r>
      <w:r w:rsidR="00AD4E79" w:rsidRPr="0043191F">
        <w:rPr>
          <w:lang w:val="es-ES"/>
        </w:rPr>
        <w:t xml:space="preserve">sobre la </w:t>
      </w:r>
      <w:r w:rsidR="00343CE3" w:rsidRPr="0043191F">
        <w:rPr>
          <w:lang w:val="es-ES"/>
        </w:rPr>
        <w:t>exactitud</w:t>
      </w:r>
      <w:r w:rsidR="00AD4E79" w:rsidRPr="0043191F">
        <w:rPr>
          <w:lang w:val="es-ES"/>
        </w:rPr>
        <w:t xml:space="preserve"> de la</w:t>
      </w:r>
      <w:r w:rsidR="00115695" w:rsidRPr="0043191F">
        <w:rPr>
          <w:lang w:val="es-ES"/>
        </w:rPr>
        <w:t xml:space="preserve"> </w:t>
      </w:r>
      <w:r w:rsidR="00F821BC" w:rsidRPr="0043191F">
        <w:rPr>
          <w:lang w:val="es-ES"/>
        </w:rPr>
        <w:t>traducción</w:t>
      </w:r>
      <w:r w:rsidR="00004B28" w:rsidRPr="0043191F">
        <w:rPr>
          <w:lang w:val="es-ES"/>
        </w:rPr>
        <w:t>,</w:t>
      </w:r>
      <w:r w:rsidR="00A66A0B" w:rsidRPr="0043191F">
        <w:rPr>
          <w:lang w:val="es-ES"/>
        </w:rPr>
        <w:t xml:space="preserve"> </w:t>
      </w:r>
      <w:r w:rsidR="00AD4E79" w:rsidRPr="0043191F">
        <w:rPr>
          <w:lang w:val="es-ES"/>
        </w:rPr>
        <w:t xml:space="preserve">como es el caso respecto de los informes preliminares internacionales sobre la patentabilidad </w:t>
      </w:r>
      <w:r w:rsidR="00115695" w:rsidRPr="0043191F">
        <w:rPr>
          <w:lang w:val="es-ES"/>
        </w:rPr>
        <w:t>(</w:t>
      </w:r>
      <w:r w:rsidR="00AD4E79" w:rsidRPr="0043191F">
        <w:rPr>
          <w:lang w:val="es-ES"/>
        </w:rPr>
        <w:t>Capítulo</w:t>
      </w:r>
      <w:r w:rsidR="00115695" w:rsidRPr="0043191F">
        <w:rPr>
          <w:lang w:val="es-ES"/>
        </w:rPr>
        <w:t> I).</w:t>
      </w:r>
    </w:p>
    <w:p w:rsidR="009A7354" w:rsidRPr="0043191F" w:rsidRDefault="000C4263" w:rsidP="00F821BC">
      <w:pPr>
        <w:pStyle w:val="ONUME"/>
        <w:rPr>
          <w:lang w:val="es-ES"/>
        </w:rPr>
      </w:pPr>
      <w:r w:rsidRPr="0043191F">
        <w:rPr>
          <w:lang w:val="es-ES"/>
        </w:rPr>
        <w:t xml:space="preserve">Si </w:t>
      </w:r>
      <w:r w:rsidR="00AD4E79" w:rsidRPr="0043191F">
        <w:rPr>
          <w:lang w:val="es-ES"/>
        </w:rPr>
        <w:t>se ha recibido una solicitud de</w:t>
      </w:r>
      <w:r w:rsidR="00A66A0B" w:rsidRPr="0043191F">
        <w:rPr>
          <w:lang w:val="es-ES"/>
        </w:rPr>
        <w:t xml:space="preserve"> </w:t>
      </w:r>
      <w:r w:rsidR="00F821BC" w:rsidRPr="0043191F">
        <w:rPr>
          <w:lang w:val="es-ES"/>
        </w:rPr>
        <w:t>examen preliminar internacional</w:t>
      </w:r>
      <w:r w:rsidR="00A66A0B" w:rsidRPr="0043191F">
        <w:rPr>
          <w:lang w:val="es-ES"/>
        </w:rPr>
        <w:t xml:space="preserve">, </w:t>
      </w:r>
      <w:r w:rsidRPr="0043191F">
        <w:rPr>
          <w:lang w:val="es-ES"/>
        </w:rPr>
        <w:t>la</w:t>
      </w:r>
      <w:r w:rsidR="00A66A0B" w:rsidRPr="0043191F">
        <w:rPr>
          <w:lang w:val="es-ES"/>
        </w:rPr>
        <w:t xml:space="preserve"> </w:t>
      </w:r>
      <w:r w:rsidR="00F821BC" w:rsidRPr="0043191F">
        <w:rPr>
          <w:lang w:val="es-ES"/>
        </w:rPr>
        <w:t>Oficina Internacional</w:t>
      </w:r>
      <w:r w:rsidR="00A66A0B" w:rsidRPr="0043191F">
        <w:rPr>
          <w:lang w:val="es-ES"/>
        </w:rPr>
        <w:t xml:space="preserve"> </w:t>
      </w:r>
      <w:r w:rsidR="00F821BC" w:rsidRPr="0043191F">
        <w:rPr>
          <w:lang w:val="es-ES"/>
        </w:rPr>
        <w:t>transmitir</w:t>
      </w:r>
      <w:r w:rsidRPr="0043191F">
        <w:rPr>
          <w:lang w:val="es-ES"/>
        </w:rPr>
        <w:t>ía la</w:t>
      </w:r>
      <w:r w:rsidR="00A66A0B" w:rsidRPr="0043191F">
        <w:rPr>
          <w:lang w:val="es-ES"/>
        </w:rPr>
        <w:t xml:space="preserve"> </w:t>
      </w:r>
      <w:r w:rsidR="00F821BC" w:rsidRPr="0043191F">
        <w:rPr>
          <w:lang w:val="es-ES"/>
        </w:rPr>
        <w:t>opinión escrita</w:t>
      </w:r>
      <w:r w:rsidR="00A66A0B" w:rsidRPr="0043191F">
        <w:rPr>
          <w:lang w:val="es-ES"/>
        </w:rPr>
        <w:t xml:space="preserve"> </w:t>
      </w:r>
      <w:r w:rsidRPr="0043191F">
        <w:rPr>
          <w:lang w:val="es-ES"/>
        </w:rPr>
        <w:t xml:space="preserve">a la </w:t>
      </w:r>
      <w:r w:rsidR="00F821BC" w:rsidRPr="0043191F">
        <w:rPr>
          <w:lang w:val="es-ES"/>
        </w:rPr>
        <w:t>Administración encargada del examen preliminar internacional</w:t>
      </w:r>
      <w:r w:rsidR="0080666E" w:rsidRPr="0043191F">
        <w:rPr>
          <w:lang w:val="es-ES"/>
        </w:rPr>
        <w:t xml:space="preserve">;  </w:t>
      </w:r>
      <w:r w:rsidRPr="0043191F">
        <w:rPr>
          <w:lang w:val="es-ES"/>
        </w:rPr>
        <w:t>una nuev</w:t>
      </w:r>
      <w:r w:rsidR="0080666E" w:rsidRPr="0043191F">
        <w:rPr>
          <w:lang w:val="es-ES"/>
        </w:rPr>
        <w:t xml:space="preserve">a </w:t>
      </w:r>
      <w:r w:rsidRPr="0043191F">
        <w:rPr>
          <w:lang w:val="es-ES"/>
        </w:rPr>
        <w:t xml:space="preserve">Instrucción en ese sentido podría añadirse en las Instrucciones </w:t>
      </w:r>
      <w:r w:rsidR="00343CE3" w:rsidRPr="0043191F">
        <w:rPr>
          <w:lang w:val="es-ES"/>
        </w:rPr>
        <w:t>Administrativas</w:t>
      </w:r>
      <w:r w:rsidR="00B260E1" w:rsidRPr="0043191F">
        <w:rPr>
          <w:lang w:val="es-ES"/>
        </w:rPr>
        <w:t xml:space="preserve">, </w:t>
      </w:r>
      <w:r w:rsidR="0080666E" w:rsidRPr="0043191F">
        <w:rPr>
          <w:lang w:val="es-ES"/>
        </w:rPr>
        <w:t xml:space="preserve">similar </w:t>
      </w:r>
      <w:r w:rsidRPr="0043191F">
        <w:rPr>
          <w:lang w:val="es-ES"/>
        </w:rPr>
        <w:t>a la Instrucción</w:t>
      </w:r>
      <w:r w:rsidR="0080666E" w:rsidRPr="0043191F">
        <w:rPr>
          <w:lang w:val="es-ES"/>
        </w:rPr>
        <w:t xml:space="preserve"> 420</w:t>
      </w:r>
      <w:r w:rsidRPr="0043191F">
        <w:rPr>
          <w:lang w:val="es-ES"/>
        </w:rPr>
        <w:t>.</w:t>
      </w:r>
      <w:r w:rsidR="0080666E" w:rsidRPr="0043191F">
        <w:rPr>
          <w:lang w:val="es-ES"/>
        </w:rPr>
        <w:t xml:space="preserve">b) </w:t>
      </w:r>
      <w:r w:rsidR="003352FF" w:rsidRPr="0043191F">
        <w:rPr>
          <w:lang w:val="es-ES"/>
        </w:rPr>
        <w:t>respecto</w:t>
      </w:r>
      <w:r w:rsidRPr="0043191F">
        <w:rPr>
          <w:lang w:val="es-ES"/>
        </w:rPr>
        <w:t xml:space="preserve"> del informe de</w:t>
      </w:r>
      <w:r w:rsidR="00B260E1" w:rsidRPr="0043191F">
        <w:rPr>
          <w:lang w:val="es-ES"/>
        </w:rPr>
        <w:t xml:space="preserve"> </w:t>
      </w:r>
      <w:r w:rsidR="00F821BC" w:rsidRPr="0043191F">
        <w:rPr>
          <w:lang w:val="es-ES"/>
        </w:rPr>
        <w:t>búsqueda internacional suplementaria</w:t>
      </w:r>
      <w:r w:rsidR="00437B81" w:rsidRPr="0043191F">
        <w:rPr>
          <w:lang w:val="es-ES"/>
        </w:rPr>
        <w:t xml:space="preserve">.  </w:t>
      </w:r>
      <w:r w:rsidR="00F84CDC" w:rsidRPr="0043191F">
        <w:rPr>
          <w:lang w:val="es-ES"/>
        </w:rPr>
        <w:t>La</w:t>
      </w:r>
      <w:r w:rsidR="004D511E" w:rsidRPr="0043191F">
        <w:rPr>
          <w:lang w:val="es-ES"/>
        </w:rPr>
        <w:t xml:space="preserve"> </w:t>
      </w:r>
      <w:r w:rsidR="00F821BC" w:rsidRPr="0043191F">
        <w:rPr>
          <w:lang w:val="es-ES"/>
        </w:rPr>
        <w:t>opinión escrita</w:t>
      </w:r>
      <w:r w:rsidR="00B260E1" w:rsidRPr="0043191F">
        <w:rPr>
          <w:lang w:val="es-ES"/>
        </w:rPr>
        <w:t>,</w:t>
      </w:r>
      <w:r w:rsidR="004D511E" w:rsidRPr="0043191F">
        <w:rPr>
          <w:lang w:val="es-ES"/>
        </w:rPr>
        <w:t xml:space="preserve"> </w:t>
      </w:r>
      <w:r w:rsidR="00F84CDC" w:rsidRPr="0043191F">
        <w:rPr>
          <w:lang w:val="es-ES"/>
        </w:rPr>
        <w:t xml:space="preserve">en virtud de la nueva </w:t>
      </w:r>
      <w:r w:rsidR="00343CE3" w:rsidRPr="0043191F">
        <w:rPr>
          <w:lang w:val="es-ES"/>
        </w:rPr>
        <w:t>Regla</w:t>
      </w:r>
      <w:r w:rsidR="00B260E1" w:rsidRPr="0043191F">
        <w:rPr>
          <w:lang w:val="es-ES"/>
        </w:rPr>
        <w:t> 45.</w:t>
      </w:r>
      <w:r w:rsidR="00B260E1" w:rsidRPr="0043191F">
        <w:rPr>
          <w:i/>
          <w:lang w:val="es-ES"/>
        </w:rPr>
        <w:t>bis</w:t>
      </w:r>
      <w:r w:rsidR="00B260E1" w:rsidRPr="0043191F">
        <w:rPr>
          <w:lang w:val="es-ES"/>
        </w:rPr>
        <w:t>.8</w:t>
      </w:r>
      <w:r w:rsidR="00F84CDC" w:rsidRPr="0043191F">
        <w:rPr>
          <w:lang w:val="es-ES"/>
        </w:rPr>
        <w:t>.</w:t>
      </w:r>
      <w:r w:rsidR="00B260E1" w:rsidRPr="0043191F">
        <w:rPr>
          <w:lang w:val="es-ES"/>
        </w:rPr>
        <w:t>b-</w:t>
      </w:r>
      <w:r w:rsidR="00B260E1" w:rsidRPr="0043191F">
        <w:rPr>
          <w:i/>
          <w:lang w:val="es-ES"/>
        </w:rPr>
        <w:t>ter</w:t>
      </w:r>
      <w:r w:rsidR="00B260E1" w:rsidRPr="0043191F">
        <w:rPr>
          <w:lang w:val="es-ES"/>
        </w:rPr>
        <w:t xml:space="preserve">), </w:t>
      </w:r>
      <w:r w:rsidR="00F84CDC" w:rsidRPr="0043191F">
        <w:rPr>
          <w:lang w:val="es-ES"/>
        </w:rPr>
        <w:t>sería entonces tenida en cuenta por la</w:t>
      </w:r>
      <w:r w:rsidR="00437B81" w:rsidRPr="0043191F">
        <w:rPr>
          <w:lang w:val="es-ES"/>
        </w:rPr>
        <w:t xml:space="preserve"> </w:t>
      </w:r>
      <w:r w:rsidR="00F821BC" w:rsidRPr="0043191F">
        <w:rPr>
          <w:lang w:val="es-ES"/>
        </w:rPr>
        <w:t>Administración encargada del examen preliminar internacional</w:t>
      </w:r>
      <w:r w:rsidR="004D511E" w:rsidRPr="0043191F">
        <w:rPr>
          <w:lang w:val="es-ES"/>
        </w:rPr>
        <w:t xml:space="preserve"> </w:t>
      </w:r>
      <w:r w:rsidR="00F84CDC" w:rsidRPr="0043191F">
        <w:rPr>
          <w:lang w:val="es-ES"/>
        </w:rPr>
        <w:t xml:space="preserve">al </w:t>
      </w:r>
      <w:r w:rsidR="00992B36" w:rsidRPr="0043191F">
        <w:rPr>
          <w:lang w:val="es-ES"/>
        </w:rPr>
        <w:t>prepar</w:t>
      </w:r>
      <w:r w:rsidR="004D511E" w:rsidRPr="0043191F">
        <w:rPr>
          <w:lang w:val="es-ES"/>
        </w:rPr>
        <w:t>a</w:t>
      </w:r>
      <w:r w:rsidR="00F84CDC" w:rsidRPr="0043191F">
        <w:rPr>
          <w:lang w:val="es-ES"/>
        </w:rPr>
        <w:t>r una</w:t>
      </w:r>
      <w:r w:rsidR="004D511E" w:rsidRPr="0043191F">
        <w:rPr>
          <w:lang w:val="es-ES"/>
        </w:rPr>
        <w:t xml:space="preserve"> </w:t>
      </w:r>
      <w:r w:rsidR="00F821BC" w:rsidRPr="0043191F">
        <w:rPr>
          <w:lang w:val="es-ES"/>
        </w:rPr>
        <w:t>opinión escrita</w:t>
      </w:r>
      <w:r w:rsidR="00F84CDC" w:rsidRPr="0043191F">
        <w:rPr>
          <w:lang w:val="es-ES"/>
        </w:rPr>
        <w:t xml:space="preserve"> o el</w:t>
      </w:r>
      <w:r w:rsidR="004D511E" w:rsidRPr="0043191F">
        <w:rPr>
          <w:lang w:val="es-ES"/>
        </w:rPr>
        <w:t xml:space="preserve"> </w:t>
      </w:r>
      <w:r w:rsidR="00F821BC" w:rsidRPr="0043191F">
        <w:rPr>
          <w:lang w:val="es-ES"/>
        </w:rPr>
        <w:t>informe preliminar internacional sobre la patentabilidad según el Capítulo II</w:t>
      </w:r>
      <w:r w:rsidR="004D511E" w:rsidRPr="0043191F">
        <w:rPr>
          <w:lang w:val="es-ES"/>
        </w:rPr>
        <w:t>)</w:t>
      </w:r>
      <w:r w:rsidR="00004B28" w:rsidRPr="0043191F">
        <w:rPr>
          <w:lang w:val="es-ES"/>
        </w:rPr>
        <w:t>,</w:t>
      </w:r>
      <w:r w:rsidR="00437B81" w:rsidRPr="0043191F">
        <w:rPr>
          <w:lang w:val="es-ES"/>
        </w:rPr>
        <w:t xml:space="preserve"> </w:t>
      </w:r>
      <w:r w:rsidR="00F84CDC" w:rsidRPr="0043191F">
        <w:rPr>
          <w:lang w:val="es-ES"/>
        </w:rPr>
        <w:t>a menos que ya hubiese comenzado a redactar esa opinión o ese informe.</w:t>
      </w:r>
    </w:p>
    <w:p w:rsidR="00302576" w:rsidRPr="0043191F" w:rsidRDefault="00F84CDC" w:rsidP="00302576">
      <w:pPr>
        <w:pStyle w:val="ONUME"/>
        <w:keepLines/>
        <w:spacing w:after="0"/>
        <w:ind w:left="5534"/>
        <w:rPr>
          <w:i/>
          <w:lang w:val="es-ES"/>
        </w:rPr>
      </w:pPr>
      <w:r w:rsidRPr="0043191F">
        <w:rPr>
          <w:i/>
          <w:lang w:val="es-ES"/>
        </w:rPr>
        <w:t>Se invita al</w:t>
      </w:r>
      <w:r w:rsidR="0042094F" w:rsidRPr="0043191F">
        <w:rPr>
          <w:i/>
          <w:lang w:val="es-ES"/>
        </w:rPr>
        <w:t xml:space="preserve"> </w:t>
      </w:r>
      <w:r w:rsidR="001C6E8D" w:rsidRPr="0043191F">
        <w:rPr>
          <w:i/>
          <w:lang w:val="es-ES"/>
        </w:rPr>
        <w:t>Grupo de Trabajo</w:t>
      </w:r>
      <w:r w:rsidR="0042094F" w:rsidRPr="0043191F">
        <w:rPr>
          <w:i/>
          <w:lang w:val="es-ES"/>
        </w:rPr>
        <w:t xml:space="preserve"> </w:t>
      </w:r>
      <w:r w:rsidRPr="0043191F">
        <w:rPr>
          <w:i/>
          <w:lang w:val="es-ES"/>
        </w:rPr>
        <w:t>a</w:t>
      </w:r>
      <w:r w:rsidR="00414E59" w:rsidRPr="0043191F">
        <w:rPr>
          <w:i/>
          <w:lang w:val="es-ES"/>
        </w:rPr>
        <w:t xml:space="preserve"> formular comentarios sobre las modificaciones propuestas </w:t>
      </w:r>
      <w:r w:rsidR="00343CE3" w:rsidRPr="0043191F">
        <w:rPr>
          <w:i/>
          <w:lang w:val="es-ES"/>
        </w:rPr>
        <w:t>respecto</w:t>
      </w:r>
      <w:r w:rsidR="00414E59" w:rsidRPr="0043191F">
        <w:rPr>
          <w:i/>
          <w:lang w:val="es-ES"/>
        </w:rPr>
        <w:t xml:space="preserve"> del Reglamento del</w:t>
      </w:r>
      <w:r w:rsidR="0042094F" w:rsidRPr="0043191F">
        <w:rPr>
          <w:i/>
          <w:lang w:val="es-ES"/>
        </w:rPr>
        <w:t xml:space="preserve"> </w:t>
      </w:r>
      <w:r w:rsidR="00F821BC" w:rsidRPr="0043191F">
        <w:rPr>
          <w:i/>
          <w:lang w:val="es-ES"/>
        </w:rPr>
        <w:t>PCT</w:t>
      </w:r>
      <w:r w:rsidR="00414E59" w:rsidRPr="0043191F">
        <w:rPr>
          <w:i/>
          <w:lang w:val="es-ES"/>
        </w:rPr>
        <w:t xml:space="preserve">, expuestas en el </w:t>
      </w:r>
      <w:r w:rsidR="00343CE3" w:rsidRPr="0043191F">
        <w:rPr>
          <w:i/>
          <w:lang w:val="es-ES"/>
        </w:rPr>
        <w:t>Anexo</w:t>
      </w:r>
      <w:r w:rsidR="00414E59" w:rsidRPr="0043191F">
        <w:rPr>
          <w:i/>
          <w:lang w:val="es-ES"/>
        </w:rPr>
        <w:t xml:space="preserve"> del presente</w:t>
      </w:r>
      <w:r w:rsidR="0042094F" w:rsidRPr="0043191F">
        <w:rPr>
          <w:i/>
          <w:lang w:val="es-ES"/>
        </w:rPr>
        <w:t xml:space="preserve"> </w:t>
      </w:r>
      <w:r w:rsidR="001C512E" w:rsidRPr="0043191F">
        <w:rPr>
          <w:i/>
          <w:lang w:val="es-ES"/>
        </w:rPr>
        <w:t>documento</w:t>
      </w:r>
      <w:r w:rsidR="0042094F" w:rsidRPr="0043191F">
        <w:rPr>
          <w:i/>
          <w:lang w:val="es-ES"/>
        </w:rPr>
        <w:t>.</w:t>
      </w:r>
    </w:p>
    <w:p w:rsidR="00302576" w:rsidRPr="0043191F" w:rsidRDefault="00302576" w:rsidP="00302576">
      <w:pPr>
        <w:pStyle w:val="ONUME"/>
        <w:keepLines/>
        <w:numPr>
          <w:ilvl w:val="0"/>
          <w:numId w:val="0"/>
        </w:numPr>
        <w:rPr>
          <w:lang w:val="es-ES"/>
        </w:rPr>
      </w:pPr>
    </w:p>
    <w:p w:rsidR="0042094F" w:rsidRPr="0043191F" w:rsidRDefault="0042094F" w:rsidP="0042094F">
      <w:pPr>
        <w:pStyle w:val="ONUME"/>
        <w:numPr>
          <w:ilvl w:val="0"/>
          <w:numId w:val="0"/>
        </w:numPr>
        <w:ind w:left="5533"/>
        <w:rPr>
          <w:lang w:val="es-ES"/>
        </w:rPr>
      </w:pPr>
      <w:r w:rsidRPr="0043191F">
        <w:rPr>
          <w:lang w:val="es-ES"/>
        </w:rPr>
        <w:t>[</w:t>
      </w:r>
      <w:r w:rsidR="00414E59" w:rsidRPr="0043191F">
        <w:rPr>
          <w:lang w:val="es-ES"/>
        </w:rPr>
        <w:t xml:space="preserve">Sigue el </w:t>
      </w:r>
      <w:r w:rsidRPr="0043191F">
        <w:rPr>
          <w:lang w:val="es-ES"/>
        </w:rPr>
        <w:t>An</w:t>
      </w:r>
      <w:r w:rsidR="00414E59" w:rsidRPr="0043191F">
        <w:rPr>
          <w:lang w:val="es-ES"/>
        </w:rPr>
        <w:t>ex</w:t>
      </w:r>
      <w:r w:rsidRPr="0043191F">
        <w:rPr>
          <w:lang w:val="es-ES"/>
        </w:rPr>
        <w:t>o]</w:t>
      </w:r>
    </w:p>
    <w:p w:rsidR="00302576" w:rsidRPr="0043191F" w:rsidRDefault="00302576" w:rsidP="0042094F">
      <w:pPr>
        <w:pStyle w:val="ONUME"/>
        <w:numPr>
          <w:ilvl w:val="0"/>
          <w:numId w:val="0"/>
        </w:numPr>
        <w:ind w:left="5533"/>
        <w:rPr>
          <w:lang w:val="es-ES"/>
        </w:rPr>
      </w:pPr>
    </w:p>
    <w:p w:rsidR="00302576" w:rsidRPr="0043191F" w:rsidRDefault="00302576" w:rsidP="0042094F">
      <w:pPr>
        <w:pStyle w:val="ONUME"/>
        <w:numPr>
          <w:ilvl w:val="0"/>
          <w:numId w:val="0"/>
        </w:numPr>
        <w:ind w:left="5533"/>
        <w:rPr>
          <w:lang w:val="es-ES"/>
        </w:rPr>
        <w:sectPr w:rsidR="00302576" w:rsidRPr="0043191F" w:rsidSect="00392918">
          <w:headerReference w:type="default" r:id="rId10"/>
          <w:endnotePr>
            <w:numFmt w:val="decimal"/>
          </w:endnotePr>
          <w:pgSz w:w="11907" w:h="16840" w:code="9"/>
          <w:pgMar w:top="567" w:right="1134" w:bottom="1418" w:left="1418" w:header="510" w:footer="1021" w:gutter="0"/>
          <w:cols w:space="720"/>
          <w:titlePg/>
          <w:docGrid w:linePitch="299"/>
        </w:sectPr>
      </w:pPr>
    </w:p>
    <w:p w:rsidR="009A7354" w:rsidRPr="0043191F" w:rsidRDefault="006822BE" w:rsidP="0042094F">
      <w:pPr>
        <w:jc w:val="center"/>
        <w:rPr>
          <w:lang w:val="es-ES"/>
        </w:rPr>
      </w:pPr>
      <w:r w:rsidRPr="0043191F">
        <w:rPr>
          <w:lang w:val="es-ES"/>
        </w:rPr>
        <w:lastRenderedPageBreak/>
        <w:t>MODIFICACIONES QUE SE PROPONE INTRODUCIR EN EL REGLAMENTO DEL</w:t>
      </w:r>
      <w:r w:rsidR="0042094F" w:rsidRPr="0043191F">
        <w:rPr>
          <w:lang w:val="es-ES"/>
        </w:rPr>
        <w:t xml:space="preserve"> PCT</w:t>
      </w:r>
      <w:r w:rsidR="0042094F" w:rsidRPr="0043191F">
        <w:rPr>
          <w:rStyle w:val="FootnoteReference"/>
          <w:lang w:val="es-ES"/>
        </w:rPr>
        <w:footnoteReference w:id="2"/>
      </w:r>
    </w:p>
    <w:p w:rsidR="009A7354" w:rsidRPr="0043191F" w:rsidRDefault="009A7354" w:rsidP="0042094F">
      <w:pPr>
        <w:jc w:val="center"/>
        <w:rPr>
          <w:lang w:val="es-ES"/>
        </w:rPr>
      </w:pPr>
    </w:p>
    <w:p w:rsidR="009A7354" w:rsidRPr="0043191F" w:rsidRDefault="009A7354" w:rsidP="0042094F">
      <w:pPr>
        <w:jc w:val="center"/>
        <w:rPr>
          <w:lang w:val="es-ES"/>
        </w:rPr>
      </w:pPr>
    </w:p>
    <w:p w:rsidR="009A7354" w:rsidRPr="0043191F" w:rsidRDefault="006822BE" w:rsidP="0042094F">
      <w:pPr>
        <w:jc w:val="center"/>
        <w:rPr>
          <w:lang w:val="es-ES"/>
        </w:rPr>
      </w:pPr>
      <w:r w:rsidRPr="0043191F">
        <w:rPr>
          <w:lang w:val="es-ES"/>
        </w:rPr>
        <w:t>ÍNDICE</w:t>
      </w:r>
    </w:p>
    <w:p w:rsidR="009A7354" w:rsidRPr="0043191F" w:rsidRDefault="009A7354" w:rsidP="0042094F">
      <w:pPr>
        <w:jc w:val="center"/>
        <w:rPr>
          <w:lang w:val="es-ES"/>
        </w:rPr>
      </w:pPr>
    </w:p>
    <w:p w:rsidR="009A7354" w:rsidRPr="0043191F" w:rsidRDefault="009A7354" w:rsidP="0042094F">
      <w:pPr>
        <w:jc w:val="center"/>
        <w:rPr>
          <w:lang w:val="es-ES"/>
        </w:rPr>
      </w:pPr>
    </w:p>
    <w:p w:rsidR="006914A2" w:rsidRPr="0043191F" w:rsidRDefault="00377797">
      <w:pPr>
        <w:pStyle w:val="TOC1"/>
        <w:tabs>
          <w:tab w:val="right" w:leader="dot" w:pos="9345"/>
        </w:tabs>
        <w:rPr>
          <w:rFonts w:asciiTheme="minorHAnsi" w:eastAsiaTheme="minorEastAsia" w:hAnsiTheme="minorHAnsi" w:cstheme="minorBidi"/>
          <w:noProof/>
          <w:szCs w:val="22"/>
          <w:lang w:val="es-ES" w:eastAsia="en-US"/>
        </w:rPr>
      </w:pPr>
      <w:r w:rsidRPr="0043191F">
        <w:rPr>
          <w:lang w:val="es-ES"/>
        </w:rPr>
        <w:fldChar w:fldCharType="begin"/>
      </w:r>
      <w:r w:rsidRPr="0043191F">
        <w:rPr>
          <w:lang w:val="es-ES"/>
        </w:rPr>
        <w:instrText xml:space="preserve"> TOC \h \z \t "Leg SubRule #,2,Leg # Title,1" </w:instrText>
      </w:r>
      <w:r w:rsidRPr="0043191F">
        <w:rPr>
          <w:lang w:val="es-ES"/>
        </w:rPr>
        <w:fldChar w:fldCharType="separate"/>
      </w:r>
      <w:hyperlink w:anchor="_Toc445711583" w:history="1">
        <w:r w:rsidR="006914A2" w:rsidRPr="0043191F">
          <w:rPr>
            <w:rStyle w:val="Hyperlink"/>
            <w:noProof/>
            <w:lang w:val="es-ES"/>
          </w:rPr>
          <w:t>Regla 45</w:t>
        </w:r>
        <w:r w:rsidR="006914A2" w:rsidRPr="0043191F">
          <w:rPr>
            <w:rStyle w:val="Hyperlink"/>
            <w:i/>
            <w:noProof/>
            <w:lang w:val="es-ES"/>
          </w:rPr>
          <w:t>bis</w:t>
        </w:r>
        <w:r w:rsidR="006914A2" w:rsidRPr="0043191F">
          <w:rPr>
            <w:rStyle w:val="Hyperlink"/>
            <w:noProof/>
            <w:lang w:val="es-ES"/>
          </w:rPr>
          <w:t xml:space="preserve"> Búsquedas internacionales suplementarias</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_Toc445711583 \h </w:instrText>
        </w:r>
        <w:r w:rsidR="006914A2" w:rsidRPr="0043191F">
          <w:rPr>
            <w:noProof/>
            <w:webHidden/>
            <w:lang w:val="es-ES"/>
          </w:rPr>
        </w:r>
        <w:r w:rsidR="006914A2" w:rsidRPr="0043191F">
          <w:rPr>
            <w:noProof/>
            <w:webHidden/>
            <w:lang w:val="es-ES"/>
          </w:rPr>
          <w:fldChar w:fldCharType="separate"/>
        </w:r>
        <w:r w:rsidR="00591F66">
          <w:rPr>
            <w:noProof/>
            <w:webHidden/>
            <w:lang w:val="es-ES"/>
          </w:rPr>
          <w:t>2</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84" w:history="1">
        <w:r w:rsidR="006914A2" w:rsidRPr="0043191F">
          <w:rPr>
            <w:rStyle w:val="Hyperlink"/>
            <w:noProof/>
            <w:lang w:val="es-ES"/>
          </w:rPr>
          <w:t>45</w:t>
        </w:r>
        <w:r w:rsidR="006914A2" w:rsidRPr="0043191F">
          <w:rPr>
            <w:rStyle w:val="Hyperlink"/>
            <w:i/>
            <w:noProof/>
            <w:lang w:val="es-ES"/>
          </w:rPr>
          <w:t>bis.</w:t>
        </w:r>
        <w:r w:rsidR="006914A2" w:rsidRPr="0043191F">
          <w:rPr>
            <w:rStyle w:val="Hyperlink"/>
            <w:noProof/>
            <w:lang w:val="es-ES"/>
          </w:rPr>
          <w:t>1</w:t>
        </w:r>
        <w:r w:rsidR="006914A2" w:rsidRPr="0043191F">
          <w:rPr>
            <w:rStyle w:val="Hyperlink"/>
            <w:i/>
            <w:noProof/>
            <w:lang w:val="es-ES"/>
          </w:rPr>
          <w:t>   Petición de búsqueda suplementaria</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_Toc445711584 \h </w:instrText>
        </w:r>
        <w:r w:rsidR="006914A2" w:rsidRPr="0043191F">
          <w:rPr>
            <w:noProof/>
            <w:webHidden/>
            <w:lang w:val="es-ES"/>
          </w:rPr>
        </w:r>
        <w:r w:rsidR="006914A2" w:rsidRPr="0043191F">
          <w:rPr>
            <w:noProof/>
            <w:webHidden/>
            <w:lang w:val="es-ES"/>
          </w:rPr>
          <w:fldChar w:fldCharType="separate"/>
        </w:r>
        <w:r w:rsidR="00591F66">
          <w:rPr>
            <w:noProof/>
            <w:webHidden/>
            <w:lang w:val="es-ES"/>
          </w:rPr>
          <w:t>2</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85" w:history="1">
        <w:r w:rsidR="006914A2" w:rsidRPr="0043191F">
          <w:rPr>
            <w:rStyle w:val="Hyperlink"/>
            <w:noProof/>
            <w:lang w:val="es-ES"/>
          </w:rPr>
          <w:t>45</w:t>
        </w:r>
        <w:r w:rsidR="006914A2" w:rsidRPr="0043191F">
          <w:rPr>
            <w:rStyle w:val="Hyperlink"/>
            <w:i/>
            <w:noProof/>
            <w:lang w:val="es-ES"/>
          </w:rPr>
          <w:t>bis.</w:t>
        </w:r>
        <w:r w:rsidR="006914A2" w:rsidRPr="0043191F">
          <w:rPr>
            <w:rStyle w:val="Hyperlink"/>
            <w:noProof/>
            <w:lang w:val="es-ES"/>
          </w:rPr>
          <w:t>2 to 4   </w:t>
        </w:r>
        <w:r w:rsidR="006914A2" w:rsidRPr="0043191F">
          <w:rPr>
            <w:rStyle w:val="Hyperlink"/>
            <w:i/>
            <w:noProof/>
            <w:lang w:val="es-ES"/>
          </w:rPr>
          <w:t>[Sin modificación]</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_Toc445711585 \h </w:instrText>
        </w:r>
        <w:r w:rsidR="006914A2" w:rsidRPr="0043191F">
          <w:rPr>
            <w:noProof/>
            <w:webHidden/>
            <w:lang w:val="es-ES"/>
          </w:rPr>
        </w:r>
        <w:r w:rsidR="006914A2" w:rsidRPr="0043191F">
          <w:rPr>
            <w:noProof/>
            <w:webHidden/>
            <w:lang w:val="es-ES"/>
          </w:rPr>
          <w:fldChar w:fldCharType="separate"/>
        </w:r>
        <w:r w:rsidR="00591F66">
          <w:rPr>
            <w:noProof/>
            <w:webHidden/>
            <w:lang w:val="es-ES"/>
          </w:rPr>
          <w:t>2</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86" w:history="1">
        <w:r w:rsidR="006914A2" w:rsidRPr="0043191F">
          <w:rPr>
            <w:rStyle w:val="Hyperlink"/>
            <w:noProof/>
            <w:lang w:val="es-ES"/>
          </w:rPr>
          <w:t>45</w:t>
        </w:r>
        <w:r w:rsidR="006914A2" w:rsidRPr="0043191F">
          <w:rPr>
            <w:rStyle w:val="Hyperlink"/>
            <w:i/>
            <w:noProof/>
            <w:lang w:val="es-ES"/>
          </w:rPr>
          <w:t>bis.</w:t>
        </w:r>
        <w:r w:rsidR="006914A2" w:rsidRPr="0043191F">
          <w:rPr>
            <w:rStyle w:val="Hyperlink"/>
            <w:noProof/>
            <w:lang w:val="es-ES"/>
          </w:rPr>
          <w:t>5   </w:t>
        </w:r>
        <w:r w:rsidR="006914A2" w:rsidRPr="0043191F">
          <w:rPr>
            <w:rStyle w:val="Hyperlink"/>
            <w:i/>
            <w:noProof/>
            <w:lang w:val="es-ES"/>
          </w:rPr>
          <w:t>[Sin modificación]</w:t>
        </w:r>
        <w:r w:rsidR="006914A2" w:rsidRPr="0043191F">
          <w:rPr>
            <w:rStyle w:val="Hyperlink"/>
            <w:noProof/>
            <w:lang w:val="es-ES"/>
          </w:rPr>
          <w:t xml:space="preserve"> </w:t>
        </w:r>
        <w:r w:rsidR="006914A2" w:rsidRPr="0043191F">
          <w:rPr>
            <w:rStyle w:val="Hyperlink"/>
            <w:i/>
            <w:noProof/>
            <w:lang w:val="es-ES"/>
          </w:rPr>
          <w:t>Inicio, fundamento y alcance de la búsqueda internacional suplementaria</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_Toc445711586 \h </w:instrText>
        </w:r>
        <w:r w:rsidR="006914A2" w:rsidRPr="0043191F">
          <w:rPr>
            <w:noProof/>
            <w:webHidden/>
            <w:lang w:val="es-ES"/>
          </w:rPr>
        </w:r>
        <w:r w:rsidR="006914A2" w:rsidRPr="0043191F">
          <w:rPr>
            <w:noProof/>
            <w:webHidden/>
            <w:lang w:val="es-ES"/>
          </w:rPr>
          <w:fldChar w:fldCharType="separate"/>
        </w:r>
        <w:r w:rsidR="00591F66">
          <w:rPr>
            <w:noProof/>
            <w:webHidden/>
            <w:lang w:val="es-ES"/>
          </w:rPr>
          <w:t>2</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87" w:history="1">
        <w:r w:rsidR="006914A2" w:rsidRPr="0043191F">
          <w:rPr>
            <w:rStyle w:val="Hyperlink"/>
            <w:noProof/>
            <w:lang w:val="es-ES"/>
          </w:rPr>
          <w:t>45</w:t>
        </w:r>
        <w:r w:rsidR="006914A2" w:rsidRPr="0043191F">
          <w:rPr>
            <w:rStyle w:val="Hyperlink"/>
            <w:i/>
            <w:noProof/>
            <w:lang w:val="es-ES"/>
          </w:rPr>
          <w:t>bis.</w:t>
        </w:r>
        <w:r w:rsidR="006914A2" w:rsidRPr="0043191F">
          <w:rPr>
            <w:rStyle w:val="Hyperlink"/>
            <w:noProof/>
            <w:lang w:val="es-ES"/>
          </w:rPr>
          <w:t>6 y 7   </w:t>
        </w:r>
        <w:r w:rsidR="006914A2" w:rsidRPr="0043191F">
          <w:rPr>
            <w:rStyle w:val="Hyperlink"/>
            <w:i/>
            <w:noProof/>
            <w:lang w:val="es-ES"/>
          </w:rPr>
          <w:t>[Sin modificación]</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_Toc445711587 \h </w:instrText>
        </w:r>
        <w:r w:rsidR="006914A2" w:rsidRPr="0043191F">
          <w:rPr>
            <w:noProof/>
            <w:webHidden/>
            <w:lang w:val="es-ES"/>
          </w:rPr>
        </w:r>
        <w:r w:rsidR="006914A2" w:rsidRPr="0043191F">
          <w:rPr>
            <w:noProof/>
            <w:webHidden/>
            <w:lang w:val="es-ES"/>
          </w:rPr>
          <w:fldChar w:fldCharType="separate"/>
        </w:r>
        <w:r w:rsidR="00591F66">
          <w:rPr>
            <w:noProof/>
            <w:webHidden/>
            <w:lang w:val="es-ES"/>
          </w:rPr>
          <w:t>2</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88" w:history="1">
        <w:r w:rsidR="006914A2" w:rsidRPr="0043191F">
          <w:rPr>
            <w:rStyle w:val="Hyperlink"/>
            <w:noProof/>
            <w:lang w:val="es-ES"/>
          </w:rPr>
          <w:t>45</w:t>
        </w:r>
        <w:r w:rsidR="006914A2" w:rsidRPr="0043191F">
          <w:rPr>
            <w:rStyle w:val="Hyperlink"/>
            <w:i/>
            <w:noProof/>
            <w:lang w:val="es-ES"/>
          </w:rPr>
          <w:t>bis.</w:t>
        </w:r>
        <w:r w:rsidR="006914A2" w:rsidRPr="0043191F">
          <w:rPr>
            <w:rStyle w:val="Hyperlink"/>
            <w:noProof/>
            <w:lang w:val="es-ES"/>
          </w:rPr>
          <w:t>8   </w:t>
        </w:r>
        <w:r w:rsidR="006914A2" w:rsidRPr="0043191F">
          <w:rPr>
            <w:rStyle w:val="Hyperlink"/>
            <w:i/>
            <w:noProof/>
            <w:lang w:val="es-ES"/>
          </w:rPr>
          <w:t>Transmisión y efectos del informe de búsqueda internacional suplementaria y opinión escrita de la Administración designada para la búsqueda suplementaria</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_Toc445711588 \h </w:instrText>
        </w:r>
        <w:r w:rsidR="006914A2" w:rsidRPr="0043191F">
          <w:rPr>
            <w:noProof/>
            <w:webHidden/>
            <w:lang w:val="es-ES"/>
          </w:rPr>
        </w:r>
        <w:r w:rsidR="006914A2" w:rsidRPr="0043191F">
          <w:rPr>
            <w:noProof/>
            <w:webHidden/>
            <w:lang w:val="es-ES"/>
          </w:rPr>
          <w:fldChar w:fldCharType="separate"/>
        </w:r>
        <w:r w:rsidR="00591F66">
          <w:rPr>
            <w:noProof/>
            <w:webHidden/>
            <w:lang w:val="es-ES"/>
          </w:rPr>
          <w:t>3</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89" w:history="1">
        <w:r w:rsidR="006914A2" w:rsidRPr="0043191F">
          <w:rPr>
            <w:rStyle w:val="Hyperlink"/>
            <w:noProof/>
            <w:lang w:val="es-ES"/>
          </w:rPr>
          <w:t>45</w:t>
        </w:r>
        <w:r w:rsidR="006914A2" w:rsidRPr="0043191F">
          <w:rPr>
            <w:rStyle w:val="Hyperlink"/>
            <w:i/>
            <w:noProof/>
            <w:lang w:val="es-ES"/>
          </w:rPr>
          <w:t>bis.</w:t>
        </w:r>
        <w:r w:rsidR="006914A2" w:rsidRPr="0043191F">
          <w:rPr>
            <w:rStyle w:val="Hyperlink"/>
            <w:noProof/>
            <w:lang w:val="es-ES"/>
          </w:rPr>
          <w:t>9   </w:t>
        </w:r>
        <w:r w:rsidR="006914A2" w:rsidRPr="0043191F">
          <w:rPr>
            <w:rStyle w:val="Hyperlink"/>
            <w:i/>
            <w:noProof/>
            <w:lang w:val="es-ES"/>
          </w:rPr>
          <w:t>Administraciones encargadas de la búsqueda internacional competentes para efectuar búsquedas internacionales suplementarias</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_Toc445711589 \h </w:instrText>
        </w:r>
        <w:r w:rsidR="006914A2" w:rsidRPr="0043191F">
          <w:rPr>
            <w:noProof/>
            <w:webHidden/>
            <w:lang w:val="es-ES"/>
          </w:rPr>
        </w:r>
        <w:r w:rsidR="006914A2" w:rsidRPr="0043191F">
          <w:rPr>
            <w:noProof/>
            <w:webHidden/>
            <w:lang w:val="es-ES"/>
          </w:rPr>
          <w:fldChar w:fldCharType="separate"/>
        </w:r>
        <w:r w:rsidR="00591F66">
          <w:rPr>
            <w:noProof/>
            <w:webHidden/>
            <w:lang w:val="es-ES"/>
          </w:rPr>
          <w:t>5</w:t>
        </w:r>
        <w:r w:rsidR="006914A2" w:rsidRPr="0043191F">
          <w:rPr>
            <w:noProof/>
            <w:webHidden/>
            <w:lang w:val="es-ES"/>
          </w:rPr>
          <w:fldChar w:fldCharType="end"/>
        </w:r>
      </w:hyperlink>
    </w:p>
    <w:p w:rsidR="006914A2" w:rsidRPr="0043191F" w:rsidRDefault="00872525">
      <w:pPr>
        <w:pStyle w:val="TOC1"/>
        <w:tabs>
          <w:tab w:val="right" w:leader="dot" w:pos="9345"/>
        </w:tabs>
        <w:rPr>
          <w:rFonts w:asciiTheme="minorHAnsi" w:eastAsiaTheme="minorEastAsia" w:hAnsiTheme="minorHAnsi" w:cstheme="minorBidi"/>
          <w:noProof/>
          <w:szCs w:val="22"/>
          <w:lang w:val="es-ES" w:eastAsia="en-US"/>
        </w:rPr>
      </w:pPr>
      <w:hyperlink w:anchor="_Toc445711590" w:history="1">
        <w:r w:rsidR="006914A2" w:rsidRPr="0043191F">
          <w:rPr>
            <w:rStyle w:val="Hyperlink"/>
            <w:noProof/>
            <w:lang w:val="es-ES"/>
          </w:rPr>
          <w:t>Regla 90</w:t>
        </w:r>
        <w:r w:rsidR="006914A2" w:rsidRPr="0043191F">
          <w:rPr>
            <w:rStyle w:val="Hyperlink"/>
            <w:i/>
            <w:noProof/>
            <w:lang w:val="es-ES"/>
          </w:rPr>
          <w:t>bis</w:t>
        </w:r>
        <w:r w:rsidR="006914A2" w:rsidRPr="0043191F">
          <w:rPr>
            <w:rStyle w:val="Hyperlink"/>
            <w:noProof/>
            <w:lang w:val="es-ES"/>
          </w:rPr>
          <w:t xml:space="preserve">   Retiradas</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_Toc445711590 \h </w:instrText>
        </w:r>
        <w:r w:rsidR="006914A2" w:rsidRPr="0043191F">
          <w:rPr>
            <w:noProof/>
            <w:webHidden/>
            <w:lang w:val="es-ES"/>
          </w:rPr>
        </w:r>
        <w:r w:rsidR="006914A2" w:rsidRPr="0043191F">
          <w:rPr>
            <w:noProof/>
            <w:webHidden/>
            <w:lang w:val="es-ES"/>
          </w:rPr>
          <w:fldChar w:fldCharType="separate"/>
        </w:r>
        <w:r w:rsidR="00591F66">
          <w:rPr>
            <w:noProof/>
            <w:webHidden/>
            <w:lang w:val="es-ES"/>
          </w:rPr>
          <w:t>6</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91" w:history="1">
        <w:r w:rsidR="006914A2" w:rsidRPr="0043191F">
          <w:rPr>
            <w:rStyle w:val="Hyperlink"/>
            <w:noProof/>
            <w:lang w:val="es-ES"/>
          </w:rPr>
          <w:t>90</w:t>
        </w:r>
        <w:r w:rsidR="006914A2" w:rsidRPr="0043191F">
          <w:rPr>
            <w:rStyle w:val="Hyperlink"/>
            <w:i/>
            <w:noProof/>
            <w:lang w:val="es-ES"/>
          </w:rPr>
          <w:t>bis.</w:t>
        </w:r>
        <w:r w:rsidR="006914A2" w:rsidRPr="0043191F">
          <w:rPr>
            <w:rStyle w:val="Hyperlink"/>
            <w:noProof/>
            <w:lang w:val="es-ES"/>
          </w:rPr>
          <w:t>1 a 3   </w:t>
        </w:r>
        <w:r w:rsidR="006914A2" w:rsidRPr="0043191F">
          <w:rPr>
            <w:rStyle w:val="Hyperlink"/>
            <w:i/>
            <w:noProof/>
            <w:lang w:val="es-ES"/>
          </w:rPr>
          <w:t>[Sin modificación]</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_Toc445711591 \h </w:instrText>
        </w:r>
        <w:r w:rsidR="006914A2" w:rsidRPr="0043191F">
          <w:rPr>
            <w:noProof/>
            <w:webHidden/>
            <w:lang w:val="es-ES"/>
          </w:rPr>
        </w:r>
        <w:r w:rsidR="006914A2" w:rsidRPr="0043191F">
          <w:rPr>
            <w:noProof/>
            <w:webHidden/>
            <w:lang w:val="es-ES"/>
          </w:rPr>
          <w:fldChar w:fldCharType="separate"/>
        </w:r>
        <w:r w:rsidR="00591F66">
          <w:rPr>
            <w:noProof/>
            <w:webHidden/>
            <w:lang w:val="es-ES"/>
          </w:rPr>
          <w:t>6</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92" w:history="1">
        <w:r w:rsidR="006914A2" w:rsidRPr="0043191F">
          <w:rPr>
            <w:rStyle w:val="Hyperlink"/>
            <w:noProof/>
            <w:lang w:val="es-ES"/>
          </w:rPr>
          <w:t>90</w:t>
        </w:r>
        <w:r w:rsidR="006914A2" w:rsidRPr="0043191F">
          <w:rPr>
            <w:rStyle w:val="Hyperlink"/>
            <w:i/>
            <w:noProof/>
            <w:lang w:val="es-ES"/>
          </w:rPr>
          <w:t>bis.</w:t>
        </w:r>
        <w:r w:rsidR="006914A2" w:rsidRPr="0043191F">
          <w:rPr>
            <w:rStyle w:val="Hyperlink"/>
            <w:noProof/>
            <w:lang w:val="es-ES"/>
          </w:rPr>
          <w:t>3</w:t>
        </w:r>
        <w:r w:rsidR="006914A2" w:rsidRPr="0043191F">
          <w:rPr>
            <w:rStyle w:val="Hyperlink"/>
            <w:i/>
            <w:noProof/>
            <w:lang w:val="es-ES"/>
          </w:rPr>
          <w:t>bis</w:t>
        </w:r>
        <w:r w:rsidR="006914A2" w:rsidRPr="0043191F">
          <w:rPr>
            <w:rStyle w:val="Hyperlink"/>
            <w:noProof/>
            <w:lang w:val="es-ES"/>
          </w:rPr>
          <w:t>   </w:t>
        </w:r>
        <w:r w:rsidR="006914A2" w:rsidRPr="0043191F">
          <w:rPr>
            <w:rStyle w:val="Hyperlink"/>
            <w:i/>
            <w:noProof/>
            <w:lang w:val="es-ES"/>
          </w:rPr>
          <w:t>Retirada de la petición de búsqueda suplementaria</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_Toc445711592 \h </w:instrText>
        </w:r>
        <w:r w:rsidR="006914A2" w:rsidRPr="0043191F">
          <w:rPr>
            <w:noProof/>
            <w:webHidden/>
            <w:lang w:val="es-ES"/>
          </w:rPr>
        </w:r>
        <w:r w:rsidR="006914A2" w:rsidRPr="0043191F">
          <w:rPr>
            <w:noProof/>
            <w:webHidden/>
            <w:lang w:val="es-ES"/>
          </w:rPr>
          <w:fldChar w:fldCharType="separate"/>
        </w:r>
        <w:r w:rsidR="00591F66">
          <w:rPr>
            <w:noProof/>
            <w:webHidden/>
            <w:lang w:val="es-ES"/>
          </w:rPr>
          <w:t>6</w:t>
        </w:r>
        <w:r w:rsidR="006914A2" w:rsidRPr="0043191F">
          <w:rPr>
            <w:noProof/>
            <w:webHidden/>
            <w:lang w:val="es-ES"/>
          </w:rPr>
          <w:fldChar w:fldCharType="end"/>
        </w:r>
      </w:hyperlink>
    </w:p>
    <w:p w:rsidR="006914A2" w:rsidRPr="0043191F" w:rsidRDefault="00872525">
      <w:pPr>
        <w:pStyle w:val="TOC2"/>
        <w:tabs>
          <w:tab w:val="right" w:leader="dot" w:pos="9345"/>
        </w:tabs>
        <w:rPr>
          <w:rFonts w:asciiTheme="minorHAnsi" w:eastAsiaTheme="minorEastAsia" w:hAnsiTheme="minorHAnsi" w:cstheme="minorBidi"/>
          <w:noProof/>
          <w:szCs w:val="22"/>
          <w:lang w:val="es-ES" w:eastAsia="en-US"/>
        </w:rPr>
      </w:pPr>
      <w:hyperlink w:anchor="_Toc445711593" w:history="1">
        <w:r w:rsidR="006914A2" w:rsidRPr="0043191F">
          <w:rPr>
            <w:rStyle w:val="Hyperlink"/>
            <w:noProof/>
            <w:lang w:val="es-ES"/>
          </w:rPr>
          <w:t>90</w:t>
        </w:r>
        <w:r w:rsidR="006914A2" w:rsidRPr="0043191F">
          <w:rPr>
            <w:rStyle w:val="Hyperlink"/>
            <w:i/>
            <w:noProof/>
            <w:lang w:val="es-ES"/>
          </w:rPr>
          <w:t>bis.</w:t>
        </w:r>
        <w:r w:rsidR="006914A2" w:rsidRPr="0043191F">
          <w:rPr>
            <w:rStyle w:val="Hyperlink"/>
            <w:noProof/>
            <w:lang w:val="es-ES"/>
          </w:rPr>
          <w:t>4 a 7   </w:t>
        </w:r>
        <w:r w:rsidR="006914A2" w:rsidRPr="0043191F">
          <w:rPr>
            <w:rStyle w:val="Hyperlink"/>
            <w:i/>
            <w:noProof/>
            <w:lang w:val="es-ES"/>
          </w:rPr>
          <w:t>[Sin modificación]</w:t>
        </w:r>
        <w:r w:rsidR="006914A2" w:rsidRPr="0043191F">
          <w:rPr>
            <w:noProof/>
            <w:webHidden/>
            <w:lang w:val="es-ES"/>
          </w:rPr>
          <w:tab/>
        </w:r>
        <w:r w:rsidR="006914A2" w:rsidRPr="0043191F">
          <w:rPr>
            <w:noProof/>
            <w:webHidden/>
            <w:lang w:val="es-ES"/>
          </w:rPr>
          <w:fldChar w:fldCharType="begin"/>
        </w:r>
        <w:r w:rsidR="006914A2" w:rsidRPr="0043191F">
          <w:rPr>
            <w:noProof/>
            <w:webHidden/>
            <w:lang w:val="es-ES"/>
          </w:rPr>
          <w:instrText xml:space="preserve"> PAGEREF _Toc445711593 \h </w:instrText>
        </w:r>
        <w:r w:rsidR="006914A2" w:rsidRPr="0043191F">
          <w:rPr>
            <w:noProof/>
            <w:webHidden/>
            <w:lang w:val="es-ES"/>
          </w:rPr>
        </w:r>
        <w:r w:rsidR="006914A2" w:rsidRPr="0043191F">
          <w:rPr>
            <w:noProof/>
            <w:webHidden/>
            <w:lang w:val="es-ES"/>
          </w:rPr>
          <w:fldChar w:fldCharType="separate"/>
        </w:r>
        <w:r w:rsidR="00591F66">
          <w:rPr>
            <w:noProof/>
            <w:webHidden/>
            <w:lang w:val="es-ES"/>
          </w:rPr>
          <w:t>6</w:t>
        </w:r>
        <w:r w:rsidR="006914A2" w:rsidRPr="0043191F">
          <w:rPr>
            <w:noProof/>
            <w:webHidden/>
            <w:lang w:val="es-ES"/>
          </w:rPr>
          <w:fldChar w:fldCharType="end"/>
        </w:r>
      </w:hyperlink>
    </w:p>
    <w:p w:rsidR="009A7354" w:rsidRPr="0043191F" w:rsidRDefault="00377797" w:rsidP="0042094F">
      <w:pPr>
        <w:jc w:val="center"/>
        <w:rPr>
          <w:lang w:val="es-ES"/>
        </w:rPr>
      </w:pPr>
      <w:r w:rsidRPr="0043191F">
        <w:rPr>
          <w:lang w:val="es-ES"/>
        </w:rPr>
        <w:fldChar w:fldCharType="end"/>
      </w:r>
    </w:p>
    <w:p w:rsidR="009A7354" w:rsidRPr="0043191F" w:rsidRDefault="00DE1DAF" w:rsidP="00E06B19">
      <w:pPr>
        <w:pStyle w:val="LegTitle"/>
        <w:spacing w:line="480" w:lineRule="auto"/>
        <w:rPr>
          <w:rFonts w:cs="Arial"/>
          <w:szCs w:val="22"/>
          <w:lang w:val="es-ES"/>
        </w:rPr>
      </w:pPr>
      <w:bookmarkStart w:id="11" w:name="_Toc442694444"/>
      <w:bookmarkStart w:id="12" w:name="_Toc442694590"/>
      <w:bookmarkStart w:id="13" w:name="_Toc445711583"/>
      <w:r w:rsidRPr="0043191F">
        <w:rPr>
          <w:rFonts w:cs="Arial"/>
          <w:szCs w:val="22"/>
          <w:lang w:val="es-ES"/>
        </w:rPr>
        <w:lastRenderedPageBreak/>
        <w:t>Regla 45</w:t>
      </w:r>
      <w:r w:rsidRPr="0043191F">
        <w:rPr>
          <w:rFonts w:cs="Arial"/>
          <w:i/>
          <w:szCs w:val="22"/>
          <w:lang w:val="es-ES"/>
        </w:rPr>
        <w:t>bis</w:t>
      </w:r>
      <w:r w:rsidR="00C961B7" w:rsidRPr="0043191F">
        <w:rPr>
          <w:rFonts w:cs="Arial"/>
          <w:szCs w:val="22"/>
          <w:lang w:val="es-ES"/>
        </w:rPr>
        <w:br/>
      </w:r>
      <w:bookmarkEnd w:id="11"/>
      <w:bookmarkEnd w:id="12"/>
      <w:r w:rsidRPr="0043191F">
        <w:rPr>
          <w:rFonts w:cs="Arial"/>
          <w:szCs w:val="22"/>
          <w:lang w:val="es-ES"/>
        </w:rPr>
        <w:t>Búsquedas internacionales suplementarias</w:t>
      </w:r>
      <w:bookmarkEnd w:id="13"/>
    </w:p>
    <w:p w:rsidR="009A7354" w:rsidRPr="0043191F" w:rsidRDefault="00C961B7" w:rsidP="00E06B19">
      <w:pPr>
        <w:pStyle w:val="LegSubRule"/>
        <w:rPr>
          <w:i/>
          <w:lang w:val="es-ES"/>
        </w:rPr>
      </w:pPr>
      <w:bookmarkStart w:id="14" w:name="_Toc445711584"/>
      <w:bookmarkStart w:id="15" w:name="_Toc442694591"/>
      <w:r w:rsidRPr="0043191F">
        <w:rPr>
          <w:lang w:val="es-ES"/>
        </w:rPr>
        <w:t>45</w:t>
      </w:r>
      <w:r w:rsidRPr="0043191F">
        <w:rPr>
          <w:i/>
          <w:lang w:val="es-ES"/>
        </w:rPr>
        <w:t>bis.</w:t>
      </w:r>
      <w:r w:rsidRPr="0043191F">
        <w:rPr>
          <w:lang w:val="es-ES"/>
        </w:rPr>
        <w:t>1</w:t>
      </w:r>
      <w:r w:rsidRPr="0043191F">
        <w:rPr>
          <w:i/>
          <w:lang w:val="es-ES"/>
        </w:rPr>
        <w:t>   </w:t>
      </w:r>
      <w:r w:rsidR="00DE1DAF" w:rsidRPr="0043191F">
        <w:rPr>
          <w:i/>
          <w:lang w:val="es-ES"/>
        </w:rPr>
        <w:t>Petición de búsqueda suplementaria</w:t>
      </w:r>
      <w:bookmarkEnd w:id="14"/>
    </w:p>
    <w:p w:rsidR="009A7354" w:rsidRPr="0043191F" w:rsidRDefault="00C961B7" w:rsidP="00DC0463">
      <w:pPr>
        <w:pStyle w:val="Lega"/>
        <w:rPr>
          <w:lang w:val="es-ES"/>
        </w:rPr>
      </w:pPr>
      <w:r w:rsidRPr="0043191F">
        <w:rPr>
          <w:lang w:val="es-ES"/>
        </w:rPr>
        <w:tab/>
        <w:t>a)  </w:t>
      </w:r>
      <w:r w:rsidR="006F2410" w:rsidRPr="0043191F">
        <w:rPr>
          <w:lang w:val="es-ES"/>
        </w:rPr>
        <w:t>El solicitante podrá, en cualquier momento antes del vencimiento de un plazo de</w:t>
      </w:r>
      <w:r w:rsidRPr="0043191F">
        <w:rPr>
          <w:lang w:val="es-ES"/>
        </w:rPr>
        <w:t xml:space="preserve"> </w:t>
      </w:r>
      <w:r w:rsidR="00EF6C8D" w:rsidRPr="0043191F">
        <w:rPr>
          <w:rStyle w:val="RDeletedText"/>
          <w:lang w:val="es-ES"/>
        </w:rPr>
        <w:t>19</w:t>
      </w:r>
      <w:r w:rsidRPr="0043191F">
        <w:rPr>
          <w:lang w:val="es-ES"/>
        </w:rPr>
        <w:t xml:space="preserve"> </w:t>
      </w:r>
      <w:r w:rsidR="00EF6C8D" w:rsidRPr="0043191F">
        <w:rPr>
          <w:rStyle w:val="RInsertedText"/>
          <w:lang w:val="es-ES"/>
        </w:rPr>
        <w:t>22</w:t>
      </w:r>
      <w:r w:rsidR="00EF6C8D" w:rsidRPr="0043191F">
        <w:rPr>
          <w:lang w:val="es-ES"/>
        </w:rPr>
        <w:t xml:space="preserve"> </w:t>
      </w:r>
      <w:bookmarkEnd w:id="15"/>
      <w:r w:rsidR="006F2410" w:rsidRPr="0043191F">
        <w:rPr>
          <w:lang w:val="es-ES"/>
        </w:rPr>
        <w:t>meses contados a partir de la fecha de prioridad, pedir que se efectúe una búsqueda internacional suplementaria con respecto a la solicitud internacional por una Administración encargada de la búsqueda internacional que sea competente a tal efecto en virtud de la Regla 45</w:t>
      </w:r>
      <w:r w:rsidR="006F2410" w:rsidRPr="0043191F">
        <w:rPr>
          <w:i/>
          <w:lang w:val="es-ES"/>
        </w:rPr>
        <w:t>bis</w:t>
      </w:r>
      <w:r w:rsidR="006F2410" w:rsidRPr="0043191F">
        <w:rPr>
          <w:lang w:val="es-ES"/>
        </w:rPr>
        <w:t>.9.</w:t>
      </w:r>
      <w:r w:rsidR="00FF1BCF" w:rsidRPr="0043191F">
        <w:rPr>
          <w:lang w:val="es-ES"/>
        </w:rPr>
        <w:t xml:space="preserve">  Ese tipo de peticiones podrán realizarse con respecto a varias de esas Administraciones.</w:t>
      </w:r>
    </w:p>
    <w:p w:rsidR="009A7354" w:rsidRPr="0043191F" w:rsidRDefault="00EF6C8D" w:rsidP="00E06B19">
      <w:pPr>
        <w:pStyle w:val="Lega"/>
        <w:rPr>
          <w:lang w:val="es-ES"/>
        </w:rPr>
      </w:pPr>
      <w:r w:rsidRPr="0043191F">
        <w:rPr>
          <w:lang w:val="es-ES"/>
        </w:rPr>
        <w:tab/>
        <w:t>b)</w:t>
      </w:r>
      <w:r w:rsidR="00DE1DAF" w:rsidRPr="0043191F">
        <w:rPr>
          <w:lang w:val="es-ES"/>
        </w:rPr>
        <w:t xml:space="preserve"> </w:t>
      </w:r>
      <w:r w:rsidR="006F2410" w:rsidRPr="0043191F">
        <w:rPr>
          <w:lang w:val="es-ES"/>
        </w:rPr>
        <w:t>a</w:t>
      </w:r>
      <w:r w:rsidR="00DE1DAF" w:rsidRPr="0043191F">
        <w:rPr>
          <w:lang w:val="es-ES"/>
        </w:rPr>
        <w:t xml:space="preserve"> </w:t>
      </w:r>
      <w:r w:rsidR="00927FD1" w:rsidRPr="0043191F">
        <w:rPr>
          <w:lang w:val="es-ES"/>
        </w:rPr>
        <w:t>e)  [</w:t>
      </w:r>
      <w:r w:rsidR="006F2410" w:rsidRPr="0043191F">
        <w:rPr>
          <w:lang w:val="es-ES"/>
        </w:rPr>
        <w:t>Sin modificación</w:t>
      </w:r>
      <w:r w:rsidR="00927FD1" w:rsidRPr="0043191F">
        <w:rPr>
          <w:lang w:val="es-ES"/>
        </w:rPr>
        <w:t>]</w:t>
      </w:r>
    </w:p>
    <w:p w:rsidR="009A7354" w:rsidRPr="0043191F" w:rsidRDefault="00927FD1" w:rsidP="00DC0463">
      <w:pPr>
        <w:pStyle w:val="LegSubRule"/>
        <w:rPr>
          <w:lang w:val="es-ES"/>
        </w:rPr>
      </w:pPr>
      <w:bookmarkStart w:id="16" w:name="_Toc442694592"/>
      <w:bookmarkStart w:id="17" w:name="_Toc445711585"/>
      <w:r w:rsidRPr="0043191F">
        <w:rPr>
          <w:lang w:val="es-ES"/>
        </w:rPr>
        <w:t>45</w:t>
      </w:r>
      <w:r w:rsidR="00C961B7" w:rsidRPr="0043191F">
        <w:rPr>
          <w:i/>
          <w:lang w:val="es-ES"/>
        </w:rPr>
        <w:t>bis.</w:t>
      </w:r>
      <w:r w:rsidR="00C961B7" w:rsidRPr="0043191F">
        <w:rPr>
          <w:lang w:val="es-ES"/>
        </w:rPr>
        <w:t>2</w:t>
      </w:r>
      <w:r w:rsidRPr="0043191F">
        <w:rPr>
          <w:lang w:val="es-ES"/>
        </w:rPr>
        <w:t xml:space="preserve"> </w:t>
      </w:r>
      <w:r w:rsidR="00E87F86" w:rsidRPr="0043191F">
        <w:rPr>
          <w:lang w:val="es-ES"/>
        </w:rPr>
        <w:t>a</w:t>
      </w:r>
      <w:r w:rsidRPr="0043191F">
        <w:rPr>
          <w:lang w:val="es-ES"/>
        </w:rPr>
        <w:t xml:space="preserve"> 4</w:t>
      </w:r>
      <w:r w:rsidR="00C961B7" w:rsidRPr="0043191F">
        <w:rPr>
          <w:lang w:val="es-ES"/>
        </w:rPr>
        <w:t>   </w:t>
      </w:r>
      <w:bookmarkEnd w:id="16"/>
      <w:r w:rsidRPr="0043191F">
        <w:rPr>
          <w:i/>
          <w:lang w:val="es-ES"/>
        </w:rPr>
        <w:t>[</w:t>
      </w:r>
      <w:r w:rsidR="006F2410" w:rsidRPr="0043191F">
        <w:rPr>
          <w:i/>
          <w:lang w:val="es-ES"/>
        </w:rPr>
        <w:t>Sin modificación</w:t>
      </w:r>
      <w:r w:rsidRPr="0043191F">
        <w:rPr>
          <w:i/>
          <w:lang w:val="es-ES"/>
        </w:rPr>
        <w:t>]</w:t>
      </w:r>
      <w:bookmarkEnd w:id="17"/>
    </w:p>
    <w:p w:rsidR="009A7354" w:rsidRPr="0043191F" w:rsidRDefault="00927FD1" w:rsidP="00E06B19">
      <w:pPr>
        <w:pStyle w:val="LegSubRule"/>
        <w:spacing w:after="360"/>
        <w:rPr>
          <w:lang w:val="es-ES"/>
        </w:rPr>
      </w:pPr>
      <w:bookmarkStart w:id="18" w:name="_Toc445711586"/>
      <w:r w:rsidRPr="0043191F">
        <w:rPr>
          <w:lang w:val="es-ES"/>
        </w:rPr>
        <w:t>45</w:t>
      </w:r>
      <w:r w:rsidRPr="0043191F">
        <w:rPr>
          <w:i/>
          <w:lang w:val="es-ES"/>
        </w:rPr>
        <w:t>bis.</w:t>
      </w:r>
      <w:r w:rsidRPr="0043191F">
        <w:rPr>
          <w:lang w:val="es-ES"/>
        </w:rPr>
        <w:t>5   </w:t>
      </w:r>
      <w:r w:rsidR="00687D95" w:rsidRPr="0043191F">
        <w:rPr>
          <w:i/>
          <w:lang w:val="es-ES"/>
        </w:rPr>
        <w:t>[</w:t>
      </w:r>
      <w:r w:rsidR="006F2410" w:rsidRPr="0043191F">
        <w:rPr>
          <w:i/>
          <w:lang w:val="es-ES"/>
        </w:rPr>
        <w:t>Sin modificación</w:t>
      </w:r>
      <w:r w:rsidR="00687D95" w:rsidRPr="0043191F">
        <w:rPr>
          <w:i/>
          <w:lang w:val="es-ES"/>
        </w:rPr>
        <w:t>]</w:t>
      </w:r>
      <w:r w:rsidR="00687D95" w:rsidRPr="0043191F">
        <w:rPr>
          <w:lang w:val="es-ES"/>
        </w:rPr>
        <w:t xml:space="preserve"> </w:t>
      </w:r>
      <w:r w:rsidR="0056515C" w:rsidRPr="0043191F">
        <w:rPr>
          <w:i/>
          <w:lang w:val="es-ES"/>
        </w:rPr>
        <w:t>Inicio, fundamento y alcance de la búsqueda internacional suplementaria</w:t>
      </w:r>
      <w:bookmarkEnd w:id="18"/>
    </w:p>
    <w:p w:rsidR="009A7354" w:rsidRPr="0043191F" w:rsidRDefault="00C961B7" w:rsidP="00D048FA">
      <w:pPr>
        <w:pStyle w:val="Lega"/>
        <w:tabs>
          <w:tab w:val="left" w:pos="454"/>
        </w:tabs>
        <w:rPr>
          <w:lang w:val="es-ES"/>
        </w:rPr>
      </w:pPr>
      <w:r w:rsidRPr="0043191F">
        <w:rPr>
          <w:lang w:val="es-ES"/>
        </w:rPr>
        <w:tab/>
        <w:t>a)  </w:t>
      </w:r>
      <w:r w:rsidR="00927FD1" w:rsidRPr="0043191F">
        <w:rPr>
          <w:lang w:val="es-ES"/>
        </w:rPr>
        <w:t>[</w:t>
      </w:r>
      <w:r w:rsidR="006F2410" w:rsidRPr="0043191F">
        <w:rPr>
          <w:lang w:val="es-ES"/>
        </w:rPr>
        <w:t>Sin modificación</w:t>
      </w:r>
      <w:r w:rsidR="00927FD1" w:rsidRPr="0043191F">
        <w:rPr>
          <w:lang w:val="es-ES"/>
        </w:rPr>
        <w:t xml:space="preserve">] </w:t>
      </w:r>
      <w:r w:rsidR="00B90292" w:rsidRPr="0043191F">
        <w:rPr>
          <w:lang w:val="es-ES"/>
        </w:rPr>
        <w:t>La Administración designada para la búsqueda suplementaria iniciará la búsqueda internacional suplementaria inmediatamente después de la recepción de los documentos indicados en la Regla 45</w:t>
      </w:r>
      <w:r w:rsidR="00B90292" w:rsidRPr="0043191F">
        <w:rPr>
          <w:i/>
          <w:lang w:val="es-ES"/>
        </w:rPr>
        <w:t>bis</w:t>
      </w:r>
      <w:r w:rsidR="00B90292" w:rsidRPr="0043191F">
        <w:rPr>
          <w:lang w:val="es-ES"/>
        </w:rPr>
        <w:t>.4.e)i) a iv)</w:t>
      </w:r>
      <w:r w:rsidR="00177810" w:rsidRPr="0043191F">
        <w:rPr>
          <w:lang w:val="es-ES"/>
        </w:rPr>
        <w:t xml:space="preserve"> ;  no obstante, la Administración podrá, a su elección, aplazar el inicio de la búsqueda hasta que haya recibido asimismo los documentos indicados en la Regla 45</w:t>
      </w:r>
      <w:r w:rsidR="00177810" w:rsidRPr="0043191F">
        <w:rPr>
          <w:i/>
          <w:lang w:val="es-ES"/>
        </w:rPr>
        <w:t>bis</w:t>
      </w:r>
      <w:r w:rsidR="00177810" w:rsidRPr="0043191F">
        <w:rPr>
          <w:lang w:val="es-ES"/>
        </w:rPr>
        <w:t>.4.e)v) o hasta que venza un plazo de 22 meses contados a partir de la fecha de prioridad, si esto se produce anteriormente.</w:t>
      </w:r>
    </w:p>
    <w:p w:rsidR="009A7354" w:rsidRPr="0043191F" w:rsidRDefault="00C961B7" w:rsidP="00E06B19">
      <w:pPr>
        <w:pStyle w:val="Lega"/>
        <w:rPr>
          <w:lang w:val="es-ES"/>
        </w:rPr>
      </w:pPr>
      <w:r w:rsidRPr="0043191F">
        <w:rPr>
          <w:lang w:val="es-ES"/>
        </w:rPr>
        <w:tab/>
        <w:t>b)</w:t>
      </w:r>
      <w:r w:rsidR="00927FD1" w:rsidRPr="0043191F">
        <w:rPr>
          <w:lang w:val="es-ES"/>
        </w:rPr>
        <w:t xml:space="preserve"> </w:t>
      </w:r>
      <w:r w:rsidR="003C33CD" w:rsidRPr="0043191F">
        <w:rPr>
          <w:lang w:val="es-ES"/>
        </w:rPr>
        <w:t xml:space="preserve">a </w:t>
      </w:r>
      <w:r w:rsidR="00927FD1" w:rsidRPr="0043191F">
        <w:rPr>
          <w:lang w:val="es-ES"/>
        </w:rPr>
        <w:t>h)</w:t>
      </w:r>
      <w:r w:rsidRPr="0043191F">
        <w:rPr>
          <w:lang w:val="es-ES"/>
        </w:rPr>
        <w:t>  [</w:t>
      </w:r>
      <w:r w:rsidR="006F2410" w:rsidRPr="0043191F">
        <w:rPr>
          <w:lang w:val="es-ES"/>
        </w:rPr>
        <w:t>Sin modificación</w:t>
      </w:r>
      <w:r w:rsidR="00E87F86" w:rsidRPr="0043191F">
        <w:rPr>
          <w:lang w:val="es-ES"/>
        </w:rPr>
        <w:t>]</w:t>
      </w:r>
    </w:p>
    <w:p w:rsidR="009A7354" w:rsidRPr="0043191F" w:rsidRDefault="00927FD1" w:rsidP="000B05A8">
      <w:pPr>
        <w:pStyle w:val="LegSubRule"/>
        <w:keepNext w:val="0"/>
        <w:rPr>
          <w:lang w:val="es-ES"/>
        </w:rPr>
      </w:pPr>
      <w:bookmarkStart w:id="19" w:name="_Toc445711587"/>
      <w:r w:rsidRPr="0043191F">
        <w:rPr>
          <w:lang w:val="es-ES"/>
        </w:rPr>
        <w:t>45</w:t>
      </w:r>
      <w:r w:rsidRPr="0043191F">
        <w:rPr>
          <w:i/>
          <w:lang w:val="es-ES"/>
        </w:rPr>
        <w:t>bis.</w:t>
      </w:r>
      <w:r w:rsidRPr="0043191F">
        <w:rPr>
          <w:lang w:val="es-ES"/>
        </w:rPr>
        <w:t>6</w:t>
      </w:r>
      <w:r w:rsidR="0026125C" w:rsidRPr="0043191F">
        <w:rPr>
          <w:lang w:val="es-ES"/>
        </w:rPr>
        <w:t xml:space="preserve"> </w:t>
      </w:r>
      <w:r w:rsidR="003C33CD" w:rsidRPr="0043191F">
        <w:rPr>
          <w:lang w:val="es-ES"/>
        </w:rPr>
        <w:t>y</w:t>
      </w:r>
      <w:r w:rsidR="0026125C" w:rsidRPr="0043191F">
        <w:rPr>
          <w:lang w:val="es-ES"/>
        </w:rPr>
        <w:t xml:space="preserve"> 7</w:t>
      </w:r>
      <w:r w:rsidRPr="0043191F">
        <w:rPr>
          <w:lang w:val="es-ES"/>
        </w:rPr>
        <w:t>   </w:t>
      </w:r>
      <w:r w:rsidRPr="0043191F">
        <w:rPr>
          <w:i/>
          <w:lang w:val="es-ES"/>
        </w:rPr>
        <w:t>[</w:t>
      </w:r>
      <w:r w:rsidR="006F2410" w:rsidRPr="0043191F">
        <w:rPr>
          <w:i/>
          <w:lang w:val="es-ES"/>
        </w:rPr>
        <w:t>Sin modificación</w:t>
      </w:r>
      <w:r w:rsidRPr="0043191F">
        <w:rPr>
          <w:i/>
          <w:lang w:val="es-ES"/>
        </w:rPr>
        <w:t>]</w:t>
      </w:r>
      <w:bookmarkEnd w:id="19"/>
    </w:p>
    <w:p w:rsidR="00AC67BF" w:rsidRPr="0043191F" w:rsidRDefault="00AC67BF" w:rsidP="00AC67BF">
      <w:pPr>
        <w:pStyle w:val="Lega"/>
        <w:keepNext/>
        <w:rPr>
          <w:rStyle w:val="RInsertedText"/>
          <w:rFonts w:cs="Arial"/>
          <w:szCs w:val="22"/>
          <w:lang w:val="es-ES"/>
        </w:rPr>
      </w:pPr>
      <w:r w:rsidRPr="0043191F">
        <w:rPr>
          <w:rStyle w:val="RInsertedText"/>
          <w:rFonts w:cs="Arial"/>
          <w:szCs w:val="22"/>
          <w:lang w:val="es-ES"/>
        </w:rPr>
        <w:lastRenderedPageBreak/>
        <w:t>45</w:t>
      </w:r>
      <w:r w:rsidRPr="0043191F">
        <w:rPr>
          <w:rStyle w:val="RInsertedText"/>
          <w:rFonts w:cs="Arial"/>
          <w:i/>
          <w:szCs w:val="22"/>
          <w:lang w:val="es-ES"/>
        </w:rPr>
        <w:t>bis</w:t>
      </w:r>
      <w:r w:rsidRPr="0043191F">
        <w:rPr>
          <w:rStyle w:val="RInsertedText"/>
          <w:rFonts w:cs="Arial"/>
          <w:szCs w:val="22"/>
          <w:lang w:val="es-ES"/>
        </w:rPr>
        <w:t>.7</w:t>
      </w:r>
      <w:r w:rsidRPr="0043191F">
        <w:rPr>
          <w:rStyle w:val="RInsertedText"/>
          <w:rFonts w:cs="Arial"/>
          <w:i/>
          <w:szCs w:val="22"/>
          <w:lang w:val="es-ES"/>
        </w:rPr>
        <w:t>bis</w:t>
      </w:r>
      <w:r w:rsidRPr="0043191F">
        <w:rPr>
          <w:rStyle w:val="RInsertedText"/>
          <w:rFonts w:cs="Arial"/>
          <w:szCs w:val="22"/>
          <w:lang w:val="es-ES"/>
        </w:rPr>
        <w:t xml:space="preserve">   </w:t>
      </w:r>
      <w:r w:rsidR="00343CE3" w:rsidRPr="0043191F">
        <w:rPr>
          <w:rStyle w:val="RInsertedText"/>
          <w:rFonts w:cs="Arial"/>
          <w:szCs w:val="22"/>
          <w:lang w:val="es-ES"/>
        </w:rPr>
        <w:t>Opinión</w:t>
      </w:r>
      <w:r w:rsidRPr="0043191F">
        <w:rPr>
          <w:rStyle w:val="RInsertedText"/>
          <w:rFonts w:cs="Arial"/>
          <w:szCs w:val="22"/>
          <w:lang w:val="es-ES"/>
        </w:rPr>
        <w:t xml:space="preserve"> escrita de la Administración designada para la búsqueda suplementaria</w:t>
      </w:r>
    </w:p>
    <w:p w:rsidR="00AC67BF" w:rsidRPr="0043191F" w:rsidRDefault="00AC67BF" w:rsidP="00AC67BF">
      <w:pPr>
        <w:pStyle w:val="Lega"/>
        <w:keepNext/>
        <w:rPr>
          <w:rStyle w:val="RInsertedText"/>
          <w:rFonts w:cs="Arial"/>
          <w:szCs w:val="22"/>
          <w:lang w:val="es-ES"/>
        </w:rPr>
      </w:pPr>
      <w:r w:rsidRPr="0043191F">
        <w:rPr>
          <w:rStyle w:val="RInsertedText"/>
          <w:rFonts w:cs="Arial"/>
          <w:szCs w:val="22"/>
          <w:u w:val="none"/>
          <w:lang w:val="es-ES"/>
        </w:rPr>
        <w:tab/>
      </w:r>
      <w:r w:rsidRPr="0043191F">
        <w:rPr>
          <w:rStyle w:val="RInsertedText"/>
          <w:rFonts w:cs="Arial"/>
          <w:szCs w:val="22"/>
          <w:lang w:val="es-ES"/>
        </w:rPr>
        <w:t xml:space="preserve">a)  Si así se </w:t>
      </w:r>
      <w:r w:rsidR="00A212E1" w:rsidRPr="0043191F">
        <w:rPr>
          <w:rStyle w:val="RInsertedText"/>
          <w:rFonts w:cs="Arial"/>
          <w:szCs w:val="22"/>
          <w:lang w:val="es-ES"/>
        </w:rPr>
        <w:t>indica</w:t>
      </w:r>
      <w:r w:rsidRPr="0043191F">
        <w:rPr>
          <w:rStyle w:val="RInsertedText"/>
          <w:rFonts w:cs="Arial"/>
          <w:szCs w:val="22"/>
          <w:lang w:val="es-ES"/>
        </w:rPr>
        <w:t xml:space="preserve"> en el acuerdo aplicable en virtud del Artículo 16.3)b), la Administración designada para la búsqueda suplementaria </w:t>
      </w:r>
      <w:r w:rsidR="00C25588" w:rsidRPr="0043191F">
        <w:rPr>
          <w:rStyle w:val="RInsertedText"/>
          <w:rFonts w:cs="Arial"/>
          <w:szCs w:val="22"/>
          <w:lang w:val="es-ES"/>
        </w:rPr>
        <w:t>emiti</w:t>
      </w:r>
      <w:r w:rsidRPr="0043191F">
        <w:rPr>
          <w:rStyle w:val="RInsertedText"/>
          <w:rFonts w:cs="Arial"/>
          <w:szCs w:val="22"/>
          <w:lang w:val="es-ES"/>
        </w:rPr>
        <w:t>rá, al mismo tiempo que el informe de búsqueda internacional suplementaria o la declaración mencionada en el Artículo17.2)a) aplicable en virtud de la Regla 45</w:t>
      </w:r>
      <w:r w:rsidRPr="0043191F">
        <w:rPr>
          <w:rStyle w:val="RInsertedText"/>
          <w:rFonts w:cs="Arial"/>
          <w:i/>
          <w:szCs w:val="22"/>
          <w:lang w:val="es-ES"/>
        </w:rPr>
        <w:t>bis</w:t>
      </w:r>
      <w:r w:rsidRPr="0043191F">
        <w:rPr>
          <w:rStyle w:val="RInsertedText"/>
          <w:rFonts w:cs="Arial"/>
          <w:szCs w:val="22"/>
          <w:lang w:val="es-ES"/>
        </w:rPr>
        <w:t>.5.c) en el sentido de que no se evacuará ningún informe de búsqueda internacional suplementaria, una opinión escrita relativa a:</w:t>
      </w:r>
    </w:p>
    <w:p w:rsidR="00AC67BF" w:rsidRPr="0043191F" w:rsidRDefault="00AC67BF" w:rsidP="00940AC4">
      <w:pPr>
        <w:pStyle w:val="Lega"/>
        <w:keepNext/>
        <w:tabs>
          <w:tab w:val="clear" w:pos="567"/>
          <w:tab w:val="left" w:pos="1134"/>
        </w:tabs>
        <w:rPr>
          <w:rStyle w:val="RInsertedText"/>
          <w:rFonts w:cs="Arial"/>
          <w:szCs w:val="22"/>
          <w:lang w:val="es-ES"/>
        </w:rPr>
      </w:pPr>
      <w:r w:rsidRPr="0043191F">
        <w:rPr>
          <w:rStyle w:val="RInsertedText"/>
          <w:rFonts w:cs="Arial"/>
          <w:szCs w:val="22"/>
          <w:u w:val="none"/>
          <w:lang w:val="es-ES"/>
        </w:rPr>
        <w:tab/>
      </w:r>
      <w:r w:rsidRPr="0043191F">
        <w:rPr>
          <w:rStyle w:val="RInsertedText"/>
          <w:rFonts w:cs="Arial"/>
          <w:szCs w:val="22"/>
          <w:lang w:val="es-ES"/>
        </w:rPr>
        <w:t>i) si la invención reivindicada parece nueva, implica una actividad inventiva (no es evidente) y es susceptible de aplicación industrial;</w:t>
      </w:r>
    </w:p>
    <w:p w:rsidR="00AC67BF" w:rsidRPr="0043191F" w:rsidRDefault="00AC67BF" w:rsidP="00940AC4">
      <w:pPr>
        <w:pStyle w:val="Lega"/>
        <w:keepNext/>
        <w:tabs>
          <w:tab w:val="clear" w:pos="567"/>
          <w:tab w:val="left" w:pos="1134"/>
        </w:tabs>
        <w:rPr>
          <w:rStyle w:val="RInsertedText"/>
          <w:rFonts w:cs="Arial"/>
          <w:szCs w:val="22"/>
          <w:lang w:val="es-ES"/>
        </w:rPr>
      </w:pPr>
      <w:r w:rsidRPr="0043191F">
        <w:rPr>
          <w:rStyle w:val="RInsertedText"/>
          <w:rFonts w:cs="Arial"/>
          <w:szCs w:val="22"/>
          <w:u w:val="none"/>
          <w:lang w:val="es-ES"/>
        </w:rPr>
        <w:tab/>
      </w:r>
      <w:r w:rsidRPr="0043191F">
        <w:rPr>
          <w:rStyle w:val="RInsertedText"/>
          <w:rFonts w:cs="Arial"/>
          <w:szCs w:val="22"/>
          <w:lang w:val="es-ES"/>
        </w:rPr>
        <w:t>ii) si la solicitud internacional cumple las condiciones del Tratado y del presente Reglamento, en la medida en que estén controladas por la Administración designada para la búsqueda suplementaria.</w:t>
      </w:r>
    </w:p>
    <w:p w:rsidR="00AC67BF" w:rsidRPr="0043191F" w:rsidRDefault="00AC67BF" w:rsidP="00AC67BF">
      <w:pPr>
        <w:pStyle w:val="Lega"/>
        <w:keepNext/>
        <w:rPr>
          <w:rStyle w:val="RInsertedText"/>
          <w:rFonts w:cs="Arial"/>
          <w:szCs w:val="22"/>
          <w:lang w:val="es-ES"/>
        </w:rPr>
      </w:pPr>
      <w:r w:rsidRPr="0043191F">
        <w:rPr>
          <w:rStyle w:val="RInsertedText"/>
          <w:rFonts w:cs="Arial"/>
          <w:szCs w:val="22"/>
          <w:lang w:val="es-ES"/>
        </w:rPr>
        <w:t>Asimismo, la opinión escrita irá acompañada de cualquier otra observación prevista en el presente Reglamento.</w:t>
      </w:r>
    </w:p>
    <w:p w:rsidR="009A7354" w:rsidRPr="0043191F" w:rsidRDefault="00AC67BF" w:rsidP="00AC67BF">
      <w:pPr>
        <w:pStyle w:val="Lega"/>
        <w:keepNext/>
        <w:rPr>
          <w:lang w:val="es-ES"/>
        </w:rPr>
      </w:pPr>
      <w:r w:rsidRPr="0043191F">
        <w:rPr>
          <w:rStyle w:val="RInsertedText"/>
          <w:rFonts w:cs="Arial"/>
          <w:szCs w:val="22"/>
          <w:u w:val="none"/>
          <w:lang w:val="es-ES"/>
        </w:rPr>
        <w:tab/>
      </w:r>
      <w:r w:rsidRPr="0043191F">
        <w:rPr>
          <w:rStyle w:val="RInsertedText"/>
          <w:rFonts w:cs="Arial"/>
          <w:szCs w:val="22"/>
          <w:lang w:val="es-ES"/>
        </w:rPr>
        <w:t xml:space="preserve">b)  A los efectos de </w:t>
      </w:r>
      <w:r w:rsidR="00C25588" w:rsidRPr="0043191F">
        <w:rPr>
          <w:rStyle w:val="RInsertedText"/>
          <w:rFonts w:cs="Arial"/>
          <w:szCs w:val="22"/>
          <w:lang w:val="es-ES"/>
        </w:rPr>
        <w:t xml:space="preserve">emitir </w:t>
      </w:r>
      <w:r w:rsidRPr="0043191F">
        <w:rPr>
          <w:rStyle w:val="RInsertedText"/>
          <w:rFonts w:cs="Arial"/>
          <w:szCs w:val="22"/>
          <w:lang w:val="es-ES"/>
        </w:rPr>
        <w:t xml:space="preserve">la opinión escrita, serán aplicables </w:t>
      </w:r>
      <w:r w:rsidRPr="0043191F">
        <w:rPr>
          <w:rStyle w:val="RInsertedText"/>
          <w:rFonts w:cs="Arial"/>
          <w:i/>
          <w:szCs w:val="22"/>
          <w:lang w:val="es-ES"/>
        </w:rPr>
        <w:t>mutatis mutandis</w:t>
      </w:r>
      <w:r w:rsidRPr="0043191F">
        <w:rPr>
          <w:rStyle w:val="RInsertedText"/>
          <w:rFonts w:cs="Arial"/>
          <w:szCs w:val="22"/>
          <w:lang w:val="es-ES"/>
        </w:rPr>
        <w:t xml:space="preserve"> los Artículos 33.2) a 6) y 35.2) y 3) y las Reglas 43.4, 43.6</w:t>
      </w:r>
      <w:r w:rsidRPr="0043191F">
        <w:rPr>
          <w:rStyle w:val="RInsertedText"/>
          <w:rFonts w:cs="Arial"/>
          <w:i/>
          <w:szCs w:val="22"/>
          <w:lang w:val="es-ES"/>
        </w:rPr>
        <w:t>bis</w:t>
      </w:r>
      <w:r w:rsidRPr="0043191F">
        <w:rPr>
          <w:rStyle w:val="RInsertedText"/>
          <w:rFonts w:cs="Arial"/>
          <w:szCs w:val="22"/>
          <w:lang w:val="es-ES"/>
        </w:rPr>
        <w:t>, 64, 65, 66.1.e), 66.7, 67, 70.2.b) y d), 70.3, 70.4.ii), 70.6 a 70.10, 70.12, 70.14 y 70.15.a).</w:t>
      </w:r>
    </w:p>
    <w:p w:rsidR="009A7354" w:rsidRPr="0043191F" w:rsidRDefault="00E449BD" w:rsidP="0028316D">
      <w:pPr>
        <w:pStyle w:val="LegSubRule"/>
        <w:keepLines/>
        <w:rPr>
          <w:lang w:val="es-ES"/>
        </w:rPr>
      </w:pPr>
      <w:bookmarkStart w:id="20" w:name="_Toc445711588"/>
      <w:r w:rsidRPr="0043191F">
        <w:rPr>
          <w:lang w:val="es-ES"/>
        </w:rPr>
        <w:t>45</w:t>
      </w:r>
      <w:r w:rsidRPr="0043191F">
        <w:rPr>
          <w:i/>
          <w:lang w:val="es-ES"/>
        </w:rPr>
        <w:t>bis.</w:t>
      </w:r>
      <w:r w:rsidRPr="0043191F">
        <w:rPr>
          <w:lang w:val="es-ES"/>
        </w:rPr>
        <w:t>8   </w:t>
      </w:r>
      <w:r w:rsidR="00921B20" w:rsidRPr="0043191F">
        <w:rPr>
          <w:i/>
          <w:lang w:val="es-ES"/>
        </w:rPr>
        <w:t>Transmisión y efectos del informe de búsqueda internacional suplementaria</w:t>
      </w:r>
      <w:r w:rsidR="00AE19A1" w:rsidRPr="0043191F">
        <w:rPr>
          <w:i/>
          <w:lang w:val="es-ES"/>
        </w:rPr>
        <w:t xml:space="preserve"> </w:t>
      </w:r>
      <w:r w:rsidR="00921B20" w:rsidRPr="0043191F">
        <w:rPr>
          <w:rStyle w:val="RInsertedText"/>
          <w:i/>
          <w:lang w:val="es-ES"/>
        </w:rPr>
        <w:t>y opinión escrita de la Administración designada para la búsqueda suplementaria</w:t>
      </w:r>
      <w:bookmarkEnd w:id="20"/>
    </w:p>
    <w:p w:rsidR="002472A6" w:rsidRPr="0043191F" w:rsidRDefault="00E449BD" w:rsidP="0028316D">
      <w:pPr>
        <w:pStyle w:val="Lega"/>
        <w:keepLines/>
        <w:rPr>
          <w:lang w:val="es-ES"/>
        </w:rPr>
      </w:pPr>
      <w:r w:rsidRPr="0043191F">
        <w:rPr>
          <w:lang w:val="es-ES"/>
        </w:rPr>
        <w:tab/>
        <w:t>a)  </w:t>
      </w:r>
      <w:r w:rsidR="001F746C" w:rsidRPr="0043191F">
        <w:rPr>
          <w:lang w:val="es-ES"/>
        </w:rPr>
        <w:t>La Administración designada para la búsqueda suplementaria transmitirá el mismo día a la Oficina Internacional y al solicitante</w:t>
      </w:r>
    </w:p>
    <w:p w:rsidR="002472A6" w:rsidRPr="0043191F" w:rsidRDefault="002472A6">
      <w:pPr>
        <w:rPr>
          <w:rFonts w:eastAsia="Times New Roman" w:cs="Times New Roman"/>
          <w:snapToGrid w:val="0"/>
          <w:lang w:val="es-ES" w:eastAsia="ja-JP"/>
        </w:rPr>
      </w:pPr>
      <w:r w:rsidRPr="0043191F">
        <w:rPr>
          <w:lang w:val="es-ES"/>
        </w:rPr>
        <w:br w:type="page"/>
      </w:r>
    </w:p>
    <w:p w:rsidR="009A7354" w:rsidRPr="0043191F" w:rsidRDefault="002472A6" w:rsidP="002472A6">
      <w:pPr>
        <w:pStyle w:val="Lega"/>
        <w:keepLines/>
        <w:jc w:val="center"/>
        <w:rPr>
          <w:i/>
          <w:lang w:val="es-ES"/>
        </w:rPr>
      </w:pPr>
      <w:r w:rsidRPr="0043191F">
        <w:rPr>
          <w:i/>
          <w:lang w:val="es-ES"/>
        </w:rPr>
        <w:lastRenderedPageBreak/>
        <w:t>[Regla 45bis.8</w:t>
      </w:r>
      <w:r w:rsidR="001B1EE4" w:rsidRPr="0043191F">
        <w:rPr>
          <w:i/>
          <w:lang w:val="es-ES"/>
        </w:rPr>
        <w:t>.a)</w:t>
      </w:r>
      <w:r w:rsidRPr="0043191F">
        <w:rPr>
          <w:i/>
          <w:lang w:val="es-ES"/>
        </w:rPr>
        <w:t>, continuación]</w:t>
      </w:r>
    </w:p>
    <w:p w:rsidR="009A7354" w:rsidRPr="0043191F" w:rsidRDefault="00687D95" w:rsidP="001F746C">
      <w:pPr>
        <w:pStyle w:val="Legi"/>
        <w:keepLines/>
        <w:rPr>
          <w:rFonts w:cs="Arial"/>
          <w:szCs w:val="22"/>
          <w:lang w:val="es-ES"/>
        </w:rPr>
      </w:pPr>
      <w:r w:rsidRPr="0043191F">
        <w:rPr>
          <w:lang w:val="es-ES"/>
        </w:rPr>
        <w:tab/>
      </w:r>
      <w:r w:rsidRPr="0043191F">
        <w:rPr>
          <w:rStyle w:val="RInsertedText"/>
          <w:lang w:val="es-ES"/>
        </w:rPr>
        <w:t>i)</w:t>
      </w:r>
      <w:r w:rsidRPr="0043191F">
        <w:rPr>
          <w:rStyle w:val="RInsertedText"/>
          <w:lang w:val="es-ES"/>
        </w:rPr>
        <w:tab/>
      </w:r>
      <w:r w:rsidR="001F746C" w:rsidRPr="0043191F">
        <w:rPr>
          <w:lang w:val="es-ES"/>
        </w:rPr>
        <w:t>una copia del informe de búsqueda internacional suplementaria o de la declaración en el sentido de que no se evacuará ningún informe de búsqueda internacional suplementaria, según proceda</w:t>
      </w:r>
      <w:r w:rsidRPr="0043191F">
        <w:rPr>
          <w:rStyle w:val="RInsertedText"/>
          <w:lang w:val="es-ES"/>
        </w:rPr>
        <w:t xml:space="preserve">, </w:t>
      </w:r>
      <w:r w:rsidR="001F746C" w:rsidRPr="0043191F">
        <w:rPr>
          <w:rStyle w:val="RInsertedText"/>
          <w:lang w:val="es-ES"/>
        </w:rPr>
        <w:t>y</w:t>
      </w:r>
    </w:p>
    <w:p w:rsidR="009A7354" w:rsidRPr="0043191F" w:rsidRDefault="00687D95" w:rsidP="0028316D">
      <w:pPr>
        <w:pStyle w:val="Legi"/>
        <w:keepNext/>
        <w:keepLines/>
        <w:rPr>
          <w:lang w:val="es-ES"/>
        </w:rPr>
      </w:pPr>
      <w:r w:rsidRPr="0043191F">
        <w:rPr>
          <w:lang w:val="es-ES"/>
        </w:rPr>
        <w:tab/>
      </w:r>
      <w:r w:rsidRPr="0043191F">
        <w:rPr>
          <w:rStyle w:val="RInsertedText"/>
          <w:lang w:val="es-ES"/>
        </w:rPr>
        <w:t>ii)</w:t>
      </w:r>
      <w:r w:rsidRPr="0043191F">
        <w:rPr>
          <w:rStyle w:val="RInsertedText"/>
          <w:lang w:val="es-ES"/>
        </w:rPr>
        <w:tab/>
      </w:r>
      <w:r w:rsidR="008B1024" w:rsidRPr="0043191F">
        <w:rPr>
          <w:rStyle w:val="RInsertedText"/>
          <w:lang w:val="es-ES"/>
        </w:rPr>
        <w:t>de corresponder</w:t>
      </w:r>
      <w:r w:rsidR="00283F4E" w:rsidRPr="0043191F">
        <w:rPr>
          <w:rStyle w:val="RInsertedText"/>
          <w:lang w:val="es-ES"/>
        </w:rPr>
        <w:t xml:space="preserve">, </w:t>
      </w:r>
      <w:r w:rsidR="008B1024" w:rsidRPr="0043191F">
        <w:rPr>
          <w:rStyle w:val="RInsertedText"/>
          <w:lang w:val="es-ES"/>
        </w:rPr>
        <w:t xml:space="preserve">una copia de la opinión escrita </w:t>
      </w:r>
      <w:r w:rsidR="00C25588" w:rsidRPr="0043191F">
        <w:rPr>
          <w:rStyle w:val="RInsertedText"/>
          <w:lang w:val="es-ES"/>
        </w:rPr>
        <w:t>emiti</w:t>
      </w:r>
      <w:r w:rsidR="008B1024" w:rsidRPr="0043191F">
        <w:rPr>
          <w:rStyle w:val="RInsertedText"/>
          <w:lang w:val="es-ES"/>
        </w:rPr>
        <w:t xml:space="preserve">da de </w:t>
      </w:r>
      <w:r w:rsidR="00C25588" w:rsidRPr="0043191F">
        <w:rPr>
          <w:rStyle w:val="RInsertedText"/>
          <w:lang w:val="es-ES"/>
        </w:rPr>
        <w:t xml:space="preserve">conformidad con </w:t>
      </w:r>
      <w:r w:rsidR="008B1024" w:rsidRPr="0043191F">
        <w:rPr>
          <w:rStyle w:val="RInsertedText"/>
          <w:lang w:val="es-ES"/>
        </w:rPr>
        <w:t>la Regla</w:t>
      </w:r>
      <w:r w:rsidRPr="0043191F">
        <w:rPr>
          <w:rStyle w:val="RInsertedText"/>
          <w:lang w:val="es-ES"/>
        </w:rPr>
        <w:t> </w:t>
      </w:r>
      <w:r w:rsidR="00283F4E" w:rsidRPr="0043191F">
        <w:rPr>
          <w:rStyle w:val="RInsertedText"/>
          <w:lang w:val="es-ES"/>
        </w:rPr>
        <w:t>45</w:t>
      </w:r>
      <w:r w:rsidR="00283F4E" w:rsidRPr="0043191F">
        <w:rPr>
          <w:rStyle w:val="RInsertedText"/>
          <w:i/>
          <w:lang w:val="es-ES"/>
        </w:rPr>
        <w:t>bis</w:t>
      </w:r>
      <w:r w:rsidR="00283F4E" w:rsidRPr="0043191F">
        <w:rPr>
          <w:rStyle w:val="RInsertedText"/>
          <w:lang w:val="es-ES"/>
        </w:rPr>
        <w:t>.7</w:t>
      </w:r>
      <w:r w:rsidR="00283F4E" w:rsidRPr="0043191F">
        <w:rPr>
          <w:rStyle w:val="RInsertedText"/>
          <w:i/>
          <w:lang w:val="es-ES"/>
        </w:rPr>
        <w:t>bis</w:t>
      </w:r>
      <w:r w:rsidR="00E449BD" w:rsidRPr="0043191F">
        <w:rPr>
          <w:lang w:val="es-ES"/>
        </w:rPr>
        <w:t>,</w:t>
      </w:r>
    </w:p>
    <w:p w:rsidR="009A7354" w:rsidRPr="0043191F" w:rsidRDefault="00E449BD" w:rsidP="00E449BD">
      <w:pPr>
        <w:pStyle w:val="Lega"/>
        <w:rPr>
          <w:lang w:val="es-ES"/>
        </w:rPr>
      </w:pPr>
      <w:r w:rsidRPr="0043191F">
        <w:rPr>
          <w:lang w:val="es-ES"/>
        </w:rPr>
        <w:tab/>
        <w:t>b)  </w:t>
      </w:r>
      <w:r w:rsidR="00CA27A4" w:rsidRPr="0043191F">
        <w:rPr>
          <w:lang w:val="es-ES"/>
        </w:rPr>
        <w:t>[</w:t>
      </w:r>
      <w:r w:rsidR="006F2410" w:rsidRPr="0043191F">
        <w:rPr>
          <w:lang w:val="es-ES"/>
        </w:rPr>
        <w:t>Sin modificación</w:t>
      </w:r>
      <w:r w:rsidR="00CA27A4" w:rsidRPr="0043191F">
        <w:rPr>
          <w:lang w:val="es-ES"/>
        </w:rPr>
        <w:t xml:space="preserve">] </w:t>
      </w:r>
      <w:r w:rsidR="00406BC3" w:rsidRPr="0043191F">
        <w:rPr>
          <w:lang w:val="es-ES"/>
        </w:rPr>
        <w:t>Sin perjuicio de lo dispuesto en el párrafo c), el Artículo 20.1) y las Reglas 45.1, 47.1.d) y 70.7.a) se aplicarán como si el informe de búsqueda internacional suplementaria fuera parte del informe de búsqueda internacional.</w:t>
      </w:r>
    </w:p>
    <w:p w:rsidR="009A7354" w:rsidRPr="0043191F" w:rsidRDefault="00B37FCD" w:rsidP="00B37FCD">
      <w:pPr>
        <w:pStyle w:val="Lega"/>
        <w:rPr>
          <w:rStyle w:val="RInsertedText"/>
          <w:lang w:val="es-ES"/>
        </w:rPr>
      </w:pPr>
      <w:r w:rsidRPr="0043191F">
        <w:rPr>
          <w:lang w:val="es-ES"/>
        </w:rPr>
        <w:tab/>
      </w:r>
      <w:r w:rsidRPr="0043191F">
        <w:rPr>
          <w:rStyle w:val="RInsertedText"/>
          <w:lang w:val="es-ES"/>
        </w:rPr>
        <w:t>b-</w:t>
      </w:r>
      <w:r w:rsidRPr="0043191F">
        <w:rPr>
          <w:rStyle w:val="RInsertedText"/>
          <w:i/>
          <w:lang w:val="es-ES"/>
        </w:rPr>
        <w:t>bis</w:t>
      </w:r>
      <w:r w:rsidRPr="0043191F">
        <w:rPr>
          <w:rStyle w:val="RInsertedText"/>
          <w:lang w:val="es-ES"/>
        </w:rPr>
        <w:t>)  </w:t>
      </w:r>
      <w:r w:rsidR="00DD0FC9" w:rsidRPr="0043191F">
        <w:rPr>
          <w:rStyle w:val="RInsertedText"/>
          <w:lang w:val="es-ES"/>
        </w:rPr>
        <w:t>Si no se ha evacuado o no se debe evacuar un informe de examen preliminar internacional</w:t>
      </w:r>
      <w:r w:rsidR="00063EE1" w:rsidRPr="0043191F">
        <w:rPr>
          <w:rStyle w:val="RInsertedText"/>
          <w:lang w:val="es-ES"/>
        </w:rPr>
        <w:t xml:space="preserve">, </w:t>
      </w:r>
      <w:r w:rsidR="00E3364F" w:rsidRPr="0043191F">
        <w:rPr>
          <w:rStyle w:val="RInsertedText"/>
          <w:lang w:val="es-ES"/>
        </w:rPr>
        <w:t>las Reglas 44</w:t>
      </w:r>
      <w:r w:rsidR="00E3364F" w:rsidRPr="0043191F">
        <w:rPr>
          <w:rStyle w:val="RInsertedText"/>
          <w:i/>
          <w:lang w:val="es-ES"/>
        </w:rPr>
        <w:t>bis</w:t>
      </w:r>
      <w:r w:rsidR="00E3364F" w:rsidRPr="0043191F">
        <w:rPr>
          <w:rStyle w:val="RInsertedText"/>
          <w:lang w:val="es-ES"/>
        </w:rPr>
        <w:t>.2 a 44</w:t>
      </w:r>
      <w:r w:rsidR="00E3364F" w:rsidRPr="0043191F">
        <w:rPr>
          <w:rStyle w:val="RInsertedText"/>
          <w:i/>
          <w:lang w:val="es-ES"/>
        </w:rPr>
        <w:t>bis</w:t>
      </w:r>
      <w:r w:rsidR="00E3364F" w:rsidRPr="0043191F">
        <w:rPr>
          <w:rStyle w:val="RInsertedText"/>
          <w:lang w:val="es-ES"/>
        </w:rPr>
        <w:t xml:space="preserve">.4 </w:t>
      </w:r>
      <w:r w:rsidR="00DD0FC9" w:rsidRPr="0043191F">
        <w:rPr>
          <w:rStyle w:val="RInsertedText"/>
          <w:lang w:val="es-ES"/>
        </w:rPr>
        <w:t xml:space="preserve">se aplicarán </w:t>
      </w:r>
      <w:r w:rsidR="00DD0FC9" w:rsidRPr="0043191F">
        <w:rPr>
          <w:rStyle w:val="RInsertedText"/>
          <w:i/>
          <w:lang w:val="es-ES"/>
        </w:rPr>
        <w:t>mutatis mutandis</w:t>
      </w:r>
      <w:r w:rsidR="00DD0FC9" w:rsidRPr="0043191F">
        <w:rPr>
          <w:rStyle w:val="RInsertedText"/>
          <w:lang w:val="es-ES"/>
        </w:rPr>
        <w:t xml:space="preserve"> a la opinión escrita </w:t>
      </w:r>
      <w:r w:rsidR="00C25588" w:rsidRPr="0043191F">
        <w:rPr>
          <w:rStyle w:val="RInsertedText"/>
          <w:lang w:val="es-ES"/>
        </w:rPr>
        <w:t>emitida</w:t>
      </w:r>
      <w:r w:rsidR="00DD0FC9" w:rsidRPr="0043191F">
        <w:rPr>
          <w:rStyle w:val="RInsertedText"/>
          <w:lang w:val="es-ES"/>
        </w:rPr>
        <w:t xml:space="preserve"> en virtud de la Regla 45</w:t>
      </w:r>
      <w:r w:rsidR="00DD0FC9" w:rsidRPr="0043191F">
        <w:rPr>
          <w:rStyle w:val="RInsertedText"/>
          <w:i/>
          <w:lang w:val="es-ES"/>
        </w:rPr>
        <w:t>bis</w:t>
      </w:r>
      <w:r w:rsidR="00DD0FC9" w:rsidRPr="0043191F">
        <w:rPr>
          <w:rStyle w:val="RInsertedText"/>
          <w:lang w:val="es-ES"/>
        </w:rPr>
        <w:t>.7</w:t>
      </w:r>
      <w:r w:rsidR="00DD0FC9" w:rsidRPr="0043191F">
        <w:rPr>
          <w:rStyle w:val="RInsertedText"/>
          <w:i/>
          <w:lang w:val="es-ES"/>
        </w:rPr>
        <w:t>bis.</w:t>
      </w:r>
    </w:p>
    <w:p w:rsidR="009A7354" w:rsidRPr="0043191F" w:rsidRDefault="00E06C63" w:rsidP="00E449BD">
      <w:pPr>
        <w:pStyle w:val="Lega"/>
        <w:rPr>
          <w:lang w:val="es-ES"/>
        </w:rPr>
      </w:pPr>
      <w:r w:rsidRPr="0043191F">
        <w:rPr>
          <w:lang w:val="es-ES"/>
        </w:rPr>
        <w:tab/>
      </w:r>
      <w:r w:rsidRPr="0043191F">
        <w:rPr>
          <w:rStyle w:val="RInsertedText"/>
          <w:lang w:val="es-ES"/>
        </w:rPr>
        <w:t>b-</w:t>
      </w:r>
      <w:r w:rsidRPr="0043191F">
        <w:rPr>
          <w:rStyle w:val="RInsertedText"/>
          <w:i/>
          <w:lang w:val="es-ES"/>
        </w:rPr>
        <w:t>ter</w:t>
      </w:r>
      <w:r w:rsidRPr="0043191F">
        <w:rPr>
          <w:rStyle w:val="RInsertedText"/>
          <w:lang w:val="es-ES"/>
        </w:rPr>
        <w:t>)  </w:t>
      </w:r>
      <w:r w:rsidR="0088032A" w:rsidRPr="0043191F">
        <w:rPr>
          <w:rStyle w:val="RInsertedText"/>
          <w:lang w:val="es-ES"/>
        </w:rPr>
        <w:t xml:space="preserve">Si </w:t>
      </w:r>
      <w:r w:rsidR="002C693D" w:rsidRPr="0043191F">
        <w:rPr>
          <w:rStyle w:val="RInsertedText"/>
          <w:lang w:val="es-ES"/>
        </w:rPr>
        <w:t>se debe evacuar</w:t>
      </w:r>
      <w:r w:rsidR="0088032A" w:rsidRPr="0043191F">
        <w:rPr>
          <w:rStyle w:val="RInsertedText"/>
          <w:lang w:val="es-ES"/>
        </w:rPr>
        <w:t xml:space="preserve"> un </w:t>
      </w:r>
      <w:r w:rsidR="00E76981" w:rsidRPr="0043191F">
        <w:rPr>
          <w:rStyle w:val="RInsertedText"/>
          <w:lang w:val="es-ES"/>
        </w:rPr>
        <w:t>informe de examen preliminar internacional</w:t>
      </w:r>
      <w:r w:rsidRPr="0043191F">
        <w:rPr>
          <w:rStyle w:val="RInsertedText"/>
          <w:lang w:val="es-ES"/>
        </w:rPr>
        <w:t xml:space="preserve">, </w:t>
      </w:r>
      <w:r w:rsidR="00E76981" w:rsidRPr="0043191F">
        <w:rPr>
          <w:rStyle w:val="RInsertedText"/>
          <w:lang w:val="es-ES"/>
        </w:rPr>
        <w:t>con sujeción a lo dispuesto en el párrafo</w:t>
      </w:r>
      <w:r w:rsidR="00E87BAF" w:rsidRPr="0043191F">
        <w:rPr>
          <w:rStyle w:val="RInsertedText"/>
          <w:lang w:val="es-ES"/>
        </w:rPr>
        <w:t xml:space="preserve"> c), </w:t>
      </w:r>
      <w:r w:rsidR="00A83AD8" w:rsidRPr="0043191F">
        <w:rPr>
          <w:rStyle w:val="RInsertedText"/>
          <w:lang w:val="es-ES"/>
        </w:rPr>
        <w:t xml:space="preserve">las </w:t>
      </w:r>
      <w:r w:rsidR="00E87BAF" w:rsidRPr="0043191F">
        <w:rPr>
          <w:rStyle w:val="RInsertedText"/>
          <w:lang w:val="es-ES"/>
        </w:rPr>
        <w:t>R</w:t>
      </w:r>
      <w:r w:rsidR="00A83AD8" w:rsidRPr="0043191F">
        <w:rPr>
          <w:rStyle w:val="RInsertedText"/>
          <w:lang w:val="es-ES"/>
        </w:rPr>
        <w:t>egla</w:t>
      </w:r>
      <w:r w:rsidR="00E87BAF" w:rsidRPr="0043191F">
        <w:rPr>
          <w:rStyle w:val="RInsertedText"/>
          <w:lang w:val="es-ES"/>
        </w:rPr>
        <w:t>s</w:t>
      </w:r>
      <w:r w:rsidRPr="0043191F">
        <w:rPr>
          <w:rStyle w:val="RInsertedText"/>
          <w:lang w:val="es-ES"/>
        </w:rPr>
        <w:t> 62</w:t>
      </w:r>
      <w:r w:rsidRPr="0043191F">
        <w:rPr>
          <w:rStyle w:val="RInsertedText"/>
          <w:i/>
          <w:lang w:val="es-ES"/>
        </w:rPr>
        <w:t>bis</w:t>
      </w:r>
      <w:r w:rsidRPr="0043191F">
        <w:rPr>
          <w:rStyle w:val="RInsertedText"/>
          <w:lang w:val="es-ES"/>
        </w:rPr>
        <w:t xml:space="preserve"> </w:t>
      </w:r>
      <w:r w:rsidR="00A83AD8" w:rsidRPr="0043191F">
        <w:rPr>
          <w:rStyle w:val="RInsertedText"/>
          <w:lang w:val="es-ES"/>
        </w:rPr>
        <w:t>y</w:t>
      </w:r>
      <w:r w:rsidRPr="0043191F">
        <w:rPr>
          <w:rStyle w:val="RInsertedText"/>
          <w:lang w:val="es-ES"/>
        </w:rPr>
        <w:t xml:space="preserve"> 66.1</w:t>
      </w:r>
      <w:r w:rsidRPr="0043191F">
        <w:rPr>
          <w:rStyle w:val="RInsertedText"/>
          <w:i/>
          <w:lang w:val="es-ES"/>
        </w:rPr>
        <w:t>bis</w:t>
      </w:r>
      <w:r w:rsidR="00A83AD8" w:rsidRPr="0043191F">
        <w:rPr>
          <w:rStyle w:val="RInsertedText"/>
          <w:lang w:val="es-ES"/>
        </w:rPr>
        <w:t>.</w:t>
      </w:r>
      <w:r w:rsidRPr="0043191F">
        <w:rPr>
          <w:rStyle w:val="RInsertedText"/>
          <w:lang w:val="es-ES"/>
        </w:rPr>
        <w:t>d) s</w:t>
      </w:r>
      <w:r w:rsidR="00A83AD8" w:rsidRPr="0043191F">
        <w:rPr>
          <w:rStyle w:val="RInsertedText"/>
          <w:lang w:val="es-ES"/>
        </w:rPr>
        <w:t>e aplicarán</w:t>
      </w:r>
      <w:r w:rsidRPr="0043191F">
        <w:rPr>
          <w:rStyle w:val="RInsertedText"/>
          <w:lang w:val="es-ES"/>
        </w:rPr>
        <w:t xml:space="preserve"> </w:t>
      </w:r>
      <w:r w:rsidR="00A83AD8" w:rsidRPr="0043191F">
        <w:rPr>
          <w:rStyle w:val="RInsertedText"/>
          <w:i/>
          <w:lang w:val="es-ES"/>
        </w:rPr>
        <w:t>mutatis mutandis</w:t>
      </w:r>
      <w:r w:rsidR="00A83AD8" w:rsidRPr="0043191F">
        <w:rPr>
          <w:rStyle w:val="RInsertedText"/>
          <w:lang w:val="es-ES"/>
        </w:rPr>
        <w:t xml:space="preserve"> </w:t>
      </w:r>
      <w:r w:rsidRPr="0043191F">
        <w:rPr>
          <w:rStyle w:val="RInsertedText"/>
          <w:lang w:val="es-ES"/>
        </w:rPr>
        <w:t>a</w:t>
      </w:r>
      <w:r w:rsidR="00A83AD8" w:rsidRPr="0043191F">
        <w:rPr>
          <w:rStyle w:val="RInsertedText"/>
          <w:lang w:val="es-ES"/>
        </w:rPr>
        <w:t xml:space="preserve"> la </w:t>
      </w:r>
      <w:r w:rsidRPr="0043191F">
        <w:rPr>
          <w:rStyle w:val="RInsertedText"/>
          <w:lang w:val="es-ES"/>
        </w:rPr>
        <w:t>opini</w:t>
      </w:r>
      <w:r w:rsidR="00A83AD8" w:rsidRPr="0043191F">
        <w:rPr>
          <w:rStyle w:val="RInsertedText"/>
          <w:lang w:val="es-ES"/>
        </w:rPr>
        <w:t>ó</w:t>
      </w:r>
      <w:r w:rsidRPr="0043191F">
        <w:rPr>
          <w:rStyle w:val="RInsertedText"/>
          <w:lang w:val="es-ES"/>
        </w:rPr>
        <w:t>n es</w:t>
      </w:r>
      <w:r w:rsidR="00A83AD8" w:rsidRPr="0043191F">
        <w:rPr>
          <w:rStyle w:val="RInsertedText"/>
          <w:lang w:val="es-ES"/>
        </w:rPr>
        <w:t xml:space="preserve">crita </w:t>
      </w:r>
      <w:r w:rsidR="00C25588" w:rsidRPr="0043191F">
        <w:rPr>
          <w:rStyle w:val="RInsertedText"/>
          <w:lang w:val="es-ES"/>
        </w:rPr>
        <w:t>emitida</w:t>
      </w:r>
      <w:r w:rsidR="00A83AD8" w:rsidRPr="0043191F">
        <w:rPr>
          <w:rStyle w:val="RInsertedText"/>
          <w:lang w:val="es-ES"/>
        </w:rPr>
        <w:t xml:space="preserve"> en virtud de la Regla</w:t>
      </w:r>
      <w:r w:rsidRPr="0043191F">
        <w:rPr>
          <w:rStyle w:val="RInsertedText"/>
          <w:lang w:val="es-ES"/>
        </w:rPr>
        <w:t> 45</w:t>
      </w:r>
      <w:r w:rsidRPr="0043191F">
        <w:rPr>
          <w:rStyle w:val="RInsertedText"/>
          <w:i/>
          <w:lang w:val="es-ES"/>
        </w:rPr>
        <w:t>bis</w:t>
      </w:r>
      <w:r w:rsidRPr="0043191F">
        <w:rPr>
          <w:rStyle w:val="RInsertedText"/>
          <w:lang w:val="es-ES"/>
        </w:rPr>
        <w:t>.7</w:t>
      </w:r>
      <w:r w:rsidRPr="0043191F">
        <w:rPr>
          <w:rStyle w:val="RInsertedText"/>
          <w:i/>
          <w:lang w:val="es-ES"/>
        </w:rPr>
        <w:t>bis.</w:t>
      </w:r>
    </w:p>
    <w:p w:rsidR="009A7354" w:rsidRPr="0043191F" w:rsidRDefault="00E449BD" w:rsidP="00E449BD">
      <w:pPr>
        <w:pStyle w:val="Lega"/>
        <w:rPr>
          <w:lang w:val="es-ES"/>
        </w:rPr>
      </w:pPr>
      <w:r w:rsidRPr="0043191F">
        <w:rPr>
          <w:lang w:val="es-ES"/>
        </w:rPr>
        <w:tab/>
        <w:t>c)  </w:t>
      </w:r>
      <w:r w:rsidR="00D57D40" w:rsidRPr="0043191F">
        <w:rPr>
          <w:lang w:val="es-ES"/>
        </w:rPr>
        <w:t xml:space="preserve">No es necesario que la Administración encargada del examen preliminar internacional tenga en cuenta el informe de búsqueda internacional suplementaria </w:t>
      </w:r>
      <w:r w:rsidR="00D57D40" w:rsidRPr="0043191F">
        <w:rPr>
          <w:rStyle w:val="RInsertedText"/>
          <w:lang w:val="es-ES"/>
        </w:rPr>
        <w:t xml:space="preserve">o la opinión escrita </w:t>
      </w:r>
      <w:r w:rsidR="00C25588" w:rsidRPr="0043191F">
        <w:rPr>
          <w:rStyle w:val="RInsertedText"/>
          <w:lang w:val="es-ES"/>
        </w:rPr>
        <w:t>emiti</w:t>
      </w:r>
      <w:r w:rsidR="00D57D40" w:rsidRPr="0043191F">
        <w:rPr>
          <w:rStyle w:val="RInsertedText"/>
          <w:lang w:val="es-ES"/>
        </w:rPr>
        <w:t>da en virtud de la Regla 45</w:t>
      </w:r>
      <w:r w:rsidR="00D57D40" w:rsidRPr="0043191F">
        <w:rPr>
          <w:rStyle w:val="RInsertedText"/>
          <w:i/>
          <w:lang w:val="es-ES"/>
        </w:rPr>
        <w:t>bis</w:t>
      </w:r>
      <w:r w:rsidR="00D57D40" w:rsidRPr="0043191F">
        <w:rPr>
          <w:rStyle w:val="RInsertedText"/>
          <w:lang w:val="es-ES"/>
        </w:rPr>
        <w:t>.7</w:t>
      </w:r>
      <w:r w:rsidR="00D57D40" w:rsidRPr="0043191F">
        <w:rPr>
          <w:rStyle w:val="RInsertedText"/>
          <w:i/>
          <w:lang w:val="es-ES"/>
        </w:rPr>
        <w:t>bis</w:t>
      </w:r>
      <w:r w:rsidR="00D57D40" w:rsidRPr="0043191F">
        <w:rPr>
          <w:lang w:val="es-ES"/>
        </w:rPr>
        <w:t xml:space="preserve"> a efectos de la opinión escrita o del informe de examen preliminar internacional si esa Administración lo recibe después de que haya comenzado a redactar dicha opinión o el citado</w:t>
      </w:r>
      <w:r w:rsidR="00A234B1" w:rsidRPr="0043191F">
        <w:rPr>
          <w:lang w:val="es-ES"/>
        </w:rPr>
        <w:t xml:space="preserve"> informe</w:t>
      </w:r>
      <w:r w:rsidR="00D57D40" w:rsidRPr="0043191F">
        <w:rPr>
          <w:lang w:val="es-ES"/>
        </w:rPr>
        <w:t>.</w:t>
      </w:r>
    </w:p>
    <w:p w:rsidR="009A7354" w:rsidRPr="0043191F" w:rsidRDefault="00E449BD" w:rsidP="00E449BD">
      <w:pPr>
        <w:pStyle w:val="LegSubRule"/>
        <w:rPr>
          <w:i/>
          <w:lang w:val="es-ES"/>
        </w:rPr>
      </w:pPr>
      <w:bookmarkStart w:id="21" w:name="_Toc445711589"/>
      <w:r w:rsidRPr="0043191F">
        <w:rPr>
          <w:lang w:val="es-ES"/>
        </w:rPr>
        <w:lastRenderedPageBreak/>
        <w:t>45</w:t>
      </w:r>
      <w:r w:rsidRPr="0043191F">
        <w:rPr>
          <w:i/>
          <w:lang w:val="es-ES"/>
        </w:rPr>
        <w:t>bis.</w:t>
      </w:r>
      <w:r w:rsidRPr="0043191F">
        <w:rPr>
          <w:lang w:val="es-ES"/>
        </w:rPr>
        <w:t>9   </w:t>
      </w:r>
      <w:r w:rsidR="005A3CE7" w:rsidRPr="0043191F">
        <w:rPr>
          <w:i/>
          <w:lang w:val="es-ES"/>
        </w:rPr>
        <w:t>Administraciones encargadas de la búsqueda internacional competentes para efectuar búsquedas internacionales suplementarias</w:t>
      </w:r>
      <w:bookmarkEnd w:id="21"/>
    </w:p>
    <w:p w:rsidR="009A7354" w:rsidRPr="0043191F" w:rsidRDefault="00DA530D" w:rsidP="00DA530D">
      <w:pPr>
        <w:pStyle w:val="Lega"/>
        <w:rPr>
          <w:lang w:val="es-ES"/>
        </w:rPr>
      </w:pPr>
      <w:r w:rsidRPr="0043191F">
        <w:rPr>
          <w:lang w:val="es-ES"/>
        </w:rPr>
        <w:tab/>
        <w:t>a)  [</w:t>
      </w:r>
      <w:r w:rsidR="006F2410" w:rsidRPr="0043191F">
        <w:rPr>
          <w:lang w:val="es-ES"/>
        </w:rPr>
        <w:t>Sin modificación</w:t>
      </w:r>
      <w:r w:rsidRPr="0043191F">
        <w:rPr>
          <w:lang w:val="es-ES"/>
        </w:rPr>
        <w:t xml:space="preserve">] </w:t>
      </w:r>
      <w:r w:rsidR="005A3CE7" w:rsidRPr="0043191F">
        <w:rPr>
          <w:lang w:val="es-ES"/>
        </w:rPr>
        <w:t>Una Administración encargada de la búsqueda internacional será competente para efectuar búsquedas internacionales suplementarias si el acuerdo aplicable en virtud del Artículo 16.3)b) indica que dicha Administración está preparada para efectuar ese tipo de búsquedas, sin perjuicio de las limitaciones y condiciones estipuladas en ese acuerdo</w:t>
      </w:r>
      <w:r w:rsidRPr="0043191F">
        <w:rPr>
          <w:lang w:val="es-ES"/>
        </w:rPr>
        <w:t>.</w:t>
      </w:r>
    </w:p>
    <w:p w:rsidR="009A7354" w:rsidRPr="0043191F" w:rsidRDefault="000B05A8" w:rsidP="000B05A8">
      <w:pPr>
        <w:pStyle w:val="Lega"/>
        <w:keepNext/>
        <w:keepLines/>
        <w:rPr>
          <w:rStyle w:val="RInsertedText"/>
          <w:lang w:val="es-ES"/>
        </w:rPr>
      </w:pPr>
      <w:r w:rsidRPr="0043191F">
        <w:rPr>
          <w:lang w:val="es-ES"/>
        </w:rPr>
        <w:tab/>
      </w:r>
      <w:r w:rsidR="00DA530D" w:rsidRPr="0043191F">
        <w:rPr>
          <w:rStyle w:val="RInsertedText"/>
          <w:lang w:val="es-ES"/>
        </w:rPr>
        <w:t>a-</w:t>
      </w:r>
      <w:r w:rsidR="00DA530D" w:rsidRPr="0043191F">
        <w:rPr>
          <w:rStyle w:val="RInsertedText"/>
          <w:i/>
          <w:lang w:val="es-ES"/>
        </w:rPr>
        <w:t>bis</w:t>
      </w:r>
      <w:r w:rsidR="00DA530D" w:rsidRPr="0043191F">
        <w:rPr>
          <w:rStyle w:val="RInsertedText"/>
          <w:lang w:val="es-ES"/>
        </w:rPr>
        <w:t>)  </w:t>
      </w:r>
      <w:r w:rsidR="00B666AA" w:rsidRPr="0043191F">
        <w:rPr>
          <w:rStyle w:val="RInsertedText"/>
          <w:lang w:val="es-ES"/>
        </w:rPr>
        <w:t>Cualquier Administración encargada de la búsqueda internacional</w:t>
      </w:r>
      <w:r w:rsidR="00DA530D" w:rsidRPr="0043191F">
        <w:rPr>
          <w:rStyle w:val="RInsertedText"/>
          <w:lang w:val="es-ES"/>
        </w:rPr>
        <w:t xml:space="preserve"> competent</w:t>
      </w:r>
      <w:r w:rsidR="00B666AA" w:rsidRPr="0043191F">
        <w:rPr>
          <w:rStyle w:val="RInsertedText"/>
          <w:lang w:val="es-ES"/>
        </w:rPr>
        <w:t>e</w:t>
      </w:r>
      <w:r w:rsidR="00DA530D" w:rsidRPr="0043191F">
        <w:rPr>
          <w:rStyle w:val="RInsertedText"/>
          <w:lang w:val="es-ES"/>
        </w:rPr>
        <w:t xml:space="preserve"> </w:t>
      </w:r>
      <w:r w:rsidR="00B666AA" w:rsidRPr="0043191F">
        <w:rPr>
          <w:rStyle w:val="RInsertedText"/>
          <w:lang w:val="es-ES"/>
        </w:rPr>
        <w:t>para efectuar búsquedas internacionales suplementarias podrá indicar</w:t>
      </w:r>
      <w:r w:rsidR="00DA530D" w:rsidRPr="0043191F">
        <w:rPr>
          <w:rStyle w:val="RInsertedText"/>
          <w:lang w:val="es-ES"/>
        </w:rPr>
        <w:t xml:space="preserve">, </w:t>
      </w:r>
      <w:r w:rsidR="00B666AA" w:rsidRPr="0043191F">
        <w:rPr>
          <w:rStyle w:val="RInsertedText"/>
          <w:lang w:val="es-ES"/>
        </w:rPr>
        <w:t>e</w:t>
      </w:r>
      <w:r w:rsidR="00DA530D" w:rsidRPr="0043191F">
        <w:rPr>
          <w:rStyle w:val="RInsertedText"/>
          <w:lang w:val="es-ES"/>
        </w:rPr>
        <w:t xml:space="preserve">n </w:t>
      </w:r>
      <w:r w:rsidR="00B666AA" w:rsidRPr="0043191F">
        <w:rPr>
          <w:rStyle w:val="RInsertedText"/>
          <w:rFonts w:cs="Arial"/>
          <w:szCs w:val="22"/>
          <w:lang w:val="es-ES"/>
        </w:rPr>
        <w:t>el acuerdo aplicable en virtud del Artículo 16.3)b)</w:t>
      </w:r>
      <w:r w:rsidR="00DA530D" w:rsidRPr="0043191F">
        <w:rPr>
          <w:rStyle w:val="RInsertedText"/>
          <w:lang w:val="es-ES"/>
        </w:rPr>
        <w:t xml:space="preserve">, </w:t>
      </w:r>
      <w:r w:rsidR="00275CAB" w:rsidRPr="0043191F">
        <w:rPr>
          <w:rStyle w:val="RInsertedText"/>
          <w:lang w:val="es-ES"/>
        </w:rPr>
        <w:t xml:space="preserve">que </w:t>
      </w:r>
      <w:r w:rsidR="00847A67" w:rsidRPr="0043191F">
        <w:rPr>
          <w:rStyle w:val="RInsertedText"/>
          <w:lang w:val="es-ES"/>
        </w:rPr>
        <w:t>emiti</w:t>
      </w:r>
      <w:r w:rsidR="00275CAB" w:rsidRPr="0043191F">
        <w:rPr>
          <w:rStyle w:val="RInsertedText"/>
          <w:lang w:val="es-ES"/>
        </w:rPr>
        <w:t xml:space="preserve">rá una opinión escrita </w:t>
      </w:r>
      <w:r w:rsidR="00331A8D" w:rsidRPr="0043191F">
        <w:rPr>
          <w:rStyle w:val="RInsertedText"/>
          <w:lang w:val="es-ES"/>
        </w:rPr>
        <w:t>en virtud de la Regla</w:t>
      </w:r>
      <w:r w:rsidR="00DA530D" w:rsidRPr="0043191F">
        <w:rPr>
          <w:rStyle w:val="RInsertedText"/>
          <w:lang w:val="es-ES"/>
        </w:rPr>
        <w:t> 45</w:t>
      </w:r>
      <w:r w:rsidR="00DA530D" w:rsidRPr="0043191F">
        <w:rPr>
          <w:rStyle w:val="RInsertedText"/>
          <w:i/>
          <w:lang w:val="es-ES"/>
        </w:rPr>
        <w:t>bis</w:t>
      </w:r>
      <w:r w:rsidR="00DA530D" w:rsidRPr="0043191F">
        <w:rPr>
          <w:rStyle w:val="RInsertedText"/>
          <w:lang w:val="es-ES"/>
        </w:rPr>
        <w:t>.7</w:t>
      </w:r>
      <w:r w:rsidR="00DA530D" w:rsidRPr="0043191F">
        <w:rPr>
          <w:rStyle w:val="RInsertedText"/>
          <w:i/>
          <w:lang w:val="es-ES"/>
        </w:rPr>
        <w:t>bis</w:t>
      </w:r>
      <w:r w:rsidR="00DA530D" w:rsidRPr="0043191F">
        <w:rPr>
          <w:rStyle w:val="RInsertedText"/>
          <w:lang w:val="es-ES"/>
        </w:rPr>
        <w:t xml:space="preserve"> a</w:t>
      </w:r>
      <w:r w:rsidR="00331A8D" w:rsidRPr="0043191F">
        <w:rPr>
          <w:rStyle w:val="RInsertedText"/>
          <w:lang w:val="es-ES"/>
        </w:rPr>
        <w:t xml:space="preserve">l mismo tiempo </w:t>
      </w:r>
      <w:r w:rsidR="009659B8" w:rsidRPr="0043191F">
        <w:rPr>
          <w:rStyle w:val="RInsertedText"/>
          <w:lang w:val="es-ES"/>
        </w:rPr>
        <w:t>que el informe de búsqueda internacional suplementaria o la declaración mencionada en el Artículo17.2)a)</w:t>
      </w:r>
      <w:r w:rsidR="00FD342E" w:rsidRPr="0043191F">
        <w:rPr>
          <w:rStyle w:val="RInsertedText"/>
          <w:lang w:val="es-ES"/>
        </w:rPr>
        <w:t xml:space="preserve"> </w:t>
      </w:r>
      <w:r w:rsidR="00EE7FE7" w:rsidRPr="0043191F">
        <w:rPr>
          <w:rStyle w:val="RInsertedText"/>
          <w:rFonts w:cs="Arial"/>
          <w:szCs w:val="22"/>
          <w:lang w:val="es-ES"/>
        </w:rPr>
        <w:t>en el sentido de que no se evacuará ningún informe de búsqueda internacional suplementaria</w:t>
      </w:r>
      <w:r w:rsidR="00DA530D" w:rsidRPr="0043191F">
        <w:rPr>
          <w:rStyle w:val="RInsertedText"/>
          <w:lang w:val="es-ES"/>
        </w:rPr>
        <w:t>.</w:t>
      </w:r>
    </w:p>
    <w:p w:rsidR="009A7354" w:rsidRPr="0043191F" w:rsidRDefault="00DA530D" w:rsidP="00BC6213">
      <w:pPr>
        <w:pStyle w:val="Lega"/>
        <w:rPr>
          <w:lang w:val="es-ES"/>
        </w:rPr>
      </w:pPr>
      <w:r w:rsidRPr="0043191F">
        <w:rPr>
          <w:lang w:val="es-ES"/>
        </w:rPr>
        <w:tab/>
        <w:t>b)</w:t>
      </w:r>
      <w:r w:rsidR="008F6FBC" w:rsidRPr="0043191F">
        <w:rPr>
          <w:lang w:val="es-ES"/>
        </w:rPr>
        <w:t xml:space="preserve"> </w:t>
      </w:r>
      <w:r w:rsidR="00BE3680" w:rsidRPr="0043191F">
        <w:rPr>
          <w:lang w:val="es-ES"/>
        </w:rPr>
        <w:t>y</w:t>
      </w:r>
      <w:r w:rsidR="008F6FBC" w:rsidRPr="0043191F">
        <w:rPr>
          <w:lang w:val="es-ES"/>
        </w:rPr>
        <w:t xml:space="preserve"> </w:t>
      </w:r>
      <w:r w:rsidR="00BC6213" w:rsidRPr="0043191F">
        <w:rPr>
          <w:lang w:val="es-ES"/>
        </w:rPr>
        <w:t>c)</w:t>
      </w:r>
      <w:r w:rsidRPr="0043191F">
        <w:rPr>
          <w:lang w:val="es-ES"/>
        </w:rPr>
        <w:t>  </w:t>
      </w:r>
      <w:r w:rsidR="00BC6213" w:rsidRPr="0043191F">
        <w:rPr>
          <w:lang w:val="es-ES"/>
        </w:rPr>
        <w:t>[</w:t>
      </w:r>
      <w:r w:rsidR="006F2410" w:rsidRPr="0043191F">
        <w:rPr>
          <w:lang w:val="es-ES"/>
        </w:rPr>
        <w:t>Sin modificación</w:t>
      </w:r>
      <w:r w:rsidR="00BC6213" w:rsidRPr="0043191F">
        <w:rPr>
          <w:lang w:val="es-ES"/>
        </w:rPr>
        <w:t>]</w:t>
      </w:r>
    </w:p>
    <w:p w:rsidR="009A7354" w:rsidRPr="0043191F" w:rsidRDefault="00C85536" w:rsidP="00C85536">
      <w:pPr>
        <w:pStyle w:val="LegTitle"/>
        <w:spacing w:line="480" w:lineRule="auto"/>
        <w:rPr>
          <w:rFonts w:cs="Arial"/>
          <w:szCs w:val="22"/>
          <w:lang w:val="es-ES"/>
        </w:rPr>
      </w:pPr>
      <w:bookmarkStart w:id="22" w:name="_Toc445711590"/>
      <w:r w:rsidRPr="0043191F">
        <w:rPr>
          <w:rFonts w:cs="Arial"/>
          <w:szCs w:val="22"/>
          <w:lang w:val="es-ES"/>
        </w:rPr>
        <w:lastRenderedPageBreak/>
        <w:t>Re</w:t>
      </w:r>
      <w:r w:rsidR="00BE3680" w:rsidRPr="0043191F">
        <w:rPr>
          <w:rFonts w:cs="Arial"/>
          <w:szCs w:val="22"/>
          <w:lang w:val="es-ES"/>
        </w:rPr>
        <w:t>gla</w:t>
      </w:r>
      <w:r w:rsidRPr="0043191F">
        <w:rPr>
          <w:rFonts w:cs="Arial"/>
          <w:szCs w:val="22"/>
          <w:lang w:val="es-ES"/>
        </w:rPr>
        <w:t xml:space="preserve"> 90</w:t>
      </w:r>
      <w:r w:rsidRPr="0043191F">
        <w:rPr>
          <w:rFonts w:cs="Arial"/>
          <w:i/>
          <w:szCs w:val="22"/>
          <w:lang w:val="es-ES"/>
        </w:rPr>
        <w:t>bis</w:t>
      </w:r>
      <w:r w:rsidRPr="0043191F">
        <w:rPr>
          <w:rFonts w:cs="Arial"/>
          <w:szCs w:val="22"/>
          <w:lang w:val="es-ES"/>
        </w:rPr>
        <w:br/>
      </w:r>
      <w:r w:rsidR="00BE3680" w:rsidRPr="0043191F">
        <w:rPr>
          <w:lang w:val="es-ES"/>
        </w:rPr>
        <w:t>Retiradas</w:t>
      </w:r>
      <w:bookmarkEnd w:id="22"/>
    </w:p>
    <w:p w:rsidR="009A7354" w:rsidRPr="0043191F" w:rsidRDefault="00C85536" w:rsidP="00C85536">
      <w:pPr>
        <w:pStyle w:val="LegSubRule"/>
        <w:rPr>
          <w:lang w:val="es-ES"/>
        </w:rPr>
      </w:pPr>
      <w:bookmarkStart w:id="23" w:name="_Toc445711591"/>
      <w:r w:rsidRPr="0043191F">
        <w:rPr>
          <w:lang w:val="es-ES"/>
        </w:rPr>
        <w:t>90</w:t>
      </w:r>
      <w:r w:rsidRPr="0043191F">
        <w:rPr>
          <w:i/>
          <w:lang w:val="es-ES"/>
        </w:rPr>
        <w:t>bis.</w:t>
      </w:r>
      <w:r w:rsidRPr="0043191F">
        <w:rPr>
          <w:lang w:val="es-ES"/>
        </w:rPr>
        <w:t xml:space="preserve">1 </w:t>
      </w:r>
      <w:r w:rsidR="00B8187C" w:rsidRPr="0043191F">
        <w:rPr>
          <w:lang w:val="es-ES"/>
        </w:rPr>
        <w:t>a</w:t>
      </w:r>
      <w:r w:rsidRPr="0043191F">
        <w:rPr>
          <w:lang w:val="es-ES"/>
        </w:rPr>
        <w:t xml:space="preserve"> 3   </w:t>
      </w:r>
      <w:r w:rsidRPr="0043191F">
        <w:rPr>
          <w:i/>
          <w:lang w:val="es-ES"/>
        </w:rPr>
        <w:t>[</w:t>
      </w:r>
      <w:r w:rsidR="006F2410" w:rsidRPr="0043191F">
        <w:rPr>
          <w:i/>
          <w:lang w:val="es-ES"/>
        </w:rPr>
        <w:t>Sin modificación</w:t>
      </w:r>
      <w:r w:rsidRPr="0043191F">
        <w:rPr>
          <w:i/>
          <w:lang w:val="es-ES"/>
        </w:rPr>
        <w:t>]</w:t>
      </w:r>
      <w:bookmarkEnd w:id="23"/>
    </w:p>
    <w:p w:rsidR="009A7354" w:rsidRPr="0043191F" w:rsidRDefault="00F45584" w:rsidP="00F45584">
      <w:pPr>
        <w:pStyle w:val="LegSubRule"/>
        <w:rPr>
          <w:i/>
          <w:lang w:val="es-ES"/>
        </w:rPr>
      </w:pPr>
      <w:bookmarkStart w:id="24" w:name="_Toc445711592"/>
      <w:r w:rsidRPr="0043191F">
        <w:rPr>
          <w:lang w:val="es-ES"/>
        </w:rPr>
        <w:t>90</w:t>
      </w:r>
      <w:r w:rsidRPr="0043191F">
        <w:rPr>
          <w:i/>
          <w:lang w:val="es-ES"/>
        </w:rPr>
        <w:t>bis.</w:t>
      </w:r>
      <w:r w:rsidRPr="0043191F">
        <w:rPr>
          <w:lang w:val="es-ES"/>
        </w:rPr>
        <w:t>3</w:t>
      </w:r>
      <w:r w:rsidRPr="0043191F">
        <w:rPr>
          <w:i/>
          <w:lang w:val="es-ES"/>
        </w:rPr>
        <w:t>bis</w:t>
      </w:r>
      <w:r w:rsidRPr="0043191F">
        <w:rPr>
          <w:lang w:val="es-ES"/>
        </w:rPr>
        <w:t>   </w:t>
      </w:r>
      <w:r w:rsidR="00B8187C" w:rsidRPr="0043191F">
        <w:rPr>
          <w:i/>
          <w:lang w:val="es-ES"/>
        </w:rPr>
        <w:t>Retirada de la petición de búsqueda suplementaria</w:t>
      </w:r>
      <w:bookmarkEnd w:id="24"/>
    </w:p>
    <w:p w:rsidR="009A7354" w:rsidRPr="0043191F" w:rsidRDefault="008F6FBC" w:rsidP="00CD4F6F">
      <w:pPr>
        <w:pStyle w:val="Lega"/>
        <w:rPr>
          <w:lang w:val="es-ES"/>
        </w:rPr>
      </w:pPr>
      <w:r w:rsidRPr="0043191F">
        <w:rPr>
          <w:lang w:val="es-ES"/>
        </w:rPr>
        <w:tab/>
      </w:r>
      <w:r w:rsidR="00CD4F6F" w:rsidRPr="0043191F">
        <w:rPr>
          <w:lang w:val="es-ES"/>
        </w:rPr>
        <w:t xml:space="preserve">a)  </w:t>
      </w:r>
      <w:r w:rsidR="00B8187C" w:rsidRPr="0043191F">
        <w:rPr>
          <w:lang w:val="es-ES"/>
        </w:rPr>
        <w:t>El solicitante podrá retirar una petición de búsqueda suplementaria en cualquier momento antes de la fecha de transmisión al solicitante y a la Oficina Internacional, de conformidad con la Regla 45</w:t>
      </w:r>
      <w:r w:rsidR="00B8187C" w:rsidRPr="0043191F">
        <w:rPr>
          <w:i/>
          <w:lang w:val="es-ES"/>
        </w:rPr>
        <w:t>bis</w:t>
      </w:r>
      <w:r w:rsidR="00B8187C" w:rsidRPr="0043191F">
        <w:rPr>
          <w:lang w:val="es-ES"/>
        </w:rPr>
        <w:t>.8.a), del informe de búsqueda internacional suplementaria o de la declaración en el sentido de que no se establecerá dicho informe</w:t>
      </w:r>
      <w:r w:rsidR="007E124B" w:rsidRPr="0043191F">
        <w:rPr>
          <w:rStyle w:val="RInsertedText"/>
          <w:lang w:val="es-ES"/>
        </w:rPr>
        <w:t xml:space="preserve"> </w:t>
      </w:r>
      <w:r w:rsidR="00271427" w:rsidRPr="0043191F">
        <w:rPr>
          <w:rStyle w:val="RInsertedText"/>
          <w:lang w:val="es-ES"/>
        </w:rPr>
        <w:t>y</w:t>
      </w:r>
      <w:r w:rsidR="007E124B" w:rsidRPr="0043191F">
        <w:rPr>
          <w:rStyle w:val="RInsertedText"/>
          <w:lang w:val="es-ES"/>
        </w:rPr>
        <w:t xml:space="preserve">, </w:t>
      </w:r>
      <w:r w:rsidR="00271427" w:rsidRPr="0043191F">
        <w:rPr>
          <w:rStyle w:val="RInsertedText"/>
          <w:lang w:val="es-ES"/>
        </w:rPr>
        <w:t>de corresponder</w:t>
      </w:r>
      <w:r w:rsidR="007E124B" w:rsidRPr="0043191F">
        <w:rPr>
          <w:rStyle w:val="RInsertedText"/>
          <w:lang w:val="es-ES"/>
        </w:rPr>
        <w:t xml:space="preserve">, </w:t>
      </w:r>
      <w:r w:rsidR="00F520B7" w:rsidRPr="0043191F">
        <w:rPr>
          <w:rStyle w:val="RInsertedText"/>
          <w:lang w:val="es-ES"/>
        </w:rPr>
        <w:t xml:space="preserve">la opinión escrita </w:t>
      </w:r>
      <w:r w:rsidR="00847A67" w:rsidRPr="0043191F">
        <w:rPr>
          <w:rStyle w:val="RInsertedText"/>
          <w:lang w:val="es-ES"/>
        </w:rPr>
        <w:t>emiti</w:t>
      </w:r>
      <w:r w:rsidR="00F520B7" w:rsidRPr="0043191F">
        <w:rPr>
          <w:rStyle w:val="RInsertedText"/>
          <w:lang w:val="es-ES"/>
        </w:rPr>
        <w:t>da de conformidad con la Regla </w:t>
      </w:r>
      <w:r w:rsidR="007E124B" w:rsidRPr="0043191F">
        <w:rPr>
          <w:rStyle w:val="RInsertedText"/>
          <w:lang w:val="es-ES"/>
        </w:rPr>
        <w:t>45</w:t>
      </w:r>
      <w:r w:rsidR="007E124B" w:rsidRPr="0043191F">
        <w:rPr>
          <w:rStyle w:val="RInsertedText"/>
          <w:i/>
          <w:lang w:val="es-ES"/>
        </w:rPr>
        <w:t>bis</w:t>
      </w:r>
      <w:r w:rsidR="007E124B" w:rsidRPr="0043191F">
        <w:rPr>
          <w:rStyle w:val="RInsertedText"/>
          <w:lang w:val="es-ES"/>
        </w:rPr>
        <w:t>.7</w:t>
      </w:r>
      <w:r w:rsidR="007E124B" w:rsidRPr="0043191F">
        <w:rPr>
          <w:rStyle w:val="RInsertedText"/>
          <w:i/>
          <w:lang w:val="es-ES"/>
        </w:rPr>
        <w:t>bis</w:t>
      </w:r>
      <w:r w:rsidR="00CD4F6F" w:rsidRPr="0043191F">
        <w:rPr>
          <w:lang w:val="es-ES"/>
        </w:rPr>
        <w:t>.</w:t>
      </w:r>
    </w:p>
    <w:p w:rsidR="009A7354" w:rsidRPr="0043191F" w:rsidRDefault="008F6FBC" w:rsidP="00CD4F6F">
      <w:pPr>
        <w:pStyle w:val="Lega"/>
        <w:rPr>
          <w:lang w:val="es-ES"/>
        </w:rPr>
      </w:pPr>
      <w:r w:rsidRPr="0043191F">
        <w:rPr>
          <w:lang w:val="es-ES"/>
        </w:rPr>
        <w:tab/>
      </w:r>
      <w:r w:rsidR="00CD4F6F" w:rsidRPr="0043191F">
        <w:rPr>
          <w:lang w:val="es-ES"/>
        </w:rPr>
        <w:t xml:space="preserve">b)  </w:t>
      </w:r>
      <w:r w:rsidR="00817E56" w:rsidRPr="0043191F">
        <w:rPr>
          <w:lang w:val="es-ES"/>
        </w:rPr>
        <w:t xml:space="preserve">La retirada será efectiva a partir de la recepción, en el plazo previsto en el párrafo a), de una notificación dirigida por el solicitante, a su elección, a la Administración designada para la búsqueda suplementaria o a la Oficina Internacional;  sin embargo, si la notificación no se entrega a la Administración designada para la búsqueda suplementaria con tiempo suficiente para impedir la transmisión del informe o de la declaración </w:t>
      </w:r>
      <w:r w:rsidR="004C2B8E" w:rsidRPr="0043191F">
        <w:rPr>
          <w:rStyle w:val="RInsertedText"/>
          <w:lang w:val="es-ES"/>
        </w:rPr>
        <w:t>y la opinión escrita</w:t>
      </w:r>
      <w:r w:rsidR="004C2B8E" w:rsidRPr="0043191F">
        <w:rPr>
          <w:lang w:val="es-ES"/>
        </w:rPr>
        <w:t xml:space="preserve"> </w:t>
      </w:r>
      <w:r w:rsidR="00817E56" w:rsidRPr="0043191F">
        <w:rPr>
          <w:lang w:val="es-ES"/>
        </w:rPr>
        <w:t>mencionados en el párrafo a), la comunicación de dicho informe o declaración con arreglo al Artículo 20.1), aplicable de conformidad con la Regla 45</w:t>
      </w:r>
      <w:r w:rsidR="00817E56" w:rsidRPr="0043191F">
        <w:rPr>
          <w:i/>
          <w:lang w:val="es-ES"/>
        </w:rPr>
        <w:t>bis</w:t>
      </w:r>
      <w:r w:rsidR="00817E56" w:rsidRPr="0043191F">
        <w:rPr>
          <w:lang w:val="es-ES"/>
        </w:rPr>
        <w:t xml:space="preserve">.8.b), </w:t>
      </w:r>
      <w:r w:rsidR="00C009A0" w:rsidRPr="0043191F">
        <w:rPr>
          <w:rStyle w:val="RInsertedText"/>
          <w:lang w:val="es-ES"/>
        </w:rPr>
        <w:t>y la comunicación de dicha opinión escrita, de conformidad con la Regla 44</w:t>
      </w:r>
      <w:r w:rsidR="00C009A0" w:rsidRPr="0043191F">
        <w:rPr>
          <w:rStyle w:val="RInsertedText"/>
          <w:i/>
          <w:lang w:val="es-ES"/>
        </w:rPr>
        <w:t>bis</w:t>
      </w:r>
      <w:r w:rsidR="00C009A0" w:rsidRPr="0043191F">
        <w:rPr>
          <w:rStyle w:val="RInsertedText"/>
          <w:lang w:val="es-ES"/>
        </w:rPr>
        <w:t xml:space="preserve">.2, aplicable </w:t>
      </w:r>
      <w:r w:rsidR="00557392" w:rsidRPr="0043191F">
        <w:rPr>
          <w:rStyle w:val="RInsertedText"/>
          <w:lang w:val="es-ES"/>
        </w:rPr>
        <w:t>de conformidad con la Regla</w:t>
      </w:r>
      <w:r w:rsidR="00C009A0" w:rsidRPr="0043191F">
        <w:rPr>
          <w:rStyle w:val="RInsertedText"/>
          <w:lang w:val="es-ES"/>
        </w:rPr>
        <w:t> 45</w:t>
      </w:r>
      <w:r w:rsidR="00C009A0" w:rsidRPr="0043191F">
        <w:rPr>
          <w:rStyle w:val="RInsertedText"/>
          <w:i/>
          <w:lang w:val="es-ES"/>
        </w:rPr>
        <w:t>bis</w:t>
      </w:r>
      <w:r w:rsidR="00557392" w:rsidRPr="0043191F">
        <w:rPr>
          <w:rStyle w:val="RInsertedText"/>
          <w:lang w:val="es-ES"/>
        </w:rPr>
        <w:t>.8.</w:t>
      </w:r>
      <w:r w:rsidR="00C009A0" w:rsidRPr="0043191F">
        <w:rPr>
          <w:rStyle w:val="RInsertedText"/>
          <w:lang w:val="es-ES"/>
        </w:rPr>
        <w:t>b-</w:t>
      </w:r>
      <w:r w:rsidR="00C009A0" w:rsidRPr="0043191F">
        <w:rPr>
          <w:rStyle w:val="RInsertedText"/>
          <w:i/>
          <w:lang w:val="es-ES"/>
        </w:rPr>
        <w:t>bis</w:t>
      </w:r>
      <w:r w:rsidR="00C009A0" w:rsidRPr="0043191F">
        <w:rPr>
          <w:rStyle w:val="RInsertedText"/>
          <w:lang w:val="es-ES"/>
        </w:rPr>
        <w:t xml:space="preserve">), </w:t>
      </w:r>
      <w:r w:rsidR="00817E56" w:rsidRPr="0043191F">
        <w:rPr>
          <w:lang w:val="es-ES"/>
        </w:rPr>
        <w:t>se efectuará de todas maneras</w:t>
      </w:r>
      <w:r w:rsidR="00CD4F6F" w:rsidRPr="0043191F">
        <w:rPr>
          <w:lang w:val="es-ES"/>
        </w:rPr>
        <w:t>.</w:t>
      </w:r>
    </w:p>
    <w:p w:rsidR="009A7354" w:rsidRPr="0043191F" w:rsidRDefault="00C85536" w:rsidP="00C77D68">
      <w:pPr>
        <w:pStyle w:val="LegSubRule"/>
        <w:rPr>
          <w:i/>
          <w:lang w:val="es-ES"/>
        </w:rPr>
      </w:pPr>
      <w:bookmarkStart w:id="25" w:name="_Toc445711593"/>
      <w:r w:rsidRPr="0043191F">
        <w:rPr>
          <w:lang w:val="es-ES"/>
        </w:rPr>
        <w:t>90</w:t>
      </w:r>
      <w:r w:rsidRPr="0043191F">
        <w:rPr>
          <w:i/>
          <w:lang w:val="es-ES"/>
        </w:rPr>
        <w:t>bis.</w:t>
      </w:r>
      <w:r w:rsidRPr="0043191F">
        <w:rPr>
          <w:lang w:val="es-ES"/>
        </w:rPr>
        <w:t xml:space="preserve">4 </w:t>
      </w:r>
      <w:r w:rsidR="00557392" w:rsidRPr="0043191F">
        <w:rPr>
          <w:lang w:val="es-ES"/>
        </w:rPr>
        <w:t>a</w:t>
      </w:r>
      <w:r w:rsidRPr="0043191F">
        <w:rPr>
          <w:lang w:val="es-ES"/>
        </w:rPr>
        <w:t xml:space="preserve"> 7   </w:t>
      </w:r>
      <w:r w:rsidRPr="0043191F">
        <w:rPr>
          <w:i/>
          <w:lang w:val="es-ES"/>
        </w:rPr>
        <w:t>[</w:t>
      </w:r>
      <w:r w:rsidR="006F2410" w:rsidRPr="0043191F">
        <w:rPr>
          <w:i/>
          <w:lang w:val="es-ES"/>
        </w:rPr>
        <w:t>Sin modificación</w:t>
      </w:r>
      <w:r w:rsidRPr="0043191F">
        <w:rPr>
          <w:i/>
          <w:lang w:val="es-ES"/>
        </w:rPr>
        <w:t>]</w:t>
      </w:r>
      <w:bookmarkEnd w:id="25"/>
    </w:p>
    <w:p w:rsidR="009A7354" w:rsidRPr="0043191F" w:rsidRDefault="009A7354" w:rsidP="00C77D68">
      <w:pPr>
        <w:pStyle w:val="ONUME"/>
        <w:numPr>
          <w:ilvl w:val="0"/>
          <w:numId w:val="0"/>
        </w:numPr>
        <w:rPr>
          <w:lang w:val="es-ES"/>
        </w:rPr>
      </w:pPr>
    </w:p>
    <w:p w:rsidR="00C961B7" w:rsidRPr="0043191F" w:rsidRDefault="00C77D68" w:rsidP="00302576">
      <w:pPr>
        <w:pStyle w:val="ONUME"/>
        <w:numPr>
          <w:ilvl w:val="0"/>
          <w:numId w:val="0"/>
        </w:numPr>
        <w:ind w:left="5533"/>
        <w:rPr>
          <w:lang w:val="es-ES"/>
        </w:rPr>
      </w:pPr>
      <w:r w:rsidRPr="0043191F">
        <w:rPr>
          <w:lang w:val="es-ES"/>
        </w:rPr>
        <w:t>[</w:t>
      </w:r>
      <w:r w:rsidR="008F6FBC" w:rsidRPr="0043191F">
        <w:rPr>
          <w:lang w:val="es-ES"/>
        </w:rPr>
        <w:t>Fin del</w:t>
      </w:r>
      <w:r w:rsidRPr="0043191F">
        <w:rPr>
          <w:lang w:val="es-ES"/>
        </w:rPr>
        <w:t xml:space="preserve"> A</w:t>
      </w:r>
      <w:r w:rsidR="008F6FBC" w:rsidRPr="0043191F">
        <w:rPr>
          <w:lang w:val="es-ES"/>
        </w:rPr>
        <w:t>nex</w:t>
      </w:r>
      <w:r w:rsidRPr="0043191F">
        <w:rPr>
          <w:lang w:val="es-ES"/>
        </w:rPr>
        <w:t>o</w:t>
      </w:r>
      <w:r w:rsidR="008F6FBC" w:rsidRPr="0043191F">
        <w:rPr>
          <w:lang w:val="es-ES"/>
        </w:rPr>
        <w:t xml:space="preserve"> y del</w:t>
      </w:r>
      <w:r w:rsidRPr="0043191F">
        <w:rPr>
          <w:lang w:val="es-ES"/>
        </w:rPr>
        <w:t xml:space="preserve"> document</w:t>
      </w:r>
      <w:r w:rsidR="008F6FBC" w:rsidRPr="0043191F">
        <w:rPr>
          <w:lang w:val="es-ES"/>
        </w:rPr>
        <w:t>o</w:t>
      </w:r>
      <w:r w:rsidRPr="0043191F">
        <w:rPr>
          <w:lang w:val="es-ES"/>
        </w:rPr>
        <w:t>]</w:t>
      </w:r>
    </w:p>
    <w:sectPr w:rsidR="00C961B7" w:rsidRPr="0043191F" w:rsidSect="00C961B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AF" w:rsidRDefault="002574AF">
      <w:r>
        <w:separator/>
      </w:r>
    </w:p>
  </w:endnote>
  <w:endnote w:type="continuationSeparator" w:id="0">
    <w:p w:rsidR="002574AF" w:rsidRDefault="002574AF" w:rsidP="003B38C1">
      <w:r>
        <w:separator/>
      </w:r>
    </w:p>
    <w:p w:rsidR="002574AF" w:rsidRPr="003B38C1" w:rsidRDefault="002574AF" w:rsidP="003B38C1">
      <w:pPr>
        <w:spacing w:after="60"/>
        <w:rPr>
          <w:sz w:val="17"/>
        </w:rPr>
      </w:pPr>
      <w:r>
        <w:rPr>
          <w:sz w:val="17"/>
        </w:rPr>
        <w:t>[Endnote continued from previous page]</w:t>
      </w:r>
    </w:p>
  </w:endnote>
  <w:endnote w:type="continuationNotice" w:id="1">
    <w:p w:rsidR="002574AF" w:rsidRPr="003B38C1" w:rsidRDefault="002574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AF" w:rsidRDefault="002574AF">
      <w:r>
        <w:separator/>
      </w:r>
    </w:p>
  </w:footnote>
  <w:footnote w:type="continuationSeparator" w:id="0">
    <w:p w:rsidR="002574AF" w:rsidRDefault="002574AF" w:rsidP="008B60B2">
      <w:r>
        <w:separator/>
      </w:r>
    </w:p>
    <w:p w:rsidR="002574AF" w:rsidRPr="00ED77FB" w:rsidRDefault="002574AF" w:rsidP="008B60B2">
      <w:pPr>
        <w:spacing w:after="60"/>
        <w:rPr>
          <w:sz w:val="17"/>
          <w:szCs w:val="17"/>
        </w:rPr>
      </w:pPr>
      <w:r w:rsidRPr="00ED77FB">
        <w:rPr>
          <w:sz w:val="17"/>
          <w:szCs w:val="17"/>
        </w:rPr>
        <w:t>[Footnote continued from previous page]</w:t>
      </w:r>
    </w:p>
  </w:footnote>
  <w:footnote w:type="continuationNotice" w:id="1">
    <w:p w:rsidR="002574AF" w:rsidRPr="00ED77FB" w:rsidRDefault="002574AF" w:rsidP="008B60B2">
      <w:pPr>
        <w:spacing w:before="60"/>
        <w:jc w:val="right"/>
        <w:rPr>
          <w:sz w:val="17"/>
          <w:szCs w:val="17"/>
        </w:rPr>
      </w:pPr>
      <w:r w:rsidRPr="00ED77FB">
        <w:rPr>
          <w:sz w:val="17"/>
          <w:szCs w:val="17"/>
        </w:rPr>
        <w:t>[Footnote continued on next page]</w:t>
      </w:r>
    </w:p>
  </w:footnote>
  <w:footnote w:id="2">
    <w:p w:rsidR="002574AF" w:rsidRPr="00CE731D" w:rsidRDefault="002574AF" w:rsidP="0042094F">
      <w:pPr>
        <w:pStyle w:val="FootnoteText"/>
        <w:tabs>
          <w:tab w:val="left" w:pos="567"/>
        </w:tabs>
        <w:rPr>
          <w:lang w:val="es-ES"/>
        </w:rPr>
      </w:pPr>
      <w:r>
        <w:rPr>
          <w:rStyle w:val="FootnoteReference"/>
        </w:rPr>
        <w:footnoteRef/>
      </w:r>
      <w:r w:rsidRPr="006822BE">
        <w:rPr>
          <w:lang w:val="es-ES"/>
        </w:rPr>
        <w:t xml:space="preserve"> </w:t>
      </w:r>
      <w:r w:rsidRPr="006822BE">
        <w:rPr>
          <w:lang w:val="es-ES"/>
        </w:rPr>
        <w:tab/>
      </w:r>
      <w:r w:rsidR="006822BE" w:rsidRPr="006822BE">
        <w:rPr>
          <w:lang w:val="es-ES"/>
        </w:rPr>
        <w:t xml:space="preserve">El texto que se propone añadir </w:t>
      </w:r>
      <w:r w:rsidR="00CE731D">
        <w:rPr>
          <w:lang w:val="es-ES"/>
        </w:rPr>
        <w:t xml:space="preserve">figura </w:t>
      </w:r>
      <w:r w:rsidR="006822BE" w:rsidRPr="006822BE">
        <w:rPr>
          <w:lang w:val="es-ES"/>
        </w:rPr>
        <w:t xml:space="preserve">subrayado mientras que el que se propone suprimir </w:t>
      </w:r>
      <w:r w:rsidR="00CE731D">
        <w:rPr>
          <w:lang w:val="es-ES"/>
        </w:rPr>
        <w:t xml:space="preserve">figura </w:t>
      </w:r>
      <w:r w:rsidR="006822BE" w:rsidRPr="006822BE">
        <w:rPr>
          <w:lang w:val="es-ES"/>
        </w:rPr>
        <w:t>tachado.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4AF" w:rsidRPr="00F821BC" w:rsidRDefault="002574AF" w:rsidP="00477D6B">
    <w:pPr>
      <w:jc w:val="right"/>
      <w:rPr>
        <w:lang w:val="es-ES"/>
      </w:rPr>
    </w:pPr>
    <w:bookmarkStart w:id="10" w:name="Code2"/>
    <w:bookmarkEnd w:id="10"/>
    <w:r w:rsidRPr="00F821BC">
      <w:rPr>
        <w:lang w:val="es-ES"/>
      </w:rPr>
      <w:t>PCT/WG/9/6</w:t>
    </w:r>
  </w:p>
  <w:p w:rsidR="002574AF" w:rsidRPr="00F821BC" w:rsidRDefault="002574AF" w:rsidP="00477D6B">
    <w:pPr>
      <w:jc w:val="right"/>
      <w:rPr>
        <w:lang w:val="es-ES"/>
      </w:rPr>
    </w:pPr>
    <w:r>
      <w:rPr>
        <w:lang w:val="es-ES"/>
      </w:rPr>
      <w:t>página</w:t>
    </w:r>
    <w:r w:rsidRPr="00F821BC">
      <w:rPr>
        <w:lang w:val="es-ES"/>
      </w:rPr>
      <w:t xml:space="preserve"> </w:t>
    </w:r>
    <w:r w:rsidRPr="00F821BC">
      <w:rPr>
        <w:lang w:val="es-ES"/>
      </w:rPr>
      <w:fldChar w:fldCharType="begin"/>
    </w:r>
    <w:r w:rsidRPr="00F821BC">
      <w:rPr>
        <w:lang w:val="es-ES"/>
      </w:rPr>
      <w:instrText xml:space="preserve"> PAGE  \* MERGEFORMAT </w:instrText>
    </w:r>
    <w:r w:rsidRPr="00F821BC">
      <w:rPr>
        <w:lang w:val="es-ES"/>
      </w:rPr>
      <w:fldChar w:fldCharType="separate"/>
    </w:r>
    <w:r w:rsidR="00872525">
      <w:rPr>
        <w:noProof/>
        <w:lang w:val="es-ES"/>
      </w:rPr>
      <w:t>6</w:t>
    </w:r>
    <w:r w:rsidRPr="00F821BC">
      <w:rPr>
        <w:lang w:val="es-ES"/>
      </w:rPr>
      <w:fldChar w:fldCharType="end"/>
    </w:r>
  </w:p>
  <w:p w:rsidR="002574AF" w:rsidRDefault="002574A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4AF" w:rsidRPr="00F821BC" w:rsidRDefault="002574AF" w:rsidP="00477D6B">
    <w:pPr>
      <w:jc w:val="right"/>
      <w:rPr>
        <w:lang w:val="es-ES"/>
      </w:rPr>
    </w:pPr>
    <w:r w:rsidRPr="00F821BC">
      <w:rPr>
        <w:lang w:val="es-ES"/>
      </w:rPr>
      <w:t>PCT/WG/9/6</w:t>
    </w:r>
  </w:p>
  <w:p w:rsidR="002574AF" w:rsidRPr="00F821BC" w:rsidRDefault="002574AF" w:rsidP="00477D6B">
    <w:pPr>
      <w:jc w:val="right"/>
      <w:rPr>
        <w:lang w:val="es-ES"/>
      </w:rPr>
    </w:pPr>
    <w:r w:rsidRPr="00F821BC">
      <w:rPr>
        <w:lang w:val="es-ES"/>
      </w:rPr>
      <w:t xml:space="preserve">Anexo, página </w:t>
    </w:r>
    <w:r w:rsidRPr="00F821BC">
      <w:rPr>
        <w:lang w:val="es-ES"/>
      </w:rPr>
      <w:fldChar w:fldCharType="begin"/>
    </w:r>
    <w:r w:rsidRPr="00F821BC">
      <w:rPr>
        <w:lang w:val="es-ES"/>
      </w:rPr>
      <w:instrText xml:space="preserve"> PAGE  \* MERGEFORMAT </w:instrText>
    </w:r>
    <w:r w:rsidRPr="00F821BC">
      <w:rPr>
        <w:lang w:val="es-ES"/>
      </w:rPr>
      <w:fldChar w:fldCharType="separate"/>
    </w:r>
    <w:r w:rsidR="00872525">
      <w:rPr>
        <w:noProof/>
        <w:lang w:val="es-ES"/>
      </w:rPr>
      <w:t>6</w:t>
    </w:r>
    <w:r w:rsidRPr="00F821BC">
      <w:rPr>
        <w:lang w:val="es-ES"/>
      </w:rPr>
      <w:fldChar w:fldCharType="end"/>
    </w:r>
  </w:p>
  <w:p w:rsidR="002574AF" w:rsidRPr="00F821BC" w:rsidRDefault="002574AF" w:rsidP="00477D6B">
    <w:pPr>
      <w:jc w:val="right"/>
      <w:rPr>
        <w:lang w:val="es-ES"/>
      </w:rPr>
    </w:pPr>
  </w:p>
  <w:p w:rsidR="002574AF" w:rsidRPr="00C961B7" w:rsidRDefault="002574AF"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4AF" w:rsidRDefault="002574AF" w:rsidP="0042094F">
    <w:pPr>
      <w:pStyle w:val="Header"/>
      <w:jc w:val="right"/>
    </w:pPr>
    <w:r>
      <w:t>PCT/WG/9/6</w:t>
    </w:r>
  </w:p>
  <w:p w:rsidR="002574AF" w:rsidRDefault="002574AF" w:rsidP="0042094F">
    <w:pPr>
      <w:pStyle w:val="Header"/>
      <w:jc w:val="right"/>
    </w:pPr>
    <w:r>
      <w:t>ANEXO</w:t>
    </w:r>
  </w:p>
  <w:p w:rsidR="002574AF" w:rsidRDefault="002574AF">
    <w:pPr>
      <w:pStyle w:val="Header"/>
    </w:pPr>
  </w:p>
  <w:p w:rsidR="002574AF" w:rsidRDefault="00257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41EC146"/>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283107"/>
    <w:multiLevelType w:val="hybridMultilevel"/>
    <w:tmpl w:val="82D2481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E91E81"/>
    <w:multiLevelType w:val="hybridMultilevel"/>
    <w:tmpl w:val="7C0ECC40"/>
    <w:lvl w:ilvl="0" w:tplc="794CCFB8">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TextBase TMs\WorkspaceSTS\QA 37955"/>
    <w:docVar w:name="TextBaseURL" w:val="empty"/>
    <w:docVar w:name="UILng" w:val="en"/>
  </w:docVars>
  <w:rsids>
    <w:rsidRoot w:val="00392918"/>
    <w:rsid w:val="00004B28"/>
    <w:rsid w:val="000114C9"/>
    <w:rsid w:val="0001577C"/>
    <w:rsid w:val="000238A0"/>
    <w:rsid w:val="000276D2"/>
    <w:rsid w:val="0003122E"/>
    <w:rsid w:val="000421FE"/>
    <w:rsid w:val="00043CAA"/>
    <w:rsid w:val="00043D49"/>
    <w:rsid w:val="00053EE2"/>
    <w:rsid w:val="00063EE1"/>
    <w:rsid w:val="00072D6E"/>
    <w:rsid w:val="00073A62"/>
    <w:rsid w:val="00075432"/>
    <w:rsid w:val="000756CD"/>
    <w:rsid w:val="00085A74"/>
    <w:rsid w:val="00090565"/>
    <w:rsid w:val="0009584D"/>
    <w:rsid w:val="000968ED"/>
    <w:rsid w:val="000A318F"/>
    <w:rsid w:val="000B05A8"/>
    <w:rsid w:val="000B3146"/>
    <w:rsid w:val="000B3240"/>
    <w:rsid w:val="000B61BE"/>
    <w:rsid w:val="000C4263"/>
    <w:rsid w:val="000F03EC"/>
    <w:rsid w:val="000F172F"/>
    <w:rsid w:val="000F5E56"/>
    <w:rsid w:val="000F7366"/>
    <w:rsid w:val="000F7B77"/>
    <w:rsid w:val="00104C95"/>
    <w:rsid w:val="00111529"/>
    <w:rsid w:val="00115695"/>
    <w:rsid w:val="00117F73"/>
    <w:rsid w:val="001362EE"/>
    <w:rsid w:val="001379D6"/>
    <w:rsid w:val="0017033B"/>
    <w:rsid w:val="00177810"/>
    <w:rsid w:val="001778A0"/>
    <w:rsid w:val="001832A6"/>
    <w:rsid w:val="001907BF"/>
    <w:rsid w:val="001B12B5"/>
    <w:rsid w:val="001B1EE4"/>
    <w:rsid w:val="001B338A"/>
    <w:rsid w:val="001B6DBA"/>
    <w:rsid w:val="001C512E"/>
    <w:rsid w:val="001C6E8D"/>
    <w:rsid w:val="001F3BA5"/>
    <w:rsid w:val="001F746C"/>
    <w:rsid w:val="00215143"/>
    <w:rsid w:val="002158DA"/>
    <w:rsid w:val="0021595B"/>
    <w:rsid w:val="002256E4"/>
    <w:rsid w:val="00226350"/>
    <w:rsid w:val="00232D30"/>
    <w:rsid w:val="002472A6"/>
    <w:rsid w:val="0025372B"/>
    <w:rsid w:val="002574AF"/>
    <w:rsid w:val="0026125C"/>
    <w:rsid w:val="002634C4"/>
    <w:rsid w:val="002707CC"/>
    <w:rsid w:val="00271427"/>
    <w:rsid w:val="00275CAB"/>
    <w:rsid w:val="0028316D"/>
    <w:rsid w:val="00283F4E"/>
    <w:rsid w:val="00287677"/>
    <w:rsid w:val="002928D3"/>
    <w:rsid w:val="00294B27"/>
    <w:rsid w:val="002A739D"/>
    <w:rsid w:val="002C093A"/>
    <w:rsid w:val="002C693D"/>
    <w:rsid w:val="002D1297"/>
    <w:rsid w:val="002E27C6"/>
    <w:rsid w:val="002F16B9"/>
    <w:rsid w:val="002F1FE6"/>
    <w:rsid w:val="002F4E68"/>
    <w:rsid w:val="00302535"/>
    <w:rsid w:val="00302576"/>
    <w:rsid w:val="00305829"/>
    <w:rsid w:val="00310C3A"/>
    <w:rsid w:val="00312F7F"/>
    <w:rsid w:val="00316650"/>
    <w:rsid w:val="00331A8D"/>
    <w:rsid w:val="003352FF"/>
    <w:rsid w:val="00343CE3"/>
    <w:rsid w:val="00361450"/>
    <w:rsid w:val="00362CD3"/>
    <w:rsid w:val="00366CD7"/>
    <w:rsid w:val="003673CF"/>
    <w:rsid w:val="00371A6B"/>
    <w:rsid w:val="003736EC"/>
    <w:rsid w:val="00375244"/>
    <w:rsid w:val="00377797"/>
    <w:rsid w:val="0038146C"/>
    <w:rsid w:val="003845C1"/>
    <w:rsid w:val="00392918"/>
    <w:rsid w:val="0039355A"/>
    <w:rsid w:val="003A6F89"/>
    <w:rsid w:val="003B38C1"/>
    <w:rsid w:val="003B41BB"/>
    <w:rsid w:val="003C0E94"/>
    <w:rsid w:val="003C33CD"/>
    <w:rsid w:val="003D7ECE"/>
    <w:rsid w:val="003F7DEC"/>
    <w:rsid w:val="00400F20"/>
    <w:rsid w:val="00402859"/>
    <w:rsid w:val="0040323A"/>
    <w:rsid w:val="00403BAE"/>
    <w:rsid w:val="00406BC3"/>
    <w:rsid w:val="00406DC9"/>
    <w:rsid w:val="00410746"/>
    <w:rsid w:val="00414E59"/>
    <w:rsid w:val="004168A9"/>
    <w:rsid w:val="0042094F"/>
    <w:rsid w:val="004233F4"/>
    <w:rsid w:val="00423E3E"/>
    <w:rsid w:val="00427AF4"/>
    <w:rsid w:val="0043191F"/>
    <w:rsid w:val="00437B81"/>
    <w:rsid w:val="00445EFE"/>
    <w:rsid w:val="00454DC6"/>
    <w:rsid w:val="00455FCB"/>
    <w:rsid w:val="004647DA"/>
    <w:rsid w:val="00474062"/>
    <w:rsid w:val="00477D6B"/>
    <w:rsid w:val="004817D9"/>
    <w:rsid w:val="004860F6"/>
    <w:rsid w:val="00493266"/>
    <w:rsid w:val="004A281E"/>
    <w:rsid w:val="004B37CB"/>
    <w:rsid w:val="004C2B8E"/>
    <w:rsid w:val="004C37B8"/>
    <w:rsid w:val="004C7E2A"/>
    <w:rsid w:val="004D511E"/>
    <w:rsid w:val="004F3204"/>
    <w:rsid w:val="004F520C"/>
    <w:rsid w:val="005019FF"/>
    <w:rsid w:val="00502AEE"/>
    <w:rsid w:val="00505EE8"/>
    <w:rsid w:val="00510765"/>
    <w:rsid w:val="00512C06"/>
    <w:rsid w:val="0051651C"/>
    <w:rsid w:val="00520731"/>
    <w:rsid w:val="005242FD"/>
    <w:rsid w:val="0053057A"/>
    <w:rsid w:val="00535526"/>
    <w:rsid w:val="00535D6C"/>
    <w:rsid w:val="00543F4D"/>
    <w:rsid w:val="00546CE8"/>
    <w:rsid w:val="00553F31"/>
    <w:rsid w:val="00557392"/>
    <w:rsid w:val="00560A29"/>
    <w:rsid w:val="0056515C"/>
    <w:rsid w:val="00566F6A"/>
    <w:rsid w:val="0057096F"/>
    <w:rsid w:val="00571920"/>
    <w:rsid w:val="005721C6"/>
    <w:rsid w:val="00591F66"/>
    <w:rsid w:val="00593DCA"/>
    <w:rsid w:val="005A010C"/>
    <w:rsid w:val="005A3CE7"/>
    <w:rsid w:val="005C09D4"/>
    <w:rsid w:val="005C2608"/>
    <w:rsid w:val="005C6649"/>
    <w:rsid w:val="005F6A48"/>
    <w:rsid w:val="00603C1C"/>
    <w:rsid w:val="00605827"/>
    <w:rsid w:val="0062431C"/>
    <w:rsid w:val="0062469B"/>
    <w:rsid w:val="00646050"/>
    <w:rsid w:val="00650C75"/>
    <w:rsid w:val="006562C6"/>
    <w:rsid w:val="00666511"/>
    <w:rsid w:val="006713CA"/>
    <w:rsid w:val="00672A2A"/>
    <w:rsid w:val="006745B6"/>
    <w:rsid w:val="00676C5C"/>
    <w:rsid w:val="006811BC"/>
    <w:rsid w:val="006822BE"/>
    <w:rsid w:val="00687D95"/>
    <w:rsid w:val="00690E2C"/>
    <w:rsid w:val="006914A2"/>
    <w:rsid w:val="00694CEB"/>
    <w:rsid w:val="006A30B8"/>
    <w:rsid w:val="006B209D"/>
    <w:rsid w:val="006B3834"/>
    <w:rsid w:val="006C6081"/>
    <w:rsid w:val="006C745A"/>
    <w:rsid w:val="006D56CA"/>
    <w:rsid w:val="006F1D5E"/>
    <w:rsid w:val="006F2410"/>
    <w:rsid w:val="00704094"/>
    <w:rsid w:val="007043E9"/>
    <w:rsid w:val="007176AB"/>
    <w:rsid w:val="00763662"/>
    <w:rsid w:val="00797F28"/>
    <w:rsid w:val="007A2C34"/>
    <w:rsid w:val="007C1E30"/>
    <w:rsid w:val="007C5E87"/>
    <w:rsid w:val="007D1613"/>
    <w:rsid w:val="007D2D13"/>
    <w:rsid w:val="007E124B"/>
    <w:rsid w:val="007E2CE2"/>
    <w:rsid w:val="007F2135"/>
    <w:rsid w:val="00804916"/>
    <w:rsid w:val="0080666E"/>
    <w:rsid w:val="008175FA"/>
    <w:rsid w:val="00817CE3"/>
    <w:rsid w:val="00817E56"/>
    <w:rsid w:val="008461F9"/>
    <w:rsid w:val="00847A67"/>
    <w:rsid w:val="0085110C"/>
    <w:rsid w:val="00851847"/>
    <w:rsid w:val="00852C78"/>
    <w:rsid w:val="00856BC8"/>
    <w:rsid w:val="00872525"/>
    <w:rsid w:val="00872D7A"/>
    <w:rsid w:val="0088032A"/>
    <w:rsid w:val="00880D7E"/>
    <w:rsid w:val="00887F35"/>
    <w:rsid w:val="008A0FA8"/>
    <w:rsid w:val="008B0293"/>
    <w:rsid w:val="008B1024"/>
    <w:rsid w:val="008B2CC1"/>
    <w:rsid w:val="008B60B2"/>
    <w:rsid w:val="008D08EC"/>
    <w:rsid w:val="008F6FBC"/>
    <w:rsid w:val="009050F1"/>
    <w:rsid w:val="00906D97"/>
    <w:rsid w:val="0090731E"/>
    <w:rsid w:val="00910A82"/>
    <w:rsid w:val="009125BB"/>
    <w:rsid w:val="00916EE2"/>
    <w:rsid w:val="00921B20"/>
    <w:rsid w:val="00927FD1"/>
    <w:rsid w:val="0094071B"/>
    <w:rsid w:val="00940AC4"/>
    <w:rsid w:val="00944284"/>
    <w:rsid w:val="009517B3"/>
    <w:rsid w:val="009659B8"/>
    <w:rsid w:val="00966A22"/>
    <w:rsid w:val="0096722F"/>
    <w:rsid w:val="00980843"/>
    <w:rsid w:val="00985143"/>
    <w:rsid w:val="00992B36"/>
    <w:rsid w:val="0099689E"/>
    <w:rsid w:val="009A46C1"/>
    <w:rsid w:val="009A4EBA"/>
    <w:rsid w:val="009A7354"/>
    <w:rsid w:val="009D3DD9"/>
    <w:rsid w:val="009E2791"/>
    <w:rsid w:val="009E3F6F"/>
    <w:rsid w:val="009E6F8A"/>
    <w:rsid w:val="009F499F"/>
    <w:rsid w:val="00A036D5"/>
    <w:rsid w:val="00A0467F"/>
    <w:rsid w:val="00A12654"/>
    <w:rsid w:val="00A14BB5"/>
    <w:rsid w:val="00A20A65"/>
    <w:rsid w:val="00A212E1"/>
    <w:rsid w:val="00A234B1"/>
    <w:rsid w:val="00A24EC2"/>
    <w:rsid w:val="00A3686C"/>
    <w:rsid w:val="00A42DAF"/>
    <w:rsid w:val="00A45BD8"/>
    <w:rsid w:val="00A53B13"/>
    <w:rsid w:val="00A54306"/>
    <w:rsid w:val="00A66A0B"/>
    <w:rsid w:val="00A83AD8"/>
    <w:rsid w:val="00A869B7"/>
    <w:rsid w:val="00A86C4E"/>
    <w:rsid w:val="00A90A56"/>
    <w:rsid w:val="00AA75BA"/>
    <w:rsid w:val="00AB6C8A"/>
    <w:rsid w:val="00AC205C"/>
    <w:rsid w:val="00AC226E"/>
    <w:rsid w:val="00AC3351"/>
    <w:rsid w:val="00AC67BF"/>
    <w:rsid w:val="00AD0BC1"/>
    <w:rsid w:val="00AD0ED1"/>
    <w:rsid w:val="00AD4E79"/>
    <w:rsid w:val="00AE19A1"/>
    <w:rsid w:val="00AE3487"/>
    <w:rsid w:val="00AF0A6B"/>
    <w:rsid w:val="00AF49DA"/>
    <w:rsid w:val="00B020EE"/>
    <w:rsid w:val="00B05A69"/>
    <w:rsid w:val="00B0693F"/>
    <w:rsid w:val="00B156F6"/>
    <w:rsid w:val="00B260E1"/>
    <w:rsid w:val="00B312A8"/>
    <w:rsid w:val="00B37FCD"/>
    <w:rsid w:val="00B4287C"/>
    <w:rsid w:val="00B51251"/>
    <w:rsid w:val="00B666AA"/>
    <w:rsid w:val="00B67AEF"/>
    <w:rsid w:val="00B8187C"/>
    <w:rsid w:val="00B8257A"/>
    <w:rsid w:val="00B85398"/>
    <w:rsid w:val="00B90292"/>
    <w:rsid w:val="00B9734B"/>
    <w:rsid w:val="00BB155C"/>
    <w:rsid w:val="00BB77BB"/>
    <w:rsid w:val="00BC5CD6"/>
    <w:rsid w:val="00BC6213"/>
    <w:rsid w:val="00BD0A30"/>
    <w:rsid w:val="00BD203C"/>
    <w:rsid w:val="00BD3406"/>
    <w:rsid w:val="00BD7CBB"/>
    <w:rsid w:val="00BE3680"/>
    <w:rsid w:val="00BF2CD3"/>
    <w:rsid w:val="00BF3C97"/>
    <w:rsid w:val="00C009A0"/>
    <w:rsid w:val="00C11BFE"/>
    <w:rsid w:val="00C140B1"/>
    <w:rsid w:val="00C25588"/>
    <w:rsid w:val="00C30D0C"/>
    <w:rsid w:val="00C31D45"/>
    <w:rsid w:val="00C3269B"/>
    <w:rsid w:val="00C353D6"/>
    <w:rsid w:val="00C44B7C"/>
    <w:rsid w:val="00C62450"/>
    <w:rsid w:val="00C7048C"/>
    <w:rsid w:val="00C74A89"/>
    <w:rsid w:val="00C75901"/>
    <w:rsid w:val="00C77D68"/>
    <w:rsid w:val="00C84403"/>
    <w:rsid w:val="00C8538E"/>
    <w:rsid w:val="00C85536"/>
    <w:rsid w:val="00C861D7"/>
    <w:rsid w:val="00C87544"/>
    <w:rsid w:val="00C909EC"/>
    <w:rsid w:val="00C92B20"/>
    <w:rsid w:val="00C93AC4"/>
    <w:rsid w:val="00C961B7"/>
    <w:rsid w:val="00CA27A4"/>
    <w:rsid w:val="00CA35F7"/>
    <w:rsid w:val="00CB3547"/>
    <w:rsid w:val="00CC11CB"/>
    <w:rsid w:val="00CC1202"/>
    <w:rsid w:val="00CC5049"/>
    <w:rsid w:val="00CC7EE0"/>
    <w:rsid w:val="00CD4F6F"/>
    <w:rsid w:val="00CD59E3"/>
    <w:rsid w:val="00CE731D"/>
    <w:rsid w:val="00D00F60"/>
    <w:rsid w:val="00D033D6"/>
    <w:rsid w:val="00D048FA"/>
    <w:rsid w:val="00D10877"/>
    <w:rsid w:val="00D1796D"/>
    <w:rsid w:val="00D20DD5"/>
    <w:rsid w:val="00D20F61"/>
    <w:rsid w:val="00D2126E"/>
    <w:rsid w:val="00D24898"/>
    <w:rsid w:val="00D45252"/>
    <w:rsid w:val="00D55BA4"/>
    <w:rsid w:val="00D57D40"/>
    <w:rsid w:val="00D6482D"/>
    <w:rsid w:val="00D71B4D"/>
    <w:rsid w:val="00D729A8"/>
    <w:rsid w:val="00D73C39"/>
    <w:rsid w:val="00D74AA6"/>
    <w:rsid w:val="00D820A9"/>
    <w:rsid w:val="00D83AE0"/>
    <w:rsid w:val="00D84819"/>
    <w:rsid w:val="00D935F8"/>
    <w:rsid w:val="00D93D55"/>
    <w:rsid w:val="00D943D9"/>
    <w:rsid w:val="00DA2AA0"/>
    <w:rsid w:val="00DA530D"/>
    <w:rsid w:val="00DC0463"/>
    <w:rsid w:val="00DD0FC9"/>
    <w:rsid w:val="00DE1DAF"/>
    <w:rsid w:val="00DE5931"/>
    <w:rsid w:val="00E06B19"/>
    <w:rsid w:val="00E06C63"/>
    <w:rsid w:val="00E07D9E"/>
    <w:rsid w:val="00E14C01"/>
    <w:rsid w:val="00E17B6C"/>
    <w:rsid w:val="00E20F40"/>
    <w:rsid w:val="00E26BE2"/>
    <w:rsid w:val="00E335FE"/>
    <w:rsid w:val="00E3364F"/>
    <w:rsid w:val="00E43FA1"/>
    <w:rsid w:val="00E449BD"/>
    <w:rsid w:val="00E44B88"/>
    <w:rsid w:val="00E53EF6"/>
    <w:rsid w:val="00E672D8"/>
    <w:rsid w:val="00E74905"/>
    <w:rsid w:val="00E76981"/>
    <w:rsid w:val="00E77C5B"/>
    <w:rsid w:val="00E80B5C"/>
    <w:rsid w:val="00E8254A"/>
    <w:rsid w:val="00E87BAF"/>
    <w:rsid w:val="00E87F86"/>
    <w:rsid w:val="00E949AA"/>
    <w:rsid w:val="00EA1083"/>
    <w:rsid w:val="00EA1FC0"/>
    <w:rsid w:val="00EA4B13"/>
    <w:rsid w:val="00EC0EFE"/>
    <w:rsid w:val="00EC2BA1"/>
    <w:rsid w:val="00EC358A"/>
    <w:rsid w:val="00EC4E49"/>
    <w:rsid w:val="00EC759F"/>
    <w:rsid w:val="00ED3F34"/>
    <w:rsid w:val="00ED77FB"/>
    <w:rsid w:val="00EE3A93"/>
    <w:rsid w:val="00EE4255"/>
    <w:rsid w:val="00EE45FA"/>
    <w:rsid w:val="00EE7FE7"/>
    <w:rsid w:val="00EF6C8D"/>
    <w:rsid w:val="00F0721E"/>
    <w:rsid w:val="00F072C0"/>
    <w:rsid w:val="00F100BD"/>
    <w:rsid w:val="00F15733"/>
    <w:rsid w:val="00F2634F"/>
    <w:rsid w:val="00F45584"/>
    <w:rsid w:val="00F503AE"/>
    <w:rsid w:val="00F520B7"/>
    <w:rsid w:val="00F55889"/>
    <w:rsid w:val="00F65208"/>
    <w:rsid w:val="00F66152"/>
    <w:rsid w:val="00F6697A"/>
    <w:rsid w:val="00F73756"/>
    <w:rsid w:val="00F817D2"/>
    <w:rsid w:val="00F8193C"/>
    <w:rsid w:val="00F821BC"/>
    <w:rsid w:val="00F84CDC"/>
    <w:rsid w:val="00F90B51"/>
    <w:rsid w:val="00F9190B"/>
    <w:rsid w:val="00F9383E"/>
    <w:rsid w:val="00F96B81"/>
    <w:rsid w:val="00FB1553"/>
    <w:rsid w:val="00FB39E1"/>
    <w:rsid w:val="00FB5D33"/>
    <w:rsid w:val="00FB72CF"/>
    <w:rsid w:val="00FC45E0"/>
    <w:rsid w:val="00FD22B7"/>
    <w:rsid w:val="00FD342E"/>
    <w:rsid w:val="00FE6A3D"/>
    <w:rsid w:val="00FF1BCF"/>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FootnoteReference">
    <w:name w:val="footnote reference"/>
    <w:basedOn w:val="DefaultParagraphFont"/>
    <w:rsid w:val="0042094F"/>
    <w:rPr>
      <w:vertAlign w:val="superscript"/>
    </w:rPr>
  </w:style>
  <w:style w:type="character" w:customStyle="1" w:styleId="FootnoteTextChar">
    <w:name w:val="Footnote Text Char"/>
    <w:basedOn w:val="DefaultParagraphFont"/>
    <w:link w:val="FootnoteText"/>
    <w:semiHidden/>
    <w:rsid w:val="0042094F"/>
    <w:rPr>
      <w:rFonts w:ascii="Arial" w:eastAsia="SimSun" w:hAnsi="Arial" w:cs="Arial"/>
      <w:sz w:val="18"/>
      <w:lang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DefaultParagraphFont"/>
    <w:rsid w:val="00C961B7"/>
    <w:rPr>
      <w:i/>
    </w:rPr>
  </w:style>
  <w:style w:type="character" w:customStyle="1" w:styleId="RDeletedText">
    <w:name w:val="RDeletedText"/>
    <w:basedOn w:val="DefaultParagraphFont"/>
    <w:rsid w:val="00C961B7"/>
    <w:rPr>
      <w:strike/>
      <w:color w:val="FF0000"/>
    </w:rPr>
  </w:style>
  <w:style w:type="character" w:customStyle="1" w:styleId="RInsertedText">
    <w:name w:val="RInsertedText"/>
    <w:basedOn w:val="DefaultParagraphFon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szCs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basedOn w:val="DefaultParagraphFont"/>
    <w:link w:val="CommentText"/>
    <w:semiHidden/>
    <w:rsid w:val="00AD0ED1"/>
    <w:rPr>
      <w:rFonts w:ascii="Arial" w:eastAsia="SimSun" w:hAnsi="Arial" w:cs="Arial"/>
      <w:sz w:val="18"/>
      <w:lang w:eastAsia="zh-CN"/>
    </w:rPr>
  </w:style>
  <w:style w:type="character" w:customStyle="1" w:styleId="CommentSubjectChar">
    <w:name w:val="Comment Subject Char"/>
    <w:basedOn w:val="CommentTextChar"/>
    <w:link w:val="CommentSubject"/>
    <w:rsid w:val="00AD0ED1"/>
    <w:rPr>
      <w:rFonts w:ascii="Arial" w:eastAsia="SimSun" w:hAnsi="Arial" w:cs="Arial"/>
      <w:b/>
      <w:bCs/>
      <w:sz w:val="18"/>
      <w:lang w:eastAsia="zh-CN"/>
    </w:rPr>
  </w:style>
  <w:style w:type="paragraph" w:styleId="TOC2">
    <w:name w:val="toc 2"/>
    <w:basedOn w:val="Normal"/>
    <w:next w:val="Normal"/>
    <w:autoRedefine/>
    <w:uiPriority w:val="39"/>
    <w:rsid w:val="00377797"/>
    <w:pPr>
      <w:spacing w:after="100"/>
      <w:ind w:left="220"/>
    </w:pPr>
  </w:style>
  <w:style w:type="paragraph" w:styleId="TOC1">
    <w:name w:val="toc 1"/>
    <w:basedOn w:val="Normal"/>
    <w:next w:val="Normal"/>
    <w:autoRedefine/>
    <w:uiPriority w:val="39"/>
    <w:rsid w:val="00377797"/>
    <w:pPr>
      <w:spacing w:after="100"/>
    </w:pPr>
  </w:style>
  <w:style w:type="character" w:styleId="Hyperlink">
    <w:name w:val="Hyperlink"/>
    <w:basedOn w:val="DefaultParagraphFont"/>
    <w:uiPriority w:val="99"/>
    <w:unhideWhenUsed/>
    <w:rsid w:val="00377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FootnoteReference">
    <w:name w:val="footnote reference"/>
    <w:basedOn w:val="DefaultParagraphFont"/>
    <w:rsid w:val="0042094F"/>
    <w:rPr>
      <w:vertAlign w:val="superscript"/>
    </w:rPr>
  </w:style>
  <w:style w:type="character" w:customStyle="1" w:styleId="FootnoteTextChar">
    <w:name w:val="Footnote Text Char"/>
    <w:basedOn w:val="DefaultParagraphFont"/>
    <w:link w:val="FootnoteText"/>
    <w:semiHidden/>
    <w:rsid w:val="0042094F"/>
    <w:rPr>
      <w:rFonts w:ascii="Arial" w:eastAsia="SimSun" w:hAnsi="Arial" w:cs="Arial"/>
      <w:sz w:val="18"/>
      <w:lang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DefaultParagraphFont"/>
    <w:rsid w:val="00C961B7"/>
    <w:rPr>
      <w:i/>
    </w:rPr>
  </w:style>
  <w:style w:type="character" w:customStyle="1" w:styleId="RDeletedText">
    <w:name w:val="RDeletedText"/>
    <w:basedOn w:val="DefaultParagraphFont"/>
    <w:rsid w:val="00C961B7"/>
    <w:rPr>
      <w:strike/>
      <w:color w:val="FF0000"/>
    </w:rPr>
  </w:style>
  <w:style w:type="character" w:customStyle="1" w:styleId="RInsertedText">
    <w:name w:val="RInsertedText"/>
    <w:basedOn w:val="DefaultParagraphFon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szCs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basedOn w:val="DefaultParagraphFont"/>
    <w:link w:val="CommentText"/>
    <w:semiHidden/>
    <w:rsid w:val="00AD0ED1"/>
    <w:rPr>
      <w:rFonts w:ascii="Arial" w:eastAsia="SimSun" w:hAnsi="Arial" w:cs="Arial"/>
      <w:sz w:val="18"/>
      <w:lang w:eastAsia="zh-CN"/>
    </w:rPr>
  </w:style>
  <w:style w:type="character" w:customStyle="1" w:styleId="CommentSubjectChar">
    <w:name w:val="Comment Subject Char"/>
    <w:basedOn w:val="CommentTextChar"/>
    <w:link w:val="CommentSubject"/>
    <w:rsid w:val="00AD0ED1"/>
    <w:rPr>
      <w:rFonts w:ascii="Arial" w:eastAsia="SimSun" w:hAnsi="Arial" w:cs="Arial"/>
      <w:b/>
      <w:bCs/>
      <w:sz w:val="18"/>
      <w:lang w:eastAsia="zh-CN"/>
    </w:rPr>
  </w:style>
  <w:style w:type="paragraph" w:styleId="TOC2">
    <w:name w:val="toc 2"/>
    <w:basedOn w:val="Normal"/>
    <w:next w:val="Normal"/>
    <w:autoRedefine/>
    <w:uiPriority w:val="39"/>
    <w:rsid w:val="00377797"/>
    <w:pPr>
      <w:spacing w:after="100"/>
      <w:ind w:left="220"/>
    </w:pPr>
  </w:style>
  <w:style w:type="paragraph" w:styleId="TOC1">
    <w:name w:val="toc 1"/>
    <w:basedOn w:val="Normal"/>
    <w:next w:val="Normal"/>
    <w:autoRedefine/>
    <w:uiPriority w:val="39"/>
    <w:rsid w:val="00377797"/>
    <w:pPr>
      <w:spacing w:after="100"/>
    </w:pPr>
  </w:style>
  <w:style w:type="character" w:styleId="Hyperlink">
    <w:name w:val="Hyperlink"/>
    <w:basedOn w:val="DefaultParagraphFont"/>
    <w:uiPriority w:val="99"/>
    <w:unhideWhenUsed/>
    <w:rsid w:val="00377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9041">
      <w:bodyDiv w:val="1"/>
      <w:marLeft w:val="0"/>
      <w:marRight w:val="0"/>
      <w:marTop w:val="0"/>
      <w:marBottom w:val="0"/>
      <w:divBdr>
        <w:top w:val="none" w:sz="0" w:space="0" w:color="auto"/>
        <w:left w:val="none" w:sz="0" w:space="0" w:color="auto"/>
        <w:bottom w:val="none" w:sz="0" w:space="0" w:color="auto"/>
        <w:right w:val="none" w:sz="0" w:space="0" w:color="auto"/>
      </w:divBdr>
    </w:div>
    <w:div w:id="814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38DA0-ADD4-4BC1-BA1D-2202E233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0</TotalTime>
  <Pages>12</Pages>
  <Words>3809</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PCT/WG/9/6</vt:lpstr>
    </vt:vector>
  </TitlesOfParts>
  <Company>WIPO</Company>
  <LinksUpToDate>false</LinksUpToDate>
  <CharactersWithSpaces>26739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PCT/WG/9/6</dc:title>
  <dc:subject>Supplementary International Search</dc:subject>
  <dc:creator>MARLOW Thomas</dc:creator>
  <dc:description>LM - 7/3/2016</dc:description>
  <cp:lastModifiedBy>MARLOW Thomas</cp:lastModifiedBy>
  <cp:revision>2</cp:revision>
  <cp:lastPrinted>2016-02-26T17:35:00Z</cp:lastPrinted>
  <dcterms:created xsi:type="dcterms:W3CDTF">2016-03-14T13:17:00Z</dcterms:created>
  <dcterms:modified xsi:type="dcterms:W3CDTF">2016-03-14T13:17:00Z</dcterms:modified>
</cp:coreProperties>
</file>