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D06FD" w:rsidRPr="00883746" w:rsidTr="0088395E">
        <w:tc>
          <w:tcPr>
            <w:tcW w:w="4513" w:type="dxa"/>
            <w:tcBorders>
              <w:bottom w:val="single" w:sz="4" w:space="0" w:color="auto"/>
            </w:tcBorders>
            <w:tcMar>
              <w:bottom w:w="170" w:type="dxa"/>
            </w:tcMar>
          </w:tcPr>
          <w:p w:rsidR="00E504E5" w:rsidRPr="00883746" w:rsidRDefault="00E504E5" w:rsidP="00AB613D"/>
        </w:tc>
        <w:tc>
          <w:tcPr>
            <w:tcW w:w="4337" w:type="dxa"/>
            <w:tcBorders>
              <w:bottom w:val="single" w:sz="4" w:space="0" w:color="auto"/>
            </w:tcBorders>
            <w:tcMar>
              <w:left w:w="0" w:type="dxa"/>
              <w:right w:w="0" w:type="dxa"/>
            </w:tcMar>
          </w:tcPr>
          <w:p w:rsidR="00E504E5" w:rsidRPr="00883746" w:rsidRDefault="0060181F" w:rsidP="00AB613D">
            <w:r w:rsidRPr="00883746">
              <w:rPr>
                <w:noProof/>
                <w:lang w:val="en-US" w:eastAsia="en-US"/>
              </w:rPr>
              <w:drawing>
                <wp:inline distT="0" distB="0" distL="0" distR="0" wp14:anchorId="146B526D" wp14:editId="7445D17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83746" w:rsidRDefault="00E504E5" w:rsidP="00AB613D">
            <w:pPr>
              <w:jc w:val="right"/>
            </w:pPr>
            <w:r w:rsidRPr="00883746">
              <w:rPr>
                <w:b/>
                <w:sz w:val="40"/>
                <w:szCs w:val="40"/>
              </w:rPr>
              <w:t>S</w:t>
            </w:r>
          </w:p>
        </w:tc>
      </w:tr>
      <w:tr w:rsidR="001D06FD" w:rsidRPr="0088374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83746" w:rsidRDefault="0060181F" w:rsidP="001D06FD">
            <w:pPr>
              <w:jc w:val="right"/>
              <w:rPr>
                <w:rFonts w:ascii="Arial Black" w:hAnsi="Arial Black"/>
                <w:caps/>
                <w:sz w:val="15"/>
              </w:rPr>
            </w:pPr>
            <w:bookmarkStart w:id="0" w:name="Code"/>
            <w:bookmarkEnd w:id="0"/>
            <w:r w:rsidRPr="00883746">
              <w:rPr>
                <w:rFonts w:ascii="Arial Black" w:hAnsi="Arial Black"/>
                <w:caps/>
                <w:sz w:val="15"/>
              </w:rPr>
              <w:t>PCT/WG/8</w:t>
            </w:r>
            <w:r w:rsidR="001D06FD" w:rsidRPr="00883746">
              <w:rPr>
                <w:rFonts w:ascii="Arial Black" w:hAnsi="Arial Black"/>
                <w:caps/>
                <w:sz w:val="15"/>
              </w:rPr>
              <w:t>/6</w:t>
            </w:r>
          </w:p>
        </w:tc>
      </w:tr>
      <w:tr w:rsidR="001D06FD" w:rsidRPr="00883746" w:rsidTr="00AB613D">
        <w:trPr>
          <w:trHeight w:hRule="exact" w:val="170"/>
        </w:trPr>
        <w:tc>
          <w:tcPr>
            <w:tcW w:w="9356" w:type="dxa"/>
            <w:gridSpan w:val="3"/>
            <w:noWrap/>
            <w:tcMar>
              <w:left w:w="0" w:type="dxa"/>
              <w:right w:w="0" w:type="dxa"/>
            </w:tcMar>
            <w:vAlign w:val="bottom"/>
          </w:tcPr>
          <w:p w:rsidR="008B2CC1" w:rsidRPr="00883746" w:rsidRDefault="008B2CC1" w:rsidP="00AB613D">
            <w:pPr>
              <w:jc w:val="right"/>
              <w:rPr>
                <w:rFonts w:ascii="Arial Black" w:hAnsi="Arial Black"/>
                <w:caps/>
                <w:sz w:val="15"/>
              </w:rPr>
            </w:pPr>
            <w:r w:rsidRPr="00883746">
              <w:rPr>
                <w:rFonts w:ascii="Arial Black" w:hAnsi="Arial Black"/>
                <w:caps/>
                <w:sz w:val="15"/>
              </w:rPr>
              <w:t>ORIGINAL:</w:t>
            </w:r>
            <w:r w:rsidR="00F84474" w:rsidRPr="00883746">
              <w:rPr>
                <w:rFonts w:ascii="Arial Black" w:hAnsi="Arial Black"/>
                <w:caps/>
                <w:sz w:val="15"/>
              </w:rPr>
              <w:t xml:space="preserve"> </w:t>
            </w:r>
            <w:r w:rsidRPr="00883746">
              <w:rPr>
                <w:rFonts w:ascii="Arial Black" w:hAnsi="Arial Black"/>
                <w:caps/>
                <w:sz w:val="15"/>
              </w:rPr>
              <w:t xml:space="preserve"> </w:t>
            </w:r>
            <w:bookmarkStart w:id="1" w:name="Original"/>
            <w:bookmarkEnd w:id="1"/>
            <w:r w:rsidR="00646F4E" w:rsidRPr="00883746">
              <w:rPr>
                <w:rFonts w:ascii="Arial Black" w:hAnsi="Arial Black"/>
                <w:caps/>
                <w:sz w:val="15"/>
              </w:rPr>
              <w:t>inglés</w:t>
            </w:r>
          </w:p>
        </w:tc>
      </w:tr>
      <w:tr w:rsidR="001D06FD" w:rsidRPr="00883746" w:rsidTr="00AB613D">
        <w:trPr>
          <w:trHeight w:hRule="exact" w:val="198"/>
        </w:trPr>
        <w:tc>
          <w:tcPr>
            <w:tcW w:w="9356" w:type="dxa"/>
            <w:gridSpan w:val="3"/>
            <w:tcMar>
              <w:left w:w="0" w:type="dxa"/>
              <w:right w:w="0" w:type="dxa"/>
            </w:tcMar>
            <w:vAlign w:val="bottom"/>
          </w:tcPr>
          <w:p w:rsidR="008B2CC1" w:rsidRPr="00883746" w:rsidRDefault="00675021" w:rsidP="00AB613D">
            <w:pPr>
              <w:jc w:val="right"/>
              <w:rPr>
                <w:rFonts w:ascii="Arial Black" w:hAnsi="Arial Black"/>
                <w:caps/>
                <w:sz w:val="15"/>
              </w:rPr>
            </w:pPr>
            <w:r w:rsidRPr="00883746">
              <w:rPr>
                <w:rFonts w:ascii="Arial Black" w:hAnsi="Arial Black"/>
                <w:caps/>
                <w:sz w:val="15"/>
              </w:rPr>
              <w:t>fecha</w:t>
            </w:r>
            <w:r w:rsidR="008B2CC1" w:rsidRPr="00883746">
              <w:rPr>
                <w:rFonts w:ascii="Arial Black" w:hAnsi="Arial Black"/>
                <w:caps/>
                <w:sz w:val="15"/>
              </w:rPr>
              <w:t>:</w:t>
            </w:r>
            <w:r w:rsidR="00F84474" w:rsidRPr="00883746">
              <w:rPr>
                <w:rFonts w:ascii="Arial Black" w:hAnsi="Arial Black"/>
                <w:caps/>
                <w:sz w:val="15"/>
              </w:rPr>
              <w:t xml:space="preserve"> </w:t>
            </w:r>
            <w:r w:rsidR="008B2CC1" w:rsidRPr="00883746">
              <w:rPr>
                <w:rFonts w:ascii="Arial Black" w:hAnsi="Arial Black"/>
                <w:caps/>
                <w:sz w:val="15"/>
              </w:rPr>
              <w:t xml:space="preserve"> </w:t>
            </w:r>
            <w:bookmarkStart w:id="2" w:name="Date"/>
            <w:bookmarkEnd w:id="2"/>
            <w:r w:rsidR="00646F4E" w:rsidRPr="00883746">
              <w:rPr>
                <w:rFonts w:ascii="Arial Black" w:hAnsi="Arial Black"/>
                <w:caps/>
                <w:sz w:val="15"/>
              </w:rPr>
              <w:t>12 de marzo de 2015</w:t>
            </w:r>
          </w:p>
        </w:tc>
      </w:tr>
    </w:tbl>
    <w:p w:rsidR="007C20FD" w:rsidRPr="00883746" w:rsidRDefault="007C20FD" w:rsidP="008B2CC1"/>
    <w:p w:rsidR="007C20FD" w:rsidRPr="00883746" w:rsidRDefault="007C20FD" w:rsidP="008B2CC1"/>
    <w:p w:rsidR="007C20FD" w:rsidRPr="00883746" w:rsidRDefault="007C20FD" w:rsidP="008B2CC1"/>
    <w:p w:rsidR="007C20FD" w:rsidRPr="00883746" w:rsidRDefault="007C20FD" w:rsidP="008B2CC1"/>
    <w:p w:rsidR="007C20FD" w:rsidRPr="00883746" w:rsidRDefault="007C20FD" w:rsidP="008B2CC1"/>
    <w:p w:rsidR="007C20FD" w:rsidRPr="00883746" w:rsidRDefault="0060181F" w:rsidP="00B67CDC">
      <w:pPr>
        <w:rPr>
          <w:b/>
          <w:sz w:val="28"/>
          <w:szCs w:val="28"/>
        </w:rPr>
      </w:pPr>
      <w:r w:rsidRPr="00883746">
        <w:rPr>
          <w:b/>
          <w:sz w:val="28"/>
          <w:szCs w:val="28"/>
        </w:rPr>
        <w:t>Grupo de Trabajo del Tratado de Cooperación en materia de Patentes (PCT)</w:t>
      </w:r>
    </w:p>
    <w:p w:rsidR="007C20FD" w:rsidRPr="00883746" w:rsidRDefault="007C20FD" w:rsidP="003845C1"/>
    <w:p w:rsidR="007C20FD" w:rsidRPr="00883746" w:rsidRDefault="007C20FD" w:rsidP="003845C1"/>
    <w:p w:rsidR="007C20FD" w:rsidRPr="00883746" w:rsidRDefault="0060181F" w:rsidP="00B67CDC">
      <w:pPr>
        <w:rPr>
          <w:b/>
          <w:sz w:val="24"/>
          <w:szCs w:val="24"/>
        </w:rPr>
      </w:pPr>
      <w:r w:rsidRPr="00883746">
        <w:rPr>
          <w:b/>
          <w:sz w:val="24"/>
          <w:szCs w:val="24"/>
        </w:rPr>
        <w:t>Octava r</w:t>
      </w:r>
      <w:r w:rsidR="00B67CDC" w:rsidRPr="00883746">
        <w:rPr>
          <w:b/>
          <w:sz w:val="24"/>
          <w:szCs w:val="24"/>
        </w:rPr>
        <w:t>e</w:t>
      </w:r>
      <w:r w:rsidRPr="00883746">
        <w:rPr>
          <w:b/>
          <w:sz w:val="24"/>
          <w:szCs w:val="24"/>
        </w:rPr>
        <w:t>un</w:t>
      </w:r>
      <w:r w:rsidR="00B67CDC" w:rsidRPr="00883746">
        <w:rPr>
          <w:b/>
          <w:sz w:val="24"/>
          <w:szCs w:val="24"/>
        </w:rPr>
        <w:t>ión</w:t>
      </w:r>
    </w:p>
    <w:p w:rsidR="007C20FD" w:rsidRPr="00883746" w:rsidRDefault="001C66DC" w:rsidP="00B67CDC">
      <w:pPr>
        <w:rPr>
          <w:b/>
          <w:sz w:val="24"/>
          <w:szCs w:val="24"/>
        </w:rPr>
      </w:pPr>
      <w:r w:rsidRPr="00883746">
        <w:rPr>
          <w:b/>
          <w:sz w:val="24"/>
          <w:szCs w:val="24"/>
        </w:rPr>
        <w:t>Gineb</w:t>
      </w:r>
      <w:r w:rsidR="0060181F" w:rsidRPr="00883746">
        <w:rPr>
          <w:b/>
          <w:sz w:val="24"/>
          <w:szCs w:val="24"/>
        </w:rPr>
        <w:t>ra, 26 a 29 de mayo de 2015</w:t>
      </w:r>
    </w:p>
    <w:p w:rsidR="007C20FD" w:rsidRPr="00883746" w:rsidRDefault="007C20FD" w:rsidP="008B2CC1"/>
    <w:p w:rsidR="007C20FD" w:rsidRPr="00883746" w:rsidRDefault="007C20FD" w:rsidP="008B2CC1"/>
    <w:p w:rsidR="007C20FD" w:rsidRPr="00883746" w:rsidRDefault="007C20FD" w:rsidP="008B2CC1"/>
    <w:p w:rsidR="007C20FD" w:rsidRPr="00883746" w:rsidRDefault="007C20FD" w:rsidP="008B2CC1">
      <w:pPr>
        <w:rPr>
          <w:caps/>
          <w:sz w:val="24"/>
        </w:rPr>
      </w:pPr>
      <w:bookmarkStart w:id="3" w:name="TitleOfDoc"/>
      <w:bookmarkEnd w:id="3"/>
    </w:p>
    <w:p w:rsidR="007C20FD" w:rsidRPr="00883746" w:rsidRDefault="007C20FD" w:rsidP="008B2CC1"/>
    <w:p w:rsidR="007C20FD" w:rsidRPr="00883746" w:rsidRDefault="007E6D42" w:rsidP="00646F4E">
      <w:pPr>
        <w:rPr>
          <w:caps/>
          <w:sz w:val="24"/>
        </w:rPr>
      </w:pPr>
      <w:bookmarkStart w:id="4" w:name="Prepared"/>
      <w:bookmarkEnd w:id="4"/>
      <w:r w:rsidRPr="00883746">
        <w:rPr>
          <w:sz w:val="24"/>
        </w:rPr>
        <w:t>EXAMEN DEL SISTEMA DE BÚSQUEDA INTERNACIONAL SUPLEMENTARIA</w:t>
      </w:r>
    </w:p>
    <w:p w:rsidR="007C20FD" w:rsidRPr="00883746" w:rsidRDefault="007C20FD" w:rsidP="00646F4E"/>
    <w:p w:rsidR="007C20FD" w:rsidRPr="00883746" w:rsidRDefault="007C20FD" w:rsidP="007C20FD">
      <w:pPr>
        <w:rPr>
          <w:i/>
        </w:rPr>
      </w:pPr>
      <w:r w:rsidRPr="00883746">
        <w:rPr>
          <w:i/>
        </w:rPr>
        <w:t>Documento preparado por la Oficina Internacional</w:t>
      </w:r>
    </w:p>
    <w:p w:rsidR="007C20FD" w:rsidRPr="00883746" w:rsidRDefault="007C20FD" w:rsidP="00646F4E"/>
    <w:p w:rsidR="007C20FD" w:rsidRPr="00883746" w:rsidRDefault="007C20FD" w:rsidP="00646F4E"/>
    <w:p w:rsidR="007C20FD" w:rsidRPr="00883746" w:rsidRDefault="007C20FD" w:rsidP="00646F4E"/>
    <w:p w:rsidR="007C20FD" w:rsidRPr="00883746" w:rsidRDefault="007C20FD" w:rsidP="00646F4E"/>
    <w:p w:rsidR="007C20FD" w:rsidRPr="00883746" w:rsidRDefault="007C20FD" w:rsidP="00646F4E"/>
    <w:p w:rsidR="007C20FD" w:rsidRPr="00883746" w:rsidRDefault="00667CC0" w:rsidP="00646F4E">
      <w:pPr>
        <w:pStyle w:val="ONUME"/>
        <w:rPr>
          <w:szCs w:val="26"/>
          <w:lang w:eastAsia="en-US"/>
        </w:rPr>
      </w:pPr>
      <w:r w:rsidRPr="00883746">
        <w:t>E</w:t>
      </w:r>
      <w:r w:rsidR="007C20FD" w:rsidRPr="00883746">
        <w:t xml:space="preserve">n su </w:t>
      </w:r>
      <w:r w:rsidR="006D76C2" w:rsidRPr="00883746">
        <w:t>trigésimo sexto período de sesiones, celebrado en septiembre/o</w:t>
      </w:r>
      <w:r w:rsidR="00646F4E" w:rsidRPr="00883746">
        <w:t>ct</w:t>
      </w:r>
      <w:r w:rsidR="006D76C2" w:rsidRPr="00883746">
        <w:t>ubre de</w:t>
      </w:r>
      <w:r w:rsidR="00646F4E" w:rsidRPr="00883746">
        <w:t xml:space="preserve"> 2007, </w:t>
      </w:r>
      <w:r w:rsidRPr="00883746">
        <w:t xml:space="preserve">la Asamblea del PCT (“la Asamblea”) </w:t>
      </w:r>
      <w:r w:rsidR="006D76C2" w:rsidRPr="00883746">
        <w:t xml:space="preserve">modificó el Reglamento del </w:t>
      </w:r>
      <w:r w:rsidR="00646F4E" w:rsidRPr="00883746">
        <w:t xml:space="preserve">PCT </w:t>
      </w:r>
      <w:r w:rsidR="006D76C2" w:rsidRPr="00883746">
        <w:t>para introducir un sistema de búsqueda internacional suplementaria</w:t>
      </w:r>
      <w:r w:rsidR="00646F4E" w:rsidRPr="00883746">
        <w:t xml:space="preserve">.  </w:t>
      </w:r>
      <w:r w:rsidR="006D76C2" w:rsidRPr="00883746">
        <w:t>Esas modificaciones entraron en vigor el 1 de enero de</w:t>
      </w:r>
      <w:r w:rsidR="00646F4E" w:rsidRPr="00883746">
        <w:t xml:space="preserve"> 2009 (</w:t>
      </w:r>
      <w:r w:rsidRPr="00883746">
        <w:t>documento</w:t>
      </w:r>
      <w:r w:rsidR="00646F4E" w:rsidRPr="00883746">
        <w:t xml:space="preserve"> PCT/A/36/13).</w:t>
      </w:r>
    </w:p>
    <w:p w:rsidR="007C20FD" w:rsidRPr="00883746" w:rsidRDefault="006D76C2" w:rsidP="00646F4E">
      <w:pPr>
        <w:pStyle w:val="ONUME"/>
        <w:rPr>
          <w:szCs w:val="26"/>
          <w:lang w:eastAsia="en-US"/>
        </w:rPr>
      </w:pPr>
      <w:r w:rsidRPr="00883746">
        <w:t>En su cuadragésimo tercer período de sesiones, en o</w:t>
      </w:r>
      <w:r w:rsidR="00646F4E" w:rsidRPr="00883746">
        <w:t>ct</w:t>
      </w:r>
      <w:r w:rsidRPr="00883746">
        <w:t>ubre de</w:t>
      </w:r>
      <w:r w:rsidR="00646F4E" w:rsidRPr="00883746">
        <w:t xml:space="preserve"> 2012, </w:t>
      </w:r>
      <w:r w:rsidR="007C20FD" w:rsidRPr="00883746">
        <w:t>la Asamblea</w:t>
      </w:r>
      <w:r w:rsidR="00646F4E" w:rsidRPr="00883746">
        <w:t xml:space="preserve"> </w:t>
      </w:r>
      <w:r w:rsidRPr="00883746">
        <w:t xml:space="preserve">examinó </w:t>
      </w:r>
      <w:r w:rsidR="00D710D5" w:rsidRPr="00883746">
        <w:t xml:space="preserve">el </w:t>
      </w:r>
      <w:r w:rsidR="00A7769E" w:rsidRPr="00883746">
        <w:t>sistema de búsqueda internacional suplementaria</w:t>
      </w:r>
      <w:r w:rsidR="00646F4E" w:rsidRPr="00883746">
        <w:t xml:space="preserve">.  </w:t>
      </w:r>
      <w:r w:rsidR="00A7769E" w:rsidRPr="00883746">
        <w:t>La</w:t>
      </w:r>
      <w:r w:rsidR="00646F4E" w:rsidRPr="00883746">
        <w:t xml:space="preserve"> </w:t>
      </w:r>
      <w:r w:rsidR="00667CC0" w:rsidRPr="00883746">
        <w:t>decisión</w:t>
      </w:r>
      <w:r w:rsidR="00646F4E" w:rsidRPr="00883746">
        <w:t xml:space="preserve"> </w:t>
      </w:r>
      <w:r w:rsidR="00A7769E" w:rsidRPr="00883746">
        <w:t xml:space="preserve">adoptada por </w:t>
      </w:r>
      <w:r w:rsidR="007C20FD" w:rsidRPr="00883746">
        <w:t>la Asamblea</w:t>
      </w:r>
      <w:r w:rsidR="00646F4E" w:rsidRPr="00883746">
        <w:t xml:space="preserve"> </w:t>
      </w:r>
      <w:r w:rsidR="00A7769E" w:rsidRPr="00883746">
        <w:t xml:space="preserve">tras ese examen </w:t>
      </w:r>
      <w:r w:rsidR="00090E7B" w:rsidRPr="00883746">
        <w:t xml:space="preserve">se expone </w:t>
      </w:r>
      <w:r w:rsidR="00A7769E" w:rsidRPr="00883746">
        <w:t>en el párrafo</w:t>
      </w:r>
      <w:r w:rsidR="00646F4E" w:rsidRPr="00883746">
        <w:t xml:space="preserve"> 27 </w:t>
      </w:r>
      <w:r w:rsidR="00A7769E" w:rsidRPr="00883746">
        <w:t>del</w:t>
      </w:r>
      <w:r w:rsidR="00646F4E" w:rsidRPr="00883746">
        <w:t xml:space="preserve"> </w:t>
      </w:r>
      <w:r w:rsidR="00667CC0" w:rsidRPr="00883746">
        <w:t>documento</w:t>
      </w:r>
      <w:r w:rsidR="00646F4E" w:rsidRPr="00883746">
        <w:t xml:space="preserve"> PCT/A/43/7</w:t>
      </w:r>
      <w:r w:rsidR="00A7769E" w:rsidRPr="00883746">
        <w:t xml:space="preserve">, </w:t>
      </w:r>
      <w:r w:rsidR="00090E7B" w:rsidRPr="00883746">
        <w:t xml:space="preserve">y </w:t>
      </w:r>
      <w:r w:rsidR="00A7769E" w:rsidRPr="00883746">
        <w:t>se reproduce a continuación:</w:t>
      </w:r>
    </w:p>
    <w:p w:rsidR="007C20FD" w:rsidRPr="00883746" w:rsidRDefault="00646F4E" w:rsidP="00646F4E">
      <w:pPr>
        <w:pStyle w:val="ONUME"/>
        <w:numPr>
          <w:ilvl w:val="0"/>
          <w:numId w:val="0"/>
        </w:numPr>
        <w:ind w:left="567"/>
      </w:pPr>
      <w:r w:rsidRPr="00883746">
        <w:t>“27.</w:t>
      </w:r>
      <w:r w:rsidRPr="00883746">
        <w:tab/>
      </w:r>
      <w:r w:rsidR="007C20FD" w:rsidRPr="00883746">
        <w:t>La Asamblea</w:t>
      </w:r>
      <w:r w:rsidRPr="00883746">
        <w:t xml:space="preserve">, </w:t>
      </w:r>
      <w:r w:rsidR="00A7769E" w:rsidRPr="00883746">
        <w:t>tras haber examinado el</w:t>
      </w:r>
      <w:r w:rsidRPr="00883746">
        <w:t xml:space="preserve"> </w:t>
      </w:r>
      <w:r w:rsidR="006D76C2" w:rsidRPr="00883746">
        <w:t>sistema de búsqueda internacional suplementaria</w:t>
      </w:r>
      <w:r w:rsidRPr="00883746">
        <w:t xml:space="preserve"> tre</w:t>
      </w:r>
      <w:r w:rsidR="00A7769E" w:rsidRPr="00883746">
        <w:t xml:space="preserve">s años después de </w:t>
      </w:r>
      <w:r w:rsidR="00090E7B" w:rsidRPr="00883746">
        <w:t xml:space="preserve">la </w:t>
      </w:r>
      <w:r w:rsidR="00A7769E" w:rsidRPr="00883746">
        <w:t xml:space="preserve">fecha de </w:t>
      </w:r>
      <w:r w:rsidR="00090E7B" w:rsidRPr="00883746">
        <w:t xml:space="preserve">su </w:t>
      </w:r>
      <w:r w:rsidR="00A7769E" w:rsidRPr="00883746">
        <w:t>entrada en vigor, decidió</w:t>
      </w:r>
      <w:r w:rsidRPr="00883746">
        <w:t>:</w:t>
      </w:r>
    </w:p>
    <w:p w:rsidR="007C20FD" w:rsidRPr="00883746" w:rsidRDefault="00646F4E" w:rsidP="00646F4E">
      <w:pPr>
        <w:pStyle w:val="ONUME"/>
        <w:numPr>
          <w:ilvl w:val="0"/>
          <w:numId w:val="0"/>
        </w:numPr>
        <w:ind w:left="1134"/>
      </w:pPr>
      <w:r w:rsidRPr="00883746">
        <w:t>a)</w:t>
      </w:r>
      <w:r w:rsidRPr="00883746">
        <w:tab/>
      </w:r>
      <w:r w:rsidR="00A7769E" w:rsidRPr="00883746">
        <w:t>invitar</w:t>
      </w:r>
      <w:r w:rsidRPr="00883746">
        <w:t xml:space="preserve"> </w:t>
      </w:r>
      <w:r w:rsidR="00A7769E" w:rsidRPr="00883746">
        <w:t xml:space="preserve">a la Oficina Internacional a seguir </w:t>
      </w:r>
      <w:r w:rsidR="00EF227A" w:rsidRPr="00883746">
        <w:t>control</w:t>
      </w:r>
      <w:r w:rsidR="00A16979" w:rsidRPr="00883746">
        <w:t>ando</w:t>
      </w:r>
      <w:r w:rsidR="00A7769E" w:rsidRPr="00883746">
        <w:t xml:space="preserve"> atentamente el </w:t>
      </w:r>
      <w:r w:rsidR="00667CC0" w:rsidRPr="00883746">
        <w:t>sistema</w:t>
      </w:r>
      <w:r w:rsidRPr="00883746">
        <w:t xml:space="preserve"> </w:t>
      </w:r>
      <w:r w:rsidR="00A16979" w:rsidRPr="00883746">
        <w:t>durante</w:t>
      </w:r>
      <w:r w:rsidR="00A7769E" w:rsidRPr="00883746">
        <w:t xml:space="preserve"> un período </w:t>
      </w:r>
      <w:r w:rsidR="00A16979" w:rsidRPr="00883746">
        <w:t xml:space="preserve">adicional </w:t>
      </w:r>
      <w:r w:rsidR="00A7769E" w:rsidRPr="00883746">
        <w:t>de tres años</w:t>
      </w:r>
      <w:r w:rsidRPr="00883746">
        <w:t xml:space="preserve">, </w:t>
      </w:r>
      <w:r w:rsidR="00A7769E" w:rsidRPr="00883746">
        <w:t xml:space="preserve">y a seguir informando a la </w:t>
      </w:r>
      <w:r w:rsidR="00A16979" w:rsidRPr="00883746">
        <w:t xml:space="preserve">Reunión </w:t>
      </w:r>
      <w:r w:rsidR="00A7769E" w:rsidRPr="00883746">
        <w:t xml:space="preserve">de las Administraciones </w:t>
      </w:r>
      <w:r w:rsidR="002C30CF" w:rsidRPr="00883746">
        <w:t xml:space="preserve">internacionales </w:t>
      </w:r>
      <w:r w:rsidR="00A7769E" w:rsidRPr="00883746">
        <w:t xml:space="preserve">y al Grupo de Trabajo acerca de </w:t>
      </w:r>
      <w:r w:rsidR="00A16979" w:rsidRPr="00883746">
        <w:t>la evolución d</w:t>
      </w:r>
      <w:r w:rsidR="00A7769E" w:rsidRPr="00883746">
        <w:t>el sistema</w:t>
      </w:r>
      <w:r w:rsidRPr="00883746">
        <w:t>;</w:t>
      </w:r>
    </w:p>
    <w:p w:rsidR="007C20FD" w:rsidRPr="00883746" w:rsidRDefault="00646F4E" w:rsidP="00646F4E">
      <w:pPr>
        <w:pStyle w:val="ONUME"/>
        <w:numPr>
          <w:ilvl w:val="0"/>
          <w:numId w:val="0"/>
        </w:numPr>
        <w:ind w:left="1134"/>
      </w:pPr>
      <w:r w:rsidRPr="00883746">
        <w:t>b)</w:t>
      </w:r>
      <w:r w:rsidRPr="00883746">
        <w:tab/>
      </w:r>
      <w:r w:rsidR="00A7769E" w:rsidRPr="00883746">
        <w:t>invitar</w:t>
      </w:r>
      <w:r w:rsidRPr="00883746">
        <w:t xml:space="preserve"> </w:t>
      </w:r>
      <w:r w:rsidR="00A7769E" w:rsidRPr="00883746">
        <w:t>a la Oficina Internacional</w:t>
      </w:r>
      <w:r w:rsidR="00090E7B" w:rsidRPr="00883746">
        <w:t>,</w:t>
      </w:r>
      <w:r w:rsidR="00A7769E" w:rsidRPr="00883746">
        <w:t xml:space="preserve"> las Administraciones </w:t>
      </w:r>
      <w:r w:rsidR="00667CC0" w:rsidRPr="00883746">
        <w:t>internacionales</w:t>
      </w:r>
      <w:r w:rsidR="00A7769E" w:rsidRPr="00883746">
        <w:t xml:space="preserve">, las Oficinas nacionales y los grupos de usuarios a intensificar sus </w:t>
      </w:r>
      <w:r w:rsidR="00A16979" w:rsidRPr="00883746">
        <w:t>iniciativas de</w:t>
      </w:r>
      <w:r w:rsidR="00A7769E" w:rsidRPr="00883746">
        <w:t xml:space="preserve"> sensibiliza</w:t>
      </w:r>
      <w:r w:rsidR="00A16979" w:rsidRPr="00883746">
        <w:t>ción</w:t>
      </w:r>
      <w:r w:rsidR="00A7769E" w:rsidRPr="00883746">
        <w:t xml:space="preserve"> </w:t>
      </w:r>
      <w:r w:rsidR="00090E7B" w:rsidRPr="00883746">
        <w:t xml:space="preserve">acerca del servicio </w:t>
      </w:r>
      <w:r w:rsidR="00A16979" w:rsidRPr="00883746">
        <w:t>entre</w:t>
      </w:r>
      <w:r w:rsidR="00A7769E" w:rsidRPr="00883746">
        <w:t xml:space="preserve"> los usuarios del Sistema del PCT </w:t>
      </w:r>
      <w:r w:rsidR="00ED1ACA" w:rsidRPr="00883746">
        <w:t>y promover entre ellos</w:t>
      </w:r>
      <w:r w:rsidR="00090E7B" w:rsidRPr="00883746">
        <w:t xml:space="preserve"> el servicio</w:t>
      </w:r>
      <w:r w:rsidRPr="00883746">
        <w:t>;</w:t>
      </w:r>
    </w:p>
    <w:p w:rsidR="007C20FD" w:rsidRPr="00883746" w:rsidRDefault="00646F4E" w:rsidP="00646F4E">
      <w:pPr>
        <w:pStyle w:val="ONUME"/>
        <w:keepLines/>
        <w:numPr>
          <w:ilvl w:val="0"/>
          <w:numId w:val="0"/>
        </w:numPr>
        <w:ind w:left="1134"/>
      </w:pPr>
      <w:r w:rsidRPr="00883746">
        <w:lastRenderedPageBreak/>
        <w:t>c)</w:t>
      </w:r>
      <w:r w:rsidRPr="00883746">
        <w:tab/>
      </w:r>
      <w:r w:rsidR="00A7769E" w:rsidRPr="00883746">
        <w:t>invitar</w:t>
      </w:r>
      <w:r w:rsidRPr="00883746">
        <w:t xml:space="preserve"> </w:t>
      </w:r>
      <w:r w:rsidR="00ED1ACA" w:rsidRPr="00883746">
        <w:t xml:space="preserve">a las Administraciones </w:t>
      </w:r>
      <w:r w:rsidR="002C30CF" w:rsidRPr="00883746">
        <w:t xml:space="preserve">internacionales </w:t>
      </w:r>
      <w:r w:rsidR="00ED1ACA" w:rsidRPr="00883746">
        <w:t xml:space="preserve">que ofrecen servicios de búsqueda internacional suplementaria a que consideren la posibilidad de examinar el alcance de los servicios que prestan en el marco del sistema y, en consecuencia, el </w:t>
      </w:r>
      <w:r w:rsidR="005772FD" w:rsidRPr="00883746">
        <w:t>nivel</w:t>
      </w:r>
      <w:r w:rsidR="00ED1ACA" w:rsidRPr="00883746">
        <w:t xml:space="preserve"> de tasas que cobran por los servicios prestados</w:t>
      </w:r>
      <w:r w:rsidRPr="00883746">
        <w:t xml:space="preserve">, </w:t>
      </w:r>
      <w:r w:rsidR="00ED1ACA" w:rsidRPr="00883746">
        <w:t>que deberían ser razonables</w:t>
      </w:r>
      <w:r w:rsidRPr="00883746">
        <w:t xml:space="preserve">;  </w:t>
      </w:r>
      <w:r w:rsidR="00ED1ACA" w:rsidRPr="00883746">
        <w:t xml:space="preserve">e </w:t>
      </w:r>
      <w:r w:rsidR="00A7769E" w:rsidRPr="00883746">
        <w:t>invitar</w:t>
      </w:r>
      <w:r w:rsidRPr="00883746">
        <w:t xml:space="preserve"> </w:t>
      </w:r>
      <w:r w:rsidR="00ED1ACA" w:rsidRPr="00883746">
        <w:t>a las Administraciones</w:t>
      </w:r>
      <w:r w:rsidRPr="00883746">
        <w:t xml:space="preserve"> </w:t>
      </w:r>
      <w:r w:rsidR="005772FD" w:rsidRPr="00883746">
        <w:t>que actualmente no ofrecen ese servicio a considerar la posibilidad de ofrecerlo en un futuro próximo</w:t>
      </w:r>
      <w:r w:rsidRPr="00883746">
        <w:t>;</w:t>
      </w:r>
    </w:p>
    <w:p w:rsidR="007C20FD" w:rsidRPr="00883746" w:rsidRDefault="00646F4E" w:rsidP="00646F4E">
      <w:pPr>
        <w:pStyle w:val="ONUME"/>
        <w:numPr>
          <w:ilvl w:val="0"/>
          <w:numId w:val="0"/>
        </w:numPr>
        <w:ind w:left="1134"/>
      </w:pPr>
      <w:r w:rsidRPr="00883746">
        <w:t>d)</w:t>
      </w:r>
      <w:r w:rsidRPr="00883746">
        <w:tab/>
      </w:r>
      <w:r w:rsidR="005772FD" w:rsidRPr="00883746">
        <w:t>examinar nuevamente el sistema en</w:t>
      </w:r>
      <w:r w:rsidRPr="00883746">
        <w:t xml:space="preserve"> 2015, t</w:t>
      </w:r>
      <w:r w:rsidR="005772FD" w:rsidRPr="00883746">
        <w:t>eniendo en cuent</w:t>
      </w:r>
      <w:r w:rsidRPr="00883746">
        <w:t xml:space="preserve">a </w:t>
      </w:r>
      <w:r w:rsidR="001D06FD" w:rsidRPr="00883746">
        <w:t xml:space="preserve">su evolución </w:t>
      </w:r>
      <w:r w:rsidR="005772FD" w:rsidRPr="00883746">
        <w:t>hasta entonces</w:t>
      </w:r>
      <w:r w:rsidRPr="00883746">
        <w:t xml:space="preserve">, </w:t>
      </w:r>
      <w:r w:rsidR="00D710D5" w:rsidRPr="00883746">
        <w:t>en</w:t>
      </w:r>
      <w:r w:rsidR="005772FD" w:rsidRPr="00883746">
        <w:t xml:space="preserve"> particular, en</w:t>
      </w:r>
      <w:r w:rsidRPr="00883746">
        <w:t xml:space="preserve"> </w:t>
      </w:r>
      <w:r w:rsidR="00667CC0" w:rsidRPr="00883746">
        <w:t>relación</w:t>
      </w:r>
      <w:r w:rsidRPr="00883746">
        <w:t xml:space="preserve"> </w:t>
      </w:r>
      <w:r w:rsidR="005772FD" w:rsidRPr="00883746">
        <w:t xml:space="preserve">con las iniciativas destinadas a </w:t>
      </w:r>
      <w:r w:rsidR="006A0185" w:rsidRPr="00883746">
        <w:t xml:space="preserve">establecer modelos </w:t>
      </w:r>
      <w:r w:rsidR="001D06FD" w:rsidRPr="00883746">
        <w:t xml:space="preserve">de </w:t>
      </w:r>
      <w:r w:rsidR="00D710D5" w:rsidRPr="00883746">
        <w:t>colaboración en la búsqueda y el examen y e</w:t>
      </w:r>
      <w:r w:rsidRPr="00883746">
        <w:t xml:space="preserve">n </w:t>
      </w:r>
      <w:r w:rsidR="00667CC0" w:rsidRPr="00883746">
        <w:t>relación</w:t>
      </w:r>
      <w:r w:rsidRPr="00883746">
        <w:t xml:space="preserve"> </w:t>
      </w:r>
      <w:r w:rsidR="00D710D5" w:rsidRPr="00883746">
        <w:t>con las iniciativas destinadas a mejorar la calidad de la búsqueda internacional</w:t>
      </w:r>
      <w:r w:rsidRPr="00883746">
        <w:t xml:space="preserve"> “</w:t>
      </w:r>
      <w:r w:rsidR="00D710D5" w:rsidRPr="00883746">
        <w:t>principal</w:t>
      </w:r>
      <w:r w:rsidRPr="00883746">
        <w:t>”.”</w:t>
      </w:r>
    </w:p>
    <w:p w:rsidR="007C20FD" w:rsidRPr="00883746" w:rsidRDefault="00646F4E" w:rsidP="00646F4E">
      <w:pPr>
        <w:pStyle w:val="ONUME"/>
      </w:pPr>
      <w:r w:rsidRPr="00883746">
        <w:rPr>
          <w:noProof/>
          <w:lang w:val="en-US" w:eastAsia="en-US"/>
        </w:rPr>
        <mc:AlternateContent>
          <mc:Choice Requires="wps">
            <w:drawing>
              <wp:anchor distT="0" distB="0" distL="114300" distR="114300" simplePos="0" relativeHeight="251659264" behindDoc="0" locked="0" layoutInCell="0" allowOverlap="1" wp14:anchorId="3582F44A" wp14:editId="7BE29E29">
                <wp:simplePos x="0" y="0"/>
                <wp:positionH relativeFrom="column">
                  <wp:posOffset>-699135</wp:posOffset>
                </wp:positionH>
                <wp:positionV relativeFrom="paragraph">
                  <wp:posOffset>1301115</wp:posOffset>
                </wp:positionV>
                <wp:extent cx="317500" cy="155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E96589" w:rsidRPr="00DC66CE" w:rsidRDefault="00E96589" w:rsidP="00646F4E">
                            <w:pPr>
                              <w:jc w:val="right"/>
                              <w:rPr>
                                <w:sz w:val="20"/>
                              </w:rPr>
                            </w:pPr>
                            <w:r w:rsidRPr="00DC66CE">
                              <w:rPr>
                                <w:sz w:val="2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05pt;margin-top:102.45pt;width: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29cKgIAAHkEAAAOAAAAZHJzL2Uyb0RvYy54bWysVNuO0zAQfUfiHyy/06RFYZeo6WrpUoS0&#10;XKRdPmDqOImFb9huk+XrGdtNdwHxACIP1tieOZ45Zybrq0lJcuTOC6MbulyUlHDNTCt039Av97sX&#10;l5T4ALoFaTRv6AP39Grz/Nl6tDVfmcHIljuCINrXo23oEIKti8KzgSvwC2O5xsvOOAUBt64vWgcj&#10;oitZrMryVTEa11pnGPceT2/yJd0k/K7jLHzqOs8DkQ3F3EJaXVr3cS02a6h7B3YQ7JQG/EMWCoTG&#10;R89QNxCAHJz4DUoJ5ow3XVgwowrTdYLxVANWsyx/qeZuAMtTLUiOt2ea/P+DZR+Pnx0RbUNXlGhQ&#10;KNE9nwJ5YyayiuyM1tfodGfRLUx4jCqnSr29NeyrJ9psB9A9v3bOjAOHFrNbxsjiSWjG8RFkP34w&#10;LT4Dh2AS0NQ5FalDMgiio0oPZ2ViKgwPXy4vqhJvGF4tq6q6qNILUM/B1vnwjhtFotFQh8IncDje&#10;+hCTgXp2iW95I0W7E1Kmjev3W+nIEbBJdunLsdIOkE9ToyCGz64J7ycMqcnY0NfVqsrk/BG/TN9f&#10;4ysRcE6kUA29zAipcyPfb3Wb7ABCZhsTlfokQOQ8sx+m/YSOUZW9aR9QCmfyPOD8ojEY952SEWeh&#10;of7bARynRL7XKGccnNlws7GfDdAMQxsaKMnmNuQBO1gn+gGR54a5Rsl3IsnxmMUpT+zvxOppFuMA&#10;Pd0nr8c/xuYHAAAA//8DAFBLAwQUAAYACAAAACEAVHrcft8AAAAMAQAADwAAAGRycy9kb3ducmV2&#10;LnhtbEyPQU7DMBBF90jcwRokdqmdtIpoiFMhJFSxQZD2ANN4mqTEdmS7Sbg97gqW8+fpz5tyt+iB&#10;TeR8b42EdCWAkWms6k0r4Xh4S56A+YBG4WANSfghD7vq/q7EQtnZfNFUh5bFEuMLlNCFMBac+6Yj&#10;jX5lRzJxd7ZOY4ija7lyOMdyPfBMiJxr7E280OFIrx013/VVSzh8rEW7X3/uM3Jz3bxjfpmOKOXj&#10;w/LyDCzQEv5guOlHdaii08lejfJskJCkqUgjKyETmy2wiCT5LTnFJNtugFcl//9E9QsAAP//AwBQ&#10;SwECLQAUAAYACAAAACEAtoM4kv4AAADhAQAAEwAAAAAAAAAAAAAAAAAAAAAAW0NvbnRlbnRfVHlw&#10;ZXNdLnhtbFBLAQItABQABgAIAAAAIQA4/SH/1gAAAJQBAAALAAAAAAAAAAAAAAAAAC8BAABfcmVs&#10;cy8ucmVsc1BLAQItABQABgAIAAAAIQAJh29cKgIAAHkEAAAOAAAAAAAAAAAAAAAAAC4CAABkcnMv&#10;ZTJvRG9jLnhtbFBLAQItABQABgAIAAAAIQBUetx+3wAAAAwBAAAPAAAAAAAAAAAAAAAAAIQEAABk&#10;cnMvZG93bnJldi54bWxQSwUGAAAAAAQABADzAAAAkAUAAAAA&#10;" o:allowincell="f">
                <v:fill opacity="0"/>
                <v:stroke opacity="0"/>
                <v:textbox style="mso-fit-shape-to-text:t" inset="0,0,0,0">
                  <w:txbxContent>
                    <w:p w:rsidR="00E96589" w:rsidRPr="00DC66CE" w:rsidRDefault="00E96589" w:rsidP="00646F4E">
                      <w:pPr>
                        <w:jc w:val="right"/>
                        <w:rPr>
                          <w:sz w:val="20"/>
                        </w:rPr>
                      </w:pPr>
                      <w:r w:rsidRPr="00DC66CE">
                        <w:rPr>
                          <w:sz w:val="20"/>
                        </w:rPr>
                        <w:t xml:space="preserve"> </w:t>
                      </w:r>
                    </w:p>
                  </w:txbxContent>
                </v:textbox>
              </v:shape>
            </w:pict>
          </mc:Fallback>
        </mc:AlternateContent>
      </w:r>
      <w:r w:rsidR="00D710D5" w:rsidRPr="00883746">
        <w:t xml:space="preserve">Con el fin de brindar información actualizada acerca del sistema de búsqueda internacional suplementaria y para recabar </w:t>
      </w:r>
      <w:r w:rsidR="00667CC0" w:rsidRPr="00883746">
        <w:t>información</w:t>
      </w:r>
      <w:r w:rsidRPr="00883746">
        <w:t xml:space="preserve"> </w:t>
      </w:r>
      <w:r w:rsidR="00D710D5" w:rsidRPr="00883746">
        <w:t xml:space="preserve">y </w:t>
      </w:r>
      <w:r w:rsidR="00667CC0" w:rsidRPr="00883746">
        <w:t>opiniones</w:t>
      </w:r>
      <w:r w:rsidR="00D710D5" w:rsidRPr="00883746">
        <w:t xml:space="preserve"> sobre el sistema con miras a </w:t>
      </w:r>
      <w:r w:rsidR="00667CC0" w:rsidRPr="00883746">
        <w:t>preparar</w:t>
      </w:r>
      <w:r w:rsidR="00D710D5" w:rsidRPr="00883746">
        <w:t xml:space="preserve"> el examen decidido por la </w:t>
      </w:r>
      <w:r w:rsidR="007C20FD" w:rsidRPr="00883746">
        <w:t>Asamblea</w:t>
      </w:r>
      <w:r w:rsidRPr="00883746">
        <w:t xml:space="preserve"> </w:t>
      </w:r>
      <w:r w:rsidR="00584AB9" w:rsidRPr="00883746">
        <w:t>conforme al párrafo</w:t>
      </w:r>
      <w:r w:rsidRPr="00883746">
        <w:t> 27</w:t>
      </w:r>
      <w:r w:rsidR="00584AB9" w:rsidRPr="00883746">
        <w:t>.</w:t>
      </w:r>
      <w:r w:rsidRPr="00883746">
        <w:t xml:space="preserve">d) </w:t>
      </w:r>
      <w:r w:rsidR="00584AB9" w:rsidRPr="00883746">
        <w:t xml:space="preserve">del </w:t>
      </w:r>
      <w:r w:rsidR="00667CC0" w:rsidRPr="00883746">
        <w:t>documento</w:t>
      </w:r>
      <w:r w:rsidRPr="00883746">
        <w:t xml:space="preserve"> PCT/A/43/7, </w:t>
      </w:r>
      <w:r w:rsidR="00584AB9" w:rsidRPr="00883746">
        <w:t xml:space="preserve">la Oficina Internacional envió la </w:t>
      </w:r>
      <w:r w:rsidRPr="00883746">
        <w:t>Circular C. PCT 1429, d</w:t>
      </w:r>
      <w:r w:rsidR="00584AB9" w:rsidRPr="00883746">
        <w:t>e fecha 23 de octubre de</w:t>
      </w:r>
      <w:r w:rsidR="002C30CF" w:rsidRPr="00883746">
        <w:t> </w:t>
      </w:r>
      <w:r w:rsidRPr="00883746">
        <w:t xml:space="preserve">2014, </w:t>
      </w:r>
      <w:r w:rsidR="00584AB9" w:rsidRPr="00883746">
        <w:t>a las Oficinas, en sus distintas calidades</w:t>
      </w:r>
      <w:r w:rsidRPr="00883746">
        <w:t xml:space="preserve"> (</w:t>
      </w:r>
      <w:r w:rsidR="00584AB9" w:rsidRPr="00883746">
        <w:t>Oficina receptora</w:t>
      </w:r>
      <w:r w:rsidRPr="00883746">
        <w:t xml:space="preserve">, </w:t>
      </w:r>
      <w:r w:rsidR="00ED1ACA" w:rsidRPr="00883746">
        <w:t>Administraci</w:t>
      </w:r>
      <w:r w:rsidR="00584AB9" w:rsidRPr="00883746">
        <w:t>ón encargada</w:t>
      </w:r>
      <w:r w:rsidR="00ED1ACA" w:rsidRPr="00883746">
        <w:t xml:space="preserve"> de la búsqueda internacional y del examen preliminar internacional</w:t>
      </w:r>
      <w:r w:rsidR="00584AB9" w:rsidRPr="00883746">
        <w:t xml:space="preserve"> y</w:t>
      </w:r>
      <w:r w:rsidRPr="00883746">
        <w:t xml:space="preserve">/o </w:t>
      </w:r>
      <w:r w:rsidR="00584AB9" w:rsidRPr="00883746">
        <w:t xml:space="preserve">Oficina </w:t>
      </w:r>
      <w:r w:rsidRPr="00883746">
        <w:t>designad</w:t>
      </w:r>
      <w:r w:rsidR="00584AB9" w:rsidRPr="00883746">
        <w:t>a</w:t>
      </w:r>
      <w:r w:rsidRPr="00883746">
        <w:t>/ele</w:t>
      </w:r>
      <w:r w:rsidR="00584AB9" w:rsidRPr="00883746">
        <w:t>gida</w:t>
      </w:r>
      <w:r w:rsidRPr="00883746">
        <w:t xml:space="preserve">) </w:t>
      </w:r>
      <w:r w:rsidR="00584AB9" w:rsidRPr="00883746">
        <w:t xml:space="preserve">y a determinadas organizaciones </w:t>
      </w:r>
      <w:r w:rsidR="00667CC0" w:rsidRPr="00883746">
        <w:t>intergubernamental</w:t>
      </w:r>
      <w:r w:rsidR="002C30CF" w:rsidRPr="00883746">
        <w:t>es</w:t>
      </w:r>
      <w:r w:rsidRPr="00883746">
        <w:t xml:space="preserve"> </w:t>
      </w:r>
      <w:r w:rsidR="00584AB9" w:rsidRPr="00883746">
        <w:t xml:space="preserve">y no </w:t>
      </w:r>
      <w:r w:rsidR="00667CC0" w:rsidRPr="00883746">
        <w:t>gubernamental</w:t>
      </w:r>
      <w:r w:rsidR="002C30CF" w:rsidRPr="00883746">
        <w:t>es</w:t>
      </w:r>
      <w:r w:rsidRPr="00883746">
        <w:t xml:space="preserve"> </w:t>
      </w:r>
      <w:r w:rsidR="00584AB9" w:rsidRPr="00883746">
        <w:t>que representan a los usuarios del Sistema del</w:t>
      </w:r>
      <w:r w:rsidRPr="00883746">
        <w:t xml:space="preserve"> PCT.  </w:t>
      </w:r>
      <w:r w:rsidR="00584AB9" w:rsidRPr="00883746">
        <w:t xml:space="preserve">También se envió la Circular a los solicitantes que hubieran </w:t>
      </w:r>
      <w:r w:rsidR="000778D4" w:rsidRPr="00883746">
        <w:t>pedido</w:t>
      </w:r>
      <w:r w:rsidR="00584AB9" w:rsidRPr="00883746">
        <w:t xml:space="preserve"> </w:t>
      </w:r>
      <w:r w:rsidR="000778D4" w:rsidRPr="00883746">
        <w:t xml:space="preserve">en el pasado </w:t>
      </w:r>
      <w:r w:rsidR="00584AB9" w:rsidRPr="00883746">
        <w:t xml:space="preserve">una búsqueda internacional </w:t>
      </w:r>
      <w:r w:rsidR="00667CC0" w:rsidRPr="00883746">
        <w:t>suplementaria</w:t>
      </w:r>
      <w:r w:rsidR="00584AB9" w:rsidRPr="00883746">
        <w:t>, invitándolos a formular sus opiniones</w:t>
      </w:r>
      <w:r w:rsidRPr="00883746">
        <w:t xml:space="preserve">.  </w:t>
      </w:r>
      <w:r w:rsidR="00584AB9" w:rsidRPr="00883746">
        <w:t>Para facilitar su consulta, la</w:t>
      </w:r>
      <w:r w:rsidRPr="00883746">
        <w:t xml:space="preserve"> Circular </w:t>
      </w:r>
      <w:r w:rsidR="00584AB9" w:rsidRPr="00883746">
        <w:t xml:space="preserve">se pondrá a disposición del Grupo de Trabajo en forma de </w:t>
      </w:r>
      <w:r w:rsidR="00302B14" w:rsidRPr="00883746">
        <w:t>documento</w:t>
      </w:r>
      <w:r w:rsidR="00584AB9" w:rsidRPr="00883746">
        <w:t xml:space="preserve"> oficioso</w:t>
      </w:r>
      <w:r w:rsidRPr="00883746">
        <w:t xml:space="preserve">;  </w:t>
      </w:r>
      <w:r w:rsidR="00584AB9" w:rsidRPr="00883746">
        <w:t>también está disponible en el sitio web de la OMPI, en la dirección</w:t>
      </w:r>
      <w:r w:rsidRPr="00883746">
        <w:t xml:space="preserve"> </w:t>
      </w:r>
      <w:r w:rsidRPr="00883746">
        <w:rPr>
          <w:i/>
        </w:rPr>
        <w:t>http://www.wipo.int/pct/en/circulars/2014/index.html</w:t>
      </w:r>
      <w:r w:rsidRPr="00883746">
        <w:t>.</w:t>
      </w:r>
    </w:p>
    <w:p w:rsidR="000D1218" w:rsidRPr="000D1218" w:rsidRDefault="00646F4E" w:rsidP="00F12903">
      <w:pPr>
        <w:pStyle w:val="Heading1"/>
      </w:pPr>
      <w:r w:rsidRPr="00883746">
        <w:t>Resp</w:t>
      </w:r>
      <w:r w:rsidR="00302B14" w:rsidRPr="00883746">
        <w:t xml:space="preserve">UESTAS A LA </w:t>
      </w:r>
      <w:r w:rsidRPr="00883746">
        <w:t>Circular C. PCT 1429</w:t>
      </w:r>
    </w:p>
    <w:p w:rsidR="007C20FD" w:rsidRPr="00883746" w:rsidRDefault="00302B14" w:rsidP="00646F4E">
      <w:pPr>
        <w:pStyle w:val="ONUME"/>
      </w:pPr>
      <w:bookmarkStart w:id="5" w:name="_Ref412707516"/>
      <w:r w:rsidRPr="00883746">
        <w:t xml:space="preserve">La Oficina Internacional recibió 39 respuestas a la </w:t>
      </w:r>
      <w:r w:rsidR="00646F4E" w:rsidRPr="00883746">
        <w:t xml:space="preserve">Circular C. PCT 1429;  12 </w:t>
      </w:r>
      <w:r w:rsidRPr="00883746">
        <w:t xml:space="preserve">de ellas de </w:t>
      </w:r>
      <w:r w:rsidR="00ED1ACA" w:rsidRPr="00883746">
        <w:t>Administraciones encargadas de la búsqueda internacional y del examen preliminar internacional</w:t>
      </w:r>
      <w:r w:rsidR="00646F4E" w:rsidRPr="00883746">
        <w:t xml:space="preserve"> (</w:t>
      </w:r>
      <w:r w:rsidRPr="00883746">
        <w:t xml:space="preserve">cuatro de </w:t>
      </w:r>
      <w:r w:rsidR="00ED1ACA" w:rsidRPr="00883746">
        <w:t>Administraciones</w:t>
      </w:r>
      <w:r w:rsidR="00646F4E" w:rsidRPr="00883746">
        <w:t xml:space="preserve"> </w:t>
      </w:r>
      <w:r w:rsidRPr="00883746">
        <w:t>que ofrecen servicios de búsqueda internacional suplementaria</w:t>
      </w:r>
      <w:r w:rsidR="00646F4E" w:rsidRPr="00883746">
        <w:t xml:space="preserve"> </w:t>
      </w:r>
      <w:r w:rsidRPr="00883746">
        <w:t>y ocho de</w:t>
      </w:r>
      <w:r w:rsidR="00646F4E" w:rsidRPr="00883746">
        <w:t xml:space="preserve"> </w:t>
      </w:r>
      <w:r w:rsidR="00ED1ACA" w:rsidRPr="00883746">
        <w:t>Administraciones</w:t>
      </w:r>
      <w:r w:rsidR="00646F4E" w:rsidRPr="00883746">
        <w:t xml:space="preserve"> </w:t>
      </w:r>
      <w:r w:rsidRPr="00883746">
        <w:t xml:space="preserve">que no ofrecen </w:t>
      </w:r>
      <w:r w:rsidR="002C30CF" w:rsidRPr="00883746">
        <w:t xml:space="preserve">dichos </w:t>
      </w:r>
      <w:r w:rsidRPr="00883746">
        <w:t>servicios</w:t>
      </w:r>
      <w:r w:rsidR="00646F4E" w:rsidRPr="00883746">
        <w:t xml:space="preserve">);  21 </w:t>
      </w:r>
      <w:r w:rsidRPr="00883746">
        <w:t>de esas respuestas procedieron de otras oficinas de P.I. y seis de ellas de grupos de usuarios o solicitantes</w:t>
      </w:r>
      <w:r w:rsidR="00646F4E" w:rsidRPr="00883746">
        <w:t>.</w:t>
      </w:r>
      <w:bookmarkEnd w:id="5"/>
    </w:p>
    <w:p w:rsidR="007C20FD" w:rsidRPr="00883746" w:rsidRDefault="00646F4E" w:rsidP="00646F4E">
      <w:pPr>
        <w:pStyle w:val="Heading2"/>
      </w:pPr>
      <w:r w:rsidRPr="00883746">
        <w:t>Experienc</w:t>
      </w:r>
      <w:r w:rsidR="00302B14" w:rsidRPr="00883746">
        <w:t>IAS RELATIVAS AL</w:t>
      </w:r>
      <w:r w:rsidRPr="00883746">
        <w:t xml:space="preserve"> </w:t>
      </w:r>
      <w:r w:rsidR="006D76C2" w:rsidRPr="00883746">
        <w:t>Sistema de búsqueda internacional suplementaria</w:t>
      </w:r>
    </w:p>
    <w:p w:rsidR="000D1218" w:rsidRPr="000D1218" w:rsidRDefault="00ED1ACA" w:rsidP="00F12903">
      <w:pPr>
        <w:pStyle w:val="Heading3"/>
      </w:pPr>
      <w:r w:rsidRPr="00883746">
        <w:t>Administraciones</w:t>
      </w:r>
      <w:r w:rsidR="00646F4E" w:rsidRPr="00883746">
        <w:t xml:space="preserve"> </w:t>
      </w:r>
      <w:r w:rsidR="00667CC0" w:rsidRPr="00883746">
        <w:t>internacionales</w:t>
      </w:r>
      <w:r w:rsidR="00302B14" w:rsidRPr="00883746">
        <w:t xml:space="preserve"> que ofrecen servicios de búsqueda internacional suplementaria</w:t>
      </w:r>
    </w:p>
    <w:p w:rsidR="00F12903" w:rsidRDefault="00302B14" w:rsidP="00B60E59">
      <w:pPr>
        <w:pStyle w:val="ONUME"/>
      </w:pPr>
      <w:r w:rsidRPr="00883746">
        <w:t xml:space="preserve">Las </w:t>
      </w:r>
      <w:r w:rsidR="00ED1ACA" w:rsidRPr="00883746">
        <w:t>Administraciones</w:t>
      </w:r>
      <w:r w:rsidR="00646F4E" w:rsidRPr="00883746">
        <w:t xml:space="preserve"> </w:t>
      </w:r>
      <w:r w:rsidRPr="00883746">
        <w:t xml:space="preserve">señalaron que las </w:t>
      </w:r>
      <w:r w:rsidR="000778D4" w:rsidRPr="00883746">
        <w:t>peticiones proced</w:t>
      </w:r>
      <w:r w:rsidR="002C30CF" w:rsidRPr="00883746">
        <w:t>iero</w:t>
      </w:r>
      <w:r w:rsidR="000778D4" w:rsidRPr="00883746">
        <w:t>n de un número limitado de solicitantes</w:t>
      </w:r>
      <w:r w:rsidR="00646F4E" w:rsidRPr="00883746">
        <w:t xml:space="preserve"> </w:t>
      </w:r>
      <w:r w:rsidR="000778D4" w:rsidRPr="00883746">
        <w:t xml:space="preserve">que, por lo </w:t>
      </w:r>
      <w:r w:rsidR="00646F4E" w:rsidRPr="00883746">
        <w:t>general</w:t>
      </w:r>
      <w:r w:rsidR="00B60E59" w:rsidRPr="00883746">
        <w:t>,</w:t>
      </w:r>
      <w:r w:rsidR="00646F4E" w:rsidRPr="00883746">
        <w:t xml:space="preserve"> ha</w:t>
      </w:r>
      <w:r w:rsidR="000778D4" w:rsidRPr="00883746">
        <w:t>bían utilizado ya el sistema durante varios años</w:t>
      </w:r>
      <w:r w:rsidR="00646F4E" w:rsidRPr="00883746">
        <w:t xml:space="preserve">.  </w:t>
      </w:r>
      <w:r w:rsidR="000778D4" w:rsidRPr="00883746">
        <w:t xml:space="preserve">Por lo tanto, </w:t>
      </w:r>
      <w:r w:rsidR="002C30CF" w:rsidRPr="00883746">
        <w:t>puede</w:t>
      </w:r>
      <w:r w:rsidR="000778D4" w:rsidRPr="00883746">
        <w:t xml:space="preserve"> </w:t>
      </w:r>
      <w:r w:rsidR="00B60E59" w:rsidRPr="00883746">
        <w:t>dar</w:t>
      </w:r>
      <w:r w:rsidR="000778D4" w:rsidRPr="00883746">
        <w:t>s</w:t>
      </w:r>
      <w:r w:rsidR="00B60E59" w:rsidRPr="00883746">
        <w:t>e</w:t>
      </w:r>
      <w:r w:rsidR="000778D4" w:rsidRPr="00883746">
        <w:t xml:space="preserve"> por sentado que esos solicitantes </w:t>
      </w:r>
      <w:r w:rsidR="002C30CF" w:rsidRPr="00883746">
        <w:t>están</w:t>
      </w:r>
      <w:r w:rsidR="000778D4" w:rsidRPr="00883746">
        <w:t xml:space="preserve"> satisfechos con el </w:t>
      </w:r>
      <w:r w:rsidR="00667CC0" w:rsidRPr="00883746">
        <w:t>sistema</w:t>
      </w:r>
      <w:r w:rsidR="00646F4E" w:rsidRPr="00883746">
        <w:t xml:space="preserve">.  </w:t>
      </w:r>
      <w:r w:rsidR="000778D4" w:rsidRPr="00883746">
        <w:t xml:space="preserve">Prácticamente todas las peticiones de </w:t>
      </w:r>
      <w:r w:rsidRPr="00883746">
        <w:t>búsqueda internacional suplementaria</w:t>
      </w:r>
      <w:r w:rsidR="00646F4E" w:rsidRPr="00883746">
        <w:t xml:space="preserve"> ha</w:t>
      </w:r>
      <w:r w:rsidR="000778D4" w:rsidRPr="00883746">
        <w:t>n si</w:t>
      </w:r>
      <w:r w:rsidR="00646F4E" w:rsidRPr="00883746">
        <w:t>d</w:t>
      </w:r>
      <w:r w:rsidR="000778D4" w:rsidRPr="00883746">
        <w:t>o formuladas en inglés</w:t>
      </w:r>
      <w:r w:rsidR="00646F4E" w:rsidRPr="00883746">
        <w:t xml:space="preserve">.  </w:t>
      </w:r>
      <w:r w:rsidR="000778D4" w:rsidRPr="00883746">
        <w:t xml:space="preserve">Puesto que la Administración </w:t>
      </w:r>
      <w:r w:rsidR="00667CC0" w:rsidRPr="00883746">
        <w:t>internacional</w:t>
      </w:r>
      <w:r w:rsidR="000778D4" w:rsidRPr="00883746">
        <w:t xml:space="preserve"> en cuestión ofrec</w:t>
      </w:r>
      <w:r w:rsidR="002C30CF" w:rsidRPr="00883746">
        <w:t>e</w:t>
      </w:r>
      <w:r w:rsidR="000778D4" w:rsidRPr="00883746">
        <w:t xml:space="preserve"> distintos tipos de </w:t>
      </w:r>
      <w:r w:rsidRPr="00883746">
        <w:t>búsqueda internacional suplementaria</w:t>
      </w:r>
      <w:r w:rsidR="00646F4E" w:rsidRPr="00883746">
        <w:t xml:space="preserve">, </w:t>
      </w:r>
      <w:r w:rsidR="00B60E59" w:rsidRPr="00883746">
        <w:t xml:space="preserve">en </w:t>
      </w:r>
      <w:r w:rsidR="000778D4" w:rsidRPr="00883746">
        <w:t xml:space="preserve">la mayoría </w:t>
      </w:r>
      <w:r w:rsidR="00B60E59" w:rsidRPr="00883746">
        <w:t xml:space="preserve">de los casos, se </w:t>
      </w:r>
      <w:r w:rsidR="002C30CF" w:rsidRPr="00883746">
        <w:t>pidió</w:t>
      </w:r>
      <w:r w:rsidR="00B60E59" w:rsidRPr="00883746">
        <w:t xml:space="preserve"> que dichas</w:t>
      </w:r>
      <w:r w:rsidR="000778D4" w:rsidRPr="00883746">
        <w:t xml:space="preserve"> </w:t>
      </w:r>
      <w:r w:rsidR="00667CC0" w:rsidRPr="00883746">
        <w:t>búsquedas</w:t>
      </w:r>
      <w:r w:rsidR="000778D4" w:rsidRPr="00883746">
        <w:t xml:space="preserve"> </w:t>
      </w:r>
      <w:r w:rsidR="00B60E59" w:rsidRPr="00883746">
        <w:t>se realizaran únicamente en documentación local</w:t>
      </w:r>
      <w:r w:rsidR="00646F4E" w:rsidRPr="00883746">
        <w:t xml:space="preserve">;  </w:t>
      </w:r>
      <w:r w:rsidR="00B60E59" w:rsidRPr="00883746">
        <w:t>por ejemplo</w:t>
      </w:r>
      <w:r w:rsidR="00646F4E" w:rsidRPr="00883746">
        <w:t xml:space="preserve">, </w:t>
      </w:r>
      <w:r w:rsidR="00B60E59" w:rsidRPr="00883746">
        <w:t xml:space="preserve">un solicitante </w:t>
      </w:r>
      <w:r w:rsidR="002C30CF" w:rsidRPr="00883746">
        <w:t xml:space="preserve">pidió </w:t>
      </w:r>
      <w:r w:rsidR="00B60E59" w:rsidRPr="00883746">
        <w:t>sistemáticamente que la búsqueda internacional suplementaria abarcara documentos en ruso</w:t>
      </w:r>
      <w:r w:rsidR="00646F4E" w:rsidRPr="00883746">
        <w:t>.  Otr</w:t>
      </w:r>
      <w:r w:rsidR="00B60E59" w:rsidRPr="00883746">
        <w:t xml:space="preserve">os motivos para pedir la realización de una </w:t>
      </w:r>
      <w:r w:rsidRPr="00883746">
        <w:t>búsqueda internacional suplementaria</w:t>
      </w:r>
      <w:r w:rsidR="00646F4E" w:rsidRPr="00883746">
        <w:t xml:space="preserve"> </w:t>
      </w:r>
      <w:r w:rsidR="00B60E59" w:rsidRPr="00883746">
        <w:t>fueron que se abarcaran reivindicaciones que no habían sido objeto de búsqueda en la búsqueda internacional “principal”</w:t>
      </w:r>
      <w:r w:rsidR="00646F4E" w:rsidRPr="00883746">
        <w:t xml:space="preserve">, </w:t>
      </w:r>
      <w:r w:rsidR="00B60E59" w:rsidRPr="00883746">
        <w:t>por falta de unidad de la</w:t>
      </w:r>
      <w:r w:rsidR="00646F4E" w:rsidRPr="00883746">
        <w:t xml:space="preserve"> </w:t>
      </w:r>
      <w:r w:rsidR="00667CC0" w:rsidRPr="00883746">
        <w:t>invención</w:t>
      </w:r>
      <w:r w:rsidR="00646F4E" w:rsidRPr="00883746">
        <w:t xml:space="preserve"> o </w:t>
      </w:r>
      <w:r w:rsidR="00B60E59" w:rsidRPr="00883746">
        <w:t xml:space="preserve">porque el examinador había formulado una </w:t>
      </w:r>
      <w:r w:rsidR="00667CC0" w:rsidRPr="00883746">
        <w:t>declaración</w:t>
      </w:r>
      <w:r w:rsidR="00646F4E" w:rsidRPr="00883746">
        <w:t xml:space="preserve"> </w:t>
      </w:r>
      <w:r w:rsidR="00B60E59" w:rsidRPr="00883746">
        <w:t>en virtud del Artículo</w:t>
      </w:r>
      <w:r w:rsidR="00646F4E" w:rsidRPr="00883746">
        <w:t xml:space="preserve"> 17</w:t>
      </w:r>
      <w:r w:rsidR="00B60E59" w:rsidRPr="00883746">
        <w:t>.</w:t>
      </w:r>
      <w:r w:rsidR="00646F4E" w:rsidRPr="00883746">
        <w:t xml:space="preserve">2)a) </w:t>
      </w:r>
      <w:r w:rsidR="00CE7275" w:rsidRPr="00883746">
        <w:t xml:space="preserve">para </w:t>
      </w:r>
      <w:r w:rsidR="00B60E59" w:rsidRPr="00883746">
        <w:t xml:space="preserve">reivindicaciones </w:t>
      </w:r>
      <w:r w:rsidR="00CE7275" w:rsidRPr="00883746">
        <w:t xml:space="preserve">respecto de las cuales no se exige a </w:t>
      </w:r>
      <w:r w:rsidR="00B60E59" w:rsidRPr="00883746">
        <w:t xml:space="preserve">la Administración encargada de la búsqueda internacional principal </w:t>
      </w:r>
      <w:r w:rsidR="00CE7275" w:rsidRPr="00883746">
        <w:t>que realice una búsqueda</w:t>
      </w:r>
      <w:r w:rsidR="00646F4E" w:rsidRPr="00883746">
        <w:t xml:space="preserve">.  </w:t>
      </w:r>
      <w:r w:rsidR="00CE7275" w:rsidRPr="00883746">
        <w:t>Una Administración</w:t>
      </w:r>
      <w:r w:rsidR="00646F4E" w:rsidRPr="00883746">
        <w:t xml:space="preserve"> sug</w:t>
      </w:r>
      <w:r w:rsidR="00CE7275" w:rsidRPr="00883746">
        <w:t>irió que de la observación atenta de sus informes de</w:t>
      </w:r>
      <w:r w:rsidR="00646F4E" w:rsidRPr="00883746">
        <w:t xml:space="preserve"> </w:t>
      </w:r>
      <w:r w:rsidRPr="00883746">
        <w:t>búsqueda internacional suplementaria</w:t>
      </w:r>
      <w:r w:rsidR="00646F4E" w:rsidRPr="00883746">
        <w:t xml:space="preserve"> </w:t>
      </w:r>
      <w:r w:rsidR="00CE7275" w:rsidRPr="00883746">
        <w:t>se desprend</w:t>
      </w:r>
      <w:r w:rsidR="002C30CF" w:rsidRPr="00883746">
        <w:t>e</w:t>
      </w:r>
      <w:r w:rsidR="00CE7275" w:rsidRPr="00883746">
        <w:t xml:space="preserve"> que han sido utilizados como</w:t>
      </w:r>
    </w:p>
    <w:p w:rsidR="007C20FD" w:rsidRPr="00883746" w:rsidRDefault="00CE7275" w:rsidP="00F12903">
      <w:pPr>
        <w:pStyle w:val="ONUME"/>
        <w:numPr>
          <w:ilvl w:val="0"/>
          <w:numId w:val="0"/>
        </w:numPr>
      </w:pPr>
      <w:proofErr w:type="gramStart"/>
      <w:r w:rsidRPr="00883746">
        <w:lastRenderedPageBreak/>
        <w:t>base</w:t>
      </w:r>
      <w:proofErr w:type="gramEnd"/>
      <w:r w:rsidRPr="00883746">
        <w:t xml:space="preserve"> para decidir acerca de la entrada en la fase</w:t>
      </w:r>
      <w:r w:rsidR="00646F4E" w:rsidRPr="00883746">
        <w:t xml:space="preserve"> </w:t>
      </w:r>
      <w:r w:rsidR="00667CC0" w:rsidRPr="00883746">
        <w:t>nacional</w:t>
      </w:r>
      <w:r w:rsidR="00646F4E" w:rsidRPr="00883746">
        <w:t>/regional,</w:t>
      </w:r>
      <w:r w:rsidRPr="00883746">
        <w:t xml:space="preserve"> puesto que, en muchos casos, el solicitante decidi</w:t>
      </w:r>
      <w:r w:rsidR="002C30CF" w:rsidRPr="00883746">
        <w:t>ó</w:t>
      </w:r>
      <w:r w:rsidRPr="00883746">
        <w:t xml:space="preserve"> no entrar en la fase</w:t>
      </w:r>
      <w:r w:rsidR="00646F4E" w:rsidRPr="00883746">
        <w:t xml:space="preserve"> </w:t>
      </w:r>
      <w:r w:rsidR="00667CC0" w:rsidRPr="00883746">
        <w:t>nacional</w:t>
      </w:r>
      <w:r w:rsidR="00646F4E" w:rsidRPr="00883746">
        <w:t xml:space="preserve">/regional </w:t>
      </w:r>
      <w:r w:rsidRPr="00883746">
        <w:t xml:space="preserve">después de un informe de </w:t>
      </w:r>
      <w:r w:rsidR="00302B14" w:rsidRPr="00883746">
        <w:t>búsqueda internacional suplementaria</w:t>
      </w:r>
      <w:r w:rsidR="002C30CF" w:rsidRPr="00883746">
        <w:t xml:space="preserve"> nega</w:t>
      </w:r>
      <w:bookmarkStart w:id="6" w:name="_GoBack"/>
      <w:bookmarkEnd w:id="6"/>
      <w:r w:rsidR="002C30CF" w:rsidRPr="00883746">
        <w:t>tivo</w:t>
      </w:r>
      <w:r w:rsidRPr="00883746">
        <w:t>.</w:t>
      </w:r>
    </w:p>
    <w:p w:rsidR="007C20FD" w:rsidRPr="00883746" w:rsidRDefault="00CE7275" w:rsidP="00C24541">
      <w:pPr>
        <w:pStyle w:val="ONUME"/>
      </w:pPr>
      <w:r w:rsidRPr="00883746">
        <w:t>Todas las</w:t>
      </w:r>
      <w:r w:rsidR="00646F4E" w:rsidRPr="00883746">
        <w:t xml:space="preserve"> </w:t>
      </w:r>
      <w:r w:rsidR="00ED1ACA" w:rsidRPr="00883746">
        <w:t>Administraciones</w:t>
      </w:r>
      <w:r w:rsidR="00646F4E" w:rsidRPr="00883746">
        <w:t xml:space="preserve"> </w:t>
      </w:r>
      <w:r w:rsidRPr="00883746">
        <w:t xml:space="preserve">internacionales informaron que </w:t>
      </w:r>
      <w:r w:rsidR="00D31A1F" w:rsidRPr="00883746">
        <w:t xml:space="preserve">tuvieron en cuenta el </w:t>
      </w:r>
      <w:r w:rsidR="00667CC0" w:rsidRPr="00883746">
        <w:t>informe</w:t>
      </w:r>
      <w:r w:rsidR="00C24541" w:rsidRPr="00883746">
        <w:t xml:space="preserve"> de búsqueda internacional “principal” a la hora de realizar la </w:t>
      </w:r>
      <w:r w:rsidR="00302B14" w:rsidRPr="00883746">
        <w:t>búsqueda internacional suplementaria</w:t>
      </w:r>
      <w:r w:rsidR="00646F4E" w:rsidRPr="00883746">
        <w:t xml:space="preserve">, </w:t>
      </w:r>
      <w:r w:rsidR="00C24541" w:rsidRPr="00883746">
        <w:t>siempre y cuando estuviera a su disposición</w:t>
      </w:r>
      <w:r w:rsidR="00646F4E" w:rsidRPr="00883746">
        <w:t xml:space="preserve">.  </w:t>
      </w:r>
      <w:r w:rsidR="00C24541" w:rsidRPr="00883746">
        <w:t>E</w:t>
      </w:r>
      <w:r w:rsidR="00646F4E" w:rsidRPr="00883746">
        <w:t xml:space="preserve">n </w:t>
      </w:r>
      <w:r w:rsidR="00C24541" w:rsidRPr="00883746">
        <w:t>la práctica</w:t>
      </w:r>
      <w:r w:rsidR="00646F4E" w:rsidRPr="00883746">
        <w:t xml:space="preserve">, </w:t>
      </w:r>
      <w:r w:rsidR="00C24541" w:rsidRPr="00883746">
        <w:t>ello significa que</w:t>
      </w:r>
      <w:r w:rsidR="002C30CF" w:rsidRPr="00883746">
        <w:t>, para decidir cómo realizar la búsqueda suplementaria,</w:t>
      </w:r>
      <w:r w:rsidR="00C24541" w:rsidRPr="00883746">
        <w:t xml:space="preserve"> el examinador analizaría el alcance de la búsqueda anterior y los documentos hallados,</w:t>
      </w:r>
      <w:r w:rsidR="00007B53" w:rsidRPr="00883746">
        <w:t xml:space="preserve"> </w:t>
      </w:r>
      <w:r w:rsidR="00C24541" w:rsidRPr="00883746">
        <w:t xml:space="preserve">teniendo presente el </w:t>
      </w:r>
      <w:r w:rsidR="00667CC0" w:rsidRPr="00883746">
        <w:t>interés</w:t>
      </w:r>
      <w:r w:rsidR="00646F4E" w:rsidRPr="00883746">
        <w:t xml:space="preserve"> </w:t>
      </w:r>
      <w:r w:rsidR="00C24541" w:rsidRPr="00883746">
        <w:t>del solicitante de que se realice una búsqueda distinta de la búsqueda internacional “principal”</w:t>
      </w:r>
      <w:r w:rsidR="002C30CF" w:rsidRPr="00883746">
        <w:t>,</w:t>
      </w:r>
      <w:r w:rsidR="00C24541" w:rsidRPr="00883746">
        <w:t xml:space="preserve"> </w:t>
      </w:r>
      <w:r w:rsidR="00103493" w:rsidRPr="00883746">
        <w:t>en la</w:t>
      </w:r>
      <w:r w:rsidR="002C30CF" w:rsidRPr="00883746">
        <w:t xml:space="preserve"> </w:t>
      </w:r>
      <w:r w:rsidR="00C24541" w:rsidRPr="00883746">
        <w:t xml:space="preserve">que </w:t>
      </w:r>
      <w:r w:rsidR="00103493" w:rsidRPr="00883746">
        <w:t xml:space="preserve">no </w:t>
      </w:r>
      <w:r w:rsidR="00C24541" w:rsidRPr="00883746">
        <w:t>se citen los mismos</w:t>
      </w:r>
      <w:r w:rsidR="00646F4E" w:rsidRPr="00883746">
        <w:t xml:space="preserve"> </w:t>
      </w:r>
      <w:r w:rsidR="00667CC0" w:rsidRPr="00883746">
        <w:t>documentos</w:t>
      </w:r>
      <w:r w:rsidR="00646F4E" w:rsidRPr="00883746">
        <w:t xml:space="preserve"> </w:t>
      </w:r>
      <w:r w:rsidR="00C24541" w:rsidRPr="00883746">
        <w:t>que en el informe de búsqueda internacional</w:t>
      </w:r>
      <w:r w:rsidR="00646F4E" w:rsidRPr="00883746">
        <w:t xml:space="preserve">.  </w:t>
      </w:r>
      <w:r w:rsidR="00C24541" w:rsidRPr="00883746">
        <w:t xml:space="preserve">Una </w:t>
      </w:r>
      <w:r w:rsidRPr="00883746">
        <w:t>Administración</w:t>
      </w:r>
      <w:r w:rsidR="00646F4E" w:rsidRPr="00883746">
        <w:t xml:space="preserve"> </w:t>
      </w:r>
      <w:r w:rsidR="00C24541" w:rsidRPr="00883746">
        <w:t>informó que</w:t>
      </w:r>
      <w:r w:rsidR="00C702A5" w:rsidRPr="00883746">
        <w:t xml:space="preserve"> siempre </w:t>
      </w:r>
      <w:r w:rsidR="001F40E1" w:rsidRPr="00883746">
        <w:t xml:space="preserve">ha encontrado </w:t>
      </w:r>
      <w:r w:rsidR="00C24541" w:rsidRPr="00883746">
        <w:t>documentos adicionales</w:t>
      </w:r>
      <w:r w:rsidR="00646F4E" w:rsidRPr="00883746">
        <w:t xml:space="preserve">.  </w:t>
      </w:r>
      <w:r w:rsidR="00C24541" w:rsidRPr="00883746">
        <w:t>Para esa</w:t>
      </w:r>
      <w:r w:rsidR="00646F4E" w:rsidRPr="00883746">
        <w:t xml:space="preserve"> </w:t>
      </w:r>
      <w:r w:rsidRPr="00883746">
        <w:t>Administración</w:t>
      </w:r>
      <w:r w:rsidR="00646F4E" w:rsidRPr="00883746">
        <w:t xml:space="preserve">, </w:t>
      </w:r>
      <w:r w:rsidR="00C24541" w:rsidRPr="00883746">
        <w:t>e</w:t>
      </w:r>
      <w:r w:rsidR="00646F4E" w:rsidRPr="00883746">
        <w:t xml:space="preserve">n </w:t>
      </w:r>
      <w:r w:rsidR="00C24541" w:rsidRPr="00883746">
        <w:t>algunos casos, las conc</w:t>
      </w:r>
      <w:r w:rsidR="001F40E1" w:rsidRPr="00883746">
        <w:t>l</w:t>
      </w:r>
      <w:r w:rsidR="00C24541" w:rsidRPr="00883746">
        <w:t xml:space="preserve">usiones sobre patentabilidad </w:t>
      </w:r>
      <w:r w:rsidR="001F40E1" w:rsidRPr="00883746">
        <w:t>han sido</w:t>
      </w:r>
      <w:r w:rsidR="00C24541" w:rsidRPr="00883746">
        <w:t xml:space="preserve"> diferentes para todas las reivindicaciones</w:t>
      </w:r>
      <w:r w:rsidR="00646F4E" w:rsidRPr="00883746">
        <w:t xml:space="preserve">, </w:t>
      </w:r>
      <w:r w:rsidR="00C24541" w:rsidRPr="00883746">
        <w:t xml:space="preserve">en particular cuando en la búsqueda internacional “principal” solo se encontraron documentos </w:t>
      </w:r>
      <w:r w:rsidR="00646F4E" w:rsidRPr="00883746">
        <w:t>‘A’</w:t>
      </w:r>
      <w:r w:rsidR="00C24541" w:rsidRPr="00883746">
        <w:t xml:space="preserve">, pero en la </w:t>
      </w:r>
      <w:r w:rsidR="00302B14" w:rsidRPr="00883746">
        <w:t>búsqueda internacional suplementaria</w:t>
      </w:r>
      <w:r w:rsidR="00646F4E" w:rsidRPr="00883746">
        <w:t xml:space="preserve"> </w:t>
      </w:r>
      <w:r w:rsidR="00C24541" w:rsidRPr="00883746">
        <w:t xml:space="preserve">se encontraron documentos </w:t>
      </w:r>
      <w:r w:rsidR="00646F4E" w:rsidRPr="00883746">
        <w:t xml:space="preserve">‘X’ </w:t>
      </w:r>
      <w:r w:rsidR="00C24541" w:rsidRPr="00883746">
        <w:t>y</w:t>
      </w:r>
      <w:r w:rsidR="00646F4E" w:rsidRPr="00883746">
        <w:t xml:space="preserve">/o ‘Y’, </w:t>
      </w:r>
      <w:r w:rsidR="00C24541" w:rsidRPr="00883746">
        <w:t xml:space="preserve">y en muchos casos </w:t>
      </w:r>
      <w:r w:rsidR="001F40E1" w:rsidRPr="00883746">
        <w:t>s</w:t>
      </w:r>
      <w:r w:rsidR="00C24541" w:rsidRPr="00883746">
        <w:t>e había pronunciado una conclusión negativa sobre patentabilidad para las reivindicaciones independientes, pero las opiniones no habían sido las mismas acerca de la patentabilidad de las reivindicaciones dependientes</w:t>
      </w:r>
      <w:r w:rsidR="00646F4E" w:rsidRPr="00883746">
        <w:t xml:space="preserve">.  </w:t>
      </w:r>
      <w:r w:rsidR="001F40E1" w:rsidRPr="00883746">
        <w:t xml:space="preserve">Otra </w:t>
      </w:r>
      <w:r w:rsidRPr="00883746">
        <w:t>Administración</w:t>
      </w:r>
      <w:r w:rsidR="00646F4E" w:rsidRPr="00883746">
        <w:t xml:space="preserve"> </w:t>
      </w:r>
      <w:r w:rsidR="001F40E1" w:rsidRPr="00883746">
        <w:t xml:space="preserve">informó que para el número reducido de </w:t>
      </w:r>
      <w:r w:rsidR="00302B14" w:rsidRPr="00883746">
        <w:t>búsqueda</w:t>
      </w:r>
      <w:r w:rsidR="001F40E1" w:rsidRPr="00883746">
        <w:t>s</w:t>
      </w:r>
      <w:r w:rsidR="00302B14" w:rsidRPr="00883746">
        <w:t xml:space="preserve"> internacional</w:t>
      </w:r>
      <w:r w:rsidR="001F40E1" w:rsidRPr="00883746">
        <w:t>es</w:t>
      </w:r>
      <w:r w:rsidR="00302B14" w:rsidRPr="00883746">
        <w:t xml:space="preserve"> suplementaria</w:t>
      </w:r>
      <w:r w:rsidR="00646F4E" w:rsidRPr="00883746">
        <w:t xml:space="preserve">s </w:t>
      </w:r>
      <w:r w:rsidR="001F40E1" w:rsidRPr="00883746">
        <w:t>que ha realizado</w:t>
      </w:r>
      <w:r w:rsidR="00646F4E" w:rsidRPr="00883746">
        <w:t xml:space="preserve">, </w:t>
      </w:r>
      <w:r w:rsidR="001F40E1" w:rsidRPr="00883746">
        <w:t xml:space="preserve">las conclusiones </w:t>
      </w:r>
      <w:r w:rsidR="00667CC0" w:rsidRPr="00883746">
        <w:t>generales</w:t>
      </w:r>
      <w:r w:rsidR="001F40E1" w:rsidRPr="00883746">
        <w:t xml:space="preserve"> han sido </w:t>
      </w:r>
      <w:r w:rsidR="00646F4E" w:rsidRPr="00883746">
        <w:t>similar</w:t>
      </w:r>
      <w:r w:rsidR="001F40E1" w:rsidRPr="00883746">
        <w:t xml:space="preserve">es a las de las búsquedas </w:t>
      </w:r>
      <w:r w:rsidR="00667CC0" w:rsidRPr="00883746">
        <w:t>internacionales</w:t>
      </w:r>
      <w:r w:rsidR="001F40E1" w:rsidRPr="00883746">
        <w:t xml:space="preserve"> “principales”</w:t>
      </w:r>
      <w:r w:rsidR="00646F4E" w:rsidRPr="00883746">
        <w:t xml:space="preserve">, </w:t>
      </w:r>
      <w:r w:rsidR="001F40E1" w:rsidRPr="00883746">
        <w:t>pero que citó</w:t>
      </w:r>
      <w:r w:rsidR="00646F4E" w:rsidRPr="00883746">
        <w:t xml:space="preserve"> </w:t>
      </w:r>
      <w:r w:rsidR="00667CC0" w:rsidRPr="00883746">
        <w:t>documentos</w:t>
      </w:r>
      <w:r w:rsidR="00646F4E" w:rsidRPr="00883746">
        <w:t xml:space="preserve"> </w:t>
      </w:r>
      <w:r w:rsidR="001F40E1" w:rsidRPr="00883746">
        <w:t xml:space="preserve">distintos de los de la búsqueda internacional “principal” para proporcionar </w:t>
      </w:r>
      <w:r w:rsidR="00667CC0" w:rsidRPr="00883746">
        <w:t>información</w:t>
      </w:r>
      <w:r w:rsidR="00646F4E" w:rsidRPr="00883746">
        <w:t xml:space="preserve"> </w:t>
      </w:r>
      <w:r w:rsidR="001F40E1" w:rsidRPr="00883746">
        <w:t>adicional al solicitante</w:t>
      </w:r>
      <w:r w:rsidR="00646F4E" w:rsidRPr="00883746">
        <w:t xml:space="preserve">.  </w:t>
      </w:r>
      <w:r w:rsidR="001F40E1" w:rsidRPr="00883746">
        <w:t xml:space="preserve">Otra </w:t>
      </w:r>
      <w:r w:rsidRPr="00883746">
        <w:t>Administración</w:t>
      </w:r>
      <w:r w:rsidR="00646F4E" w:rsidRPr="00883746">
        <w:t xml:space="preserve"> </w:t>
      </w:r>
      <w:r w:rsidR="001F40E1" w:rsidRPr="00883746">
        <w:t>declaró que, en la mayoría de los casos</w:t>
      </w:r>
      <w:r w:rsidR="00646F4E" w:rsidRPr="00883746">
        <w:t xml:space="preserve">, </w:t>
      </w:r>
      <w:r w:rsidR="001F40E1" w:rsidRPr="00883746">
        <w:t xml:space="preserve">ha obtenido resultados distintos de los de la </w:t>
      </w:r>
      <w:r w:rsidR="00007B53" w:rsidRPr="00883746">
        <w:t>búsqueda</w:t>
      </w:r>
      <w:r w:rsidR="001F40E1" w:rsidRPr="00883746">
        <w:t xml:space="preserve"> internacional </w:t>
      </w:r>
      <w:r w:rsidR="00646F4E" w:rsidRPr="00883746">
        <w:t>“</w:t>
      </w:r>
      <w:r w:rsidR="001F40E1" w:rsidRPr="00883746">
        <w:t>principal</w:t>
      </w:r>
      <w:r w:rsidR="00646F4E" w:rsidRPr="00883746">
        <w:t xml:space="preserve">”, </w:t>
      </w:r>
      <w:r w:rsidR="001F40E1" w:rsidRPr="00883746">
        <w:t xml:space="preserve">y que la mayor parte de las </w:t>
      </w:r>
      <w:r w:rsidR="00007B53" w:rsidRPr="00883746">
        <w:t>citaciones</w:t>
      </w:r>
      <w:r w:rsidR="001F40E1" w:rsidRPr="00883746">
        <w:t xml:space="preserve"> pertinente</w:t>
      </w:r>
      <w:r w:rsidR="00007B53" w:rsidRPr="00883746">
        <w:t>s</w:t>
      </w:r>
      <w:r w:rsidR="001F40E1" w:rsidRPr="00883746">
        <w:t xml:space="preserve"> que encontró durante la</w:t>
      </w:r>
      <w:r w:rsidR="00646F4E" w:rsidRPr="00883746">
        <w:t xml:space="preserve"> </w:t>
      </w:r>
      <w:r w:rsidR="00302B14" w:rsidRPr="00883746">
        <w:t>búsqueda internacional suplementaria</w:t>
      </w:r>
      <w:r w:rsidR="001F40E1" w:rsidRPr="00883746">
        <w:t xml:space="preserve"> </w:t>
      </w:r>
      <w:r w:rsidR="00FD6699" w:rsidRPr="00883746">
        <w:t xml:space="preserve">figuraban en </w:t>
      </w:r>
      <w:r w:rsidR="00667CC0" w:rsidRPr="00883746">
        <w:t>documentos</w:t>
      </w:r>
      <w:r w:rsidR="00646F4E" w:rsidRPr="00883746">
        <w:t xml:space="preserve"> </w:t>
      </w:r>
      <w:r w:rsidR="001F40E1" w:rsidRPr="00883746">
        <w:t xml:space="preserve">en su idioma </w:t>
      </w:r>
      <w:r w:rsidR="00667CC0" w:rsidRPr="00883746">
        <w:t>nacional</w:t>
      </w:r>
      <w:r w:rsidR="00646F4E" w:rsidRPr="00883746">
        <w:t>.</w:t>
      </w:r>
    </w:p>
    <w:p w:rsidR="007C20FD" w:rsidRPr="00883746" w:rsidRDefault="001F40E1" w:rsidP="00646F4E">
      <w:pPr>
        <w:pStyle w:val="ONUME"/>
      </w:pPr>
      <w:r w:rsidRPr="00883746">
        <w:t>Por lo</w:t>
      </w:r>
      <w:r w:rsidR="00646F4E" w:rsidRPr="00883746">
        <w:t xml:space="preserve"> general, </w:t>
      </w:r>
      <w:r w:rsidRPr="00883746">
        <w:t xml:space="preserve">las </w:t>
      </w:r>
      <w:r w:rsidR="00ED1ACA" w:rsidRPr="00883746">
        <w:t>Administraciones</w:t>
      </w:r>
      <w:r w:rsidR="00646F4E" w:rsidRPr="00883746">
        <w:t xml:space="preserve"> </w:t>
      </w:r>
      <w:r w:rsidRPr="00883746">
        <w:t xml:space="preserve">internacionales que prestan servicios de </w:t>
      </w:r>
      <w:r w:rsidR="00302B14" w:rsidRPr="00883746">
        <w:t>búsqueda internacional suplementaria</w:t>
      </w:r>
      <w:r w:rsidR="00646F4E" w:rsidRPr="00883746">
        <w:t xml:space="preserve"> </w:t>
      </w:r>
      <w:r w:rsidRPr="00883746">
        <w:t>consideraron que el servicio es útil para los solicitantes en determinadas circunstancias</w:t>
      </w:r>
      <w:r w:rsidR="00646F4E" w:rsidRPr="00883746">
        <w:t xml:space="preserve">, </w:t>
      </w:r>
      <w:r w:rsidRPr="00883746">
        <w:t>por ejemplo, cuando las reivindicaciones no han sido objeto de búsqueda por la Administración internacional “principal”</w:t>
      </w:r>
      <w:r w:rsidR="00FD6699" w:rsidRPr="00883746">
        <w:t xml:space="preserve"> encargada de la búsqueda internacional</w:t>
      </w:r>
      <w:r w:rsidR="00646F4E" w:rsidRPr="00883746">
        <w:t xml:space="preserve">, </w:t>
      </w:r>
      <w:r w:rsidR="00FD6699" w:rsidRPr="00883746">
        <w:t xml:space="preserve">cuando los solicitantes desean realizar la búsqueda en colecciones de </w:t>
      </w:r>
      <w:r w:rsidR="00667CC0" w:rsidRPr="00883746">
        <w:t>documentos</w:t>
      </w:r>
      <w:r w:rsidR="00646F4E" w:rsidRPr="00883746">
        <w:t xml:space="preserve"> </w:t>
      </w:r>
      <w:r w:rsidR="00FD6699" w:rsidRPr="00883746">
        <w:t>redactados en idiomas determinados</w:t>
      </w:r>
      <w:r w:rsidR="00646F4E" w:rsidRPr="00883746">
        <w:t>, o</w:t>
      </w:r>
      <w:r w:rsidR="00FD6699" w:rsidRPr="00883746">
        <w:t xml:space="preserve"> cuando los solicitantes necesitan </w:t>
      </w:r>
      <w:r w:rsidR="00667CC0" w:rsidRPr="00883746">
        <w:t>información</w:t>
      </w:r>
      <w:r w:rsidR="00646F4E" w:rsidRPr="00883746">
        <w:t xml:space="preserve"> </w:t>
      </w:r>
      <w:r w:rsidR="00FD6699" w:rsidRPr="00883746">
        <w:t>adicional antes de entrar en la fase</w:t>
      </w:r>
      <w:r w:rsidR="00646F4E" w:rsidRPr="00883746">
        <w:t xml:space="preserve"> </w:t>
      </w:r>
      <w:r w:rsidR="00667CC0" w:rsidRPr="00883746">
        <w:t>nacional</w:t>
      </w:r>
      <w:r w:rsidR="00646F4E" w:rsidRPr="00883746">
        <w:t>.</w:t>
      </w:r>
    </w:p>
    <w:p w:rsidR="000D1218" w:rsidRPr="000D1218" w:rsidRDefault="00ED1ACA" w:rsidP="00F12903">
      <w:pPr>
        <w:pStyle w:val="Heading3"/>
      </w:pPr>
      <w:r w:rsidRPr="00883746">
        <w:t>Administraciones</w:t>
      </w:r>
      <w:r w:rsidR="00646F4E" w:rsidRPr="00883746">
        <w:t xml:space="preserve"> </w:t>
      </w:r>
      <w:r w:rsidR="00667CC0" w:rsidRPr="00883746">
        <w:t>internacionales</w:t>
      </w:r>
      <w:r w:rsidR="00FD6699" w:rsidRPr="00883746">
        <w:t xml:space="preserve"> que no prestan servicios de b</w:t>
      </w:r>
      <w:r w:rsidR="00302B14" w:rsidRPr="00883746">
        <w:t>úsqueda internacional suplementaria</w:t>
      </w:r>
    </w:p>
    <w:p w:rsidR="007C20FD" w:rsidRPr="00883746" w:rsidRDefault="00646F4E" w:rsidP="00646F4E">
      <w:pPr>
        <w:pStyle w:val="ONUME"/>
      </w:pPr>
      <w:r w:rsidRPr="00883746">
        <w:t>N</w:t>
      </w:r>
      <w:r w:rsidR="00FD6699" w:rsidRPr="00883746">
        <w:t xml:space="preserve">inguna de las </w:t>
      </w:r>
      <w:r w:rsidR="00ED1ACA" w:rsidRPr="00883746">
        <w:t>Administraciones</w:t>
      </w:r>
      <w:r w:rsidRPr="00883746">
        <w:t xml:space="preserve"> </w:t>
      </w:r>
      <w:r w:rsidR="00667CC0" w:rsidRPr="00883746">
        <w:t>internacionales</w:t>
      </w:r>
      <w:r w:rsidR="00FD6699" w:rsidRPr="00883746">
        <w:t xml:space="preserve"> que no prestan servicios de </w:t>
      </w:r>
      <w:r w:rsidR="00302B14" w:rsidRPr="00883746">
        <w:t>búsqueda internacional suplementaria</w:t>
      </w:r>
      <w:r w:rsidRPr="00883746">
        <w:t xml:space="preserve"> </w:t>
      </w:r>
      <w:r w:rsidR="00FD6699" w:rsidRPr="00883746">
        <w:t>ha indicado la intención de ofrecer esos servicios a los solicitantes en un futuro próximo</w:t>
      </w:r>
      <w:r w:rsidRPr="00883746">
        <w:t xml:space="preserve">, </w:t>
      </w:r>
      <w:r w:rsidR="00667CC0" w:rsidRPr="00883746">
        <w:t>fundando</w:t>
      </w:r>
      <w:r w:rsidR="00FD6699" w:rsidRPr="00883746">
        <w:t xml:space="preserve"> esa afirmación en la sobrecarga de trabajo y el reducido interés de los solicitantes al respecto</w:t>
      </w:r>
      <w:r w:rsidRPr="00883746">
        <w:t xml:space="preserve">.  </w:t>
      </w:r>
      <w:r w:rsidR="00FD6699" w:rsidRPr="00883746">
        <w:t>Las Administraciones internacionales</w:t>
      </w:r>
      <w:r w:rsidRPr="00883746">
        <w:t xml:space="preserve"> </w:t>
      </w:r>
      <w:r w:rsidR="00FD6699" w:rsidRPr="00883746">
        <w:t xml:space="preserve">de los países de habla inglesa también señalaron que los usuarios han demostrado </w:t>
      </w:r>
      <w:r w:rsidR="00667CC0" w:rsidRPr="00883746">
        <w:t>interés</w:t>
      </w:r>
      <w:r w:rsidRPr="00883746">
        <w:t xml:space="preserve"> </w:t>
      </w:r>
      <w:r w:rsidR="00FD6699" w:rsidRPr="00883746">
        <w:t>en la búsqueda suplementaria respecto de</w:t>
      </w:r>
      <w:r w:rsidRPr="00883746">
        <w:t xml:space="preserve"> </w:t>
      </w:r>
      <w:r w:rsidR="00667CC0" w:rsidRPr="00883746">
        <w:t>documentación</w:t>
      </w:r>
      <w:r w:rsidRPr="00883746">
        <w:t xml:space="preserve"> </w:t>
      </w:r>
      <w:r w:rsidR="00FD6699" w:rsidRPr="00883746">
        <w:t>e</w:t>
      </w:r>
      <w:r w:rsidRPr="00883746">
        <w:t xml:space="preserve">n </w:t>
      </w:r>
      <w:r w:rsidR="00FD6699" w:rsidRPr="00883746">
        <w:t>otros idiomas</w:t>
      </w:r>
      <w:r w:rsidR="000F5154" w:rsidRPr="00883746">
        <w:t xml:space="preserve">, en su mayoría documentación que no forma parte de la documentación </w:t>
      </w:r>
      <w:r w:rsidR="00667CC0" w:rsidRPr="00883746">
        <w:t>mínima</w:t>
      </w:r>
      <w:r w:rsidR="000F5154" w:rsidRPr="00883746">
        <w:t xml:space="preserve"> del</w:t>
      </w:r>
      <w:r w:rsidRPr="00883746">
        <w:t xml:space="preserve"> PCT, </w:t>
      </w:r>
      <w:r w:rsidR="000F5154" w:rsidRPr="00883746">
        <w:t xml:space="preserve">que dichas </w:t>
      </w:r>
      <w:r w:rsidR="00FD6699" w:rsidRPr="00883746">
        <w:t>Administraciones internacionales</w:t>
      </w:r>
      <w:r w:rsidRPr="00883746">
        <w:t xml:space="preserve"> </w:t>
      </w:r>
      <w:r w:rsidR="000F5154" w:rsidRPr="00883746">
        <w:t>no poseen o a la que no tienen acceso</w:t>
      </w:r>
      <w:r w:rsidRPr="00883746">
        <w:t>.</w:t>
      </w:r>
    </w:p>
    <w:p w:rsidR="007C20FD" w:rsidRPr="00883746" w:rsidRDefault="000F5154" w:rsidP="00646F4E">
      <w:pPr>
        <w:pStyle w:val="ONUME"/>
      </w:pPr>
      <w:r w:rsidRPr="00883746">
        <w:t>Una</w:t>
      </w:r>
      <w:r w:rsidR="00646F4E" w:rsidRPr="00883746">
        <w:t xml:space="preserve"> </w:t>
      </w:r>
      <w:r w:rsidR="00CE7275" w:rsidRPr="00883746">
        <w:t>Administración</w:t>
      </w:r>
      <w:r w:rsidR="00646F4E" w:rsidRPr="00883746">
        <w:t xml:space="preserve"> </w:t>
      </w:r>
      <w:r w:rsidRPr="00883746">
        <w:t xml:space="preserve">considera que </w:t>
      </w:r>
      <w:r w:rsidR="00103493" w:rsidRPr="00883746">
        <w:t xml:space="preserve">lo importante sería </w:t>
      </w:r>
      <w:r w:rsidRPr="00883746">
        <w:t>mejorar la calidad de la búsqueda internacional “principal”</w:t>
      </w:r>
      <w:r w:rsidR="00646F4E" w:rsidRPr="00883746">
        <w:t xml:space="preserve"> </w:t>
      </w:r>
      <w:r w:rsidRPr="00883746">
        <w:t xml:space="preserve">y declaró que, por lo tanto, no puede respaldar la </w:t>
      </w:r>
      <w:r w:rsidR="00302B14" w:rsidRPr="00883746">
        <w:t>búsqueda internacional suplementaria</w:t>
      </w:r>
      <w:r w:rsidR="00646F4E" w:rsidRPr="00883746">
        <w:t xml:space="preserve"> </w:t>
      </w:r>
      <w:r w:rsidRPr="00883746">
        <w:t xml:space="preserve">destinada a añadir </w:t>
      </w:r>
      <w:r w:rsidR="009E628F" w:rsidRPr="00883746">
        <w:t xml:space="preserve">elementos </w:t>
      </w:r>
      <w:r w:rsidRPr="00883746">
        <w:t xml:space="preserve">a los resultados de la búsqueda </w:t>
      </w:r>
      <w:r w:rsidR="009E628F" w:rsidRPr="00883746">
        <w:t xml:space="preserve">realizada por otras </w:t>
      </w:r>
      <w:r w:rsidR="00ED1ACA" w:rsidRPr="00883746">
        <w:t>Administraciones</w:t>
      </w:r>
      <w:r w:rsidR="00646F4E" w:rsidRPr="00883746">
        <w:t xml:space="preserve"> </w:t>
      </w:r>
      <w:r w:rsidR="009E628F" w:rsidRPr="00883746">
        <w:t>encargadas de la búsqueda internacional para superar el problema de la diversidad de idiomas de los documentos del estado de la técnica</w:t>
      </w:r>
      <w:r w:rsidR="00646F4E" w:rsidRPr="00883746">
        <w:t xml:space="preserve">.  </w:t>
      </w:r>
      <w:r w:rsidR="009E628F" w:rsidRPr="00883746">
        <w:t>En cambio, afirm</w:t>
      </w:r>
      <w:r w:rsidR="00103493" w:rsidRPr="00883746">
        <w:t>ó</w:t>
      </w:r>
      <w:r w:rsidR="00646F4E" w:rsidRPr="00883746">
        <w:t xml:space="preserve">, </w:t>
      </w:r>
      <w:r w:rsidR="009E628F" w:rsidRPr="00883746">
        <w:t>cada Administración encargada de la búsqueda internacional</w:t>
      </w:r>
      <w:r w:rsidR="00646F4E" w:rsidRPr="00883746">
        <w:t xml:space="preserve"> </w:t>
      </w:r>
      <w:r w:rsidR="009E628F" w:rsidRPr="00883746">
        <w:t xml:space="preserve">ha de tener la capacidad de realizar una </w:t>
      </w:r>
      <w:r w:rsidR="00667CC0" w:rsidRPr="00883746">
        <w:t>búsqueda</w:t>
      </w:r>
      <w:r w:rsidR="009E628F" w:rsidRPr="00883746">
        <w:t xml:space="preserve"> de documentos en idioma extranjero entre la </w:t>
      </w:r>
      <w:r w:rsidR="00667CC0" w:rsidRPr="00883746">
        <w:t>documentación</w:t>
      </w:r>
      <w:r w:rsidR="009E628F" w:rsidRPr="00883746">
        <w:t xml:space="preserve"> mínima</w:t>
      </w:r>
      <w:r w:rsidR="00646F4E" w:rsidRPr="00883746">
        <w:t>.</w:t>
      </w:r>
    </w:p>
    <w:p w:rsidR="000D1218" w:rsidRPr="000D1218" w:rsidRDefault="00C80356" w:rsidP="00F12903">
      <w:pPr>
        <w:pStyle w:val="Heading3"/>
      </w:pPr>
      <w:r w:rsidRPr="00883746">
        <w:lastRenderedPageBreak/>
        <w:t>Oficinas designadas</w:t>
      </w:r>
      <w:r w:rsidR="00646F4E" w:rsidRPr="00883746">
        <w:t>/</w:t>
      </w:r>
      <w:r w:rsidRPr="00883746">
        <w:t>elegidas</w:t>
      </w:r>
    </w:p>
    <w:p w:rsidR="007C20FD" w:rsidRPr="00883746" w:rsidRDefault="00C80356" w:rsidP="00646F4E">
      <w:pPr>
        <w:pStyle w:val="ONUME"/>
        <w:rPr>
          <w:szCs w:val="22"/>
        </w:rPr>
      </w:pPr>
      <w:r w:rsidRPr="00883746">
        <w:t>La mayor parte de las oficinas designadas o elegidas que respondieron al cuestionario no</w:t>
      </w:r>
      <w:r w:rsidR="00103493" w:rsidRPr="00883746">
        <w:t xml:space="preserve"> han tenido experiencia </w:t>
      </w:r>
      <w:r w:rsidR="002B6495" w:rsidRPr="00883746">
        <w:t>con</w:t>
      </w:r>
      <w:r w:rsidR="00646F4E" w:rsidRPr="00883746">
        <w:t xml:space="preserve"> </w:t>
      </w:r>
      <w:r w:rsidR="002B6495" w:rsidRPr="00883746">
        <w:t>solicitudes internacionales</w:t>
      </w:r>
      <w:r w:rsidR="00646F4E" w:rsidRPr="00883746">
        <w:t xml:space="preserve"> </w:t>
      </w:r>
      <w:r w:rsidR="002B6495" w:rsidRPr="00883746">
        <w:t>que estuvieran entrando en la fase</w:t>
      </w:r>
      <w:r w:rsidR="00646F4E" w:rsidRPr="00883746">
        <w:t xml:space="preserve"> </w:t>
      </w:r>
      <w:r w:rsidR="00667CC0" w:rsidRPr="00883746">
        <w:t>nacional</w:t>
      </w:r>
      <w:r w:rsidR="00646F4E" w:rsidRPr="00883746">
        <w:t xml:space="preserve"> </w:t>
      </w:r>
      <w:r w:rsidR="002B6495" w:rsidRPr="00883746">
        <w:t>y respecto de las cuales se hubiera elaborado un inform</w:t>
      </w:r>
      <w:r w:rsidR="00103493" w:rsidRPr="00883746">
        <w:t>e</w:t>
      </w:r>
      <w:r w:rsidR="002B6495" w:rsidRPr="00883746">
        <w:t xml:space="preserve"> de </w:t>
      </w:r>
      <w:r w:rsidR="00302B14" w:rsidRPr="00883746">
        <w:t>búsqueda internacional suplementaria</w:t>
      </w:r>
      <w:r w:rsidR="00646F4E" w:rsidRPr="00883746">
        <w:t xml:space="preserve">.  </w:t>
      </w:r>
      <w:r w:rsidR="002B6495" w:rsidRPr="00883746">
        <w:t xml:space="preserve">De esas </w:t>
      </w:r>
      <w:r w:rsidR="00667CC0" w:rsidRPr="00883746">
        <w:t>Oficinas</w:t>
      </w:r>
      <w:r w:rsidR="002B6495" w:rsidRPr="00883746">
        <w:t xml:space="preserve">, las que han examinado solicitudes con informe de </w:t>
      </w:r>
      <w:r w:rsidR="00302B14" w:rsidRPr="00883746">
        <w:t>búsqueda internacional suplementaria</w:t>
      </w:r>
      <w:r w:rsidR="00646F4E" w:rsidRPr="00883746">
        <w:t xml:space="preserve"> </w:t>
      </w:r>
      <w:r w:rsidR="002B6495" w:rsidRPr="00883746">
        <w:t>e</w:t>
      </w:r>
      <w:r w:rsidR="00646F4E" w:rsidRPr="00883746">
        <w:t xml:space="preserve">n </w:t>
      </w:r>
      <w:r w:rsidR="00103493" w:rsidRPr="00883746">
        <w:t xml:space="preserve">la </w:t>
      </w:r>
      <w:r w:rsidR="002B6495" w:rsidRPr="00883746">
        <w:t>fase nacional</w:t>
      </w:r>
      <w:r w:rsidR="00646F4E" w:rsidRPr="00883746">
        <w:t xml:space="preserve"> </w:t>
      </w:r>
      <w:r w:rsidR="002B6495" w:rsidRPr="00883746">
        <w:t>declararon que el reducido número de casos de esa índole no permit</w:t>
      </w:r>
      <w:r w:rsidR="00103493" w:rsidRPr="00883746">
        <w:t>e</w:t>
      </w:r>
      <w:r w:rsidR="002B6495" w:rsidRPr="00883746">
        <w:t xml:space="preserve"> extraer conclusiones acerca de la utilidad del informe de</w:t>
      </w:r>
      <w:r w:rsidR="00646F4E" w:rsidRPr="00883746">
        <w:rPr>
          <w:szCs w:val="22"/>
        </w:rPr>
        <w:t xml:space="preserve"> </w:t>
      </w:r>
      <w:r w:rsidR="00302B14" w:rsidRPr="00883746">
        <w:rPr>
          <w:szCs w:val="22"/>
        </w:rPr>
        <w:t>búsqueda internacional suplementaria</w:t>
      </w:r>
      <w:r w:rsidR="00646F4E" w:rsidRPr="00883746">
        <w:rPr>
          <w:szCs w:val="22"/>
        </w:rPr>
        <w:t xml:space="preserve"> </w:t>
      </w:r>
      <w:r w:rsidR="002B6495" w:rsidRPr="00883746">
        <w:rPr>
          <w:szCs w:val="22"/>
        </w:rPr>
        <w:t xml:space="preserve">para las Oficinas </w:t>
      </w:r>
      <w:r w:rsidR="00646F4E" w:rsidRPr="00883746">
        <w:rPr>
          <w:szCs w:val="22"/>
        </w:rPr>
        <w:t>designa</w:t>
      </w:r>
      <w:r w:rsidR="002B6495" w:rsidRPr="00883746">
        <w:rPr>
          <w:szCs w:val="22"/>
        </w:rPr>
        <w:t>das/elegidas.</w:t>
      </w:r>
    </w:p>
    <w:p w:rsidR="007C20FD" w:rsidRPr="00883746" w:rsidRDefault="002B6495" w:rsidP="00646F4E">
      <w:pPr>
        <w:pStyle w:val="ONUME"/>
        <w:rPr>
          <w:szCs w:val="22"/>
        </w:rPr>
      </w:pPr>
      <w:r w:rsidRPr="00883746">
        <w:rPr>
          <w:szCs w:val="22"/>
        </w:rPr>
        <w:t>Una Oficina</w:t>
      </w:r>
      <w:r w:rsidR="00646F4E" w:rsidRPr="00883746">
        <w:rPr>
          <w:szCs w:val="22"/>
        </w:rPr>
        <w:t xml:space="preserve"> </w:t>
      </w:r>
      <w:r w:rsidRPr="00883746">
        <w:rPr>
          <w:szCs w:val="22"/>
        </w:rPr>
        <w:t>informó que de las</w:t>
      </w:r>
      <w:r w:rsidR="00646F4E" w:rsidRPr="00883746">
        <w:rPr>
          <w:szCs w:val="22"/>
        </w:rPr>
        <w:t xml:space="preserve"> </w:t>
      </w:r>
      <w:r w:rsidRPr="00883746">
        <w:rPr>
          <w:szCs w:val="22"/>
        </w:rPr>
        <w:t>solicitudes internacionales</w:t>
      </w:r>
      <w:r w:rsidR="00646F4E" w:rsidRPr="00883746">
        <w:rPr>
          <w:szCs w:val="22"/>
        </w:rPr>
        <w:t xml:space="preserve"> </w:t>
      </w:r>
      <w:r w:rsidR="00667CC0" w:rsidRPr="00883746">
        <w:rPr>
          <w:szCs w:val="22"/>
        </w:rPr>
        <w:t>respecto</w:t>
      </w:r>
      <w:r w:rsidRPr="00883746">
        <w:rPr>
          <w:szCs w:val="22"/>
        </w:rPr>
        <w:t xml:space="preserve"> de las cuales se ha elaborado un informe de </w:t>
      </w:r>
      <w:r w:rsidR="00302B14" w:rsidRPr="00883746">
        <w:rPr>
          <w:szCs w:val="22"/>
        </w:rPr>
        <w:t>búsqueda internacional suplementaria</w:t>
      </w:r>
      <w:r w:rsidR="00646F4E" w:rsidRPr="00883746">
        <w:rPr>
          <w:szCs w:val="22"/>
        </w:rPr>
        <w:t xml:space="preserve"> </w:t>
      </w:r>
      <w:r w:rsidR="000E3772" w:rsidRPr="00883746">
        <w:rPr>
          <w:szCs w:val="22"/>
        </w:rPr>
        <w:t>y que h</w:t>
      </w:r>
      <w:r w:rsidRPr="00883746">
        <w:rPr>
          <w:szCs w:val="22"/>
        </w:rPr>
        <w:t>an entrado en la fase nacional</w:t>
      </w:r>
      <w:r w:rsidR="00646F4E" w:rsidRPr="00883746">
        <w:rPr>
          <w:szCs w:val="22"/>
        </w:rPr>
        <w:t xml:space="preserve">, </w:t>
      </w:r>
      <w:r w:rsidRPr="00883746">
        <w:rPr>
          <w:szCs w:val="22"/>
        </w:rPr>
        <w:t xml:space="preserve">muy pocos </w:t>
      </w:r>
      <w:r w:rsidR="00667CC0" w:rsidRPr="00883746">
        <w:rPr>
          <w:szCs w:val="22"/>
        </w:rPr>
        <w:t>documentos</w:t>
      </w:r>
      <w:r w:rsidR="00646F4E" w:rsidRPr="00883746">
        <w:rPr>
          <w:szCs w:val="22"/>
        </w:rPr>
        <w:t xml:space="preserve"> </w:t>
      </w:r>
      <w:r w:rsidRPr="00883746">
        <w:rPr>
          <w:szCs w:val="22"/>
        </w:rPr>
        <w:t xml:space="preserve">del estado de la técnica citados en el informe de </w:t>
      </w:r>
      <w:r w:rsidR="00302B14" w:rsidRPr="00883746">
        <w:rPr>
          <w:szCs w:val="22"/>
        </w:rPr>
        <w:t>búsqueda internacional suplementaria</w:t>
      </w:r>
      <w:r w:rsidR="00646F4E" w:rsidRPr="00883746">
        <w:rPr>
          <w:szCs w:val="22"/>
        </w:rPr>
        <w:t xml:space="preserve"> </w:t>
      </w:r>
      <w:r w:rsidRPr="00883746">
        <w:rPr>
          <w:szCs w:val="22"/>
        </w:rPr>
        <w:t xml:space="preserve">que no han sido citados en el informe de búsqueda </w:t>
      </w:r>
      <w:r w:rsidR="000F5154" w:rsidRPr="00883746">
        <w:rPr>
          <w:szCs w:val="22"/>
        </w:rPr>
        <w:t>“principal”</w:t>
      </w:r>
      <w:r w:rsidR="00646F4E" w:rsidRPr="00883746">
        <w:rPr>
          <w:szCs w:val="22"/>
        </w:rPr>
        <w:t xml:space="preserve"> ha</w:t>
      </w:r>
      <w:r w:rsidRPr="00883746">
        <w:rPr>
          <w:szCs w:val="22"/>
        </w:rPr>
        <w:t xml:space="preserve">n sido utilizados como base para la </w:t>
      </w:r>
      <w:r w:rsidR="000C2834" w:rsidRPr="00883746">
        <w:rPr>
          <w:szCs w:val="22"/>
        </w:rPr>
        <w:t xml:space="preserve">primera decisión adoptada por la </w:t>
      </w:r>
      <w:r w:rsidR="0098358A" w:rsidRPr="00883746">
        <w:rPr>
          <w:szCs w:val="22"/>
        </w:rPr>
        <w:t xml:space="preserve">Oficina durante la tramitación en la </w:t>
      </w:r>
      <w:r w:rsidRPr="00883746">
        <w:rPr>
          <w:szCs w:val="22"/>
        </w:rPr>
        <w:t>fase nacional</w:t>
      </w:r>
      <w:r w:rsidR="0098358A" w:rsidRPr="00883746">
        <w:rPr>
          <w:szCs w:val="22"/>
        </w:rPr>
        <w:t xml:space="preserve">. </w:t>
      </w:r>
      <w:r w:rsidR="00646F4E" w:rsidRPr="00883746">
        <w:rPr>
          <w:szCs w:val="22"/>
        </w:rPr>
        <w:t xml:space="preserve"> </w:t>
      </w:r>
      <w:r w:rsidR="000C2834" w:rsidRPr="00883746">
        <w:rPr>
          <w:szCs w:val="22"/>
        </w:rPr>
        <w:t xml:space="preserve">Dicha </w:t>
      </w:r>
      <w:r w:rsidRPr="00883746">
        <w:rPr>
          <w:szCs w:val="22"/>
        </w:rPr>
        <w:t>Oficina</w:t>
      </w:r>
      <w:r w:rsidR="00646F4E" w:rsidRPr="00883746">
        <w:rPr>
          <w:szCs w:val="22"/>
        </w:rPr>
        <w:t xml:space="preserve"> </w:t>
      </w:r>
      <w:r w:rsidR="000C2834" w:rsidRPr="00883746">
        <w:rPr>
          <w:szCs w:val="22"/>
        </w:rPr>
        <w:t>declaró asimismo que</w:t>
      </w:r>
      <w:r w:rsidR="00646F4E" w:rsidRPr="00883746">
        <w:rPr>
          <w:szCs w:val="22"/>
        </w:rPr>
        <w:t xml:space="preserve">, </w:t>
      </w:r>
      <w:r w:rsidR="000C2834" w:rsidRPr="00883746">
        <w:rPr>
          <w:szCs w:val="22"/>
        </w:rPr>
        <w:t>e</w:t>
      </w:r>
      <w:r w:rsidR="00646F4E" w:rsidRPr="00883746">
        <w:rPr>
          <w:bCs/>
          <w:szCs w:val="22"/>
        </w:rPr>
        <w:t xml:space="preserve">n </w:t>
      </w:r>
      <w:r w:rsidR="000C2834" w:rsidRPr="00883746">
        <w:rPr>
          <w:bCs/>
          <w:szCs w:val="22"/>
        </w:rPr>
        <w:t>algunos casos</w:t>
      </w:r>
      <w:r w:rsidR="00646F4E" w:rsidRPr="00883746">
        <w:rPr>
          <w:szCs w:val="22"/>
        </w:rPr>
        <w:t xml:space="preserve">, </w:t>
      </w:r>
      <w:r w:rsidR="000C2834" w:rsidRPr="00883746">
        <w:rPr>
          <w:szCs w:val="22"/>
        </w:rPr>
        <w:t xml:space="preserve">la dificultad de utilizar </w:t>
      </w:r>
      <w:r w:rsidR="000E3772" w:rsidRPr="00883746">
        <w:rPr>
          <w:szCs w:val="22"/>
        </w:rPr>
        <w:t xml:space="preserve">en las decisiones adoptadas por la Oficina nacional </w:t>
      </w:r>
      <w:r w:rsidR="000C2834" w:rsidRPr="00883746">
        <w:rPr>
          <w:szCs w:val="22"/>
        </w:rPr>
        <w:t xml:space="preserve">documentos relativos al estado de la </w:t>
      </w:r>
      <w:r w:rsidR="00667CC0" w:rsidRPr="00883746">
        <w:rPr>
          <w:szCs w:val="22"/>
        </w:rPr>
        <w:t>técnica</w:t>
      </w:r>
      <w:r w:rsidR="000C2834" w:rsidRPr="00883746">
        <w:rPr>
          <w:szCs w:val="22"/>
        </w:rPr>
        <w:t xml:space="preserve"> que hayan sido citados e</w:t>
      </w:r>
      <w:r w:rsidR="00646F4E" w:rsidRPr="00883746">
        <w:rPr>
          <w:szCs w:val="22"/>
        </w:rPr>
        <w:t xml:space="preserve">n </w:t>
      </w:r>
      <w:r w:rsidR="000C2834" w:rsidRPr="00883746">
        <w:rPr>
          <w:szCs w:val="22"/>
        </w:rPr>
        <w:t>el informe de</w:t>
      </w:r>
      <w:r w:rsidR="00646F4E" w:rsidRPr="00883746">
        <w:rPr>
          <w:szCs w:val="22"/>
        </w:rPr>
        <w:t xml:space="preserve"> </w:t>
      </w:r>
      <w:r w:rsidR="00302B14" w:rsidRPr="00883746">
        <w:rPr>
          <w:szCs w:val="22"/>
        </w:rPr>
        <w:t>búsqueda internacional suplementaria</w:t>
      </w:r>
      <w:r w:rsidR="00646F4E" w:rsidRPr="00883746">
        <w:rPr>
          <w:szCs w:val="22"/>
        </w:rPr>
        <w:t xml:space="preserve"> </w:t>
      </w:r>
      <w:r w:rsidR="000C2834" w:rsidRPr="00883746">
        <w:rPr>
          <w:szCs w:val="22"/>
        </w:rPr>
        <w:t xml:space="preserve">podría derivar del hecho de que gran parte del estado de la técnica citado en el informe de </w:t>
      </w:r>
      <w:r w:rsidR="00302B14" w:rsidRPr="00883746">
        <w:rPr>
          <w:szCs w:val="22"/>
        </w:rPr>
        <w:t>búsqueda internacional suplementaria</w:t>
      </w:r>
      <w:r w:rsidR="00646F4E" w:rsidRPr="00883746">
        <w:rPr>
          <w:szCs w:val="22"/>
        </w:rPr>
        <w:t xml:space="preserve"> </w:t>
      </w:r>
      <w:r w:rsidR="000C2834" w:rsidRPr="00883746">
        <w:rPr>
          <w:szCs w:val="22"/>
        </w:rPr>
        <w:t>no estaba redactado en inglés</w:t>
      </w:r>
      <w:r w:rsidR="00646F4E" w:rsidRPr="00883746">
        <w:rPr>
          <w:szCs w:val="22"/>
        </w:rPr>
        <w:t xml:space="preserve"> (</w:t>
      </w:r>
      <w:r w:rsidR="000C2834" w:rsidRPr="00883746">
        <w:rPr>
          <w:szCs w:val="22"/>
        </w:rPr>
        <w:t xml:space="preserve">a diferencia de lo que sucede </w:t>
      </w:r>
      <w:r w:rsidR="000E3772" w:rsidRPr="00883746">
        <w:rPr>
          <w:szCs w:val="22"/>
        </w:rPr>
        <w:t>con</w:t>
      </w:r>
      <w:r w:rsidR="000C2834" w:rsidRPr="00883746">
        <w:rPr>
          <w:szCs w:val="22"/>
        </w:rPr>
        <w:t xml:space="preserve"> el informe de búsqueda internacional </w:t>
      </w:r>
      <w:r w:rsidR="000F5154" w:rsidRPr="00883746">
        <w:rPr>
          <w:szCs w:val="22"/>
        </w:rPr>
        <w:t>“principal”</w:t>
      </w:r>
      <w:r w:rsidR="00646F4E" w:rsidRPr="00883746">
        <w:rPr>
          <w:szCs w:val="22"/>
        </w:rPr>
        <w:t xml:space="preserve">, </w:t>
      </w:r>
      <w:r w:rsidR="000C2834" w:rsidRPr="00883746">
        <w:rPr>
          <w:szCs w:val="22"/>
        </w:rPr>
        <w:t>en el que suele indicarse un equivalente en inglés en la familia de patentes).</w:t>
      </w:r>
    </w:p>
    <w:p w:rsidR="007C20FD" w:rsidRPr="00883746" w:rsidRDefault="000C2834" w:rsidP="00646F4E">
      <w:pPr>
        <w:pStyle w:val="ONUME"/>
      </w:pPr>
      <w:r w:rsidRPr="00883746">
        <w:t>Sin embargo</w:t>
      </w:r>
      <w:r w:rsidR="00646F4E" w:rsidRPr="00883746">
        <w:t xml:space="preserve">, </w:t>
      </w:r>
      <w:r w:rsidRPr="00883746">
        <w:t>por lo</w:t>
      </w:r>
      <w:r w:rsidR="00646F4E" w:rsidRPr="00883746">
        <w:t xml:space="preserve"> general, </w:t>
      </w:r>
      <w:r w:rsidRPr="00883746">
        <w:t xml:space="preserve">se considera que el </w:t>
      </w:r>
      <w:r w:rsidR="00667CC0" w:rsidRPr="00883746">
        <w:t>informe</w:t>
      </w:r>
      <w:r w:rsidRPr="00883746">
        <w:t xml:space="preserve"> de </w:t>
      </w:r>
      <w:r w:rsidR="00302B14" w:rsidRPr="00883746">
        <w:t>búsqueda internacional suplementaria</w:t>
      </w:r>
      <w:r w:rsidRPr="00883746">
        <w:t xml:space="preserve"> es de utilidad</w:t>
      </w:r>
      <w:r w:rsidR="00646F4E" w:rsidRPr="00883746">
        <w:t xml:space="preserve">, </w:t>
      </w:r>
      <w:r w:rsidRPr="00883746">
        <w:t xml:space="preserve">pues proporciona información que </w:t>
      </w:r>
      <w:r w:rsidR="00667CC0" w:rsidRPr="00883746">
        <w:t>ayuda</w:t>
      </w:r>
      <w:r w:rsidRPr="00883746">
        <w:t xml:space="preserve"> al </w:t>
      </w:r>
      <w:r w:rsidR="00FD6699" w:rsidRPr="00883746">
        <w:t>solicitante</w:t>
      </w:r>
      <w:r w:rsidR="00646F4E" w:rsidRPr="00883746">
        <w:t xml:space="preserve"> </w:t>
      </w:r>
      <w:r w:rsidRPr="00883746">
        <w:t xml:space="preserve">a </w:t>
      </w:r>
      <w:r w:rsidR="00646F4E" w:rsidRPr="00883746">
        <w:t>decid</w:t>
      </w:r>
      <w:r w:rsidRPr="00883746">
        <w:t>ir</w:t>
      </w:r>
      <w:r w:rsidR="00646F4E" w:rsidRPr="00883746">
        <w:t xml:space="preserve"> </w:t>
      </w:r>
      <w:r w:rsidRPr="00883746">
        <w:t xml:space="preserve">si proceder hacia la </w:t>
      </w:r>
      <w:r w:rsidR="002B6495" w:rsidRPr="00883746">
        <w:t>fase nacional</w:t>
      </w:r>
      <w:r w:rsidR="00646F4E" w:rsidRPr="00883746">
        <w:t xml:space="preserve">, </w:t>
      </w:r>
      <w:r w:rsidRPr="00883746">
        <w:t>y la</w:t>
      </w:r>
      <w:r w:rsidR="00646F4E" w:rsidRPr="00883746">
        <w:t xml:space="preserve"> </w:t>
      </w:r>
      <w:r w:rsidR="00302B14" w:rsidRPr="00883746">
        <w:t>búsqueda internacional suplementaria</w:t>
      </w:r>
      <w:r w:rsidR="00646F4E" w:rsidRPr="00883746">
        <w:t xml:space="preserve"> </w:t>
      </w:r>
      <w:r w:rsidRPr="00883746">
        <w:t xml:space="preserve">podría simplificar y acelerar la </w:t>
      </w:r>
      <w:r w:rsidR="00667CC0" w:rsidRPr="00883746">
        <w:t>tramitación</w:t>
      </w:r>
      <w:r w:rsidRPr="00883746">
        <w:t xml:space="preserve"> de la </w:t>
      </w:r>
      <w:r w:rsidR="002B6495" w:rsidRPr="00883746">
        <w:t>fase nacional</w:t>
      </w:r>
      <w:r w:rsidR="00646F4E" w:rsidRPr="00883746">
        <w:t xml:space="preserve">.  </w:t>
      </w:r>
      <w:r w:rsidRPr="00883746">
        <w:t>Por ejemplo</w:t>
      </w:r>
      <w:r w:rsidR="00646F4E" w:rsidRPr="00883746">
        <w:t xml:space="preserve">, </w:t>
      </w:r>
      <w:r w:rsidRPr="00883746">
        <w:t xml:space="preserve">la </w:t>
      </w:r>
      <w:r w:rsidR="002B6495" w:rsidRPr="00883746">
        <w:t>Oficina</w:t>
      </w:r>
      <w:r w:rsidRPr="00883746">
        <w:t xml:space="preserve"> Europea de Patentes</w:t>
      </w:r>
      <w:r w:rsidR="00646F4E" w:rsidRPr="00883746">
        <w:t xml:space="preserve">, </w:t>
      </w:r>
      <w:r w:rsidRPr="00883746">
        <w:t xml:space="preserve">que emite una opinión escrita junto con sus informes de </w:t>
      </w:r>
      <w:r w:rsidR="00302B14" w:rsidRPr="00883746">
        <w:t>búsqueda internacional suplementaria</w:t>
      </w:r>
      <w:r w:rsidR="00646F4E" w:rsidRPr="00883746">
        <w:t xml:space="preserve">, </w:t>
      </w:r>
      <w:r w:rsidR="00667CC0" w:rsidRPr="00883746">
        <w:t>exige</w:t>
      </w:r>
      <w:r w:rsidRPr="00883746">
        <w:t xml:space="preserve"> al </w:t>
      </w:r>
      <w:r w:rsidR="00FD6699" w:rsidRPr="00883746">
        <w:t>solicitante</w:t>
      </w:r>
      <w:r w:rsidR="00646F4E" w:rsidRPr="00883746">
        <w:t xml:space="preserve"> </w:t>
      </w:r>
      <w:r w:rsidRPr="00883746">
        <w:t xml:space="preserve">que responda a esa opinión escrita </w:t>
      </w:r>
      <w:r w:rsidR="00F851B6" w:rsidRPr="00883746">
        <w:t>en el momento de entrar en la fase regional europea</w:t>
      </w:r>
      <w:r w:rsidR="00646F4E" w:rsidRPr="00883746">
        <w:t xml:space="preserve">, </w:t>
      </w:r>
      <w:r w:rsidR="00024951" w:rsidRPr="00883746">
        <w:t xml:space="preserve">pero la solicitud no será </w:t>
      </w:r>
      <w:r w:rsidR="00205382" w:rsidRPr="00883746">
        <w:t>sometida al pago</w:t>
      </w:r>
      <w:r w:rsidR="00024951" w:rsidRPr="00883746">
        <w:t xml:space="preserve"> de una tasa por el informe de búsqueda suplementaria europeo</w:t>
      </w:r>
      <w:r w:rsidR="00646F4E" w:rsidRPr="00883746">
        <w:t>.</w:t>
      </w:r>
    </w:p>
    <w:p w:rsidR="000D1218" w:rsidRPr="000D1218" w:rsidRDefault="00024951" w:rsidP="00F12903">
      <w:pPr>
        <w:pStyle w:val="Heading3"/>
      </w:pPr>
      <w:r w:rsidRPr="00883746">
        <w:t>Lo</w:t>
      </w:r>
      <w:r w:rsidR="00205382" w:rsidRPr="00883746">
        <w:t>s</w:t>
      </w:r>
      <w:r w:rsidRPr="00883746">
        <w:t xml:space="preserve"> usuarios de servicios de b</w:t>
      </w:r>
      <w:r w:rsidR="00302B14" w:rsidRPr="00883746">
        <w:t>úsqueda internacional suplementaria</w:t>
      </w:r>
    </w:p>
    <w:p w:rsidR="007C20FD" w:rsidRPr="00883746" w:rsidRDefault="00024951" w:rsidP="00646F4E">
      <w:pPr>
        <w:pStyle w:val="ONUME"/>
      </w:pPr>
      <w:r w:rsidRPr="00883746">
        <w:t xml:space="preserve">Los usuarios que han pedido en el pasado una </w:t>
      </w:r>
      <w:r w:rsidR="00302B14" w:rsidRPr="00883746">
        <w:t>búsqueda internacional suplementaria</w:t>
      </w:r>
      <w:r w:rsidR="00646F4E" w:rsidRPr="00883746">
        <w:t xml:space="preserve"> </w:t>
      </w:r>
      <w:r w:rsidRPr="00883746">
        <w:t>declararon que ese servicio les ha resultado útil y que volverían a utilizarlo</w:t>
      </w:r>
      <w:r w:rsidR="00646F4E" w:rsidRPr="00883746">
        <w:t xml:space="preserve">.  </w:t>
      </w:r>
      <w:r w:rsidRPr="00883746">
        <w:t xml:space="preserve">Un usuario declaró que habría preferido recibir una opinión escrita completa junto con el informe de </w:t>
      </w:r>
      <w:r w:rsidR="00302B14" w:rsidRPr="00883746">
        <w:t>búsqueda internacional suplementaria</w:t>
      </w:r>
      <w:r w:rsidR="00646F4E" w:rsidRPr="00883746">
        <w:t>.</w:t>
      </w:r>
    </w:p>
    <w:p w:rsidR="000D1218" w:rsidRPr="000D1218" w:rsidRDefault="005714FA" w:rsidP="00F12903">
      <w:pPr>
        <w:pStyle w:val="Heading2"/>
      </w:pPr>
      <w:r w:rsidRPr="00883746">
        <w:t xml:space="preserve">LOS MOTIVOS DEL BAJO NIVEL DE UTILIZACIÓN DE LA </w:t>
      </w:r>
      <w:r w:rsidR="00302B14" w:rsidRPr="00883746">
        <w:t>Búsqueda internacional suplementaria</w:t>
      </w:r>
    </w:p>
    <w:p w:rsidR="007C20FD" w:rsidRPr="00883746" w:rsidRDefault="005714FA" w:rsidP="00646F4E">
      <w:pPr>
        <w:pStyle w:val="ONUME"/>
      </w:pPr>
      <w:bookmarkStart w:id="7" w:name="_Ref412647708"/>
      <w:r w:rsidRPr="00883746">
        <w:t>Por lo</w:t>
      </w:r>
      <w:r w:rsidR="00646F4E" w:rsidRPr="00883746">
        <w:t xml:space="preserve"> general, </w:t>
      </w:r>
      <w:r w:rsidRPr="00883746">
        <w:t xml:space="preserve">se reconoce que el informe de la búsqueda </w:t>
      </w:r>
      <w:r w:rsidR="00667CC0" w:rsidRPr="00883746">
        <w:t>internacional</w:t>
      </w:r>
      <w:r w:rsidRPr="00883746">
        <w:t xml:space="preserve"> </w:t>
      </w:r>
      <w:r w:rsidR="000F5154" w:rsidRPr="00883746">
        <w:t>“principal”</w:t>
      </w:r>
      <w:r w:rsidR="00646F4E" w:rsidRPr="00883746">
        <w:t xml:space="preserve"> </w:t>
      </w:r>
      <w:r w:rsidRPr="00883746">
        <w:t xml:space="preserve">y la </w:t>
      </w:r>
      <w:r w:rsidR="00667CC0" w:rsidRPr="00883746">
        <w:t>opinión</w:t>
      </w:r>
      <w:r w:rsidR="00646F4E" w:rsidRPr="00883746">
        <w:t xml:space="preserve"> </w:t>
      </w:r>
      <w:r w:rsidRPr="00883746">
        <w:t xml:space="preserve">escrita de la </w:t>
      </w:r>
      <w:r w:rsidR="009E628F" w:rsidRPr="00883746">
        <w:t>Administración encargada de la búsqueda internacional</w:t>
      </w:r>
      <w:r w:rsidR="00646F4E" w:rsidRPr="00883746">
        <w:t xml:space="preserve"> </w:t>
      </w:r>
      <w:r w:rsidRPr="00883746">
        <w:t>son de alta calidad y resultan suficientes para el</w:t>
      </w:r>
      <w:r w:rsidR="00646F4E" w:rsidRPr="00883746">
        <w:t xml:space="preserve"> </w:t>
      </w:r>
      <w:r w:rsidR="00FD6699" w:rsidRPr="00883746">
        <w:t>solicitante</w:t>
      </w:r>
      <w:r w:rsidRPr="00883746">
        <w:t>, en la mayoría de los casos</w:t>
      </w:r>
      <w:r w:rsidR="00646F4E" w:rsidRPr="00883746">
        <w:t xml:space="preserve">.  </w:t>
      </w:r>
      <w:r w:rsidRPr="00883746">
        <w:t xml:space="preserve">En </w:t>
      </w:r>
      <w:r w:rsidR="00667CC0" w:rsidRPr="00883746">
        <w:t>las</w:t>
      </w:r>
      <w:r w:rsidRPr="00883746">
        <w:t xml:space="preserve"> respuestas se indicó que la </w:t>
      </w:r>
      <w:r w:rsidR="00302B14" w:rsidRPr="00883746">
        <w:t>búsqueda internacional suplementaria</w:t>
      </w:r>
      <w:r w:rsidR="00646F4E" w:rsidRPr="00883746">
        <w:t xml:space="preserve"> </w:t>
      </w:r>
      <w:r w:rsidRPr="00883746">
        <w:t>no es interesante para los</w:t>
      </w:r>
      <w:r w:rsidR="00646F4E" w:rsidRPr="00883746">
        <w:t xml:space="preserve"> </w:t>
      </w:r>
      <w:r w:rsidR="00FD6699" w:rsidRPr="00883746">
        <w:t>solicitantes</w:t>
      </w:r>
      <w:r w:rsidR="00646F4E" w:rsidRPr="00883746">
        <w:t xml:space="preserve"> </w:t>
      </w:r>
      <w:r w:rsidRPr="00883746">
        <w:t xml:space="preserve">debido a las tasas elevadas y la complejidad del </w:t>
      </w:r>
      <w:r w:rsidR="00646F4E" w:rsidRPr="00883746">
        <w:t>servic</w:t>
      </w:r>
      <w:r w:rsidRPr="00883746">
        <w:t>io</w:t>
      </w:r>
      <w:r w:rsidR="00646F4E" w:rsidRPr="00883746">
        <w:t xml:space="preserve">.  </w:t>
      </w:r>
      <w:r w:rsidRPr="00883746">
        <w:t xml:space="preserve">Otro motivo </w:t>
      </w:r>
      <w:r w:rsidR="00205382" w:rsidRPr="00883746">
        <w:t xml:space="preserve">mencionado </w:t>
      </w:r>
      <w:r w:rsidRPr="00883746">
        <w:t xml:space="preserve">regularmente para </w:t>
      </w:r>
      <w:r w:rsidR="003E747C" w:rsidRPr="00883746">
        <w:t>explicar</w:t>
      </w:r>
      <w:r w:rsidRPr="00883746">
        <w:t xml:space="preserve"> el bajo nivel de utilización fue que ni la Oficina Japonesa de Patentes ni la Oficina Surcoreana de Propiedad Intelectual ni la Oficina Estatal de Propiedad Intelectual de China prestan servicios de </w:t>
      </w:r>
      <w:r w:rsidR="00302B14" w:rsidRPr="00883746">
        <w:t>búsqueda internacional suplementaria</w:t>
      </w:r>
      <w:r w:rsidR="00646F4E" w:rsidRPr="00883746">
        <w:t>.</w:t>
      </w:r>
      <w:bookmarkEnd w:id="7"/>
    </w:p>
    <w:p w:rsidR="007C20FD" w:rsidRPr="00883746" w:rsidRDefault="003E747C" w:rsidP="00646F4E">
      <w:pPr>
        <w:pStyle w:val="ONUME"/>
      </w:pPr>
      <w:r w:rsidRPr="00883746">
        <w:t xml:space="preserve">Las </w:t>
      </w:r>
      <w:r w:rsidR="00667CC0" w:rsidRPr="00883746">
        <w:t>opiniones</w:t>
      </w:r>
      <w:r w:rsidR="00646F4E" w:rsidRPr="00883746">
        <w:t xml:space="preserve"> dif</w:t>
      </w:r>
      <w:r w:rsidRPr="00883746">
        <w:t xml:space="preserve">ieren en lo que respecta a si </w:t>
      </w:r>
      <w:r w:rsidR="00612E0C" w:rsidRPr="00883746">
        <w:t xml:space="preserve">los solicitantes tienen suficiente conocimiento de </w:t>
      </w:r>
      <w:r w:rsidR="00016060" w:rsidRPr="00883746">
        <w:t>la búsqueda internacional suplementaria</w:t>
      </w:r>
      <w:r w:rsidR="00646F4E" w:rsidRPr="00883746">
        <w:t xml:space="preserve">.  </w:t>
      </w:r>
      <w:r w:rsidR="00016060" w:rsidRPr="00883746">
        <w:t xml:space="preserve">En algunas respuestas se declara que </w:t>
      </w:r>
      <w:r w:rsidR="0003527B" w:rsidRPr="00883746">
        <w:t>e</w:t>
      </w:r>
      <w:r w:rsidR="00612E0C" w:rsidRPr="00883746">
        <w:t>l escaso conocimiento</w:t>
      </w:r>
      <w:r w:rsidR="0003527B" w:rsidRPr="00883746">
        <w:t xml:space="preserve"> es uno de los </w:t>
      </w:r>
      <w:r w:rsidR="00667CC0" w:rsidRPr="00883746">
        <w:t>motivos</w:t>
      </w:r>
      <w:r w:rsidR="0003527B" w:rsidRPr="00883746">
        <w:t xml:space="preserve"> por los que no se utiliza en mayor medida la </w:t>
      </w:r>
      <w:r w:rsidR="00302B14" w:rsidRPr="00883746">
        <w:t>búsqueda internacional suplementaria</w:t>
      </w:r>
      <w:r w:rsidR="0003527B" w:rsidRPr="00883746">
        <w:t>, y se alienta a intensificar la actividad de sensibilización al respecto</w:t>
      </w:r>
      <w:r w:rsidR="00646F4E" w:rsidRPr="00883746">
        <w:t xml:space="preserve">, </w:t>
      </w:r>
      <w:r w:rsidR="0003527B" w:rsidRPr="00883746">
        <w:t xml:space="preserve">mientras que en otras se declara que si bien </w:t>
      </w:r>
      <w:r w:rsidR="00612E0C" w:rsidRPr="00883746">
        <w:t xml:space="preserve">los solicitantes tienen suficiente conocimiento de </w:t>
      </w:r>
      <w:r w:rsidR="0003527B" w:rsidRPr="00883746">
        <w:t>la búsqueda internacional suplementaria</w:t>
      </w:r>
      <w:r w:rsidR="00646F4E" w:rsidRPr="00883746">
        <w:t xml:space="preserve">, </w:t>
      </w:r>
      <w:r w:rsidR="0003527B" w:rsidRPr="00883746">
        <w:t xml:space="preserve">la mayor parte de ellos no cree que una </w:t>
      </w:r>
      <w:r w:rsidR="00302B14" w:rsidRPr="00883746">
        <w:t>búsqueda internacional suplementaria</w:t>
      </w:r>
      <w:r w:rsidR="00646F4E" w:rsidRPr="00883746">
        <w:t xml:space="preserve"> </w:t>
      </w:r>
      <w:r w:rsidR="00612E0C" w:rsidRPr="00883746">
        <w:t>represente un</w:t>
      </w:r>
      <w:r w:rsidR="0003527B" w:rsidRPr="00883746">
        <w:t xml:space="preserve"> valor </w:t>
      </w:r>
      <w:r w:rsidR="00612E0C" w:rsidRPr="00883746">
        <w:t xml:space="preserve">añadido </w:t>
      </w:r>
      <w:r w:rsidR="0003527B" w:rsidRPr="00883746">
        <w:t>significativo</w:t>
      </w:r>
      <w:r w:rsidR="00646F4E" w:rsidRPr="00883746">
        <w:t>.</w:t>
      </w:r>
    </w:p>
    <w:p w:rsidR="007C20FD" w:rsidRPr="00883746" w:rsidRDefault="0003527B" w:rsidP="00646F4E">
      <w:pPr>
        <w:pStyle w:val="ONUME"/>
      </w:pPr>
      <w:bookmarkStart w:id="8" w:name="_Ref412647051"/>
      <w:r w:rsidRPr="00883746">
        <w:lastRenderedPageBreak/>
        <w:t>Varias</w:t>
      </w:r>
      <w:r w:rsidR="00646F4E" w:rsidRPr="00883746">
        <w:t xml:space="preserve"> </w:t>
      </w:r>
      <w:r w:rsidR="002B6495" w:rsidRPr="00883746">
        <w:t>Oficina</w:t>
      </w:r>
      <w:r w:rsidR="00646F4E" w:rsidRPr="00883746">
        <w:t xml:space="preserve">s </w:t>
      </w:r>
      <w:r w:rsidRPr="00883746">
        <w:t>y</w:t>
      </w:r>
      <w:r w:rsidR="00646F4E" w:rsidRPr="00883746">
        <w:t xml:space="preserve"> </w:t>
      </w:r>
      <w:r w:rsidR="00024951" w:rsidRPr="00883746">
        <w:t>usuarios</w:t>
      </w:r>
      <w:r w:rsidR="00646F4E" w:rsidRPr="00883746">
        <w:t xml:space="preserve"> </w:t>
      </w:r>
      <w:r w:rsidRPr="00883746">
        <w:t xml:space="preserve">formularon comentarios acerca del espectro de idiomas </w:t>
      </w:r>
      <w:r w:rsidR="00667CC0" w:rsidRPr="00883746">
        <w:t>aceptados</w:t>
      </w:r>
      <w:r w:rsidR="008056BA" w:rsidRPr="00883746">
        <w:t xml:space="preserve"> para una solicitud respecto de la que se pide una </w:t>
      </w:r>
      <w:r w:rsidR="00302B14" w:rsidRPr="00883746">
        <w:t>búsqueda internacional suplementaria</w:t>
      </w:r>
      <w:r w:rsidR="00646F4E" w:rsidRPr="00883746">
        <w:t xml:space="preserve">.  </w:t>
      </w:r>
      <w:r w:rsidR="008056BA" w:rsidRPr="00883746">
        <w:t>De momento</w:t>
      </w:r>
      <w:r w:rsidR="00646F4E" w:rsidRPr="00883746">
        <w:t xml:space="preserve">, </w:t>
      </w:r>
      <w:r w:rsidR="008056BA" w:rsidRPr="00883746">
        <w:t xml:space="preserve">casi todas las peticiones de </w:t>
      </w:r>
      <w:r w:rsidR="00302B14" w:rsidRPr="00883746">
        <w:t>búsqueda internacional suplementaria</w:t>
      </w:r>
      <w:r w:rsidR="00646F4E" w:rsidRPr="00883746">
        <w:t xml:space="preserve"> </w:t>
      </w:r>
      <w:r w:rsidR="008056BA" w:rsidRPr="00883746">
        <w:t xml:space="preserve">se han </w:t>
      </w:r>
      <w:r w:rsidR="00465F14" w:rsidRPr="00883746">
        <w:t>realizado respecto de</w:t>
      </w:r>
      <w:r w:rsidR="00646F4E" w:rsidRPr="00883746">
        <w:t xml:space="preserve"> </w:t>
      </w:r>
      <w:r w:rsidR="002B6495" w:rsidRPr="00883746">
        <w:t>solicitudes internacionales</w:t>
      </w:r>
      <w:r w:rsidR="00646F4E" w:rsidRPr="00883746">
        <w:t xml:space="preserve"> </w:t>
      </w:r>
      <w:r w:rsidR="00465F14" w:rsidRPr="00883746">
        <w:t>e</w:t>
      </w:r>
      <w:r w:rsidR="00646F4E" w:rsidRPr="00883746">
        <w:t xml:space="preserve">n </w:t>
      </w:r>
      <w:r w:rsidR="00465F14" w:rsidRPr="00883746">
        <w:t>inglés</w:t>
      </w:r>
      <w:r w:rsidR="00646F4E" w:rsidRPr="00883746">
        <w:t xml:space="preserve">.  </w:t>
      </w:r>
      <w:r w:rsidR="00465F14" w:rsidRPr="00883746">
        <w:t>Sin embargo</w:t>
      </w:r>
      <w:r w:rsidR="00646F4E" w:rsidRPr="00883746">
        <w:t xml:space="preserve">, </w:t>
      </w:r>
      <w:r w:rsidR="00465F14" w:rsidRPr="00883746">
        <w:t xml:space="preserve">se ha indicado en las respuestas que ofrecer un número mayor de idiomas para la </w:t>
      </w:r>
      <w:r w:rsidR="00302B14" w:rsidRPr="00883746">
        <w:t>búsqueda internacional suplementaria</w:t>
      </w:r>
      <w:r w:rsidR="00646F4E" w:rsidRPr="00883746">
        <w:t xml:space="preserve"> </w:t>
      </w:r>
      <w:r w:rsidR="00465F14" w:rsidRPr="00883746">
        <w:t xml:space="preserve">haría que </w:t>
      </w:r>
      <w:r w:rsidR="00612E0C" w:rsidRPr="00883746">
        <w:t>é</w:t>
      </w:r>
      <w:r w:rsidR="00465F14" w:rsidRPr="00883746">
        <w:t xml:space="preserve">sta resultara más interesante y reduciría la necesidad de traducir una solicitud internacional a los fines de la </w:t>
      </w:r>
      <w:r w:rsidR="00302B14" w:rsidRPr="00883746">
        <w:t>búsqueda internacional suplementaria</w:t>
      </w:r>
      <w:r w:rsidR="00646F4E" w:rsidRPr="00883746">
        <w:t>.</w:t>
      </w:r>
      <w:bookmarkEnd w:id="8"/>
    </w:p>
    <w:p w:rsidR="007C20FD" w:rsidRPr="00883746" w:rsidRDefault="00465F14" w:rsidP="00646F4E">
      <w:pPr>
        <w:pStyle w:val="ONUME"/>
      </w:pPr>
      <w:r w:rsidRPr="00883746">
        <w:t xml:space="preserve">Unas pocas oficinas consideran que </w:t>
      </w:r>
      <w:r w:rsidR="00E01AF0" w:rsidRPr="00883746">
        <w:t xml:space="preserve">el momento </w:t>
      </w:r>
      <w:r w:rsidR="00612E0C" w:rsidRPr="00883746">
        <w:t xml:space="preserve">oportuno para </w:t>
      </w:r>
      <w:r w:rsidR="00E01AF0" w:rsidRPr="00883746">
        <w:t>la</w:t>
      </w:r>
      <w:r w:rsidR="00646F4E" w:rsidRPr="00883746">
        <w:t xml:space="preserve"> </w:t>
      </w:r>
      <w:r w:rsidR="00302B14" w:rsidRPr="00883746">
        <w:t>búsqueda internacional suplementaria</w:t>
      </w:r>
      <w:r w:rsidR="00646F4E" w:rsidRPr="00883746">
        <w:t xml:space="preserve"> </w:t>
      </w:r>
      <w:r w:rsidR="00E01AF0" w:rsidRPr="00883746">
        <w:t>e</w:t>
      </w:r>
      <w:r w:rsidR="00646F4E" w:rsidRPr="00883746">
        <w:t xml:space="preserve">n </w:t>
      </w:r>
      <w:r w:rsidR="00E01AF0" w:rsidRPr="00883746">
        <w:t>la</w:t>
      </w:r>
      <w:r w:rsidR="00646F4E" w:rsidRPr="00883746">
        <w:t xml:space="preserve"> </w:t>
      </w:r>
      <w:r w:rsidR="002B6495" w:rsidRPr="00883746">
        <w:t xml:space="preserve">fase </w:t>
      </w:r>
      <w:r w:rsidRPr="00883746">
        <w:t>inter</w:t>
      </w:r>
      <w:r w:rsidR="002B6495" w:rsidRPr="00883746">
        <w:t>nacional</w:t>
      </w:r>
      <w:r w:rsidR="00646F4E" w:rsidRPr="00883746">
        <w:t xml:space="preserve"> contribu</w:t>
      </w:r>
      <w:r w:rsidR="00E01AF0" w:rsidRPr="00883746">
        <w:t xml:space="preserve">ye al escaso nivel de utilización por los </w:t>
      </w:r>
      <w:r w:rsidR="00FD6699" w:rsidRPr="00883746">
        <w:t>solicitantes</w:t>
      </w:r>
      <w:r w:rsidR="00646F4E" w:rsidRPr="00883746">
        <w:t xml:space="preserve"> </w:t>
      </w:r>
      <w:r w:rsidR="00E01AF0" w:rsidRPr="00883746">
        <w:t xml:space="preserve">y que los costos para el solicitante no </w:t>
      </w:r>
      <w:r w:rsidR="00E96589" w:rsidRPr="00883746">
        <w:t>quedan diferidos</w:t>
      </w:r>
      <w:r w:rsidR="00646F4E" w:rsidRPr="00883746">
        <w:t xml:space="preserve">.  </w:t>
      </w:r>
      <w:r w:rsidR="00E96589" w:rsidRPr="00883746">
        <w:t xml:space="preserve">Una petición de </w:t>
      </w:r>
      <w:r w:rsidR="00302B14" w:rsidRPr="00883746">
        <w:t>búsqueda internacional suplementaria</w:t>
      </w:r>
      <w:r w:rsidR="00646F4E" w:rsidRPr="00883746">
        <w:t xml:space="preserve"> </w:t>
      </w:r>
      <w:r w:rsidR="00E96589" w:rsidRPr="00883746">
        <w:t xml:space="preserve">ha de presentarse antes de que hayan transcurrido 19 </w:t>
      </w:r>
      <w:r w:rsidR="00646F4E" w:rsidRPr="00883746">
        <w:t>m</w:t>
      </w:r>
      <w:r w:rsidR="00E96589" w:rsidRPr="00883746">
        <w:t>eses a partir de la fecha de pri</w:t>
      </w:r>
      <w:r w:rsidR="00646F4E" w:rsidRPr="00883746">
        <w:t>o</w:t>
      </w:r>
      <w:r w:rsidR="00E96589" w:rsidRPr="00883746">
        <w:t>ridad</w:t>
      </w:r>
      <w:r w:rsidR="00646F4E" w:rsidRPr="00883746">
        <w:t xml:space="preserve">, </w:t>
      </w:r>
      <w:r w:rsidR="00E96589" w:rsidRPr="00883746">
        <w:t>con independencia de que esté disponible el informe de búsqueda internacional</w:t>
      </w:r>
      <w:r w:rsidR="00646F4E" w:rsidRPr="00883746">
        <w:t xml:space="preserve"> </w:t>
      </w:r>
      <w:r w:rsidR="000F5154" w:rsidRPr="00883746">
        <w:t>“principal”</w:t>
      </w:r>
      <w:r w:rsidR="00646F4E" w:rsidRPr="00883746">
        <w:t xml:space="preserve">.  </w:t>
      </w:r>
      <w:r w:rsidR="00E96589" w:rsidRPr="00883746">
        <w:t>Además</w:t>
      </w:r>
      <w:r w:rsidR="00646F4E" w:rsidRPr="00883746">
        <w:t xml:space="preserve">, </w:t>
      </w:r>
      <w:r w:rsidR="00E96589" w:rsidRPr="00883746">
        <w:t>el informe de</w:t>
      </w:r>
      <w:r w:rsidR="00646F4E" w:rsidRPr="00883746">
        <w:t xml:space="preserve"> </w:t>
      </w:r>
      <w:r w:rsidR="00302B14" w:rsidRPr="00883746">
        <w:t>búsqueda internacional suplementaria</w:t>
      </w:r>
      <w:r w:rsidR="00646F4E" w:rsidRPr="00883746">
        <w:t xml:space="preserve"> ha</w:t>
      </w:r>
      <w:r w:rsidR="00E96589" w:rsidRPr="00883746">
        <w:t xml:space="preserve"> de elaborarse antes de que hayan transcurrido 28 </w:t>
      </w:r>
      <w:r w:rsidR="00667CC0" w:rsidRPr="00883746">
        <w:t>meses</w:t>
      </w:r>
      <w:r w:rsidR="00E96589" w:rsidRPr="00883746">
        <w:t xml:space="preserve"> a partir de la fecha de prioridad</w:t>
      </w:r>
      <w:r w:rsidR="00646F4E" w:rsidRPr="00883746">
        <w:t xml:space="preserve">.  </w:t>
      </w:r>
      <w:r w:rsidR="00E96589" w:rsidRPr="00883746">
        <w:t xml:space="preserve">Por lo tanto, un informe de </w:t>
      </w:r>
      <w:r w:rsidR="00302B14" w:rsidRPr="00883746">
        <w:t>búsqueda internacional suplementaria</w:t>
      </w:r>
      <w:r w:rsidR="00646F4E" w:rsidRPr="00883746">
        <w:t xml:space="preserve"> no pro</w:t>
      </w:r>
      <w:r w:rsidR="00E96589" w:rsidRPr="00883746">
        <w:t>porciona al solicitante</w:t>
      </w:r>
      <w:r w:rsidR="00646F4E" w:rsidRPr="00883746">
        <w:t xml:space="preserve"> </w:t>
      </w:r>
      <w:r w:rsidR="00667CC0" w:rsidRPr="00883746">
        <w:t>información</w:t>
      </w:r>
      <w:r w:rsidR="00646F4E" w:rsidRPr="00883746">
        <w:t xml:space="preserve"> </w:t>
      </w:r>
      <w:r w:rsidR="00667CC0" w:rsidRPr="00883746">
        <w:t>adicional</w:t>
      </w:r>
      <w:r w:rsidR="00E96589" w:rsidRPr="00883746">
        <w:t xml:space="preserve"> </w:t>
      </w:r>
      <w:r w:rsidR="00345DC6" w:rsidRPr="00883746">
        <w:t xml:space="preserve">para decidir si retirar una solicitud antes de la </w:t>
      </w:r>
      <w:r w:rsidR="00667CC0" w:rsidRPr="00883746">
        <w:t>publicación</w:t>
      </w:r>
      <w:r w:rsidR="00345DC6" w:rsidRPr="00883746">
        <w:t xml:space="preserve"> </w:t>
      </w:r>
      <w:r w:rsidR="00667CC0" w:rsidRPr="00883746">
        <w:t>internacional</w:t>
      </w:r>
      <w:r w:rsidR="00646F4E" w:rsidRPr="00883746">
        <w:t xml:space="preserve">.  </w:t>
      </w:r>
      <w:r w:rsidR="00345DC6" w:rsidRPr="00883746">
        <w:t>Además</w:t>
      </w:r>
      <w:r w:rsidR="00646F4E" w:rsidRPr="00883746">
        <w:t xml:space="preserve">, </w:t>
      </w:r>
      <w:r w:rsidR="00345DC6" w:rsidRPr="00883746">
        <w:t xml:space="preserve">en algunas respuestas se indica que el examen preliminar </w:t>
      </w:r>
      <w:r w:rsidR="00667CC0" w:rsidRPr="00883746">
        <w:t>internacional</w:t>
      </w:r>
      <w:r w:rsidR="00646F4E" w:rsidRPr="00883746">
        <w:t xml:space="preserve"> </w:t>
      </w:r>
      <w:r w:rsidR="00345DC6" w:rsidRPr="00883746">
        <w:t xml:space="preserve">constituye una opción </w:t>
      </w:r>
      <w:r w:rsidR="00667CC0" w:rsidRPr="00883746">
        <w:t>preferible</w:t>
      </w:r>
      <w:r w:rsidR="00646F4E" w:rsidRPr="00883746">
        <w:t xml:space="preserve"> </w:t>
      </w:r>
      <w:r w:rsidR="00345DC6" w:rsidRPr="00883746">
        <w:t xml:space="preserve">a la </w:t>
      </w:r>
      <w:r w:rsidR="00302B14" w:rsidRPr="00883746">
        <w:t>búsqueda internacional suplementaria</w:t>
      </w:r>
      <w:r w:rsidR="00646F4E" w:rsidRPr="00883746">
        <w:t xml:space="preserve">, </w:t>
      </w:r>
      <w:r w:rsidR="00345DC6" w:rsidRPr="00883746">
        <w:t>puesto que durante el examen preliminar internacional el</w:t>
      </w:r>
      <w:r w:rsidR="00646F4E" w:rsidRPr="00883746">
        <w:t xml:space="preserve"> </w:t>
      </w:r>
      <w:r w:rsidR="00FD6699" w:rsidRPr="00883746">
        <w:t>solicitante</w:t>
      </w:r>
      <w:r w:rsidR="00646F4E" w:rsidRPr="00883746">
        <w:t xml:space="preserve"> </w:t>
      </w:r>
      <w:r w:rsidR="00345DC6" w:rsidRPr="00883746">
        <w:t>puede modificar las reivindicaciones</w:t>
      </w:r>
      <w:r w:rsidR="00646F4E" w:rsidRPr="00883746">
        <w:t xml:space="preserve">.  </w:t>
      </w:r>
      <w:r w:rsidR="00345DC6" w:rsidRPr="00883746">
        <w:t>Por último</w:t>
      </w:r>
      <w:r w:rsidR="00646F4E" w:rsidRPr="00883746">
        <w:t xml:space="preserve">, </w:t>
      </w:r>
      <w:r w:rsidR="00345DC6" w:rsidRPr="00883746">
        <w:t>algunas</w:t>
      </w:r>
      <w:r w:rsidR="00646F4E" w:rsidRPr="00883746">
        <w:t xml:space="preserve"> </w:t>
      </w:r>
      <w:r w:rsidR="002B6495" w:rsidRPr="00883746">
        <w:t>Oficina</w:t>
      </w:r>
      <w:r w:rsidR="00646F4E" w:rsidRPr="00883746">
        <w:t xml:space="preserve">s </w:t>
      </w:r>
      <w:r w:rsidR="00345DC6" w:rsidRPr="00883746">
        <w:t>señalaron que un</w:t>
      </w:r>
      <w:r w:rsidR="00646F4E" w:rsidRPr="00883746">
        <w:t xml:space="preserve"> </w:t>
      </w:r>
      <w:r w:rsidR="00FD6699" w:rsidRPr="00883746">
        <w:t>solicitante</w:t>
      </w:r>
      <w:r w:rsidR="00646F4E" w:rsidRPr="00883746">
        <w:t xml:space="preserve"> </w:t>
      </w:r>
      <w:r w:rsidR="00345DC6" w:rsidRPr="00883746">
        <w:t xml:space="preserve">puede no considerar necesario obtener un informe de </w:t>
      </w:r>
      <w:r w:rsidR="00302B14" w:rsidRPr="00883746">
        <w:t>búsqueda internacional suplementaria</w:t>
      </w:r>
      <w:r w:rsidR="00646F4E" w:rsidRPr="00883746">
        <w:t xml:space="preserve"> </w:t>
      </w:r>
      <w:r w:rsidR="00345DC6" w:rsidRPr="00883746">
        <w:t>s</w:t>
      </w:r>
      <w:r w:rsidR="00646F4E" w:rsidRPr="00883746">
        <w:t xml:space="preserve">i </w:t>
      </w:r>
      <w:r w:rsidR="00345DC6" w:rsidRPr="00883746">
        <w:t xml:space="preserve">las </w:t>
      </w:r>
      <w:r w:rsidR="002B6495" w:rsidRPr="00883746">
        <w:t>Oficina</w:t>
      </w:r>
      <w:r w:rsidR="00646F4E" w:rsidRPr="00883746">
        <w:t xml:space="preserve">s </w:t>
      </w:r>
      <w:r w:rsidR="00345DC6" w:rsidRPr="00883746">
        <w:t xml:space="preserve">designadas llevan a cabo su propia búsqueda respecto de las solicitudes que entran en la </w:t>
      </w:r>
      <w:r w:rsidR="002B6495" w:rsidRPr="00883746">
        <w:t>fase nacional</w:t>
      </w:r>
      <w:r w:rsidR="00646F4E" w:rsidRPr="00883746">
        <w:t>.</w:t>
      </w:r>
    </w:p>
    <w:p w:rsidR="000D1218" w:rsidRPr="000D1218" w:rsidRDefault="00B65E9E" w:rsidP="00F12903">
      <w:pPr>
        <w:pStyle w:val="Heading1"/>
      </w:pPr>
      <w:r w:rsidRPr="00883746">
        <w:t xml:space="preserve">MEJORAS QUE SE SUGIERE INTRODUCIR EN EL </w:t>
      </w:r>
      <w:r w:rsidR="006D76C2" w:rsidRPr="00883746">
        <w:t>Sistema de búsqueda internacional suplementaria</w:t>
      </w:r>
    </w:p>
    <w:p w:rsidR="007C20FD" w:rsidRPr="00883746" w:rsidRDefault="00B65E9E" w:rsidP="00646F4E">
      <w:pPr>
        <w:pStyle w:val="ONUME"/>
      </w:pPr>
      <w:bookmarkStart w:id="9" w:name="_Ref412805780"/>
      <w:r w:rsidRPr="00883746">
        <w:t xml:space="preserve">En las respuestas, se sugirieron dos modificaciones que podrían introducirse en el sistema de </w:t>
      </w:r>
      <w:r w:rsidR="00302B14" w:rsidRPr="00883746">
        <w:t>búsqueda internacional suplementaria</w:t>
      </w:r>
      <w:r w:rsidRPr="00883746">
        <w:t>, que harían necesario</w:t>
      </w:r>
      <w:r w:rsidR="00612E0C" w:rsidRPr="00883746">
        <w:t xml:space="preserve"> modificar</w:t>
      </w:r>
      <w:r w:rsidRPr="00883746">
        <w:t xml:space="preserve"> el Reglamento del</w:t>
      </w:r>
      <w:r w:rsidR="00646F4E" w:rsidRPr="00883746">
        <w:t xml:space="preserve"> PCT:</w:t>
      </w:r>
      <w:bookmarkEnd w:id="9"/>
    </w:p>
    <w:p w:rsidR="007C20FD" w:rsidRPr="00883746" w:rsidRDefault="00646F4E" w:rsidP="00646F4E">
      <w:pPr>
        <w:pStyle w:val="ONUME"/>
        <w:numPr>
          <w:ilvl w:val="0"/>
          <w:numId w:val="0"/>
        </w:numPr>
        <w:ind w:left="567"/>
      </w:pPr>
      <w:r w:rsidRPr="00883746">
        <w:t>a)</w:t>
      </w:r>
      <w:r w:rsidRPr="00883746">
        <w:tab/>
      </w:r>
      <w:r w:rsidR="00B65E9E" w:rsidRPr="00883746">
        <w:t>Una</w:t>
      </w:r>
      <w:r w:rsidRPr="00883746">
        <w:t xml:space="preserve"> </w:t>
      </w:r>
      <w:r w:rsidR="00CE7275" w:rsidRPr="00883746">
        <w:t>Administración</w:t>
      </w:r>
      <w:r w:rsidRPr="00883746">
        <w:t xml:space="preserve"> </w:t>
      </w:r>
      <w:r w:rsidR="00667CC0" w:rsidRPr="00883746">
        <w:t>internacional</w:t>
      </w:r>
      <w:r w:rsidR="00B65E9E" w:rsidRPr="00883746">
        <w:t xml:space="preserve"> informó que algunos </w:t>
      </w:r>
      <w:r w:rsidR="00024951" w:rsidRPr="00883746">
        <w:t>usuarios</w:t>
      </w:r>
      <w:r w:rsidRPr="00883746">
        <w:t xml:space="preserve"> ha</w:t>
      </w:r>
      <w:r w:rsidR="00B65E9E" w:rsidRPr="00883746">
        <w:t>n pedido que la</w:t>
      </w:r>
      <w:r w:rsidRPr="00883746">
        <w:t xml:space="preserve"> </w:t>
      </w:r>
      <w:r w:rsidR="00302B14" w:rsidRPr="00883746">
        <w:t>búsqueda internacional suplementaria</w:t>
      </w:r>
      <w:r w:rsidRPr="00883746">
        <w:t xml:space="preserve"> </w:t>
      </w:r>
      <w:r w:rsidR="00B65E9E" w:rsidRPr="00883746">
        <w:t xml:space="preserve">se </w:t>
      </w:r>
      <w:r w:rsidRPr="00883746">
        <w:t>base</w:t>
      </w:r>
      <w:r w:rsidR="00B65E9E" w:rsidRPr="00883746">
        <w:t xml:space="preserve"> en un conjunto modificado de reivindicaciones</w:t>
      </w:r>
      <w:r w:rsidRPr="00883746">
        <w:t xml:space="preserve">, </w:t>
      </w:r>
      <w:r w:rsidR="00222082" w:rsidRPr="00883746">
        <w:t>aunque añadió que ello incrementaría la carga de la</w:t>
      </w:r>
      <w:r w:rsidRPr="00883746">
        <w:t xml:space="preserve"> </w:t>
      </w:r>
      <w:r w:rsidR="00CE7275" w:rsidRPr="00883746">
        <w:t>Administración</w:t>
      </w:r>
      <w:r w:rsidRPr="00883746">
        <w:t xml:space="preserve"> </w:t>
      </w:r>
      <w:r w:rsidR="00222082" w:rsidRPr="00883746">
        <w:t>designada para la búsqueda suplementaria</w:t>
      </w:r>
      <w:r w:rsidRPr="00883746">
        <w:t xml:space="preserve">, </w:t>
      </w:r>
      <w:r w:rsidR="00222082" w:rsidRPr="00883746">
        <w:t>a la que se exigiría la verificación de las modificaciones</w:t>
      </w:r>
      <w:r w:rsidRPr="00883746">
        <w:t>.</w:t>
      </w:r>
    </w:p>
    <w:p w:rsidR="007C20FD" w:rsidRPr="00883746" w:rsidRDefault="00646F4E" w:rsidP="00222082">
      <w:pPr>
        <w:pStyle w:val="ONUME"/>
        <w:keepLines/>
        <w:numPr>
          <w:ilvl w:val="0"/>
          <w:numId w:val="0"/>
        </w:numPr>
        <w:ind w:left="567"/>
      </w:pPr>
      <w:r w:rsidRPr="00883746">
        <w:t>b)</w:t>
      </w:r>
      <w:r w:rsidRPr="00883746">
        <w:tab/>
      </w:r>
      <w:r w:rsidR="00222082" w:rsidRPr="00883746">
        <w:t>Una</w:t>
      </w:r>
      <w:r w:rsidRPr="00883746">
        <w:t xml:space="preserve"> </w:t>
      </w:r>
      <w:r w:rsidR="002B6495" w:rsidRPr="00883746">
        <w:t>Oficina</w:t>
      </w:r>
      <w:r w:rsidRPr="00883746">
        <w:t xml:space="preserve"> sug</w:t>
      </w:r>
      <w:r w:rsidR="00222082" w:rsidRPr="00883746">
        <w:t xml:space="preserve">irió que se </w:t>
      </w:r>
      <w:r w:rsidR="00612E0C" w:rsidRPr="00883746">
        <w:t>concedan</w:t>
      </w:r>
      <w:r w:rsidR="00222082" w:rsidRPr="00883746">
        <w:t xml:space="preserve"> seis meses adicionales para que los</w:t>
      </w:r>
      <w:r w:rsidRPr="00883746">
        <w:t xml:space="preserve"> </w:t>
      </w:r>
      <w:r w:rsidR="00FD6699" w:rsidRPr="00883746">
        <w:t>solicitante</w:t>
      </w:r>
      <w:r w:rsidR="00222082" w:rsidRPr="00883746">
        <w:t>s</w:t>
      </w:r>
      <w:r w:rsidRPr="00883746">
        <w:t xml:space="preserve"> </w:t>
      </w:r>
      <w:r w:rsidR="00612E0C" w:rsidRPr="00883746">
        <w:t xml:space="preserve">puedan </w:t>
      </w:r>
      <w:r w:rsidR="00222082" w:rsidRPr="00883746">
        <w:t>p</w:t>
      </w:r>
      <w:r w:rsidR="00612E0C" w:rsidRPr="00883746">
        <w:t>edir</w:t>
      </w:r>
      <w:r w:rsidR="00222082" w:rsidRPr="00883746">
        <w:t xml:space="preserve"> una </w:t>
      </w:r>
      <w:r w:rsidR="00302B14" w:rsidRPr="00883746">
        <w:t>búsqueda internacional suplementaria</w:t>
      </w:r>
      <w:r w:rsidR="00612E0C" w:rsidRPr="00883746">
        <w:t>,</w:t>
      </w:r>
      <w:r w:rsidRPr="00883746">
        <w:t xml:space="preserve"> </w:t>
      </w:r>
      <w:r w:rsidR="00222082" w:rsidRPr="00883746">
        <w:t xml:space="preserve">lo </w:t>
      </w:r>
      <w:r w:rsidR="00612E0C" w:rsidRPr="00883746">
        <w:t xml:space="preserve">que </w:t>
      </w:r>
      <w:r w:rsidR="00222082" w:rsidRPr="00883746">
        <w:t>llevaría a 25 meses el plazo para pedir la</w:t>
      </w:r>
      <w:r w:rsidRPr="00883746">
        <w:t xml:space="preserve"> </w:t>
      </w:r>
      <w:r w:rsidR="00302B14" w:rsidRPr="00883746">
        <w:t>búsqueda internacional suplementaria</w:t>
      </w:r>
      <w:r w:rsidRPr="00883746">
        <w:t xml:space="preserve">.  </w:t>
      </w:r>
      <w:r w:rsidR="00222082" w:rsidRPr="00883746">
        <w:t xml:space="preserve">Otra </w:t>
      </w:r>
      <w:r w:rsidR="002B6495" w:rsidRPr="00883746">
        <w:t>Oficina</w:t>
      </w:r>
      <w:r w:rsidRPr="00883746">
        <w:t xml:space="preserve"> sug</w:t>
      </w:r>
      <w:r w:rsidR="00222082" w:rsidRPr="00883746">
        <w:t>irió lo contrario</w:t>
      </w:r>
      <w:r w:rsidRPr="00883746">
        <w:t xml:space="preserve">, </w:t>
      </w:r>
      <w:r w:rsidR="00222082" w:rsidRPr="00883746">
        <w:t>es decir que se adelanten los plazos para que los</w:t>
      </w:r>
      <w:r w:rsidRPr="00883746">
        <w:t xml:space="preserve"> </w:t>
      </w:r>
      <w:r w:rsidR="00FD6699" w:rsidRPr="00883746">
        <w:t>solicitante</w:t>
      </w:r>
      <w:r w:rsidR="00222082" w:rsidRPr="00883746">
        <w:t xml:space="preserve">s </w:t>
      </w:r>
      <w:r w:rsidR="00F239D2" w:rsidRPr="00883746">
        <w:t>puedan pedir</w:t>
      </w:r>
      <w:r w:rsidR="00222082" w:rsidRPr="00883746">
        <w:t xml:space="preserve"> la</w:t>
      </w:r>
      <w:r w:rsidRPr="00883746">
        <w:t xml:space="preserve"> </w:t>
      </w:r>
      <w:r w:rsidR="00302B14" w:rsidRPr="00883746">
        <w:t>búsqueda internacional suplementaria</w:t>
      </w:r>
      <w:r w:rsidRPr="00883746">
        <w:t xml:space="preserve"> </w:t>
      </w:r>
      <w:r w:rsidR="00222082" w:rsidRPr="00883746">
        <w:t xml:space="preserve">y </w:t>
      </w:r>
      <w:r w:rsidR="00F239D2" w:rsidRPr="00883746">
        <w:t xml:space="preserve">para </w:t>
      </w:r>
      <w:r w:rsidR="00222082" w:rsidRPr="00883746">
        <w:t>que la</w:t>
      </w:r>
      <w:r w:rsidRPr="00883746">
        <w:t xml:space="preserve"> </w:t>
      </w:r>
      <w:r w:rsidR="00CE7275" w:rsidRPr="00883746">
        <w:t>Administración</w:t>
      </w:r>
      <w:r w:rsidRPr="00883746">
        <w:t xml:space="preserve"> </w:t>
      </w:r>
      <w:r w:rsidR="00222082" w:rsidRPr="00883746">
        <w:t>elabore el informe de dicha</w:t>
      </w:r>
      <w:r w:rsidRPr="00883746">
        <w:t xml:space="preserve"> </w:t>
      </w:r>
      <w:r w:rsidR="00302B14" w:rsidRPr="00883746">
        <w:t>búsqueda</w:t>
      </w:r>
      <w:r w:rsidRPr="00883746">
        <w:t>.</w:t>
      </w:r>
    </w:p>
    <w:p w:rsidR="007C20FD" w:rsidRPr="00883746" w:rsidRDefault="00222082" w:rsidP="00646F4E">
      <w:pPr>
        <w:pStyle w:val="ONUME"/>
      </w:pPr>
      <w:r w:rsidRPr="00883746">
        <w:t xml:space="preserve">En algunas respuestas se pide </w:t>
      </w:r>
      <w:r w:rsidR="00A757E0" w:rsidRPr="00883746">
        <w:t>que</w:t>
      </w:r>
      <w:r w:rsidRPr="00883746">
        <w:t xml:space="preserve"> </w:t>
      </w:r>
      <w:r w:rsidR="00F239D2" w:rsidRPr="00883746">
        <w:t>sea mayor</w:t>
      </w:r>
      <w:r w:rsidRPr="00883746">
        <w:t xml:space="preserve"> el número de </w:t>
      </w:r>
      <w:r w:rsidR="00FD6699" w:rsidRPr="00883746">
        <w:t>Administraciones internacionales</w:t>
      </w:r>
      <w:r w:rsidR="00646F4E" w:rsidRPr="00883746">
        <w:t xml:space="preserve"> </w:t>
      </w:r>
      <w:r w:rsidRPr="00883746">
        <w:t xml:space="preserve">que prestan servicios de </w:t>
      </w:r>
      <w:r w:rsidR="00302B14" w:rsidRPr="00883746">
        <w:t>búsqueda internacional suplementaria</w:t>
      </w:r>
      <w:r w:rsidR="00646F4E" w:rsidRPr="00883746">
        <w:t>.</w:t>
      </w:r>
    </w:p>
    <w:p w:rsidR="007C20FD" w:rsidRPr="00883746" w:rsidRDefault="00222082" w:rsidP="00646F4E">
      <w:pPr>
        <w:pStyle w:val="ONUME"/>
      </w:pPr>
      <w:r w:rsidRPr="00883746">
        <w:t>Una</w:t>
      </w:r>
      <w:r w:rsidR="00646F4E" w:rsidRPr="00883746">
        <w:t xml:space="preserve"> </w:t>
      </w:r>
      <w:r w:rsidR="00CE7275" w:rsidRPr="00883746">
        <w:t>Administración</w:t>
      </w:r>
      <w:r w:rsidR="00646F4E" w:rsidRPr="00883746">
        <w:t xml:space="preserve"> </w:t>
      </w:r>
      <w:r w:rsidR="00667CC0" w:rsidRPr="00883746">
        <w:t>internacional</w:t>
      </w:r>
      <w:r w:rsidRPr="00883746">
        <w:t xml:space="preserve"> </w:t>
      </w:r>
      <w:r w:rsidR="00A757E0" w:rsidRPr="00883746">
        <w:t xml:space="preserve">ofrece una opinión escrita detallada junto con el informe de </w:t>
      </w:r>
      <w:r w:rsidR="00302B14" w:rsidRPr="00883746">
        <w:t>búsqueda internacional suplementaria</w:t>
      </w:r>
      <w:r w:rsidR="00A757E0" w:rsidRPr="00883746">
        <w:t>, preparada conforme a los mismos criterios que la opinión escrita de la Administración encargada de la búsqueda internacional</w:t>
      </w:r>
      <w:r w:rsidR="00646F4E" w:rsidRPr="00883746">
        <w:t xml:space="preserve"> </w:t>
      </w:r>
      <w:r w:rsidR="000F5154" w:rsidRPr="00883746">
        <w:t>“principal”</w:t>
      </w:r>
      <w:r w:rsidR="00646F4E" w:rsidRPr="00883746">
        <w:t xml:space="preserve">.  </w:t>
      </w:r>
      <w:r w:rsidR="00A757E0" w:rsidRPr="00883746">
        <w:t>Esa</w:t>
      </w:r>
      <w:r w:rsidR="00646F4E" w:rsidRPr="00883746">
        <w:t xml:space="preserve"> </w:t>
      </w:r>
      <w:r w:rsidR="00CE7275" w:rsidRPr="00883746">
        <w:t>Administración</w:t>
      </w:r>
      <w:r w:rsidR="00646F4E" w:rsidRPr="00883746">
        <w:t xml:space="preserve"> sug</w:t>
      </w:r>
      <w:r w:rsidR="00A757E0" w:rsidRPr="00883746">
        <w:t>irió que otras</w:t>
      </w:r>
      <w:r w:rsidR="00646F4E" w:rsidRPr="00883746">
        <w:t xml:space="preserve"> </w:t>
      </w:r>
      <w:r w:rsidR="00A757E0" w:rsidRPr="00883746">
        <w:t>Administraciones encargadas de la b</w:t>
      </w:r>
      <w:r w:rsidR="00302B14" w:rsidRPr="00883746">
        <w:t>úsqueda internacional suplementaria</w:t>
      </w:r>
      <w:r w:rsidR="00A757E0" w:rsidRPr="00883746">
        <w:t xml:space="preserve"> también ofrezcan ese servicio</w:t>
      </w:r>
      <w:r w:rsidR="00646F4E" w:rsidRPr="00883746">
        <w:t>.</w:t>
      </w:r>
    </w:p>
    <w:p w:rsidR="007C20FD" w:rsidRPr="00883746" w:rsidRDefault="00A757E0" w:rsidP="00646F4E">
      <w:pPr>
        <w:pStyle w:val="ONUME"/>
      </w:pPr>
      <w:r w:rsidRPr="00883746">
        <w:t>En algunas respuestas de las</w:t>
      </w:r>
      <w:r w:rsidR="00646F4E" w:rsidRPr="00883746">
        <w:t xml:space="preserve"> </w:t>
      </w:r>
      <w:r w:rsidR="002B6495" w:rsidRPr="00883746">
        <w:t>Oficina</w:t>
      </w:r>
      <w:r w:rsidR="00646F4E" w:rsidRPr="00883746">
        <w:t xml:space="preserve">s </w:t>
      </w:r>
      <w:r w:rsidRPr="00883746">
        <w:t xml:space="preserve">y los grupos de usuarios se sugirió </w:t>
      </w:r>
      <w:r w:rsidR="00F239D2" w:rsidRPr="00883746">
        <w:t>bajar</w:t>
      </w:r>
      <w:r w:rsidRPr="00883746">
        <w:t xml:space="preserve"> las tasas fijadas por las </w:t>
      </w:r>
      <w:r w:rsidR="00FD6699" w:rsidRPr="00883746">
        <w:t>Administraciones internacionales</w:t>
      </w:r>
      <w:r w:rsidR="00646F4E" w:rsidRPr="00883746">
        <w:t xml:space="preserve"> </w:t>
      </w:r>
      <w:r w:rsidRPr="00883746">
        <w:t xml:space="preserve">para la </w:t>
      </w:r>
      <w:r w:rsidR="00302B14" w:rsidRPr="00883746">
        <w:t>búsqueda internacional suplementaria</w:t>
      </w:r>
      <w:r w:rsidR="00646F4E" w:rsidRPr="00883746">
        <w:t>.</w:t>
      </w:r>
    </w:p>
    <w:p w:rsidR="007C20FD" w:rsidRPr="00883746" w:rsidRDefault="007856BD" w:rsidP="00646F4E">
      <w:pPr>
        <w:pStyle w:val="ONUME"/>
      </w:pPr>
      <w:bookmarkStart w:id="10" w:name="_Ref412805792"/>
      <w:r w:rsidRPr="00883746">
        <w:lastRenderedPageBreak/>
        <w:t>Con miras a que la búsqueda internacional suplementaria resulte más interesante, s</w:t>
      </w:r>
      <w:r w:rsidR="00BC2C34" w:rsidRPr="00883746">
        <w:t xml:space="preserve">e formularon varias sugerencias relacionadas con la </w:t>
      </w:r>
      <w:r w:rsidR="00667CC0" w:rsidRPr="00883746">
        <w:t>tramitación</w:t>
      </w:r>
      <w:r w:rsidR="00BC2C34" w:rsidRPr="00883746">
        <w:t xml:space="preserve"> de solicitudes </w:t>
      </w:r>
      <w:r w:rsidRPr="00883746">
        <w:t xml:space="preserve">respecto de las que se ha elaborado </w:t>
      </w:r>
      <w:r w:rsidR="00BC2C34" w:rsidRPr="00883746">
        <w:t>un informe de</w:t>
      </w:r>
      <w:r w:rsidR="00646F4E" w:rsidRPr="00883746">
        <w:t xml:space="preserve"> </w:t>
      </w:r>
      <w:r w:rsidR="00302B14" w:rsidRPr="00883746">
        <w:t>búsqueda internacional suplementaria</w:t>
      </w:r>
      <w:r w:rsidR="00646F4E" w:rsidRPr="00883746">
        <w:t xml:space="preserve"> </w:t>
      </w:r>
      <w:r w:rsidR="00BC2C34" w:rsidRPr="00883746">
        <w:t>e</w:t>
      </w:r>
      <w:r w:rsidR="00646F4E" w:rsidRPr="00883746">
        <w:t xml:space="preserve">n </w:t>
      </w:r>
      <w:r w:rsidR="00BC2C34" w:rsidRPr="00883746">
        <w:t>la</w:t>
      </w:r>
      <w:r w:rsidR="00646F4E" w:rsidRPr="00883746">
        <w:t xml:space="preserve"> </w:t>
      </w:r>
      <w:r w:rsidR="002B6495" w:rsidRPr="00883746">
        <w:t>fase nacional</w:t>
      </w:r>
      <w:r w:rsidR="00646F4E" w:rsidRPr="00883746">
        <w:t xml:space="preserve">.  </w:t>
      </w:r>
      <w:r w:rsidR="00BC2C34" w:rsidRPr="00883746">
        <w:t>Por ejemplo</w:t>
      </w:r>
      <w:r w:rsidR="00646F4E" w:rsidRPr="00883746">
        <w:t xml:space="preserve">, </w:t>
      </w:r>
      <w:r w:rsidR="00BC2C34" w:rsidRPr="00883746">
        <w:t xml:space="preserve">las Oficinas </w:t>
      </w:r>
      <w:r w:rsidR="00646F4E" w:rsidRPr="00883746">
        <w:t>designa</w:t>
      </w:r>
      <w:r w:rsidR="00BC2C34" w:rsidRPr="00883746">
        <w:t>das</w:t>
      </w:r>
      <w:r w:rsidR="00646F4E" w:rsidRPr="00883746">
        <w:t>/ele</w:t>
      </w:r>
      <w:r w:rsidR="00BC2C34" w:rsidRPr="00883746">
        <w:t>gidas</w:t>
      </w:r>
      <w:r w:rsidR="00646F4E" w:rsidRPr="00883746">
        <w:t xml:space="preserve"> </w:t>
      </w:r>
      <w:r w:rsidR="00BC2C34" w:rsidRPr="00883746">
        <w:t xml:space="preserve">podrían </w:t>
      </w:r>
      <w:r w:rsidR="00667CC0" w:rsidRPr="00883746">
        <w:t>reducir</w:t>
      </w:r>
      <w:r w:rsidR="00BC2C34" w:rsidRPr="00883746">
        <w:t xml:space="preserve"> las tasas</w:t>
      </w:r>
      <w:r w:rsidR="00646F4E" w:rsidRPr="00883746">
        <w:t>, of</w:t>
      </w:r>
      <w:r w:rsidR="00BC2C34" w:rsidRPr="00883746">
        <w:t xml:space="preserve">recer tramitación acelerada y dar reconocimiento más amplio a los resultados de la búsqueda durante la </w:t>
      </w:r>
      <w:r w:rsidR="00465F14" w:rsidRPr="00883746">
        <w:t>fase internacional</w:t>
      </w:r>
      <w:r w:rsidR="00646F4E" w:rsidRPr="00883746">
        <w:t xml:space="preserve"> </w:t>
      </w:r>
      <w:r w:rsidR="00BC2C34" w:rsidRPr="00883746">
        <w:t xml:space="preserve">para las solicitudes </w:t>
      </w:r>
      <w:r w:rsidRPr="00883746">
        <w:t xml:space="preserve">que cuentan </w:t>
      </w:r>
      <w:r w:rsidR="00BC2C34" w:rsidRPr="00883746">
        <w:t xml:space="preserve">con un informe de </w:t>
      </w:r>
      <w:r w:rsidR="00302B14" w:rsidRPr="00883746">
        <w:t>búsqueda internacional suplementaria</w:t>
      </w:r>
      <w:r w:rsidR="00646F4E" w:rsidRPr="00883746">
        <w:t>.</w:t>
      </w:r>
      <w:bookmarkEnd w:id="10"/>
    </w:p>
    <w:p w:rsidR="000D1218" w:rsidRPr="000D1218" w:rsidRDefault="00AC12CC" w:rsidP="00F12903">
      <w:pPr>
        <w:pStyle w:val="Heading1"/>
      </w:pPr>
      <w:r w:rsidRPr="00883746">
        <w:t xml:space="preserve">CONSIDERACIÓN </w:t>
      </w:r>
      <w:r w:rsidR="007C20FD" w:rsidRPr="00883746">
        <w:t>por el Grupo de Trabajo</w:t>
      </w:r>
    </w:p>
    <w:p w:rsidR="007C20FD" w:rsidRPr="00883746" w:rsidRDefault="00AC12CC" w:rsidP="00646F4E">
      <w:pPr>
        <w:pStyle w:val="ONUME"/>
      </w:pPr>
      <w:r w:rsidRPr="00883746">
        <w:t xml:space="preserve">El nivel de adopción de la </w:t>
      </w:r>
      <w:r w:rsidR="00302B14" w:rsidRPr="00883746">
        <w:t>búsqueda internacional suplementaria</w:t>
      </w:r>
      <w:r w:rsidR="00646F4E" w:rsidRPr="00883746">
        <w:t xml:space="preserve"> </w:t>
      </w:r>
      <w:r w:rsidRPr="00883746">
        <w:t>se ha mantenido muy bajo</w:t>
      </w:r>
      <w:r w:rsidR="00646F4E" w:rsidRPr="00883746">
        <w:t xml:space="preserve">.  </w:t>
      </w:r>
      <w:r w:rsidRPr="00883746">
        <w:t>Sin embargo</w:t>
      </w:r>
      <w:r w:rsidR="00646F4E" w:rsidRPr="00883746">
        <w:t>,</w:t>
      </w:r>
      <w:r w:rsidRPr="00883746">
        <w:t xml:space="preserve"> el número de peticiones de</w:t>
      </w:r>
      <w:r w:rsidR="00646F4E" w:rsidRPr="00883746">
        <w:t xml:space="preserve"> </w:t>
      </w:r>
      <w:r w:rsidR="00302B14" w:rsidRPr="00883746">
        <w:t>búsqueda internacional suplementaria</w:t>
      </w:r>
      <w:r w:rsidR="00646F4E" w:rsidRPr="00883746">
        <w:t xml:space="preserve"> ha </w:t>
      </w:r>
      <w:r w:rsidRPr="00883746">
        <w:t xml:space="preserve">aumentado cada año, en los últimos tres años desde la última revisión del </w:t>
      </w:r>
      <w:r w:rsidR="00667CC0" w:rsidRPr="00883746">
        <w:t>sistema</w:t>
      </w:r>
      <w:r w:rsidR="00646F4E" w:rsidRPr="00883746">
        <w:t xml:space="preserve">, </w:t>
      </w:r>
      <w:r w:rsidR="00667CC0" w:rsidRPr="00883746">
        <w:t>habiéndose</w:t>
      </w:r>
      <w:r w:rsidRPr="00883746">
        <w:t xml:space="preserve"> recibido </w:t>
      </w:r>
      <w:r w:rsidR="00646F4E" w:rsidRPr="00883746">
        <w:t xml:space="preserve">46 </w:t>
      </w:r>
      <w:r w:rsidRPr="00883746">
        <w:t>peticiones en 2012, 67 e</w:t>
      </w:r>
      <w:r w:rsidR="00646F4E" w:rsidRPr="00883746">
        <w:t xml:space="preserve">n 2013 </w:t>
      </w:r>
      <w:r w:rsidRPr="00883746">
        <w:t xml:space="preserve">y </w:t>
      </w:r>
      <w:r w:rsidR="00646F4E" w:rsidRPr="00883746">
        <w:t xml:space="preserve">102 </w:t>
      </w:r>
      <w:r w:rsidRPr="00883746">
        <w:t>e</w:t>
      </w:r>
      <w:r w:rsidR="00646F4E" w:rsidRPr="00883746">
        <w:t xml:space="preserve">n 2014.  </w:t>
      </w:r>
      <w:r w:rsidRPr="00883746">
        <w:t xml:space="preserve">Las experiencias de quienes han pedido una </w:t>
      </w:r>
      <w:r w:rsidR="00302B14" w:rsidRPr="00883746">
        <w:t>búsqueda internacional suplementaria</w:t>
      </w:r>
      <w:r w:rsidR="00646F4E" w:rsidRPr="00883746">
        <w:t xml:space="preserve"> </w:t>
      </w:r>
      <w:r w:rsidRPr="00883746">
        <w:t xml:space="preserve">y de las </w:t>
      </w:r>
      <w:r w:rsidR="00FD6699" w:rsidRPr="00883746">
        <w:t>Administraciones internacionales</w:t>
      </w:r>
      <w:r w:rsidR="00646F4E" w:rsidRPr="00883746">
        <w:t xml:space="preserve"> </w:t>
      </w:r>
      <w:r w:rsidRPr="00883746">
        <w:t>que prestan ese servicio han sido muy favorables</w:t>
      </w:r>
      <w:r w:rsidR="00646F4E" w:rsidRPr="00883746">
        <w:t>.</w:t>
      </w:r>
    </w:p>
    <w:p w:rsidR="007C20FD" w:rsidRPr="00883746" w:rsidRDefault="00AC12CC" w:rsidP="00646F4E">
      <w:pPr>
        <w:pStyle w:val="ONUME"/>
      </w:pPr>
      <w:r w:rsidRPr="00883746">
        <w:t>De las respuestas al cuestionario se desprende que el bajo nivel de interés en la búsqueda internacional suplementaria se debe a varios motivos</w:t>
      </w:r>
      <w:r w:rsidR="00646F4E" w:rsidRPr="00883746">
        <w:t xml:space="preserve">, </w:t>
      </w:r>
      <w:r w:rsidRPr="00883746">
        <w:t>en particular,</w:t>
      </w:r>
      <w:r w:rsidR="00646F4E" w:rsidRPr="00883746">
        <w:t xml:space="preserve"> </w:t>
      </w:r>
      <w:r w:rsidRPr="00883746">
        <w:t xml:space="preserve">el </w:t>
      </w:r>
      <w:r w:rsidR="00667CC0" w:rsidRPr="00883746">
        <w:t>requisito</w:t>
      </w:r>
      <w:r w:rsidRPr="00883746">
        <w:t xml:space="preserve"> de traducir una solicitud internacional si no está redactada en uno de los idiomas previstos por las </w:t>
      </w:r>
      <w:r w:rsidR="00FD6699" w:rsidRPr="00883746">
        <w:t>Administraciones internacionales</w:t>
      </w:r>
      <w:r w:rsidR="00646F4E" w:rsidRPr="00883746">
        <w:t xml:space="preserve"> </w:t>
      </w:r>
      <w:r w:rsidRPr="00883746">
        <w:t xml:space="preserve">para </w:t>
      </w:r>
      <w:r w:rsidR="007856BD" w:rsidRPr="00883746">
        <w:t xml:space="preserve">la </w:t>
      </w:r>
      <w:r w:rsidR="00302B14" w:rsidRPr="00883746">
        <w:t>búsqueda internacional suplementaria</w:t>
      </w:r>
      <w:r w:rsidR="00646F4E" w:rsidRPr="00883746">
        <w:t xml:space="preserve">, </w:t>
      </w:r>
      <w:r w:rsidRPr="00883746">
        <w:t>el nivel de tasas</w:t>
      </w:r>
      <w:r w:rsidR="00646F4E" w:rsidRPr="00883746">
        <w:t xml:space="preserve">, </w:t>
      </w:r>
      <w:r w:rsidR="007856BD" w:rsidRPr="00883746">
        <w:t>e</w:t>
      </w:r>
      <w:r w:rsidRPr="00883746">
        <w:t>l</w:t>
      </w:r>
      <w:r w:rsidR="007856BD" w:rsidRPr="00883746">
        <w:t xml:space="preserve"> hecho de que ninguna de las Administraciones</w:t>
      </w:r>
      <w:r w:rsidR="00646F4E" w:rsidRPr="00883746">
        <w:t xml:space="preserve"> </w:t>
      </w:r>
      <w:r w:rsidR="00667CC0" w:rsidRPr="00883746">
        <w:t>internacional</w:t>
      </w:r>
      <w:r w:rsidR="007856BD" w:rsidRPr="00883746">
        <w:t>es</w:t>
      </w:r>
      <w:r w:rsidRPr="00883746">
        <w:t xml:space="preserve"> </w:t>
      </w:r>
      <w:r w:rsidR="007856BD" w:rsidRPr="00883746">
        <w:t>que trabajan</w:t>
      </w:r>
      <w:r w:rsidRPr="00883746">
        <w:t xml:space="preserve"> en uno de los idiomas asiáticos preste el servicio</w:t>
      </w:r>
      <w:r w:rsidR="00646F4E" w:rsidRPr="00883746">
        <w:t xml:space="preserve">, </w:t>
      </w:r>
      <w:r w:rsidRPr="00883746">
        <w:t xml:space="preserve">y la eventual falta de conocimiento del servicio entre los </w:t>
      </w:r>
      <w:r w:rsidR="00FD6699" w:rsidRPr="00883746">
        <w:t>solicitantes</w:t>
      </w:r>
      <w:r w:rsidR="00646F4E" w:rsidRPr="00883746">
        <w:t xml:space="preserve">.  </w:t>
      </w:r>
      <w:r w:rsidRPr="00883746">
        <w:t>Desde la revisión anterior, en</w:t>
      </w:r>
      <w:r w:rsidR="00646F4E" w:rsidRPr="00883746">
        <w:t xml:space="preserve"> 2012, n</w:t>
      </w:r>
      <w:r w:rsidRPr="00883746">
        <w:t>inguna</w:t>
      </w:r>
      <w:r w:rsidR="00646F4E" w:rsidRPr="00883746">
        <w:t xml:space="preserve"> </w:t>
      </w:r>
      <w:r w:rsidR="00CE7275" w:rsidRPr="00883746">
        <w:t>Administración</w:t>
      </w:r>
      <w:r w:rsidR="00646F4E" w:rsidRPr="00883746">
        <w:t xml:space="preserve"> </w:t>
      </w:r>
      <w:r w:rsidR="00667CC0" w:rsidRPr="00883746">
        <w:t>internacional</w:t>
      </w:r>
      <w:r w:rsidRPr="00883746">
        <w:t xml:space="preserve"> </w:t>
      </w:r>
      <w:r w:rsidR="00646F4E" w:rsidRPr="00883746">
        <w:t>ha</w:t>
      </w:r>
      <w:r w:rsidR="007856BD" w:rsidRPr="00883746">
        <w:t xml:space="preserve"> empezado a ofrecer servicios de</w:t>
      </w:r>
      <w:r w:rsidRPr="00883746">
        <w:t xml:space="preserve"> </w:t>
      </w:r>
      <w:r w:rsidR="00302B14" w:rsidRPr="00883746">
        <w:t>búsqueda internacional suplementaria</w:t>
      </w:r>
      <w:r w:rsidR="00646F4E" w:rsidRPr="00883746">
        <w:t xml:space="preserve">, </w:t>
      </w:r>
      <w:r w:rsidRPr="00883746">
        <w:t xml:space="preserve">y solo una Administración designada para la búsqueda </w:t>
      </w:r>
      <w:r w:rsidR="00302B14" w:rsidRPr="00883746">
        <w:t>internacional suplementaria</w:t>
      </w:r>
      <w:r w:rsidRPr="00883746">
        <w:t xml:space="preserve"> </w:t>
      </w:r>
      <w:r w:rsidR="00646F4E" w:rsidRPr="00883746">
        <w:t>ha introduc</w:t>
      </w:r>
      <w:r w:rsidRPr="00883746">
        <w:t xml:space="preserve">ido un servicio más </w:t>
      </w:r>
      <w:r w:rsidR="00292EA4" w:rsidRPr="00883746">
        <w:t xml:space="preserve">barato </w:t>
      </w:r>
      <w:r w:rsidR="007856BD" w:rsidRPr="00883746">
        <w:t>relativo a la</w:t>
      </w:r>
      <w:r w:rsidR="00292EA4" w:rsidRPr="00883746">
        <w:t xml:space="preserve"> </w:t>
      </w:r>
      <w:r w:rsidR="00667CC0" w:rsidRPr="00883746">
        <w:t>documentación</w:t>
      </w:r>
      <w:r w:rsidR="00646F4E" w:rsidRPr="00883746">
        <w:t xml:space="preserve"> </w:t>
      </w:r>
      <w:r w:rsidR="00292EA4" w:rsidRPr="00883746">
        <w:t>e</w:t>
      </w:r>
      <w:r w:rsidR="00646F4E" w:rsidRPr="00883746">
        <w:t xml:space="preserve">n </w:t>
      </w:r>
      <w:r w:rsidR="00292EA4" w:rsidRPr="00883746">
        <w:t>sus idiomas nacionales</w:t>
      </w:r>
      <w:r w:rsidR="00646F4E" w:rsidRPr="00883746">
        <w:t>.</w:t>
      </w:r>
    </w:p>
    <w:p w:rsidR="007C20FD" w:rsidRPr="00883746" w:rsidRDefault="00292EA4" w:rsidP="00646F4E">
      <w:pPr>
        <w:pStyle w:val="ONUME"/>
      </w:pPr>
      <w:r w:rsidRPr="00883746">
        <w:t xml:space="preserve">En ninguna de las </w:t>
      </w:r>
      <w:r w:rsidR="00667CC0" w:rsidRPr="00883746">
        <w:t>respuestas</w:t>
      </w:r>
      <w:r w:rsidRPr="00883746">
        <w:t xml:space="preserve"> al cuestionario se sugiere que deba suspenderse la </w:t>
      </w:r>
      <w:r w:rsidR="00302B14" w:rsidRPr="00883746">
        <w:t>búsqueda internacional suplementaria</w:t>
      </w:r>
      <w:r w:rsidR="00646F4E" w:rsidRPr="00883746">
        <w:t xml:space="preserve">.  </w:t>
      </w:r>
      <w:r w:rsidR="007856BD" w:rsidRPr="00883746">
        <w:t>Algunos</w:t>
      </w:r>
      <w:r w:rsidRPr="00883746">
        <w:t xml:space="preserve"> </w:t>
      </w:r>
      <w:r w:rsidR="00FD6699" w:rsidRPr="00883746">
        <w:t>solicitantes</w:t>
      </w:r>
      <w:r w:rsidR="00646F4E" w:rsidRPr="00883746">
        <w:t xml:space="preserve"> </w:t>
      </w:r>
      <w:r w:rsidRPr="00883746">
        <w:t>siguen pidiendo que se realice una</w:t>
      </w:r>
      <w:r w:rsidR="00646F4E" w:rsidRPr="00883746">
        <w:t xml:space="preserve"> </w:t>
      </w:r>
      <w:r w:rsidR="00302B14" w:rsidRPr="00883746">
        <w:t>búsqueda internacional suplementaria</w:t>
      </w:r>
      <w:r w:rsidR="00646F4E" w:rsidRPr="00883746">
        <w:t xml:space="preserve"> </w:t>
      </w:r>
      <w:r w:rsidRPr="00883746">
        <w:t xml:space="preserve">y las </w:t>
      </w:r>
      <w:r w:rsidR="00FD6699" w:rsidRPr="00883746">
        <w:t>Administraciones internacionales</w:t>
      </w:r>
      <w:r w:rsidR="00646F4E" w:rsidRPr="00883746">
        <w:t xml:space="preserve"> </w:t>
      </w:r>
      <w:r w:rsidRPr="00883746">
        <w:t xml:space="preserve">que prestan servicios de </w:t>
      </w:r>
      <w:r w:rsidR="00302B14" w:rsidRPr="00883746">
        <w:t>búsqueda internacional suplementaria</w:t>
      </w:r>
      <w:r w:rsidR="00646F4E" w:rsidRPr="00883746">
        <w:t xml:space="preserve"> ha</w:t>
      </w:r>
      <w:r w:rsidRPr="00883746">
        <w:t xml:space="preserve">n indicado que los costos asociados a la prestación del servicio son mínimos en </w:t>
      </w:r>
      <w:r w:rsidR="00667CC0" w:rsidRPr="00883746">
        <w:t>comparación</w:t>
      </w:r>
      <w:r w:rsidRPr="00883746">
        <w:t xml:space="preserve"> con la inversión necesaria para comenzar a ofrecer la búsqueda internacional suplementaria</w:t>
      </w:r>
      <w:r w:rsidR="00646F4E" w:rsidRPr="00883746">
        <w:t xml:space="preserve">.  </w:t>
      </w:r>
      <w:r w:rsidRPr="00883746">
        <w:t xml:space="preserve">Por lo tanto, </w:t>
      </w:r>
      <w:r w:rsidR="00CE6E99" w:rsidRPr="00883746">
        <w:t xml:space="preserve">desde el punto de vista financiero, para </w:t>
      </w:r>
      <w:r w:rsidRPr="00883746">
        <w:t xml:space="preserve">las </w:t>
      </w:r>
      <w:r w:rsidR="00FD6699" w:rsidRPr="00883746">
        <w:t>Administraciones internacionales</w:t>
      </w:r>
      <w:r w:rsidR="00646F4E" w:rsidRPr="00883746">
        <w:t xml:space="preserve"> </w:t>
      </w:r>
      <w:r w:rsidRPr="00883746">
        <w:t>que ofrecen la</w:t>
      </w:r>
      <w:r w:rsidR="00646F4E" w:rsidRPr="00883746">
        <w:t xml:space="preserve"> </w:t>
      </w:r>
      <w:r w:rsidR="00302B14" w:rsidRPr="00883746">
        <w:t>búsqueda internacional suplementaria</w:t>
      </w:r>
      <w:r w:rsidR="00646F4E" w:rsidRPr="00883746">
        <w:t xml:space="preserve"> </w:t>
      </w:r>
      <w:r w:rsidRPr="00883746">
        <w:t xml:space="preserve">no parece tener sentido suspender el </w:t>
      </w:r>
      <w:r w:rsidR="00667CC0" w:rsidRPr="00883746">
        <w:t>servicio</w:t>
      </w:r>
      <w:r w:rsidRPr="00883746">
        <w:t xml:space="preserve"> en esta etapa</w:t>
      </w:r>
      <w:r w:rsidR="00646F4E" w:rsidRPr="00883746">
        <w:t>.</w:t>
      </w:r>
    </w:p>
    <w:p w:rsidR="007C20FD" w:rsidRPr="00883746" w:rsidRDefault="00E33F66" w:rsidP="004A74B8">
      <w:pPr>
        <w:pStyle w:val="ONUME"/>
      </w:pPr>
      <w:r w:rsidRPr="00883746">
        <w:t>Como posible camino a seguir</w:t>
      </w:r>
      <w:r w:rsidR="00646F4E" w:rsidRPr="00883746">
        <w:t xml:space="preserve">, </w:t>
      </w:r>
      <w:r w:rsidR="00CE6E99" w:rsidRPr="00883746">
        <w:t>tal vez convenga</w:t>
      </w:r>
      <w:r w:rsidR="004A74B8" w:rsidRPr="00883746">
        <w:t xml:space="preserve"> </w:t>
      </w:r>
      <w:r w:rsidRPr="00883746">
        <w:t xml:space="preserve">al Grupo de </w:t>
      </w:r>
      <w:r w:rsidR="004A74B8" w:rsidRPr="00883746">
        <w:t xml:space="preserve">Trabajo </w:t>
      </w:r>
      <w:r w:rsidR="00646F4E" w:rsidRPr="00883746">
        <w:t>consider</w:t>
      </w:r>
      <w:r w:rsidRPr="00883746">
        <w:t xml:space="preserve">ar las propuestas presentadas en </w:t>
      </w:r>
      <w:r w:rsidR="00CE6E99" w:rsidRPr="00883746">
        <w:t xml:space="preserve">las </w:t>
      </w:r>
      <w:r w:rsidRPr="00883746">
        <w:t>respuesta</w:t>
      </w:r>
      <w:r w:rsidR="00CE6E99" w:rsidRPr="00883746">
        <w:t>s</w:t>
      </w:r>
      <w:r w:rsidRPr="00883746">
        <w:t xml:space="preserve"> al </w:t>
      </w:r>
      <w:r w:rsidR="00667CC0" w:rsidRPr="00883746">
        <w:t>cuestionario</w:t>
      </w:r>
      <w:r w:rsidRPr="00883746">
        <w:t xml:space="preserve"> en cuanto a la forma de mejorar el </w:t>
      </w:r>
      <w:r w:rsidR="006D76C2" w:rsidRPr="00883746">
        <w:t>sistema de búsqueda internacional suplementaria</w:t>
      </w:r>
      <w:r w:rsidR="00646F4E" w:rsidRPr="00883746">
        <w:t xml:space="preserve">.  </w:t>
      </w:r>
      <w:r w:rsidRPr="00883746">
        <w:t xml:space="preserve">En lo que atañe a la modificación del marco </w:t>
      </w:r>
      <w:r w:rsidR="00667CC0" w:rsidRPr="00883746">
        <w:t>jurídico</w:t>
      </w:r>
      <w:r w:rsidR="00646F4E" w:rsidRPr="00883746">
        <w:t xml:space="preserve">, </w:t>
      </w:r>
      <w:r w:rsidRPr="00883746">
        <w:t xml:space="preserve">una </w:t>
      </w:r>
      <w:r w:rsidR="00667CC0" w:rsidRPr="00883746">
        <w:t>sugerencia</w:t>
      </w:r>
      <w:r w:rsidRPr="00883746">
        <w:t xml:space="preserve"> fue permitir que la</w:t>
      </w:r>
      <w:r w:rsidR="00646F4E" w:rsidRPr="00883746">
        <w:t xml:space="preserve"> </w:t>
      </w:r>
      <w:r w:rsidR="00302B14" w:rsidRPr="00883746">
        <w:t>búsqueda internacional suplementaria</w:t>
      </w:r>
      <w:r w:rsidR="00646F4E" w:rsidRPr="00883746">
        <w:t xml:space="preserve"> </w:t>
      </w:r>
      <w:r w:rsidRPr="00883746">
        <w:t>se</w:t>
      </w:r>
      <w:r w:rsidR="00646F4E" w:rsidRPr="00883746">
        <w:t xml:space="preserve"> base</w:t>
      </w:r>
      <w:r w:rsidRPr="00883746">
        <w:t xml:space="preserve"> en las reivindicaciones modificadas conforme al Artículo</w:t>
      </w:r>
      <w:r w:rsidR="00646F4E" w:rsidRPr="00883746">
        <w:t xml:space="preserve"> 19.  </w:t>
      </w:r>
      <w:r w:rsidRPr="00883746">
        <w:t>Sin embargo, esta posibilidad exigiría que la Administración designada para la búsqueda internacional suplementaria verifique las modificaciones</w:t>
      </w:r>
      <w:r w:rsidR="00646F4E" w:rsidRPr="00883746">
        <w:t xml:space="preserve">.  </w:t>
      </w:r>
      <w:r w:rsidRPr="00883746">
        <w:t>Además</w:t>
      </w:r>
      <w:r w:rsidR="00646F4E" w:rsidRPr="00883746">
        <w:t xml:space="preserve">, </w:t>
      </w:r>
      <w:r w:rsidRPr="00883746">
        <w:t>a partir del 1 de julio de</w:t>
      </w:r>
      <w:r w:rsidR="00646F4E" w:rsidRPr="00883746">
        <w:t xml:space="preserve"> 2014, </w:t>
      </w:r>
      <w:r w:rsidRPr="00883746">
        <w:t xml:space="preserve">todas las </w:t>
      </w:r>
      <w:r w:rsidR="004A74B8" w:rsidRPr="00883746">
        <w:t xml:space="preserve">Administraciones encargadas del examen preliminar internacional deben llevar a cabo una búsqueda </w:t>
      </w:r>
      <w:r w:rsidR="00646F4E" w:rsidRPr="00883746">
        <w:t>“</w:t>
      </w:r>
      <w:r w:rsidR="004A74B8" w:rsidRPr="00883746">
        <w:t>complementaria</w:t>
      </w:r>
      <w:r w:rsidR="00646F4E" w:rsidRPr="00883746">
        <w:t xml:space="preserve">” </w:t>
      </w:r>
      <w:r w:rsidR="00CE6E99" w:rsidRPr="00883746">
        <w:t>en virtud de la nueva Regla </w:t>
      </w:r>
      <w:r w:rsidR="00646F4E" w:rsidRPr="00883746">
        <w:t>66.1</w:t>
      </w:r>
      <w:r w:rsidR="00646F4E" w:rsidRPr="00883746">
        <w:rPr>
          <w:i/>
        </w:rPr>
        <w:t>ter</w:t>
      </w:r>
      <w:r w:rsidR="00646F4E" w:rsidRPr="00883746">
        <w:t xml:space="preserve">, </w:t>
      </w:r>
      <w:r w:rsidR="004A74B8" w:rsidRPr="00883746">
        <w:t xml:space="preserve">que prevé la posibilidad de una búsqueda adicional en la </w:t>
      </w:r>
      <w:r w:rsidR="00465F14" w:rsidRPr="00883746">
        <w:t>fase internacional</w:t>
      </w:r>
      <w:r w:rsidR="00646F4E" w:rsidRPr="00883746">
        <w:t xml:space="preserve"> </w:t>
      </w:r>
      <w:r w:rsidR="004A74B8" w:rsidRPr="00883746">
        <w:t>respecto de las reivindicaciones modificadas</w:t>
      </w:r>
      <w:r w:rsidR="00646F4E" w:rsidRPr="00883746">
        <w:t>.</w:t>
      </w:r>
    </w:p>
    <w:p w:rsidR="007C20FD" w:rsidRPr="00883746" w:rsidRDefault="004A74B8" w:rsidP="00646F4E">
      <w:pPr>
        <w:pStyle w:val="ONUME"/>
      </w:pPr>
      <w:r w:rsidRPr="00883746">
        <w:t xml:space="preserve">Asimismo, </w:t>
      </w:r>
      <w:r w:rsidR="00CE6E99" w:rsidRPr="00883746">
        <w:t>tal vez convenga</w:t>
      </w:r>
      <w:r w:rsidRPr="00883746">
        <w:t xml:space="preserve"> al Grupo de Trabajo considerar iniciativas adicionales para que el </w:t>
      </w:r>
      <w:r w:rsidR="006D76C2" w:rsidRPr="00883746">
        <w:t>sistema de búsqueda internacional suplementaria</w:t>
      </w:r>
      <w:r w:rsidR="00646F4E" w:rsidRPr="00883746">
        <w:t xml:space="preserve"> </w:t>
      </w:r>
      <w:r w:rsidRPr="00883746">
        <w:t>resulte más interesante sin modificar el marco jurídico</w:t>
      </w:r>
      <w:r w:rsidR="00646F4E" w:rsidRPr="00883746">
        <w:t xml:space="preserve">, </w:t>
      </w:r>
      <w:r w:rsidR="00CE6E99" w:rsidRPr="00883746">
        <w:t xml:space="preserve">las </w:t>
      </w:r>
      <w:r w:rsidRPr="00883746">
        <w:t xml:space="preserve">iniciativas emprendidas </w:t>
      </w:r>
      <w:r w:rsidR="00CE6E99" w:rsidRPr="00883746">
        <w:t xml:space="preserve">ya sea </w:t>
      </w:r>
      <w:r w:rsidRPr="00883746">
        <w:t xml:space="preserve">por las </w:t>
      </w:r>
      <w:r w:rsidR="002B6495" w:rsidRPr="00883746">
        <w:t>Oficina</w:t>
      </w:r>
      <w:r w:rsidR="00646F4E" w:rsidRPr="00883746">
        <w:t xml:space="preserve">s </w:t>
      </w:r>
      <w:r w:rsidRPr="00883746">
        <w:t xml:space="preserve">en su calidad de </w:t>
      </w:r>
      <w:r w:rsidR="00ED1ACA" w:rsidRPr="00883746">
        <w:t>Administraciones encargadas de la búsqueda internacional y del examen preliminar internacional</w:t>
      </w:r>
      <w:r w:rsidRPr="00883746">
        <w:t xml:space="preserve"> o de</w:t>
      </w:r>
      <w:r w:rsidR="00646F4E" w:rsidRPr="00883746">
        <w:t xml:space="preserve"> </w:t>
      </w:r>
      <w:r w:rsidR="002B6495" w:rsidRPr="00883746">
        <w:t>Oficina</w:t>
      </w:r>
      <w:r w:rsidR="00544750" w:rsidRPr="00883746">
        <w:t xml:space="preserve"> designada/elegida</w:t>
      </w:r>
      <w:r w:rsidR="00646F4E" w:rsidRPr="00883746">
        <w:t xml:space="preserve">, </w:t>
      </w:r>
      <w:r w:rsidR="00544750" w:rsidRPr="00883746">
        <w:t>ya sea</w:t>
      </w:r>
      <w:r w:rsidR="00646F4E" w:rsidRPr="00883746">
        <w:t xml:space="preserve"> </w:t>
      </w:r>
      <w:r w:rsidR="00544750" w:rsidRPr="00883746">
        <w:t>por la Oficina Internacional</w:t>
      </w:r>
      <w:r w:rsidR="00646F4E" w:rsidRPr="00883746">
        <w:t xml:space="preserve">.  </w:t>
      </w:r>
      <w:r w:rsidR="00544750" w:rsidRPr="00883746">
        <w:t xml:space="preserve">En las respuestas al cuestionario se nota </w:t>
      </w:r>
      <w:r w:rsidR="00667CC0" w:rsidRPr="00883746">
        <w:t>interés</w:t>
      </w:r>
      <w:r w:rsidR="00646F4E" w:rsidRPr="00883746">
        <w:t xml:space="preserve"> </w:t>
      </w:r>
      <w:r w:rsidR="00CE6E99" w:rsidRPr="00883746">
        <w:t xml:space="preserve">no solo </w:t>
      </w:r>
      <w:r w:rsidR="00BA7B17" w:rsidRPr="00883746">
        <w:t xml:space="preserve">en que se siga intensificando la sensibilización </w:t>
      </w:r>
      <w:r w:rsidR="00CE6E99" w:rsidRPr="00883746">
        <w:t>acerca</w:t>
      </w:r>
      <w:r w:rsidR="00BA7B17" w:rsidRPr="00883746">
        <w:t xml:space="preserve"> del </w:t>
      </w:r>
      <w:r w:rsidR="00667CC0" w:rsidRPr="00883746">
        <w:t>sistema</w:t>
      </w:r>
      <w:r w:rsidR="00BA7B17" w:rsidRPr="00883746">
        <w:t>, sino en que un número mayor de</w:t>
      </w:r>
      <w:r w:rsidR="00646F4E" w:rsidRPr="00883746">
        <w:t xml:space="preserve"> </w:t>
      </w:r>
      <w:r w:rsidR="00ED1ACA" w:rsidRPr="00883746">
        <w:t>Administraciones</w:t>
      </w:r>
      <w:r w:rsidR="00646F4E" w:rsidRPr="00883746">
        <w:t xml:space="preserve"> </w:t>
      </w:r>
      <w:r w:rsidR="00BA7B17" w:rsidRPr="00883746">
        <w:t xml:space="preserve">ofrezcan servicios de </w:t>
      </w:r>
      <w:r w:rsidR="00302B14" w:rsidRPr="00883746">
        <w:t>búsqueda internacional suplementaria</w:t>
      </w:r>
      <w:r w:rsidR="00646F4E" w:rsidRPr="00883746">
        <w:t xml:space="preserve">, </w:t>
      </w:r>
      <w:r w:rsidR="00BA7B17" w:rsidRPr="00883746">
        <w:t>en particular e</w:t>
      </w:r>
      <w:r w:rsidR="00646F4E" w:rsidRPr="00883746">
        <w:t xml:space="preserve">n </w:t>
      </w:r>
      <w:r w:rsidR="00BA7B17" w:rsidRPr="00883746">
        <w:t>determinados idiomas</w:t>
      </w:r>
      <w:r w:rsidR="00646F4E" w:rsidRPr="00883746">
        <w:t xml:space="preserve">.  </w:t>
      </w:r>
      <w:r w:rsidR="00BA7B17" w:rsidRPr="00883746">
        <w:t xml:space="preserve">El servicio </w:t>
      </w:r>
      <w:r w:rsidR="00667CC0" w:rsidRPr="00883746">
        <w:t>también</w:t>
      </w:r>
      <w:r w:rsidR="00BA7B17" w:rsidRPr="00883746">
        <w:t xml:space="preserve"> resultará más interesante si las Oficinas designadas/elegidas</w:t>
      </w:r>
      <w:r w:rsidR="00646F4E" w:rsidRPr="00883746">
        <w:t xml:space="preserve"> </w:t>
      </w:r>
      <w:r w:rsidR="00BA7B17" w:rsidRPr="00883746">
        <w:t xml:space="preserve">ofrecen ventajas </w:t>
      </w:r>
      <w:r w:rsidR="00BA7B17" w:rsidRPr="00883746">
        <w:lastRenderedPageBreak/>
        <w:t>al</w:t>
      </w:r>
      <w:r w:rsidR="00646F4E" w:rsidRPr="00883746">
        <w:t xml:space="preserve"> </w:t>
      </w:r>
      <w:r w:rsidR="00FD6699" w:rsidRPr="00883746">
        <w:t>solicitante</w:t>
      </w:r>
      <w:r w:rsidR="00646F4E" w:rsidRPr="00883746">
        <w:t xml:space="preserve"> </w:t>
      </w:r>
      <w:r w:rsidR="00BA7B17" w:rsidRPr="00883746">
        <w:t>e</w:t>
      </w:r>
      <w:r w:rsidR="00646F4E" w:rsidRPr="00883746">
        <w:t xml:space="preserve">n </w:t>
      </w:r>
      <w:r w:rsidR="00BA7B17" w:rsidRPr="00883746">
        <w:t xml:space="preserve">la tramitación de </w:t>
      </w:r>
      <w:r w:rsidR="00CE6E99" w:rsidRPr="00883746">
        <w:t xml:space="preserve">las </w:t>
      </w:r>
      <w:r w:rsidR="00BA7B17" w:rsidRPr="00883746">
        <w:t xml:space="preserve">solicitudes </w:t>
      </w:r>
      <w:r w:rsidR="00CE6E99" w:rsidRPr="00883746">
        <w:t xml:space="preserve">que cuentan </w:t>
      </w:r>
      <w:r w:rsidR="00BA7B17" w:rsidRPr="00883746">
        <w:t>con un informe de</w:t>
      </w:r>
      <w:r w:rsidR="00646F4E" w:rsidRPr="00883746">
        <w:t xml:space="preserve"> </w:t>
      </w:r>
      <w:r w:rsidR="00302B14" w:rsidRPr="00883746">
        <w:t>búsqueda internacional suplementaria</w:t>
      </w:r>
      <w:r w:rsidR="00646F4E" w:rsidRPr="00883746">
        <w:t xml:space="preserve">.  </w:t>
      </w:r>
      <w:r w:rsidR="00BA7B17" w:rsidRPr="00883746">
        <w:t xml:space="preserve">Mejorar la puntualidad en la emisión del informe de búsqueda internacional </w:t>
      </w:r>
      <w:r w:rsidR="000F5154" w:rsidRPr="00883746">
        <w:t>“principal”</w:t>
      </w:r>
      <w:r w:rsidR="00646F4E" w:rsidRPr="00883746">
        <w:t xml:space="preserve"> </w:t>
      </w:r>
      <w:r w:rsidR="00BA7B17" w:rsidRPr="00883746">
        <w:t xml:space="preserve">también significaría que un número menor de </w:t>
      </w:r>
      <w:r w:rsidR="00FD6699" w:rsidRPr="00883746">
        <w:t>solicitantes</w:t>
      </w:r>
      <w:r w:rsidR="00646F4E" w:rsidRPr="00883746">
        <w:t xml:space="preserve"> </w:t>
      </w:r>
      <w:r w:rsidR="00BA7B17" w:rsidRPr="00883746">
        <w:t xml:space="preserve">deberá tomar una decisión acerca de la </w:t>
      </w:r>
      <w:r w:rsidR="00302B14" w:rsidRPr="00883746">
        <w:t>búsqueda internacional suplementaria</w:t>
      </w:r>
      <w:r w:rsidR="00646F4E" w:rsidRPr="00883746">
        <w:t xml:space="preserve"> </w:t>
      </w:r>
      <w:r w:rsidR="00BA7B17" w:rsidRPr="00883746">
        <w:t xml:space="preserve">sin contar con los resultados de la búsqueda internacional </w:t>
      </w:r>
      <w:r w:rsidR="000F5154" w:rsidRPr="00883746">
        <w:t>“principal”</w:t>
      </w:r>
      <w:r w:rsidR="00646F4E" w:rsidRPr="00883746">
        <w:t>.</w:t>
      </w:r>
    </w:p>
    <w:p w:rsidR="007C20FD" w:rsidRPr="00883746" w:rsidRDefault="00BA7B17" w:rsidP="00646F4E">
      <w:pPr>
        <w:pStyle w:val="ONUME"/>
      </w:pPr>
      <w:r w:rsidRPr="00883746">
        <w:t>Desde la revisión anterior del</w:t>
      </w:r>
      <w:r w:rsidR="00646F4E" w:rsidRPr="00883746">
        <w:t xml:space="preserve"> </w:t>
      </w:r>
      <w:r w:rsidR="006D76C2" w:rsidRPr="00883746">
        <w:t>sistema de búsqueda internacional suplementaria</w:t>
      </w:r>
      <w:r w:rsidR="00646F4E" w:rsidRPr="00883746">
        <w:t xml:space="preserve">, </w:t>
      </w:r>
      <w:r w:rsidRPr="00883746">
        <w:t xml:space="preserve">la </w:t>
      </w:r>
      <w:r w:rsidR="00667CC0" w:rsidRPr="00883746">
        <w:t>Oficina</w:t>
      </w:r>
      <w:r w:rsidRPr="00883746">
        <w:t xml:space="preserve"> </w:t>
      </w:r>
      <w:r w:rsidR="00667CC0" w:rsidRPr="00883746">
        <w:t>Europea</w:t>
      </w:r>
      <w:r w:rsidR="00646F4E" w:rsidRPr="00883746">
        <w:t xml:space="preserve"> </w:t>
      </w:r>
      <w:r w:rsidRPr="00883746">
        <w:t xml:space="preserve">de </w:t>
      </w:r>
      <w:r w:rsidR="00667CC0" w:rsidRPr="00883746">
        <w:t>Patentes</w:t>
      </w:r>
      <w:r w:rsidR="00646F4E" w:rsidRPr="00883746">
        <w:t xml:space="preserve">, </w:t>
      </w:r>
      <w:r w:rsidRPr="00883746">
        <w:t>la Oficina Surcoreana de Propiedad Intelectual y la Oficina de Patentes y Marcas de los Estados Unidos de América</w:t>
      </w:r>
      <w:r w:rsidR="00646F4E" w:rsidRPr="00883746">
        <w:t xml:space="preserve"> conclu</w:t>
      </w:r>
      <w:r w:rsidRPr="00883746">
        <w:t>yeron</w:t>
      </w:r>
      <w:r w:rsidR="00646F4E" w:rsidRPr="00883746">
        <w:t xml:space="preserve">, </w:t>
      </w:r>
      <w:r w:rsidRPr="00883746">
        <w:t>e</w:t>
      </w:r>
      <w:r w:rsidR="00646F4E" w:rsidRPr="00883746">
        <w:t xml:space="preserve">n </w:t>
      </w:r>
      <w:r w:rsidRPr="00883746">
        <w:t xml:space="preserve">octubre de </w:t>
      </w:r>
      <w:r w:rsidR="00646F4E" w:rsidRPr="00883746">
        <w:t xml:space="preserve">2012, </w:t>
      </w:r>
      <w:r w:rsidR="00CE6E99" w:rsidRPr="00883746">
        <w:t>el</w:t>
      </w:r>
      <w:r w:rsidRPr="00883746">
        <w:t xml:space="preserve"> segundo proyecto </w:t>
      </w:r>
      <w:r w:rsidR="00667CC0" w:rsidRPr="00883746">
        <w:t>piloto</w:t>
      </w:r>
      <w:r w:rsidR="00646F4E" w:rsidRPr="00883746">
        <w:t xml:space="preserve"> </w:t>
      </w:r>
      <w:r w:rsidRPr="00883746">
        <w:t xml:space="preserve">sobre </w:t>
      </w:r>
      <w:r w:rsidR="00667CC0" w:rsidRPr="00883746">
        <w:t>colaboración</w:t>
      </w:r>
      <w:r w:rsidR="00990ABF" w:rsidRPr="00883746">
        <w:t xml:space="preserve"> en la búsqueda y el examen</w:t>
      </w:r>
      <w:r w:rsidR="00646F4E" w:rsidRPr="00883746">
        <w:t xml:space="preserve">.  </w:t>
      </w:r>
      <w:r w:rsidR="00990ABF" w:rsidRPr="00883746">
        <w:t xml:space="preserve">Los resultados de ese proyecto </w:t>
      </w:r>
      <w:r w:rsidR="00667CC0" w:rsidRPr="00883746">
        <w:t>piloto</w:t>
      </w:r>
      <w:r w:rsidR="00646F4E" w:rsidRPr="00883746">
        <w:t xml:space="preserve"> </w:t>
      </w:r>
      <w:r w:rsidR="00990ABF" w:rsidRPr="00883746">
        <w:t>se presentaron al Grupo de Trabajo en su sexta reunión, en</w:t>
      </w:r>
      <w:r w:rsidR="00646F4E" w:rsidRPr="00883746">
        <w:t xml:space="preserve"> </w:t>
      </w:r>
      <w:r w:rsidR="00990ABF" w:rsidRPr="00883746">
        <w:t>mayo de</w:t>
      </w:r>
      <w:r w:rsidR="00646F4E" w:rsidRPr="00883746">
        <w:t> 2013 (</w:t>
      </w:r>
      <w:r w:rsidR="00990ABF" w:rsidRPr="00883746">
        <w:t>véase el</w:t>
      </w:r>
      <w:r w:rsidR="00646F4E" w:rsidRPr="00883746">
        <w:t xml:space="preserve"> </w:t>
      </w:r>
      <w:r w:rsidR="00667CC0" w:rsidRPr="00883746">
        <w:t>documento</w:t>
      </w:r>
      <w:r w:rsidR="00646F4E" w:rsidRPr="00883746">
        <w:t xml:space="preserve"> PCT/WG/6/22 Rev.).  M</w:t>
      </w:r>
      <w:r w:rsidR="00990ABF" w:rsidRPr="00883746">
        <w:t>ás recientemente</w:t>
      </w:r>
      <w:r w:rsidR="00646F4E" w:rsidRPr="00883746">
        <w:t xml:space="preserve">, </w:t>
      </w:r>
      <w:r w:rsidR="00990ABF" w:rsidRPr="00883746">
        <w:t xml:space="preserve">la Oficina </w:t>
      </w:r>
      <w:r w:rsidR="00667CC0" w:rsidRPr="00883746">
        <w:t>Europea</w:t>
      </w:r>
      <w:r w:rsidR="00646F4E" w:rsidRPr="00883746">
        <w:t xml:space="preserve"> </w:t>
      </w:r>
      <w:r w:rsidR="00990ABF" w:rsidRPr="00883746">
        <w:t xml:space="preserve">de </w:t>
      </w:r>
      <w:r w:rsidR="00646F4E" w:rsidRPr="00883746">
        <w:t>Patent</w:t>
      </w:r>
      <w:r w:rsidR="00990ABF" w:rsidRPr="00883746">
        <w:t>es</w:t>
      </w:r>
      <w:r w:rsidR="00646F4E" w:rsidRPr="00883746">
        <w:t xml:space="preserve"> </w:t>
      </w:r>
      <w:r w:rsidR="00667CC0" w:rsidRPr="00883746">
        <w:t>present</w:t>
      </w:r>
      <w:r w:rsidR="00CE6E99" w:rsidRPr="00883746">
        <w:t>ó</w:t>
      </w:r>
      <w:r w:rsidR="00990ABF" w:rsidRPr="00883746">
        <w:t xml:space="preserve"> un</w:t>
      </w:r>
      <w:r w:rsidR="00646F4E" w:rsidRPr="00883746">
        <w:t xml:space="preserve"> </w:t>
      </w:r>
      <w:r w:rsidR="00667CC0" w:rsidRPr="00883746">
        <w:t>documento</w:t>
      </w:r>
      <w:r w:rsidR="00646F4E" w:rsidRPr="00883746">
        <w:t xml:space="preserve"> </w:t>
      </w:r>
      <w:r w:rsidR="00CE6E99" w:rsidRPr="00883746">
        <w:t>en</w:t>
      </w:r>
      <w:r w:rsidR="00990ABF" w:rsidRPr="00883746">
        <w:t xml:space="preserve"> la </w:t>
      </w:r>
      <w:r w:rsidR="00667CC0" w:rsidRPr="00883746">
        <w:t>vigesimosegunda</w:t>
      </w:r>
      <w:r w:rsidR="00990ABF" w:rsidRPr="00883746">
        <w:t xml:space="preserve"> </w:t>
      </w:r>
      <w:r w:rsidR="00667CC0" w:rsidRPr="00883746">
        <w:t>sesión</w:t>
      </w:r>
      <w:r w:rsidR="00A56F87" w:rsidRPr="00883746">
        <w:t xml:space="preserve"> de la Reunión de las Administraciones </w:t>
      </w:r>
      <w:r w:rsidR="00FD6699" w:rsidRPr="00883746">
        <w:t>internacionales</w:t>
      </w:r>
      <w:r w:rsidR="00A56F87" w:rsidRPr="00883746">
        <w:t>, e</w:t>
      </w:r>
      <w:r w:rsidR="00646F4E" w:rsidRPr="00883746">
        <w:t xml:space="preserve">n </w:t>
      </w:r>
      <w:r w:rsidR="00667CC0" w:rsidRPr="00883746">
        <w:t>febrero</w:t>
      </w:r>
      <w:r w:rsidR="00A56F87" w:rsidRPr="00883746">
        <w:t xml:space="preserve"> de </w:t>
      </w:r>
      <w:r w:rsidR="00646F4E" w:rsidRPr="00883746">
        <w:t xml:space="preserve">2015, </w:t>
      </w:r>
      <w:r w:rsidR="00A56F87" w:rsidRPr="00883746">
        <w:t xml:space="preserve">en el que se propuso un tercer </w:t>
      </w:r>
      <w:r w:rsidR="00667CC0" w:rsidRPr="00883746">
        <w:t>proyecto</w:t>
      </w:r>
      <w:r w:rsidR="00646F4E" w:rsidRPr="00883746">
        <w:t xml:space="preserve"> </w:t>
      </w:r>
      <w:r w:rsidR="00667CC0" w:rsidRPr="00883746">
        <w:t>piloto</w:t>
      </w:r>
      <w:r w:rsidR="00646F4E" w:rsidRPr="00883746">
        <w:t xml:space="preserve"> </w:t>
      </w:r>
      <w:r w:rsidR="00A56F87" w:rsidRPr="00883746">
        <w:t>para desarrollar el concepto de colaboración en la búsqueda y el examen</w:t>
      </w:r>
      <w:r w:rsidR="00646F4E" w:rsidRPr="00883746">
        <w:t xml:space="preserve"> (</w:t>
      </w:r>
      <w:r w:rsidR="00A56F87" w:rsidRPr="00883746">
        <w:t>véase el</w:t>
      </w:r>
      <w:r w:rsidR="00646F4E" w:rsidRPr="00883746">
        <w:t xml:space="preserve"> </w:t>
      </w:r>
      <w:r w:rsidR="00667CC0" w:rsidRPr="00883746">
        <w:t>documento</w:t>
      </w:r>
      <w:r w:rsidR="00646F4E" w:rsidRPr="00883746">
        <w:t xml:space="preserve"> PCT/MIA/22/13).  </w:t>
      </w:r>
      <w:r w:rsidR="00A56F87" w:rsidRPr="00883746">
        <w:t>El tercer proyecto</w:t>
      </w:r>
      <w:r w:rsidR="00646F4E" w:rsidRPr="00883746">
        <w:t xml:space="preserve"> </w:t>
      </w:r>
      <w:r w:rsidR="00667CC0" w:rsidRPr="00883746">
        <w:t>piloto</w:t>
      </w:r>
      <w:r w:rsidR="00646F4E" w:rsidRPr="00883746">
        <w:t xml:space="preserve"> </w:t>
      </w:r>
      <w:r w:rsidR="00A56F87" w:rsidRPr="00883746">
        <w:t>tiene una duración propuesta de aproximadamente tres años</w:t>
      </w:r>
      <w:r w:rsidR="00646F4E" w:rsidRPr="00883746">
        <w:t xml:space="preserve">.  </w:t>
      </w:r>
      <w:r w:rsidR="00A56F87" w:rsidRPr="00883746">
        <w:t xml:space="preserve">Ese lapso abarcaría el tiempo necesario para </w:t>
      </w:r>
      <w:r w:rsidR="00667CC0" w:rsidRPr="00883746">
        <w:t>establecer</w:t>
      </w:r>
      <w:r w:rsidR="00A56F87" w:rsidRPr="00883746">
        <w:t xml:space="preserve"> la </w:t>
      </w:r>
      <w:r w:rsidR="00667CC0" w:rsidRPr="00883746">
        <w:t>infraestructura</w:t>
      </w:r>
      <w:r w:rsidR="00646F4E" w:rsidRPr="00883746">
        <w:t xml:space="preserve"> </w:t>
      </w:r>
      <w:r w:rsidR="00A56F87" w:rsidRPr="00883746">
        <w:t>destinada a ejecutar</w:t>
      </w:r>
      <w:r w:rsidR="00CE6E99" w:rsidRPr="00883746">
        <w:t>lo</w:t>
      </w:r>
      <w:r w:rsidR="00646F4E" w:rsidRPr="00883746">
        <w:t xml:space="preserve">, </w:t>
      </w:r>
      <w:r w:rsidR="00A56F87" w:rsidRPr="00883746">
        <w:t>inscribir a los</w:t>
      </w:r>
      <w:r w:rsidR="00646F4E" w:rsidRPr="00883746">
        <w:t xml:space="preserve"> </w:t>
      </w:r>
      <w:r w:rsidR="00024951" w:rsidRPr="00883746">
        <w:t>usuarios</w:t>
      </w:r>
      <w:r w:rsidR="00CE6E99" w:rsidRPr="00883746">
        <w:t xml:space="preserve"> </w:t>
      </w:r>
      <w:r w:rsidR="00A56F87" w:rsidRPr="00883746">
        <w:t>y</w:t>
      </w:r>
      <w:r w:rsidR="00CE6E99" w:rsidRPr="00883746">
        <w:t>,</w:t>
      </w:r>
      <w:r w:rsidR="00A56F87" w:rsidRPr="00883746">
        <w:t xml:space="preserve"> </w:t>
      </w:r>
      <w:r w:rsidR="00CE6E99" w:rsidRPr="00883746">
        <w:t xml:space="preserve">en el marco del proyecto piloto, </w:t>
      </w:r>
      <w:r w:rsidR="00A56F87" w:rsidRPr="00883746">
        <w:t>seguir luego las solicitudes e</w:t>
      </w:r>
      <w:r w:rsidR="00646F4E" w:rsidRPr="00883746">
        <w:t xml:space="preserve">n </w:t>
      </w:r>
      <w:r w:rsidR="002768C5" w:rsidRPr="00883746">
        <w:t xml:space="preserve">la </w:t>
      </w:r>
      <w:r w:rsidR="00465F14" w:rsidRPr="00883746">
        <w:t>fase internacional</w:t>
      </w:r>
      <w:r w:rsidR="00646F4E" w:rsidRPr="00883746">
        <w:t xml:space="preserve"> </w:t>
      </w:r>
      <w:r w:rsidR="002768C5" w:rsidRPr="00883746">
        <w:t>y</w:t>
      </w:r>
      <w:r w:rsidR="00646F4E" w:rsidRPr="00883746">
        <w:t xml:space="preserve"> </w:t>
      </w:r>
      <w:r w:rsidR="002768C5" w:rsidRPr="00883746">
        <w:t xml:space="preserve">la fase </w:t>
      </w:r>
      <w:r w:rsidR="00667CC0" w:rsidRPr="00883746">
        <w:t>nacional</w:t>
      </w:r>
      <w:r w:rsidR="00646F4E" w:rsidRPr="00883746">
        <w:t xml:space="preserve">/regional.  </w:t>
      </w:r>
      <w:r w:rsidR="002768C5" w:rsidRPr="00883746">
        <w:t>El proyecto concluirá, como muy pronto, en el segundo semestre de</w:t>
      </w:r>
      <w:r w:rsidR="00646F4E" w:rsidRPr="00883746">
        <w:t xml:space="preserve"> 2018, </w:t>
      </w:r>
      <w:r w:rsidR="002768C5" w:rsidRPr="00883746">
        <w:t xml:space="preserve">tras lo cual será necesario </w:t>
      </w:r>
      <w:r w:rsidR="00667CC0" w:rsidRPr="00883746">
        <w:t>efectuar</w:t>
      </w:r>
      <w:r w:rsidR="002768C5" w:rsidRPr="00883746">
        <w:t xml:space="preserve"> una </w:t>
      </w:r>
      <w:r w:rsidR="00667CC0" w:rsidRPr="00883746">
        <w:t>evaluación</w:t>
      </w:r>
      <w:r w:rsidR="00646F4E" w:rsidRPr="00883746">
        <w:t>.</w:t>
      </w:r>
    </w:p>
    <w:p w:rsidR="007C20FD" w:rsidRPr="00883746" w:rsidRDefault="002768C5" w:rsidP="00646F4E">
      <w:pPr>
        <w:pStyle w:val="ONUME"/>
      </w:pPr>
      <w:bookmarkStart w:id="11" w:name="_Ref413754491"/>
      <w:r w:rsidRPr="00883746">
        <w:t>Como a</w:t>
      </w:r>
      <w:r w:rsidR="00646F4E" w:rsidRPr="00883746">
        <w:t>lternativ</w:t>
      </w:r>
      <w:r w:rsidRPr="00883746">
        <w:t>a</w:t>
      </w:r>
      <w:r w:rsidR="00646F4E" w:rsidRPr="00883746">
        <w:t>, a</w:t>
      </w:r>
      <w:r w:rsidRPr="00883746">
        <w:t>ntes que dar inicio a un debate sobre la eventualidad de modificar o suspender el</w:t>
      </w:r>
      <w:r w:rsidR="00646F4E" w:rsidRPr="00883746">
        <w:t xml:space="preserve"> </w:t>
      </w:r>
      <w:r w:rsidR="006D76C2" w:rsidRPr="00883746">
        <w:t>sistema de búsqueda internacional suplementaria</w:t>
      </w:r>
      <w:r w:rsidR="00646F4E" w:rsidRPr="00883746">
        <w:t xml:space="preserve">, </w:t>
      </w:r>
      <w:r w:rsidRPr="00883746">
        <w:t>y teniendo en cuenta ese tercer proyecto piloto</w:t>
      </w:r>
      <w:r w:rsidR="00646F4E" w:rsidRPr="00883746">
        <w:t xml:space="preserve">, </w:t>
      </w:r>
      <w:r w:rsidR="00CE6E99" w:rsidRPr="00883746">
        <w:t>tal vez convenga</w:t>
      </w:r>
      <w:r w:rsidRPr="00883746">
        <w:t xml:space="preserve"> al Grupo de Trabajo considerar la posibilidad de seguir </w:t>
      </w:r>
      <w:r w:rsidR="00EF227A" w:rsidRPr="00883746">
        <w:t>control</w:t>
      </w:r>
      <w:r w:rsidRPr="00883746">
        <w:t xml:space="preserve">ando el </w:t>
      </w:r>
      <w:r w:rsidR="00667CC0" w:rsidRPr="00883746">
        <w:t>sistema</w:t>
      </w:r>
      <w:r w:rsidR="00646F4E" w:rsidRPr="00883746">
        <w:t xml:space="preserve"> </w:t>
      </w:r>
      <w:r w:rsidRPr="00883746">
        <w:t>e</w:t>
      </w:r>
      <w:r w:rsidR="00646F4E" w:rsidRPr="00883746">
        <w:t xml:space="preserve">n </w:t>
      </w:r>
      <w:r w:rsidRPr="00883746">
        <w:t xml:space="preserve">los próximos años y recomendar </w:t>
      </w:r>
      <w:r w:rsidR="00CE6E99" w:rsidRPr="00883746">
        <w:t xml:space="preserve">o bien </w:t>
      </w:r>
      <w:r w:rsidRPr="00883746">
        <w:t xml:space="preserve">que la </w:t>
      </w:r>
      <w:r w:rsidR="007C20FD" w:rsidRPr="00883746">
        <w:t>Asamblea</w:t>
      </w:r>
      <w:r w:rsidR="00646F4E" w:rsidRPr="00883746">
        <w:t xml:space="preserve"> </w:t>
      </w:r>
      <w:r w:rsidRPr="00883746">
        <w:t xml:space="preserve">realice una </w:t>
      </w:r>
      <w:r w:rsidR="006D0873" w:rsidRPr="00883746">
        <w:t xml:space="preserve">nueva </w:t>
      </w:r>
      <w:r w:rsidRPr="00883746">
        <w:t xml:space="preserve">revisión del </w:t>
      </w:r>
      <w:r w:rsidR="006D76C2" w:rsidRPr="00883746">
        <w:t>sistema de búsqueda internacional suplementaria</w:t>
      </w:r>
      <w:r w:rsidR="00646F4E" w:rsidRPr="00883746">
        <w:t xml:space="preserve"> </w:t>
      </w:r>
      <w:r w:rsidRPr="00883746">
        <w:t xml:space="preserve">y su desarrollo </w:t>
      </w:r>
      <w:r w:rsidR="006D0873" w:rsidRPr="00883746">
        <w:t xml:space="preserve">posterior o </w:t>
      </w:r>
      <w:r w:rsidR="00CE6E99" w:rsidRPr="00883746">
        <w:t xml:space="preserve">bien </w:t>
      </w:r>
      <w:r w:rsidR="006D0873" w:rsidRPr="00883746">
        <w:t>la posibilidad de suspenderlo, recién después del tercer proyecto piloto sobre colaboración en la búsqueda y el examen</w:t>
      </w:r>
      <w:r w:rsidR="00646F4E" w:rsidRPr="00883746">
        <w:t xml:space="preserve">.  </w:t>
      </w:r>
      <w:r w:rsidR="006D0873" w:rsidRPr="00883746">
        <w:t>A la luz del calendario del tercer proyecto piloto propuesto sobre colaboración en la búsqueda y el examen</w:t>
      </w:r>
      <w:r w:rsidR="00646F4E" w:rsidRPr="00883746">
        <w:t>,</w:t>
      </w:r>
      <w:r w:rsidR="006D0873" w:rsidRPr="00883746">
        <w:t xml:space="preserve"> </w:t>
      </w:r>
      <w:r w:rsidR="00CE6E99" w:rsidRPr="00883746">
        <w:t>el</w:t>
      </w:r>
      <w:r w:rsidR="006D0873" w:rsidRPr="00883746">
        <w:t xml:space="preserve"> momento adecuado para una nueva revisión del </w:t>
      </w:r>
      <w:r w:rsidR="006D76C2" w:rsidRPr="00883746">
        <w:t>sistema de búsqueda internacional suplementaria</w:t>
      </w:r>
      <w:r w:rsidR="00646F4E" w:rsidRPr="00883746">
        <w:t xml:space="preserve"> </w:t>
      </w:r>
      <w:r w:rsidR="006D0873" w:rsidRPr="00883746">
        <w:t>sería dentro de cinco años, aproximadamente, a partir de ahora</w:t>
      </w:r>
      <w:r w:rsidR="00646F4E" w:rsidRPr="00883746">
        <w:t>.</w:t>
      </w:r>
      <w:bookmarkEnd w:id="11"/>
    </w:p>
    <w:p w:rsidR="000D1218" w:rsidRPr="000D1218" w:rsidRDefault="00646F4E" w:rsidP="00F12903">
      <w:pPr>
        <w:pStyle w:val="Heading1"/>
      </w:pPr>
      <w:r w:rsidRPr="00883746">
        <w:t>Considera</w:t>
      </w:r>
      <w:r w:rsidR="00883746" w:rsidRPr="00883746">
        <w:t>ció</w:t>
      </w:r>
      <w:r w:rsidRPr="00883746">
        <w:t xml:space="preserve">n </w:t>
      </w:r>
      <w:r w:rsidR="006D0873" w:rsidRPr="00883746">
        <w:t xml:space="preserve">POR LA REUNIÓN DE </w:t>
      </w:r>
      <w:r w:rsidR="00FD6699" w:rsidRPr="00883746">
        <w:t>Administraciones internacionales</w:t>
      </w:r>
      <w:r w:rsidRPr="00883746">
        <w:t xml:space="preserve"> </w:t>
      </w:r>
      <w:r w:rsidR="006D0873" w:rsidRPr="00883746">
        <w:t>DEL </w:t>
      </w:r>
      <w:r w:rsidRPr="00883746">
        <w:t>PCT</w:t>
      </w:r>
    </w:p>
    <w:p w:rsidR="007C20FD" w:rsidRPr="00883746" w:rsidRDefault="006D0873" w:rsidP="00646F4E">
      <w:pPr>
        <w:pStyle w:val="ONUME"/>
      </w:pPr>
      <w:bookmarkStart w:id="12" w:name="_Ref412807451"/>
      <w:r w:rsidRPr="00883746">
        <w:t xml:space="preserve">La </w:t>
      </w:r>
      <w:r w:rsidR="00CE6E99" w:rsidRPr="00883746">
        <w:t xml:space="preserve">Reunión </w:t>
      </w:r>
      <w:r w:rsidRPr="00883746">
        <w:t xml:space="preserve">de las </w:t>
      </w:r>
      <w:r w:rsidR="00FD6699" w:rsidRPr="00883746">
        <w:t>Administraciones internacionales</w:t>
      </w:r>
      <w:r w:rsidR="00646F4E" w:rsidRPr="00883746">
        <w:t xml:space="preserve"> </w:t>
      </w:r>
      <w:r w:rsidRPr="00883746">
        <w:t xml:space="preserve">del </w:t>
      </w:r>
      <w:r w:rsidR="00646F4E" w:rsidRPr="00883746">
        <w:t xml:space="preserve">PCT (PCT/MIA) </w:t>
      </w:r>
      <w:r w:rsidRPr="00883746">
        <w:t xml:space="preserve">examinó el </w:t>
      </w:r>
      <w:r w:rsidR="006D76C2" w:rsidRPr="00883746">
        <w:t>sistema de búsqueda internacional suplementaria</w:t>
      </w:r>
      <w:r w:rsidR="00646F4E" w:rsidRPr="00883746">
        <w:t xml:space="preserve"> </w:t>
      </w:r>
      <w:r w:rsidRPr="00883746">
        <w:t xml:space="preserve">en su vigesimosegunda </w:t>
      </w:r>
      <w:r w:rsidR="00667CC0" w:rsidRPr="00883746">
        <w:t>sesión</w:t>
      </w:r>
      <w:r w:rsidR="00646F4E" w:rsidRPr="00883746">
        <w:t xml:space="preserve">, </w:t>
      </w:r>
      <w:r w:rsidRPr="00883746">
        <w:t xml:space="preserve">celebrada en </w:t>
      </w:r>
      <w:r w:rsidR="00667CC0" w:rsidRPr="00883746">
        <w:t>Tokio</w:t>
      </w:r>
      <w:r w:rsidR="00646F4E" w:rsidRPr="00883746">
        <w:t xml:space="preserve"> </w:t>
      </w:r>
      <w:r w:rsidRPr="00883746">
        <w:t>del</w:t>
      </w:r>
      <w:r w:rsidR="00646F4E" w:rsidRPr="00883746">
        <w:t xml:space="preserve"> 4 </w:t>
      </w:r>
      <w:r w:rsidRPr="00883746">
        <w:t>al 6 de febrero de</w:t>
      </w:r>
      <w:r w:rsidR="00646F4E" w:rsidRPr="00883746">
        <w:t xml:space="preserve"> 2015.  </w:t>
      </w:r>
      <w:r w:rsidRPr="00883746">
        <w:t xml:space="preserve">Los debates están reflejados en el </w:t>
      </w:r>
      <w:r w:rsidR="00667CC0" w:rsidRPr="00883746">
        <w:t>Resumen</w:t>
      </w:r>
      <w:r w:rsidRPr="00883746">
        <w:t xml:space="preserve"> de la Presidencia</w:t>
      </w:r>
      <w:r w:rsidR="00646F4E" w:rsidRPr="00883746">
        <w:t xml:space="preserve"> (</w:t>
      </w:r>
      <w:r w:rsidRPr="00883746">
        <w:t>párrafos</w:t>
      </w:r>
      <w:r w:rsidR="00646F4E" w:rsidRPr="00883746">
        <w:t xml:space="preserve"> 44 </w:t>
      </w:r>
      <w:r w:rsidRPr="00883746">
        <w:t xml:space="preserve">a </w:t>
      </w:r>
      <w:r w:rsidR="00646F4E" w:rsidRPr="00883746">
        <w:t xml:space="preserve">46 </w:t>
      </w:r>
      <w:r w:rsidRPr="00883746">
        <w:t xml:space="preserve">del </w:t>
      </w:r>
      <w:r w:rsidR="00667CC0" w:rsidRPr="00883746">
        <w:t>documento</w:t>
      </w:r>
      <w:r w:rsidR="00646F4E" w:rsidRPr="00883746">
        <w:t xml:space="preserve"> PCT/MIA/22/22, </w:t>
      </w:r>
      <w:r w:rsidRPr="00883746">
        <w:t xml:space="preserve">que se </w:t>
      </w:r>
      <w:r w:rsidR="00667CC0" w:rsidRPr="00883746">
        <w:t>reproduce</w:t>
      </w:r>
      <w:r w:rsidR="00646F4E" w:rsidRPr="00883746">
        <w:t xml:space="preserve"> </w:t>
      </w:r>
      <w:r w:rsidRPr="00883746">
        <w:t>e</w:t>
      </w:r>
      <w:r w:rsidR="00646F4E" w:rsidRPr="00883746">
        <w:t xml:space="preserve">n </w:t>
      </w:r>
      <w:r w:rsidRPr="00883746">
        <w:t>el</w:t>
      </w:r>
      <w:r w:rsidR="00646F4E" w:rsidRPr="00883746">
        <w:t xml:space="preserve"> Anexo</w:t>
      </w:r>
      <w:r w:rsidRPr="00883746">
        <w:t xml:space="preserve"> del</w:t>
      </w:r>
      <w:r w:rsidR="00646F4E" w:rsidRPr="00883746">
        <w:t xml:space="preserve"> </w:t>
      </w:r>
      <w:r w:rsidR="00667CC0" w:rsidRPr="00883746">
        <w:t>documento</w:t>
      </w:r>
      <w:r w:rsidR="00646F4E" w:rsidRPr="00883746">
        <w:t xml:space="preserve"> PCT/WG/8/2), </w:t>
      </w:r>
      <w:r w:rsidRPr="00883746">
        <w:t>en particular, el párrafo</w:t>
      </w:r>
      <w:r w:rsidR="00646F4E" w:rsidRPr="00883746">
        <w:t xml:space="preserve"> 46, </w:t>
      </w:r>
      <w:r w:rsidR="00CE6E99" w:rsidRPr="00883746">
        <w:t>que se reproduce</w:t>
      </w:r>
      <w:r w:rsidRPr="00883746">
        <w:t xml:space="preserve"> a continuación</w:t>
      </w:r>
      <w:r w:rsidR="00646F4E" w:rsidRPr="00883746">
        <w:t>:</w:t>
      </w:r>
      <w:bookmarkEnd w:id="12"/>
    </w:p>
    <w:p w:rsidR="007C20FD" w:rsidRPr="00883746" w:rsidRDefault="00646F4E" w:rsidP="00646F4E">
      <w:pPr>
        <w:pStyle w:val="ONUME"/>
        <w:numPr>
          <w:ilvl w:val="0"/>
          <w:numId w:val="0"/>
        </w:numPr>
        <w:ind w:left="567"/>
      </w:pPr>
      <w:r w:rsidRPr="00883746">
        <w:t>“46.</w:t>
      </w:r>
      <w:r w:rsidRPr="00883746">
        <w:tab/>
      </w:r>
      <w:r w:rsidR="006D0873" w:rsidRPr="00883746">
        <w:t xml:space="preserve">A pesar de la escasa utilización del servicio de búsqueda internacional suplementaria, no se esgrimen opiniones categóricas que reclamen la suspensión del servicio en la presente etapa. </w:t>
      </w:r>
      <w:r w:rsidR="00CE6E99" w:rsidRPr="00883746">
        <w:t xml:space="preserve"> </w:t>
      </w:r>
      <w:r w:rsidR="006D0873" w:rsidRPr="00883746">
        <w:t xml:space="preserve">Los costos permanentes asociados a la prestación del servicio en una Administración designada para la búsqueda internacional suplementaria son mínimos en comparación con la inversión necesaria para comenzar a ofrecer la búsqueda internacional suplementaria. </w:t>
      </w:r>
      <w:r w:rsidR="00CE6E99" w:rsidRPr="00883746">
        <w:t xml:space="preserve"> </w:t>
      </w:r>
      <w:r w:rsidR="006D0873" w:rsidRPr="00883746">
        <w:t>Aquellas Administraciones que manifiestan su opinión acerca del período de examen quinquenal propuesto se muestran a favor de dicha idea, pero surgen discrepancias en torno a la correlación entre la búsqueda internacional suplementaria y un posible modelo de colaboración en la búsqueda y el examen en el PCT.</w:t>
      </w:r>
      <w:r w:rsidRPr="00883746">
        <w:t>”</w:t>
      </w:r>
    </w:p>
    <w:p w:rsidR="000D1218" w:rsidRPr="000D1218" w:rsidRDefault="006D0873" w:rsidP="00F12903">
      <w:pPr>
        <w:pStyle w:val="Heading1"/>
      </w:pPr>
      <w:bookmarkStart w:id="13" w:name="_Ref412543604"/>
      <w:r w:rsidRPr="00883746">
        <w:t>Pos</w:t>
      </w:r>
      <w:r w:rsidR="00646F4E" w:rsidRPr="00883746">
        <w:t>ib</w:t>
      </w:r>
      <w:r w:rsidRPr="00883746">
        <w:t>L</w:t>
      </w:r>
      <w:r w:rsidR="00646F4E" w:rsidRPr="00883746">
        <w:t xml:space="preserve">e </w:t>
      </w:r>
      <w:r w:rsidRPr="00883746">
        <w:t>recomENDACIÓN A LA Asamblea DE LA UNIÓN DEL PCT</w:t>
      </w:r>
    </w:p>
    <w:p w:rsidR="007C20FD" w:rsidRPr="00883746" w:rsidRDefault="006D0873" w:rsidP="00646F4E">
      <w:pPr>
        <w:pStyle w:val="ONUME"/>
      </w:pPr>
      <w:bookmarkStart w:id="14" w:name="_Ref413754575"/>
      <w:r w:rsidRPr="00883746">
        <w:t xml:space="preserve">Si el Grupo de Trabajo considera adecuado seguir </w:t>
      </w:r>
      <w:r w:rsidR="00EF227A" w:rsidRPr="00883746">
        <w:t>control</w:t>
      </w:r>
      <w:r w:rsidRPr="00883746">
        <w:t xml:space="preserve">ando el sistema en los próximos años y </w:t>
      </w:r>
      <w:r w:rsidR="00EF227A" w:rsidRPr="00883746">
        <w:t xml:space="preserve">recomendar o bien que la Asamblea realice una nueva revisión del sistema de búsqueda internacional suplementaria y su desarrollo posterior o bien la posibilidad de </w:t>
      </w:r>
      <w:r w:rsidR="00EF227A" w:rsidRPr="00883746">
        <w:lastRenderedPageBreak/>
        <w:t>suspenderlo</w:t>
      </w:r>
      <w:r w:rsidRPr="00883746">
        <w:t>, recién después del tercer proyecto piloto sobre colaboración en la búsqueda y el examen</w:t>
      </w:r>
      <w:r w:rsidR="00646F4E" w:rsidRPr="00883746">
        <w:t xml:space="preserve">, </w:t>
      </w:r>
      <w:r w:rsidRPr="00883746">
        <w:t>según se expone en el párrafo</w:t>
      </w:r>
      <w:r w:rsidR="00646F4E" w:rsidRPr="00883746">
        <w:t> </w:t>
      </w:r>
      <w:r w:rsidR="00646F4E" w:rsidRPr="00883746">
        <w:fldChar w:fldCharType="begin"/>
      </w:r>
      <w:r w:rsidR="00646F4E" w:rsidRPr="00883746">
        <w:instrText xml:space="preserve"> REF _Ref413754491 \r \h </w:instrText>
      </w:r>
      <w:r w:rsidR="001D06FD" w:rsidRPr="00883746">
        <w:instrText xml:space="preserve"> \* MERGEFORMAT </w:instrText>
      </w:r>
      <w:r w:rsidR="00646F4E" w:rsidRPr="00883746">
        <w:fldChar w:fldCharType="separate"/>
      </w:r>
      <w:r w:rsidR="00AE53F0">
        <w:t>29</w:t>
      </w:r>
      <w:r w:rsidR="00646F4E" w:rsidRPr="00883746">
        <w:fldChar w:fldCharType="end"/>
      </w:r>
      <w:r w:rsidR="00646F4E" w:rsidRPr="00883746">
        <w:t xml:space="preserve">, </w:t>
      </w:r>
      <w:r w:rsidRPr="00883746">
        <w:rPr>
          <w:i/>
        </w:rPr>
        <w:t>supra</w:t>
      </w:r>
      <w:r w:rsidR="00646F4E" w:rsidRPr="00883746">
        <w:t xml:space="preserve">, </w:t>
      </w:r>
      <w:r w:rsidR="00EF227A" w:rsidRPr="00883746">
        <w:t>tal vez</w:t>
      </w:r>
      <w:r w:rsidRPr="00883746">
        <w:t xml:space="preserve"> le convenga considerar recomendar a la </w:t>
      </w:r>
      <w:r w:rsidR="007C20FD" w:rsidRPr="00883746">
        <w:t>Asamblea</w:t>
      </w:r>
      <w:r w:rsidR="00646F4E" w:rsidRPr="00883746">
        <w:t xml:space="preserve"> </w:t>
      </w:r>
      <w:r w:rsidRPr="00883746">
        <w:t>que adopte la decisión siguiente</w:t>
      </w:r>
      <w:r w:rsidR="00646F4E" w:rsidRPr="00883746">
        <w:t>:</w:t>
      </w:r>
      <w:bookmarkEnd w:id="13"/>
      <w:bookmarkEnd w:id="14"/>
    </w:p>
    <w:p w:rsidR="007C20FD" w:rsidRPr="00883746" w:rsidRDefault="00646F4E" w:rsidP="00646F4E">
      <w:pPr>
        <w:pStyle w:val="ONUME"/>
        <w:numPr>
          <w:ilvl w:val="0"/>
          <w:numId w:val="0"/>
        </w:numPr>
        <w:ind w:left="567"/>
      </w:pPr>
      <w:r w:rsidRPr="00883746">
        <w:t>“</w:t>
      </w:r>
      <w:r w:rsidR="006D0873" w:rsidRPr="00883746">
        <w:t>La Asamblea del</w:t>
      </w:r>
      <w:r w:rsidRPr="00883746">
        <w:t xml:space="preserve"> PCT, </w:t>
      </w:r>
      <w:r w:rsidR="006D0873" w:rsidRPr="00883746">
        <w:t>tras haber examinado el</w:t>
      </w:r>
      <w:r w:rsidRPr="00883746">
        <w:t xml:space="preserve"> </w:t>
      </w:r>
      <w:r w:rsidR="006D76C2" w:rsidRPr="00883746">
        <w:t>sistema de búsqueda internacional suplementaria</w:t>
      </w:r>
      <w:r w:rsidRPr="00883746">
        <w:t xml:space="preserve"> </w:t>
      </w:r>
      <w:r w:rsidR="006D0873" w:rsidRPr="00883746">
        <w:t xml:space="preserve">tres años después de la fecha de </w:t>
      </w:r>
      <w:r w:rsidR="00090E7B" w:rsidRPr="00883746">
        <w:t xml:space="preserve">su </w:t>
      </w:r>
      <w:r w:rsidR="006D0873" w:rsidRPr="00883746">
        <w:t xml:space="preserve">entrada en </w:t>
      </w:r>
      <w:r w:rsidR="00667CC0" w:rsidRPr="00883746">
        <w:t>vigor</w:t>
      </w:r>
      <w:r w:rsidR="00A16979" w:rsidRPr="00883746">
        <w:t>,</w:t>
      </w:r>
      <w:r w:rsidR="003902C4" w:rsidRPr="00883746">
        <w:t xml:space="preserve"> y nuevamente en</w:t>
      </w:r>
      <w:r w:rsidR="000D1218">
        <w:t> </w:t>
      </w:r>
      <w:r w:rsidRPr="00883746">
        <w:t>2015, decid</w:t>
      </w:r>
      <w:r w:rsidR="003902C4" w:rsidRPr="00883746">
        <w:t>ió</w:t>
      </w:r>
      <w:r w:rsidRPr="00883746">
        <w:t>:</w:t>
      </w:r>
    </w:p>
    <w:p w:rsidR="007C20FD" w:rsidRPr="00883746" w:rsidRDefault="00646F4E" w:rsidP="00646F4E">
      <w:pPr>
        <w:pStyle w:val="ONUME"/>
        <w:numPr>
          <w:ilvl w:val="0"/>
          <w:numId w:val="0"/>
        </w:numPr>
        <w:ind w:left="567"/>
      </w:pPr>
      <w:r w:rsidRPr="00883746">
        <w:t>a)</w:t>
      </w:r>
      <w:r w:rsidRPr="00883746">
        <w:tab/>
      </w:r>
      <w:r w:rsidR="00A7769E" w:rsidRPr="00883746">
        <w:t>invitar</w:t>
      </w:r>
      <w:r w:rsidRPr="00883746">
        <w:t xml:space="preserve"> </w:t>
      </w:r>
      <w:r w:rsidR="003902C4" w:rsidRPr="00883746">
        <w:t xml:space="preserve">a la Oficina Internacional a seguir </w:t>
      </w:r>
      <w:r w:rsidR="00EF227A" w:rsidRPr="00883746">
        <w:t>control</w:t>
      </w:r>
      <w:r w:rsidR="003902C4" w:rsidRPr="00883746">
        <w:t xml:space="preserve">ando atentamente el </w:t>
      </w:r>
      <w:r w:rsidR="00667CC0" w:rsidRPr="00883746">
        <w:t>sistema</w:t>
      </w:r>
      <w:r w:rsidRPr="00883746">
        <w:t xml:space="preserve"> </w:t>
      </w:r>
      <w:r w:rsidR="003902C4" w:rsidRPr="00883746">
        <w:t>durante un período adicional de cinco años</w:t>
      </w:r>
      <w:r w:rsidRPr="00883746">
        <w:t xml:space="preserve">, </w:t>
      </w:r>
      <w:r w:rsidR="00A16979" w:rsidRPr="00883746">
        <w:t>y seguir informando a la Reunión de</w:t>
      </w:r>
      <w:r w:rsidRPr="00883746">
        <w:t xml:space="preserve"> </w:t>
      </w:r>
      <w:r w:rsidR="00A16979" w:rsidRPr="00883746">
        <w:t>las</w:t>
      </w:r>
      <w:r w:rsidRPr="00883746">
        <w:t xml:space="preserve"> </w:t>
      </w:r>
      <w:r w:rsidR="00FD6699" w:rsidRPr="00883746">
        <w:t>Administraciones internacionales</w:t>
      </w:r>
      <w:r w:rsidRPr="00883746">
        <w:t xml:space="preserve"> </w:t>
      </w:r>
      <w:r w:rsidR="00A16979" w:rsidRPr="00883746">
        <w:t>y al Grupo de Trabajo acerca de la evolución del sistema</w:t>
      </w:r>
      <w:r w:rsidRPr="00883746">
        <w:t>;</w:t>
      </w:r>
    </w:p>
    <w:p w:rsidR="007C20FD" w:rsidRPr="00883746" w:rsidRDefault="00646F4E" w:rsidP="00646F4E">
      <w:pPr>
        <w:pStyle w:val="ONUME"/>
        <w:numPr>
          <w:ilvl w:val="0"/>
          <w:numId w:val="0"/>
        </w:numPr>
        <w:ind w:left="567"/>
      </w:pPr>
      <w:r w:rsidRPr="00883746">
        <w:t>b)</w:t>
      </w:r>
      <w:r w:rsidRPr="00883746">
        <w:tab/>
      </w:r>
      <w:r w:rsidR="00A7769E" w:rsidRPr="00883746">
        <w:t>invitar</w:t>
      </w:r>
      <w:r w:rsidRPr="00883746">
        <w:t xml:space="preserve"> </w:t>
      </w:r>
      <w:r w:rsidR="00A16979" w:rsidRPr="00883746">
        <w:t>a la Oficina Internacional</w:t>
      </w:r>
      <w:r w:rsidRPr="00883746">
        <w:t xml:space="preserve">, </w:t>
      </w:r>
      <w:r w:rsidR="00A16979" w:rsidRPr="00883746">
        <w:t xml:space="preserve">las </w:t>
      </w:r>
      <w:r w:rsidR="00FD6699" w:rsidRPr="00883746">
        <w:t>Administraciones internacionales</w:t>
      </w:r>
      <w:r w:rsidR="00A16979" w:rsidRPr="00883746">
        <w:t xml:space="preserve">, las </w:t>
      </w:r>
      <w:r w:rsidR="002B6495" w:rsidRPr="00883746">
        <w:t>Oficina</w:t>
      </w:r>
      <w:r w:rsidRPr="00883746">
        <w:t xml:space="preserve">s </w:t>
      </w:r>
      <w:r w:rsidR="00A16979" w:rsidRPr="00883746">
        <w:t xml:space="preserve">nacionales y los grupos de usuarios a proseguir sus iniciativas de sensibilización </w:t>
      </w:r>
      <w:r w:rsidR="00090E7B" w:rsidRPr="00883746">
        <w:t>acerca del servicio entre los usuarios del Sistema del PCT y promover entre ellos el servicio</w:t>
      </w:r>
      <w:r w:rsidRPr="00883746">
        <w:t>;</w:t>
      </w:r>
    </w:p>
    <w:p w:rsidR="007C20FD" w:rsidRPr="00883746" w:rsidRDefault="00646F4E" w:rsidP="00646F4E">
      <w:pPr>
        <w:pStyle w:val="ONUME"/>
        <w:numPr>
          <w:ilvl w:val="0"/>
          <w:numId w:val="0"/>
        </w:numPr>
        <w:ind w:left="567"/>
      </w:pPr>
      <w:r w:rsidRPr="00883746">
        <w:t>c)</w:t>
      </w:r>
      <w:r w:rsidRPr="00883746">
        <w:tab/>
      </w:r>
      <w:r w:rsidR="001D06FD" w:rsidRPr="00883746">
        <w:t xml:space="preserve">invitar a las Administraciones </w:t>
      </w:r>
      <w:r w:rsidR="002C30CF" w:rsidRPr="00883746">
        <w:t xml:space="preserve">internacionales </w:t>
      </w:r>
      <w:r w:rsidR="001D06FD" w:rsidRPr="00883746">
        <w:t>que ofrecen servicios de búsqueda internacional suplementaria a que consideren la posibilidad de examinar el alcance de los servicios que prestan en el marco del sistema y, en consecuencia, el nivel de tasas que cobran por los servicios prestados, que deberían ser razonables;  e invitar a las Administraciones que actualmente no ofrecen ese servicio a considerar la posibilidad de ofrecerlo en un futuro próximo;</w:t>
      </w:r>
    </w:p>
    <w:p w:rsidR="007C20FD" w:rsidRPr="00883746" w:rsidRDefault="00646F4E" w:rsidP="00646F4E">
      <w:pPr>
        <w:pStyle w:val="ONUME"/>
        <w:numPr>
          <w:ilvl w:val="0"/>
          <w:numId w:val="0"/>
        </w:numPr>
        <w:ind w:left="567"/>
      </w:pPr>
      <w:r w:rsidRPr="00883746">
        <w:t>d)</w:t>
      </w:r>
      <w:r w:rsidRPr="00883746">
        <w:tab/>
      </w:r>
      <w:r w:rsidR="001D06FD" w:rsidRPr="00883746">
        <w:t xml:space="preserve">examinar nuevamente el sistema en 2020, teniendo en cuenta su evolución hasta entonces, en particular, en </w:t>
      </w:r>
      <w:r w:rsidR="00667CC0" w:rsidRPr="00883746">
        <w:t>relación</w:t>
      </w:r>
      <w:r w:rsidR="001D06FD" w:rsidRPr="00883746">
        <w:t xml:space="preserve"> con las iniciativas destinadas a establecer modelos de colaboración en la búsqueda y el examen y en </w:t>
      </w:r>
      <w:r w:rsidR="00667CC0" w:rsidRPr="00883746">
        <w:t>relación</w:t>
      </w:r>
      <w:r w:rsidR="001D06FD" w:rsidRPr="00883746">
        <w:t xml:space="preserve"> con las iniciativas destinadas a mejorar la calidad de la búsqueda internacional “principal”.”</w:t>
      </w:r>
    </w:p>
    <w:p w:rsidR="007C20FD" w:rsidRPr="00883746" w:rsidRDefault="007C20FD" w:rsidP="000D1218">
      <w:pPr>
        <w:pStyle w:val="ONUME"/>
        <w:tabs>
          <w:tab w:val="left" w:pos="6096"/>
        </w:tabs>
        <w:ind w:left="5533"/>
        <w:rPr>
          <w:i/>
        </w:rPr>
      </w:pPr>
      <w:r w:rsidRPr="00883746">
        <w:rPr>
          <w:i/>
        </w:rPr>
        <w:t>Se invita al Grupo de Trabajo</w:t>
      </w:r>
      <w:r w:rsidR="001D06FD" w:rsidRPr="00883746">
        <w:rPr>
          <w:i/>
        </w:rPr>
        <w:t xml:space="preserve"> a</w:t>
      </w:r>
      <w:r w:rsidRPr="00883746">
        <w:rPr>
          <w:i/>
        </w:rPr>
        <w:t>:</w:t>
      </w:r>
    </w:p>
    <w:p w:rsidR="007C20FD" w:rsidRPr="00883746" w:rsidRDefault="000D1218" w:rsidP="000D1218">
      <w:pPr>
        <w:pStyle w:val="ONUME"/>
        <w:numPr>
          <w:ilvl w:val="0"/>
          <w:numId w:val="0"/>
        </w:numPr>
        <w:ind w:left="6237"/>
        <w:rPr>
          <w:i/>
        </w:rPr>
      </w:pPr>
      <w:r>
        <w:rPr>
          <w:i/>
        </w:rPr>
        <w:t>i)</w:t>
      </w:r>
      <w:r w:rsidR="001D06FD" w:rsidRPr="00883746">
        <w:rPr>
          <w:i/>
        </w:rPr>
        <w:tab/>
        <w:t>formular comentarios sobre las cuestiones planteadas en el presente</w:t>
      </w:r>
      <w:r w:rsidR="00646F4E" w:rsidRPr="00883746">
        <w:rPr>
          <w:i/>
        </w:rPr>
        <w:t xml:space="preserve"> </w:t>
      </w:r>
      <w:r w:rsidR="00667CC0" w:rsidRPr="00883746">
        <w:rPr>
          <w:i/>
        </w:rPr>
        <w:t>documento</w:t>
      </w:r>
      <w:r w:rsidR="00646F4E" w:rsidRPr="00883746">
        <w:rPr>
          <w:i/>
        </w:rPr>
        <w:t xml:space="preserve">, </w:t>
      </w:r>
      <w:r w:rsidR="001D06FD" w:rsidRPr="00883746">
        <w:rPr>
          <w:i/>
        </w:rPr>
        <w:t>y</w:t>
      </w:r>
    </w:p>
    <w:p w:rsidR="007C20FD" w:rsidRPr="00883746" w:rsidRDefault="001D06FD" w:rsidP="000D1218">
      <w:pPr>
        <w:pStyle w:val="ONUME"/>
        <w:numPr>
          <w:ilvl w:val="0"/>
          <w:numId w:val="0"/>
        </w:numPr>
        <w:ind w:left="6237"/>
        <w:rPr>
          <w:i/>
        </w:rPr>
      </w:pPr>
      <w:r w:rsidRPr="00883746">
        <w:rPr>
          <w:i/>
        </w:rPr>
        <w:t>ii)</w:t>
      </w:r>
      <w:r w:rsidRPr="00883746">
        <w:rPr>
          <w:i/>
        </w:rPr>
        <w:tab/>
        <w:t xml:space="preserve">examinar el proyecto de </w:t>
      </w:r>
      <w:r w:rsidR="00667CC0" w:rsidRPr="00883746">
        <w:rPr>
          <w:i/>
        </w:rPr>
        <w:t>recomendación</w:t>
      </w:r>
      <w:r w:rsidR="00646F4E" w:rsidRPr="00883746">
        <w:rPr>
          <w:i/>
        </w:rPr>
        <w:t xml:space="preserve"> </w:t>
      </w:r>
      <w:r w:rsidRPr="00883746">
        <w:rPr>
          <w:i/>
        </w:rPr>
        <w:t xml:space="preserve">a </w:t>
      </w:r>
      <w:r w:rsidR="007C20FD" w:rsidRPr="00883746">
        <w:rPr>
          <w:i/>
        </w:rPr>
        <w:t>la Asamblea</w:t>
      </w:r>
      <w:r w:rsidRPr="00883746">
        <w:rPr>
          <w:i/>
        </w:rPr>
        <w:t>, expuesto en el párrafo</w:t>
      </w:r>
      <w:r w:rsidR="00646F4E" w:rsidRPr="00883746">
        <w:rPr>
          <w:i/>
        </w:rPr>
        <w:t> </w:t>
      </w:r>
      <w:r w:rsidR="00646F4E" w:rsidRPr="00883746">
        <w:rPr>
          <w:i/>
        </w:rPr>
        <w:fldChar w:fldCharType="begin"/>
      </w:r>
      <w:r w:rsidR="00646F4E" w:rsidRPr="00883746">
        <w:rPr>
          <w:i/>
        </w:rPr>
        <w:instrText xml:space="preserve"> REF _Ref413754575 \r \h </w:instrText>
      </w:r>
      <w:r w:rsidRPr="00883746">
        <w:rPr>
          <w:i/>
        </w:rPr>
        <w:instrText xml:space="preserve"> \* MERGEFORMAT </w:instrText>
      </w:r>
      <w:r w:rsidR="00646F4E" w:rsidRPr="00883746">
        <w:rPr>
          <w:i/>
        </w:rPr>
      </w:r>
      <w:r w:rsidR="00646F4E" w:rsidRPr="00883746">
        <w:rPr>
          <w:i/>
        </w:rPr>
        <w:fldChar w:fldCharType="separate"/>
      </w:r>
      <w:r w:rsidR="00AE53F0">
        <w:rPr>
          <w:i/>
        </w:rPr>
        <w:t>31</w:t>
      </w:r>
      <w:r w:rsidR="00646F4E" w:rsidRPr="00883746">
        <w:rPr>
          <w:i/>
        </w:rPr>
        <w:fldChar w:fldCharType="end"/>
      </w:r>
      <w:r w:rsidR="00646F4E" w:rsidRPr="00883746">
        <w:rPr>
          <w:i/>
        </w:rPr>
        <w:t>,</w:t>
      </w:r>
      <w:r w:rsidRPr="00883746">
        <w:rPr>
          <w:i/>
        </w:rPr>
        <w:t xml:space="preserve"> </w:t>
      </w:r>
      <w:r w:rsidRPr="00883746">
        <w:t>supra</w:t>
      </w:r>
      <w:r w:rsidR="00646F4E" w:rsidRPr="00883746">
        <w:rPr>
          <w:i/>
        </w:rPr>
        <w:t>.</w:t>
      </w:r>
    </w:p>
    <w:p w:rsidR="007C20FD" w:rsidRPr="00883746" w:rsidRDefault="007C20FD" w:rsidP="000D1218"/>
    <w:p w:rsidR="00152CEA" w:rsidRPr="000D1218" w:rsidRDefault="007C20FD" w:rsidP="000D1218">
      <w:pPr>
        <w:pStyle w:val="Endofdocument-Annex"/>
        <w:rPr>
          <w:lang w:val="es-ES"/>
        </w:rPr>
      </w:pPr>
      <w:r w:rsidRPr="00883746">
        <w:rPr>
          <w:lang w:val="es-ES"/>
        </w:rPr>
        <w:t>[Fin del documento]</w:t>
      </w:r>
    </w:p>
    <w:sectPr w:rsidR="00152CEA" w:rsidRPr="000D1218" w:rsidSect="00646F4E">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74" w:rsidRDefault="00DB4C74">
      <w:r>
        <w:separator/>
      </w:r>
    </w:p>
  </w:endnote>
  <w:endnote w:type="continuationSeparator" w:id="0">
    <w:p w:rsidR="00DB4C74" w:rsidRPr="009D30E6" w:rsidRDefault="00DB4C74" w:rsidP="007E663E">
      <w:pPr>
        <w:rPr>
          <w:sz w:val="17"/>
          <w:szCs w:val="17"/>
        </w:rPr>
      </w:pPr>
      <w:r w:rsidRPr="009D30E6">
        <w:rPr>
          <w:sz w:val="17"/>
          <w:szCs w:val="17"/>
        </w:rPr>
        <w:separator/>
      </w:r>
    </w:p>
    <w:p w:rsidR="00DB4C74" w:rsidRPr="007E663E" w:rsidRDefault="00DB4C74" w:rsidP="007E663E">
      <w:pPr>
        <w:spacing w:after="60"/>
        <w:rPr>
          <w:sz w:val="17"/>
          <w:szCs w:val="17"/>
        </w:rPr>
      </w:pPr>
      <w:r>
        <w:rPr>
          <w:sz w:val="17"/>
        </w:rPr>
        <w:t>[Continuación de la nota de la página anterior]</w:t>
      </w:r>
    </w:p>
  </w:endnote>
  <w:endnote w:type="continuationNotice" w:id="1">
    <w:p w:rsidR="00DB4C74" w:rsidRPr="007E663E" w:rsidRDefault="00DB4C7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74" w:rsidRDefault="00DB4C74">
      <w:r>
        <w:separator/>
      </w:r>
    </w:p>
  </w:footnote>
  <w:footnote w:type="continuationSeparator" w:id="0">
    <w:p w:rsidR="00DB4C74" w:rsidRPr="009D30E6" w:rsidRDefault="00DB4C74" w:rsidP="007E663E">
      <w:pPr>
        <w:rPr>
          <w:sz w:val="17"/>
          <w:szCs w:val="17"/>
        </w:rPr>
      </w:pPr>
      <w:r w:rsidRPr="009D30E6">
        <w:rPr>
          <w:sz w:val="17"/>
          <w:szCs w:val="17"/>
        </w:rPr>
        <w:separator/>
      </w:r>
    </w:p>
    <w:p w:rsidR="00DB4C74" w:rsidRPr="007E663E" w:rsidRDefault="00DB4C74" w:rsidP="007E663E">
      <w:pPr>
        <w:spacing w:after="60"/>
        <w:rPr>
          <w:sz w:val="17"/>
          <w:szCs w:val="17"/>
        </w:rPr>
      </w:pPr>
      <w:r>
        <w:rPr>
          <w:sz w:val="17"/>
        </w:rPr>
        <w:t>[Continuación de la nota de la página anterior]</w:t>
      </w:r>
    </w:p>
  </w:footnote>
  <w:footnote w:type="continuationNotice" w:id="1">
    <w:p w:rsidR="00DB4C74" w:rsidRPr="007E663E" w:rsidRDefault="00DB4C7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589" w:rsidRDefault="00E96589" w:rsidP="00477D6B">
    <w:pPr>
      <w:jc w:val="right"/>
    </w:pPr>
    <w:r w:rsidRPr="000778D4">
      <w:rPr>
        <w:lang w:val="en-US"/>
      </w:rPr>
      <w:t>PCT/WG/8/6</w:t>
    </w:r>
  </w:p>
  <w:p w:rsidR="00E96589" w:rsidRDefault="00E96589" w:rsidP="007C20FD">
    <w:pPr>
      <w:jc w:val="right"/>
    </w:pPr>
    <w:r w:rsidRPr="000778D4">
      <w:rPr>
        <w:lang w:val="es-ES_tradnl"/>
      </w:rPr>
      <w:t>página</w:t>
    </w:r>
    <w:r>
      <w:t xml:space="preserve"> </w:t>
    </w:r>
    <w:r>
      <w:fldChar w:fldCharType="begin"/>
    </w:r>
    <w:r>
      <w:instrText xml:space="preserve"> PAGE  \* MERGEFORMAT </w:instrText>
    </w:r>
    <w:r>
      <w:fldChar w:fldCharType="separate"/>
    </w:r>
    <w:r w:rsidR="00455665">
      <w:rPr>
        <w:noProof/>
      </w:rPr>
      <w:t>8</w:t>
    </w:r>
    <w:r>
      <w:fldChar w:fldCharType="end"/>
    </w:r>
  </w:p>
  <w:p w:rsidR="00E96589" w:rsidRDefault="00E9658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IP in General\SpeechDG2014|UPOV\Meetings|UPOV\Other|UPOV\Publications|UPOV\Technical Guidelines|WorkspaceETS\Test|WorkspaceSTS\Draft\BudgetFinance\Budget_2012_13|WorkspaceSTS\Draft\BudgetFinance\Docs ref PBC|WorkspaceSTS\Draft\BudgetFinance\PPR_2010_11|WorkspaceSTS\Draft\BudgetFinance\PPR_2012_13|WorkspaceSTS\Draft\AmparoBou|WorkspaceSTS\Draft\Asambleas Sep 2014|WorkspaceSTS\Draft\CDIP|WorkspaceSTS\Draft\IP Advantages|WorkspaceSTS\Draft\Madrid Yearly Review 2013|WorkspaceSTS\Draft\Nilo|WorkspaceSTS\Draft\Países|WorkspaceSTS\Draft\PCT docs para job 35150|WorkspaceSTS\Draft\QA|WorkspaceSTS\Draft\QA_Job35444|WorkspaceSTS\Draft\ReportAssemblies2012|WorkspaceSTS\Draft\sct 31|WorkspaceSTS\Draft\Staff_RR|WorkspaceSTS\Draft\UPOV 33261|WorkspaceSTS\Draft\UPOV DL-305|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WorkspaceSTS\EN-ES\UPOV\Meetings|WorkspaceSTS\EN-ES\UPOV\Other|WorkspaceSTS\EN-ES\UPOV\Publications|WorkspaceSTS\EN-ES\UPOV\Technical Guidelines|WorkspaceSTS\QA35602"/>
    <w:docVar w:name="TextBaseURL" w:val="empty"/>
    <w:docVar w:name="UILng" w:val="en"/>
  </w:docVars>
  <w:rsids>
    <w:rsidRoot w:val="00646F4E"/>
    <w:rsid w:val="00007B53"/>
    <w:rsid w:val="00010686"/>
    <w:rsid w:val="00016060"/>
    <w:rsid w:val="00024951"/>
    <w:rsid w:val="0003527B"/>
    <w:rsid w:val="00052915"/>
    <w:rsid w:val="000778D4"/>
    <w:rsid w:val="00090E7B"/>
    <w:rsid w:val="000C2834"/>
    <w:rsid w:val="000D1218"/>
    <w:rsid w:val="000E3772"/>
    <w:rsid w:val="000E3BB3"/>
    <w:rsid w:val="000F5154"/>
    <w:rsid w:val="000F5E56"/>
    <w:rsid w:val="00103493"/>
    <w:rsid w:val="001362EE"/>
    <w:rsid w:val="00152CEA"/>
    <w:rsid w:val="001832A6"/>
    <w:rsid w:val="001C66DC"/>
    <w:rsid w:val="001D06FD"/>
    <w:rsid w:val="001F40E1"/>
    <w:rsid w:val="00205382"/>
    <w:rsid w:val="00222082"/>
    <w:rsid w:val="002634C4"/>
    <w:rsid w:val="002768C5"/>
    <w:rsid w:val="00292EA4"/>
    <w:rsid w:val="002B6495"/>
    <w:rsid w:val="002C30CF"/>
    <w:rsid w:val="002E0F47"/>
    <w:rsid w:val="002F4E68"/>
    <w:rsid w:val="00302B14"/>
    <w:rsid w:val="00345DC6"/>
    <w:rsid w:val="00354647"/>
    <w:rsid w:val="00377273"/>
    <w:rsid w:val="003845C1"/>
    <w:rsid w:val="00387287"/>
    <w:rsid w:val="003902C4"/>
    <w:rsid w:val="003E48F1"/>
    <w:rsid w:val="003E747C"/>
    <w:rsid w:val="003F347A"/>
    <w:rsid w:val="00423E3E"/>
    <w:rsid w:val="00427AF4"/>
    <w:rsid w:val="0045231F"/>
    <w:rsid w:val="00455665"/>
    <w:rsid w:val="004647DA"/>
    <w:rsid w:val="00465F14"/>
    <w:rsid w:val="00477808"/>
    <w:rsid w:val="00477D6B"/>
    <w:rsid w:val="004A6C37"/>
    <w:rsid w:val="004A74B8"/>
    <w:rsid w:val="004E297D"/>
    <w:rsid w:val="005332F0"/>
    <w:rsid w:val="00544750"/>
    <w:rsid w:val="0055013B"/>
    <w:rsid w:val="005714FA"/>
    <w:rsid w:val="00571B99"/>
    <w:rsid w:val="005772FD"/>
    <w:rsid w:val="00584AB9"/>
    <w:rsid w:val="0060181F"/>
    <w:rsid w:val="00605827"/>
    <w:rsid w:val="00612E0C"/>
    <w:rsid w:val="00646F4E"/>
    <w:rsid w:val="00667CC0"/>
    <w:rsid w:val="00675021"/>
    <w:rsid w:val="006A0185"/>
    <w:rsid w:val="006A06C6"/>
    <w:rsid w:val="006D0873"/>
    <w:rsid w:val="006D76C2"/>
    <w:rsid w:val="007224C8"/>
    <w:rsid w:val="007856BD"/>
    <w:rsid w:val="00794BE2"/>
    <w:rsid w:val="007B71FE"/>
    <w:rsid w:val="007C20FD"/>
    <w:rsid w:val="007D781E"/>
    <w:rsid w:val="007E663E"/>
    <w:rsid w:val="007E6D42"/>
    <w:rsid w:val="008056BA"/>
    <w:rsid w:val="00815082"/>
    <w:rsid w:val="0086028E"/>
    <w:rsid w:val="00883746"/>
    <w:rsid w:val="0088395E"/>
    <w:rsid w:val="008B2CC1"/>
    <w:rsid w:val="008E6BD6"/>
    <w:rsid w:val="0090731E"/>
    <w:rsid w:val="00966A22"/>
    <w:rsid w:val="00972F03"/>
    <w:rsid w:val="0098358A"/>
    <w:rsid w:val="0098586D"/>
    <w:rsid w:val="00990ABF"/>
    <w:rsid w:val="009A0C8B"/>
    <w:rsid w:val="009B6241"/>
    <w:rsid w:val="009E628F"/>
    <w:rsid w:val="00A16979"/>
    <w:rsid w:val="00A16FC0"/>
    <w:rsid w:val="00A32C9E"/>
    <w:rsid w:val="00A56F87"/>
    <w:rsid w:val="00A757E0"/>
    <w:rsid w:val="00A7769E"/>
    <w:rsid w:val="00AB613D"/>
    <w:rsid w:val="00AC12CC"/>
    <w:rsid w:val="00AE53F0"/>
    <w:rsid w:val="00AE7F20"/>
    <w:rsid w:val="00B545F3"/>
    <w:rsid w:val="00B60E59"/>
    <w:rsid w:val="00B65A0A"/>
    <w:rsid w:val="00B65E9E"/>
    <w:rsid w:val="00B67CDC"/>
    <w:rsid w:val="00B72D36"/>
    <w:rsid w:val="00BA7B17"/>
    <w:rsid w:val="00BC2C34"/>
    <w:rsid w:val="00BC4164"/>
    <w:rsid w:val="00BD2DCC"/>
    <w:rsid w:val="00C24541"/>
    <w:rsid w:val="00C702A5"/>
    <w:rsid w:val="00C80356"/>
    <w:rsid w:val="00C90559"/>
    <w:rsid w:val="00CA2251"/>
    <w:rsid w:val="00CE6E99"/>
    <w:rsid w:val="00CE7275"/>
    <w:rsid w:val="00D31A1F"/>
    <w:rsid w:val="00D56C7C"/>
    <w:rsid w:val="00D710D5"/>
    <w:rsid w:val="00D71B4D"/>
    <w:rsid w:val="00D90289"/>
    <w:rsid w:val="00D93D55"/>
    <w:rsid w:val="00DB4C74"/>
    <w:rsid w:val="00DC4C60"/>
    <w:rsid w:val="00E0079A"/>
    <w:rsid w:val="00E01AF0"/>
    <w:rsid w:val="00E33F66"/>
    <w:rsid w:val="00E444DA"/>
    <w:rsid w:val="00E45C84"/>
    <w:rsid w:val="00E504E5"/>
    <w:rsid w:val="00E96589"/>
    <w:rsid w:val="00EB7A3E"/>
    <w:rsid w:val="00EC401A"/>
    <w:rsid w:val="00ED1ACA"/>
    <w:rsid w:val="00EF227A"/>
    <w:rsid w:val="00EF530A"/>
    <w:rsid w:val="00EF6622"/>
    <w:rsid w:val="00F12903"/>
    <w:rsid w:val="00F239D2"/>
    <w:rsid w:val="00F55408"/>
    <w:rsid w:val="00F66152"/>
    <w:rsid w:val="00F80845"/>
    <w:rsid w:val="00F84474"/>
    <w:rsid w:val="00F851B6"/>
    <w:rsid w:val="00F86DC9"/>
    <w:rsid w:val="00FA0F0D"/>
    <w:rsid w:val="00FD59D1"/>
    <w:rsid w:val="00FD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Heading1Char">
    <w:name w:val="Heading 1 Char"/>
    <w:basedOn w:val="DefaultParagraphFont"/>
    <w:link w:val="Heading1"/>
    <w:rsid w:val="00646F4E"/>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46F4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46F4E"/>
    <w:rPr>
      <w:rFonts w:ascii="Arial" w:eastAsia="SimSun" w:hAnsi="Arial" w:cs="Arial"/>
      <w:bCs/>
      <w:sz w:val="22"/>
      <w:szCs w:val="26"/>
      <w:u w:val="single"/>
      <w:lang w:val="es-ES" w:eastAsia="zh-CN"/>
    </w:rPr>
  </w:style>
  <w:style w:type="character" w:customStyle="1" w:styleId="ONUMEChar">
    <w:name w:val="ONUM E Char"/>
    <w:link w:val="ONUME"/>
    <w:uiPriority w:val="99"/>
    <w:locked/>
    <w:rsid w:val="00646F4E"/>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 w:type="character" w:customStyle="1" w:styleId="Heading1Char">
    <w:name w:val="Heading 1 Char"/>
    <w:basedOn w:val="DefaultParagraphFont"/>
    <w:link w:val="Heading1"/>
    <w:rsid w:val="00646F4E"/>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646F4E"/>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646F4E"/>
    <w:rPr>
      <w:rFonts w:ascii="Arial" w:eastAsia="SimSun" w:hAnsi="Arial" w:cs="Arial"/>
      <w:bCs/>
      <w:sz w:val="22"/>
      <w:szCs w:val="26"/>
      <w:u w:val="single"/>
      <w:lang w:val="es-ES" w:eastAsia="zh-CN"/>
    </w:rPr>
  </w:style>
  <w:style w:type="character" w:customStyle="1" w:styleId="ONUMEChar">
    <w:name w:val="ONUM E Char"/>
    <w:link w:val="ONUME"/>
    <w:uiPriority w:val="99"/>
    <w:locked/>
    <w:rsid w:val="00646F4E"/>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8 (S)</Template>
  <TotalTime>3</TotalTime>
  <Pages>8</Pages>
  <Words>4087</Words>
  <Characters>24044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PCT/WG/86/ - examen del sistema de búsqueda internacional suplementaria</vt:lpstr>
    </vt:vector>
  </TitlesOfParts>
  <Company>WIPO</Company>
  <LinksUpToDate>false</LinksUpToDate>
  <CharactersWithSpaces>28075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PCT/WG/86/ - examen del sistema de búsqueda internacional suplementaria</dc:title>
  <dc:subject>Review of the Supplementary International Search System</dc:subject>
  <dc:creator>MIGLIORE Liliana</dc:creator>
  <dc:description>LM - 13.3.2015</dc:description>
  <cp:lastModifiedBy>MARLOW Thomas</cp:lastModifiedBy>
  <cp:revision>4</cp:revision>
  <dcterms:created xsi:type="dcterms:W3CDTF">2015-03-17T13:55:00Z</dcterms:created>
  <dcterms:modified xsi:type="dcterms:W3CDTF">2015-03-17T13:58:00Z</dcterms:modified>
</cp:coreProperties>
</file>