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90" w:rsidRPr="00B63B90" w:rsidRDefault="00D2745E" w:rsidP="00D2745E">
      <w:pPr>
        <w:spacing w:before="360" w:after="240"/>
        <w:ind w:right="-57"/>
        <w:jc w:val="right"/>
        <w:rPr>
          <w:lang w:val="es-ES"/>
        </w:rPr>
      </w:pPr>
      <w:bookmarkStart w:id="0" w:name="TitleOfDoc"/>
      <w:r w:rsidRPr="00B63B90">
        <w:rPr>
          <w:noProof/>
          <w:lang w:eastAsia="en-US"/>
        </w:rPr>
        <w:drawing>
          <wp:inline distT="0" distB="0" distL="0" distR="0" wp14:anchorId="1A78D1BC" wp14:editId="2812CEF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63B90" w:rsidRPr="00B63B90" w:rsidRDefault="00D2745E" w:rsidP="00D2745E">
      <w:pPr>
        <w:pBdr>
          <w:top w:val="single" w:sz="4" w:space="9" w:color="auto"/>
        </w:pBdr>
        <w:jc w:val="right"/>
        <w:rPr>
          <w:rFonts w:ascii="Arial Black" w:hAnsi="Arial Black"/>
          <w:caps/>
          <w:sz w:val="15"/>
          <w:lang w:val="es-ES"/>
        </w:rPr>
      </w:pPr>
      <w:r w:rsidRPr="00B63B90">
        <w:rPr>
          <w:rFonts w:ascii="Arial Black" w:hAnsi="Arial Black"/>
          <w:caps/>
          <w:sz w:val="15"/>
          <w:lang w:val="es-ES"/>
        </w:rPr>
        <w:t>PCT/WG/13/</w:t>
      </w:r>
      <w:bookmarkStart w:id="1" w:name="Code"/>
      <w:r w:rsidRPr="00B63B90">
        <w:rPr>
          <w:rFonts w:ascii="Arial Black" w:hAnsi="Arial Black"/>
          <w:caps/>
          <w:sz w:val="15"/>
          <w:lang w:val="es-ES"/>
        </w:rPr>
        <w:t>7</w:t>
      </w:r>
    </w:p>
    <w:bookmarkEnd w:id="1"/>
    <w:p w:rsidR="00B63B90" w:rsidRPr="00B63B90" w:rsidRDefault="00D2745E" w:rsidP="00D2745E">
      <w:pPr>
        <w:jc w:val="right"/>
        <w:rPr>
          <w:lang w:val="es-ES"/>
        </w:rPr>
      </w:pPr>
      <w:r w:rsidRPr="00B63B90">
        <w:rPr>
          <w:rFonts w:ascii="Arial Black" w:hAnsi="Arial Black"/>
          <w:caps/>
          <w:sz w:val="15"/>
          <w:lang w:val="es-ES"/>
        </w:rPr>
        <w:t xml:space="preserve">ORIGINAL: </w:t>
      </w:r>
      <w:bookmarkStart w:id="2" w:name="Original"/>
      <w:r w:rsidRPr="00B63B90">
        <w:rPr>
          <w:rFonts w:ascii="Arial Black" w:hAnsi="Arial Black"/>
          <w:caps/>
          <w:sz w:val="15"/>
          <w:lang w:val="es-ES"/>
        </w:rPr>
        <w:t>Inglés</w:t>
      </w:r>
    </w:p>
    <w:bookmarkEnd w:id="2"/>
    <w:p w:rsidR="00B63B90" w:rsidRPr="00B63B90" w:rsidRDefault="00D2745E" w:rsidP="00D2745E">
      <w:pPr>
        <w:spacing w:after="1200"/>
        <w:jc w:val="right"/>
        <w:rPr>
          <w:lang w:val="es-ES"/>
        </w:rPr>
      </w:pPr>
      <w:r w:rsidRPr="00B63B90">
        <w:rPr>
          <w:rFonts w:ascii="Arial Black" w:hAnsi="Arial Black"/>
          <w:caps/>
          <w:sz w:val="15"/>
          <w:lang w:val="es-ES"/>
        </w:rPr>
        <w:t>fecha:</w:t>
      </w:r>
      <w:bookmarkStart w:id="3" w:name="Date"/>
      <w:r w:rsidRPr="00B63B90">
        <w:rPr>
          <w:rFonts w:ascii="Arial Black" w:hAnsi="Arial Black"/>
          <w:caps/>
          <w:sz w:val="15"/>
          <w:lang w:val="es-ES"/>
        </w:rPr>
        <w:t xml:space="preserve"> 2 de abril de 2020</w:t>
      </w:r>
    </w:p>
    <w:bookmarkEnd w:id="3"/>
    <w:p w:rsidR="00B63B90" w:rsidRPr="00B63B90" w:rsidRDefault="00D2745E" w:rsidP="00D2745E">
      <w:pPr>
        <w:pStyle w:val="Heading1"/>
        <w:spacing w:before="0" w:after="600"/>
        <w:rPr>
          <w:sz w:val="28"/>
          <w:szCs w:val="28"/>
          <w:lang w:val="es-ES"/>
        </w:rPr>
      </w:pPr>
      <w:r w:rsidRPr="00B63B90">
        <w:rPr>
          <w:caps w:val="0"/>
          <w:sz w:val="28"/>
          <w:szCs w:val="28"/>
          <w:lang w:val="es-ES"/>
        </w:rPr>
        <w:t>Grupo de Trabajo del Tratado de Cooperación en materia de Patentes (PCT)</w:t>
      </w:r>
    </w:p>
    <w:p w:rsidR="00B63B90" w:rsidRPr="00B63B90" w:rsidRDefault="00D2745E" w:rsidP="00D2745E">
      <w:pPr>
        <w:spacing w:after="720"/>
        <w:outlineLvl w:val="1"/>
        <w:rPr>
          <w:b/>
          <w:sz w:val="24"/>
          <w:szCs w:val="24"/>
          <w:lang w:val="es-ES"/>
        </w:rPr>
      </w:pPr>
      <w:r w:rsidRPr="00B63B90">
        <w:rPr>
          <w:b/>
          <w:sz w:val="24"/>
          <w:szCs w:val="24"/>
          <w:lang w:val="es-ES"/>
        </w:rPr>
        <w:t>Decimotercera reunión</w:t>
      </w:r>
      <w:r w:rsidRPr="00B63B90">
        <w:rPr>
          <w:b/>
          <w:sz w:val="24"/>
          <w:szCs w:val="24"/>
          <w:lang w:val="es-ES"/>
        </w:rPr>
        <w:br/>
        <w:t>Ginebra, 26 a 29 de mayo de 2020</w:t>
      </w:r>
    </w:p>
    <w:p w:rsidR="00B63B90" w:rsidRPr="00B63B90" w:rsidRDefault="00ED35B0" w:rsidP="00ED35B0">
      <w:pPr>
        <w:spacing w:after="360"/>
        <w:outlineLvl w:val="0"/>
        <w:rPr>
          <w:caps/>
          <w:sz w:val="24"/>
          <w:lang w:val="es-ES"/>
        </w:rPr>
      </w:pPr>
      <w:r w:rsidRPr="00B63B90">
        <w:rPr>
          <w:caps/>
          <w:sz w:val="24"/>
          <w:lang w:val="es-ES"/>
        </w:rPr>
        <w:t>Coordinación de las actividades de asistencia técnica en el marco del PCT</w:t>
      </w:r>
    </w:p>
    <w:p w:rsidR="00B63B90" w:rsidRPr="00B63B90" w:rsidRDefault="00ED35B0" w:rsidP="00ED35B0">
      <w:pPr>
        <w:spacing w:after="960"/>
        <w:rPr>
          <w:i/>
          <w:lang w:val="es-ES"/>
        </w:rPr>
      </w:pPr>
      <w:bookmarkStart w:id="4" w:name="Prepared"/>
      <w:bookmarkEnd w:id="0"/>
      <w:r w:rsidRPr="00B63B90">
        <w:rPr>
          <w:i/>
          <w:lang w:val="es-ES"/>
        </w:rPr>
        <w:t>Documento preparado por la Oficina Internacional</w:t>
      </w:r>
    </w:p>
    <w:bookmarkEnd w:id="4"/>
    <w:p w:rsidR="00B63B90" w:rsidRPr="00B63B90" w:rsidRDefault="00ED35B0" w:rsidP="00ED35B0">
      <w:pPr>
        <w:pStyle w:val="Heading1"/>
        <w:rPr>
          <w:lang w:val="es-ES"/>
        </w:rPr>
      </w:pPr>
      <w:r w:rsidRPr="00B63B90">
        <w:rPr>
          <w:lang w:val="es-ES"/>
        </w:rPr>
        <w:t>ACTIVIDADES DE ASISTENCIA TÉCNICA EN EL MARCO DEL PCT</w:t>
      </w:r>
    </w:p>
    <w:p w:rsidR="00B63B90" w:rsidRPr="00B63B90" w:rsidRDefault="00ED35B0" w:rsidP="00ED35B0">
      <w:pPr>
        <w:pStyle w:val="ONUME"/>
        <w:rPr>
          <w:lang w:val="es-ES"/>
        </w:rPr>
      </w:pPr>
      <w:r w:rsidRPr="00B63B90">
        <w:rPr>
          <w:lang w:val="es-ES"/>
        </w:rPr>
        <w:t>En su quinta reunión, celebrada en 2012, el Grupo de Trabajo convino en que los informes sobre los proyectos de asistencia técnica relativos al PCT pasaran a ser un punto del orden del día de sus futuras reuniones (véase el párrafo 20 del documento PCT/WG/5/21).</w:t>
      </w:r>
    </w:p>
    <w:p w:rsidR="00B63B90" w:rsidRPr="00B63B90" w:rsidRDefault="00183EE4" w:rsidP="00183EE4">
      <w:pPr>
        <w:pStyle w:val="ONUME"/>
        <w:rPr>
          <w:lang w:val="es-ES"/>
        </w:rPr>
      </w:pPr>
      <w:r w:rsidRPr="00B63B90">
        <w:rPr>
          <w:lang w:val="es-ES"/>
        </w:rPr>
        <w:t>En cada reunión ulterior del Grupo de Trabajo, la Oficina Internacional ha presentado un documento de trabajo mediante el cual se informa acerca de las actividades de asistencia técnica relativas al PCT en favor de países en desarrollo que inciden de forma directa en el uso del PCT, así como sobre el plan de trabajo en el que se contemplan las actividades de esa naturaleza que se prevé realizar en lo que resta del año en cuestión (véase, por ejemplo, el documento PCT/WG/12/22 que fue presentado en la duodécima reunión del Grupo de Trabajo).</w:t>
      </w:r>
    </w:p>
    <w:p w:rsidR="00B63B90" w:rsidRPr="00B63B90" w:rsidRDefault="00183EE4" w:rsidP="00183EE4">
      <w:pPr>
        <w:pStyle w:val="ONUME"/>
        <w:rPr>
          <w:lang w:val="es-ES"/>
        </w:rPr>
      </w:pPr>
      <w:r w:rsidRPr="00B63B90">
        <w:rPr>
          <w:lang w:val="es-ES"/>
        </w:rPr>
        <w:t>En el presente documento se informa sobre las actividades de asistencia técnica realizadas en el marco del PCT por la Oficina Internacional en 2019 y en lo que va de 2020, así como las actividades previstas para el resto de 2020.</w:t>
      </w:r>
      <w:r w:rsidR="007E28D6" w:rsidRPr="00B63B90">
        <w:rPr>
          <w:lang w:val="es-ES"/>
        </w:rPr>
        <w:t xml:space="preserve"> </w:t>
      </w:r>
      <w:r w:rsidRPr="00B63B90">
        <w:rPr>
          <w:lang w:val="es-ES"/>
        </w:rPr>
        <w:t>Algunas actividades previstas en el primer semestre de 2020 han sido canceladas debido a la pandemia de la COVID-19.</w:t>
      </w:r>
      <w:r w:rsidR="007E28D6" w:rsidRPr="00B63B90">
        <w:rPr>
          <w:lang w:val="es-ES"/>
        </w:rPr>
        <w:t xml:space="preserve"> </w:t>
      </w:r>
      <w:r w:rsidRPr="00B63B90">
        <w:rPr>
          <w:lang w:val="es-ES"/>
        </w:rPr>
        <w:t>Además de las actividades de asistencia técnica que tienen una incidencia directa en el uso del PCT por parte de los países en desarrollo, en el documento se ofrece información actualizada sobre las actividades de asistencia técnica relacionadas con el PCT que son llevadas a cabo bajo la supervisión de otros órganos de la OMPI.</w:t>
      </w:r>
    </w:p>
    <w:p w:rsidR="00B63B90" w:rsidRPr="00B63B90" w:rsidRDefault="00183EE4" w:rsidP="00183EE4">
      <w:pPr>
        <w:pStyle w:val="Heading2"/>
        <w:rPr>
          <w:lang w:val="es-ES"/>
        </w:rPr>
      </w:pPr>
      <w:r w:rsidRPr="00B63B90">
        <w:rPr>
          <w:lang w:val="es-ES"/>
        </w:rPr>
        <w:lastRenderedPageBreak/>
        <w:t>Actividades de asistencia técnica que tienen una incidencia directa en el uso del PCT por parte de los países en desarrollo</w:t>
      </w:r>
    </w:p>
    <w:p w:rsidR="00B63B90" w:rsidRPr="00B63B90" w:rsidRDefault="004A5818" w:rsidP="0062221A">
      <w:pPr>
        <w:pStyle w:val="ONUME"/>
        <w:rPr>
          <w:lang w:val="es-ES"/>
        </w:rPr>
      </w:pPr>
      <w:r w:rsidRPr="00B63B90">
        <w:rPr>
          <w:lang w:val="es-ES"/>
        </w:rPr>
        <w:t>En los Anexos I y II del presente documento se suministra información sobre las actividades de asistencia técnica que tienen una incidencia directa en el uso del PCT por parte de los países en desarrollo; todas las actividades de asistencia técnica han sido incluidas si al menos uno de los países beneficiarios figura entre los Estados que pueden acogerse a una reducción de las tasas del PCT conforme al punto 5 de la tabla de tasas del PCT que entró en vigor el 1 de enero de 2020.</w:t>
      </w:r>
      <w:r w:rsidR="007E28D6" w:rsidRPr="00B63B90">
        <w:rPr>
          <w:lang w:val="es-ES"/>
        </w:rPr>
        <w:t xml:space="preserve"> </w:t>
      </w:r>
      <w:r w:rsidRPr="00B63B90">
        <w:rPr>
          <w:lang w:val="es-ES"/>
        </w:rPr>
        <w:t>El Anexo I contiene una lista exhaustiva de todas las actividades de asistencia técnica de esa naturaleza llevadas a cabo en 2019.</w:t>
      </w:r>
      <w:r w:rsidR="007E28D6" w:rsidRPr="00B63B90">
        <w:rPr>
          <w:lang w:val="es-ES"/>
        </w:rPr>
        <w:t xml:space="preserve"> </w:t>
      </w:r>
      <w:r w:rsidRPr="00B63B90">
        <w:rPr>
          <w:lang w:val="es-ES"/>
        </w:rPr>
        <w:t>En el Anexo II se proporciona una lista de todas las actividades de esa índole realizadas en lo que va de 2020, así como de las actividades previstas para el resto de 2020.</w:t>
      </w:r>
      <w:r w:rsidR="007E28D6" w:rsidRPr="00B63B90">
        <w:rPr>
          <w:lang w:val="es-ES"/>
        </w:rPr>
        <w:t xml:space="preserve"> </w:t>
      </w:r>
      <w:r w:rsidR="0062221A" w:rsidRPr="00B63B90">
        <w:rPr>
          <w:lang w:val="es-ES"/>
        </w:rPr>
        <w:t>En el cuadro también se muestran las actividades previstas en el primer semestre de 2020 que han sido canceladas debido a la pandemia de la COVID-19.</w:t>
      </w:r>
      <w:r w:rsidR="007E28D6" w:rsidRPr="00B63B90">
        <w:rPr>
          <w:lang w:val="es-ES"/>
        </w:rPr>
        <w:t xml:space="preserve"> </w:t>
      </w:r>
      <w:r w:rsidR="0062221A" w:rsidRPr="00B63B90">
        <w:rPr>
          <w:lang w:val="es-ES"/>
        </w:rPr>
        <w:t>Puede consultarse más información sobre los antecedentes de la planificación y puesta en práctica de dichas actividades de asistencia técnica en los párrafos 5 a 11 del documento PCT/WG/6/11.</w:t>
      </w:r>
    </w:p>
    <w:p w:rsidR="00B63B90" w:rsidRPr="00B63B90" w:rsidRDefault="0062221A" w:rsidP="0062221A">
      <w:pPr>
        <w:pStyle w:val="Heading2"/>
        <w:rPr>
          <w:lang w:val="es-ES"/>
        </w:rPr>
      </w:pPr>
      <w:r w:rsidRPr="00B63B90">
        <w:rPr>
          <w:lang w:val="es-ES"/>
        </w:rPr>
        <w:t>Actividades de asistencia técnica relativas al PCT realizadas bajo la supervisión de otros órganos de la OMPI</w:t>
      </w:r>
    </w:p>
    <w:p w:rsidR="00B63B90" w:rsidRPr="00B63B90" w:rsidRDefault="0062221A" w:rsidP="0062221A">
      <w:pPr>
        <w:pStyle w:val="ONUME"/>
        <w:rPr>
          <w:lang w:val="es-ES"/>
        </w:rPr>
      </w:pPr>
      <w:r w:rsidRPr="00B63B90">
        <w:rPr>
          <w:lang w:val="es-ES"/>
        </w:rPr>
        <w:t>Como se explica en los párrafos 12 y 13 del documento PCT/WG/6/11, muchas actividades de asistencia técnica relativas al desarrollo de sistemas de patentes de los países en desarrollo, como se contempla en el artículo 51 del PCT y que van más allá de las actividades que tienen una incidencia directa en el uso del PCT por los países en desarrollo, se llevan a cabo bajo la supervisión de otros órganos de la OMPI (no relacionados con el PCT), en particular, el Comité de Desarrollo y Propiedad Intelectual (CDIP), el Comité de Normas Técnicas de la OMPI (CWS) y la Asamblea General de la OMPI.</w:t>
      </w:r>
    </w:p>
    <w:p w:rsidR="00B63B90" w:rsidRPr="00B63B90" w:rsidRDefault="0062221A" w:rsidP="00300434">
      <w:pPr>
        <w:pStyle w:val="ONUME"/>
        <w:rPr>
          <w:lang w:val="es-ES"/>
        </w:rPr>
      </w:pPr>
      <w:r w:rsidRPr="00B63B90">
        <w:rPr>
          <w:lang w:val="es-ES"/>
        </w:rPr>
        <w:t>Enumerar detalladamente todas las actividades y proyectos de este tipo queda fuera del alcance del presente documento, pero en los párrafos que figuran a continuación se proporcionan varios ejemplos a ese respecto y, si procede, se hace referencia al correspondiente programa del presupuesto por programas del bienio 2020/21.</w:t>
      </w:r>
      <w:r w:rsidR="007E28D6" w:rsidRPr="00B63B90">
        <w:rPr>
          <w:lang w:val="es-ES"/>
        </w:rPr>
        <w:t xml:space="preserve"> </w:t>
      </w:r>
      <w:r w:rsidR="00300434" w:rsidRPr="00B63B90">
        <w:rPr>
          <w:lang w:val="es-ES"/>
        </w:rPr>
        <w:t>En los documentos sobre la coordinación de la asistencia técnica para las reuniones del Grupo de Trabajo celebradas desde 2013, el más reciente de los cuales es el documento PCT/WG/12/22 para la duodécima reunión, se incluyen también detalles sobre esas actividades.</w:t>
      </w:r>
      <w:r w:rsidR="00E30A1F" w:rsidRPr="00B63B90">
        <w:rPr>
          <w:lang w:val="es-ES"/>
        </w:rPr>
        <w:t xml:space="preserve"> </w:t>
      </w:r>
    </w:p>
    <w:p w:rsidR="00B63B90" w:rsidRPr="00B63B90" w:rsidRDefault="00300434" w:rsidP="007A459A">
      <w:pPr>
        <w:pStyle w:val="ONUME"/>
        <w:numPr>
          <w:ilvl w:val="1"/>
          <w:numId w:val="5"/>
        </w:numPr>
        <w:rPr>
          <w:lang w:val="es-ES"/>
        </w:rPr>
      </w:pPr>
      <w:r w:rsidRPr="00B63B90">
        <w:rPr>
          <w:lang w:val="es-ES"/>
        </w:rPr>
        <w:t>El Programa 15</w:t>
      </w:r>
      <w:r w:rsidR="004857FF" w:rsidRPr="00B63B90">
        <w:rPr>
          <w:lang w:val="es-ES"/>
        </w:rPr>
        <w:t>,</w:t>
      </w:r>
      <w:r w:rsidRPr="00B63B90">
        <w:rPr>
          <w:lang w:val="es-ES"/>
        </w:rPr>
        <w:t xml:space="preserve"> </w:t>
      </w:r>
      <w:r w:rsidR="00B8101E">
        <w:rPr>
          <w:lang w:val="es-ES"/>
        </w:rPr>
        <w:t>“</w:t>
      </w:r>
      <w:r w:rsidRPr="00B63B90">
        <w:rPr>
          <w:lang w:val="es-ES"/>
        </w:rPr>
        <w:t>Soluciones operativas para las Oficinas de PI</w:t>
      </w:r>
      <w:r w:rsidR="00B8101E">
        <w:rPr>
          <w:lang w:val="es-ES"/>
        </w:rPr>
        <w:t>”</w:t>
      </w:r>
      <w:r w:rsidRPr="00B63B90">
        <w:rPr>
          <w:lang w:val="es-ES"/>
        </w:rPr>
        <w:t>, bajo la responsabilidad del Sector de Infraestructura Mundial, incluye actividades encaminadas a mejorar los servicios que ofrecen las Oficinas, principalmente en los países en desarrollo, para la administración de los derechos de PI, entre otros, las patentes.</w:t>
      </w:r>
      <w:r w:rsidR="007E28D6" w:rsidRPr="00B63B90">
        <w:rPr>
          <w:lang w:val="es-ES"/>
        </w:rPr>
        <w:t xml:space="preserve"> </w:t>
      </w:r>
      <w:r w:rsidR="00A71D9D">
        <w:rPr>
          <w:lang w:val="es-ES"/>
        </w:rPr>
        <w:t>A finales de 2018, </w:t>
      </w:r>
      <w:r w:rsidR="00755C43" w:rsidRPr="00B63B90">
        <w:rPr>
          <w:lang w:val="es-ES"/>
        </w:rPr>
        <w:t>84 Oficinas de PI de países en desarrollo utilizaban el conjunto de aplicaciones de la OMPI para Oficinas de PI, incluido el Sistema de Automatización para las Oficinas de PI (IPAS) de la OMPI.</w:t>
      </w:r>
      <w:r w:rsidR="007E28D6" w:rsidRPr="00B63B90">
        <w:rPr>
          <w:lang w:val="es-ES"/>
        </w:rPr>
        <w:t xml:space="preserve"> </w:t>
      </w:r>
      <w:r w:rsidR="007A459A" w:rsidRPr="00B63B90">
        <w:rPr>
          <w:lang w:val="es-ES"/>
        </w:rPr>
        <w:t>Una de las estrategias de ejecución que figuran en el presupuesto por programas para el bienio 2020/21 es prestar a las Oficinas de PI servicios íntegramente digitales y electrónicos mediante la mejora de los módulos de servicios en Internet (WIPO File y WIPO Publish) y su integración con el IPAS. En el informe sobre la asistencia técnica que se presentó en la undécima reunión del Gru</w:t>
      </w:r>
      <w:r w:rsidR="00345191">
        <w:rPr>
          <w:lang w:val="es-ES"/>
        </w:rPr>
        <w:t>po de Trabajo (véase el párrafo </w:t>
      </w:r>
      <w:r w:rsidR="007A459A" w:rsidRPr="00B63B90">
        <w:rPr>
          <w:lang w:val="es-ES"/>
        </w:rPr>
        <w:t>6.a) del documento PCT/WG/11/22) se ofrece más información sobre el conjunto de programas informáticos de la OMPI para las Oficinas de PI.</w:t>
      </w:r>
    </w:p>
    <w:p w:rsidR="00B63B90" w:rsidRPr="00B63B90" w:rsidRDefault="004857FF" w:rsidP="004857FF">
      <w:pPr>
        <w:pStyle w:val="ONUME"/>
        <w:numPr>
          <w:ilvl w:val="1"/>
          <w:numId w:val="5"/>
        </w:numPr>
        <w:rPr>
          <w:lang w:val="es-ES"/>
        </w:rPr>
      </w:pPr>
      <w:r w:rsidRPr="00B63B90">
        <w:rPr>
          <w:lang w:val="es-ES"/>
        </w:rPr>
        <w:t xml:space="preserve">La plataforma WIPO CASE (por su sigla en inglés que significa </w:t>
      </w:r>
      <w:r w:rsidR="00B8101E">
        <w:rPr>
          <w:lang w:val="es-ES"/>
        </w:rPr>
        <w:t>“</w:t>
      </w:r>
      <w:r w:rsidRPr="00B63B90">
        <w:rPr>
          <w:lang w:val="es-ES"/>
        </w:rPr>
        <w:t xml:space="preserve">acceso centralizado a los resultados de la búsqueda y el examen”) también forma parte del Programa 15 y permite a las Oficinas de PI compartir documentación relativa a la búsqueda y el examen realizados en los expedientes de solicitud de patentes de forma segura, y está vinculada con el sistema </w:t>
      </w:r>
      <w:r w:rsidRPr="00B63B90">
        <w:rPr>
          <w:i/>
          <w:lang w:val="es-ES"/>
        </w:rPr>
        <w:t>One Portal Dossier</w:t>
      </w:r>
      <w:r w:rsidRPr="00B63B90">
        <w:rPr>
          <w:lang w:val="es-ES"/>
        </w:rPr>
        <w:t xml:space="preserve"> (OPD) desarrollado por las Oficinas de la Cooperación Pentalateral para el intercambio de información.</w:t>
      </w:r>
      <w:r w:rsidR="007E28D6" w:rsidRPr="00B63B90">
        <w:rPr>
          <w:lang w:val="es-ES"/>
        </w:rPr>
        <w:t xml:space="preserve"> </w:t>
      </w:r>
      <w:r w:rsidRPr="00B63B90">
        <w:rPr>
          <w:lang w:val="es-ES"/>
        </w:rPr>
        <w:t>Las Oficinas de PI pueden así aumentar la eficacia y la calidad de sus procesos de búsqueda y examen.</w:t>
      </w:r>
      <w:r w:rsidR="007E28D6" w:rsidRPr="00B63B90">
        <w:rPr>
          <w:lang w:val="es-ES"/>
        </w:rPr>
        <w:t xml:space="preserve"> </w:t>
      </w:r>
      <w:r w:rsidRPr="00B63B90">
        <w:rPr>
          <w:lang w:val="es-ES"/>
        </w:rPr>
        <w:t xml:space="preserve">Para más información </w:t>
      </w:r>
      <w:r w:rsidRPr="00B63B90">
        <w:rPr>
          <w:lang w:val="es-ES"/>
        </w:rPr>
        <w:lastRenderedPageBreak/>
        <w:t>sobre la plataforma WIPO CASE, cabe remitirse a la siguiente página del sitio web de la OMPI: https://www.wipo.int/case/es/index.html.</w:t>
      </w:r>
    </w:p>
    <w:p w:rsidR="00B63B90" w:rsidRPr="00B63B90" w:rsidRDefault="00030B6A" w:rsidP="00CF6CF2">
      <w:pPr>
        <w:pStyle w:val="ONUME"/>
        <w:numPr>
          <w:ilvl w:val="1"/>
          <w:numId w:val="5"/>
        </w:numPr>
        <w:rPr>
          <w:lang w:val="es-ES"/>
        </w:rPr>
      </w:pPr>
      <w:r w:rsidRPr="00B63B90">
        <w:rPr>
          <w:lang w:val="es-ES"/>
        </w:rPr>
        <w:t>La base de datos PATENTSCOPE forma parte del Programa 13, “Bases de datos mundiales”, que depende del Sector de la Infraestructura Mundial.</w:t>
      </w:r>
      <w:r w:rsidR="007E28D6" w:rsidRPr="00B63B90">
        <w:rPr>
          <w:lang w:val="es-ES"/>
        </w:rPr>
        <w:t xml:space="preserve"> </w:t>
      </w:r>
      <w:r w:rsidR="00BC478A" w:rsidRPr="00B63B90">
        <w:rPr>
          <w:lang w:val="es-ES"/>
        </w:rPr>
        <w:t>PATENTSCOPE, disponible en los 10 idiomas de publicación del PCT, proporciona acceso a más de 83 millones de documentos sobre patentes, incluidas más de 3,8 millones de solicitudes PCT publicadas que abarcan colecciones de 60 Oficinas nacionales y regionales, en muchas de las cuales pueden realizarse búsquedas en formato de texto completo.</w:t>
      </w:r>
      <w:r w:rsidR="007E28D6" w:rsidRPr="00B63B90">
        <w:rPr>
          <w:lang w:val="es-ES"/>
        </w:rPr>
        <w:t xml:space="preserve"> </w:t>
      </w:r>
      <w:r w:rsidR="00BC478A" w:rsidRPr="00B63B90">
        <w:rPr>
          <w:lang w:val="es-ES"/>
        </w:rPr>
        <w:t>También brinda información sobre la tramitación en la fase nacional del PCT en 74 Oficinas nacionales o regionales.</w:t>
      </w:r>
      <w:r w:rsidR="007E28D6" w:rsidRPr="00B63B90">
        <w:rPr>
          <w:lang w:val="es-ES"/>
        </w:rPr>
        <w:t xml:space="preserve"> </w:t>
      </w:r>
      <w:r w:rsidR="00685593" w:rsidRPr="00B63B90">
        <w:rPr>
          <w:lang w:val="es-ES"/>
        </w:rPr>
        <w:t xml:space="preserve">En septiembre de 2019, se presentó una nueva interfaz de PATENTSCOPE, coincidiendo con la puesta en funcionamiento de </w:t>
      </w:r>
      <w:r w:rsidR="00685593" w:rsidRPr="00B63B90">
        <w:rPr>
          <w:i/>
          <w:lang w:val="es-ES"/>
        </w:rPr>
        <w:t>WIPO IP Portal</w:t>
      </w:r>
      <w:r w:rsidR="00685593" w:rsidRPr="00B63B90">
        <w:rPr>
          <w:lang w:val="es-ES"/>
        </w:rPr>
        <w:t>, una ventanilla única para todos los servicios de PI que la OMPI presta por Internet.</w:t>
      </w:r>
      <w:r w:rsidR="004A3FAE" w:rsidRPr="00B63B90">
        <w:rPr>
          <w:lang w:val="es-ES"/>
        </w:rPr>
        <w:t xml:space="preserve"> </w:t>
      </w:r>
      <w:r w:rsidR="005F31D7" w:rsidRPr="00B63B90">
        <w:rPr>
          <w:lang w:val="es-ES"/>
        </w:rPr>
        <w:t>Al mismo tiempo, se mejoró la herramienta de búsqueda de estructuras químicas a fin de poder buscar dibujando una subestructura individual; anteriormente, la búsqueda de estructuras químicas se había limitado a las estructuras completas.</w:t>
      </w:r>
      <w:r w:rsidR="007E28D6" w:rsidRPr="00B63B90">
        <w:rPr>
          <w:lang w:val="es-ES"/>
        </w:rPr>
        <w:t xml:space="preserve"> </w:t>
      </w:r>
      <w:r w:rsidR="005F31D7" w:rsidRPr="00B63B90">
        <w:rPr>
          <w:lang w:val="es-ES"/>
        </w:rPr>
        <w:t>Actualmente, pueden buscarse fragmentos individuales en más de diez millones de estructuras químicas de PATENTSCOPE, lo que permite recuperar más resultados.</w:t>
      </w:r>
      <w:r w:rsidR="007E28D6" w:rsidRPr="00B63B90">
        <w:rPr>
          <w:lang w:val="es-ES"/>
        </w:rPr>
        <w:t xml:space="preserve"> </w:t>
      </w:r>
      <w:r w:rsidR="00CF6CF2" w:rsidRPr="00B63B90">
        <w:rPr>
          <w:lang w:val="es-ES"/>
        </w:rPr>
        <w:t>PATENTSCOPE fue objeto de nuevas mejoras en febrero de 2020 para permitir el acceso a la información sobre las familias de patentes correspondientes a las solicitudes PCT, y para añadir un nuevo campo de búsqueda para los documentos de la Clasificación Cooperativa de Patentes (CPC).</w:t>
      </w:r>
      <w:r w:rsidR="007E28D6" w:rsidRPr="00B63B90">
        <w:rPr>
          <w:lang w:val="es-ES"/>
        </w:rPr>
        <w:t xml:space="preserve"> </w:t>
      </w:r>
      <w:r w:rsidR="00CF6CF2" w:rsidRPr="00B63B90">
        <w:rPr>
          <w:lang w:val="es-ES"/>
        </w:rPr>
        <w:t>La base de datos PATENTSCOPE contiene más de 200 millones de entradas de la CPC correspondientes a más de 40 millones de solicitudes de patente distintas.</w:t>
      </w:r>
      <w:r w:rsidR="007E28D6" w:rsidRPr="00B63B90">
        <w:rPr>
          <w:lang w:val="es-ES"/>
        </w:rPr>
        <w:t xml:space="preserve"> </w:t>
      </w:r>
      <w:r w:rsidR="00CF6CF2" w:rsidRPr="00B63B90">
        <w:rPr>
          <w:lang w:val="es-ES"/>
        </w:rPr>
        <w:t>Para más información sobre la plataforma PATENTSCOPE, cabe remitirse a la siguiente página del sitio web de la OMPI: https://www.wipo.int/patentscope/es/index.html.</w:t>
      </w:r>
      <w:r w:rsidR="00E30A1F" w:rsidRPr="00B63B90">
        <w:rPr>
          <w:lang w:val="es-ES"/>
        </w:rPr>
        <w:t xml:space="preserve"> </w:t>
      </w:r>
    </w:p>
    <w:p w:rsidR="00B63B90" w:rsidRPr="00B63B90" w:rsidRDefault="00A23C13" w:rsidP="00E47FEB">
      <w:pPr>
        <w:pStyle w:val="ONUME"/>
        <w:numPr>
          <w:ilvl w:val="1"/>
          <w:numId w:val="5"/>
        </w:numPr>
        <w:rPr>
          <w:lang w:val="es-ES"/>
        </w:rPr>
      </w:pPr>
      <w:r w:rsidRPr="00B63B90">
        <w:rPr>
          <w:lang w:val="es-ES"/>
        </w:rPr>
        <w:t>En el marco del Programa 14, “Servicios de acceso a la información y a los conocimientos”, bajo la responsabilidad del Sector de la Infraestructura Mundial, se han creado, desde 2009, casi 1.000 centros de apoyo a la tecnología y la innovación (CATI) en 80 Estados miembros.</w:t>
      </w:r>
      <w:r w:rsidR="007E28D6" w:rsidRPr="00B63B90">
        <w:rPr>
          <w:lang w:val="es-ES"/>
        </w:rPr>
        <w:t xml:space="preserve"> </w:t>
      </w:r>
      <w:r w:rsidRPr="00B63B90">
        <w:rPr>
          <w:lang w:val="es-ES"/>
        </w:rPr>
        <w:t>Entre los servicios prestados por los CATI se encuentra la ayuda a los países en desarrollo para acceder a la información sobre patentes y hacer un uso más eficaz de la misma, así como de las herramientas de búsqueda y las bases de datos en ese campo.</w:t>
      </w:r>
      <w:r w:rsidR="007E28D6" w:rsidRPr="00B63B90">
        <w:rPr>
          <w:lang w:val="es-ES"/>
        </w:rPr>
        <w:t xml:space="preserve"> </w:t>
      </w:r>
      <w:r w:rsidRPr="00B63B90">
        <w:rPr>
          <w:lang w:val="es-ES"/>
        </w:rPr>
        <w:t xml:space="preserve">En 2019, se organizaron actividades de formación </w:t>
      </w:r>
      <w:r w:rsidRPr="00B63B90">
        <w:rPr>
          <w:i/>
          <w:lang w:val="es-ES"/>
        </w:rPr>
        <w:t>in situ</w:t>
      </w:r>
      <w:r w:rsidRPr="00B63B90">
        <w:rPr>
          <w:lang w:val="es-ES"/>
        </w:rPr>
        <w:t xml:space="preserve"> sobre búsqueda y análisis de patentes en 32 países, y se crearon más posibilidades de formación por Internet.</w:t>
      </w:r>
      <w:r w:rsidR="007E28D6" w:rsidRPr="00B63B90">
        <w:rPr>
          <w:lang w:val="es-ES"/>
        </w:rPr>
        <w:t xml:space="preserve"> </w:t>
      </w:r>
      <w:r w:rsidR="00E47FEB" w:rsidRPr="00B63B90">
        <w:rPr>
          <w:lang w:val="es-ES"/>
        </w:rPr>
        <w:t>En las redes de CATI que solicitaron más recursos y servicios de apoyo a la innovación, también se facilitaron guías prácticas para determinar qué invenciones están en el dominio público y poder utilizarlas.</w:t>
      </w:r>
      <w:r w:rsidR="007E28D6" w:rsidRPr="00B63B90">
        <w:rPr>
          <w:lang w:val="es-ES"/>
        </w:rPr>
        <w:t xml:space="preserve"> </w:t>
      </w:r>
      <w:r w:rsidR="00E47FEB" w:rsidRPr="00B63B90">
        <w:rPr>
          <w:lang w:val="es-ES"/>
        </w:rPr>
        <w:t>Puede obtenerse más información sobre los CATI en el sitio web de la OMPI (</w:t>
      </w:r>
      <w:hyperlink r:id="rId9" w:history="1">
        <w:r w:rsidR="00E47FEB" w:rsidRPr="002C107A">
          <w:rPr>
            <w:rStyle w:val="Hyperlink"/>
            <w:color w:val="000000" w:themeColor="text1"/>
            <w:u w:val="none"/>
            <w:lang w:val="es-ES"/>
          </w:rPr>
          <w:t>https://www.wipo.int/tisc/es</w:t>
        </w:r>
      </w:hyperlink>
      <w:r w:rsidR="00E47FEB" w:rsidRPr="002C107A">
        <w:rPr>
          <w:lang w:val="es-ES"/>
        </w:rPr>
        <w:t>)</w:t>
      </w:r>
      <w:r w:rsidR="00E47FEB" w:rsidRPr="00B63B90">
        <w:rPr>
          <w:lang w:val="es-ES"/>
        </w:rPr>
        <w:t xml:space="preserve"> y en el párrafo 59.ii) del </w:t>
      </w:r>
      <w:r w:rsidR="00B02AAE" w:rsidRPr="00B63B90">
        <w:rPr>
          <w:lang w:val="es-ES"/>
        </w:rPr>
        <w:t xml:space="preserve">Informe </w:t>
      </w:r>
      <w:r w:rsidR="00E47FEB" w:rsidRPr="00B63B90">
        <w:rPr>
          <w:lang w:val="es-ES"/>
        </w:rPr>
        <w:t>del director general sobre la aplicación de la Agenda para el Desarrollo en 2019 (documento CDIP/25/2).</w:t>
      </w:r>
    </w:p>
    <w:p w:rsidR="00B63B90" w:rsidRPr="00B63B90" w:rsidRDefault="00E850D5" w:rsidP="00B02AAE">
      <w:pPr>
        <w:pStyle w:val="ONUME"/>
        <w:numPr>
          <w:ilvl w:val="1"/>
          <w:numId w:val="5"/>
        </w:numPr>
        <w:rPr>
          <w:lang w:val="es-ES"/>
        </w:rPr>
      </w:pPr>
      <w:r w:rsidRPr="00B63B90">
        <w:rPr>
          <w:lang w:val="es-ES"/>
        </w:rPr>
        <w:t>Entre las actividades que comprende el Programa 14, “Servicios de Acceso a la Información y a los Conocimientos”, están el Programa de Acceso a la Investigación para el Desarrollo y la Innovación (ARDI) y el Programa de Acceso a la Información Especializada sobre Patentes (ASPI).</w:t>
      </w:r>
      <w:r w:rsidR="007E28D6" w:rsidRPr="00B63B90">
        <w:rPr>
          <w:lang w:val="es-ES"/>
        </w:rPr>
        <w:t xml:space="preserve"> </w:t>
      </w:r>
      <w:r w:rsidR="00424802" w:rsidRPr="00B63B90">
        <w:rPr>
          <w:lang w:val="es-ES"/>
        </w:rPr>
        <w:t>Gracias a la asociación de los sectores público y privado, el programa ARDI ofrece a las instituciones inscritas de 125 países en desarrollo y países menos adelantados la posibilidad de acceder de forma gratuita o a bajo costo a cerca de 8.000 revistas científicas y técnicas por suscripción y a 34.000 libros electrónicos y obras de referencia.</w:t>
      </w:r>
      <w:r w:rsidR="007E28D6" w:rsidRPr="00B63B90">
        <w:rPr>
          <w:lang w:val="es-ES"/>
        </w:rPr>
        <w:t xml:space="preserve"> </w:t>
      </w:r>
      <w:r w:rsidR="00424802" w:rsidRPr="00B63B90">
        <w:rPr>
          <w:lang w:val="es-ES"/>
        </w:rPr>
        <w:t>El programa ARDI es uno de los cinco programas de la alianza Research4Life, cuyo objetivo es reducir la brecha de conocimientos entre los países de ingresos altos y los países de ingresos bajos y medianos facilitando el acceso a la información académica, profesional y de investigación.</w:t>
      </w:r>
      <w:r w:rsidR="007E28D6" w:rsidRPr="00B63B90">
        <w:rPr>
          <w:lang w:val="es-ES"/>
        </w:rPr>
        <w:t xml:space="preserve"> </w:t>
      </w:r>
      <w:r w:rsidR="00B02AAE" w:rsidRPr="00B63B90">
        <w:rPr>
          <w:lang w:val="es-ES"/>
        </w:rPr>
        <w:t>Más de 10.000 instituciones están inscritas en Research4Life, lo que permite acceder a las más de 23.000 revistas y a los más de 86.000 libros y obras de referencia disponibles en esos programas.</w:t>
      </w:r>
      <w:r w:rsidR="007E28D6" w:rsidRPr="00B63B90">
        <w:rPr>
          <w:lang w:val="es-ES"/>
        </w:rPr>
        <w:t xml:space="preserve"> </w:t>
      </w:r>
      <w:r w:rsidR="00B02AAE" w:rsidRPr="00B63B90">
        <w:rPr>
          <w:lang w:val="es-ES"/>
        </w:rPr>
        <w:t xml:space="preserve">El Programa ASPI sigue ofreciendo acceso gratuito o a bajo costo a servicios comerciales de búsqueda y análisis de patentes a más de 140 instituciones inscritas de 51 países en </w:t>
      </w:r>
      <w:r w:rsidR="00B02AAE" w:rsidRPr="00B63B90">
        <w:rPr>
          <w:lang w:val="es-ES"/>
        </w:rPr>
        <w:lastRenderedPageBreak/>
        <w:t>desarrollo y países menos adelantados.</w:t>
      </w:r>
      <w:r w:rsidR="007E28D6" w:rsidRPr="00B63B90">
        <w:rPr>
          <w:lang w:val="es-ES"/>
        </w:rPr>
        <w:t xml:space="preserve"> </w:t>
      </w:r>
      <w:r w:rsidR="00B02AAE" w:rsidRPr="00B63B90">
        <w:rPr>
          <w:lang w:val="es-ES"/>
        </w:rPr>
        <w:t>El sitio web de la OMPI contiene más información sobre las actividades de los programas ARDI y ASPI, así como sobre las condiciones de participación en dichos programas, en las páginas http://www.wipo.int/ardi/es/ y http://www.wipo.int/aspi/es/, respectivamente.</w:t>
      </w:r>
      <w:r w:rsidR="007E28D6" w:rsidRPr="00B63B90">
        <w:rPr>
          <w:lang w:val="es-ES"/>
        </w:rPr>
        <w:t xml:space="preserve"> </w:t>
      </w:r>
      <w:r w:rsidR="00A71D9D">
        <w:rPr>
          <w:lang w:val="es-ES"/>
        </w:rPr>
        <w:t>En el párrafo </w:t>
      </w:r>
      <w:r w:rsidR="00B02AAE" w:rsidRPr="00B63B90">
        <w:rPr>
          <w:lang w:val="es-ES"/>
        </w:rPr>
        <w:t>59.iii) del Informe del director general sobre la aplicación de la Agenda para el Desarrollo en 2019 (documento CDIP/25/2) también se ofrece más información sobre estos programas.</w:t>
      </w:r>
    </w:p>
    <w:p w:rsidR="00B63B90" w:rsidRPr="00B63B90" w:rsidRDefault="000D069E" w:rsidP="000D069E">
      <w:pPr>
        <w:pStyle w:val="ONUME"/>
        <w:numPr>
          <w:ilvl w:val="1"/>
          <w:numId w:val="5"/>
        </w:numPr>
        <w:rPr>
          <w:lang w:val="es-ES"/>
        </w:rPr>
      </w:pPr>
      <w:r w:rsidRPr="00B63B90">
        <w:rPr>
          <w:lang w:val="es-ES"/>
        </w:rPr>
        <w:t>En el marco del Programa 11, “Academia de la OMPI</w:t>
      </w:r>
      <w:r w:rsidR="00B8101E">
        <w:rPr>
          <w:lang w:val="es-ES"/>
        </w:rPr>
        <w:t>”</w:t>
      </w:r>
      <w:r w:rsidRPr="00B63B90">
        <w:rPr>
          <w:lang w:val="es-ES"/>
        </w:rPr>
        <w:t>, dependiente del Sector de Desarrollo, se contemplan actividades de formación y de fortalecimiento de capacidades humanas, en especial para países en desarrollo y menos adelantados y países con economías en transición.</w:t>
      </w:r>
      <w:r w:rsidR="007E28D6" w:rsidRPr="00B63B90">
        <w:rPr>
          <w:lang w:val="es-ES"/>
        </w:rPr>
        <w:t xml:space="preserve"> </w:t>
      </w:r>
      <w:r w:rsidRPr="00B63B90">
        <w:rPr>
          <w:lang w:val="es-ES"/>
        </w:rPr>
        <w:t>Dicha formación se articula a través del Programa de Perfeccionamiento Profesional, que ofrece formación a funcionarios gubernamentales y del sector público, del programa de cursos de verano, para estudiantes y jóvenes profesionales, del Programa de Instituciones Académicas y del Programa de Enseñanza a Distancia.</w:t>
      </w:r>
      <w:r w:rsidR="007E28D6" w:rsidRPr="00B63B90">
        <w:rPr>
          <w:lang w:val="es-ES"/>
        </w:rPr>
        <w:t xml:space="preserve"> </w:t>
      </w:r>
      <w:r w:rsidRPr="00B63B90">
        <w:rPr>
          <w:lang w:val="es-ES"/>
        </w:rPr>
        <w:t>En la siguiente página del sitio web de la OMPI se ofrece más información sobre los programas de la Academia de la OMPI: https://www.wipo.int/academy/es/index.html, incluido el Informe Anual de la Academia de la OMPI de 2018, en el que se presentan los logros de la Academia en ese año y se ponen de relieve las novedades más recientes, entre ellas las nuevas colaboraciones y nuevos cursos que se imparten.</w:t>
      </w:r>
      <w:r w:rsidR="007E28D6" w:rsidRPr="00B63B90">
        <w:rPr>
          <w:lang w:val="es-ES"/>
        </w:rPr>
        <w:t xml:space="preserve"> </w:t>
      </w:r>
      <w:r w:rsidRPr="00B63B90">
        <w:rPr>
          <w:lang w:val="es-ES"/>
        </w:rPr>
        <w:t>En el párrafo 10 del Informe del director general sobre la aplicación de la Agenda para el Desarrollo en 2019 (documento CDIP/25/2) también se informa sobre las actividades recientes de la Academia de la OMPI.</w:t>
      </w:r>
    </w:p>
    <w:p w:rsidR="00B63B90" w:rsidRPr="00B63B90" w:rsidRDefault="008B17D5" w:rsidP="008B17D5">
      <w:pPr>
        <w:pStyle w:val="ONUME"/>
        <w:numPr>
          <w:ilvl w:val="1"/>
          <w:numId w:val="5"/>
        </w:numPr>
        <w:rPr>
          <w:lang w:val="es-ES"/>
        </w:rPr>
      </w:pPr>
      <w:r w:rsidRPr="00B63B90">
        <w:rPr>
          <w:lang w:val="es-ES"/>
        </w:rPr>
        <w:t>Las actividades de asistencia técnica encaminadas a facilitar la presentación de comunicaciones en forma electrónica en países en desarrollo y menos adelantados y en los países con economías en transición, que reflejan el punto 4 de las declaraciones concertadas por la Conferencia Diplomática para la Adopción del PLT, fueron examinadas por la Asamblea General de la OMPI en su último período ordinario de sesiones, celebrado en 2019 (véase el documento WO/GA/51/16).</w:t>
      </w:r>
      <w:r w:rsidR="007E28D6" w:rsidRPr="00B63B90">
        <w:rPr>
          <w:lang w:val="es-ES"/>
        </w:rPr>
        <w:t xml:space="preserve"> </w:t>
      </w:r>
    </w:p>
    <w:p w:rsidR="00B63B90" w:rsidRPr="00B63B90" w:rsidRDefault="008B17D5" w:rsidP="008B17D5">
      <w:pPr>
        <w:pStyle w:val="ONUME"/>
        <w:numPr>
          <w:ilvl w:val="1"/>
          <w:numId w:val="5"/>
        </w:numPr>
        <w:rPr>
          <w:lang w:val="es-ES"/>
        </w:rPr>
      </w:pPr>
      <w:r w:rsidRPr="00B63B90">
        <w:rPr>
          <w:lang w:val="es-ES"/>
        </w:rPr>
        <w:t>En el sitio web de la OMPI hay una página que contiene información general sobre las actividades de asistencia técnica llevadas a cabo por la OMPI: https://www.wipo.int/cooperation/es/technical_assistance/index.html.</w:t>
      </w:r>
      <w:r w:rsidR="007E28D6" w:rsidRPr="00B63B90">
        <w:rPr>
          <w:lang w:val="es-ES"/>
        </w:rPr>
        <w:t xml:space="preserve"> </w:t>
      </w:r>
      <w:r w:rsidRPr="00B63B90">
        <w:rPr>
          <w:lang w:val="es-ES"/>
        </w:rPr>
        <w:t>En esa página se ofrece un enlace a la Base de Datos de Asistencia Técnica de la OMPI (IP-TAD), disponible en español, francés e inglés.</w:t>
      </w:r>
    </w:p>
    <w:p w:rsidR="00B63B90" w:rsidRPr="00B63B90" w:rsidRDefault="008B17D5" w:rsidP="008B17D5">
      <w:pPr>
        <w:pStyle w:val="Heading1"/>
        <w:rPr>
          <w:lang w:val="es-ES"/>
        </w:rPr>
      </w:pPr>
      <w:r w:rsidRPr="00B63B90">
        <w:rPr>
          <w:lang w:val="es-ES"/>
        </w:rPr>
        <w:t>FUNCIONAMIENTO DEL PCT: ORGANIZACIÓN DE ACTIVIDADES DE ASISTENCIA TÉCNICA en favor de PAÍSES EN DESARROLLO</w:t>
      </w:r>
    </w:p>
    <w:p w:rsidR="00B63B90" w:rsidRPr="00B63B90" w:rsidRDefault="00FF751F" w:rsidP="00FF751F">
      <w:pPr>
        <w:pStyle w:val="ONUME"/>
        <w:rPr>
          <w:lang w:val="es-ES"/>
        </w:rPr>
      </w:pPr>
      <w:r w:rsidRPr="00B63B90">
        <w:rPr>
          <w:lang w:val="es-ES"/>
        </w:rPr>
        <w:t xml:space="preserve">En su quinta reunión, celebrada en 2012, el Grupo de Trabajo debatió sobre el funcionamiento del PCT en cuanto al cumplimiento de sus objetivos de organizar la asistencia técnica prestada a los países en desarrollo, sobre la base del documento PCT/WG/5/6. En el párrafo 23 del </w:t>
      </w:r>
      <w:r w:rsidR="003A039D" w:rsidRPr="00B63B90">
        <w:rPr>
          <w:lang w:val="es-ES"/>
        </w:rPr>
        <w:t>Resumen de la Presi</w:t>
      </w:r>
      <w:r w:rsidRPr="00B63B90">
        <w:rPr>
          <w:lang w:val="es-ES"/>
        </w:rPr>
        <w:t>dencia de dicha reunión (documento PCT/WG/5/21), estos debates figuran resumidos como sigue:</w:t>
      </w:r>
      <w:r w:rsidR="00DF4E46" w:rsidRPr="00B63B90">
        <w:rPr>
          <w:lang w:val="es-ES"/>
        </w:rPr>
        <w:t xml:space="preserve"> </w:t>
      </w:r>
    </w:p>
    <w:p w:rsidR="00B63B90" w:rsidRPr="00B63B90" w:rsidRDefault="00DF4E46" w:rsidP="00DF4E46">
      <w:pPr>
        <w:pStyle w:val="ONUME"/>
        <w:numPr>
          <w:ilvl w:val="0"/>
          <w:numId w:val="0"/>
        </w:numPr>
        <w:tabs>
          <w:tab w:val="left" w:pos="720"/>
        </w:tabs>
        <w:ind w:left="567"/>
        <w:rPr>
          <w:lang w:val="es-ES"/>
        </w:rPr>
      </w:pPr>
      <w:r w:rsidRPr="00B63B90">
        <w:rPr>
          <w:lang w:val="es-ES"/>
        </w:rPr>
        <w:t>“23.</w:t>
      </w:r>
      <w:r w:rsidRPr="00B63B90">
        <w:rPr>
          <w:lang w:val="es-ES"/>
        </w:rPr>
        <w:tab/>
      </w:r>
      <w:r w:rsidR="00FF751F" w:rsidRPr="00B63B90">
        <w:rPr>
          <w:lang w:val="es-ES"/>
        </w:rPr>
        <w:t xml:space="preserve">Algunas delegaciones que hicieron uso de la palabra sobre este asunto apoyaron la sugerencia hecha en el documento PCT/WG/5/6 de esperar a los debates sobre el “Examen independiente sobre la asistencia técnica que presta la OMPI en el marco de la cooperación para el desarrollo” (documento CDIP/8/INF/1) que están teniendo lugar actualmente en el CDIP antes de examinar cómo proceder con respecto a las partes de las recomendaciones de la hoja de ruta del PCT relacionadas con la asistencia técnica. A este respecto, algunas delegaciones reiteraron la importancia de extraer enseñanzas del informe, de que el PCT se encargara de las partes pertinentes de las recomendaciones formuladas en ese informe y de que hubiera más coordinación y claridad en cuanto al grado de implicación del PCT en proyectos relacionados con asistencia técnica </w:t>
      </w:r>
      <w:r w:rsidR="00FF751F" w:rsidRPr="00B63B90">
        <w:rPr>
          <w:lang w:val="es-ES"/>
        </w:rPr>
        <w:lastRenderedPageBreak/>
        <w:t>emprendidos por otros sectores de la OMPI y supervisados por otros órganos de la OMPI, como el CDIP</w:t>
      </w:r>
      <w:r w:rsidRPr="00B63B90">
        <w:rPr>
          <w:lang w:val="es-ES"/>
        </w:rPr>
        <w:t>.”</w:t>
      </w:r>
    </w:p>
    <w:p w:rsidR="00B63B90" w:rsidRPr="00B63B90" w:rsidRDefault="00FF751F" w:rsidP="00FF751F">
      <w:pPr>
        <w:pStyle w:val="ONUME"/>
        <w:rPr>
          <w:lang w:val="es-ES"/>
        </w:rPr>
      </w:pPr>
      <w:r w:rsidRPr="00B63B90">
        <w:rPr>
          <w:lang w:val="es-ES"/>
        </w:rPr>
        <w:t>El “Examen independiente sobre la Asistencia Técnica que presta la OMPI en el marco de la Cooperación para el Desarrollo” (documento CDIP/8/INF/1) (“el examen independiente”) al que se refiere el párrafo 23 del documento PCT/WG/5/21 fue llevado a cabo en tanto que componente de un proyecto respaldado por el Comité de Desarrollo y Propiedad Intelectual (CDIP) en su cuarta sesión en 2009. El examen independiente incluía una evaluación de las actividades de asistencia técnica propias del PCT, que habían sido incluidas en el objeto de dicho examen independiente en cumplimiento de la Recomendación 211</w:t>
      </w:r>
      <w:r w:rsidRPr="00B63B90">
        <w:rPr>
          <w:i/>
          <w:lang w:val="es-ES"/>
        </w:rPr>
        <w:t>bis</w:t>
      </w:r>
      <w:r w:rsidRPr="00B63B90">
        <w:rPr>
          <w:lang w:val="es-ES"/>
        </w:rPr>
        <w:t xml:space="preserve"> de las recomendaciones de la hoja de ruta del PCT, respaldadas por el Grupo de Trabajo en su tercera reunión celebrada en 2010 (véanse los documentos PCT/WG/3/2, PCT/WG/3/5 y PCT/WG/3/13 y los párrafos 14 a 137 del Informe de la reunión, documento PCT/WG/3/14 Rev.). La Recomendación 211</w:t>
      </w:r>
      <w:r w:rsidRPr="00B63B90">
        <w:rPr>
          <w:i/>
          <w:lang w:val="es-ES"/>
        </w:rPr>
        <w:t>bis</w:t>
      </w:r>
      <w:r w:rsidRPr="00B63B90">
        <w:rPr>
          <w:lang w:val="es-ES"/>
        </w:rPr>
        <w:t xml:space="preserve"> de las recomendaciones de la hoja de ruta del PCT figura reproducida en el párrafo 129 del documento PCT/WG/3/14 Rev.:</w:t>
      </w:r>
    </w:p>
    <w:p w:rsidR="00B63B90" w:rsidRPr="00B63B90" w:rsidRDefault="00D12232" w:rsidP="00D12232">
      <w:pPr>
        <w:pStyle w:val="ONUME"/>
        <w:numPr>
          <w:ilvl w:val="0"/>
          <w:numId w:val="0"/>
        </w:numPr>
        <w:tabs>
          <w:tab w:val="left" w:pos="720"/>
        </w:tabs>
        <w:ind w:left="567"/>
        <w:rPr>
          <w:lang w:val="es-ES"/>
        </w:rPr>
      </w:pPr>
      <w:r w:rsidRPr="00B63B90">
        <w:rPr>
          <w:lang w:val="es-ES"/>
        </w:rPr>
        <w:t>“211</w:t>
      </w:r>
      <w:r w:rsidRPr="00B63B90">
        <w:rPr>
          <w:i/>
          <w:lang w:val="es-ES"/>
        </w:rPr>
        <w:t>bis</w:t>
      </w:r>
      <w:r w:rsidRPr="00B63B90">
        <w:rPr>
          <w:lang w:val="es-ES"/>
        </w:rPr>
        <w:t>.</w:t>
      </w:r>
      <w:r w:rsidR="007E28D6" w:rsidRPr="00B63B90">
        <w:rPr>
          <w:lang w:val="es-ES"/>
        </w:rPr>
        <w:t xml:space="preserve"> </w:t>
      </w:r>
      <w:r w:rsidRPr="00B63B90">
        <w:rPr>
          <w:lang w:val="es-ES"/>
        </w:rPr>
        <w:t>Se recomienda que la Oficina Internacional realice un estudio complementario para examinar y determinar si el sistema del PCT ha funcionado en el cumplimiento de su objetivo en materia de difusión de información técnica, de facilitación del acceso a la tecnología y de organización de la asistencia técnica en favor de los países en desarrollo.</w:t>
      </w:r>
    </w:p>
    <w:p w:rsidR="00B63B90" w:rsidRPr="00B63B90" w:rsidRDefault="00D12232" w:rsidP="00D12232">
      <w:pPr>
        <w:pStyle w:val="ONUME"/>
        <w:numPr>
          <w:ilvl w:val="0"/>
          <w:numId w:val="0"/>
        </w:numPr>
        <w:tabs>
          <w:tab w:val="left" w:pos="720"/>
        </w:tabs>
        <w:ind w:left="567"/>
        <w:rPr>
          <w:lang w:val="es-ES"/>
        </w:rPr>
      </w:pPr>
      <w:r w:rsidRPr="00B63B90">
        <w:rPr>
          <w:lang w:val="es-ES"/>
        </w:rPr>
        <w:t>Ese estudio también debe proponer recomendaciones y sugerencias acerca de cómo mejorar la forma de cumplir ese objetivo, en concreto en lo que concierne al carácter suficiente de la divulgación, para que las examinen los Estados contratantes en la cuarta reunión del Grupo de Trabajo del PCT, reconociendo que quizás sea necesario tratar de las medidas sobre determinadas cuestiones en otros foros de la OMPI.</w:t>
      </w:r>
    </w:p>
    <w:p w:rsidR="00B63B90" w:rsidRPr="00B63B90" w:rsidRDefault="00D12232" w:rsidP="00D12232">
      <w:pPr>
        <w:pStyle w:val="ONUME"/>
        <w:numPr>
          <w:ilvl w:val="0"/>
          <w:numId w:val="0"/>
        </w:numPr>
        <w:tabs>
          <w:tab w:val="left" w:pos="720"/>
        </w:tabs>
        <w:ind w:left="567"/>
        <w:rPr>
          <w:lang w:val="es-ES"/>
        </w:rPr>
      </w:pPr>
      <w:r w:rsidRPr="00B63B90">
        <w:rPr>
          <w:lang w:val="es-ES"/>
        </w:rPr>
        <w:t>A este respecto, deben hacerse las modificaciones que correspondan al formulario propuesto para las observaciones por terceros (documento PCT/WG/3/6 Anexo 2, pág.2), concretamente en lo que concierne al “carácter suficiente de la divulgación”, a fin de examinarlas en la próxima reunión.”</w:t>
      </w:r>
    </w:p>
    <w:p w:rsidR="00B63B90" w:rsidRPr="00B63B90" w:rsidRDefault="00B324CD" w:rsidP="00B324CD">
      <w:pPr>
        <w:pStyle w:val="ONUME"/>
        <w:keepLines/>
        <w:rPr>
          <w:lang w:val="es-ES"/>
        </w:rPr>
      </w:pPr>
      <w:r w:rsidRPr="00B63B90">
        <w:rPr>
          <w:lang w:val="es-ES"/>
        </w:rPr>
        <w:t>La Oficina Internacional presentó un informe actualizado acerca de los debates en el CDIP sobre el examen independiente y documentos conexos en cada reunión del Grupo de Trabajo celebrada entre 2013 y 2017.</w:t>
      </w:r>
      <w:r w:rsidR="007E28D6" w:rsidRPr="00B63B90">
        <w:rPr>
          <w:lang w:val="es-ES"/>
        </w:rPr>
        <w:t xml:space="preserve"> </w:t>
      </w:r>
      <w:r w:rsidRPr="00B63B90">
        <w:rPr>
          <w:lang w:val="es-ES"/>
        </w:rPr>
        <w:t>También se informa acerca de los avances en la aplicación de la Recomendación 211</w:t>
      </w:r>
      <w:r w:rsidRPr="00B63B90">
        <w:rPr>
          <w:i/>
          <w:lang w:val="es-ES"/>
        </w:rPr>
        <w:t xml:space="preserve">bis </w:t>
      </w:r>
      <w:r w:rsidRPr="00B63B90">
        <w:rPr>
          <w:lang w:val="es-ES"/>
        </w:rPr>
        <w:t>y de lo debatido por el CDIP en los párrafos 134 a 136 del documento “Información actualizada sobre la aplicación de las recomendaciones de la hoja de ruta del PCT”, que figura como anexo del documento “Desarrollo futuro del Sistema del PCT”, el cual fue examinado en la undécima reunión del Grupo de Trabajo, celebrada en 2018 (véase el Anexo II del documento PCT/WG/11/5).</w:t>
      </w:r>
    </w:p>
    <w:p w:rsidR="00B63B90" w:rsidRPr="00B63B90" w:rsidRDefault="00683F5E" w:rsidP="00683F5E">
      <w:pPr>
        <w:pStyle w:val="ONUME"/>
        <w:rPr>
          <w:lang w:val="es-ES"/>
        </w:rPr>
      </w:pPr>
      <w:r w:rsidRPr="00B63B90">
        <w:rPr>
          <w:lang w:val="es-ES"/>
        </w:rPr>
        <w:t>El CDIP, en su decimoctava sesión celebrada en Ginebra en octubre/noviembre de 2016, decidió dar por finalizados los debates en torno al “examen independiente” objeto del correspondiente subapartado del orden del día, y abrir el debate sobre “la asistencia técnica que presta la OMPI en el marco de la cooperación para el desarrollo” en un nuevo subapartado del orden del día para las seis sesiones siguientes del CDIP, sobre la base de la propuesta de seis puntos (“la propuesta de España</w:t>
      </w:r>
      <w:r w:rsidR="00402E5B">
        <w:rPr>
          <w:lang w:val="es-ES"/>
        </w:rPr>
        <w:t>”</w:t>
      </w:r>
      <w:r w:rsidRPr="00B63B90">
        <w:rPr>
          <w:lang w:val="es-ES"/>
        </w:rPr>
        <w:t xml:space="preserve">) que consta en el Apéndice I del </w:t>
      </w:r>
      <w:r w:rsidR="003A039D" w:rsidRPr="00B63B90">
        <w:rPr>
          <w:lang w:val="es-ES"/>
        </w:rPr>
        <w:t>Resumen de la Presi</w:t>
      </w:r>
      <w:r w:rsidR="000D5E37" w:rsidRPr="00B63B90">
        <w:rPr>
          <w:lang w:val="es-ES"/>
        </w:rPr>
        <w:t>dencia</w:t>
      </w:r>
      <w:r w:rsidRPr="00B63B90">
        <w:rPr>
          <w:lang w:val="es-ES"/>
        </w:rPr>
        <w:t xml:space="preserve"> de la decimoséptima sesión del CDIP.</w:t>
      </w:r>
      <w:r w:rsidR="007E28D6" w:rsidRPr="00B63B90">
        <w:rPr>
          <w:lang w:val="es-ES"/>
        </w:rPr>
        <w:t xml:space="preserve"> </w:t>
      </w:r>
    </w:p>
    <w:p w:rsidR="00B63B90" w:rsidRPr="00B63B90" w:rsidRDefault="001A2A2B" w:rsidP="001A2A2B">
      <w:pPr>
        <w:pStyle w:val="ONUME"/>
        <w:rPr>
          <w:lang w:val="es-ES"/>
        </w:rPr>
      </w:pPr>
      <w:r w:rsidRPr="00B63B90">
        <w:rPr>
          <w:lang w:val="es-ES"/>
        </w:rPr>
        <w:t>Los debates acerca del subapartado del orden del día relativo a la “asistencia técnica que presta la OMPI en el marco de la cooperación para el desarrollo” se iniciaron en la decimonovena sesión del CDIP, celebrada en mayo de 2017.</w:t>
      </w:r>
      <w:r w:rsidR="007E28D6" w:rsidRPr="00B63B90">
        <w:rPr>
          <w:lang w:val="es-ES"/>
        </w:rPr>
        <w:t xml:space="preserve"> </w:t>
      </w:r>
      <w:r w:rsidRPr="00B63B90">
        <w:rPr>
          <w:lang w:val="es-ES"/>
        </w:rPr>
        <w:t>En su vigesimocuarta sesión, celebrada en noviembre de 2019, el CDIP examinó un informe sobre la aplicación de la decisión de los Estados miembros relativa a la asistencia técnica que presta la OMPI (documento CDIP/24/8).</w:t>
      </w:r>
      <w:r w:rsidR="007E28D6" w:rsidRPr="00B63B90">
        <w:rPr>
          <w:lang w:val="es-ES"/>
        </w:rPr>
        <w:t xml:space="preserve"> </w:t>
      </w:r>
      <w:r w:rsidRPr="00B63B90">
        <w:rPr>
          <w:lang w:val="es-ES"/>
        </w:rPr>
        <w:t xml:space="preserve">En ese informe se resumen las medidas adoptadas en relación con los </w:t>
      </w:r>
      <w:r w:rsidRPr="00B63B90">
        <w:rPr>
          <w:lang w:val="es-ES"/>
        </w:rPr>
        <w:lastRenderedPageBreak/>
        <w:t>seis puntos de la propuesta de España, el debate sobre los documentos examinados por el CDIP y el seguimiento señalado.</w:t>
      </w:r>
      <w:r w:rsidR="007E28D6" w:rsidRPr="00B63B90">
        <w:rPr>
          <w:lang w:val="es-ES"/>
        </w:rPr>
        <w:t xml:space="preserve"> </w:t>
      </w:r>
    </w:p>
    <w:p w:rsidR="00B63B90" w:rsidRPr="00B63B90" w:rsidRDefault="00AB3367" w:rsidP="00AB3367">
      <w:pPr>
        <w:pStyle w:val="ONUME"/>
        <w:rPr>
          <w:lang w:val="es-ES"/>
        </w:rPr>
      </w:pPr>
      <w:r w:rsidRPr="00B63B90">
        <w:rPr>
          <w:lang w:val="es-ES"/>
        </w:rPr>
        <w:t xml:space="preserve">El debate sobre el examen independiente y los documentos conexos se reanudó en la vigesimocuarta sesión del CDIP. En el párrafo 8.11 del </w:t>
      </w:r>
      <w:r w:rsidR="003A039D" w:rsidRPr="00B63B90">
        <w:rPr>
          <w:lang w:val="es-ES"/>
        </w:rPr>
        <w:t>Resumen de la Presi</w:t>
      </w:r>
      <w:r w:rsidRPr="00B63B90">
        <w:rPr>
          <w:lang w:val="es-ES"/>
        </w:rPr>
        <w:t>dencia de esa sesión se ofrece información al respecto, a saber:</w:t>
      </w:r>
    </w:p>
    <w:p w:rsidR="00B63B90" w:rsidRPr="00B63B90" w:rsidRDefault="00AB3367" w:rsidP="00345191">
      <w:pPr>
        <w:spacing w:after="240"/>
        <w:ind w:left="567"/>
        <w:rPr>
          <w:bCs/>
          <w:lang w:val="es-ES"/>
        </w:rPr>
      </w:pPr>
      <w:r w:rsidRPr="00B63B90">
        <w:rPr>
          <w:bCs/>
          <w:lang w:val="es-ES"/>
        </w:rPr>
        <w:t>“8.11.</w:t>
      </w:r>
      <w:r w:rsidRPr="00B63B90">
        <w:rPr>
          <w:bCs/>
          <w:lang w:val="es-ES"/>
        </w:rPr>
        <w:tab/>
      </w:r>
      <w:r w:rsidR="006C27CD" w:rsidRPr="00B63B90">
        <w:rPr>
          <w:bCs/>
          <w:lang w:val="es-ES"/>
        </w:rPr>
        <w:t xml:space="preserve"> </w:t>
      </w:r>
      <w:r w:rsidRPr="00B63B90">
        <w:rPr>
          <w:bCs/>
          <w:lang w:val="es-ES"/>
        </w:rPr>
        <w:t>Debate sobre un examen independiente de la asistencia técnica que presta la OMPI en el marco de la cooperación para el desarrollo, que figura en los documentos CDIP/8/INF/1, CDIP/9/15, CDIP/9/16 y CDIP/16/6. El Comité tomó nota de la aplicación definitiva de la propuesta de España revisada, que consta en el Apéndice I del Resumen de la Presidencia del CDIP/17. El Comité tomó nota asimismo del debate relacionado con los documentos CDIP/8/INF/1, CDIP/9/15, CDIP/9/16 y CDIP/16/6, y decidió utilizar el documento CDIP/24/8 y cualquier otra posible propuesta futura presentada por los Estados miembros como base para ulteriores debates.</w:t>
      </w:r>
      <w:r w:rsidR="007E28D6" w:rsidRPr="00B63B90">
        <w:rPr>
          <w:bCs/>
          <w:lang w:val="es-ES"/>
        </w:rPr>
        <w:t xml:space="preserve"> </w:t>
      </w:r>
      <w:r w:rsidRPr="00B63B90">
        <w:rPr>
          <w:bCs/>
          <w:lang w:val="es-ES"/>
        </w:rPr>
        <w:t>El Comité decidió que los debates relativos a la asistencia técnica de la OMPI proseguirán en el marco del punto del orden del día “Asistencia técnica de la OMPI en el ámbito de la cooperación para el desarrollo</w:t>
      </w:r>
      <w:r w:rsidR="00766616" w:rsidRPr="00B63B90">
        <w:rPr>
          <w:bCs/>
          <w:lang w:val="es-ES"/>
        </w:rPr>
        <w:t>”</w:t>
      </w:r>
      <w:r w:rsidRPr="00B63B90">
        <w:rPr>
          <w:bCs/>
          <w:lang w:val="es-ES"/>
        </w:rPr>
        <w:t>.”</w:t>
      </w:r>
    </w:p>
    <w:p w:rsidR="00B63B90" w:rsidRPr="00B63B90" w:rsidRDefault="00B43A42" w:rsidP="00FA6B89">
      <w:pPr>
        <w:pStyle w:val="ONUME"/>
        <w:rPr>
          <w:lang w:val="es-ES"/>
        </w:rPr>
      </w:pPr>
      <w:r w:rsidRPr="00B63B90">
        <w:rPr>
          <w:lang w:val="es-ES"/>
        </w:rPr>
        <w:t>Por consiguiente, el CDIP proseguirá el debate sobre la asistencia técnica de la OMPI en el ámbito de la cooperación para el desarrollo en su vigesimoquinta sesión, cuya celebración está prevista del 18 al 22 de mayo de 2020.</w:t>
      </w:r>
      <w:r w:rsidR="007E28D6" w:rsidRPr="00B63B90">
        <w:rPr>
          <w:lang w:val="es-ES"/>
        </w:rPr>
        <w:t xml:space="preserve"> </w:t>
      </w:r>
      <w:r w:rsidRPr="00B63B90">
        <w:rPr>
          <w:lang w:val="es-ES"/>
        </w:rPr>
        <w:t>Además, el CDIP examinará dos documentos relativos a los seminarios web sobre asistencia técnica organizados por la OMPI, que incluyen una evaluación independiente (documentos CDIP/25/3 y 4).</w:t>
      </w:r>
      <w:r w:rsidR="007E28D6" w:rsidRPr="00B63B90">
        <w:rPr>
          <w:lang w:val="es-ES"/>
        </w:rPr>
        <w:t xml:space="preserve"> </w:t>
      </w:r>
      <w:r w:rsidR="00FA6B89" w:rsidRPr="00B63B90">
        <w:rPr>
          <w:lang w:val="es-ES"/>
        </w:rPr>
        <w:t xml:space="preserve">Ello se deriva del debate mantenido en la vigesimotercera sesión del CDIP, en relación con la propuesta de España, sobre el documento titulado </w:t>
      </w:r>
      <w:r w:rsidR="00402E5B">
        <w:rPr>
          <w:lang w:val="es-ES"/>
        </w:rPr>
        <w:t>“</w:t>
      </w:r>
      <w:r w:rsidR="00FA6B89" w:rsidRPr="00B63B90">
        <w:rPr>
          <w:lang w:val="es-ES"/>
        </w:rPr>
        <w:t>Prototipo de foro de Internet sobre asistencia técnica</w:t>
      </w:r>
      <w:r w:rsidR="00402E5B">
        <w:rPr>
          <w:lang w:val="es-ES"/>
        </w:rPr>
        <w:t>”</w:t>
      </w:r>
      <w:r w:rsidR="00FA6B89" w:rsidRPr="00B63B90">
        <w:rPr>
          <w:lang w:val="es-ES"/>
        </w:rPr>
        <w:t xml:space="preserve"> (documento CDIP 23/9), en el que el CDIP </w:t>
      </w:r>
      <w:r w:rsidR="00402E5B">
        <w:rPr>
          <w:lang w:val="es-ES"/>
        </w:rPr>
        <w:t>“</w:t>
      </w:r>
      <w:r w:rsidR="00FA6B89" w:rsidRPr="00B63B90">
        <w:rPr>
          <w:lang w:val="es-ES"/>
        </w:rPr>
        <w:t>pidió a la Secretaría que aplique la plataforma de seminarios web que figura en la opción B, por un período inicial de seis meses, y presente un informe de evaluación sobre el seminario en la 25.ª sesión del Comité, para su examen ulterior</w:t>
      </w:r>
      <w:r w:rsidR="00402E5B">
        <w:rPr>
          <w:lang w:val="es-ES"/>
        </w:rPr>
        <w:t>”</w:t>
      </w:r>
      <w:r w:rsidR="00FA6B89" w:rsidRPr="00B63B90">
        <w:rPr>
          <w:lang w:val="es-ES"/>
        </w:rPr>
        <w:t xml:space="preserve"> (véase el párrafo 8.1 del Resumen de la Presidencia de la vigesimotercera sesión del CDIP).</w:t>
      </w:r>
      <w:r w:rsidR="00E36318" w:rsidRPr="00B63B90">
        <w:rPr>
          <w:lang w:val="es-ES"/>
        </w:rPr>
        <w:t xml:space="preserve"> </w:t>
      </w:r>
    </w:p>
    <w:p w:rsidR="00B63B90" w:rsidRPr="00B63B90" w:rsidRDefault="00340539" w:rsidP="00340539">
      <w:pPr>
        <w:pStyle w:val="ONUME"/>
        <w:keepLines/>
        <w:rPr>
          <w:lang w:val="es-ES"/>
        </w:rPr>
      </w:pPr>
      <w:r w:rsidRPr="00B63B90">
        <w:rPr>
          <w:lang w:val="es-ES"/>
        </w:rPr>
        <w:t>En la información sobre los debates del CDIP en relación con la asistencia técnica que presta la OMPI en el marco de la cooperación para el desarrollo que se suministró en la décima reunión del Grupo de Trabajo, constaba la recomendación de que, a fin de evitar la duplicación de esfuerzos, tal vez el Grupo de Trabajo podría aguardar hasta conocer el resultado de los debates en el CDIP sobre la propuesta contenida en el Apéndice I del Resumen de la Presidencia de la decimoséptima sesión del CDI y su aplicación final, junto con los documentos conexos sobre asistencia técnica, incluido el examen independiente, antes de deliberar sobre la forma de proceder respecto de las partes de la recomendación 211</w:t>
      </w:r>
      <w:r w:rsidRPr="00B63B90">
        <w:rPr>
          <w:i/>
          <w:lang w:val="es-ES"/>
        </w:rPr>
        <w:t>bis</w:t>
      </w:r>
      <w:r w:rsidRPr="00B63B90">
        <w:rPr>
          <w:lang w:val="es-ES"/>
        </w:rPr>
        <w:t xml:space="preserve"> de las recomendaciones de la hoja de ruta del PCT relacionadas con la asistencia técnica (véase el párrafo 13 del documento PCT/WG/10/19).</w:t>
      </w:r>
      <w:r w:rsidR="007E28D6" w:rsidRPr="00B63B90">
        <w:rPr>
          <w:lang w:val="es-ES"/>
        </w:rPr>
        <w:t xml:space="preserve"> </w:t>
      </w:r>
      <w:r w:rsidRPr="00B63B90">
        <w:rPr>
          <w:lang w:val="es-ES"/>
        </w:rPr>
        <w:t>A este respecto, la Secretaría aclaró que los debates en el CDIP son adicionales al informe de la Secretaría al Grupo de Trabajo sobre la asistencia técnica relativa al PCT, que se seguirá llevando a cabo como un punto permanente del orden del día, de conformidad con lo convenido por el Grupo de Trabajo en 2012.</w:t>
      </w:r>
      <w:r w:rsidR="007E28D6" w:rsidRPr="00B63B90">
        <w:rPr>
          <w:lang w:val="es-ES"/>
        </w:rPr>
        <w:t xml:space="preserve"> </w:t>
      </w:r>
      <w:r w:rsidRPr="00B63B90">
        <w:rPr>
          <w:lang w:val="es-ES"/>
        </w:rPr>
        <w:t>Toda recomendación que el CDIP realice en el futuro con respecto a la implementación de asistencia técnica, que incluya un elemento relativo al PCT, se someterá al Grupo de Trabajo para su examen en una reunión ulterior (véase el párrafo 126 del Informe de la décima reunión, documento PCT/WG/10/25).</w:t>
      </w:r>
      <w:r w:rsidR="007E28D6" w:rsidRPr="00B63B90">
        <w:rPr>
          <w:lang w:val="es-ES"/>
        </w:rPr>
        <w:t xml:space="preserve"> </w:t>
      </w:r>
    </w:p>
    <w:p w:rsidR="00B63B90" w:rsidRPr="00B63B90" w:rsidRDefault="00340539" w:rsidP="00340539">
      <w:pPr>
        <w:pStyle w:val="ONUME"/>
        <w:ind w:left="5533"/>
        <w:rPr>
          <w:i/>
          <w:lang w:val="es-ES"/>
        </w:rPr>
      </w:pPr>
      <w:r w:rsidRPr="00B63B90">
        <w:rPr>
          <w:i/>
          <w:lang w:val="es-ES"/>
        </w:rPr>
        <w:t>Se invita al Grupo de Trabajo a tomar nota del contenido del presente documento.</w:t>
      </w:r>
    </w:p>
    <w:p w:rsidR="00094E0E" w:rsidRPr="00B63B90" w:rsidRDefault="00340539" w:rsidP="00340539">
      <w:pPr>
        <w:pStyle w:val="Endofdocument-Annex"/>
        <w:rPr>
          <w:lang w:val="es-ES"/>
        </w:rPr>
        <w:sectPr w:rsidR="00094E0E" w:rsidRPr="00B63B90" w:rsidSect="00C11281">
          <w:headerReference w:type="default" r:id="rId10"/>
          <w:endnotePr>
            <w:numFmt w:val="decimal"/>
          </w:endnotePr>
          <w:pgSz w:w="11907" w:h="16840" w:code="9"/>
          <w:pgMar w:top="567" w:right="1134" w:bottom="1418" w:left="1418" w:header="510" w:footer="1021" w:gutter="0"/>
          <w:cols w:space="720"/>
          <w:titlePg/>
          <w:docGrid w:linePitch="299"/>
        </w:sectPr>
      </w:pPr>
      <w:r w:rsidRPr="00B63B90">
        <w:rPr>
          <w:lang w:val="es-ES"/>
        </w:rPr>
        <w:t>[Siguen los Anexos]</w:t>
      </w:r>
    </w:p>
    <w:p w:rsidR="00B63B90" w:rsidRPr="00B63B90" w:rsidRDefault="00340539" w:rsidP="00340539">
      <w:pPr>
        <w:jc w:val="center"/>
        <w:rPr>
          <w:lang w:val="es-ES"/>
        </w:rPr>
      </w:pPr>
      <w:r w:rsidRPr="00B63B90">
        <w:rPr>
          <w:lang w:val="es-ES"/>
        </w:rPr>
        <w:lastRenderedPageBreak/>
        <w:t>ACTIVIDADES DE ASISTENCIA TÉCNICA QUE TIENEN UNA INCIDENCIA DIRECTA EN EL PCT</w:t>
      </w:r>
    </w:p>
    <w:p w:rsidR="00B63B90" w:rsidRPr="00B63B90" w:rsidRDefault="00094E0E" w:rsidP="00345191">
      <w:pPr>
        <w:spacing w:after="240"/>
        <w:jc w:val="center"/>
        <w:rPr>
          <w:lang w:val="es-ES"/>
        </w:rPr>
      </w:pPr>
      <w:r w:rsidRPr="00B63B90">
        <w:rPr>
          <w:lang w:val="es-ES"/>
        </w:rPr>
        <w:t>(</w:t>
      </w:r>
      <w:r w:rsidR="00340539" w:rsidRPr="00B63B90">
        <w:rPr>
          <w:lang w:val="es-ES"/>
        </w:rPr>
        <w:t xml:space="preserve">realizadas en </w:t>
      </w:r>
      <w:r w:rsidRPr="00B63B90">
        <w:rPr>
          <w:lang w:val="es-ES"/>
        </w:rPr>
        <w:t>2019)</w:t>
      </w:r>
    </w:p>
    <w:p w:rsidR="00B63B90" w:rsidRPr="00B63B90" w:rsidRDefault="00AE4ED7" w:rsidP="00345191">
      <w:pPr>
        <w:spacing w:after="240"/>
        <w:rPr>
          <w:lang w:val="es-ES"/>
        </w:rPr>
      </w:pPr>
      <w:r w:rsidRPr="00B63B90">
        <w:rPr>
          <w:lang w:val="es-ES"/>
        </w:rPr>
        <w:t>En el presente Anexo figura una lista exhaustiva de todas las actividades de asistencia técnica realizadas en 2019 que tienen una incidencia directa en el uso del PCT por los países en desarrollo, desglosadas conforme a la actividad de que se trate, a saber:</w:t>
      </w:r>
    </w:p>
    <w:p w:rsidR="00B63B90" w:rsidRPr="00B63B90" w:rsidRDefault="00AE4ED7" w:rsidP="00345191">
      <w:pPr>
        <w:pStyle w:val="ListParagraph"/>
        <w:numPr>
          <w:ilvl w:val="1"/>
          <w:numId w:val="5"/>
        </w:numPr>
        <w:tabs>
          <w:tab w:val="left" w:pos="567"/>
        </w:tabs>
        <w:spacing w:after="240"/>
        <w:ind w:left="0"/>
        <w:contextualSpacing w:val="0"/>
        <w:rPr>
          <w:lang w:val="es-ES"/>
        </w:rPr>
      </w:pPr>
      <w:r w:rsidRPr="00B63B90">
        <w:rPr>
          <w:lang w:val="es-ES"/>
        </w:rPr>
        <w:t>Información general relativa a las patentes (actividad señalada con “A” en el cuadro).</w:t>
      </w:r>
      <w:r w:rsidR="007E28D6" w:rsidRPr="00B63B90">
        <w:rPr>
          <w:lang w:val="es-ES"/>
        </w:rPr>
        <w:t xml:space="preserve"> </w:t>
      </w:r>
      <w:r w:rsidRPr="00B63B90">
        <w:rPr>
          <w:lang w:val="es-ES"/>
        </w:rPr>
        <w:t>Las actividades de suministro de información en materia de protección por patente y del sistema internacional de patentes en general se refieren a eventos en los que tienen lugar charlas sobre aspectos del sistema de patentes no relacionados exclusivamente con el PCT. 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comercial confidencial a modo de secreto comercial.</w:t>
      </w:r>
      <w:r w:rsidR="007E28D6" w:rsidRPr="00B63B90">
        <w:rPr>
          <w:lang w:val="es-ES"/>
        </w:rPr>
        <w:t xml:space="preserve"> </w:t>
      </w:r>
      <w:r w:rsidRPr="00B63B90">
        <w:rPr>
          <w:lang w:val="es-ES"/>
        </w:rPr>
        <w:t>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w:t>
      </w:r>
      <w:r w:rsidR="007E28D6" w:rsidRPr="00B63B90">
        <w:rPr>
          <w:lang w:val="es-ES"/>
        </w:rPr>
        <w:t xml:space="preserve"> </w:t>
      </w:r>
      <w:r w:rsidRPr="00B63B90">
        <w:rPr>
          <w:lang w:val="es-ES"/>
        </w:rPr>
        <w:t>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rsidR="00B63B90" w:rsidRPr="00B63B90" w:rsidRDefault="00AE4ED7" w:rsidP="00345191">
      <w:pPr>
        <w:pStyle w:val="ListParagraph"/>
        <w:numPr>
          <w:ilvl w:val="1"/>
          <w:numId w:val="5"/>
        </w:numPr>
        <w:tabs>
          <w:tab w:val="left" w:pos="567"/>
        </w:tabs>
        <w:spacing w:after="240"/>
        <w:ind w:left="0"/>
        <w:contextualSpacing w:val="0"/>
        <w:rPr>
          <w:lang w:val="es-ES"/>
        </w:rPr>
      </w:pPr>
      <w:r w:rsidRPr="00B63B90">
        <w:rPr>
          <w:lang w:val="es-ES"/>
        </w:rPr>
        <w:t>Información concretamente relacionada con el PCT (actividad señalada con “B” en el cuadro).</w:t>
      </w:r>
      <w:r w:rsidR="007E28D6" w:rsidRPr="00B63B90">
        <w:rPr>
          <w:lang w:val="es-ES"/>
        </w:rPr>
        <w:t xml:space="preserve"> </w:t>
      </w:r>
      <w:r w:rsidRPr="00B63B90">
        <w:rPr>
          <w:lang w:val="es-ES"/>
        </w:rPr>
        <w:t>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las retiradas.</w:t>
      </w:r>
      <w:r w:rsidR="007E28D6" w:rsidRPr="00B63B90">
        <w:rPr>
          <w:lang w:val="es-ES"/>
        </w:rPr>
        <w:t xml:space="preserve"> </w:t>
      </w:r>
      <w:r w:rsidRPr="00B63B90">
        <w:rPr>
          <w:lang w:val="es-ES"/>
        </w:rPr>
        <w:t>Otro de los aspectos clave que se abordan en los seminarios centrados en el PCT son las funciones que desempeñan la Oficina Internacional y las Administraciones internacionales encargadas de la búsqueda y del examen preliminar internacional.</w:t>
      </w:r>
      <w:r w:rsidR="007E28D6" w:rsidRPr="00B63B90">
        <w:rPr>
          <w:lang w:val="es-ES"/>
        </w:rPr>
        <w:t xml:space="preserve"> </w:t>
      </w:r>
      <w:r w:rsidRPr="00B63B90">
        <w:rPr>
          <w:lang w:val="es-ES"/>
        </w:rPr>
        <w:t>A ese respecto, se aborda la publicación internacional de la solicitud, la elaboración del informe internacional de búsqueda y del informe preliminar internacional sobre la patentabilidad y también opciones como la búsqueda internacional suplementaria, las modificaciones contempladas en el artículo 19 y el procedimiento de examen preliminar internacional en virtud del Capítulo II. En los seminarios del PCT se examina también la entrada en la fase nacional, las funciones que desempeña la Oficina Internacional y las que incumben a los solicitantes, así como los requisitos nacionales específicos como la traducción y los documentos de prioridad.</w:t>
      </w:r>
      <w:r w:rsidR="007E28D6" w:rsidRPr="00B63B90">
        <w:rPr>
          <w:lang w:val="es-ES"/>
        </w:rPr>
        <w:t xml:space="preserve"> </w:t>
      </w:r>
      <w:r w:rsidRPr="00B63B90">
        <w:rPr>
          <w:lang w:val="es-ES"/>
        </w:rPr>
        <w:t>Además, en dichos seminarios se suelen exponer los servicios disponibles mediante el sistema de presentación electrónica de solicitudes PCT (ePCT), la base de datos PATENTSCOPE y otras fuentes de información que se ofrecen en el sitio web de la OMPI.</w:t>
      </w:r>
    </w:p>
    <w:p w:rsidR="00B63B90" w:rsidRPr="00B63B90" w:rsidRDefault="00AE4ED7" w:rsidP="00345191">
      <w:pPr>
        <w:pStyle w:val="ListParagraph"/>
        <w:numPr>
          <w:ilvl w:val="1"/>
          <w:numId w:val="5"/>
        </w:numPr>
        <w:tabs>
          <w:tab w:val="left" w:pos="567"/>
        </w:tabs>
        <w:spacing w:after="240"/>
        <w:ind w:left="0"/>
        <w:contextualSpacing w:val="0"/>
        <w:rPr>
          <w:lang w:val="es-ES"/>
        </w:rPr>
      </w:pPr>
      <w:r w:rsidRPr="00B63B90">
        <w:rPr>
          <w:lang w:val="es-ES"/>
        </w:rPr>
        <w:t>Formación sobre el PCT para funcionarios de Oficinas (actividad señaladas con “C” en el cuadro).</w:t>
      </w:r>
      <w:r w:rsidR="007E28D6" w:rsidRPr="00B63B90">
        <w:rPr>
          <w:lang w:val="es-ES"/>
        </w:rPr>
        <w:t xml:space="preserve"> </w:t>
      </w:r>
      <w:r w:rsidRPr="00B63B90">
        <w:rPr>
          <w:lang w:val="es-ES"/>
        </w:rPr>
        <w:t>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 internacional o de Oficina designada/elegida.</w:t>
      </w:r>
      <w:r w:rsidR="007E28D6" w:rsidRPr="00B63B90">
        <w:rPr>
          <w:lang w:val="es-ES"/>
        </w:rPr>
        <w:t xml:space="preserve"> </w:t>
      </w:r>
      <w:r w:rsidRPr="00B63B90">
        <w:rPr>
          <w:lang w:val="es-ES"/>
        </w:rPr>
        <w:t>Por ejemplo, la asistencia que se preste a las oficinas que hagan las veces de Oficina receptora y de Oficina designada se centrará en la tramitación de solicitudes antes de su transmisión a la Oficina Internacional y en la entrada en la fase nacional.</w:t>
      </w:r>
      <w:r w:rsidR="007E28D6" w:rsidRPr="00B63B90">
        <w:rPr>
          <w:lang w:val="es-ES"/>
        </w:rPr>
        <w:t xml:space="preserve"> </w:t>
      </w:r>
      <w:r w:rsidRPr="00B63B90">
        <w:rPr>
          <w:lang w:val="es-ES"/>
        </w:rPr>
        <w:t xml:space="preserve">Con respecto a la tramitación de la fase nacional, las actividades también guardan relación con el fortalecimiento de capacidad para el examen de </w:t>
      </w:r>
      <w:r w:rsidRPr="00B63B90">
        <w:rPr>
          <w:lang w:val="es-ES"/>
        </w:rPr>
        <w:lastRenderedPageBreak/>
        <w:t>solicitudes durante la fase nacional.</w:t>
      </w:r>
      <w:r w:rsidR="007E28D6" w:rsidRPr="00B63B90">
        <w:rPr>
          <w:lang w:val="es-ES"/>
        </w:rPr>
        <w:t xml:space="preserve"> </w:t>
      </w:r>
      <w:r w:rsidRPr="00B63B90">
        <w:rPr>
          <w:lang w:val="es-ES"/>
        </w:rPr>
        <w:t>Dichas actividades de asistencia brindan también la oportunidad para que las oficinas planteen a la Oficina Internacional problemas específicos.</w:t>
      </w:r>
    </w:p>
    <w:p w:rsidR="00B63B90" w:rsidRPr="00B63B90" w:rsidRDefault="00AE4ED7" w:rsidP="00345191">
      <w:pPr>
        <w:pStyle w:val="ListParagraph"/>
        <w:numPr>
          <w:ilvl w:val="1"/>
          <w:numId w:val="5"/>
        </w:numPr>
        <w:tabs>
          <w:tab w:val="left" w:pos="567"/>
        </w:tabs>
        <w:spacing w:after="240"/>
        <w:ind w:left="0"/>
        <w:contextualSpacing w:val="0"/>
        <w:rPr>
          <w:lang w:val="es-ES"/>
        </w:rPr>
      </w:pPr>
      <w:r w:rsidRPr="00B63B90">
        <w:rPr>
          <w:lang w:val="es-ES"/>
        </w:rPr>
        <w:t>Asistencia en materia de tecnologías de la información y la comunicación (TIC) (actividad señalada con “D” en el cuadro).</w:t>
      </w:r>
      <w:r w:rsidR="007E28D6" w:rsidRPr="00B63B90">
        <w:rPr>
          <w:lang w:val="es-ES"/>
        </w:rPr>
        <w:t xml:space="preserve"> </w:t>
      </w:r>
      <w:r w:rsidRPr="00B63B90">
        <w:rPr>
          <w:lang w:val="es-ES"/>
        </w:rPr>
        <w:t>Las actividades de instalación y asistencia técnica sobre la utilización de infraestructura de TIC abarcan la instalación y la formación de personal en los instrumentos y servicios de tecnologías de la información del PCT, abarcando, entre otros, el sistema de intercambio electrónico de datos del PCT (PCT-EDI) y el ePCT. Parte de dicha asistencia está centrada en explicar cómo funcionan los sistemas y en ejercicios prácticos para que los usuarios utilicen dichos sistemas de instrumentos con eficacia y saquen el mayor partido de los mismos.</w:t>
      </w:r>
    </w:p>
    <w:p w:rsidR="00B63B90" w:rsidRPr="00B63B90" w:rsidRDefault="00AE4ED7" w:rsidP="00345191">
      <w:pPr>
        <w:pStyle w:val="ListParagraph"/>
        <w:numPr>
          <w:ilvl w:val="1"/>
          <w:numId w:val="5"/>
        </w:numPr>
        <w:tabs>
          <w:tab w:val="left" w:pos="567"/>
        </w:tabs>
        <w:spacing w:after="240"/>
        <w:ind w:left="0"/>
        <w:contextualSpacing w:val="0"/>
        <w:rPr>
          <w:lang w:val="es-ES"/>
        </w:rPr>
      </w:pPr>
      <w:r w:rsidRPr="00B63B90">
        <w:rPr>
          <w:lang w:val="es-ES"/>
        </w:rPr>
        <w:t>Asistencia a los países que consideran su adhesión al PCT (actividad señalada con “E” en el cuadro).</w:t>
      </w:r>
      <w:r w:rsidR="007E28D6" w:rsidRPr="00B63B90">
        <w:rPr>
          <w:lang w:val="es-ES"/>
        </w:rPr>
        <w:t xml:space="preserve"> </w:t>
      </w:r>
      <w:r w:rsidR="003F2F67" w:rsidRPr="00B63B90">
        <w:rPr>
          <w:lang w:val="es-ES"/>
        </w:rPr>
        <w:t>La Oficina Internacional presta una asistencia especial a los países que están considerando la posibilidad de adherirse al PCT, así como a los nuevos Estados contratantes de dicho Tratado.</w:t>
      </w:r>
      <w:r w:rsidR="007E28D6" w:rsidRPr="00B63B90">
        <w:rPr>
          <w:lang w:val="es-ES"/>
        </w:rPr>
        <w:t xml:space="preserve"> </w:t>
      </w:r>
      <w:r w:rsidR="003F2F67" w:rsidRPr="00B63B90">
        <w:rPr>
          <w:lang w:val="es-ES"/>
        </w:rPr>
        <w:t>Eso entraña el suministro de información a los países interesados en pasar a ser miembros del sistema del PCT y de asesoramiento sobre las modificaciones que tienen que introducir en la legislación nacional antes de adherirse al Tratado.</w:t>
      </w:r>
      <w:r w:rsidR="007E28D6" w:rsidRPr="00B63B90">
        <w:rPr>
          <w:lang w:val="es-ES"/>
        </w:rPr>
        <w:t xml:space="preserve"> </w:t>
      </w:r>
      <w:r w:rsidR="003F2F67" w:rsidRPr="00B63B90">
        <w:rPr>
          <w:lang w:val="es-ES"/>
        </w:rPr>
        <w:t>La Oficina Internacional ofrece también un programa de formación posterior a la adhesión a los nuevos Estados contratantes,</w:t>
      </w:r>
      <w:r w:rsidR="007E28D6" w:rsidRPr="00B63B90">
        <w:rPr>
          <w:lang w:val="es-ES"/>
        </w:rPr>
        <w:t xml:space="preserve"> </w:t>
      </w:r>
      <w:r w:rsidR="003F2F67" w:rsidRPr="00B63B90">
        <w:rPr>
          <w:lang w:val="es-ES"/>
        </w:rPr>
        <w:t>lo que entraña una visita al país de que se trate para explicar el sistema del PCT y el sistema de patentes a juristas, instituciones de investigación y empresas, y también entraña prestar asistencia a la Oficina nacional en aras de la plena ejecución del PCT y de modo que pueda empezar a hacer las veces de Oficina receptora.</w:t>
      </w:r>
      <w:r w:rsidR="007E28D6" w:rsidRPr="00B63B90">
        <w:rPr>
          <w:lang w:val="es-ES"/>
        </w:rPr>
        <w:t xml:space="preserve"> </w:t>
      </w:r>
      <w:r w:rsidR="003F2F67" w:rsidRPr="00B63B90">
        <w:rPr>
          <w:lang w:val="es-ES"/>
        </w:rPr>
        <w:t>Como parte del programa posterior a la adhesión, los funcionarios de los nuevos Estados contratantes reciben también formación práctica en la sede de la OMPI en Ginebra.</w:t>
      </w:r>
    </w:p>
    <w:p w:rsidR="00B63B90" w:rsidRPr="00B63B90" w:rsidRDefault="003F2F67" w:rsidP="00345191">
      <w:pPr>
        <w:pStyle w:val="ListParagraph"/>
        <w:numPr>
          <w:ilvl w:val="1"/>
          <w:numId w:val="5"/>
        </w:numPr>
        <w:tabs>
          <w:tab w:val="left" w:pos="567"/>
        </w:tabs>
        <w:spacing w:after="120"/>
        <w:ind w:left="0"/>
        <w:contextualSpacing w:val="0"/>
        <w:rPr>
          <w:lang w:val="es-ES"/>
        </w:rPr>
      </w:pPr>
      <w:r w:rsidRPr="00B63B90">
        <w:rPr>
          <w:lang w:val="es-ES"/>
        </w:rPr>
        <w:t>Asistencia a las Administraciones internacionales (actividad señalada con “F” en el cuadro).</w:t>
      </w:r>
      <w:r w:rsidR="007E28D6" w:rsidRPr="00B63B90">
        <w:rPr>
          <w:lang w:val="es-ES"/>
        </w:rPr>
        <w:t xml:space="preserve"> </w:t>
      </w:r>
      <w:r w:rsidRPr="00B63B90">
        <w:rPr>
          <w:lang w:val="es-ES"/>
        </w:rPr>
        <w:t>Por último, la Oficina Internacional presta asistencia técnica a los Estados acerca de sus funciones en calidad de Administración encargada de la búsqueda internacional y Administración encargada del examen preliminar internacional.</w:t>
      </w:r>
      <w:r w:rsidR="007E28D6" w:rsidRPr="00B63B90">
        <w:rPr>
          <w:lang w:val="es-ES"/>
        </w:rPr>
        <w:t xml:space="preserve"> </w:t>
      </w:r>
      <w:r w:rsidRPr="00B63B90">
        <w:rPr>
          <w:lang w:val="es-ES"/>
        </w:rPr>
        <w:t>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w:t>
      </w:r>
      <w:r w:rsidR="007E28D6" w:rsidRPr="00B63B90">
        <w:rPr>
          <w:lang w:val="es-ES"/>
        </w:rPr>
        <w:t xml:space="preserve"> </w:t>
      </w:r>
      <w:r w:rsidRPr="00B63B90">
        <w:rPr>
          <w:lang w:val="es-ES"/>
        </w:rPr>
        <w:t>Una vez que pasen a ser Administraciones internacionales, dichas oficinas también tienen la posibilidad de recibir formación antes de empezar a funcionar como tales.</w:t>
      </w:r>
    </w:p>
    <w:p w:rsidR="00B63B90" w:rsidRPr="00B63B90" w:rsidRDefault="003F2F67" w:rsidP="00345191">
      <w:pPr>
        <w:spacing w:after="240"/>
        <w:rPr>
          <w:lang w:val="es-ES"/>
        </w:rPr>
      </w:pPr>
      <w:r w:rsidRPr="00B63B90">
        <w:rPr>
          <w:lang w:val="es-ES"/>
        </w:rPr>
        <w:t>* Indica la implicación de un país o una oficina en la impartición de la asistencia técnica junto con la Oficina Internacional en el evento de que se trate.</w:t>
      </w:r>
    </w:p>
    <w:tbl>
      <w:tblPr>
        <w:tblStyle w:val="TableGrid"/>
        <w:tblW w:w="14958" w:type="dxa"/>
        <w:tblInd w:w="-113" w:type="dxa"/>
        <w:tblLook w:val="04A0" w:firstRow="1" w:lastRow="0" w:firstColumn="1" w:lastColumn="0" w:noHBand="0" w:noVBand="1"/>
      </w:tblPr>
      <w:tblGrid>
        <w:gridCol w:w="858"/>
        <w:gridCol w:w="1346"/>
        <w:gridCol w:w="1193"/>
        <w:gridCol w:w="1147"/>
        <w:gridCol w:w="2582"/>
        <w:gridCol w:w="1658"/>
        <w:gridCol w:w="1498"/>
        <w:gridCol w:w="1744"/>
        <w:gridCol w:w="1466"/>
        <w:gridCol w:w="1466"/>
      </w:tblGrid>
      <w:tr w:rsidR="001B0175" w:rsidRPr="00B63B90" w:rsidTr="00345191">
        <w:trPr>
          <w:trHeight w:val="284"/>
          <w:tblHeader/>
        </w:trPr>
        <w:tc>
          <w:tcPr>
            <w:tcW w:w="877"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FECHA</w:t>
            </w:r>
          </w:p>
        </w:tc>
        <w:tc>
          <w:tcPr>
            <w:tcW w:w="1283"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FINANCIACIÓN</w:t>
            </w:r>
          </w:p>
        </w:tc>
        <w:tc>
          <w:tcPr>
            <w:tcW w:w="1223"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TIPO DE EVENTO</w:t>
            </w:r>
          </w:p>
        </w:tc>
        <w:tc>
          <w:tcPr>
            <w:tcW w:w="1095"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CONTENIDO</w:t>
            </w:r>
          </w:p>
        </w:tc>
        <w:tc>
          <w:tcPr>
            <w:tcW w:w="2655"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DESCRIPCIÓN DEL EVENTO</w:t>
            </w:r>
          </w:p>
        </w:tc>
        <w:tc>
          <w:tcPr>
            <w:tcW w:w="1702"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CO-ORGANIZADORES</w:t>
            </w:r>
          </w:p>
        </w:tc>
        <w:tc>
          <w:tcPr>
            <w:tcW w:w="1538"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LUGAR</w:t>
            </w:r>
          </w:p>
        </w:tc>
        <w:tc>
          <w:tcPr>
            <w:tcW w:w="1791"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ORIGEN PARTICIPANTES</w:t>
            </w:r>
          </w:p>
        </w:tc>
        <w:tc>
          <w:tcPr>
            <w:tcW w:w="1397"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TIPO DE PARTICIPANTES</w:t>
            </w:r>
          </w:p>
        </w:tc>
        <w:tc>
          <w:tcPr>
            <w:tcW w:w="1397" w:type="dxa"/>
            <w:tcBorders>
              <w:top w:val="single" w:sz="4" w:space="0" w:color="auto"/>
              <w:left w:val="single" w:sz="4" w:space="0" w:color="auto"/>
              <w:bottom w:val="single" w:sz="4" w:space="0" w:color="auto"/>
              <w:right w:val="single" w:sz="4" w:space="0" w:color="auto"/>
            </w:tcBorders>
            <w:noWrap/>
            <w:hideMark/>
          </w:tcPr>
          <w:p w:rsidR="001B0175" w:rsidRPr="00B63B90" w:rsidRDefault="001B0175" w:rsidP="001B0175">
            <w:pPr>
              <w:keepNext/>
              <w:spacing w:beforeLines="40" w:before="96" w:afterLines="40" w:after="96"/>
              <w:jc w:val="center"/>
              <w:rPr>
                <w:b/>
                <w:bCs/>
                <w:sz w:val="16"/>
                <w:szCs w:val="16"/>
                <w:lang w:val="es-ES"/>
              </w:rPr>
            </w:pPr>
            <w:r w:rsidRPr="00B63B90">
              <w:rPr>
                <w:b/>
                <w:bCs/>
                <w:sz w:val="16"/>
                <w:szCs w:val="16"/>
                <w:lang w:val="es-ES"/>
              </w:rPr>
              <w:t>N.º DE PARTICIPANTES</w:t>
            </w:r>
          </w:p>
        </w:tc>
      </w:tr>
      <w:tr w:rsidR="000A4D3D" w:rsidRPr="00B63B90" w:rsidTr="00345191">
        <w:trPr>
          <w:trHeight w:val="270"/>
        </w:trPr>
        <w:tc>
          <w:tcPr>
            <w:tcW w:w="877"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2019-2</w:t>
            </w:r>
          </w:p>
        </w:tc>
        <w:tc>
          <w:tcPr>
            <w:tcW w:w="1283"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hideMark/>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Seminario y taller PCT</w:t>
            </w:r>
          </w:p>
        </w:tc>
        <w:tc>
          <w:tcPr>
            <w:tcW w:w="1095"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w:t>
            </w:r>
          </w:p>
        </w:tc>
        <w:tc>
          <w:tcPr>
            <w:tcW w:w="2655" w:type="dxa"/>
            <w:hideMark/>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Seminario y taller nacionales</w:t>
            </w:r>
          </w:p>
        </w:tc>
        <w:tc>
          <w:tcPr>
            <w:tcW w:w="1702" w:type="dxa"/>
            <w:hideMark/>
          </w:tcPr>
          <w:p w:rsidR="00094E0E" w:rsidRPr="00B63B90" w:rsidRDefault="00094E0E" w:rsidP="000A4D3D">
            <w:pPr>
              <w:spacing w:beforeLines="40" w:before="96" w:afterLines="40" w:after="96"/>
              <w:jc w:val="center"/>
              <w:rPr>
                <w:sz w:val="16"/>
                <w:szCs w:val="16"/>
                <w:lang w:val="es-ES"/>
              </w:rPr>
            </w:pPr>
          </w:p>
        </w:tc>
        <w:tc>
          <w:tcPr>
            <w:tcW w:w="1538" w:type="dxa"/>
            <w:noWrap/>
            <w:hideMark/>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Sudán (SD)</w:t>
            </w:r>
          </w:p>
        </w:tc>
        <w:tc>
          <w:tcPr>
            <w:tcW w:w="1791" w:type="dxa"/>
            <w:noWrap/>
            <w:hideMark/>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Sudán (SD)</w:t>
            </w:r>
          </w:p>
        </w:tc>
        <w:tc>
          <w:tcPr>
            <w:tcW w:w="1397" w:type="dxa"/>
            <w:noWrap/>
            <w:hideMark/>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Oficina</w:t>
            </w:r>
            <w:r w:rsidR="00094E0E" w:rsidRPr="00B63B90">
              <w:rPr>
                <w:sz w:val="16"/>
                <w:szCs w:val="16"/>
                <w:lang w:val="es-ES"/>
              </w:rPr>
              <w:t xml:space="preserve"> </w:t>
            </w:r>
          </w:p>
        </w:tc>
        <w:tc>
          <w:tcPr>
            <w:tcW w:w="1397"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300</w:t>
            </w:r>
          </w:p>
        </w:tc>
      </w:tr>
      <w:tr w:rsidR="000A4D3D" w:rsidRPr="00B63B90" w:rsidTr="00345191">
        <w:trPr>
          <w:trHeight w:val="270"/>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2019-2</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w:t>
            </w:r>
          </w:p>
        </w:tc>
        <w:tc>
          <w:tcPr>
            <w:tcW w:w="2655" w:type="dxa"/>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Seminario y taller nacionales</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Omán (OM)</w:t>
            </w:r>
          </w:p>
        </w:tc>
        <w:tc>
          <w:tcPr>
            <w:tcW w:w="1791"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Omán (OM)</w:t>
            </w:r>
          </w:p>
        </w:tc>
        <w:tc>
          <w:tcPr>
            <w:tcW w:w="1397"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Oficina</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90</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2019-2</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CD</w:t>
            </w:r>
          </w:p>
        </w:tc>
        <w:tc>
          <w:tcPr>
            <w:tcW w:w="2655" w:type="dxa"/>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Formación avanzada sobre el ePCT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Sudáfrica (ZA)</w:t>
            </w:r>
          </w:p>
        </w:tc>
        <w:tc>
          <w:tcPr>
            <w:tcW w:w="1791"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Sudáfrica (ZA)</w:t>
            </w:r>
          </w:p>
        </w:tc>
        <w:tc>
          <w:tcPr>
            <w:tcW w:w="1397"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Oficina</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17</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lastRenderedPageBreak/>
              <w:t>2019-2</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w:t>
            </w:r>
          </w:p>
        </w:tc>
        <w:tc>
          <w:tcPr>
            <w:tcW w:w="2655" w:type="dxa"/>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Seminarios nacionales sobre el PCT</w:t>
            </w:r>
          </w:p>
        </w:tc>
        <w:tc>
          <w:tcPr>
            <w:tcW w:w="1702" w:type="dxa"/>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ONAPI</w:t>
            </w:r>
          </w:p>
        </w:tc>
        <w:tc>
          <w:tcPr>
            <w:tcW w:w="1538"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República Dominicana (DO)</w:t>
            </w:r>
          </w:p>
        </w:tc>
        <w:tc>
          <w:tcPr>
            <w:tcW w:w="1791"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República Dominicana (DO)</w:t>
            </w:r>
          </w:p>
        </w:tc>
        <w:tc>
          <w:tcPr>
            <w:tcW w:w="1397" w:type="dxa"/>
            <w:noWrap/>
          </w:tcPr>
          <w:p w:rsidR="00094E0E" w:rsidRPr="00B63B90" w:rsidRDefault="001B0175" w:rsidP="001B0175">
            <w:pPr>
              <w:spacing w:beforeLines="40" w:before="96" w:afterLines="40" w:after="96"/>
              <w:jc w:val="center"/>
              <w:rPr>
                <w:sz w:val="16"/>
                <w:szCs w:val="16"/>
                <w:lang w:val="es-ES"/>
              </w:rPr>
            </w:pPr>
            <w:r w:rsidRPr="00B63B90">
              <w:rPr>
                <w:sz w:val="16"/>
                <w:szCs w:val="16"/>
                <w:lang w:val="es-ES"/>
              </w:rPr>
              <w:t>Usuarios</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105</w:t>
            </w:r>
          </w:p>
        </w:tc>
      </w:tr>
      <w:tr w:rsidR="000A4D3D" w:rsidRPr="00B63B90" w:rsidTr="00345191">
        <w:trPr>
          <w:trHeight w:val="255"/>
        </w:trPr>
        <w:tc>
          <w:tcPr>
            <w:tcW w:w="877" w:type="dxa"/>
            <w:noWrap/>
          </w:tcPr>
          <w:p w:rsidR="00094E0E" w:rsidRPr="00B63B90" w:rsidRDefault="00475A28" w:rsidP="00B15BF5">
            <w:pPr>
              <w:keepLines/>
              <w:spacing w:beforeLines="40" w:before="96" w:afterLines="40" w:after="96"/>
              <w:jc w:val="center"/>
              <w:rPr>
                <w:sz w:val="16"/>
                <w:szCs w:val="16"/>
                <w:lang w:val="es-ES"/>
              </w:rPr>
            </w:pPr>
            <w:r w:rsidRPr="00B63B90">
              <w:rPr>
                <w:sz w:val="16"/>
                <w:szCs w:val="16"/>
                <w:lang w:val="es-ES"/>
              </w:rPr>
              <w:t>2019</w:t>
            </w:r>
            <w:r w:rsidR="00094E0E" w:rsidRPr="00B63B90">
              <w:rPr>
                <w:sz w:val="16"/>
                <w:szCs w:val="16"/>
                <w:lang w:val="es-ES"/>
              </w:rPr>
              <w:t>-2</w:t>
            </w:r>
          </w:p>
        </w:tc>
        <w:tc>
          <w:tcPr>
            <w:tcW w:w="1283" w:type="dxa"/>
            <w:noWrap/>
          </w:tcPr>
          <w:p w:rsidR="00094E0E" w:rsidRPr="00B63B90" w:rsidRDefault="00094E0E" w:rsidP="00B15BF5">
            <w:pPr>
              <w:keepLines/>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1B0175" w:rsidP="001B0175">
            <w:pPr>
              <w:keepLines/>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B15BF5">
            <w:pPr>
              <w:keepLines/>
              <w:spacing w:beforeLines="40" w:before="96" w:afterLines="40" w:after="96"/>
              <w:jc w:val="center"/>
              <w:rPr>
                <w:sz w:val="16"/>
                <w:szCs w:val="16"/>
                <w:lang w:val="es-ES"/>
              </w:rPr>
            </w:pPr>
            <w:r w:rsidRPr="00B63B90">
              <w:rPr>
                <w:sz w:val="16"/>
                <w:szCs w:val="16"/>
                <w:lang w:val="es-ES"/>
              </w:rPr>
              <w:t>BC</w:t>
            </w:r>
          </w:p>
        </w:tc>
        <w:tc>
          <w:tcPr>
            <w:tcW w:w="2655" w:type="dxa"/>
          </w:tcPr>
          <w:p w:rsidR="00094E0E" w:rsidRPr="00B63B90" w:rsidRDefault="001B0175" w:rsidP="001B0175">
            <w:pPr>
              <w:keepLines/>
              <w:spacing w:beforeLines="40" w:before="96" w:afterLines="40" w:after="96"/>
              <w:jc w:val="center"/>
              <w:rPr>
                <w:sz w:val="16"/>
                <w:szCs w:val="16"/>
                <w:lang w:val="es-ES"/>
              </w:rPr>
            </w:pPr>
            <w:r w:rsidRPr="00B63B90">
              <w:rPr>
                <w:sz w:val="16"/>
                <w:szCs w:val="16"/>
                <w:lang w:val="es-ES"/>
              </w:rPr>
              <w:t>Visita de estudio a la OMPI sobre el PCT</w:t>
            </w:r>
          </w:p>
        </w:tc>
        <w:tc>
          <w:tcPr>
            <w:tcW w:w="1702" w:type="dxa"/>
          </w:tcPr>
          <w:p w:rsidR="00094E0E" w:rsidRPr="00B63B90" w:rsidRDefault="00094E0E" w:rsidP="00B15BF5">
            <w:pPr>
              <w:keepLines/>
              <w:spacing w:beforeLines="40" w:before="96" w:afterLines="40" w:after="96"/>
              <w:jc w:val="center"/>
              <w:rPr>
                <w:sz w:val="16"/>
                <w:szCs w:val="16"/>
                <w:lang w:val="es-ES"/>
              </w:rPr>
            </w:pPr>
          </w:p>
        </w:tc>
        <w:tc>
          <w:tcPr>
            <w:tcW w:w="1538" w:type="dxa"/>
            <w:noWrap/>
          </w:tcPr>
          <w:p w:rsidR="00094E0E" w:rsidRPr="00B63B90" w:rsidRDefault="001B0175" w:rsidP="001B0175">
            <w:pPr>
              <w:keepLines/>
              <w:spacing w:beforeLines="40" w:before="96" w:afterLines="40" w:after="96"/>
              <w:jc w:val="center"/>
              <w:rPr>
                <w:sz w:val="16"/>
                <w:szCs w:val="16"/>
                <w:lang w:val="es-ES"/>
              </w:rPr>
            </w:pPr>
            <w:r w:rsidRPr="00B63B90">
              <w:rPr>
                <w:sz w:val="16"/>
                <w:szCs w:val="16"/>
                <w:lang w:val="es-ES"/>
              </w:rPr>
              <w:t>Suiza (CH)</w:t>
            </w:r>
          </w:p>
        </w:tc>
        <w:tc>
          <w:tcPr>
            <w:tcW w:w="1791" w:type="dxa"/>
            <w:noWrap/>
          </w:tcPr>
          <w:p w:rsidR="00094E0E" w:rsidRPr="00B63B90" w:rsidRDefault="00057933" w:rsidP="00057933">
            <w:pPr>
              <w:keepLines/>
              <w:spacing w:beforeLines="40" w:before="96" w:afterLines="40" w:after="96"/>
              <w:jc w:val="center"/>
              <w:rPr>
                <w:sz w:val="16"/>
                <w:szCs w:val="16"/>
                <w:lang w:val="es-ES"/>
              </w:rPr>
            </w:pPr>
            <w:r w:rsidRPr="00B63B90">
              <w:rPr>
                <w:sz w:val="16"/>
                <w:szCs w:val="16"/>
                <w:lang w:val="es-ES"/>
              </w:rPr>
              <w:t>Colombia (CO)</w:t>
            </w:r>
            <w:r w:rsidRPr="00B63B90">
              <w:rPr>
                <w:sz w:val="16"/>
                <w:szCs w:val="16"/>
                <w:lang w:val="es-ES"/>
              </w:rPr>
              <w:br/>
              <w:t>Costa Rica (CR)</w:t>
            </w:r>
            <w:r w:rsidRPr="00B63B90">
              <w:rPr>
                <w:sz w:val="16"/>
                <w:szCs w:val="16"/>
                <w:lang w:val="es-ES"/>
              </w:rPr>
              <w:br/>
              <w:t>Cuba (CU)</w:t>
            </w:r>
            <w:r w:rsidRPr="00B63B90">
              <w:rPr>
                <w:sz w:val="16"/>
                <w:szCs w:val="16"/>
                <w:lang w:val="es-ES"/>
              </w:rPr>
              <w:br/>
              <w:t>Ecuador (EC)</w:t>
            </w:r>
            <w:r w:rsidRPr="00B63B90">
              <w:rPr>
                <w:sz w:val="16"/>
                <w:szCs w:val="16"/>
                <w:lang w:val="es-ES"/>
              </w:rPr>
              <w:br/>
              <w:t>República Dominicana (DO)</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5</w:t>
            </w:r>
          </w:p>
        </w:tc>
      </w:tr>
      <w:tr w:rsidR="008241D0" w:rsidRPr="00B63B90" w:rsidTr="00345191">
        <w:trPr>
          <w:trHeight w:val="255"/>
        </w:trPr>
        <w:tc>
          <w:tcPr>
            <w:tcW w:w="877" w:type="dxa"/>
            <w:noWrap/>
          </w:tcPr>
          <w:p w:rsidR="008241D0" w:rsidRPr="00B63B90" w:rsidRDefault="008241D0" w:rsidP="00B15BF5">
            <w:pPr>
              <w:keepLines/>
              <w:spacing w:beforeLines="40" w:before="96" w:afterLines="40" w:after="96"/>
              <w:jc w:val="center"/>
              <w:rPr>
                <w:sz w:val="16"/>
                <w:szCs w:val="16"/>
                <w:lang w:val="es-ES"/>
              </w:rPr>
            </w:pPr>
            <w:r w:rsidRPr="00B63B90">
              <w:rPr>
                <w:sz w:val="16"/>
                <w:szCs w:val="16"/>
                <w:lang w:val="es-ES"/>
              </w:rPr>
              <w:t>2019-3</w:t>
            </w:r>
          </w:p>
        </w:tc>
        <w:tc>
          <w:tcPr>
            <w:tcW w:w="1283" w:type="dxa"/>
            <w:noWrap/>
          </w:tcPr>
          <w:p w:rsidR="008241D0" w:rsidRPr="00B63B90" w:rsidRDefault="008241D0" w:rsidP="00B15BF5">
            <w:pPr>
              <w:keepLines/>
              <w:spacing w:beforeLines="40" w:before="96" w:afterLines="40" w:after="96"/>
              <w:jc w:val="center"/>
              <w:rPr>
                <w:sz w:val="16"/>
                <w:szCs w:val="16"/>
                <w:lang w:val="es-ES"/>
              </w:rPr>
            </w:pPr>
            <w:r w:rsidRPr="00B63B90">
              <w:rPr>
                <w:sz w:val="16"/>
                <w:szCs w:val="16"/>
                <w:lang w:val="es-ES"/>
              </w:rPr>
              <w:t>REG</w:t>
            </w:r>
          </w:p>
        </w:tc>
        <w:tc>
          <w:tcPr>
            <w:tcW w:w="1223" w:type="dxa"/>
            <w:noWrap/>
          </w:tcPr>
          <w:p w:rsidR="008241D0" w:rsidRPr="00B63B90" w:rsidRDefault="004A7537" w:rsidP="00B15BF5">
            <w:pPr>
              <w:keepLines/>
              <w:spacing w:beforeLines="40" w:before="96" w:afterLines="40" w:after="96"/>
              <w:jc w:val="center"/>
              <w:rPr>
                <w:sz w:val="16"/>
                <w:szCs w:val="16"/>
                <w:lang w:val="es-ES"/>
              </w:rPr>
            </w:pPr>
            <w:r w:rsidRPr="00B63B90">
              <w:rPr>
                <w:sz w:val="16"/>
                <w:szCs w:val="16"/>
                <w:lang w:val="es-ES"/>
              </w:rPr>
              <w:t>Taller PCT</w:t>
            </w:r>
          </w:p>
        </w:tc>
        <w:tc>
          <w:tcPr>
            <w:tcW w:w="1095" w:type="dxa"/>
            <w:noWrap/>
          </w:tcPr>
          <w:p w:rsidR="008241D0" w:rsidRPr="00B63B90" w:rsidRDefault="008241D0" w:rsidP="00B15BF5">
            <w:pPr>
              <w:keepLines/>
              <w:spacing w:beforeLines="40" w:before="96" w:afterLines="40" w:after="96"/>
              <w:jc w:val="center"/>
              <w:rPr>
                <w:sz w:val="16"/>
                <w:szCs w:val="16"/>
                <w:lang w:val="es-ES"/>
              </w:rPr>
            </w:pPr>
            <w:r w:rsidRPr="00B63B90">
              <w:rPr>
                <w:sz w:val="16"/>
                <w:szCs w:val="16"/>
                <w:lang w:val="es-ES"/>
              </w:rPr>
              <w:t>C</w:t>
            </w:r>
          </w:p>
        </w:tc>
        <w:tc>
          <w:tcPr>
            <w:tcW w:w="2655" w:type="dxa"/>
          </w:tcPr>
          <w:p w:rsidR="008241D0" w:rsidRPr="00B63B90" w:rsidRDefault="00647578" w:rsidP="00647578">
            <w:pPr>
              <w:keepLines/>
              <w:spacing w:beforeLines="40" w:before="96" w:afterLines="40" w:after="96"/>
              <w:jc w:val="center"/>
              <w:rPr>
                <w:sz w:val="16"/>
                <w:szCs w:val="16"/>
                <w:lang w:val="es-ES"/>
              </w:rPr>
            </w:pPr>
            <w:r w:rsidRPr="00B63B90">
              <w:rPr>
                <w:sz w:val="16"/>
                <w:szCs w:val="16"/>
                <w:lang w:val="es-ES"/>
              </w:rPr>
              <w:t>Formación de funcionarios de la Oficina receptora</w:t>
            </w:r>
          </w:p>
        </w:tc>
        <w:tc>
          <w:tcPr>
            <w:tcW w:w="1702" w:type="dxa"/>
          </w:tcPr>
          <w:p w:rsidR="008241D0" w:rsidRPr="00B63B90" w:rsidRDefault="008241D0" w:rsidP="00B15BF5">
            <w:pPr>
              <w:keepLines/>
              <w:spacing w:beforeLines="40" w:before="96" w:afterLines="40" w:after="96"/>
              <w:jc w:val="center"/>
              <w:rPr>
                <w:sz w:val="16"/>
                <w:szCs w:val="16"/>
                <w:lang w:val="es-ES"/>
              </w:rPr>
            </w:pPr>
          </w:p>
        </w:tc>
        <w:tc>
          <w:tcPr>
            <w:tcW w:w="1538" w:type="dxa"/>
            <w:noWrap/>
          </w:tcPr>
          <w:p w:rsidR="008241D0" w:rsidRPr="00B63B90" w:rsidRDefault="008241D0" w:rsidP="00B15BF5">
            <w:pPr>
              <w:keepLines/>
              <w:spacing w:beforeLines="40" w:before="96" w:afterLines="40" w:after="96"/>
              <w:jc w:val="center"/>
              <w:rPr>
                <w:sz w:val="16"/>
                <w:szCs w:val="16"/>
                <w:lang w:val="es-ES"/>
              </w:rPr>
            </w:pPr>
            <w:r w:rsidRPr="00B63B90">
              <w:rPr>
                <w:sz w:val="16"/>
                <w:szCs w:val="16"/>
                <w:lang w:val="es-ES"/>
              </w:rPr>
              <w:t>India (IN)</w:t>
            </w:r>
          </w:p>
        </w:tc>
        <w:tc>
          <w:tcPr>
            <w:tcW w:w="1791" w:type="dxa"/>
            <w:noWrap/>
          </w:tcPr>
          <w:p w:rsidR="008241D0" w:rsidRPr="00B63B90" w:rsidRDefault="008241D0" w:rsidP="00B15BF5">
            <w:pPr>
              <w:keepLines/>
              <w:spacing w:beforeLines="40" w:before="96" w:afterLines="40" w:after="96"/>
              <w:jc w:val="center"/>
              <w:rPr>
                <w:sz w:val="16"/>
                <w:szCs w:val="16"/>
                <w:lang w:val="es-ES"/>
              </w:rPr>
            </w:pPr>
            <w:r w:rsidRPr="00B63B90">
              <w:rPr>
                <w:sz w:val="16"/>
                <w:szCs w:val="16"/>
                <w:lang w:val="es-ES"/>
              </w:rPr>
              <w:t>India (IN)</w:t>
            </w:r>
          </w:p>
        </w:tc>
        <w:tc>
          <w:tcPr>
            <w:tcW w:w="1397" w:type="dxa"/>
            <w:noWrap/>
          </w:tcPr>
          <w:p w:rsidR="008241D0"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8241D0" w:rsidRPr="00B63B90" w:rsidRDefault="008241D0" w:rsidP="000A4D3D">
            <w:pPr>
              <w:spacing w:beforeLines="40" w:before="96" w:afterLines="40" w:after="96"/>
              <w:jc w:val="center"/>
              <w:rPr>
                <w:sz w:val="16"/>
                <w:szCs w:val="16"/>
                <w:lang w:val="es-ES"/>
              </w:rPr>
            </w:pPr>
            <w:r w:rsidRPr="00B63B90">
              <w:rPr>
                <w:sz w:val="16"/>
                <w:szCs w:val="16"/>
                <w:lang w:val="es-ES"/>
              </w:rPr>
              <w:t>20</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2019-3</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BCE</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 xml:space="preserve">Seminario nacional </w:t>
            </w:r>
            <w:r w:rsidR="002D1A8F" w:rsidRPr="00B63B90">
              <w:rPr>
                <w:rFonts w:eastAsia="Times New Roman"/>
                <w:sz w:val="16"/>
                <w:szCs w:val="16"/>
                <w:lang w:val="es-ES" w:eastAsia="en-US"/>
              </w:rPr>
              <w:t xml:space="preserve">sobre el </w:t>
            </w:r>
            <w:r w:rsidRPr="00B63B90">
              <w:rPr>
                <w:sz w:val="16"/>
                <w:szCs w:val="16"/>
                <w:lang w:val="es-ES"/>
              </w:rPr>
              <w:t>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Bhután (BT)</w:t>
            </w:r>
          </w:p>
        </w:tc>
        <w:tc>
          <w:tcPr>
            <w:tcW w:w="1791"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Bhután (BT)</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 + Usuarios</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28</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2019-3</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Taller</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C</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Taller sobre el examen sustantivo de patentes en la fase nacional del 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Bahrein (BH)</w:t>
            </w:r>
          </w:p>
        </w:tc>
        <w:tc>
          <w:tcPr>
            <w:tcW w:w="1791"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Bahrein (BH)</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4</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rFonts w:eastAsia="Times New Roman"/>
                <w:sz w:val="16"/>
                <w:szCs w:val="16"/>
                <w:lang w:val="es-ES" w:eastAsia="en-US"/>
              </w:rPr>
              <w:t>2019-3</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rFonts w:eastAsia="Times New Roman"/>
                <w:sz w:val="16"/>
                <w:szCs w:val="16"/>
                <w:lang w:val="es-ES" w:eastAsia="en-U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rFonts w:eastAsia="Times New Roman"/>
                <w:sz w:val="16"/>
                <w:szCs w:val="16"/>
                <w:lang w:val="es-ES" w:eastAsia="en-U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rFonts w:eastAsia="Times New Roman"/>
                <w:sz w:val="16"/>
                <w:szCs w:val="16"/>
                <w:lang w:val="es-ES" w:eastAsia="en-US"/>
              </w:rPr>
              <w:t>B</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Seminarios de nivel avanzado sobre el PCT en Shenzhen y Hangzhou</w:t>
            </w:r>
          </w:p>
        </w:tc>
        <w:tc>
          <w:tcPr>
            <w:tcW w:w="1702"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Oficina de la OMPI en China</w:t>
            </w:r>
            <w:r w:rsidRPr="00B63B90">
              <w:rPr>
                <w:sz w:val="16"/>
                <w:szCs w:val="16"/>
                <w:lang w:val="es-ES"/>
              </w:rPr>
              <w:br/>
              <w:t>CNIPA</w:t>
            </w:r>
          </w:p>
        </w:tc>
        <w:tc>
          <w:tcPr>
            <w:tcW w:w="1538" w:type="dxa"/>
            <w:noWrap/>
          </w:tcPr>
          <w:p w:rsidR="00094E0E" w:rsidRPr="00B63B90" w:rsidRDefault="00094E0E" w:rsidP="000A4D3D">
            <w:pPr>
              <w:spacing w:beforeLines="40" w:before="96" w:afterLines="40" w:after="96"/>
              <w:jc w:val="center"/>
              <w:rPr>
                <w:sz w:val="16"/>
                <w:szCs w:val="16"/>
                <w:lang w:val="es-ES"/>
              </w:rPr>
            </w:pPr>
            <w:r w:rsidRPr="00B63B90">
              <w:rPr>
                <w:rFonts w:eastAsia="Times New Roman"/>
                <w:sz w:val="16"/>
                <w:szCs w:val="16"/>
                <w:lang w:val="es-ES" w:eastAsia="en-US"/>
              </w:rPr>
              <w:t>China (CN)</w:t>
            </w:r>
          </w:p>
        </w:tc>
        <w:tc>
          <w:tcPr>
            <w:tcW w:w="1791" w:type="dxa"/>
            <w:noWrap/>
          </w:tcPr>
          <w:p w:rsidR="00094E0E" w:rsidRPr="00B63B90" w:rsidRDefault="00094E0E" w:rsidP="000A4D3D">
            <w:pPr>
              <w:spacing w:beforeLines="40" w:before="96" w:afterLines="40" w:after="96"/>
              <w:jc w:val="center"/>
              <w:rPr>
                <w:sz w:val="16"/>
                <w:szCs w:val="16"/>
                <w:lang w:val="es-ES"/>
              </w:rPr>
            </w:pPr>
            <w:r w:rsidRPr="00B63B90">
              <w:rPr>
                <w:rFonts w:eastAsia="Times New Roman"/>
                <w:sz w:val="16"/>
                <w:szCs w:val="16"/>
                <w:lang w:val="es-ES" w:eastAsia="en-US"/>
              </w:rPr>
              <w:t>China (CN)</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rFonts w:eastAsia="Times New Roman"/>
                <w:sz w:val="16"/>
                <w:szCs w:val="16"/>
                <w:lang w:val="es-ES" w:eastAsia="en-US"/>
              </w:rPr>
              <w:t>Usuarios</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rFonts w:eastAsia="Times New Roman"/>
                <w:sz w:val="16"/>
                <w:szCs w:val="16"/>
                <w:lang w:val="es-ES" w:eastAsia="en-US"/>
              </w:rPr>
              <w:t>250</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 + FIT/JP</w:t>
            </w:r>
          </w:p>
        </w:tc>
        <w:tc>
          <w:tcPr>
            <w:tcW w:w="1223"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Otro</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BC</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Formación práctica para examinadores de patentes</w:t>
            </w:r>
            <w:r w:rsidR="00094E0E" w:rsidRPr="00B63B90">
              <w:rPr>
                <w:sz w:val="16"/>
                <w:szCs w:val="16"/>
                <w:lang w:val="es-ES"/>
              </w:rPr>
              <w:t xml:space="preserve"> </w:t>
            </w:r>
          </w:p>
        </w:tc>
        <w:tc>
          <w:tcPr>
            <w:tcW w:w="1702" w:type="dxa"/>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 xml:space="preserve">OMPIC </w:t>
            </w:r>
          </w:p>
        </w:tc>
        <w:tc>
          <w:tcPr>
            <w:tcW w:w="1538"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Marruecos (MA)</w:t>
            </w:r>
          </w:p>
        </w:tc>
        <w:tc>
          <w:tcPr>
            <w:tcW w:w="1791"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Djibouti (DJ)</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r w:rsidR="00094E0E" w:rsidRPr="00B63B90">
              <w:rPr>
                <w:sz w:val="16"/>
                <w:szCs w:val="16"/>
                <w:lang w:val="es-ES"/>
              </w:rPr>
              <w:t xml:space="preserve"> </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3</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Seminario sobre servicios e iniciativas de la OMPI</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Grecia (GR)</w:t>
            </w:r>
          </w:p>
        </w:tc>
        <w:tc>
          <w:tcPr>
            <w:tcW w:w="1791"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Grecia (GR)</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Usuarios</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141</w:t>
            </w:r>
          </w:p>
        </w:tc>
      </w:tr>
      <w:tr w:rsidR="000A4D3D" w:rsidRPr="00B63B90" w:rsidTr="00345191">
        <w:trPr>
          <w:trHeight w:val="255"/>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CDE</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Formación avanzada sobre el ePCT y los procedimientos del 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Jordania (JO)</w:t>
            </w:r>
          </w:p>
        </w:tc>
        <w:tc>
          <w:tcPr>
            <w:tcW w:w="1791"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Jordania (JO)</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6</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Soporte PCT ISA/IPEA</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CDF</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Formación sobre el ePCT para ISA/IPEA</w:t>
            </w:r>
            <w:r w:rsidR="00094E0E" w:rsidRPr="00B63B90">
              <w:rPr>
                <w:sz w:val="16"/>
                <w:szCs w:val="16"/>
                <w:lang w:val="es-ES"/>
              </w:rPr>
              <w:t xml:space="preserve"> </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Filipinas (PH)</w:t>
            </w:r>
          </w:p>
        </w:tc>
        <w:tc>
          <w:tcPr>
            <w:tcW w:w="1791"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Filipinas (PH)</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r w:rsidR="00094E0E" w:rsidRPr="00B63B90">
              <w:rPr>
                <w:sz w:val="16"/>
                <w:szCs w:val="16"/>
                <w:lang w:val="es-ES"/>
              </w:rPr>
              <w:t xml:space="preserve"> </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50</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 + FIT/AU</w:t>
            </w:r>
          </w:p>
        </w:tc>
        <w:tc>
          <w:tcPr>
            <w:tcW w:w="1223" w:type="dxa"/>
            <w:noWrap/>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Otro</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BC</w:t>
            </w:r>
          </w:p>
        </w:tc>
        <w:tc>
          <w:tcPr>
            <w:tcW w:w="2655" w:type="dxa"/>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Formación práctica para examinadores de patentes</w:t>
            </w:r>
          </w:p>
        </w:tc>
        <w:tc>
          <w:tcPr>
            <w:tcW w:w="1702" w:type="dxa"/>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IP Australia</w:t>
            </w:r>
          </w:p>
        </w:tc>
        <w:tc>
          <w:tcPr>
            <w:tcW w:w="1538" w:type="dxa"/>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Australia (AU)</w:t>
            </w:r>
          </w:p>
        </w:tc>
        <w:tc>
          <w:tcPr>
            <w:tcW w:w="1791" w:type="dxa"/>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Indonesia (ID)</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w:t>
            </w:r>
          </w:p>
        </w:tc>
      </w:tr>
      <w:tr w:rsidR="000A4D3D" w:rsidRPr="00B63B90" w:rsidTr="00345191">
        <w:trPr>
          <w:trHeight w:val="510"/>
        </w:trPr>
        <w:tc>
          <w:tcPr>
            <w:tcW w:w="877"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hideMark/>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w:t>
            </w:r>
          </w:p>
        </w:tc>
        <w:tc>
          <w:tcPr>
            <w:tcW w:w="2655" w:type="dxa"/>
            <w:hideMark/>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 xml:space="preserve">Seminarios itinerantes </w:t>
            </w:r>
            <w:r w:rsidR="002D1A8F" w:rsidRPr="00B63B90">
              <w:rPr>
                <w:rFonts w:eastAsia="Times New Roman"/>
                <w:sz w:val="16"/>
                <w:szCs w:val="16"/>
                <w:lang w:val="es-ES" w:eastAsia="en-US"/>
              </w:rPr>
              <w:t xml:space="preserve">sobre el </w:t>
            </w:r>
            <w:r w:rsidRPr="00B63B90">
              <w:rPr>
                <w:sz w:val="16"/>
                <w:szCs w:val="16"/>
                <w:lang w:val="es-ES"/>
              </w:rPr>
              <w:t>PCT</w:t>
            </w:r>
            <w:r w:rsidR="00094E0E" w:rsidRPr="00B63B90">
              <w:rPr>
                <w:sz w:val="16"/>
                <w:szCs w:val="16"/>
                <w:lang w:val="es-ES"/>
              </w:rPr>
              <w:t xml:space="preserve"> </w:t>
            </w:r>
          </w:p>
        </w:tc>
        <w:tc>
          <w:tcPr>
            <w:tcW w:w="1702" w:type="dxa"/>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DCIP</w:t>
            </w:r>
          </w:p>
        </w:tc>
        <w:tc>
          <w:tcPr>
            <w:tcW w:w="1538"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Zimbabwe (ZW)</w:t>
            </w:r>
          </w:p>
        </w:tc>
        <w:tc>
          <w:tcPr>
            <w:tcW w:w="1791" w:type="dxa"/>
            <w:noWrap/>
            <w:hideMark/>
          </w:tcPr>
          <w:p w:rsidR="00345191" w:rsidRDefault="00094E0E" w:rsidP="00345191">
            <w:pPr>
              <w:spacing w:beforeLines="40" w:before="96"/>
              <w:jc w:val="center"/>
              <w:rPr>
                <w:sz w:val="16"/>
                <w:szCs w:val="16"/>
                <w:lang w:val="es-ES"/>
              </w:rPr>
            </w:pPr>
            <w:r w:rsidRPr="00B63B90">
              <w:rPr>
                <w:sz w:val="16"/>
                <w:szCs w:val="16"/>
                <w:lang w:val="es-ES"/>
              </w:rPr>
              <w:t>Zimbabwe (ZW)</w:t>
            </w:r>
          </w:p>
          <w:p w:rsidR="00094E0E" w:rsidRPr="00B63B90" w:rsidRDefault="00094E0E" w:rsidP="00345191">
            <w:pPr>
              <w:spacing w:afterLines="40" w:after="96"/>
              <w:jc w:val="center"/>
              <w:rPr>
                <w:sz w:val="16"/>
                <w:szCs w:val="16"/>
                <w:lang w:val="es-ES"/>
              </w:rPr>
            </w:pPr>
            <w:r w:rsidRPr="00B63B90">
              <w:rPr>
                <w:sz w:val="16"/>
                <w:szCs w:val="16"/>
                <w:lang w:val="es-ES"/>
              </w:rPr>
              <w:t>ARIPO (AP)*</w:t>
            </w:r>
          </w:p>
        </w:tc>
        <w:tc>
          <w:tcPr>
            <w:tcW w:w="1397" w:type="dxa"/>
            <w:noWrap/>
            <w:hideMark/>
          </w:tcPr>
          <w:p w:rsidR="00094E0E" w:rsidRPr="00B63B90" w:rsidRDefault="00647578" w:rsidP="00647578">
            <w:pPr>
              <w:spacing w:beforeLines="40" w:before="96" w:afterLines="40" w:after="96"/>
              <w:jc w:val="center"/>
              <w:rPr>
                <w:sz w:val="16"/>
                <w:szCs w:val="16"/>
                <w:lang w:val="es-ES"/>
              </w:rPr>
            </w:pPr>
            <w:r w:rsidRPr="00B63B90">
              <w:rPr>
                <w:sz w:val="16"/>
                <w:szCs w:val="16"/>
                <w:lang w:val="es-ES"/>
              </w:rPr>
              <w:t>Universidad/II + Usuarios</w:t>
            </w:r>
          </w:p>
        </w:tc>
        <w:tc>
          <w:tcPr>
            <w:tcW w:w="1397"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60</w:t>
            </w:r>
          </w:p>
        </w:tc>
      </w:tr>
      <w:tr w:rsidR="00661BE7" w:rsidRPr="00B63B90" w:rsidTr="00345191">
        <w:trPr>
          <w:trHeight w:val="510"/>
        </w:trPr>
        <w:tc>
          <w:tcPr>
            <w:tcW w:w="877" w:type="dxa"/>
            <w:noWrap/>
          </w:tcPr>
          <w:p w:rsidR="00661BE7" w:rsidRPr="00B63B90" w:rsidRDefault="00661BE7" w:rsidP="000A4D3D">
            <w:pPr>
              <w:spacing w:beforeLines="40" w:before="96" w:afterLines="40" w:after="96"/>
              <w:jc w:val="center"/>
              <w:rPr>
                <w:sz w:val="16"/>
                <w:szCs w:val="16"/>
                <w:lang w:val="es-ES"/>
              </w:rPr>
            </w:pPr>
            <w:r w:rsidRPr="00B63B90">
              <w:rPr>
                <w:sz w:val="16"/>
                <w:szCs w:val="16"/>
                <w:lang w:val="es-ES"/>
              </w:rPr>
              <w:lastRenderedPageBreak/>
              <w:t>2019-4</w:t>
            </w:r>
          </w:p>
        </w:tc>
        <w:tc>
          <w:tcPr>
            <w:tcW w:w="1283" w:type="dxa"/>
            <w:noWrap/>
          </w:tcPr>
          <w:p w:rsidR="00661BE7" w:rsidRPr="00B63B90" w:rsidRDefault="00661BE7"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661BE7" w:rsidRPr="00B63B90" w:rsidRDefault="00647578" w:rsidP="00647578">
            <w:pPr>
              <w:spacing w:beforeLines="40" w:before="96" w:afterLines="40" w:after="96"/>
              <w:jc w:val="center"/>
              <w:rPr>
                <w:sz w:val="16"/>
                <w:szCs w:val="16"/>
                <w:lang w:val="es-ES"/>
              </w:rPr>
            </w:pPr>
            <w:r w:rsidRPr="00B63B90">
              <w:rPr>
                <w:sz w:val="16"/>
                <w:szCs w:val="16"/>
                <w:lang w:val="es-ES"/>
              </w:rPr>
              <w:t>Otro</w:t>
            </w:r>
          </w:p>
        </w:tc>
        <w:tc>
          <w:tcPr>
            <w:tcW w:w="1095" w:type="dxa"/>
            <w:noWrap/>
          </w:tcPr>
          <w:p w:rsidR="00661BE7" w:rsidRPr="00B63B90" w:rsidRDefault="00661BE7" w:rsidP="000A4D3D">
            <w:pPr>
              <w:spacing w:beforeLines="40" w:before="96" w:afterLines="40" w:after="96"/>
              <w:jc w:val="center"/>
              <w:rPr>
                <w:sz w:val="16"/>
                <w:szCs w:val="16"/>
                <w:lang w:val="es-ES"/>
              </w:rPr>
            </w:pPr>
            <w:r w:rsidRPr="00B63B90">
              <w:rPr>
                <w:sz w:val="16"/>
                <w:szCs w:val="16"/>
                <w:lang w:val="es-ES"/>
              </w:rPr>
              <w:t>B</w:t>
            </w:r>
          </w:p>
        </w:tc>
        <w:tc>
          <w:tcPr>
            <w:tcW w:w="2655" w:type="dxa"/>
          </w:tcPr>
          <w:p w:rsidR="00661BE7" w:rsidRPr="00B63B90" w:rsidRDefault="007306F4" w:rsidP="007306F4">
            <w:pPr>
              <w:spacing w:beforeLines="40" w:before="96" w:afterLines="40" w:after="96"/>
              <w:jc w:val="center"/>
              <w:rPr>
                <w:sz w:val="16"/>
                <w:szCs w:val="16"/>
                <w:lang w:val="es-ES"/>
              </w:rPr>
            </w:pPr>
            <w:r w:rsidRPr="00B63B90">
              <w:rPr>
                <w:sz w:val="16"/>
                <w:szCs w:val="16"/>
                <w:lang w:val="es-ES"/>
              </w:rPr>
              <w:t xml:space="preserve">Presentación </w:t>
            </w:r>
            <w:r w:rsidR="00EB0880" w:rsidRPr="00B63B90">
              <w:rPr>
                <w:sz w:val="16"/>
                <w:szCs w:val="16"/>
                <w:lang w:val="es-ES"/>
              </w:rPr>
              <w:t xml:space="preserve">de solicitudes </w:t>
            </w:r>
            <w:r w:rsidRPr="00B63B90">
              <w:rPr>
                <w:sz w:val="16"/>
                <w:szCs w:val="16"/>
                <w:lang w:val="es-ES"/>
              </w:rPr>
              <w:t>PCT y ePCT</w:t>
            </w:r>
          </w:p>
        </w:tc>
        <w:tc>
          <w:tcPr>
            <w:tcW w:w="1702" w:type="dxa"/>
          </w:tcPr>
          <w:p w:rsidR="00661BE7" w:rsidRPr="00B63B90" w:rsidRDefault="00661BE7" w:rsidP="000A4D3D">
            <w:pPr>
              <w:spacing w:beforeLines="40" w:before="96" w:afterLines="40" w:after="96"/>
              <w:jc w:val="center"/>
              <w:rPr>
                <w:sz w:val="16"/>
                <w:szCs w:val="16"/>
                <w:lang w:val="es-ES"/>
              </w:rPr>
            </w:pPr>
          </w:p>
        </w:tc>
        <w:tc>
          <w:tcPr>
            <w:tcW w:w="1538" w:type="dxa"/>
            <w:noWrap/>
          </w:tcPr>
          <w:p w:rsidR="00661BE7" w:rsidRPr="00B63B90" w:rsidRDefault="00EB0880" w:rsidP="00EB0880">
            <w:pPr>
              <w:spacing w:beforeLines="40" w:before="96" w:afterLines="40" w:after="96"/>
              <w:jc w:val="center"/>
              <w:rPr>
                <w:sz w:val="16"/>
                <w:szCs w:val="16"/>
                <w:lang w:val="es-ES"/>
              </w:rPr>
            </w:pPr>
            <w:r w:rsidRPr="00B63B90">
              <w:rPr>
                <w:sz w:val="16"/>
                <w:szCs w:val="16"/>
                <w:lang w:val="es-ES"/>
              </w:rPr>
              <w:t>Federación de Rusia (RU)</w:t>
            </w:r>
          </w:p>
        </w:tc>
        <w:tc>
          <w:tcPr>
            <w:tcW w:w="1791" w:type="dxa"/>
            <w:noWrap/>
          </w:tcPr>
          <w:p w:rsidR="00661BE7" w:rsidRPr="00B63B90" w:rsidRDefault="00EB0880" w:rsidP="00EB0880">
            <w:pPr>
              <w:spacing w:beforeLines="40" w:before="96" w:afterLines="40" w:after="96"/>
              <w:jc w:val="center"/>
              <w:rPr>
                <w:sz w:val="16"/>
                <w:szCs w:val="16"/>
                <w:lang w:val="es-ES"/>
              </w:rPr>
            </w:pPr>
            <w:r w:rsidRPr="00B63B90">
              <w:rPr>
                <w:sz w:val="16"/>
                <w:szCs w:val="16"/>
                <w:lang w:val="es-ES"/>
              </w:rPr>
              <w:t>Federación de Rusia (RU)</w:t>
            </w:r>
          </w:p>
        </w:tc>
        <w:tc>
          <w:tcPr>
            <w:tcW w:w="1397" w:type="dxa"/>
            <w:noWrap/>
          </w:tcPr>
          <w:p w:rsidR="00661BE7" w:rsidRPr="00B63B90" w:rsidRDefault="004A7537" w:rsidP="000A4D3D">
            <w:pPr>
              <w:spacing w:beforeLines="40" w:before="96" w:afterLines="40" w:after="96"/>
              <w:jc w:val="center"/>
              <w:rPr>
                <w:sz w:val="16"/>
                <w:szCs w:val="16"/>
                <w:lang w:val="es-ES"/>
              </w:rPr>
            </w:pPr>
            <w:r w:rsidRPr="00B63B90">
              <w:rPr>
                <w:sz w:val="16"/>
                <w:szCs w:val="16"/>
                <w:lang w:val="es-ES"/>
              </w:rPr>
              <w:t>Oficina + Usuarios</w:t>
            </w:r>
          </w:p>
        </w:tc>
        <w:tc>
          <w:tcPr>
            <w:tcW w:w="1397" w:type="dxa"/>
            <w:noWrap/>
          </w:tcPr>
          <w:p w:rsidR="00661BE7" w:rsidRPr="00B63B90" w:rsidRDefault="00661BE7" w:rsidP="000A4D3D">
            <w:pPr>
              <w:spacing w:beforeLines="40" w:before="96" w:afterLines="40" w:after="96"/>
              <w:jc w:val="center"/>
              <w:rPr>
                <w:sz w:val="16"/>
                <w:szCs w:val="16"/>
                <w:lang w:val="es-ES"/>
              </w:rPr>
            </w:pPr>
            <w:r w:rsidRPr="00B63B90">
              <w:rPr>
                <w:sz w:val="16"/>
                <w:szCs w:val="16"/>
                <w:lang w:val="es-ES"/>
              </w:rPr>
              <w:t>90</w:t>
            </w:r>
          </w:p>
        </w:tc>
      </w:tr>
      <w:tr w:rsidR="000A4D3D" w:rsidRPr="00B63B90" w:rsidTr="00345191">
        <w:trPr>
          <w:trHeight w:val="510"/>
        </w:trPr>
        <w:tc>
          <w:tcPr>
            <w:tcW w:w="877"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2019-4</w:t>
            </w:r>
          </w:p>
        </w:tc>
        <w:tc>
          <w:tcPr>
            <w:tcW w:w="1283"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hideMark/>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BC</w:t>
            </w:r>
            <w:r w:rsidR="00E90CA9" w:rsidRPr="00B63B90">
              <w:rPr>
                <w:sz w:val="16"/>
                <w:szCs w:val="16"/>
                <w:lang w:val="es-ES"/>
              </w:rPr>
              <w:t>E</w:t>
            </w:r>
          </w:p>
        </w:tc>
        <w:tc>
          <w:tcPr>
            <w:tcW w:w="2655" w:type="dxa"/>
            <w:hideMark/>
          </w:tcPr>
          <w:p w:rsidR="00094E0E" w:rsidRPr="00B63B90" w:rsidRDefault="00EB0880" w:rsidP="00EB0880">
            <w:pPr>
              <w:spacing w:beforeLines="40" w:before="96" w:afterLines="40" w:after="96"/>
              <w:jc w:val="center"/>
              <w:rPr>
                <w:sz w:val="16"/>
                <w:szCs w:val="16"/>
                <w:lang w:val="es-ES"/>
              </w:rPr>
            </w:pPr>
            <w:r w:rsidRPr="00B63B90">
              <w:rPr>
                <w:sz w:val="16"/>
                <w:szCs w:val="16"/>
                <w:lang w:val="es-ES"/>
              </w:rPr>
              <w:t>Taller subregional de la OMPI sobre el examen en la fase nacional del PCT</w:t>
            </w:r>
          </w:p>
        </w:tc>
        <w:tc>
          <w:tcPr>
            <w:tcW w:w="1702" w:type="dxa"/>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EgPO</w:t>
            </w:r>
          </w:p>
        </w:tc>
        <w:tc>
          <w:tcPr>
            <w:tcW w:w="1538" w:type="dxa"/>
            <w:noWrap/>
            <w:hideMark/>
          </w:tcPr>
          <w:p w:rsidR="00094E0E" w:rsidRPr="00B63B90" w:rsidRDefault="00EB0880" w:rsidP="00EB0880">
            <w:pPr>
              <w:spacing w:beforeLines="40" w:before="96" w:afterLines="40" w:after="96"/>
              <w:jc w:val="center"/>
              <w:rPr>
                <w:sz w:val="16"/>
                <w:szCs w:val="16"/>
                <w:lang w:val="es-ES"/>
              </w:rPr>
            </w:pPr>
            <w:r w:rsidRPr="00B63B90">
              <w:rPr>
                <w:sz w:val="16"/>
                <w:szCs w:val="16"/>
                <w:lang w:val="es-ES"/>
              </w:rPr>
              <w:t>Egipto (EG)</w:t>
            </w:r>
          </w:p>
        </w:tc>
        <w:tc>
          <w:tcPr>
            <w:tcW w:w="1791" w:type="dxa"/>
            <w:noWrap/>
            <w:hideMark/>
          </w:tcPr>
          <w:p w:rsidR="00345191" w:rsidRDefault="00EB0880" w:rsidP="00345191">
            <w:pPr>
              <w:spacing w:before="40"/>
              <w:jc w:val="center"/>
              <w:rPr>
                <w:sz w:val="16"/>
                <w:szCs w:val="16"/>
                <w:lang w:val="es-ES"/>
              </w:rPr>
            </w:pPr>
            <w:r w:rsidRPr="00B63B90">
              <w:rPr>
                <w:sz w:val="16"/>
                <w:szCs w:val="16"/>
                <w:lang w:val="es-ES"/>
              </w:rPr>
              <w:t>Egipto (EG)</w:t>
            </w:r>
          </w:p>
          <w:p w:rsidR="00345191" w:rsidRDefault="00EB0880" w:rsidP="00345191">
            <w:pPr>
              <w:jc w:val="center"/>
              <w:rPr>
                <w:sz w:val="16"/>
                <w:szCs w:val="16"/>
                <w:lang w:val="es-ES"/>
              </w:rPr>
            </w:pPr>
            <w:r w:rsidRPr="00B63B90">
              <w:rPr>
                <w:sz w:val="16"/>
                <w:szCs w:val="16"/>
                <w:lang w:val="es-ES"/>
              </w:rPr>
              <w:t>Iraq (IQ)</w:t>
            </w:r>
          </w:p>
          <w:p w:rsidR="00345191" w:rsidRDefault="00EB0880" w:rsidP="00345191">
            <w:pPr>
              <w:jc w:val="center"/>
              <w:rPr>
                <w:sz w:val="16"/>
                <w:szCs w:val="16"/>
                <w:lang w:val="es-ES"/>
              </w:rPr>
            </w:pPr>
            <w:r w:rsidRPr="00B63B90">
              <w:rPr>
                <w:sz w:val="16"/>
                <w:szCs w:val="16"/>
                <w:lang w:val="es-ES"/>
              </w:rPr>
              <w:t>Libia (LY)</w:t>
            </w:r>
          </w:p>
          <w:p w:rsidR="00094E0E" w:rsidRPr="00B63B90" w:rsidRDefault="00EB0880" w:rsidP="00905F97">
            <w:pPr>
              <w:spacing w:after="60"/>
              <w:jc w:val="center"/>
              <w:rPr>
                <w:sz w:val="16"/>
                <w:szCs w:val="16"/>
                <w:lang w:val="es-ES"/>
              </w:rPr>
            </w:pPr>
            <w:r w:rsidRPr="00B63B90">
              <w:rPr>
                <w:sz w:val="16"/>
                <w:szCs w:val="16"/>
                <w:lang w:val="es-ES"/>
              </w:rPr>
              <w:t>República Árabe Siria (SY)</w:t>
            </w:r>
          </w:p>
        </w:tc>
        <w:tc>
          <w:tcPr>
            <w:tcW w:w="1397" w:type="dxa"/>
            <w:noWrap/>
            <w:hideMark/>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hideMark/>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30</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2019-5</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BC</w:t>
            </w:r>
          </w:p>
        </w:tc>
        <w:tc>
          <w:tcPr>
            <w:tcW w:w="2655" w:type="dxa"/>
          </w:tcPr>
          <w:p w:rsidR="00094E0E" w:rsidRPr="00B63B90" w:rsidRDefault="00EB0880" w:rsidP="00EB0880">
            <w:pPr>
              <w:spacing w:beforeLines="40" w:before="96" w:afterLines="40" w:after="96"/>
              <w:jc w:val="center"/>
              <w:rPr>
                <w:sz w:val="16"/>
                <w:szCs w:val="16"/>
                <w:lang w:val="es-ES"/>
              </w:rPr>
            </w:pPr>
            <w:r w:rsidRPr="00B63B90">
              <w:rPr>
                <w:sz w:val="16"/>
                <w:szCs w:val="16"/>
                <w:lang w:val="es-ES"/>
              </w:rPr>
              <w:t xml:space="preserve">Seminario y formación </w:t>
            </w:r>
            <w:r w:rsidR="002D1A8F" w:rsidRPr="00B63B90">
              <w:rPr>
                <w:rFonts w:eastAsia="Times New Roman"/>
                <w:sz w:val="16"/>
                <w:szCs w:val="16"/>
                <w:lang w:val="es-ES" w:eastAsia="en-US"/>
              </w:rPr>
              <w:t xml:space="preserve">sobre el </w:t>
            </w:r>
            <w:r w:rsidRPr="00B63B90">
              <w:rPr>
                <w:sz w:val="16"/>
                <w:szCs w:val="16"/>
                <w:lang w:val="es-ES"/>
              </w:rPr>
              <w:t>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Namibia (NA)</w:t>
            </w:r>
          </w:p>
        </w:tc>
        <w:tc>
          <w:tcPr>
            <w:tcW w:w="1791"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Namibia (NA)</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 + Usuarios</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40</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2019-5</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BC</w:t>
            </w:r>
          </w:p>
        </w:tc>
        <w:tc>
          <w:tcPr>
            <w:tcW w:w="2655" w:type="dxa"/>
          </w:tcPr>
          <w:p w:rsidR="00094E0E" w:rsidRPr="00B63B90" w:rsidRDefault="00EB0880" w:rsidP="00EB0880">
            <w:pPr>
              <w:spacing w:beforeLines="40" w:before="96" w:afterLines="40" w:after="96"/>
              <w:jc w:val="center"/>
              <w:rPr>
                <w:sz w:val="16"/>
                <w:szCs w:val="16"/>
                <w:lang w:val="es-ES"/>
              </w:rPr>
            </w:pPr>
            <w:r w:rsidRPr="00B63B90">
              <w:rPr>
                <w:sz w:val="16"/>
                <w:szCs w:val="16"/>
                <w:lang w:val="es-ES"/>
              </w:rPr>
              <w:t xml:space="preserve">Seminarios </w:t>
            </w:r>
            <w:r w:rsidR="002D1A8F" w:rsidRPr="00B63B90">
              <w:rPr>
                <w:rFonts w:eastAsia="Times New Roman"/>
                <w:sz w:val="16"/>
                <w:szCs w:val="16"/>
                <w:lang w:val="es-ES" w:eastAsia="en-US"/>
              </w:rPr>
              <w:t xml:space="preserve">sobre el </w:t>
            </w:r>
            <w:r w:rsidRPr="00B63B90">
              <w:rPr>
                <w:sz w:val="16"/>
                <w:szCs w:val="16"/>
                <w:lang w:val="es-ES"/>
              </w:rPr>
              <w:t>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613F88" w:rsidP="000A4D3D">
            <w:pPr>
              <w:spacing w:beforeLines="40" w:before="96" w:afterLines="40" w:after="96"/>
              <w:jc w:val="center"/>
              <w:rPr>
                <w:sz w:val="16"/>
                <w:szCs w:val="16"/>
                <w:lang w:val="es-ES"/>
              </w:rPr>
            </w:pPr>
            <w:r w:rsidRPr="00B63B90">
              <w:rPr>
                <w:sz w:val="16"/>
                <w:szCs w:val="16"/>
                <w:lang w:val="es-ES"/>
              </w:rPr>
              <w:t xml:space="preserve">Viet Nam </w:t>
            </w:r>
            <w:r w:rsidR="00094E0E" w:rsidRPr="00B63B90">
              <w:rPr>
                <w:sz w:val="16"/>
                <w:szCs w:val="16"/>
                <w:lang w:val="es-ES"/>
              </w:rPr>
              <w:t>(VN)</w:t>
            </w:r>
          </w:p>
        </w:tc>
        <w:tc>
          <w:tcPr>
            <w:tcW w:w="1791" w:type="dxa"/>
            <w:noWrap/>
          </w:tcPr>
          <w:p w:rsidR="00094E0E" w:rsidRPr="00B63B90" w:rsidRDefault="000B2F63" w:rsidP="000A4D3D">
            <w:pPr>
              <w:spacing w:beforeLines="40" w:before="96" w:afterLines="40" w:after="96"/>
              <w:jc w:val="center"/>
              <w:rPr>
                <w:sz w:val="16"/>
                <w:szCs w:val="16"/>
                <w:lang w:val="es-ES"/>
              </w:rPr>
            </w:pPr>
            <w:r w:rsidRPr="00B63B90">
              <w:rPr>
                <w:sz w:val="16"/>
                <w:szCs w:val="16"/>
                <w:lang w:val="es-ES"/>
              </w:rPr>
              <w:t>Viet </w:t>
            </w:r>
            <w:r w:rsidR="00094E0E" w:rsidRPr="00B63B90">
              <w:rPr>
                <w:sz w:val="16"/>
                <w:szCs w:val="16"/>
                <w:lang w:val="es-ES"/>
              </w:rPr>
              <w:t>Nam (VN)</w:t>
            </w:r>
          </w:p>
        </w:tc>
        <w:tc>
          <w:tcPr>
            <w:tcW w:w="1397" w:type="dxa"/>
            <w:noWrap/>
          </w:tcPr>
          <w:p w:rsidR="00094E0E" w:rsidRPr="00B63B90" w:rsidRDefault="004A7537" w:rsidP="000A4D3D">
            <w:pPr>
              <w:spacing w:beforeLines="40" w:before="96" w:afterLines="40" w:after="96"/>
              <w:jc w:val="center"/>
              <w:rPr>
                <w:sz w:val="16"/>
                <w:szCs w:val="16"/>
                <w:lang w:val="es-ES"/>
              </w:rPr>
            </w:pPr>
            <w:r w:rsidRPr="00B63B90">
              <w:rPr>
                <w:sz w:val="16"/>
                <w:szCs w:val="16"/>
                <w:lang w:val="es-ES"/>
              </w:rPr>
              <w:t>Oficina + Usuarios</w:t>
            </w:r>
          </w:p>
        </w:tc>
        <w:tc>
          <w:tcPr>
            <w:tcW w:w="1397" w:type="dxa"/>
            <w:noWrap/>
          </w:tcPr>
          <w:p w:rsidR="00094E0E" w:rsidRPr="00B63B90" w:rsidRDefault="000B2F63" w:rsidP="000A4D3D">
            <w:pPr>
              <w:spacing w:beforeLines="40" w:before="96" w:afterLines="40" w:after="96"/>
              <w:jc w:val="center"/>
              <w:rPr>
                <w:sz w:val="16"/>
                <w:szCs w:val="16"/>
                <w:lang w:val="es-ES"/>
              </w:rPr>
            </w:pPr>
            <w:r w:rsidRPr="00B63B90">
              <w:rPr>
                <w:sz w:val="16"/>
                <w:szCs w:val="16"/>
                <w:lang w:val="es-ES"/>
              </w:rPr>
              <w:t>179</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2019-5</w:t>
            </w:r>
          </w:p>
        </w:tc>
        <w:tc>
          <w:tcPr>
            <w:tcW w:w="1283"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AB</w:t>
            </w:r>
          </w:p>
        </w:tc>
        <w:tc>
          <w:tcPr>
            <w:tcW w:w="2655" w:type="dxa"/>
          </w:tcPr>
          <w:p w:rsidR="00094E0E" w:rsidRPr="00B63B90" w:rsidRDefault="00EB0880" w:rsidP="00EB0880">
            <w:pPr>
              <w:spacing w:beforeLines="40" w:before="96" w:afterLines="40" w:after="96"/>
              <w:jc w:val="center"/>
              <w:rPr>
                <w:sz w:val="16"/>
                <w:szCs w:val="16"/>
                <w:lang w:val="es-ES"/>
              </w:rPr>
            </w:pPr>
            <w:r w:rsidRPr="00B63B90">
              <w:rPr>
                <w:sz w:val="16"/>
                <w:szCs w:val="16"/>
                <w:lang w:val="es-ES"/>
              </w:rPr>
              <w:t xml:space="preserve">Seminario nacional </w:t>
            </w:r>
            <w:r w:rsidR="002D1A8F" w:rsidRPr="00B63B90">
              <w:rPr>
                <w:rFonts w:eastAsia="Times New Roman"/>
                <w:sz w:val="16"/>
                <w:szCs w:val="16"/>
                <w:lang w:val="es-ES" w:eastAsia="en-US"/>
              </w:rPr>
              <w:t xml:space="preserve">sobre el </w:t>
            </w:r>
            <w:r w:rsidRPr="00B63B90">
              <w:rPr>
                <w:sz w:val="16"/>
                <w:szCs w:val="16"/>
                <w:lang w:val="es-ES"/>
              </w:rPr>
              <w:t>PCT</w:t>
            </w:r>
          </w:p>
        </w:tc>
        <w:tc>
          <w:tcPr>
            <w:tcW w:w="1702" w:type="dxa"/>
          </w:tcPr>
          <w:p w:rsidR="00094E0E" w:rsidRPr="00B63B90" w:rsidRDefault="00094E0E" w:rsidP="000A4D3D">
            <w:pPr>
              <w:spacing w:beforeLines="40" w:before="96" w:afterLines="40" w:after="96"/>
              <w:jc w:val="center"/>
              <w:rPr>
                <w:sz w:val="16"/>
                <w:szCs w:val="16"/>
                <w:lang w:val="es-ES"/>
              </w:rPr>
            </w:pPr>
          </w:p>
        </w:tc>
        <w:tc>
          <w:tcPr>
            <w:tcW w:w="1538"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Nigeria (NG)</w:t>
            </w:r>
          </w:p>
        </w:tc>
        <w:tc>
          <w:tcPr>
            <w:tcW w:w="1791"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Nigeria (NG)</w:t>
            </w:r>
          </w:p>
        </w:tc>
        <w:tc>
          <w:tcPr>
            <w:tcW w:w="1397" w:type="dxa"/>
            <w:noWrap/>
          </w:tcPr>
          <w:p w:rsidR="00094E0E" w:rsidRPr="00B63B90" w:rsidRDefault="00EB0880" w:rsidP="00EB0880">
            <w:pPr>
              <w:spacing w:beforeLines="40" w:before="96" w:afterLines="40" w:after="96"/>
              <w:jc w:val="center"/>
              <w:rPr>
                <w:sz w:val="16"/>
                <w:szCs w:val="16"/>
                <w:lang w:val="es-ES"/>
              </w:rPr>
            </w:pPr>
            <w:r w:rsidRPr="00B63B90">
              <w:rPr>
                <w:sz w:val="16"/>
                <w:szCs w:val="16"/>
                <w:lang w:val="es-ES"/>
              </w:rPr>
              <w:t>Universidad/II + Usuarios</w:t>
            </w:r>
          </w:p>
        </w:tc>
        <w:tc>
          <w:tcPr>
            <w:tcW w:w="1397" w:type="dxa"/>
            <w:noWrap/>
          </w:tcPr>
          <w:p w:rsidR="00094E0E" w:rsidRPr="00B63B90" w:rsidRDefault="00094E0E" w:rsidP="000A4D3D">
            <w:pPr>
              <w:spacing w:beforeLines="40" w:before="96" w:afterLines="40" w:after="96"/>
              <w:jc w:val="center"/>
              <w:rPr>
                <w:sz w:val="16"/>
                <w:szCs w:val="16"/>
                <w:lang w:val="es-ES"/>
              </w:rPr>
            </w:pPr>
            <w:r w:rsidRPr="00B63B90">
              <w:rPr>
                <w:sz w:val="16"/>
                <w:szCs w:val="16"/>
                <w:lang w:val="es-ES"/>
              </w:rPr>
              <w:t>30</w:t>
            </w:r>
          </w:p>
        </w:tc>
      </w:tr>
      <w:tr w:rsidR="000A4D3D" w:rsidRPr="00B63B90" w:rsidTr="00345191">
        <w:trPr>
          <w:trHeight w:val="510"/>
        </w:trPr>
        <w:tc>
          <w:tcPr>
            <w:tcW w:w="877"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2019-5</w:t>
            </w:r>
          </w:p>
        </w:tc>
        <w:tc>
          <w:tcPr>
            <w:tcW w:w="1283"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hideMark/>
          </w:tcPr>
          <w:p w:rsidR="00094E0E"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hideMark/>
          </w:tcPr>
          <w:p w:rsidR="00094E0E"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nacional sobre el Sistema del PCT</w:t>
            </w:r>
          </w:p>
        </w:tc>
        <w:tc>
          <w:tcPr>
            <w:tcW w:w="1702" w:type="dxa"/>
            <w:hideMark/>
          </w:tcPr>
          <w:p w:rsidR="00094E0E" w:rsidRPr="00B63B90" w:rsidRDefault="00094E0E" w:rsidP="00EB0880">
            <w:pPr>
              <w:spacing w:beforeLines="40" w:before="96" w:afterLines="40" w:after="96"/>
              <w:rPr>
                <w:rFonts w:eastAsia="Times New Roman"/>
                <w:sz w:val="16"/>
                <w:szCs w:val="16"/>
                <w:lang w:val="es-ES" w:eastAsia="en-US"/>
              </w:rPr>
            </w:pPr>
            <w:r w:rsidRPr="00B63B90">
              <w:rPr>
                <w:rFonts w:eastAsia="Times New Roman"/>
                <w:sz w:val="16"/>
                <w:szCs w:val="16"/>
                <w:lang w:val="es-ES" w:eastAsia="en-US"/>
              </w:rPr>
              <w:t> </w:t>
            </w:r>
            <w:r w:rsidR="00EB0880" w:rsidRPr="00B63B90">
              <w:rPr>
                <w:rFonts w:eastAsia="Times New Roman"/>
                <w:sz w:val="16"/>
                <w:szCs w:val="16"/>
                <w:lang w:val="es-ES" w:eastAsia="en-US"/>
              </w:rPr>
              <w:t>Oficina de la OMPI en la Federación de Rusia</w:t>
            </w:r>
          </w:p>
        </w:tc>
        <w:tc>
          <w:tcPr>
            <w:tcW w:w="1538" w:type="dxa"/>
            <w:noWrap/>
            <w:hideMark/>
          </w:tcPr>
          <w:p w:rsidR="00094E0E"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791" w:type="dxa"/>
            <w:noWrap/>
            <w:hideMark/>
          </w:tcPr>
          <w:p w:rsidR="00094E0E"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397" w:type="dxa"/>
            <w:noWrap/>
            <w:hideMark/>
          </w:tcPr>
          <w:p w:rsidR="00094E0E"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50</w:t>
            </w:r>
          </w:p>
        </w:tc>
      </w:tr>
      <w:tr w:rsidR="00CB62DC" w:rsidRPr="00B63B90" w:rsidTr="00345191">
        <w:trPr>
          <w:trHeight w:val="510"/>
        </w:trPr>
        <w:tc>
          <w:tcPr>
            <w:tcW w:w="877" w:type="dxa"/>
            <w:noWrap/>
          </w:tcPr>
          <w:p w:rsidR="00CB62DC" w:rsidRPr="00B63B90" w:rsidRDefault="00CB62DC"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2019-5</w:t>
            </w:r>
          </w:p>
        </w:tc>
        <w:tc>
          <w:tcPr>
            <w:tcW w:w="1283" w:type="dxa"/>
            <w:noWrap/>
          </w:tcPr>
          <w:p w:rsidR="00CB62DC" w:rsidRPr="00B63B90" w:rsidRDefault="00CB62DC"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FIT/KR</w:t>
            </w:r>
          </w:p>
        </w:tc>
        <w:tc>
          <w:tcPr>
            <w:tcW w:w="1223" w:type="dxa"/>
            <w:noWrap/>
          </w:tcPr>
          <w:p w:rsidR="00CB62DC"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Otro</w:t>
            </w:r>
          </w:p>
        </w:tc>
        <w:tc>
          <w:tcPr>
            <w:tcW w:w="1095" w:type="dxa"/>
            <w:noWrap/>
          </w:tcPr>
          <w:p w:rsidR="00CB62DC" w:rsidRPr="00B63B90" w:rsidRDefault="00CB62DC"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AF</w:t>
            </w:r>
          </w:p>
        </w:tc>
        <w:tc>
          <w:tcPr>
            <w:tcW w:w="2655" w:type="dxa"/>
          </w:tcPr>
          <w:p w:rsidR="00CB62DC"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nacional sobre búsqueda y examen de invenciones relacionadas con los recursos genéticos</w:t>
            </w:r>
          </w:p>
        </w:tc>
        <w:tc>
          <w:tcPr>
            <w:tcW w:w="1702" w:type="dxa"/>
          </w:tcPr>
          <w:p w:rsidR="00CB62DC" w:rsidRPr="00B63B90" w:rsidRDefault="00CB62DC" w:rsidP="000A4D3D">
            <w:pPr>
              <w:spacing w:beforeLines="40" w:before="96" w:afterLines="40" w:after="96"/>
              <w:rPr>
                <w:rFonts w:eastAsia="Times New Roman"/>
                <w:sz w:val="16"/>
                <w:szCs w:val="16"/>
                <w:lang w:val="es-ES" w:eastAsia="en-US"/>
              </w:rPr>
            </w:pPr>
          </w:p>
        </w:tc>
        <w:tc>
          <w:tcPr>
            <w:tcW w:w="1538" w:type="dxa"/>
            <w:noWrap/>
          </w:tcPr>
          <w:p w:rsidR="00CB62DC" w:rsidRPr="00B63B90" w:rsidRDefault="00EB0880" w:rsidP="00EB088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Filipinas (PH)</w:t>
            </w:r>
          </w:p>
        </w:tc>
        <w:tc>
          <w:tcPr>
            <w:tcW w:w="1791" w:type="dxa"/>
            <w:noWrap/>
          </w:tcPr>
          <w:p w:rsidR="00345191" w:rsidRDefault="00EB0880" w:rsidP="00345191">
            <w:pPr>
              <w:spacing w:beforeLines="40" w:before="96"/>
              <w:jc w:val="center"/>
              <w:rPr>
                <w:rFonts w:eastAsia="Times New Roman"/>
                <w:sz w:val="16"/>
                <w:szCs w:val="16"/>
                <w:lang w:val="es-ES" w:eastAsia="en-US"/>
              </w:rPr>
            </w:pPr>
            <w:r w:rsidRPr="00B63B90">
              <w:rPr>
                <w:rFonts w:eastAsia="Times New Roman"/>
                <w:sz w:val="16"/>
                <w:szCs w:val="16"/>
                <w:lang w:val="es-ES" w:eastAsia="en-US"/>
              </w:rPr>
              <w:t xml:space="preserve">Filipinas (PH) </w:t>
            </w:r>
          </w:p>
          <w:p w:rsidR="00345191" w:rsidRDefault="00EB0880" w:rsidP="00345191">
            <w:pPr>
              <w:jc w:val="center"/>
              <w:rPr>
                <w:rFonts w:eastAsia="Times New Roman"/>
                <w:sz w:val="16"/>
                <w:szCs w:val="16"/>
                <w:lang w:val="es-ES" w:eastAsia="en-US"/>
              </w:rPr>
            </w:pPr>
            <w:r w:rsidRPr="00B63B90">
              <w:rPr>
                <w:rFonts w:eastAsia="Times New Roman"/>
                <w:sz w:val="16"/>
                <w:szCs w:val="16"/>
                <w:lang w:val="es-ES" w:eastAsia="en-US"/>
              </w:rPr>
              <w:t xml:space="preserve">OEP (EP)* </w:t>
            </w:r>
          </w:p>
          <w:p w:rsidR="00345191" w:rsidRDefault="00EB0880" w:rsidP="00345191">
            <w:pPr>
              <w:jc w:val="center"/>
              <w:rPr>
                <w:rFonts w:eastAsia="Times New Roman"/>
                <w:sz w:val="16"/>
                <w:szCs w:val="16"/>
                <w:lang w:val="es-ES" w:eastAsia="en-US"/>
              </w:rPr>
            </w:pPr>
            <w:r w:rsidRPr="00B63B90">
              <w:rPr>
                <w:rFonts w:eastAsia="Times New Roman"/>
                <w:sz w:val="16"/>
                <w:szCs w:val="16"/>
                <w:lang w:val="es-ES" w:eastAsia="en-US"/>
              </w:rPr>
              <w:t xml:space="preserve">República de Corea (KR)* </w:t>
            </w:r>
          </w:p>
          <w:p w:rsidR="00CB62DC" w:rsidRPr="00B63B90" w:rsidRDefault="00EB0880" w:rsidP="00905F97">
            <w:pPr>
              <w:spacing w:after="60"/>
              <w:jc w:val="center"/>
              <w:rPr>
                <w:rFonts w:eastAsia="Times New Roman"/>
                <w:sz w:val="16"/>
                <w:szCs w:val="16"/>
                <w:lang w:val="es-ES" w:eastAsia="en-US"/>
              </w:rPr>
            </w:pPr>
            <w:r w:rsidRPr="00B63B90">
              <w:rPr>
                <w:rFonts w:eastAsia="Times New Roman"/>
                <w:sz w:val="16"/>
                <w:szCs w:val="16"/>
                <w:lang w:val="es-ES" w:eastAsia="en-US"/>
              </w:rPr>
              <w:t>Suiza (CH)*</w:t>
            </w:r>
          </w:p>
        </w:tc>
        <w:tc>
          <w:tcPr>
            <w:tcW w:w="1397" w:type="dxa"/>
            <w:noWrap/>
          </w:tcPr>
          <w:p w:rsidR="00CB62DC"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CB62DC" w:rsidRPr="00B63B90" w:rsidRDefault="00CB62DC"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30</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2019-6</w:t>
            </w:r>
          </w:p>
        </w:tc>
        <w:tc>
          <w:tcPr>
            <w:tcW w:w="1283"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094E0E"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nacional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w:t>
            </w:r>
          </w:p>
        </w:tc>
        <w:tc>
          <w:tcPr>
            <w:tcW w:w="1702" w:type="dxa"/>
          </w:tcPr>
          <w:p w:rsidR="00094E0E" w:rsidRPr="00B63B90" w:rsidRDefault="00613F88" w:rsidP="00613F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INDECOPI</w:t>
            </w:r>
          </w:p>
        </w:tc>
        <w:tc>
          <w:tcPr>
            <w:tcW w:w="1538" w:type="dxa"/>
            <w:noWrap/>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Perú (PE)</w:t>
            </w:r>
          </w:p>
        </w:tc>
        <w:tc>
          <w:tcPr>
            <w:tcW w:w="1791" w:type="dxa"/>
            <w:noWrap/>
          </w:tcPr>
          <w:p w:rsidR="00345191" w:rsidRDefault="00550421" w:rsidP="00345191">
            <w:pPr>
              <w:spacing w:beforeLines="40" w:before="96"/>
              <w:jc w:val="center"/>
              <w:rPr>
                <w:rFonts w:eastAsia="Times New Roman"/>
                <w:sz w:val="16"/>
                <w:szCs w:val="16"/>
                <w:lang w:val="es-ES" w:eastAsia="en-US"/>
              </w:rPr>
            </w:pPr>
            <w:r w:rsidRPr="00B63B90">
              <w:rPr>
                <w:rFonts w:eastAsia="Times New Roman"/>
                <w:sz w:val="16"/>
                <w:szCs w:val="16"/>
                <w:lang w:val="es-ES" w:eastAsia="en-US"/>
              </w:rPr>
              <w:t>España (ES)*</w:t>
            </w:r>
          </w:p>
          <w:p w:rsidR="00094E0E" w:rsidRPr="00B63B90" w:rsidRDefault="00550421" w:rsidP="00345191">
            <w:pPr>
              <w:spacing w:afterLines="40" w:after="96"/>
              <w:jc w:val="center"/>
              <w:rPr>
                <w:rFonts w:eastAsia="Times New Roman"/>
                <w:sz w:val="16"/>
                <w:szCs w:val="16"/>
                <w:lang w:val="es-ES" w:eastAsia="en-US"/>
              </w:rPr>
            </w:pPr>
            <w:r w:rsidRPr="00B63B90">
              <w:rPr>
                <w:rFonts w:eastAsia="Times New Roman"/>
                <w:sz w:val="16"/>
                <w:szCs w:val="16"/>
                <w:lang w:val="es-ES" w:eastAsia="en-US"/>
              </w:rPr>
              <w:t>Perú (PE)</w:t>
            </w:r>
          </w:p>
        </w:tc>
        <w:tc>
          <w:tcPr>
            <w:tcW w:w="1397" w:type="dxa"/>
            <w:noWrap/>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tcPr>
          <w:p w:rsidR="00094E0E" w:rsidRPr="00B63B90" w:rsidRDefault="000B2F6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70</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2019-6</w:t>
            </w:r>
          </w:p>
        </w:tc>
        <w:tc>
          <w:tcPr>
            <w:tcW w:w="1283"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094E0E"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nacional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w:t>
            </w:r>
          </w:p>
        </w:tc>
        <w:tc>
          <w:tcPr>
            <w:tcW w:w="1702" w:type="dxa"/>
          </w:tcPr>
          <w:p w:rsidR="00094E0E" w:rsidRPr="00B63B90" w:rsidRDefault="00613F88" w:rsidP="00613F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INAPI</w:t>
            </w:r>
          </w:p>
        </w:tc>
        <w:tc>
          <w:tcPr>
            <w:tcW w:w="1538"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Chile (CL)</w:t>
            </w:r>
          </w:p>
        </w:tc>
        <w:tc>
          <w:tcPr>
            <w:tcW w:w="1791" w:type="dxa"/>
            <w:noWrap/>
          </w:tcPr>
          <w:p w:rsidR="00345191" w:rsidRDefault="00550421" w:rsidP="00345191">
            <w:pPr>
              <w:spacing w:beforeLines="40" w:before="96"/>
              <w:jc w:val="center"/>
              <w:rPr>
                <w:rFonts w:eastAsia="Times New Roman"/>
                <w:sz w:val="16"/>
                <w:szCs w:val="16"/>
                <w:lang w:val="es-ES" w:eastAsia="en-US"/>
              </w:rPr>
            </w:pPr>
            <w:r w:rsidRPr="00B63B90">
              <w:rPr>
                <w:rFonts w:eastAsia="Times New Roman"/>
                <w:sz w:val="16"/>
                <w:szCs w:val="16"/>
                <w:lang w:val="es-ES" w:eastAsia="en-US"/>
              </w:rPr>
              <w:t>Chile (CL)</w:t>
            </w:r>
          </w:p>
          <w:p w:rsidR="00094E0E" w:rsidRPr="00B63B90" w:rsidRDefault="00550421" w:rsidP="00345191">
            <w:pPr>
              <w:spacing w:afterLines="40" w:after="96"/>
              <w:jc w:val="center"/>
              <w:rPr>
                <w:rFonts w:eastAsia="Times New Roman"/>
                <w:sz w:val="16"/>
                <w:szCs w:val="16"/>
                <w:lang w:val="es-ES" w:eastAsia="en-US"/>
              </w:rPr>
            </w:pPr>
            <w:r w:rsidRPr="00B63B90">
              <w:rPr>
                <w:rFonts w:eastAsia="Times New Roman"/>
                <w:sz w:val="16"/>
                <w:szCs w:val="16"/>
                <w:lang w:val="es-ES" w:eastAsia="en-US"/>
              </w:rPr>
              <w:t>España (ES)*</w:t>
            </w:r>
          </w:p>
        </w:tc>
        <w:tc>
          <w:tcPr>
            <w:tcW w:w="1397" w:type="dxa"/>
            <w:noWrap/>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tcPr>
          <w:p w:rsidR="00094E0E" w:rsidRPr="00B63B90" w:rsidRDefault="00613F88"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326</w:t>
            </w:r>
          </w:p>
        </w:tc>
      </w:tr>
      <w:tr w:rsidR="000A4D3D" w:rsidRPr="00B63B90" w:rsidTr="00345191">
        <w:trPr>
          <w:trHeight w:val="510"/>
        </w:trPr>
        <w:tc>
          <w:tcPr>
            <w:tcW w:w="877"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2019-6</w:t>
            </w:r>
          </w:p>
        </w:tc>
        <w:tc>
          <w:tcPr>
            <w:tcW w:w="1283"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094E0E"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094E0E" w:rsidRPr="00B63B90" w:rsidRDefault="006C5951"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BD</w:t>
            </w:r>
          </w:p>
        </w:tc>
        <w:tc>
          <w:tcPr>
            <w:tcW w:w="2655" w:type="dxa"/>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Seminarios nacionales itinerantes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w:t>
            </w:r>
          </w:p>
        </w:tc>
        <w:tc>
          <w:tcPr>
            <w:tcW w:w="1702" w:type="dxa"/>
          </w:tcPr>
          <w:p w:rsidR="00094E0E"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IP India FICCI (India) </w:t>
            </w:r>
            <w:r w:rsidRPr="00B63B90">
              <w:rPr>
                <w:rFonts w:eastAsia="Times New Roman"/>
                <w:sz w:val="16"/>
                <w:szCs w:val="16"/>
                <w:lang w:val="es-ES" w:eastAsia="en-US"/>
              </w:rPr>
              <w:br/>
              <w:t>ASSOCHAM (India)</w:t>
            </w:r>
          </w:p>
        </w:tc>
        <w:tc>
          <w:tcPr>
            <w:tcW w:w="1538"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India (IN)</w:t>
            </w:r>
          </w:p>
        </w:tc>
        <w:tc>
          <w:tcPr>
            <w:tcW w:w="1791"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India (IN)</w:t>
            </w:r>
          </w:p>
        </w:tc>
        <w:tc>
          <w:tcPr>
            <w:tcW w:w="1397" w:type="dxa"/>
            <w:noWrap/>
          </w:tcPr>
          <w:p w:rsidR="00094E0E" w:rsidRPr="00B63B90" w:rsidRDefault="00550421" w:rsidP="00550421">
            <w:pPr>
              <w:spacing w:beforeLines="40" w:before="96" w:afterLines="40" w:after="96"/>
              <w:jc w:val="center"/>
              <w:rPr>
                <w:sz w:val="16"/>
                <w:szCs w:val="16"/>
                <w:lang w:val="es-ES"/>
              </w:rPr>
            </w:pPr>
            <w:r w:rsidRPr="00B63B90">
              <w:rPr>
                <w:sz w:val="16"/>
                <w:szCs w:val="16"/>
                <w:lang w:val="es-ES"/>
              </w:rPr>
              <w:t>Oficina + Universidad/II + Usuarios</w:t>
            </w:r>
          </w:p>
        </w:tc>
        <w:tc>
          <w:tcPr>
            <w:tcW w:w="1397" w:type="dxa"/>
            <w:noWrap/>
          </w:tcPr>
          <w:p w:rsidR="00094E0E" w:rsidRPr="00B63B90" w:rsidRDefault="00767A6B"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650</w:t>
            </w:r>
          </w:p>
        </w:tc>
      </w:tr>
      <w:tr w:rsidR="000A4D3D" w:rsidRPr="00B63B90" w:rsidTr="00345191">
        <w:trPr>
          <w:trHeight w:val="510"/>
        </w:trPr>
        <w:tc>
          <w:tcPr>
            <w:tcW w:w="877" w:type="dxa"/>
            <w:noWrap/>
          </w:tcPr>
          <w:p w:rsidR="009E4E90" w:rsidRPr="00B63B90" w:rsidRDefault="009E4E90"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2019-6</w:t>
            </w:r>
          </w:p>
        </w:tc>
        <w:tc>
          <w:tcPr>
            <w:tcW w:w="1283" w:type="dxa"/>
            <w:noWrap/>
          </w:tcPr>
          <w:p w:rsidR="009E4E90" w:rsidRPr="00B63B90" w:rsidRDefault="009E4E90"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9E4E90"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9E4E90" w:rsidRPr="00B63B90" w:rsidRDefault="009E4E90"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CD</w:t>
            </w:r>
          </w:p>
        </w:tc>
        <w:tc>
          <w:tcPr>
            <w:tcW w:w="2655" w:type="dxa"/>
          </w:tcPr>
          <w:p w:rsidR="009E4E90" w:rsidRPr="00B63B90" w:rsidRDefault="00550421" w:rsidP="0055042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sobre el examen de los requisitos de forma del ePCT y del PCT</w:t>
            </w:r>
          </w:p>
        </w:tc>
        <w:tc>
          <w:tcPr>
            <w:tcW w:w="1702" w:type="dxa"/>
          </w:tcPr>
          <w:p w:rsidR="009E4E90" w:rsidRPr="00B63B90" w:rsidRDefault="009E4E90" w:rsidP="00767A6B">
            <w:pPr>
              <w:spacing w:beforeLines="40" w:before="96" w:afterLines="40" w:after="96"/>
              <w:jc w:val="center"/>
              <w:rPr>
                <w:rFonts w:eastAsia="Times New Roman"/>
                <w:sz w:val="16"/>
                <w:szCs w:val="16"/>
                <w:lang w:val="es-ES" w:eastAsia="en-US"/>
              </w:rPr>
            </w:pPr>
          </w:p>
        </w:tc>
        <w:tc>
          <w:tcPr>
            <w:tcW w:w="1538" w:type="dxa"/>
            <w:noWrap/>
          </w:tcPr>
          <w:p w:rsidR="009E4E90" w:rsidRPr="00B63B90" w:rsidRDefault="00822F84" w:rsidP="00822F8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Belarús (BY)</w:t>
            </w:r>
          </w:p>
        </w:tc>
        <w:tc>
          <w:tcPr>
            <w:tcW w:w="1791" w:type="dxa"/>
            <w:noWrap/>
          </w:tcPr>
          <w:p w:rsidR="009E4E90" w:rsidRPr="00B63B90" w:rsidRDefault="00822F84" w:rsidP="00822F8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Belarús (BY)</w:t>
            </w:r>
          </w:p>
        </w:tc>
        <w:tc>
          <w:tcPr>
            <w:tcW w:w="1397" w:type="dxa"/>
            <w:noWrap/>
          </w:tcPr>
          <w:p w:rsidR="009E4E90" w:rsidRPr="00B63B90" w:rsidRDefault="004A7537" w:rsidP="000A4D3D">
            <w:pPr>
              <w:spacing w:beforeLines="40" w:before="96" w:afterLines="40" w:after="96"/>
              <w:jc w:val="center"/>
              <w:rPr>
                <w:sz w:val="16"/>
                <w:szCs w:val="16"/>
                <w:lang w:val="es-ES"/>
              </w:rPr>
            </w:pPr>
            <w:r w:rsidRPr="00B63B90">
              <w:rPr>
                <w:sz w:val="16"/>
                <w:szCs w:val="16"/>
                <w:lang w:val="es-ES"/>
              </w:rPr>
              <w:t>Oficina</w:t>
            </w:r>
          </w:p>
        </w:tc>
        <w:tc>
          <w:tcPr>
            <w:tcW w:w="1397" w:type="dxa"/>
            <w:noWrap/>
          </w:tcPr>
          <w:p w:rsidR="009E4E90" w:rsidRPr="00B63B90" w:rsidRDefault="009E4E90"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12</w:t>
            </w:r>
          </w:p>
        </w:tc>
      </w:tr>
      <w:tr w:rsidR="000A4D3D" w:rsidRPr="00B63B90" w:rsidTr="00345191">
        <w:trPr>
          <w:trHeight w:val="510"/>
        </w:trPr>
        <w:tc>
          <w:tcPr>
            <w:tcW w:w="877" w:type="dxa"/>
            <w:noWrap/>
          </w:tcPr>
          <w:p w:rsidR="00094E0E" w:rsidRPr="00B63B90" w:rsidRDefault="00093183" w:rsidP="000A4D3D">
            <w:pPr>
              <w:spacing w:beforeLines="40" w:before="96" w:afterLines="40" w:after="96"/>
              <w:jc w:val="center"/>
              <w:rPr>
                <w:rFonts w:eastAsia="Times New Roman"/>
                <w:sz w:val="16"/>
                <w:szCs w:val="16"/>
                <w:lang w:val="es-ES" w:eastAsia="en-US"/>
              </w:rPr>
            </w:pPr>
            <w:r w:rsidRPr="00B63B90">
              <w:rPr>
                <w:sz w:val="16"/>
                <w:szCs w:val="16"/>
                <w:lang w:val="es-ES"/>
              </w:rPr>
              <w:t>2019-6</w:t>
            </w:r>
          </w:p>
        </w:tc>
        <w:tc>
          <w:tcPr>
            <w:tcW w:w="1283"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sz w:val="16"/>
                <w:szCs w:val="16"/>
                <w:lang w:val="es-ES"/>
              </w:rPr>
              <w:t>REG</w:t>
            </w:r>
          </w:p>
        </w:tc>
        <w:tc>
          <w:tcPr>
            <w:tcW w:w="1223" w:type="dxa"/>
            <w:noWrap/>
          </w:tcPr>
          <w:p w:rsidR="00094E0E" w:rsidRPr="00B63B90" w:rsidRDefault="00057933" w:rsidP="000A4D3D">
            <w:pPr>
              <w:spacing w:beforeLines="40" w:before="96" w:afterLines="40" w:after="96"/>
              <w:jc w:val="center"/>
              <w:rPr>
                <w:rFonts w:eastAsia="Times New Roman"/>
                <w:sz w:val="16"/>
                <w:szCs w:val="16"/>
                <w:lang w:val="es-ES" w:eastAsia="en-US"/>
              </w:rPr>
            </w:pPr>
            <w:r w:rsidRPr="00B63B90">
              <w:rPr>
                <w:sz w:val="16"/>
                <w:szCs w:val="16"/>
                <w:lang w:val="es-ES"/>
              </w:rPr>
              <w:t>Seminario y taller PCT</w:t>
            </w:r>
          </w:p>
        </w:tc>
        <w:tc>
          <w:tcPr>
            <w:tcW w:w="1095" w:type="dxa"/>
            <w:noWrap/>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sz w:val="16"/>
                <w:szCs w:val="16"/>
                <w:lang w:val="es-ES"/>
              </w:rPr>
              <w:t>B</w:t>
            </w:r>
            <w:r w:rsidR="009E4E90" w:rsidRPr="00B63B90">
              <w:rPr>
                <w:sz w:val="16"/>
                <w:szCs w:val="16"/>
                <w:lang w:val="es-ES"/>
              </w:rPr>
              <w:t>C</w:t>
            </w:r>
          </w:p>
        </w:tc>
        <w:tc>
          <w:tcPr>
            <w:tcW w:w="2655" w:type="dxa"/>
          </w:tcPr>
          <w:p w:rsidR="00094E0E" w:rsidRPr="00B63B90" w:rsidRDefault="00822F84" w:rsidP="00822F8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w:t>
            </w:r>
          </w:p>
        </w:tc>
        <w:tc>
          <w:tcPr>
            <w:tcW w:w="1702" w:type="dxa"/>
          </w:tcPr>
          <w:p w:rsidR="00094E0E" w:rsidRPr="00B63B90" w:rsidRDefault="00094E0E" w:rsidP="000A4D3D">
            <w:pPr>
              <w:spacing w:beforeLines="40" w:before="96" w:afterLines="40" w:after="96"/>
              <w:rPr>
                <w:rFonts w:eastAsia="Times New Roman"/>
                <w:sz w:val="16"/>
                <w:szCs w:val="16"/>
                <w:lang w:val="es-ES" w:eastAsia="en-US"/>
              </w:rPr>
            </w:pPr>
          </w:p>
        </w:tc>
        <w:tc>
          <w:tcPr>
            <w:tcW w:w="1538" w:type="dxa"/>
            <w:noWrap/>
          </w:tcPr>
          <w:p w:rsidR="00094E0E" w:rsidRPr="00345191" w:rsidRDefault="00822F84" w:rsidP="00822F84">
            <w:pPr>
              <w:spacing w:beforeLines="40" w:before="96" w:afterLines="40" w:after="96"/>
              <w:jc w:val="center"/>
              <w:rPr>
                <w:rFonts w:eastAsia="Times New Roman"/>
                <w:sz w:val="16"/>
                <w:szCs w:val="16"/>
                <w:lang w:eastAsia="en-US"/>
              </w:rPr>
            </w:pPr>
            <w:r w:rsidRPr="00345191">
              <w:rPr>
                <w:rFonts w:eastAsia="Times New Roman"/>
                <w:sz w:val="16"/>
                <w:szCs w:val="16"/>
                <w:lang w:eastAsia="en-US"/>
              </w:rPr>
              <w:t>Saint Kitts y Nevis (KN)</w:t>
            </w:r>
          </w:p>
        </w:tc>
        <w:tc>
          <w:tcPr>
            <w:tcW w:w="1791" w:type="dxa"/>
            <w:noWrap/>
          </w:tcPr>
          <w:p w:rsidR="00094E0E" w:rsidRPr="00345191" w:rsidRDefault="00822F84" w:rsidP="00822F84">
            <w:pPr>
              <w:spacing w:beforeLines="40" w:before="96" w:afterLines="40" w:after="96"/>
              <w:jc w:val="center"/>
              <w:rPr>
                <w:rFonts w:eastAsia="Times New Roman"/>
                <w:sz w:val="16"/>
                <w:szCs w:val="16"/>
                <w:lang w:eastAsia="en-US"/>
              </w:rPr>
            </w:pPr>
            <w:r w:rsidRPr="00345191">
              <w:rPr>
                <w:rFonts w:eastAsia="Times New Roman"/>
                <w:sz w:val="16"/>
                <w:szCs w:val="16"/>
                <w:lang w:eastAsia="en-US"/>
              </w:rPr>
              <w:t>Saint Kitts y Nevis (KN)</w:t>
            </w:r>
          </w:p>
        </w:tc>
        <w:tc>
          <w:tcPr>
            <w:tcW w:w="1397" w:type="dxa"/>
            <w:noWrap/>
          </w:tcPr>
          <w:p w:rsidR="00094E0E" w:rsidRPr="00B63B90" w:rsidRDefault="00822F84" w:rsidP="00822F84">
            <w:pPr>
              <w:spacing w:beforeLines="40" w:before="96" w:afterLines="40" w:after="96"/>
              <w:jc w:val="center"/>
              <w:rPr>
                <w:sz w:val="16"/>
                <w:szCs w:val="16"/>
                <w:lang w:val="es-ES"/>
              </w:rPr>
            </w:pPr>
            <w:r w:rsidRPr="00B63B90">
              <w:rPr>
                <w:sz w:val="16"/>
                <w:szCs w:val="16"/>
                <w:lang w:val="es-ES"/>
              </w:rPr>
              <w:t>Oficina + Universidad/II + Usuarios</w:t>
            </w:r>
          </w:p>
        </w:tc>
        <w:tc>
          <w:tcPr>
            <w:tcW w:w="1397" w:type="dxa"/>
            <w:noWrap/>
          </w:tcPr>
          <w:p w:rsidR="00094E0E" w:rsidRPr="00B63B90" w:rsidRDefault="009E4E90"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25</w:t>
            </w:r>
          </w:p>
        </w:tc>
      </w:tr>
      <w:tr w:rsidR="000A4D3D" w:rsidRPr="00B63B90" w:rsidTr="00345191">
        <w:trPr>
          <w:trHeight w:val="510"/>
        </w:trPr>
        <w:tc>
          <w:tcPr>
            <w:tcW w:w="877" w:type="dxa"/>
            <w:noWrap/>
          </w:tcPr>
          <w:p w:rsidR="00093183" w:rsidRPr="00B63B90" w:rsidRDefault="00393C44" w:rsidP="000A4D3D">
            <w:pPr>
              <w:spacing w:beforeLines="40" w:before="96" w:afterLines="40" w:after="96"/>
              <w:jc w:val="center"/>
              <w:rPr>
                <w:sz w:val="16"/>
                <w:szCs w:val="16"/>
                <w:lang w:val="es-ES"/>
              </w:rPr>
            </w:pPr>
            <w:r>
              <w:rPr>
                <w:sz w:val="16"/>
                <w:szCs w:val="16"/>
                <w:lang w:val="es-ES"/>
              </w:rPr>
              <w:lastRenderedPageBreak/>
              <w:t>201</w:t>
            </w:r>
            <w:r w:rsidR="00093183" w:rsidRPr="00B63B90">
              <w:rPr>
                <w:sz w:val="16"/>
                <w:szCs w:val="16"/>
                <w:lang w:val="es-ES"/>
              </w:rPr>
              <w:t>9-7</w:t>
            </w:r>
          </w:p>
        </w:tc>
        <w:tc>
          <w:tcPr>
            <w:tcW w:w="1283" w:type="dxa"/>
            <w:noWrap/>
          </w:tcPr>
          <w:p w:rsidR="00093183" w:rsidRPr="00B63B90" w:rsidRDefault="00093183" w:rsidP="000A4D3D">
            <w:pPr>
              <w:spacing w:beforeLines="40" w:before="96" w:afterLines="40" w:after="96"/>
              <w:jc w:val="center"/>
              <w:rPr>
                <w:sz w:val="16"/>
                <w:szCs w:val="16"/>
                <w:lang w:val="es-ES"/>
              </w:rPr>
            </w:pPr>
            <w:r w:rsidRPr="00B63B90">
              <w:rPr>
                <w:sz w:val="16"/>
                <w:szCs w:val="16"/>
                <w:lang w:val="es-ES"/>
              </w:rPr>
              <w:t>REG</w:t>
            </w:r>
          </w:p>
        </w:tc>
        <w:tc>
          <w:tcPr>
            <w:tcW w:w="1223" w:type="dxa"/>
            <w:noWrap/>
          </w:tcPr>
          <w:p w:rsidR="00093183" w:rsidRPr="00B63B90" w:rsidRDefault="00057933" w:rsidP="000A4D3D">
            <w:pPr>
              <w:spacing w:beforeLines="40" w:before="96" w:afterLines="40" w:after="96"/>
              <w:jc w:val="center"/>
              <w:rPr>
                <w:sz w:val="16"/>
                <w:szCs w:val="16"/>
                <w:lang w:val="es-ES"/>
              </w:rPr>
            </w:pPr>
            <w:r w:rsidRPr="00B63B90">
              <w:rPr>
                <w:sz w:val="16"/>
                <w:szCs w:val="16"/>
                <w:lang w:val="es-ES"/>
              </w:rPr>
              <w:t>Seminario y taller PCT</w:t>
            </w:r>
          </w:p>
        </w:tc>
        <w:tc>
          <w:tcPr>
            <w:tcW w:w="1095" w:type="dxa"/>
            <w:noWrap/>
          </w:tcPr>
          <w:p w:rsidR="00093183" w:rsidRPr="00B63B90" w:rsidRDefault="00093183" w:rsidP="000A4D3D">
            <w:pPr>
              <w:spacing w:beforeLines="40" w:before="96" w:afterLines="40" w:after="96"/>
              <w:jc w:val="center"/>
              <w:rPr>
                <w:sz w:val="16"/>
                <w:szCs w:val="16"/>
                <w:lang w:val="es-ES"/>
              </w:rPr>
            </w:pPr>
            <w:r w:rsidRPr="00B63B90">
              <w:rPr>
                <w:sz w:val="16"/>
                <w:szCs w:val="16"/>
                <w:lang w:val="es-ES"/>
              </w:rPr>
              <w:t>E</w:t>
            </w:r>
          </w:p>
        </w:tc>
        <w:tc>
          <w:tcPr>
            <w:tcW w:w="2655" w:type="dxa"/>
          </w:tcPr>
          <w:p w:rsidR="00093183" w:rsidRPr="00B63B90" w:rsidRDefault="00822F84" w:rsidP="00822F84">
            <w:pPr>
              <w:spacing w:beforeLines="40" w:before="96" w:afterLines="40" w:after="96"/>
              <w:jc w:val="center"/>
              <w:rPr>
                <w:sz w:val="16"/>
                <w:szCs w:val="16"/>
                <w:lang w:val="es-ES"/>
              </w:rPr>
            </w:pPr>
            <w:r w:rsidRPr="00B63B90">
              <w:rPr>
                <w:sz w:val="16"/>
                <w:szCs w:val="16"/>
                <w:lang w:val="es-ES"/>
              </w:rPr>
              <w:t xml:space="preserve">Seminario de promoción del PCT </w:t>
            </w:r>
          </w:p>
        </w:tc>
        <w:tc>
          <w:tcPr>
            <w:tcW w:w="1702" w:type="dxa"/>
          </w:tcPr>
          <w:p w:rsidR="00093183" w:rsidRPr="00B63B90" w:rsidRDefault="00656DBF" w:rsidP="00656DB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INPI-AR</w:t>
            </w:r>
          </w:p>
        </w:tc>
        <w:tc>
          <w:tcPr>
            <w:tcW w:w="1538" w:type="dxa"/>
            <w:noWrap/>
          </w:tcPr>
          <w:p w:rsidR="00093183" w:rsidRPr="00B63B90" w:rsidRDefault="00093183" w:rsidP="000A4D3D">
            <w:pPr>
              <w:spacing w:beforeLines="40" w:before="96" w:afterLines="40" w:after="96"/>
              <w:jc w:val="center"/>
              <w:rPr>
                <w:sz w:val="16"/>
                <w:szCs w:val="16"/>
                <w:lang w:val="es-ES"/>
              </w:rPr>
            </w:pPr>
            <w:r w:rsidRPr="00B63B90">
              <w:rPr>
                <w:sz w:val="16"/>
                <w:szCs w:val="16"/>
                <w:lang w:val="es-ES"/>
              </w:rPr>
              <w:t>Argentina (AR)</w:t>
            </w:r>
          </w:p>
        </w:tc>
        <w:tc>
          <w:tcPr>
            <w:tcW w:w="1791" w:type="dxa"/>
            <w:noWrap/>
          </w:tcPr>
          <w:p w:rsidR="00345191" w:rsidRDefault="00822F84" w:rsidP="00345191">
            <w:pPr>
              <w:spacing w:before="120"/>
              <w:jc w:val="center"/>
              <w:rPr>
                <w:sz w:val="16"/>
                <w:szCs w:val="16"/>
                <w:lang w:val="es-ES"/>
              </w:rPr>
            </w:pPr>
            <w:r w:rsidRPr="00B63B90">
              <w:rPr>
                <w:sz w:val="16"/>
                <w:szCs w:val="16"/>
                <w:lang w:val="es-ES"/>
              </w:rPr>
              <w:t xml:space="preserve">Argentina (AR) </w:t>
            </w:r>
          </w:p>
          <w:p w:rsidR="00093183" w:rsidRPr="00B63B90" w:rsidRDefault="00822F84" w:rsidP="00345191">
            <w:pPr>
              <w:jc w:val="center"/>
              <w:rPr>
                <w:sz w:val="16"/>
                <w:szCs w:val="16"/>
                <w:lang w:val="es-ES"/>
              </w:rPr>
            </w:pPr>
            <w:r w:rsidRPr="00B63B90">
              <w:rPr>
                <w:sz w:val="16"/>
                <w:szCs w:val="16"/>
                <w:lang w:val="es-ES"/>
              </w:rPr>
              <w:t>Perú (PE)*</w:t>
            </w:r>
          </w:p>
        </w:tc>
        <w:tc>
          <w:tcPr>
            <w:tcW w:w="1397" w:type="dxa"/>
            <w:noWrap/>
          </w:tcPr>
          <w:p w:rsidR="00093183" w:rsidRPr="00B63B90" w:rsidRDefault="00822F84" w:rsidP="00822F84">
            <w:pPr>
              <w:spacing w:beforeLines="40" w:before="96" w:afterLines="40" w:after="96"/>
              <w:jc w:val="center"/>
              <w:rPr>
                <w:sz w:val="16"/>
                <w:szCs w:val="16"/>
                <w:lang w:val="es-ES"/>
              </w:rPr>
            </w:pPr>
            <w:r w:rsidRPr="00B63B90">
              <w:rPr>
                <w:sz w:val="16"/>
                <w:szCs w:val="16"/>
                <w:lang w:val="es-ES"/>
              </w:rPr>
              <w:t>Oficina + Universidad/II + Usuarios</w:t>
            </w:r>
          </w:p>
        </w:tc>
        <w:tc>
          <w:tcPr>
            <w:tcW w:w="1397" w:type="dxa"/>
            <w:noWrap/>
          </w:tcPr>
          <w:p w:rsidR="00093183" w:rsidRPr="00B63B90" w:rsidRDefault="0009318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415</w:t>
            </w:r>
          </w:p>
        </w:tc>
      </w:tr>
      <w:tr w:rsidR="000A4D3D" w:rsidRPr="00B63B90" w:rsidTr="00345191">
        <w:trPr>
          <w:trHeight w:val="765"/>
        </w:trPr>
        <w:tc>
          <w:tcPr>
            <w:tcW w:w="877"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2019-7</w:t>
            </w:r>
          </w:p>
        </w:tc>
        <w:tc>
          <w:tcPr>
            <w:tcW w:w="1283"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hideMark/>
          </w:tcPr>
          <w:p w:rsidR="00094E0E"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hideMark/>
          </w:tcPr>
          <w:p w:rsidR="00094E0E" w:rsidRPr="00B63B90" w:rsidRDefault="006C5951"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CD</w:t>
            </w:r>
            <w:r w:rsidR="00E90CA9" w:rsidRPr="00B63B90">
              <w:rPr>
                <w:rFonts w:eastAsia="Times New Roman"/>
                <w:sz w:val="16"/>
                <w:szCs w:val="16"/>
                <w:lang w:val="es-ES" w:eastAsia="en-US"/>
              </w:rPr>
              <w:t>E</w:t>
            </w:r>
          </w:p>
        </w:tc>
        <w:tc>
          <w:tcPr>
            <w:tcW w:w="2655" w:type="dxa"/>
            <w:hideMark/>
          </w:tcPr>
          <w:p w:rsidR="00094E0E" w:rsidRPr="00B63B90" w:rsidRDefault="00822F84" w:rsidP="00822F8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regional sobre el PCT para países africanos de habla portuguesa</w:t>
            </w:r>
          </w:p>
        </w:tc>
        <w:tc>
          <w:tcPr>
            <w:tcW w:w="1702" w:type="dxa"/>
            <w:hideMark/>
          </w:tcPr>
          <w:p w:rsidR="00094E0E" w:rsidRPr="00B63B90" w:rsidRDefault="00272430" w:rsidP="0027243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Instituto Angoleño de la Propiedad Industrial</w:t>
            </w:r>
          </w:p>
        </w:tc>
        <w:tc>
          <w:tcPr>
            <w:tcW w:w="1538" w:type="dxa"/>
            <w:noWrap/>
            <w:hideMark/>
          </w:tcPr>
          <w:p w:rsidR="00094E0E" w:rsidRPr="00B63B90" w:rsidRDefault="00094E0E"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Angola (AO)</w:t>
            </w:r>
          </w:p>
        </w:tc>
        <w:tc>
          <w:tcPr>
            <w:tcW w:w="1791" w:type="dxa"/>
            <w:noWrap/>
            <w:hideMark/>
          </w:tcPr>
          <w:p w:rsidR="00345191" w:rsidRDefault="00272430" w:rsidP="00345191">
            <w:pPr>
              <w:spacing w:before="120"/>
              <w:jc w:val="center"/>
              <w:rPr>
                <w:rFonts w:eastAsia="Times New Roman"/>
                <w:sz w:val="16"/>
                <w:szCs w:val="16"/>
                <w:lang w:val="es-ES" w:eastAsia="en-US"/>
              </w:rPr>
            </w:pPr>
            <w:r w:rsidRPr="00B63B90">
              <w:rPr>
                <w:rFonts w:eastAsia="Times New Roman"/>
                <w:sz w:val="16"/>
                <w:szCs w:val="16"/>
                <w:lang w:val="es-ES" w:eastAsia="en-US"/>
              </w:rPr>
              <w:t xml:space="preserve">Angola (DO) </w:t>
            </w:r>
          </w:p>
          <w:p w:rsidR="00345191" w:rsidRDefault="00272430" w:rsidP="00345191">
            <w:pPr>
              <w:jc w:val="center"/>
              <w:rPr>
                <w:rFonts w:eastAsia="Times New Roman"/>
                <w:sz w:val="16"/>
                <w:szCs w:val="16"/>
                <w:lang w:val="es-ES" w:eastAsia="en-US"/>
              </w:rPr>
            </w:pPr>
            <w:r w:rsidRPr="00B63B90">
              <w:rPr>
                <w:rFonts w:eastAsia="Times New Roman"/>
                <w:sz w:val="16"/>
                <w:szCs w:val="16"/>
                <w:lang w:val="es-ES" w:eastAsia="en-US"/>
              </w:rPr>
              <w:t xml:space="preserve">Cabo Verde (CV) </w:t>
            </w:r>
          </w:p>
          <w:p w:rsidR="00345191" w:rsidRDefault="00272430" w:rsidP="00345191">
            <w:pPr>
              <w:jc w:val="center"/>
              <w:rPr>
                <w:rFonts w:eastAsia="Times New Roman"/>
                <w:sz w:val="16"/>
                <w:szCs w:val="16"/>
                <w:lang w:val="es-ES" w:eastAsia="en-US"/>
              </w:rPr>
            </w:pPr>
            <w:r w:rsidRPr="00B63B90">
              <w:rPr>
                <w:rFonts w:eastAsia="Times New Roman"/>
                <w:sz w:val="16"/>
                <w:szCs w:val="16"/>
                <w:lang w:val="es-ES" w:eastAsia="en-US"/>
              </w:rPr>
              <w:t xml:space="preserve">Mozambique (MZ) </w:t>
            </w:r>
          </w:p>
          <w:p w:rsidR="00345191" w:rsidRDefault="00272430" w:rsidP="00345191">
            <w:pPr>
              <w:jc w:val="center"/>
              <w:rPr>
                <w:rFonts w:eastAsia="Times New Roman"/>
                <w:sz w:val="16"/>
                <w:szCs w:val="16"/>
                <w:lang w:val="es-ES" w:eastAsia="en-US"/>
              </w:rPr>
            </w:pPr>
            <w:r w:rsidRPr="00B63B90">
              <w:rPr>
                <w:rFonts w:eastAsia="Times New Roman"/>
                <w:sz w:val="16"/>
                <w:szCs w:val="16"/>
                <w:lang w:val="es-ES" w:eastAsia="en-US"/>
              </w:rPr>
              <w:t xml:space="preserve">Santo Tomé y Príncipe (ST) </w:t>
            </w:r>
          </w:p>
          <w:p w:rsidR="00345191" w:rsidRDefault="00272430" w:rsidP="00345191">
            <w:pPr>
              <w:jc w:val="center"/>
              <w:rPr>
                <w:rFonts w:eastAsia="Times New Roman"/>
                <w:sz w:val="16"/>
                <w:szCs w:val="16"/>
                <w:lang w:val="es-ES" w:eastAsia="en-US"/>
              </w:rPr>
            </w:pPr>
            <w:r w:rsidRPr="00B63B90">
              <w:rPr>
                <w:rFonts w:eastAsia="Times New Roman"/>
                <w:sz w:val="16"/>
                <w:szCs w:val="16"/>
                <w:lang w:val="es-ES" w:eastAsia="en-US"/>
              </w:rPr>
              <w:t xml:space="preserve">ARIPO (AP)* </w:t>
            </w:r>
          </w:p>
          <w:p w:rsidR="00094E0E" w:rsidRPr="00B63B90" w:rsidRDefault="00272430" w:rsidP="00345191">
            <w:pPr>
              <w:spacing w:after="120"/>
              <w:jc w:val="center"/>
              <w:rPr>
                <w:rFonts w:eastAsia="Times New Roman"/>
                <w:sz w:val="16"/>
                <w:szCs w:val="16"/>
                <w:lang w:val="es-ES" w:eastAsia="en-US"/>
              </w:rPr>
            </w:pPr>
            <w:r w:rsidRPr="00B63B90">
              <w:rPr>
                <w:rFonts w:eastAsia="Times New Roman"/>
                <w:sz w:val="16"/>
                <w:szCs w:val="16"/>
                <w:lang w:val="es-ES" w:eastAsia="en-US"/>
              </w:rPr>
              <w:t>Brasil (BR)*</w:t>
            </w:r>
          </w:p>
        </w:tc>
        <w:tc>
          <w:tcPr>
            <w:tcW w:w="1397" w:type="dxa"/>
            <w:noWrap/>
            <w:hideMark/>
          </w:tcPr>
          <w:p w:rsidR="00094E0E" w:rsidRPr="00B63B90" w:rsidRDefault="004A753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hideMark/>
          </w:tcPr>
          <w:p w:rsidR="00094E0E" w:rsidRPr="00B63B90" w:rsidRDefault="002E4162"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25</w:t>
            </w:r>
          </w:p>
        </w:tc>
      </w:tr>
      <w:tr w:rsidR="002C2E09" w:rsidRPr="00B63B90" w:rsidTr="00345191">
        <w:trPr>
          <w:trHeight w:val="765"/>
        </w:trPr>
        <w:tc>
          <w:tcPr>
            <w:tcW w:w="877" w:type="dxa"/>
            <w:noWrap/>
          </w:tcPr>
          <w:p w:rsidR="002C2E09" w:rsidRPr="00B63B90" w:rsidRDefault="002C2E09"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2019-7</w:t>
            </w:r>
          </w:p>
        </w:tc>
        <w:tc>
          <w:tcPr>
            <w:tcW w:w="1283" w:type="dxa"/>
            <w:noWrap/>
          </w:tcPr>
          <w:p w:rsidR="002C2E09" w:rsidRPr="00B63B90" w:rsidRDefault="002C2E09"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2C2E09" w:rsidRPr="00B63B90" w:rsidRDefault="00272430" w:rsidP="0027243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Otro</w:t>
            </w:r>
          </w:p>
        </w:tc>
        <w:tc>
          <w:tcPr>
            <w:tcW w:w="1095" w:type="dxa"/>
            <w:noWrap/>
          </w:tcPr>
          <w:p w:rsidR="002C2E09" w:rsidRPr="00B63B90" w:rsidRDefault="002C2E09"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CE</w:t>
            </w:r>
          </w:p>
        </w:tc>
        <w:tc>
          <w:tcPr>
            <w:tcW w:w="2655" w:type="dxa"/>
          </w:tcPr>
          <w:p w:rsidR="002C2E09" w:rsidRPr="00B63B90" w:rsidRDefault="00272430" w:rsidP="0027243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nacional para examinadores de patentes sobre el intercambio de los resultados en la fase nacional del PCT, Oficina Etíope de Propiedad Intelectual (EIPO)</w:t>
            </w:r>
          </w:p>
        </w:tc>
        <w:tc>
          <w:tcPr>
            <w:tcW w:w="1702" w:type="dxa"/>
          </w:tcPr>
          <w:p w:rsidR="002C2E09" w:rsidRPr="00B63B90" w:rsidRDefault="002C2E09" w:rsidP="002E4162">
            <w:pPr>
              <w:spacing w:beforeLines="40" w:before="96" w:afterLines="40" w:after="96"/>
              <w:jc w:val="center"/>
              <w:rPr>
                <w:rFonts w:eastAsia="Times New Roman"/>
                <w:sz w:val="16"/>
                <w:szCs w:val="16"/>
                <w:lang w:val="es-ES" w:eastAsia="en-US"/>
              </w:rPr>
            </w:pPr>
          </w:p>
        </w:tc>
        <w:tc>
          <w:tcPr>
            <w:tcW w:w="1538" w:type="dxa"/>
            <w:noWrap/>
          </w:tcPr>
          <w:p w:rsidR="002C2E09" w:rsidRPr="00B63B90" w:rsidRDefault="00272430" w:rsidP="00272430">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Etiopía (ET)</w:t>
            </w:r>
          </w:p>
        </w:tc>
        <w:tc>
          <w:tcPr>
            <w:tcW w:w="1791" w:type="dxa"/>
            <w:noWrap/>
          </w:tcPr>
          <w:p w:rsidR="002C2E09" w:rsidRPr="00B63B90" w:rsidRDefault="00272430" w:rsidP="00272430">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Etiopía (ET)</w:t>
            </w:r>
          </w:p>
        </w:tc>
        <w:tc>
          <w:tcPr>
            <w:tcW w:w="1397" w:type="dxa"/>
            <w:noWrap/>
          </w:tcPr>
          <w:p w:rsidR="002C2E09" w:rsidRPr="00B63B90" w:rsidRDefault="004A753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2C2E09" w:rsidRPr="00B63B90" w:rsidRDefault="002C2E09"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15</w:t>
            </w:r>
          </w:p>
        </w:tc>
      </w:tr>
      <w:tr w:rsidR="000A4D3D" w:rsidRPr="00B63B90" w:rsidTr="00345191">
        <w:trPr>
          <w:trHeight w:val="765"/>
        </w:trPr>
        <w:tc>
          <w:tcPr>
            <w:tcW w:w="877" w:type="dxa"/>
            <w:noWrap/>
          </w:tcPr>
          <w:p w:rsidR="009D0588" w:rsidRPr="00B63B90" w:rsidRDefault="009D0588"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2019-8</w:t>
            </w:r>
          </w:p>
        </w:tc>
        <w:tc>
          <w:tcPr>
            <w:tcW w:w="1283" w:type="dxa"/>
            <w:noWrap/>
          </w:tcPr>
          <w:p w:rsidR="009D0588" w:rsidRPr="00B63B90" w:rsidRDefault="009D0588"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9D0588" w:rsidRPr="00B63B90" w:rsidRDefault="00057933"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9D0588" w:rsidRPr="00B63B90" w:rsidRDefault="00CB7A2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r w:rsidR="00E90CA9" w:rsidRPr="00B63B90">
              <w:rPr>
                <w:rFonts w:eastAsia="Times New Roman"/>
                <w:sz w:val="16"/>
                <w:szCs w:val="16"/>
                <w:lang w:val="es-ES" w:eastAsia="en-US"/>
              </w:rPr>
              <w:t>CE</w:t>
            </w:r>
          </w:p>
        </w:tc>
        <w:tc>
          <w:tcPr>
            <w:tcW w:w="2655" w:type="dxa"/>
          </w:tcPr>
          <w:p w:rsidR="009D0588" w:rsidRPr="00B63B90" w:rsidRDefault="00E00209" w:rsidP="00E0020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regional sobre el PCT para países de América Latina</w:t>
            </w:r>
          </w:p>
        </w:tc>
        <w:tc>
          <w:tcPr>
            <w:tcW w:w="1702" w:type="dxa"/>
          </w:tcPr>
          <w:p w:rsidR="009D0588" w:rsidRPr="00B63B90" w:rsidRDefault="009D0588" w:rsidP="002E4162">
            <w:pPr>
              <w:spacing w:beforeLines="40" w:before="96" w:afterLines="40" w:after="96"/>
              <w:jc w:val="center"/>
              <w:rPr>
                <w:rFonts w:eastAsia="Times New Roman"/>
                <w:sz w:val="16"/>
                <w:szCs w:val="16"/>
                <w:lang w:val="es-ES" w:eastAsia="en-US"/>
              </w:rPr>
            </w:pPr>
          </w:p>
        </w:tc>
        <w:tc>
          <w:tcPr>
            <w:tcW w:w="1538" w:type="dxa"/>
            <w:noWrap/>
          </w:tcPr>
          <w:p w:rsidR="009D0588" w:rsidRPr="00B63B90" w:rsidRDefault="009D0588"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Costa Rica (CR)</w:t>
            </w:r>
          </w:p>
        </w:tc>
        <w:tc>
          <w:tcPr>
            <w:tcW w:w="1791" w:type="dxa"/>
            <w:noWrap/>
          </w:tcPr>
          <w:p w:rsidR="00345191" w:rsidRPr="00D52C3B" w:rsidRDefault="00E00209" w:rsidP="00345191">
            <w:pPr>
              <w:keepLines/>
              <w:spacing w:before="60"/>
              <w:jc w:val="center"/>
              <w:rPr>
                <w:rFonts w:eastAsia="Times New Roman"/>
                <w:sz w:val="16"/>
                <w:szCs w:val="16"/>
                <w:lang w:val="es-ES" w:eastAsia="en-US"/>
              </w:rPr>
            </w:pPr>
            <w:r w:rsidRPr="00D52C3B">
              <w:rPr>
                <w:rFonts w:eastAsia="Times New Roman"/>
                <w:sz w:val="16"/>
                <w:szCs w:val="16"/>
                <w:lang w:val="es-ES" w:eastAsia="en-US"/>
              </w:rPr>
              <w:t>Argentina (AR</w:t>
            </w:r>
            <w:r w:rsidR="00C34AC8" w:rsidRPr="00D52C3B">
              <w:rPr>
                <w:rFonts w:eastAsia="Times New Roman"/>
                <w:sz w:val="16"/>
                <w:szCs w:val="16"/>
                <w:lang w:val="es-ES" w:eastAsia="en-US"/>
              </w:rPr>
              <w:t>)</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Brasil (BR</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Chile (CL</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Colombia (CO</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Costa Rica (CR</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Cuba (CU</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Ecuador (EC</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El Salvador (SV</w:t>
            </w:r>
            <w:r w:rsidR="00C34AC8" w:rsidRPr="00D52C3B">
              <w:rPr>
                <w:rFonts w:eastAsia="Times New Roman"/>
                <w:sz w:val="16"/>
                <w:szCs w:val="16"/>
                <w:lang w:val="es-ES" w:eastAsia="en-US"/>
              </w:rPr>
              <w:t>)</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Guatemala (GT</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Honduras (HN</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Nicaragua (NI</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Panamá (PA</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Paraguay (PY</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Perú (PE</w:t>
            </w:r>
            <w:r w:rsidR="00C34AC8" w:rsidRPr="00D52C3B">
              <w:rPr>
                <w:rFonts w:eastAsia="Times New Roman"/>
                <w:sz w:val="16"/>
                <w:szCs w:val="16"/>
                <w:lang w:val="es-ES" w:eastAsia="en-US"/>
              </w:rPr>
              <w:t>)</w:t>
            </w:r>
            <w:r w:rsidR="00345191" w:rsidRPr="00D52C3B">
              <w:rPr>
                <w:rFonts w:eastAsia="Times New Roman"/>
                <w:sz w:val="16"/>
                <w:szCs w:val="16"/>
                <w:lang w:val="es-ES" w:eastAsia="en-US"/>
              </w:rPr>
              <w:t xml:space="preserve"> </w:t>
            </w:r>
          </w:p>
          <w:p w:rsidR="00345191" w:rsidRPr="00D52C3B" w:rsidRDefault="00EB2BD2" w:rsidP="00345191">
            <w:pPr>
              <w:keepLines/>
              <w:jc w:val="center"/>
              <w:rPr>
                <w:rFonts w:eastAsia="Times New Roman"/>
                <w:sz w:val="16"/>
                <w:szCs w:val="16"/>
                <w:lang w:val="es-ES" w:eastAsia="en-US"/>
              </w:rPr>
            </w:pPr>
            <w:r w:rsidRPr="00D52C3B">
              <w:rPr>
                <w:rFonts w:eastAsia="Times New Roman"/>
                <w:sz w:val="16"/>
                <w:szCs w:val="16"/>
                <w:lang w:val="es-ES" w:eastAsia="en-US"/>
              </w:rPr>
              <w:t>República Dominicana (DO)</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Uruguay (UY</w:t>
            </w:r>
            <w:r w:rsidR="00C34AC8" w:rsidRPr="00D52C3B">
              <w:rPr>
                <w:rFonts w:eastAsia="Times New Roman"/>
                <w:sz w:val="16"/>
                <w:szCs w:val="16"/>
                <w:lang w:val="es-ES" w:eastAsia="en-US"/>
              </w:rPr>
              <w:t>)</w:t>
            </w:r>
          </w:p>
          <w:p w:rsidR="00345191" w:rsidRPr="00D52C3B"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Venezuela (República Bolivariana de) (VE</w:t>
            </w:r>
            <w:r w:rsidR="00C34AC8" w:rsidRPr="00D52C3B">
              <w:rPr>
                <w:rFonts w:eastAsia="Times New Roman"/>
                <w:sz w:val="16"/>
                <w:szCs w:val="16"/>
                <w:lang w:val="es-ES" w:eastAsia="en-US"/>
              </w:rPr>
              <w:t>)</w:t>
            </w:r>
          </w:p>
          <w:p w:rsidR="00345191" w:rsidRPr="002C107A" w:rsidRDefault="00345191" w:rsidP="00345191">
            <w:pPr>
              <w:keepLines/>
              <w:jc w:val="center"/>
              <w:rPr>
                <w:rFonts w:eastAsia="Times New Roman"/>
                <w:sz w:val="16"/>
                <w:szCs w:val="16"/>
                <w:lang w:val="es-ES" w:eastAsia="en-US"/>
              </w:rPr>
            </w:pPr>
            <w:r w:rsidRPr="002C107A">
              <w:rPr>
                <w:rFonts w:eastAsia="Times New Roman"/>
                <w:sz w:val="16"/>
                <w:szCs w:val="16"/>
                <w:lang w:val="es-ES" w:eastAsia="en-US"/>
              </w:rPr>
              <w:t>OEP (EP)*</w:t>
            </w:r>
          </w:p>
          <w:p w:rsidR="00345191" w:rsidRPr="002C107A" w:rsidRDefault="00345191" w:rsidP="00D52C3B">
            <w:pPr>
              <w:keepLines/>
              <w:ind w:left="-47"/>
              <w:jc w:val="center"/>
              <w:rPr>
                <w:rFonts w:eastAsia="Times New Roman"/>
                <w:sz w:val="16"/>
                <w:szCs w:val="16"/>
                <w:lang w:val="es-ES" w:eastAsia="en-US"/>
              </w:rPr>
            </w:pPr>
            <w:r w:rsidRPr="002C107A">
              <w:rPr>
                <w:rFonts w:eastAsia="Times New Roman"/>
                <w:sz w:val="16"/>
                <w:szCs w:val="16"/>
                <w:lang w:val="es-ES" w:eastAsia="en-US"/>
              </w:rPr>
              <w:t>IP Key (EUIPO)</w:t>
            </w:r>
            <w:r w:rsidR="00D52C3B" w:rsidRPr="002C107A">
              <w:rPr>
                <w:rFonts w:eastAsia="Times New Roman"/>
                <w:sz w:val="16"/>
                <w:szCs w:val="16"/>
                <w:lang w:val="es-ES" w:eastAsia="en-US"/>
              </w:rPr>
              <w:t xml:space="preserve"> </w:t>
            </w:r>
            <w:r w:rsidRPr="002C107A">
              <w:rPr>
                <w:rFonts w:eastAsia="Times New Roman"/>
                <w:sz w:val="16"/>
                <w:szCs w:val="16"/>
                <w:lang w:val="es-ES" w:eastAsia="en-US"/>
              </w:rPr>
              <w:t>(EM)*</w:t>
            </w:r>
          </w:p>
          <w:p w:rsidR="00345191" w:rsidRPr="00D52C3B" w:rsidRDefault="00345191" w:rsidP="00345191">
            <w:pPr>
              <w:keepLines/>
              <w:jc w:val="center"/>
              <w:rPr>
                <w:rFonts w:eastAsia="Times New Roman"/>
                <w:sz w:val="16"/>
                <w:szCs w:val="16"/>
                <w:lang w:val="es-ES" w:eastAsia="en-US"/>
              </w:rPr>
            </w:pPr>
            <w:r w:rsidRPr="00D52C3B">
              <w:rPr>
                <w:rFonts w:eastAsia="Times New Roman"/>
                <w:sz w:val="16"/>
                <w:szCs w:val="16"/>
                <w:lang w:val="es-ES" w:eastAsia="en-US"/>
              </w:rPr>
              <w:t>Japón (JP)*</w:t>
            </w:r>
          </w:p>
          <w:p w:rsidR="00C76433" w:rsidRPr="00B63B90" w:rsidRDefault="00E00209" w:rsidP="00345191">
            <w:pPr>
              <w:keepLines/>
              <w:jc w:val="center"/>
              <w:rPr>
                <w:rFonts w:eastAsia="Times New Roman"/>
                <w:sz w:val="16"/>
                <w:szCs w:val="16"/>
                <w:lang w:val="es-ES" w:eastAsia="en-US"/>
              </w:rPr>
            </w:pPr>
            <w:r w:rsidRPr="00D52C3B">
              <w:rPr>
                <w:rFonts w:eastAsia="Times New Roman"/>
                <w:sz w:val="16"/>
                <w:szCs w:val="16"/>
                <w:lang w:val="es-ES" w:eastAsia="en-US"/>
              </w:rPr>
              <w:t>España (ES)*</w:t>
            </w:r>
          </w:p>
        </w:tc>
        <w:tc>
          <w:tcPr>
            <w:tcW w:w="1397" w:type="dxa"/>
            <w:noWrap/>
          </w:tcPr>
          <w:p w:rsidR="009D0588" w:rsidRPr="00B63B90" w:rsidRDefault="004A753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9D0588" w:rsidRPr="00B63B90" w:rsidRDefault="00D233BA"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24</w:t>
            </w:r>
          </w:p>
        </w:tc>
      </w:tr>
      <w:tr w:rsidR="000A4D3D" w:rsidRPr="00B63B90" w:rsidTr="00345191">
        <w:trPr>
          <w:trHeight w:val="765"/>
        </w:trPr>
        <w:tc>
          <w:tcPr>
            <w:tcW w:w="877" w:type="dxa"/>
            <w:noWrap/>
          </w:tcPr>
          <w:p w:rsidR="00CB7A27" w:rsidRPr="00B63B90" w:rsidRDefault="00CB7A2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lastRenderedPageBreak/>
              <w:t>2019-8</w:t>
            </w:r>
          </w:p>
        </w:tc>
        <w:tc>
          <w:tcPr>
            <w:tcW w:w="1283" w:type="dxa"/>
            <w:noWrap/>
          </w:tcPr>
          <w:p w:rsidR="00CB7A27" w:rsidRPr="00B63B90" w:rsidRDefault="00CB7A2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B7A27" w:rsidRPr="00B63B90" w:rsidRDefault="007117B4"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Otro</w:t>
            </w:r>
          </w:p>
        </w:tc>
        <w:tc>
          <w:tcPr>
            <w:tcW w:w="1095" w:type="dxa"/>
            <w:noWrap/>
          </w:tcPr>
          <w:p w:rsidR="00CB7A27" w:rsidRPr="00B63B90" w:rsidRDefault="008F587F"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AC</w:t>
            </w:r>
          </w:p>
        </w:tc>
        <w:tc>
          <w:tcPr>
            <w:tcW w:w="2655" w:type="dxa"/>
          </w:tcPr>
          <w:p w:rsidR="00CB7A27" w:rsidRPr="00B63B90" w:rsidRDefault="007117B4" w:rsidP="007117B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Reunión subregional de examinadores de patentes para países de América Central y la República Dominicana sobre la aplicación del Manual de tramitación de solicitudes de patente</w:t>
            </w:r>
          </w:p>
        </w:tc>
        <w:tc>
          <w:tcPr>
            <w:tcW w:w="1702" w:type="dxa"/>
          </w:tcPr>
          <w:p w:rsidR="00CB7A27" w:rsidRPr="00B63B90" w:rsidRDefault="00CB7A27" w:rsidP="002E4162">
            <w:pPr>
              <w:spacing w:beforeLines="40" w:before="96" w:afterLines="40" w:after="96"/>
              <w:jc w:val="center"/>
              <w:rPr>
                <w:rFonts w:eastAsia="Times New Roman"/>
                <w:sz w:val="16"/>
                <w:szCs w:val="16"/>
                <w:lang w:val="es-ES" w:eastAsia="en-US"/>
              </w:rPr>
            </w:pPr>
          </w:p>
        </w:tc>
        <w:tc>
          <w:tcPr>
            <w:tcW w:w="1538" w:type="dxa"/>
            <w:noWrap/>
          </w:tcPr>
          <w:p w:rsidR="00CB7A27" w:rsidRPr="00B63B90" w:rsidRDefault="00CB7A2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Costa Rica (CR)</w:t>
            </w:r>
          </w:p>
        </w:tc>
        <w:tc>
          <w:tcPr>
            <w:tcW w:w="1791" w:type="dxa"/>
            <w:noWrap/>
          </w:tcPr>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Costa Rica (CR)</w:t>
            </w:r>
          </w:p>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El Salvador (SV)</w:t>
            </w:r>
          </w:p>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Guatemala (GT)</w:t>
            </w:r>
          </w:p>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Honduras (HN)</w:t>
            </w:r>
          </w:p>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Nicaragua (NI)</w:t>
            </w:r>
          </w:p>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Panamá (PA)</w:t>
            </w:r>
          </w:p>
          <w:p w:rsidR="00345191" w:rsidRDefault="00D52C3B" w:rsidP="00345191">
            <w:pPr>
              <w:keepLines/>
              <w:jc w:val="center"/>
              <w:rPr>
                <w:rFonts w:eastAsia="Times New Roman"/>
                <w:sz w:val="16"/>
                <w:szCs w:val="16"/>
                <w:lang w:val="es-ES" w:eastAsia="en-US"/>
              </w:rPr>
            </w:pPr>
            <w:r>
              <w:rPr>
                <w:rFonts w:eastAsia="Times New Roman"/>
                <w:sz w:val="16"/>
                <w:szCs w:val="16"/>
                <w:lang w:val="es-ES" w:eastAsia="en-US"/>
              </w:rPr>
              <w:t>República Dominicana (DO)</w:t>
            </w:r>
          </w:p>
          <w:p w:rsidR="00345191" w:rsidRDefault="007117B4" w:rsidP="00345191">
            <w:pPr>
              <w:keepLines/>
              <w:jc w:val="center"/>
              <w:rPr>
                <w:rFonts w:eastAsia="Times New Roman"/>
                <w:sz w:val="16"/>
                <w:szCs w:val="16"/>
                <w:lang w:val="es-ES" w:eastAsia="en-US"/>
              </w:rPr>
            </w:pPr>
            <w:r w:rsidRPr="00B63B90">
              <w:rPr>
                <w:rFonts w:eastAsia="Times New Roman"/>
                <w:sz w:val="16"/>
                <w:szCs w:val="16"/>
                <w:lang w:val="es-ES" w:eastAsia="en-US"/>
              </w:rPr>
              <w:t>IP Key (EUI</w:t>
            </w:r>
            <w:r w:rsidR="00D52C3B">
              <w:rPr>
                <w:rFonts w:eastAsia="Times New Roman"/>
                <w:sz w:val="16"/>
                <w:szCs w:val="16"/>
                <w:lang w:val="es-ES" w:eastAsia="en-US"/>
              </w:rPr>
              <w:t>PO) (EM)*</w:t>
            </w:r>
          </w:p>
          <w:p w:rsidR="00CB7A27" w:rsidRPr="00B63B90" w:rsidRDefault="007117B4" w:rsidP="00345191">
            <w:pPr>
              <w:keepLines/>
              <w:spacing w:after="60"/>
              <w:jc w:val="center"/>
              <w:rPr>
                <w:rFonts w:eastAsia="Times New Roman"/>
                <w:sz w:val="16"/>
                <w:szCs w:val="16"/>
                <w:lang w:val="es-ES" w:eastAsia="en-US"/>
              </w:rPr>
            </w:pPr>
            <w:r w:rsidRPr="00B63B90">
              <w:rPr>
                <w:rFonts w:eastAsia="Times New Roman"/>
                <w:sz w:val="16"/>
                <w:szCs w:val="16"/>
                <w:lang w:val="es-ES" w:eastAsia="en-US"/>
              </w:rPr>
              <w:t>España (ES)*</w:t>
            </w:r>
          </w:p>
        </w:tc>
        <w:tc>
          <w:tcPr>
            <w:tcW w:w="1397" w:type="dxa"/>
            <w:noWrap/>
          </w:tcPr>
          <w:p w:rsidR="00CB7A27" w:rsidRPr="00B63B90" w:rsidRDefault="004A7537"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CB7A27" w:rsidRPr="00B63B90" w:rsidRDefault="00D233BA" w:rsidP="000A4D3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12</w:t>
            </w:r>
          </w:p>
        </w:tc>
      </w:tr>
      <w:tr w:rsidR="000A4D3D" w:rsidRPr="00B63B90" w:rsidTr="00345191">
        <w:trPr>
          <w:trHeight w:val="765"/>
        </w:trPr>
        <w:tc>
          <w:tcPr>
            <w:tcW w:w="877"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2019-8</w:t>
            </w:r>
          </w:p>
        </w:tc>
        <w:tc>
          <w:tcPr>
            <w:tcW w:w="1283"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F348EC"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F348EC" w:rsidRPr="00B63B90" w:rsidRDefault="007117B4" w:rsidP="007117B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nacional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w:t>
            </w:r>
          </w:p>
        </w:tc>
        <w:tc>
          <w:tcPr>
            <w:tcW w:w="1702" w:type="dxa"/>
          </w:tcPr>
          <w:p w:rsidR="00F348EC" w:rsidRPr="00B63B90" w:rsidRDefault="00F348EC" w:rsidP="00F348EC">
            <w:pPr>
              <w:spacing w:beforeLines="40" w:before="96" w:afterLines="40" w:after="96"/>
              <w:rPr>
                <w:rFonts w:eastAsia="Times New Roman"/>
                <w:sz w:val="16"/>
                <w:szCs w:val="16"/>
                <w:lang w:val="es-ES" w:eastAsia="en-US"/>
              </w:rPr>
            </w:pPr>
          </w:p>
        </w:tc>
        <w:tc>
          <w:tcPr>
            <w:tcW w:w="1538"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Mozambique (MZ)</w:t>
            </w:r>
          </w:p>
        </w:tc>
        <w:tc>
          <w:tcPr>
            <w:tcW w:w="1791" w:type="dxa"/>
            <w:noWrap/>
          </w:tcPr>
          <w:p w:rsidR="00D64B6B" w:rsidRDefault="007117B4" w:rsidP="00D64B6B">
            <w:pPr>
              <w:spacing w:before="60"/>
              <w:jc w:val="center"/>
              <w:rPr>
                <w:rFonts w:eastAsia="Times New Roman"/>
                <w:sz w:val="16"/>
                <w:szCs w:val="16"/>
                <w:lang w:val="es-ES" w:eastAsia="en-US"/>
              </w:rPr>
            </w:pPr>
            <w:r w:rsidRPr="00B63B90">
              <w:rPr>
                <w:rFonts w:eastAsia="Times New Roman"/>
                <w:sz w:val="16"/>
                <w:szCs w:val="16"/>
                <w:lang w:val="es-ES" w:eastAsia="en-US"/>
              </w:rPr>
              <w:t xml:space="preserve">Mozambique (MZ) </w:t>
            </w:r>
          </w:p>
          <w:p w:rsidR="00F348EC" w:rsidRPr="00B63B90" w:rsidRDefault="007117B4" w:rsidP="00D64B6B">
            <w:pPr>
              <w:jc w:val="center"/>
              <w:rPr>
                <w:rFonts w:eastAsia="Times New Roman"/>
                <w:sz w:val="16"/>
                <w:szCs w:val="16"/>
                <w:lang w:val="es-ES" w:eastAsia="en-US"/>
              </w:rPr>
            </w:pPr>
            <w:r w:rsidRPr="00B63B90">
              <w:rPr>
                <w:rFonts w:eastAsia="Times New Roman"/>
                <w:sz w:val="16"/>
                <w:szCs w:val="16"/>
                <w:lang w:val="es-ES" w:eastAsia="en-US"/>
              </w:rPr>
              <w:t>ARIPO (AP)*</w:t>
            </w:r>
          </w:p>
        </w:tc>
        <w:tc>
          <w:tcPr>
            <w:tcW w:w="1397" w:type="dxa"/>
            <w:noWrap/>
          </w:tcPr>
          <w:p w:rsidR="00F348EC"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40</w:t>
            </w:r>
          </w:p>
        </w:tc>
      </w:tr>
      <w:tr w:rsidR="000A4D3D" w:rsidRPr="00B63B90" w:rsidTr="00345191">
        <w:trPr>
          <w:trHeight w:val="765"/>
        </w:trPr>
        <w:tc>
          <w:tcPr>
            <w:tcW w:w="877"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F348EC"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BCE</w:t>
            </w:r>
          </w:p>
        </w:tc>
        <w:tc>
          <w:tcPr>
            <w:tcW w:w="2655" w:type="dxa"/>
          </w:tcPr>
          <w:p w:rsidR="00F348EC" w:rsidRPr="00B63B90" w:rsidRDefault="00C6662F" w:rsidP="00C6662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regional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 para los Estados miembros de la ASEAN y la SAARC</w:t>
            </w:r>
          </w:p>
        </w:tc>
        <w:tc>
          <w:tcPr>
            <w:tcW w:w="1702" w:type="dxa"/>
          </w:tcPr>
          <w:p w:rsidR="00F348EC" w:rsidRPr="00B63B90" w:rsidRDefault="00C6662F" w:rsidP="00C6662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de la OMPI en Singapur</w:t>
            </w:r>
          </w:p>
        </w:tc>
        <w:tc>
          <w:tcPr>
            <w:tcW w:w="1538" w:type="dxa"/>
            <w:noWrap/>
          </w:tcPr>
          <w:p w:rsidR="00F348EC" w:rsidRPr="00B63B90" w:rsidRDefault="00C6662F" w:rsidP="00C6662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Singapur (SG)</w:t>
            </w:r>
          </w:p>
        </w:tc>
        <w:tc>
          <w:tcPr>
            <w:tcW w:w="1791" w:type="dxa"/>
            <w:noWrap/>
          </w:tcPr>
          <w:p w:rsidR="00D64B6B" w:rsidRPr="00D52C3B" w:rsidRDefault="00C6662F" w:rsidP="00D64B6B">
            <w:pPr>
              <w:keepLines/>
              <w:spacing w:before="60"/>
              <w:jc w:val="center"/>
              <w:rPr>
                <w:rFonts w:eastAsia="Times New Roman"/>
                <w:sz w:val="16"/>
                <w:szCs w:val="16"/>
                <w:lang w:eastAsia="en-US"/>
              </w:rPr>
            </w:pPr>
            <w:r w:rsidRPr="00D52C3B">
              <w:rPr>
                <w:rFonts w:eastAsia="Times New Roman"/>
                <w:sz w:val="16"/>
                <w:szCs w:val="16"/>
                <w:lang w:eastAsia="en-US"/>
              </w:rPr>
              <w:t xml:space="preserve">Bangladesh (BD) </w:t>
            </w:r>
          </w:p>
          <w:p w:rsidR="00D64B6B" w:rsidRPr="00D52C3B" w:rsidRDefault="00C6662F" w:rsidP="00D64B6B">
            <w:pPr>
              <w:keepLines/>
              <w:jc w:val="center"/>
              <w:rPr>
                <w:rFonts w:eastAsia="Times New Roman"/>
                <w:sz w:val="16"/>
                <w:szCs w:val="16"/>
                <w:lang w:eastAsia="en-US"/>
              </w:rPr>
            </w:pPr>
            <w:r w:rsidRPr="00D52C3B">
              <w:rPr>
                <w:rFonts w:eastAsia="Times New Roman"/>
                <w:sz w:val="16"/>
                <w:szCs w:val="16"/>
                <w:lang w:eastAsia="en-US"/>
              </w:rPr>
              <w:t xml:space="preserve">Bhután (BT) </w:t>
            </w:r>
          </w:p>
          <w:p w:rsidR="00D64B6B" w:rsidRPr="00D52C3B" w:rsidRDefault="00C6662F" w:rsidP="00D64B6B">
            <w:pPr>
              <w:keepLines/>
              <w:jc w:val="center"/>
              <w:rPr>
                <w:rFonts w:eastAsia="Times New Roman"/>
                <w:sz w:val="16"/>
                <w:szCs w:val="16"/>
                <w:lang w:eastAsia="en-US"/>
              </w:rPr>
            </w:pPr>
            <w:r w:rsidRPr="00D52C3B">
              <w:rPr>
                <w:rFonts w:eastAsia="Times New Roman"/>
                <w:sz w:val="16"/>
                <w:szCs w:val="16"/>
                <w:lang w:eastAsia="en-US"/>
              </w:rPr>
              <w:t xml:space="preserve">Camboya (KH) </w:t>
            </w:r>
          </w:p>
          <w:p w:rsidR="00D64B6B" w:rsidRDefault="00C6662F" w:rsidP="00D64B6B">
            <w:pPr>
              <w:keepLines/>
              <w:jc w:val="center"/>
              <w:rPr>
                <w:rFonts w:eastAsia="Times New Roman"/>
                <w:sz w:val="16"/>
                <w:szCs w:val="16"/>
                <w:lang w:val="es-ES" w:eastAsia="en-US"/>
              </w:rPr>
            </w:pPr>
            <w:r w:rsidRPr="00B63B90">
              <w:rPr>
                <w:rFonts w:eastAsia="Times New Roman"/>
                <w:sz w:val="16"/>
                <w:szCs w:val="16"/>
                <w:lang w:val="es-ES" w:eastAsia="en-US"/>
              </w:rPr>
              <w:t>Filipinas (PH)</w:t>
            </w:r>
          </w:p>
          <w:p w:rsidR="00D64B6B" w:rsidRPr="00D52C3B" w:rsidRDefault="00C6662F" w:rsidP="00D64B6B">
            <w:pPr>
              <w:keepLines/>
              <w:jc w:val="center"/>
              <w:rPr>
                <w:rFonts w:eastAsia="Times New Roman"/>
                <w:sz w:val="16"/>
                <w:szCs w:val="16"/>
                <w:lang w:val="es-ES" w:eastAsia="en-US"/>
              </w:rPr>
            </w:pPr>
            <w:r w:rsidRPr="00D52C3B">
              <w:rPr>
                <w:rFonts w:eastAsia="Times New Roman"/>
                <w:sz w:val="16"/>
                <w:szCs w:val="16"/>
                <w:lang w:val="es-ES" w:eastAsia="en-US"/>
              </w:rPr>
              <w:t xml:space="preserve">India (IN) </w:t>
            </w:r>
          </w:p>
          <w:p w:rsidR="00D64B6B" w:rsidRPr="00D52C3B" w:rsidRDefault="00C6662F" w:rsidP="00D64B6B">
            <w:pPr>
              <w:keepLines/>
              <w:jc w:val="center"/>
              <w:rPr>
                <w:rFonts w:eastAsia="Times New Roman"/>
                <w:sz w:val="16"/>
                <w:szCs w:val="16"/>
                <w:lang w:val="es-ES" w:eastAsia="en-US"/>
              </w:rPr>
            </w:pPr>
            <w:r w:rsidRPr="00D52C3B">
              <w:rPr>
                <w:rFonts w:eastAsia="Times New Roman"/>
                <w:sz w:val="16"/>
                <w:szCs w:val="16"/>
                <w:lang w:val="es-ES" w:eastAsia="en-US"/>
              </w:rPr>
              <w:t xml:space="preserve">Malasia (MY) </w:t>
            </w:r>
          </w:p>
          <w:p w:rsidR="00D64B6B" w:rsidRPr="00D52C3B" w:rsidRDefault="00C6662F" w:rsidP="00D64B6B">
            <w:pPr>
              <w:keepLines/>
              <w:jc w:val="center"/>
              <w:rPr>
                <w:rFonts w:eastAsia="Times New Roman"/>
                <w:sz w:val="16"/>
                <w:szCs w:val="16"/>
                <w:lang w:val="es-ES" w:eastAsia="en-US"/>
              </w:rPr>
            </w:pPr>
            <w:r w:rsidRPr="00D52C3B">
              <w:rPr>
                <w:rFonts w:eastAsia="Times New Roman"/>
                <w:sz w:val="16"/>
                <w:szCs w:val="16"/>
                <w:lang w:val="es-ES" w:eastAsia="en-US"/>
              </w:rPr>
              <w:t xml:space="preserve">Myanmar (MM) </w:t>
            </w:r>
          </w:p>
          <w:p w:rsidR="00D64B6B" w:rsidRPr="00D52C3B" w:rsidRDefault="00C6662F" w:rsidP="00D64B6B">
            <w:pPr>
              <w:keepLines/>
              <w:jc w:val="center"/>
              <w:rPr>
                <w:rFonts w:eastAsia="Times New Roman"/>
                <w:sz w:val="16"/>
                <w:szCs w:val="16"/>
                <w:lang w:val="es-ES" w:eastAsia="en-US"/>
              </w:rPr>
            </w:pPr>
            <w:r w:rsidRPr="00D52C3B">
              <w:rPr>
                <w:rFonts w:eastAsia="Times New Roman"/>
                <w:sz w:val="16"/>
                <w:szCs w:val="16"/>
                <w:lang w:val="es-ES" w:eastAsia="en-US"/>
              </w:rPr>
              <w:t xml:space="preserve">Pakistán (PK) </w:t>
            </w:r>
          </w:p>
          <w:p w:rsidR="00D64B6B" w:rsidRPr="00D52C3B" w:rsidRDefault="00C6662F" w:rsidP="00D64B6B">
            <w:pPr>
              <w:keepLines/>
              <w:jc w:val="center"/>
              <w:rPr>
                <w:rFonts w:eastAsia="Times New Roman"/>
                <w:sz w:val="16"/>
                <w:szCs w:val="16"/>
                <w:lang w:val="es-ES" w:eastAsia="en-US"/>
              </w:rPr>
            </w:pPr>
            <w:r w:rsidRPr="00D52C3B">
              <w:rPr>
                <w:rFonts w:eastAsia="Times New Roman"/>
                <w:sz w:val="16"/>
                <w:szCs w:val="16"/>
                <w:lang w:val="es-ES" w:eastAsia="en-US"/>
              </w:rPr>
              <w:t xml:space="preserve">Singapur (SG) </w:t>
            </w:r>
          </w:p>
          <w:p w:rsidR="00D64B6B" w:rsidRPr="00D64B6B" w:rsidRDefault="00C6662F" w:rsidP="00D64B6B">
            <w:pPr>
              <w:keepLines/>
              <w:jc w:val="center"/>
              <w:rPr>
                <w:rFonts w:eastAsia="Times New Roman"/>
                <w:sz w:val="16"/>
                <w:szCs w:val="16"/>
                <w:lang w:eastAsia="en-US"/>
              </w:rPr>
            </w:pPr>
            <w:r w:rsidRPr="00D64B6B">
              <w:rPr>
                <w:rFonts w:eastAsia="Times New Roman"/>
                <w:sz w:val="16"/>
                <w:szCs w:val="16"/>
                <w:lang w:eastAsia="en-US"/>
              </w:rPr>
              <w:t>Sri Lanka (LK)</w:t>
            </w:r>
          </w:p>
          <w:p w:rsidR="00D64B6B" w:rsidRPr="00D64B6B" w:rsidRDefault="00C6662F" w:rsidP="00D64B6B">
            <w:pPr>
              <w:keepLines/>
              <w:jc w:val="center"/>
              <w:rPr>
                <w:rFonts w:eastAsia="Times New Roman"/>
                <w:sz w:val="16"/>
                <w:szCs w:val="16"/>
                <w:lang w:eastAsia="en-US"/>
              </w:rPr>
            </w:pPr>
            <w:r w:rsidRPr="00D64B6B">
              <w:rPr>
                <w:rFonts w:eastAsia="Times New Roman"/>
                <w:sz w:val="16"/>
                <w:szCs w:val="16"/>
                <w:lang w:eastAsia="en-US"/>
              </w:rPr>
              <w:t xml:space="preserve">Tailandia (TH) </w:t>
            </w:r>
          </w:p>
          <w:p w:rsidR="00F348EC" w:rsidRPr="00B63B90" w:rsidRDefault="00C6662F" w:rsidP="00D64B6B">
            <w:pPr>
              <w:keepLines/>
              <w:spacing w:after="60"/>
              <w:jc w:val="center"/>
              <w:rPr>
                <w:rFonts w:eastAsia="Times New Roman"/>
                <w:sz w:val="16"/>
                <w:szCs w:val="16"/>
                <w:lang w:val="es-ES" w:eastAsia="en-US"/>
              </w:rPr>
            </w:pPr>
            <w:r w:rsidRPr="00B63B90">
              <w:rPr>
                <w:rFonts w:eastAsia="Times New Roman"/>
                <w:sz w:val="16"/>
                <w:szCs w:val="16"/>
                <w:lang w:val="es-ES" w:eastAsia="en-US"/>
              </w:rPr>
              <w:t>Viet Nam (VN)</w:t>
            </w:r>
          </w:p>
        </w:tc>
        <w:tc>
          <w:tcPr>
            <w:tcW w:w="1397" w:type="dxa"/>
            <w:noWrap/>
          </w:tcPr>
          <w:p w:rsidR="00F348EC"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13</w:t>
            </w:r>
          </w:p>
        </w:tc>
      </w:tr>
      <w:tr w:rsidR="000A4D3D" w:rsidRPr="00B63B90" w:rsidTr="00345191">
        <w:trPr>
          <w:trHeight w:val="765"/>
        </w:trPr>
        <w:tc>
          <w:tcPr>
            <w:tcW w:w="877" w:type="dxa"/>
            <w:noWrap/>
            <w:hideMark/>
          </w:tcPr>
          <w:p w:rsidR="00F348EC" w:rsidRPr="00B63B90" w:rsidRDefault="00F348EC" w:rsidP="00F348EC">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hideMark/>
          </w:tcPr>
          <w:p w:rsidR="00F348EC" w:rsidRPr="00B63B90" w:rsidRDefault="00F348EC" w:rsidP="00F348EC">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FIT/JP</w:t>
            </w:r>
          </w:p>
        </w:tc>
        <w:tc>
          <w:tcPr>
            <w:tcW w:w="1223" w:type="dxa"/>
            <w:noWrap/>
            <w:hideMark/>
          </w:tcPr>
          <w:p w:rsidR="00F348EC" w:rsidRPr="00B63B90" w:rsidRDefault="00057933" w:rsidP="00F348EC">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hideMark/>
          </w:tcPr>
          <w:p w:rsidR="00F348EC" w:rsidRPr="00B63B90" w:rsidRDefault="00F348EC" w:rsidP="00F348EC">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w:t>
            </w:r>
          </w:p>
        </w:tc>
        <w:tc>
          <w:tcPr>
            <w:tcW w:w="2655" w:type="dxa"/>
            <w:hideMark/>
          </w:tcPr>
          <w:p w:rsidR="00F348EC" w:rsidRPr="00B63B90" w:rsidRDefault="00C6662F" w:rsidP="00C6662F">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regional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 para determinados países africanos</w:t>
            </w:r>
          </w:p>
        </w:tc>
        <w:tc>
          <w:tcPr>
            <w:tcW w:w="1702" w:type="dxa"/>
            <w:hideMark/>
          </w:tcPr>
          <w:p w:rsidR="00F348EC" w:rsidRPr="00B63B90" w:rsidRDefault="00C6662F" w:rsidP="00C6662F">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Administración de Empresas y Propiedad Intelectual (Botswana)</w:t>
            </w:r>
          </w:p>
        </w:tc>
        <w:tc>
          <w:tcPr>
            <w:tcW w:w="1538" w:type="dxa"/>
            <w:noWrap/>
            <w:hideMark/>
          </w:tcPr>
          <w:p w:rsidR="00F348EC" w:rsidRPr="00B63B90" w:rsidRDefault="00F348EC" w:rsidP="00F348EC">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Botswana (BW)</w:t>
            </w:r>
          </w:p>
        </w:tc>
        <w:tc>
          <w:tcPr>
            <w:tcW w:w="1791" w:type="dxa"/>
            <w:noWrap/>
            <w:hideMark/>
          </w:tcPr>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Botswana (BW)</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Gambia (GM)</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Ghana (GH)</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Kenya (KE)</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Lesotho (LS)</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Malawi (MW)</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Mauricio (MU)</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Mozambique (MZ)</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República Unida de Tanzanía (TZ)</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Rwanda (RW)</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Sudáfrica (ZA)</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Zimbabwe (ZW)</w:t>
            </w:r>
          </w:p>
          <w:p w:rsidR="00D64B6B" w:rsidRDefault="00CB6884" w:rsidP="00D64B6B">
            <w:pPr>
              <w:keepLines/>
              <w:jc w:val="center"/>
              <w:rPr>
                <w:rFonts w:eastAsia="Times New Roman"/>
                <w:sz w:val="16"/>
                <w:szCs w:val="16"/>
                <w:lang w:val="es-ES" w:eastAsia="en-US"/>
              </w:rPr>
            </w:pPr>
            <w:r w:rsidRPr="00B63B90">
              <w:rPr>
                <w:rFonts w:eastAsia="Times New Roman"/>
                <w:sz w:val="16"/>
                <w:szCs w:val="16"/>
                <w:lang w:val="es-ES" w:eastAsia="en-US"/>
              </w:rPr>
              <w:t xml:space="preserve">ARIPO (AP)* </w:t>
            </w:r>
          </w:p>
          <w:p w:rsidR="00F348EC" w:rsidRPr="00B63B90" w:rsidRDefault="00CB6884" w:rsidP="00D64B6B">
            <w:pPr>
              <w:keepLines/>
              <w:spacing w:after="60"/>
              <w:jc w:val="center"/>
              <w:rPr>
                <w:rFonts w:eastAsia="Times New Roman"/>
                <w:sz w:val="16"/>
                <w:szCs w:val="16"/>
                <w:lang w:val="es-ES" w:eastAsia="en-US"/>
              </w:rPr>
            </w:pPr>
            <w:r w:rsidRPr="00B63B90">
              <w:rPr>
                <w:rFonts w:eastAsia="Times New Roman"/>
                <w:sz w:val="16"/>
                <w:szCs w:val="16"/>
                <w:lang w:val="es-ES" w:eastAsia="en-US"/>
              </w:rPr>
              <w:t>Japón (JP)*</w:t>
            </w:r>
          </w:p>
        </w:tc>
        <w:tc>
          <w:tcPr>
            <w:tcW w:w="1397" w:type="dxa"/>
            <w:noWrap/>
            <w:hideMark/>
          </w:tcPr>
          <w:p w:rsidR="00F348EC" w:rsidRPr="00B63B90" w:rsidRDefault="004A7537" w:rsidP="00D64B6B">
            <w:pPr>
              <w:keepLines/>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hideMark/>
          </w:tcPr>
          <w:p w:rsidR="00F348EC" w:rsidRPr="00B63B90" w:rsidRDefault="00F348EC" w:rsidP="00D64B6B">
            <w:pPr>
              <w:keepLines/>
              <w:jc w:val="center"/>
              <w:rPr>
                <w:rFonts w:eastAsia="Times New Roman"/>
                <w:sz w:val="16"/>
                <w:szCs w:val="16"/>
                <w:lang w:val="es-ES" w:eastAsia="en-US"/>
              </w:rPr>
            </w:pPr>
            <w:r w:rsidRPr="00B63B90">
              <w:rPr>
                <w:rFonts w:eastAsia="Times New Roman"/>
                <w:sz w:val="16"/>
                <w:szCs w:val="16"/>
                <w:lang w:val="es-ES" w:eastAsia="en-US"/>
              </w:rPr>
              <w:t>45</w:t>
            </w:r>
          </w:p>
        </w:tc>
      </w:tr>
      <w:tr w:rsidR="00023BAA" w:rsidRPr="00B63B90" w:rsidTr="00345191">
        <w:trPr>
          <w:trHeight w:val="570"/>
        </w:trPr>
        <w:tc>
          <w:tcPr>
            <w:tcW w:w="877" w:type="dxa"/>
            <w:noWrap/>
          </w:tcPr>
          <w:p w:rsidR="00023BAA" w:rsidRPr="00B63B90" w:rsidRDefault="00023BA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lastRenderedPageBreak/>
              <w:t>2019-9</w:t>
            </w:r>
          </w:p>
        </w:tc>
        <w:tc>
          <w:tcPr>
            <w:tcW w:w="1283" w:type="dxa"/>
            <w:noWrap/>
          </w:tcPr>
          <w:p w:rsidR="00023BAA" w:rsidRPr="00B63B90" w:rsidRDefault="00023BA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023BAA"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PCT</w:t>
            </w:r>
          </w:p>
        </w:tc>
        <w:tc>
          <w:tcPr>
            <w:tcW w:w="1095" w:type="dxa"/>
            <w:noWrap/>
          </w:tcPr>
          <w:p w:rsidR="00023BAA" w:rsidRPr="00B63B90" w:rsidRDefault="00023BA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w:t>
            </w:r>
          </w:p>
        </w:tc>
        <w:tc>
          <w:tcPr>
            <w:tcW w:w="2655" w:type="dxa"/>
          </w:tcPr>
          <w:p w:rsidR="00023BAA"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Examen en la fase nacional del PCT</w:t>
            </w:r>
          </w:p>
        </w:tc>
        <w:tc>
          <w:tcPr>
            <w:tcW w:w="1702" w:type="dxa"/>
          </w:tcPr>
          <w:p w:rsidR="00023BAA" w:rsidRPr="00B63B90" w:rsidRDefault="00023BAA" w:rsidP="00936E4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EAPO</w:t>
            </w:r>
          </w:p>
        </w:tc>
        <w:tc>
          <w:tcPr>
            <w:tcW w:w="1538" w:type="dxa"/>
            <w:noWrap/>
          </w:tcPr>
          <w:p w:rsidR="00023BAA"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791" w:type="dxa"/>
            <w:noWrap/>
          </w:tcPr>
          <w:p w:rsidR="00D64B6B" w:rsidRDefault="00D64B6B" w:rsidP="00D64B6B">
            <w:pPr>
              <w:spacing w:before="60"/>
              <w:jc w:val="center"/>
              <w:rPr>
                <w:rFonts w:eastAsia="Times New Roman"/>
                <w:sz w:val="16"/>
                <w:szCs w:val="16"/>
                <w:lang w:val="es-ES" w:eastAsia="en-US"/>
              </w:rPr>
            </w:pPr>
            <w:r>
              <w:rPr>
                <w:rFonts w:eastAsia="Times New Roman"/>
                <w:sz w:val="16"/>
                <w:szCs w:val="16"/>
                <w:lang w:val="es-ES" w:eastAsia="en-US"/>
              </w:rPr>
              <w:t>Armenia (AM)</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 xml:space="preserve">Azerbaiyán (AZ) </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 xml:space="preserve">Belarús (BY) </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 xml:space="preserve">Federación de Rusia (RU) </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 xml:space="preserve">Kazajstán (KZ) </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 xml:space="preserve">Kirguistán (KG) </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 xml:space="preserve">Tayikistán (TJ) </w:t>
            </w:r>
          </w:p>
          <w:p w:rsidR="00D64B6B" w:rsidRDefault="002D1036" w:rsidP="00D64B6B">
            <w:pPr>
              <w:jc w:val="center"/>
              <w:rPr>
                <w:rFonts w:eastAsia="Times New Roman"/>
                <w:sz w:val="16"/>
                <w:szCs w:val="16"/>
                <w:lang w:val="es-ES" w:eastAsia="en-US"/>
              </w:rPr>
            </w:pPr>
            <w:r w:rsidRPr="00B63B90">
              <w:rPr>
                <w:rFonts w:eastAsia="Times New Roman"/>
                <w:sz w:val="16"/>
                <w:szCs w:val="16"/>
                <w:lang w:val="es-ES" w:eastAsia="en-US"/>
              </w:rPr>
              <w:t>Turkmenistán (TM)</w:t>
            </w:r>
          </w:p>
          <w:p w:rsidR="00023BAA" w:rsidRPr="00B63B90" w:rsidRDefault="002D1036" w:rsidP="00D64B6B">
            <w:pPr>
              <w:spacing w:after="60"/>
              <w:jc w:val="center"/>
              <w:rPr>
                <w:rFonts w:eastAsia="Times New Roman"/>
                <w:sz w:val="16"/>
                <w:szCs w:val="16"/>
                <w:lang w:val="es-ES" w:eastAsia="en-US"/>
              </w:rPr>
            </w:pPr>
            <w:r w:rsidRPr="00B63B90">
              <w:rPr>
                <w:rFonts w:eastAsia="Times New Roman"/>
                <w:sz w:val="16"/>
                <w:szCs w:val="16"/>
                <w:lang w:val="es-ES" w:eastAsia="en-US"/>
              </w:rPr>
              <w:t>EAPO (EA)</w:t>
            </w:r>
          </w:p>
        </w:tc>
        <w:tc>
          <w:tcPr>
            <w:tcW w:w="1397" w:type="dxa"/>
            <w:noWrap/>
          </w:tcPr>
          <w:p w:rsidR="00023BAA"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023BAA" w:rsidRPr="00B63B90" w:rsidRDefault="00023BA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16</w:t>
            </w:r>
          </w:p>
        </w:tc>
      </w:tr>
      <w:tr w:rsidR="000A4D3D" w:rsidRPr="00B63B90" w:rsidTr="00345191">
        <w:trPr>
          <w:trHeight w:val="570"/>
        </w:trPr>
        <w:tc>
          <w:tcPr>
            <w:tcW w:w="877" w:type="dxa"/>
            <w:noWrap/>
          </w:tcPr>
          <w:p w:rsidR="00BB1EF9" w:rsidRPr="00B63B90" w:rsidRDefault="00BB1EF9"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tcPr>
          <w:p w:rsidR="00BB1EF9" w:rsidRPr="00B63B90" w:rsidRDefault="00BB1EF9"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BB1EF9"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BB1EF9" w:rsidRPr="00B63B90" w:rsidRDefault="00BB1EF9"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w:t>
            </w:r>
          </w:p>
        </w:tc>
        <w:tc>
          <w:tcPr>
            <w:tcW w:w="2655" w:type="dxa"/>
          </w:tcPr>
          <w:p w:rsidR="00BB1EF9"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sobre PI e innovación</w:t>
            </w:r>
          </w:p>
        </w:tc>
        <w:tc>
          <w:tcPr>
            <w:tcW w:w="1702" w:type="dxa"/>
          </w:tcPr>
          <w:p w:rsidR="00BB1EF9" w:rsidRPr="00B63B90" w:rsidRDefault="00936E41" w:rsidP="00936E4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OCPI</w:t>
            </w:r>
          </w:p>
        </w:tc>
        <w:tc>
          <w:tcPr>
            <w:tcW w:w="1538" w:type="dxa"/>
            <w:noWrap/>
          </w:tcPr>
          <w:p w:rsidR="00BB1EF9" w:rsidRPr="00B63B90" w:rsidRDefault="00BB1EF9"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Cuba (CU)</w:t>
            </w:r>
          </w:p>
        </w:tc>
        <w:tc>
          <w:tcPr>
            <w:tcW w:w="1791" w:type="dxa"/>
            <w:noWrap/>
          </w:tcPr>
          <w:p w:rsidR="00BB1EF9" w:rsidRPr="00B63B90" w:rsidRDefault="00BB1EF9"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Cuba (CU)</w:t>
            </w:r>
          </w:p>
        </w:tc>
        <w:tc>
          <w:tcPr>
            <w:tcW w:w="1397" w:type="dxa"/>
            <w:noWrap/>
          </w:tcPr>
          <w:p w:rsidR="00BB1EF9"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w:t>
            </w:r>
          </w:p>
        </w:tc>
        <w:tc>
          <w:tcPr>
            <w:tcW w:w="1397" w:type="dxa"/>
            <w:noWrap/>
          </w:tcPr>
          <w:p w:rsidR="00BB1EF9" w:rsidRPr="00B63B90" w:rsidRDefault="00BB1EF9"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50</w:t>
            </w:r>
          </w:p>
        </w:tc>
      </w:tr>
      <w:tr w:rsidR="000A4D3D" w:rsidRPr="00B63B90" w:rsidTr="00345191">
        <w:trPr>
          <w:trHeight w:val="570"/>
        </w:trPr>
        <w:tc>
          <w:tcPr>
            <w:tcW w:w="877" w:type="dxa"/>
            <w:noWrap/>
          </w:tcPr>
          <w:p w:rsidR="00323E67" w:rsidRPr="00B63B90" w:rsidRDefault="00323E6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tcPr>
          <w:p w:rsidR="00323E67" w:rsidRPr="00B63B90" w:rsidRDefault="00323E6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323E67"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323E67" w:rsidRPr="00B63B90" w:rsidRDefault="00496B6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w:t>
            </w:r>
            <w:r w:rsidR="00323E67" w:rsidRPr="00B63B90">
              <w:rPr>
                <w:rFonts w:eastAsia="Times New Roman"/>
                <w:sz w:val="16"/>
                <w:szCs w:val="16"/>
                <w:lang w:val="es-ES" w:eastAsia="en-US"/>
              </w:rPr>
              <w:t>D</w:t>
            </w:r>
          </w:p>
        </w:tc>
        <w:tc>
          <w:tcPr>
            <w:tcW w:w="2655" w:type="dxa"/>
          </w:tcPr>
          <w:p w:rsidR="00323E67"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Formación avanzada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ePCT para Oficinas y solicitantes</w:t>
            </w:r>
          </w:p>
        </w:tc>
        <w:tc>
          <w:tcPr>
            <w:tcW w:w="1702" w:type="dxa"/>
          </w:tcPr>
          <w:p w:rsidR="00323E67" w:rsidRPr="00B63B90" w:rsidRDefault="00936E41" w:rsidP="00936E4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KIPI</w:t>
            </w:r>
          </w:p>
        </w:tc>
        <w:tc>
          <w:tcPr>
            <w:tcW w:w="1538" w:type="dxa"/>
            <w:noWrap/>
          </w:tcPr>
          <w:p w:rsidR="00323E67" w:rsidRPr="00B63B90" w:rsidRDefault="00323E6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Kenya (KE)</w:t>
            </w:r>
          </w:p>
        </w:tc>
        <w:tc>
          <w:tcPr>
            <w:tcW w:w="1791" w:type="dxa"/>
            <w:noWrap/>
          </w:tcPr>
          <w:p w:rsidR="00323E67" w:rsidRPr="00B63B90" w:rsidRDefault="00323E6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Kenya (KE)</w:t>
            </w:r>
          </w:p>
        </w:tc>
        <w:tc>
          <w:tcPr>
            <w:tcW w:w="1397" w:type="dxa"/>
            <w:noWrap/>
          </w:tcPr>
          <w:p w:rsidR="00323E67"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 + Usuarios</w:t>
            </w:r>
          </w:p>
        </w:tc>
        <w:tc>
          <w:tcPr>
            <w:tcW w:w="1397" w:type="dxa"/>
            <w:noWrap/>
          </w:tcPr>
          <w:p w:rsidR="00323E67" w:rsidRPr="00B63B90" w:rsidRDefault="00936E4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43</w:t>
            </w:r>
          </w:p>
        </w:tc>
      </w:tr>
      <w:tr w:rsidR="000A4D3D" w:rsidRPr="00B63B90" w:rsidTr="00345191">
        <w:trPr>
          <w:trHeight w:val="570"/>
        </w:trPr>
        <w:tc>
          <w:tcPr>
            <w:tcW w:w="877" w:type="dxa"/>
            <w:noWrap/>
          </w:tcPr>
          <w:p w:rsidR="00CD2918" w:rsidRPr="00B63B90" w:rsidRDefault="00CD291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tcPr>
          <w:p w:rsidR="00CD2918" w:rsidRPr="00B63B90" w:rsidRDefault="00CD291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D2918"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CD2918" w:rsidRPr="00B63B90" w:rsidRDefault="00CD291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BCD</w:t>
            </w:r>
          </w:p>
        </w:tc>
        <w:tc>
          <w:tcPr>
            <w:tcW w:w="2655" w:type="dxa"/>
          </w:tcPr>
          <w:p w:rsidR="00CD2918" w:rsidRPr="00B63B90" w:rsidRDefault="002D1036" w:rsidP="002D103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subregional de la OMPI sobre el PCT para Estados árabes contratantes del PCT</w:t>
            </w:r>
          </w:p>
        </w:tc>
        <w:tc>
          <w:tcPr>
            <w:tcW w:w="1702" w:type="dxa"/>
          </w:tcPr>
          <w:p w:rsidR="00CD2918" w:rsidRPr="00B63B90" w:rsidRDefault="000B676F" w:rsidP="000B676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Dirección de Desarrollo Industrial del Ministerio de Comercio, Industria y Turismo</w:t>
            </w:r>
          </w:p>
        </w:tc>
        <w:tc>
          <w:tcPr>
            <w:tcW w:w="1538" w:type="dxa"/>
            <w:noWrap/>
          </w:tcPr>
          <w:p w:rsidR="00CD2918" w:rsidRPr="00B63B90" w:rsidRDefault="00CD291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Mauritania (MR)</w:t>
            </w:r>
          </w:p>
        </w:tc>
        <w:tc>
          <w:tcPr>
            <w:tcW w:w="1791" w:type="dxa"/>
            <w:noWrap/>
          </w:tcPr>
          <w:p w:rsidR="00D64B6B" w:rsidRDefault="000B676F" w:rsidP="00D64B6B">
            <w:pPr>
              <w:spacing w:before="60"/>
              <w:jc w:val="center"/>
              <w:rPr>
                <w:rFonts w:eastAsia="Times New Roman"/>
                <w:sz w:val="16"/>
                <w:szCs w:val="16"/>
                <w:lang w:val="es-ES" w:eastAsia="en-US"/>
              </w:rPr>
            </w:pPr>
            <w:r w:rsidRPr="00B63B90">
              <w:rPr>
                <w:rFonts w:eastAsia="Times New Roman"/>
                <w:sz w:val="16"/>
                <w:szCs w:val="16"/>
                <w:lang w:val="es-ES" w:eastAsia="en-US"/>
              </w:rPr>
              <w:t>Comoras (K</w:t>
            </w:r>
            <w:r w:rsidR="00D64B6B">
              <w:rPr>
                <w:rFonts w:eastAsia="Times New Roman"/>
                <w:sz w:val="16"/>
                <w:szCs w:val="16"/>
                <w:lang w:val="es-ES" w:eastAsia="en-US"/>
              </w:rPr>
              <w:t>M)</w:t>
            </w:r>
          </w:p>
          <w:p w:rsidR="00D64B6B" w:rsidRDefault="00D64B6B" w:rsidP="00D64B6B">
            <w:pPr>
              <w:jc w:val="center"/>
              <w:rPr>
                <w:rFonts w:eastAsia="Times New Roman"/>
                <w:sz w:val="16"/>
                <w:szCs w:val="16"/>
                <w:lang w:val="es-ES" w:eastAsia="en-US"/>
              </w:rPr>
            </w:pPr>
            <w:r>
              <w:rPr>
                <w:rFonts w:eastAsia="Times New Roman"/>
                <w:sz w:val="16"/>
                <w:szCs w:val="16"/>
                <w:lang w:val="es-ES" w:eastAsia="en-US"/>
              </w:rPr>
              <w:t>Djibouti (DJ)</w:t>
            </w:r>
          </w:p>
          <w:p w:rsidR="00CD2918" w:rsidRPr="00B63B90" w:rsidRDefault="000B676F" w:rsidP="00D64B6B">
            <w:pPr>
              <w:jc w:val="center"/>
              <w:rPr>
                <w:rFonts w:eastAsia="Times New Roman"/>
                <w:sz w:val="16"/>
                <w:szCs w:val="16"/>
                <w:lang w:val="es-ES" w:eastAsia="en-US"/>
              </w:rPr>
            </w:pPr>
            <w:r w:rsidRPr="00B63B90">
              <w:rPr>
                <w:rFonts w:eastAsia="Times New Roman"/>
                <w:sz w:val="16"/>
                <w:szCs w:val="16"/>
                <w:lang w:val="es-ES" w:eastAsia="en-US"/>
              </w:rPr>
              <w:t>Mauritania (MR)</w:t>
            </w:r>
          </w:p>
        </w:tc>
        <w:tc>
          <w:tcPr>
            <w:tcW w:w="1397" w:type="dxa"/>
            <w:noWrap/>
          </w:tcPr>
          <w:p w:rsidR="00CD2918"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Usuarios</w:t>
            </w:r>
          </w:p>
        </w:tc>
        <w:tc>
          <w:tcPr>
            <w:tcW w:w="1397" w:type="dxa"/>
            <w:noWrap/>
          </w:tcPr>
          <w:p w:rsidR="00CD2918" w:rsidRPr="00B63B90" w:rsidRDefault="00CD291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50</w:t>
            </w:r>
          </w:p>
        </w:tc>
      </w:tr>
      <w:tr w:rsidR="000A4D3D" w:rsidRPr="00B63B90" w:rsidTr="00345191">
        <w:trPr>
          <w:trHeight w:val="570"/>
        </w:trPr>
        <w:tc>
          <w:tcPr>
            <w:tcW w:w="877"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tcPr>
          <w:p w:rsidR="00F348EC" w:rsidRPr="00B63B90" w:rsidRDefault="00F348E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F348EC"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F348EC" w:rsidRPr="00B63B90" w:rsidRDefault="00936E4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F348EC" w:rsidRPr="00B63B90" w:rsidRDefault="000B676F" w:rsidP="000B676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Seminarios nacionales sobre la actualidad en el marco del PCT</w:t>
            </w:r>
          </w:p>
        </w:tc>
        <w:tc>
          <w:tcPr>
            <w:tcW w:w="1702" w:type="dxa"/>
          </w:tcPr>
          <w:p w:rsidR="00F348EC" w:rsidRPr="00B63B90" w:rsidRDefault="000B676F" w:rsidP="000B676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de la OMPI en la Federación de Rusia</w:t>
            </w:r>
            <w:r w:rsidRPr="00B63B90">
              <w:rPr>
                <w:rFonts w:eastAsia="Times New Roman"/>
                <w:sz w:val="16"/>
                <w:szCs w:val="16"/>
                <w:lang w:val="es-ES" w:eastAsia="en-US"/>
              </w:rPr>
              <w:br/>
              <w:t>Rospatent</w:t>
            </w:r>
          </w:p>
        </w:tc>
        <w:tc>
          <w:tcPr>
            <w:tcW w:w="1538" w:type="dxa"/>
            <w:noWrap/>
          </w:tcPr>
          <w:p w:rsidR="00F348EC" w:rsidRPr="00B63B90" w:rsidRDefault="000B676F" w:rsidP="000B676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791" w:type="dxa"/>
            <w:noWrap/>
          </w:tcPr>
          <w:p w:rsidR="00F348EC" w:rsidRPr="00B63B90" w:rsidRDefault="000B676F" w:rsidP="000B676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397" w:type="dxa"/>
            <w:noWrap/>
          </w:tcPr>
          <w:p w:rsidR="00F348EC" w:rsidRPr="00B63B90" w:rsidRDefault="000B676F" w:rsidP="000B676F">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tcPr>
          <w:p w:rsidR="00F348EC" w:rsidRPr="00B63B90" w:rsidRDefault="00936E4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w:t>
            </w:r>
          </w:p>
        </w:tc>
      </w:tr>
      <w:tr w:rsidR="00C23B95" w:rsidRPr="00B63B90" w:rsidTr="00345191">
        <w:trPr>
          <w:trHeight w:val="570"/>
        </w:trPr>
        <w:tc>
          <w:tcPr>
            <w:tcW w:w="877" w:type="dxa"/>
            <w:noWrap/>
          </w:tcPr>
          <w:p w:rsidR="00C23B95" w:rsidRPr="00B63B90" w:rsidRDefault="00C23B9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2019-9</w:t>
            </w:r>
          </w:p>
        </w:tc>
        <w:tc>
          <w:tcPr>
            <w:tcW w:w="1283" w:type="dxa"/>
            <w:noWrap/>
          </w:tcPr>
          <w:p w:rsidR="00C23B95" w:rsidRPr="00B63B90" w:rsidRDefault="00C23B9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23B95"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C23B95" w:rsidRPr="00B63B90" w:rsidRDefault="00C23B9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nacional sobre la actualidad en el marco del PCT</w:t>
            </w:r>
          </w:p>
        </w:tc>
        <w:tc>
          <w:tcPr>
            <w:tcW w:w="1702" w:type="dxa"/>
          </w:tcPr>
          <w:p w:rsidR="00C23B95" w:rsidRPr="00B63B90" w:rsidRDefault="00C23B95"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Rospatent</w:t>
            </w:r>
          </w:p>
        </w:tc>
        <w:tc>
          <w:tcPr>
            <w:tcW w:w="1538" w:type="dxa"/>
            <w:noWrap/>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791" w:type="dxa"/>
            <w:noWrap/>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397" w:type="dxa"/>
            <w:noWrap/>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tcPr>
          <w:p w:rsidR="00C23B95" w:rsidRPr="00B63B90" w:rsidRDefault="00C23B9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120</w:t>
            </w:r>
          </w:p>
        </w:tc>
      </w:tr>
      <w:tr w:rsidR="00C23B95" w:rsidRPr="00B63B90" w:rsidTr="00345191">
        <w:trPr>
          <w:trHeight w:val="570"/>
        </w:trPr>
        <w:tc>
          <w:tcPr>
            <w:tcW w:w="877" w:type="dxa"/>
            <w:noWrap/>
          </w:tcPr>
          <w:p w:rsidR="00C23B95" w:rsidRPr="00B63B90" w:rsidRDefault="00C23B95" w:rsidP="00F348EC">
            <w:pPr>
              <w:spacing w:beforeLines="40" w:before="96" w:afterLines="40" w:after="96"/>
              <w:jc w:val="center"/>
              <w:rPr>
                <w:rFonts w:eastAsia="Times New Roman"/>
                <w:sz w:val="16"/>
                <w:szCs w:val="16"/>
                <w:lang w:val="es-ES" w:eastAsia="en-US"/>
              </w:rPr>
            </w:pPr>
            <w:bookmarkStart w:id="6" w:name="_GoBack" w:colFirst="4" w:colLast="7"/>
            <w:r w:rsidRPr="00B63B90">
              <w:rPr>
                <w:rFonts w:eastAsia="Times New Roman"/>
                <w:sz w:val="16"/>
                <w:szCs w:val="16"/>
                <w:lang w:val="es-ES" w:eastAsia="en-US"/>
              </w:rPr>
              <w:t>2019-9</w:t>
            </w:r>
          </w:p>
        </w:tc>
        <w:tc>
          <w:tcPr>
            <w:tcW w:w="1283" w:type="dxa"/>
            <w:noWrap/>
          </w:tcPr>
          <w:p w:rsidR="00C23B95" w:rsidRPr="00B63B90" w:rsidRDefault="00C23B9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23B95"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C23B95" w:rsidRPr="00B63B90" w:rsidRDefault="000A4D3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w:t>
            </w:r>
          </w:p>
        </w:tc>
        <w:tc>
          <w:tcPr>
            <w:tcW w:w="2655" w:type="dxa"/>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regional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 de la EAPO</w:t>
            </w:r>
          </w:p>
        </w:tc>
        <w:tc>
          <w:tcPr>
            <w:tcW w:w="1702" w:type="dxa"/>
          </w:tcPr>
          <w:p w:rsidR="00C23B95" w:rsidRPr="00B63B90" w:rsidRDefault="000A4D3D"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EAPO</w:t>
            </w:r>
          </w:p>
        </w:tc>
        <w:tc>
          <w:tcPr>
            <w:tcW w:w="1538" w:type="dxa"/>
            <w:noWrap/>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Kirguistán (KG)</w:t>
            </w:r>
          </w:p>
        </w:tc>
        <w:tc>
          <w:tcPr>
            <w:tcW w:w="1791" w:type="dxa"/>
            <w:noWrap/>
          </w:tcPr>
          <w:p w:rsidR="00C23B95" w:rsidRPr="00B63B90" w:rsidRDefault="001C5CDE" w:rsidP="001C5CD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Armenia (AM</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Azerbaiyán (AZ</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Belarús (BY</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 xml:space="preserve">Federación de Rusia (RU)* </w:t>
            </w:r>
            <w:r w:rsidR="00811E3A" w:rsidRPr="00B63B90">
              <w:rPr>
                <w:rFonts w:eastAsia="Times New Roman"/>
                <w:sz w:val="16"/>
                <w:szCs w:val="16"/>
                <w:lang w:val="es-ES" w:eastAsia="en-US"/>
              </w:rPr>
              <w:br/>
            </w:r>
            <w:r w:rsidRPr="00B63B90">
              <w:rPr>
                <w:rFonts w:eastAsia="Times New Roman"/>
                <w:sz w:val="16"/>
                <w:szCs w:val="16"/>
                <w:lang w:val="es-ES" w:eastAsia="en-US"/>
              </w:rPr>
              <w:t>Kazajstán (KZ</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Kirguistán (KG</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República de Moldova (MD</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Tayikistán (TJ</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Turkmenistán (TM</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Ucrania (UA</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lastRenderedPageBreak/>
              <w:t>Uzbekistán (UZ</w:t>
            </w:r>
            <w:r w:rsidR="00811E3A" w:rsidRPr="00B63B90">
              <w:rPr>
                <w:rFonts w:eastAsia="Times New Roman"/>
                <w:sz w:val="16"/>
                <w:szCs w:val="16"/>
                <w:lang w:val="es-ES" w:eastAsia="en-US"/>
              </w:rPr>
              <w:t>)</w:t>
            </w:r>
            <w:r w:rsidR="00811E3A" w:rsidRPr="00B63B90">
              <w:rPr>
                <w:rFonts w:eastAsia="Times New Roman"/>
                <w:sz w:val="16"/>
                <w:szCs w:val="16"/>
                <w:lang w:val="es-ES" w:eastAsia="en-US"/>
              </w:rPr>
              <w:br/>
            </w:r>
            <w:r w:rsidRPr="00B63B90">
              <w:rPr>
                <w:rFonts w:eastAsia="Times New Roman"/>
                <w:sz w:val="16"/>
                <w:szCs w:val="16"/>
                <w:lang w:val="es-ES" w:eastAsia="en-US"/>
              </w:rPr>
              <w:t>EAPO (EA)*</w:t>
            </w:r>
          </w:p>
        </w:tc>
        <w:tc>
          <w:tcPr>
            <w:tcW w:w="1397" w:type="dxa"/>
            <w:noWrap/>
          </w:tcPr>
          <w:p w:rsidR="00C23B95"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lastRenderedPageBreak/>
              <w:t>Oficina + Usuarios</w:t>
            </w:r>
          </w:p>
        </w:tc>
        <w:tc>
          <w:tcPr>
            <w:tcW w:w="1397" w:type="dxa"/>
            <w:noWrap/>
          </w:tcPr>
          <w:p w:rsidR="00C23B95" w:rsidRPr="00B63B90" w:rsidRDefault="004F2400"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5</w:t>
            </w:r>
            <w:r w:rsidR="000A4D3D" w:rsidRPr="00B63B90">
              <w:rPr>
                <w:rFonts w:eastAsia="Times New Roman"/>
                <w:sz w:val="16"/>
                <w:szCs w:val="16"/>
                <w:lang w:val="es-ES" w:eastAsia="en-US"/>
              </w:rPr>
              <w:t>0</w:t>
            </w:r>
          </w:p>
        </w:tc>
      </w:tr>
      <w:bookmarkEnd w:id="6"/>
      <w:tr w:rsidR="00C23B95" w:rsidRPr="00B63B90" w:rsidTr="00345191">
        <w:trPr>
          <w:trHeight w:val="570"/>
        </w:trPr>
        <w:tc>
          <w:tcPr>
            <w:tcW w:w="877" w:type="dxa"/>
            <w:noWrap/>
          </w:tcPr>
          <w:p w:rsidR="00C23B95" w:rsidRPr="00B63B90" w:rsidRDefault="000A4D3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lastRenderedPageBreak/>
              <w:t>2019-10</w:t>
            </w:r>
          </w:p>
        </w:tc>
        <w:tc>
          <w:tcPr>
            <w:tcW w:w="1283" w:type="dxa"/>
            <w:noWrap/>
          </w:tcPr>
          <w:p w:rsidR="00C23B95" w:rsidRPr="00B63B90" w:rsidRDefault="000A4D3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 + FIT/JP</w:t>
            </w:r>
          </w:p>
        </w:tc>
        <w:tc>
          <w:tcPr>
            <w:tcW w:w="1223" w:type="dxa"/>
            <w:noWrap/>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w:t>
            </w:r>
          </w:p>
        </w:tc>
        <w:tc>
          <w:tcPr>
            <w:tcW w:w="1095" w:type="dxa"/>
            <w:noWrap/>
          </w:tcPr>
          <w:p w:rsidR="00C23B95" w:rsidRPr="00B63B90" w:rsidRDefault="000A4D3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w:t>
            </w:r>
          </w:p>
        </w:tc>
        <w:tc>
          <w:tcPr>
            <w:tcW w:w="2655" w:type="dxa"/>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sobre el examen en la fase nacional del PCT</w:t>
            </w:r>
          </w:p>
        </w:tc>
        <w:tc>
          <w:tcPr>
            <w:tcW w:w="1702" w:type="dxa"/>
          </w:tcPr>
          <w:p w:rsidR="00C23B95" w:rsidRPr="00B63B90" w:rsidRDefault="000A4D3D"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OAPI</w:t>
            </w:r>
          </w:p>
        </w:tc>
        <w:tc>
          <w:tcPr>
            <w:tcW w:w="1538" w:type="dxa"/>
            <w:noWrap/>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Camerún (CM)</w:t>
            </w:r>
          </w:p>
        </w:tc>
        <w:tc>
          <w:tcPr>
            <w:tcW w:w="1791" w:type="dxa"/>
            <w:noWrap/>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OAPI (OA)</w:t>
            </w:r>
            <w:r w:rsidRPr="00B63B90">
              <w:rPr>
                <w:rFonts w:eastAsia="Times New Roman"/>
                <w:sz w:val="16"/>
                <w:szCs w:val="16"/>
                <w:lang w:val="es-ES" w:eastAsia="en-US"/>
              </w:rPr>
              <w:br/>
              <w:t>Japón (JP)*</w:t>
            </w:r>
          </w:p>
        </w:tc>
        <w:tc>
          <w:tcPr>
            <w:tcW w:w="1397" w:type="dxa"/>
            <w:noWrap/>
          </w:tcPr>
          <w:p w:rsidR="00C23B95"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w:t>
            </w:r>
          </w:p>
        </w:tc>
        <w:tc>
          <w:tcPr>
            <w:tcW w:w="1397" w:type="dxa"/>
            <w:noWrap/>
          </w:tcPr>
          <w:p w:rsidR="00C23B95" w:rsidRPr="00B63B90" w:rsidRDefault="000A4D3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8</w:t>
            </w:r>
          </w:p>
        </w:tc>
      </w:tr>
      <w:tr w:rsidR="00C23B95" w:rsidRPr="00B63B90" w:rsidTr="00345191">
        <w:trPr>
          <w:trHeight w:val="570"/>
        </w:trPr>
        <w:tc>
          <w:tcPr>
            <w:tcW w:w="877" w:type="dxa"/>
            <w:noWrap/>
          </w:tcPr>
          <w:p w:rsidR="00C23B95"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2019-10</w:t>
            </w:r>
          </w:p>
        </w:tc>
        <w:tc>
          <w:tcPr>
            <w:tcW w:w="1283" w:type="dxa"/>
            <w:noWrap/>
          </w:tcPr>
          <w:p w:rsidR="00C23B95"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23B95"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C23B95"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D</w:t>
            </w:r>
          </w:p>
        </w:tc>
        <w:tc>
          <w:tcPr>
            <w:tcW w:w="2655" w:type="dxa"/>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Formación avanzada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ePCT</w:t>
            </w:r>
          </w:p>
        </w:tc>
        <w:tc>
          <w:tcPr>
            <w:tcW w:w="1702" w:type="dxa"/>
          </w:tcPr>
          <w:p w:rsidR="00C23B95" w:rsidRPr="00B63B90" w:rsidRDefault="00C23B95" w:rsidP="00D46229">
            <w:pPr>
              <w:spacing w:beforeLines="40" w:before="96" w:afterLines="40" w:after="96"/>
              <w:jc w:val="center"/>
              <w:rPr>
                <w:rFonts w:eastAsia="Times New Roman"/>
                <w:sz w:val="16"/>
                <w:szCs w:val="16"/>
                <w:lang w:val="es-ES" w:eastAsia="en-US"/>
              </w:rPr>
            </w:pPr>
          </w:p>
        </w:tc>
        <w:tc>
          <w:tcPr>
            <w:tcW w:w="1538" w:type="dxa"/>
            <w:noWrap/>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Rumania (RO)</w:t>
            </w:r>
          </w:p>
        </w:tc>
        <w:tc>
          <w:tcPr>
            <w:tcW w:w="1791" w:type="dxa"/>
            <w:noWrap/>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Rumania (RO)</w:t>
            </w:r>
          </w:p>
        </w:tc>
        <w:tc>
          <w:tcPr>
            <w:tcW w:w="1397" w:type="dxa"/>
            <w:noWrap/>
          </w:tcPr>
          <w:p w:rsidR="00C23B95"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 + Usuarios</w:t>
            </w:r>
          </w:p>
        </w:tc>
        <w:tc>
          <w:tcPr>
            <w:tcW w:w="1397" w:type="dxa"/>
            <w:noWrap/>
          </w:tcPr>
          <w:p w:rsidR="00C23B95"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22</w:t>
            </w:r>
          </w:p>
        </w:tc>
      </w:tr>
      <w:tr w:rsidR="00B80E36" w:rsidRPr="00B63B90" w:rsidTr="00345191">
        <w:trPr>
          <w:trHeight w:val="570"/>
        </w:trPr>
        <w:tc>
          <w:tcPr>
            <w:tcW w:w="877" w:type="dxa"/>
            <w:noWrap/>
          </w:tcPr>
          <w:p w:rsidR="00B80E36"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2019-10</w:t>
            </w:r>
          </w:p>
        </w:tc>
        <w:tc>
          <w:tcPr>
            <w:tcW w:w="1283" w:type="dxa"/>
            <w:noWrap/>
          </w:tcPr>
          <w:p w:rsidR="00B80E36"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B80E36"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B80E36" w:rsidRPr="00B63B90" w:rsidRDefault="00521FB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w:t>
            </w:r>
          </w:p>
        </w:tc>
        <w:tc>
          <w:tcPr>
            <w:tcW w:w="2655" w:type="dxa"/>
          </w:tcPr>
          <w:p w:rsidR="00B80E36" w:rsidRPr="00B63B90" w:rsidRDefault="00650E88" w:rsidP="00650E88">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Seminario nacional </w:t>
            </w:r>
            <w:r w:rsidR="002D1A8F" w:rsidRPr="00B63B90">
              <w:rPr>
                <w:rFonts w:eastAsia="Times New Roman"/>
                <w:sz w:val="16"/>
                <w:szCs w:val="16"/>
                <w:lang w:val="es-ES" w:eastAsia="en-US"/>
              </w:rPr>
              <w:t xml:space="preserve">sobre el </w:t>
            </w:r>
            <w:r w:rsidRPr="00B63B90">
              <w:rPr>
                <w:rFonts w:eastAsia="Times New Roman"/>
                <w:sz w:val="16"/>
                <w:szCs w:val="16"/>
                <w:lang w:val="es-ES" w:eastAsia="en-US"/>
              </w:rPr>
              <w:t>PCT</w:t>
            </w:r>
          </w:p>
        </w:tc>
        <w:tc>
          <w:tcPr>
            <w:tcW w:w="1702" w:type="dxa"/>
          </w:tcPr>
          <w:p w:rsidR="00B80E36" w:rsidRPr="00B63B90" w:rsidRDefault="00521FB8"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ARIPO</w:t>
            </w:r>
            <w:r w:rsidRPr="00B63B90">
              <w:rPr>
                <w:rFonts w:eastAsia="Times New Roman"/>
                <w:sz w:val="16"/>
                <w:szCs w:val="16"/>
                <w:lang w:val="es-ES" w:eastAsia="en-US"/>
              </w:rPr>
              <w:br/>
              <w:t>URSB</w:t>
            </w:r>
          </w:p>
        </w:tc>
        <w:tc>
          <w:tcPr>
            <w:tcW w:w="1538" w:type="dxa"/>
            <w:noWrap/>
          </w:tcPr>
          <w:p w:rsidR="00B80E36"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Uganda (UG)</w:t>
            </w:r>
          </w:p>
        </w:tc>
        <w:tc>
          <w:tcPr>
            <w:tcW w:w="1791" w:type="dxa"/>
            <w:noWrap/>
          </w:tcPr>
          <w:p w:rsidR="00B80E36"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Uganda (UG)</w:t>
            </w:r>
            <w:r w:rsidRPr="00B63B90">
              <w:rPr>
                <w:rFonts w:eastAsia="Times New Roman"/>
                <w:sz w:val="16"/>
                <w:szCs w:val="16"/>
                <w:lang w:val="es-ES" w:eastAsia="en-US"/>
              </w:rPr>
              <w:br/>
              <w:t>ARIPO (AP)*</w:t>
            </w:r>
            <w:r w:rsidRPr="00B63B90">
              <w:rPr>
                <w:rFonts w:eastAsia="Times New Roman"/>
                <w:sz w:val="16"/>
                <w:szCs w:val="16"/>
                <w:lang w:val="es-ES" w:eastAsia="en-US"/>
              </w:rPr>
              <w:br/>
              <w:t>Kenya (KE)*</w:t>
            </w:r>
          </w:p>
        </w:tc>
        <w:tc>
          <w:tcPr>
            <w:tcW w:w="1397" w:type="dxa"/>
            <w:noWrap/>
          </w:tcPr>
          <w:p w:rsidR="00B80E36" w:rsidRPr="00B63B90" w:rsidRDefault="00AB6F9C" w:rsidP="00AB6F9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 + Usuarios</w:t>
            </w:r>
          </w:p>
        </w:tc>
        <w:tc>
          <w:tcPr>
            <w:tcW w:w="1397" w:type="dxa"/>
            <w:noWrap/>
          </w:tcPr>
          <w:p w:rsidR="00B80E36" w:rsidRPr="00B63B90" w:rsidRDefault="00B80E3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45</w:t>
            </w:r>
          </w:p>
        </w:tc>
      </w:tr>
      <w:tr w:rsidR="008E1ACB" w:rsidRPr="00B63B90" w:rsidTr="00345191">
        <w:trPr>
          <w:trHeight w:val="570"/>
        </w:trPr>
        <w:tc>
          <w:tcPr>
            <w:tcW w:w="877" w:type="dxa"/>
            <w:noWrap/>
          </w:tcPr>
          <w:p w:rsidR="008E1ACB" w:rsidRPr="00B63B90" w:rsidRDefault="008E1ACB"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2019-10</w:t>
            </w:r>
          </w:p>
        </w:tc>
        <w:tc>
          <w:tcPr>
            <w:tcW w:w="1283" w:type="dxa"/>
            <w:noWrap/>
          </w:tcPr>
          <w:p w:rsidR="008E1ACB" w:rsidRPr="00B63B90" w:rsidRDefault="008E1ACB"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8E1ACB" w:rsidRPr="00B63B90" w:rsidRDefault="00AB6F9C" w:rsidP="00AB6F9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Soporte PCT ISA/IPEA</w:t>
            </w:r>
          </w:p>
        </w:tc>
        <w:tc>
          <w:tcPr>
            <w:tcW w:w="1095" w:type="dxa"/>
            <w:noWrap/>
          </w:tcPr>
          <w:p w:rsidR="008E1ACB" w:rsidRPr="00B63B90" w:rsidRDefault="008E1ACB"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w:t>
            </w:r>
          </w:p>
        </w:tc>
        <w:tc>
          <w:tcPr>
            <w:tcW w:w="2655" w:type="dxa"/>
          </w:tcPr>
          <w:p w:rsidR="008E1ACB" w:rsidRPr="00B63B90" w:rsidRDefault="00AB6F9C" w:rsidP="00AB6F9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Misión de asesoramiento a la Oficina Eurasiática de Patentes (EAPO)</w:t>
            </w:r>
          </w:p>
        </w:tc>
        <w:tc>
          <w:tcPr>
            <w:tcW w:w="1702" w:type="dxa"/>
          </w:tcPr>
          <w:p w:rsidR="008E1ACB" w:rsidRPr="00B63B90" w:rsidRDefault="008E1ACB" w:rsidP="00D46229">
            <w:pPr>
              <w:spacing w:beforeLines="40" w:before="96" w:afterLines="40" w:after="96"/>
              <w:jc w:val="center"/>
              <w:rPr>
                <w:rFonts w:eastAsia="Times New Roman"/>
                <w:sz w:val="16"/>
                <w:szCs w:val="16"/>
                <w:lang w:val="es-ES" w:eastAsia="en-US"/>
              </w:rPr>
            </w:pPr>
          </w:p>
        </w:tc>
        <w:tc>
          <w:tcPr>
            <w:tcW w:w="1538" w:type="dxa"/>
            <w:noWrap/>
          </w:tcPr>
          <w:p w:rsidR="008E1ACB" w:rsidRPr="00B63B90" w:rsidRDefault="00AB6F9C" w:rsidP="00AB6F9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Federación de Rusia (RU)</w:t>
            </w:r>
          </w:p>
        </w:tc>
        <w:tc>
          <w:tcPr>
            <w:tcW w:w="1791" w:type="dxa"/>
            <w:noWrap/>
          </w:tcPr>
          <w:p w:rsidR="008E1ACB" w:rsidRPr="00B63B90" w:rsidRDefault="008E1ACB"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EAPO (EA)</w:t>
            </w:r>
          </w:p>
        </w:tc>
        <w:tc>
          <w:tcPr>
            <w:tcW w:w="1397" w:type="dxa"/>
            <w:noWrap/>
          </w:tcPr>
          <w:p w:rsidR="008E1ACB"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8E1ACB" w:rsidRPr="00B63B90" w:rsidRDefault="008E1ACB"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10</w:t>
            </w:r>
          </w:p>
        </w:tc>
      </w:tr>
      <w:tr w:rsidR="00B80E36" w:rsidRPr="00B63B90" w:rsidTr="00345191">
        <w:trPr>
          <w:trHeight w:val="570"/>
        </w:trPr>
        <w:tc>
          <w:tcPr>
            <w:tcW w:w="877" w:type="dxa"/>
            <w:noWrap/>
          </w:tcPr>
          <w:p w:rsidR="00B80E36" w:rsidRPr="00B63B90" w:rsidRDefault="00521FB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2019-10</w:t>
            </w:r>
          </w:p>
        </w:tc>
        <w:tc>
          <w:tcPr>
            <w:tcW w:w="1283" w:type="dxa"/>
            <w:noWrap/>
          </w:tcPr>
          <w:p w:rsidR="00B80E36" w:rsidRPr="00B63B90" w:rsidRDefault="00521FB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B80E36"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B80E36" w:rsidRPr="00B63B90" w:rsidRDefault="00496B6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w:t>
            </w:r>
            <w:r w:rsidR="00521FB8" w:rsidRPr="00B63B90">
              <w:rPr>
                <w:rFonts w:eastAsia="Times New Roman"/>
                <w:sz w:val="16"/>
                <w:szCs w:val="16"/>
                <w:lang w:val="es-ES" w:eastAsia="en-US"/>
              </w:rPr>
              <w:t>E</w:t>
            </w:r>
          </w:p>
        </w:tc>
        <w:tc>
          <w:tcPr>
            <w:tcW w:w="2655" w:type="dxa"/>
          </w:tcPr>
          <w:p w:rsidR="00B80E36" w:rsidRPr="00B63B90" w:rsidRDefault="00AB6F9C" w:rsidP="00AB6F9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subregional sobre el PCT</w:t>
            </w:r>
          </w:p>
        </w:tc>
        <w:tc>
          <w:tcPr>
            <w:tcW w:w="1702" w:type="dxa"/>
          </w:tcPr>
          <w:p w:rsidR="00B80E36" w:rsidRPr="00B63B90" w:rsidRDefault="00B80E36" w:rsidP="00D46229">
            <w:pPr>
              <w:spacing w:beforeLines="40" w:before="96" w:afterLines="40" w:after="96"/>
              <w:jc w:val="center"/>
              <w:rPr>
                <w:rFonts w:eastAsia="Times New Roman"/>
                <w:sz w:val="16"/>
                <w:szCs w:val="16"/>
                <w:lang w:val="es-ES" w:eastAsia="en-US"/>
              </w:rPr>
            </w:pPr>
          </w:p>
        </w:tc>
        <w:tc>
          <w:tcPr>
            <w:tcW w:w="1538" w:type="dxa"/>
            <w:noWrap/>
          </w:tcPr>
          <w:p w:rsidR="00B80E36" w:rsidRPr="00B63B90" w:rsidRDefault="00FF2964" w:rsidP="00FF296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Trinidad y Tabago (TT)</w:t>
            </w:r>
          </w:p>
        </w:tc>
        <w:tc>
          <w:tcPr>
            <w:tcW w:w="1791" w:type="dxa"/>
            <w:noWrap/>
          </w:tcPr>
          <w:p w:rsidR="00B80E36" w:rsidRPr="00B63B90" w:rsidRDefault="00FF2964" w:rsidP="00FF2964">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Antigua y Barbuda (AG) </w:t>
            </w:r>
            <w:r w:rsidRPr="00B63B90">
              <w:rPr>
                <w:rFonts w:eastAsia="Times New Roman"/>
                <w:sz w:val="16"/>
                <w:szCs w:val="16"/>
                <w:lang w:val="es-ES" w:eastAsia="en-US"/>
              </w:rPr>
              <w:br/>
              <w:t xml:space="preserve">Barbados (BB) </w:t>
            </w:r>
            <w:r w:rsidRPr="00B63B90">
              <w:rPr>
                <w:rFonts w:eastAsia="Times New Roman"/>
                <w:sz w:val="16"/>
                <w:szCs w:val="16"/>
                <w:lang w:val="es-ES" w:eastAsia="en-US"/>
              </w:rPr>
              <w:br/>
              <w:t xml:space="preserve">Belice (BZ) </w:t>
            </w:r>
            <w:r w:rsidRPr="00B63B90">
              <w:rPr>
                <w:rFonts w:eastAsia="Times New Roman"/>
                <w:sz w:val="16"/>
                <w:szCs w:val="16"/>
                <w:lang w:val="es-ES" w:eastAsia="en-US"/>
              </w:rPr>
              <w:br/>
              <w:t xml:space="preserve">Jamaica (JM) </w:t>
            </w:r>
            <w:r w:rsidRPr="00B63B90">
              <w:rPr>
                <w:rFonts w:eastAsia="Times New Roman"/>
                <w:sz w:val="16"/>
                <w:szCs w:val="16"/>
                <w:lang w:val="es-ES" w:eastAsia="en-US"/>
              </w:rPr>
              <w:br/>
              <w:t xml:space="preserve">Saint Kitts y Nevis (KN) </w:t>
            </w:r>
            <w:r w:rsidRPr="00B63B90">
              <w:rPr>
                <w:rFonts w:eastAsia="Times New Roman"/>
                <w:sz w:val="16"/>
                <w:szCs w:val="16"/>
                <w:lang w:val="es-ES" w:eastAsia="en-US"/>
              </w:rPr>
              <w:br/>
              <w:t xml:space="preserve">Trinidad y Tabago (TT) </w:t>
            </w:r>
            <w:r w:rsidRPr="00B63B90">
              <w:rPr>
                <w:rFonts w:eastAsia="Times New Roman"/>
                <w:sz w:val="16"/>
                <w:szCs w:val="16"/>
                <w:lang w:val="es-ES" w:eastAsia="en-US"/>
              </w:rPr>
              <w:br/>
              <w:t>Perú (PE)*</w:t>
            </w:r>
          </w:p>
        </w:tc>
        <w:tc>
          <w:tcPr>
            <w:tcW w:w="1397" w:type="dxa"/>
            <w:noWrap/>
          </w:tcPr>
          <w:p w:rsidR="00B80E36" w:rsidRPr="00B63B90" w:rsidRDefault="00FF2964" w:rsidP="00FF296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 + Usuarios</w:t>
            </w:r>
          </w:p>
        </w:tc>
        <w:tc>
          <w:tcPr>
            <w:tcW w:w="1397" w:type="dxa"/>
            <w:noWrap/>
          </w:tcPr>
          <w:p w:rsidR="00B80E36" w:rsidRPr="00B63B90" w:rsidRDefault="00521FB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25</w:t>
            </w:r>
          </w:p>
        </w:tc>
      </w:tr>
      <w:tr w:rsidR="00876EB6" w:rsidRPr="00B63B90" w:rsidTr="00345191">
        <w:trPr>
          <w:trHeight w:val="570"/>
        </w:trPr>
        <w:tc>
          <w:tcPr>
            <w:tcW w:w="877" w:type="dxa"/>
            <w:noWrap/>
          </w:tcPr>
          <w:p w:rsidR="00876EB6" w:rsidRPr="00B63B90" w:rsidRDefault="00876EB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2019-10</w:t>
            </w:r>
          </w:p>
        </w:tc>
        <w:tc>
          <w:tcPr>
            <w:tcW w:w="1283" w:type="dxa"/>
            <w:noWrap/>
          </w:tcPr>
          <w:p w:rsidR="00876EB6" w:rsidRPr="00B63B90" w:rsidRDefault="00876EB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876EB6"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876EB6" w:rsidRPr="00B63B90" w:rsidRDefault="00876EB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BD</w:t>
            </w:r>
          </w:p>
        </w:tc>
        <w:tc>
          <w:tcPr>
            <w:tcW w:w="2655" w:type="dxa"/>
          </w:tcPr>
          <w:p w:rsidR="00876EB6" w:rsidRPr="00B63B90" w:rsidRDefault="00FF2964" w:rsidP="00FF2964">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avanzada sobre el ePCT para Oficinas y solicitantes</w:t>
            </w:r>
          </w:p>
        </w:tc>
        <w:tc>
          <w:tcPr>
            <w:tcW w:w="1702" w:type="dxa"/>
          </w:tcPr>
          <w:p w:rsidR="00876EB6" w:rsidRPr="00B63B90" w:rsidRDefault="00876EB6"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SENADI</w:t>
            </w:r>
          </w:p>
        </w:tc>
        <w:tc>
          <w:tcPr>
            <w:tcW w:w="1538" w:type="dxa"/>
            <w:noWrap/>
          </w:tcPr>
          <w:p w:rsidR="00876EB6" w:rsidRPr="00B63B90" w:rsidRDefault="00876EB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Ecuador (EC)</w:t>
            </w:r>
          </w:p>
        </w:tc>
        <w:tc>
          <w:tcPr>
            <w:tcW w:w="1791" w:type="dxa"/>
            <w:noWrap/>
          </w:tcPr>
          <w:p w:rsidR="00876EB6" w:rsidRPr="00B63B90" w:rsidRDefault="00876EB6" w:rsidP="00907E6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Ecuador (EC)</w:t>
            </w:r>
          </w:p>
        </w:tc>
        <w:tc>
          <w:tcPr>
            <w:tcW w:w="1397" w:type="dxa"/>
            <w:noWrap/>
          </w:tcPr>
          <w:p w:rsidR="00876EB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 + Usuarios</w:t>
            </w:r>
          </w:p>
        </w:tc>
        <w:tc>
          <w:tcPr>
            <w:tcW w:w="1397" w:type="dxa"/>
            <w:noWrap/>
          </w:tcPr>
          <w:p w:rsidR="00876EB6" w:rsidRPr="00B63B90" w:rsidRDefault="00876EB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62</w:t>
            </w:r>
          </w:p>
        </w:tc>
      </w:tr>
      <w:tr w:rsidR="00175946" w:rsidRPr="00B63B90" w:rsidTr="00345191">
        <w:trPr>
          <w:trHeight w:val="570"/>
        </w:trPr>
        <w:tc>
          <w:tcPr>
            <w:tcW w:w="877"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2019-10</w:t>
            </w:r>
          </w:p>
        </w:tc>
        <w:tc>
          <w:tcPr>
            <w:tcW w:w="1283"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175946" w:rsidRPr="00B63B90" w:rsidRDefault="0005793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17594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nacional de nivel avanzado sobre los sistemas del PCT y de Madrid para abogados de patentes y marcas</w:t>
            </w:r>
          </w:p>
        </w:tc>
        <w:tc>
          <w:tcPr>
            <w:tcW w:w="1702" w:type="dxa"/>
          </w:tcPr>
          <w:p w:rsidR="00175946" w:rsidRPr="00B63B90" w:rsidRDefault="00175946" w:rsidP="00D46229">
            <w:pPr>
              <w:spacing w:beforeLines="40" w:before="96" w:afterLines="40" w:after="96"/>
              <w:jc w:val="center"/>
              <w:rPr>
                <w:rFonts w:eastAsia="Times New Roman"/>
                <w:sz w:val="16"/>
                <w:szCs w:val="16"/>
                <w:lang w:val="es-ES" w:eastAsia="en-US"/>
              </w:rPr>
            </w:pPr>
          </w:p>
        </w:tc>
        <w:tc>
          <w:tcPr>
            <w:tcW w:w="1538" w:type="dxa"/>
            <w:noWrap/>
          </w:tcPr>
          <w:p w:rsidR="0017594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Hungría (HU)</w:t>
            </w:r>
          </w:p>
        </w:tc>
        <w:tc>
          <w:tcPr>
            <w:tcW w:w="1791" w:type="dxa"/>
            <w:noWrap/>
          </w:tcPr>
          <w:p w:rsidR="0017594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Hungría (HU) </w:t>
            </w:r>
            <w:r w:rsidRPr="00B63B90">
              <w:rPr>
                <w:rFonts w:eastAsia="Times New Roman"/>
                <w:sz w:val="16"/>
                <w:szCs w:val="16"/>
                <w:lang w:val="es-ES" w:eastAsia="en-US"/>
              </w:rPr>
              <w:br/>
              <w:t>Instituto de Patentes de Visegrado (XV)</w:t>
            </w:r>
          </w:p>
        </w:tc>
        <w:tc>
          <w:tcPr>
            <w:tcW w:w="1397" w:type="dxa"/>
            <w:noWrap/>
          </w:tcPr>
          <w:p w:rsidR="00175946"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Usuarios</w:t>
            </w:r>
          </w:p>
        </w:tc>
        <w:tc>
          <w:tcPr>
            <w:tcW w:w="1397"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80</w:t>
            </w:r>
          </w:p>
        </w:tc>
      </w:tr>
      <w:tr w:rsidR="00175946" w:rsidRPr="00B63B90" w:rsidTr="00345191">
        <w:trPr>
          <w:trHeight w:val="570"/>
        </w:trPr>
        <w:tc>
          <w:tcPr>
            <w:tcW w:w="877"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175946"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PCT</w:t>
            </w:r>
          </w:p>
        </w:tc>
        <w:tc>
          <w:tcPr>
            <w:tcW w:w="1095" w:type="dxa"/>
            <w:noWrap/>
          </w:tcPr>
          <w:p w:rsidR="00175946" w:rsidRPr="00B63B90" w:rsidRDefault="0096138C"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r w:rsidR="00175946" w:rsidRPr="00B63B90">
              <w:rPr>
                <w:rFonts w:eastAsia="Times New Roman"/>
                <w:sz w:val="16"/>
                <w:szCs w:val="16"/>
                <w:lang w:val="es-ES" w:eastAsia="en-US"/>
              </w:rPr>
              <w:t>CD</w:t>
            </w:r>
          </w:p>
        </w:tc>
        <w:tc>
          <w:tcPr>
            <w:tcW w:w="2655" w:type="dxa"/>
          </w:tcPr>
          <w:p w:rsidR="0017594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sobre el PCT</w:t>
            </w:r>
          </w:p>
        </w:tc>
        <w:tc>
          <w:tcPr>
            <w:tcW w:w="1702" w:type="dxa"/>
          </w:tcPr>
          <w:p w:rsidR="00175946" w:rsidRPr="00B63B90" w:rsidRDefault="00175946" w:rsidP="00D46229">
            <w:pPr>
              <w:spacing w:beforeLines="40" w:before="96" w:afterLines="40" w:after="96"/>
              <w:jc w:val="center"/>
              <w:rPr>
                <w:rFonts w:eastAsia="Times New Roman"/>
                <w:sz w:val="16"/>
                <w:szCs w:val="16"/>
                <w:lang w:val="es-ES" w:eastAsia="en-US"/>
              </w:rPr>
            </w:pPr>
          </w:p>
        </w:tc>
        <w:tc>
          <w:tcPr>
            <w:tcW w:w="1538"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Mozambique (MZ)</w:t>
            </w:r>
          </w:p>
        </w:tc>
        <w:tc>
          <w:tcPr>
            <w:tcW w:w="1791" w:type="dxa"/>
            <w:noWrap/>
          </w:tcPr>
          <w:p w:rsidR="00175946" w:rsidRPr="00B63B90" w:rsidRDefault="00175946" w:rsidP="00907E66">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Mozambique (MZ)</w:t>
            </w:r>
            <w:r w:rsidRPr="00B63B90">
              <w:rPr>
                <w:rFonts w:eastAsia="Times New Roman"/>
                <w:sz w:val="16"/>
                <w:szCs w:val="16"/>
                <w:lang w:val="es-ES" w:eastAsia="en-US"/>
              </w:rPr>
              <w:br/>
              <w:t>Lesotho (LS)*</w:t>
            </w:r>
            <w:r w:rsidRPr="00B63B90">
              <w:rPr>
                <w:rFonts w:eastAsia="Times New Roman"/>
                <w:sz w:val="16"/>
                <w:szCs w:val="16"/>
                <w:lang w:val="es-ES" w:eastAsia="en-US"/>
              </w:rPr>
              <w:br/>
              <w:t>ARIPO (AP)*</w:t>
            </w:r>
          </w:p>
        </w:tc>
        <w:tc>
          <w:tcPr>
            <w:tcW w:w="1397" w:type="dxa"/>
            <w:noWrap/>
          </w:tcPr>
          <w:p w:rsidR="00175946"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Usuarios</w:t>
            </w:r>
          </w:p>
        </w:tc>
        <w:tc>
          <w:tcPr>
            <w:tcW w:w="1397" w:type="dxa"/>
            <w:noWrap/>
          </w:tcPr>
          <w:p w:rsidR="00175946" w:rsidRPr="00B63B90" w:rsidRDefault="0017594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30</w:t>
            </w:r>
          </w:p>
        </w:tc>
      </w:tr>
      <w:tr w:rsidR="00B80E36" w:rsidRPr="00B63B90" w:rsidTr="00345191">
        <w:trPr>
          <w:trHeight w:val="570"/>
        </w:trPr>
        <w:tc>
          <w:tcPr>
            <w:tcW w:w="877"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lastRenderedPageBreak/>
              <w:t>2019-11</w:t>
            </w:r>
          </w:p>
        </w:tc>
        <w:tc>
          <w:tcPr>
            <w:tcW w:w="1283"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FIT/JP</w:t>
            </w:r>
          </w:p>
        </w:tc>
        <w:tc>
          <w:tcPr>
            <w:tcW w:w="1223" w:type="dxa"/>
            <w:noWrap/>
          </w:tcPr>
          <w:p w:rsidR="00B80E3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w:t>
            </w:r>
          </w:p>
        </w:tc>
        <w:tc>
          <w:tcPr>
            <w:tcW w:w="1095"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w:t>
            </w:r>
          </w:p>
        </w:tc>
        <w:tc>
          <w:tcPr>
            <w:tcW w:w="2655" w:type="dxa"/>
          </w:tcPr>
          <w:p w:rsidR="00B80E3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interregional sobre el sistema de gestión de calidad del examen de patentes</w:t>
            </w:r>
          </w:p>
        </w:tc>
        <w:tc>
          <w:tcPr>
            <w:tcW w:w="1702" w:type="dxa"/>
          </w:tcPr>
          <w:p w:rsidR="00B80E3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 xml:space="preserve">JPO </w:t>
            </w:r>
            <w:r w:rsidRPr="00B63B90">
              <w:rPr>
                <w:rFonts w:eastAsia="Times New Roman"/>
                <w:sz w:val="16"/>
                <w:szCs w:val="16"/>
                <w:lang w:val="es-ES" w:eastAsia="en-US"/>
              </w:rPr>
              <w:br/>
              <w:t>Oficina de la OMPI en Japón</w:t>
            </w:r>
          </w:p>
        </w:tc>
        <w:tc>
          <w:tcPr>
            <w:tcW w:w="1538" w:type="dxa"/>
            <w:noWrap/>
          </w:tcPr>
          <w:p w:rsidR="00907E66" w:rsidRPr="00B63B90" w:rsidRDefault="0076579E" w:rsidP="0076579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Japón (JP)</w:t>
            </w:r>
          </w:p>
        </w:tc>
        <w:tc>
          <w:tcPr>
            <w:tcW w:w="1791" w:type="dxa"/>
            <w:noWrap/>
          </w:tcPr>
          <w:p w:rsidR="00B80E36" w:rsidRPr="00B63B90" w:rsidRDefault="00530B85" w:rsidP="00530B85">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Brasil (BR)</w:t>
            </w:r>
            <w:r w:rsidRPr="00B63B90">
              <w:rPr>
                <w:rFonts w:eastAsia="Times New Roman"/>
                <w:sz w:val="16"/>
                <w:szCs w:val="16"/>
                <w:lang w:val="es-ES" w:eastAsia="en-US"/>
              </w:rPr>
              <w:br/>
              <w:t>Filipinas (PH)</w:t>
            </w:r>
            <w:r w:rsidRPr="00B63B90">
              <w:rPr>
                <w:rFonts w:eastAsia="Times New Roman"/>
                <w:sz w:val="16"/>
                <w:szCs w:val="16"/>
                <w:lang w:val="es-ES" w:eastAsia="en-US"/>
              </w:rPr>
              <w:br/>
              <w:t xml:space="preserve">India (IN) </w:t>
            </w:r>
            <w:r w:rsidRPr="00B63B90">
              <w:rPr>
                <w:rFonts w:eastAsia="Times New Roman"/>
                <w:sz w:val="16"/>
                <w:szCs w:val="16"/>
                <w:lang w:val="es-ES" w:eastAsia="en-US"/>
              </w:rPr>
              <w:br/>
              <w:t xml:space="preserve">Indonesia (ID) </w:t>
            </w:r>
            <w:r w:rsidRPr="00B63B90">
              <w:rPr>
                <w:rFonts w:eastAsia="Times New Roman"/>
                <w:sz w:val="16"/>
                <w:szCs w:val="16"/>
                <w:lang w:val="es-ES" w:eastAsia="en-US"/>
              </w:rPr>
              <w:br/>
              <w:t xml:space="preserve">Malasia (MY) </w:t>
            </w:r>
            <w:r w:rsidRPr="00B63B90">
              <w:rPr>
                <w:rFonts w:eastAsia="Times New Roman"/>
                <w:sz w:val="16"/>
                <w:szCs w:val="16"/>
                <w:lang w:val="es-ES" w:eastAsia="en-US"/>
              </w:rPr>
              <w:br/>
              <w:t xml:space="preserve">México (MX) </w:t>
            </w:r>
            <w:r w:rsidRPr="00B63B90">
              <w:rPr>
                <w:rFonts w:eastAsia="Times New Roman"/>
                <w:sz w:val="16"/>
                <w:szCs w:val="16"/>
                <w:lang w:val="es-ES" w:eastAsia="en-US"/>
              </w:rPr>
              <w:br/>
              <w:t xml:space="preserve">Singapur (SG) </w:t>
            </w:r>
            <w:r w:rsidRPr="00B63B90">
              <w:rPr>
                <w:rFonts w:eastAsia="Times New Roman"/>
                <w:sz w:val="16"/>
                <w:szCs w:val="16"/>
                <w:lang w:val="es-ES" w:eastAsia="en-US"/>
              </w:rPr>
              <w:br/>
              <w:t xml:space="preserve">Tailandia (TH) </w:t>
            </w:r>
            <w:r w:rsidRPr="00B63B90">
              <w:rPr>
                <w:rFonts w:eastAsia="Times New Roman"/>
                <w:sz w:val="16"/>
                <w:szCs w:val="16"/>
                <w:lang w:val="es-ES" w:eastAsia="en-US"/>
              </w:rPr>
              <w:br/>
              <w:t>Viet Nam (VN)</w:t>
            </w:r>
            <w:r w:rsidRPr="00B63B90">
              <w:rPr>
                <w:rFonts w:eastAsia="Times New Roman"/>
                <w:sz w:val="16"/>
                <w:szCs w:val="16"/>
                <w:lang w:val="es-ES" w:eastAsia="en-US"/>
              </w:rPr>
              <w:br/>
              <w:t>Japón (JP)*</w:t>
            </w:r>
          </w:p>
        </w:tc>
        <w:tc>
          <w:tcPr>
            <w:tcW w:w="1397" w:type="dxa"/>
            <w:noWrap/>
          </w:tcPr>
          <w:p w:rsidR="00B80E36"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18</w:t>
            </w:r>
          </w:p>
        </w:tc>
      </w:tr>
      <w:tr w:rsidR="00B80E36" w:rsidRPr="00B63B90" w:rsidTr="00345191">
        <w:trPr>
          <w:trHeight w:val="570"/>
        </w:trPr>
        <w:tc>
          <w:tcPr>
            <w:tcW w:w="877"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B80E3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E</w:t>
            </w:r>
          </w:p>
        </w:tc>
        <w:tc>
          <w:tcPr>
            <w:tcW w:w="2655" w:type="dxa"/>
          </w:tcPr>
          <w:p w:rsidR="00B80E3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itinerante regional de la OMPI y la ASIPI</w:t>
            </w:r>
          </w:p>
        </w:tc>
        <w:tc>
          <w:tcPr>
            <w:tcW w:w="1702" w:type="dxa"/>
          </w:tcPr>
          <w:p w:rsidR="00B80E36" w:rsidRPr="00B63B90" w:rsidRDefault="005D2ADD" w:rsidP="005D2ADD">
            <w:pPr>
              <w:keepLines/>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Asociación Interamericana de la Propiedad Intelectual (ASIPI)</w:t>
            </w:r>
          </w:p>
        </w:tc>
        <w:tc>
          <w:tcPr>
            <w:tcW w:w="1538"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Paraguay (PY)</w:t>
            </w:r>
          </w:p>
        </w:tc>
        <w:tc>
          <w:tcPr>
            <w:tcW w:w="1791"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Paraguay (PY)</w:t>
            </w:r>
          </w:p>
        </w:tc>
        <w:tc>
          <w:tcPr>
            <w:tcW w:w="1397" w:type="dxa"/>
            <w:noWrap/>
          </w:tcPr>
          <w:p w:rsidR="00B80E36"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Usuarios</w:t>
            </w:r>
          </w:p>
        </w:tc>
        <w:tc>
          <w:tcPr>
            <w:tcW w:w="1397" w:type="dxa"/>
            <w:noWrap/>
          </w:tcPr>
          <w:p w:rsidR="00B80E36" w:rsidRPr="00B63B90" w:rsidRDefault="00907E66"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80</w:t>
            </w:r>
          </w:p>
        </w:tc>
      </w:tr>
      <w:tr w:rsidR="00907E66" w:rsidRPr="00B63B90" w:rsidTr="00345191">
        <w:trPr>
          <w:trHeight w:val="570"/>
        </w:trPr>
        <w:tc>
          <w:tcPr>
            <w:tcW w:w="877"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907E6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907E6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itinerante regional de la OMPI y la ASIPI</w:t>
            </w:r>
          </w:p>
        </w:tc>
        <w:tc>
          <w:tcPr>
            <w:tcW w:w="1702" w:type="dxa"/>
          </w:tcPr>
          <w:p w:rsidR="00907E6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ASIPI</w:t>
            </w:r>
            <w:r w:rsidRPr="00B63B90">
              <w:rPr>
                <w:rFonts w:eastAsia="Times New Roman"/>
                <w:sz w:val="16"/>
                <w:szCs w:val="16"/>
                <w:lang w:val="es-ES" w:eastAsia="en-US"/>
              </w:rPr>
              <w:br/>
              <w:t>Associação Brasileira da Propriedade Intelectual (ABPI)</w:t>
            </w:r>
            <w:r w:rsidRPr="00B63B90">
              <w:rPr>
                <w:rFonts w:eastAsia="Times New Roman"/>
                <w:sz w:val="16"/>
                <w:szCs w:val="16"/>
                <w:lang w:val="es-ES" w:eastAsia="en-US"/>
              </w:rPr>
              <w:br/>
              <w:t>Oficina de la OMPI en el Brasil</w:t>
            </w:r>
          </w:p>
        </w:tc>
        <w:tc>
          <w:tcPr>
            <w:tcW w:w="1538" w:type="dxa"/>
            <w:noWrap/>
          </w:tcPr>
          <w:p w:rsidR="00907E6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Brasil (BR)</w:t>
            </w:r>
          </w:p>
        </w:tc>
        <w:tc>
          <w:tcPr>
            <w:tcW w:w="1791" w:type="dxa"/>
            <w:noWrap/>
          </w:tcPr>
          <w:p w:rsidR="00907E66" w:rsidRPr="00B63B90" w:rsidRDefault="005D2ADD" w:rsidP="005D2AD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Brasil (BR)</w:t>
            </w:r>
          </w:p>
        </w:tc>
        <w:tc>
          <w:tcPr>
            <w:tcW w:w="1397" w:type="dxa"/>
            <w:noWrap/>
          </w:tcPr>
          <w:p w:rsidR="00907E66"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Usuarios</w:t>
            </w:r>
          </w:p>
        </w:tc>
        <w:tc>
          <w:tcPr>
            <w:tcW w:w="1397"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60</w:t>
            </w:r>
          </w:p>
        </w:tc>
      </w:tr>
      <w:tr w:rsidR="00907E66" w:rsidRPr="00B63B90" w:rsidTr="00345191">
        <w:trPr>
          <w:trHeight w:val="570"/>
        </w:trPr>
        <w:tc>
          <w:tcPr>
            <w:tcW w:w="877"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907E66"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907E66" w:rsidRPr="00B63B90" w:rsidRDefault="001201DC" w:rsidP="00936E4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itinerante regional de la OMPI y la ASIPI</w:t>
            </w:r>
          </w:p>
        </w:tc>
        <w:tc>
          <w:tcPr>
            <w:tcW w:w="1702" w:type="dxa"/>
          </w:tcPr>
          <w:p w:rsidR="00907E66" w:rsidRPr="00B63B90" w:rsidRDefault="000F4CDA"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ASIPI</w:t>
            </w:r>
          </w:p>
        </w:tc>
        <w:tc>
          <w:tcPr>
            <w:tcW w:w="1538"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Colombia (CO)</w:t>
            </w:r>
          </w:p>
        </w:tc>
        <w:tc>
          <w:tcPr>
            <w:tcW w:w="1791"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Colombia (CO)</w:t>
            </w:r>
            <w:r w:rsidRPr="00B63B90">
              <w:rPr>
                <w:rFonts w:eastAsia="Times New Roman"/>
                <w:sz w:val="16"/>
                <w:szCs w:val="16"/>
                <w:lang w:val="es-ES" w:eastAsia="en-US"/>
              </w:rPr>
              <w:br/>
              <w:t>EPO (EP)*</w:t>
            </w:r>
          </w:p>
        </w:tc>
        <w:tc>
          <w:tcPr>
            <w:tcW w:w="1397" w:type="dxa"/>
            <w:noWrap/>
          </w:tcPr>
          <w:p w:rsidR="00907E66"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Usuarios</w:t>
            </w:r>
          </w:p>
        </w:tc>
        <w:tc>
          <w:tcPr>
            <w:tcW w:w="1397" w:type="dxa"/>
            <w:noWrap/>
          </w:tcPr>
          <w:p w:rsidR="00907E66" w:rsidRPr="00B63B90" w:rsidRDefault="000F4CD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30</w:t>
            </w:r>
          </w:p>
        </w:tc>
      </w:tr>
      <w:tr w:rsidR="00907E66" w:rsidRPr="00B63B90" w:rsidTr="00345191">
        <w:trPr>
          <w:trHeight w:val="570"/>
        </w:trPr>
        <w:tc>
          <w:tcPr>
            <w:tcW w:w="877" w:type="dxa"/>
            <w:noWrap/>
          </w:tcPr>
          <w:p w:rsidR="00907E66" w:rsidRPr="00B63B90" w:rsidRDefault="00BA637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907E66" w:rsidRPr="00B63B90" w:rsidRDefault="00BA637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907E66"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907E66" w:rsidRPr="00B63B90" w:rsidRDefault="00BA6373"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907E66" w:rsidRPr="00B63B90" w:rsidRDefault="001201DC" w:rsidP="00936E41">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itinerante regional de la OMPI y la ASIPI</w:t>
            </w:r>
          </w:p>
        </w:tc>
        <w:tc>
          <w:tcPr>
            <w:tcW w:w="1702" w:type="dxa"/>
          </w:tcPr>
          <w:p w:rsidR="00907E66" w:rsidRPr="00B63B90" w:rsidRDefault="00BA6373" w:rsidP="00D46229">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ASIPI</w:t>
            </w:r>
          </w:p>
        </w:tc>
        <w:tc>
          <w:tcPr>
            <w:tcW w:w="1538" w:type="dxa"/>
            <w:noWrap/>
          </w:tcPr>
          <w:p w:rsidR="00907E66" w:rsidRPr="00B63B90" w:rsidRDefault="00BA6373"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w:t>
            </w:r>
            <w:r w:rsidR="001201DC" w:rsidRPr="00B63B90">
              <w:rPr>
                <w:rFonts w:eastAsia="Times New Roman"/>
                <w:sz w:val="16"/>
                <w:szCs w:val="16"/>
                <w:lang w:val="es-ES" w:eastAsia="en-US"/>
              </w:rPr>
              <w:t>é</w:t>
            </w:r>
            <w:r w:rsidRPr="00B63B90">
              <w:rPr>
                <w:rFonts w:eastAsia="Times New Roman"/>
                <w:sz w:val="16"/>
                <w:szCs w:val="16"/>
                <w:lang w:val="es-ES" w:eastAsia="en-US"/>
              </w:rPr>
              <w:t>xico (MX)</w:t>
            </w:r>
          </w:p>
        </w:tc>
        <w:tc>
          <w:tcPr>
            <w:tcW w:w="1791" w:type="dxa"/>
            <w:noWrap/>
          </w:tcPr>
          <w:p w:rsidR="00907E66" w:rsidRPr="00B63B90" w:rsidRDefault="00BA6373"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w:t>
            </w:r>
            <w:r w:rsidR="001201DC" w:rsidRPr="00B63B90">
              <w:rPr>
                <w:rFonts w:eastAsia="Times New Roman"/>
                <w:sz w:val="16"/>
                <w:szCs w:val="16"/>
                <w:lang w:val="es-ES" w:eastAsia="en-US"/>
              </w:rPr>
              <w:t>é</w:t>
            </w:r>
            <w:r w:rsidRPr="00B63B90">
              <w:rPr>
                <w:rFonts w:eastAsia="Times New Roman"/>
                <w:sz w:val="16"/>
                <w:szCs w:val="16"/>
                <w:lang w:val="es-ES" w:eastAsia="en-US"/>
              </w:rPr>
              <w:t>xico (MX)</w:t>
            </w:r>
            <w:r w:rsidRPr="00B63B90">
              <w:rPr>
                <w:rFonts w:eastAsia="Times New Roman"/>
                <w:sz w:val="16"/>
                <w:szCs w:val="16"/>
                <w:lang w:val="es-ES" w:eastAsia="en-US"/>
              </w:rPr>
              <w:br/>
              <w:t>EPO (EP)</w:t>
            </w:r>
          </w:p>
        </w:tc>
        <w:tc>
          <w:tcPr>
            <w:tcW w:w="1397" w:type="dxa"/>
            <w:noWrap/>
          </w:tcPr>
          <w:p w:rsidR="00907E66"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Usuarios</w:t>
            </w:r>
          </w:p>
        </w:tc>
        <w:tc>
          <w:tcPr>
            <w:tcW w:w="1397" w:type="dxa"/>
            <w:noWrap/>
          </w:tcPr>
          <w:p w:rsidR="00907E66" w:rsidRPr="00B63B90" w:rsidRDefault="00554E7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30</w:t>
            </w:r>
          </w:p>
        </w:tc>
      </w:tr>
      <w:tr w:rsidR="00907E66" w:rsidRPr="00B63B90" w:rsidTr="00345191">
        <w:trPr>
          <w:trHeight w:val="570"/>
        </w:trPr>
        <w:tc>
          <w:tcPr>
            <w:tcW w:w="877" w:type="dxa"/>
            <w:noWrap/>
          </w:tcPr>
          <w:p w:rsidR="00907E66" w:rsidRPr="00B63B90" w:rsidRDefault="00F373C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907E66" w:rsidRPr="00B63B90" w:rsidRDefault="00F373C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907E66"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907E66"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BD</w:t>
            </w:r>
          </w:p>
        </w:tc>
        <w:tc>
          <w:tcPr>
            <w:tcW w:w="2655" w:type="dxa"/>
          </w:tcPr>
          <w:p w:rsidR="00907E66" w:rsidRPr="00B63B90" w:rsidRDefault="001201DC"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Seminarios itinerantes de la OMPI sobre el PCT</w:t>
            </w:r>
          </w:p>
        </w:tc>
        <w:tc>
          <w:tcPr>
            <w:tcW w:w="1702" w:type="dxa"/>
          </w:tcPr>
          <w:p w:rsidR="00907E66" w:rsidRPr="00345191" w:rsidRDefault="00F373CD" w:rsidP="00F373CD">
            <w:pPr>
              <w:spacing w:beforeLines="40" w:before="96" w:afterLines="40" w:after="96"/>
              <w:jc w:val="center"/>
              <w:rPr>
                <w:rFonts w:eastAsia="Times New Roman"/>
                <w:sz w:val="16"/>
                <w:szCs w:val="16"/>
                <w:lang w:eastAsia="en-US"/>
              </w:rPr>
            </w:pPr>
            <w:r w:rsidRPr="00345191">
              <w:rPr>
                <w:rFonts w:eastAsia="Times New Roman"/>
                <w:sz w:val="16"/>
                <w:szCs w:val="16"/>
                <w:lang w:eastAsia="en-US"/>
              </w:rPr>
              <w:t>IP India</w:t>
            </w:r>
            <w:r w:rsidRPr="00345191">
              <w:rPr>
                <w:rFonts w:eastAsia="Times New Roman"/>
                <w:sz w:val="16"/>
                <w:szCs w:val="16"/>
                <w:lang w:eastAsia="en-US"/>
              </w:rPr>
              <w:br/>
              <w:t>CII (India)</w:t>
            </w:r>
            <w:r w:rsidRPr="00345191">
              <w:rPr>
                <w:rFonts w:eastAsia="Times New Roman"/>
                <w:sz w:val="16"/>
                <w:szCs w:val="16"/>
                <w:lang w:eastAsia="en-US"/>
              </w:rPr>
              <w:br/>
              <w:t>ASSOCHAM (India)</w:t>
            </w:r>
          </w:p>
        </w:tc>
        <w:tc>
          <w:tcPr>
            <w:tcW w:w="1538" w:type="dxa"/>
            <w:noWrap/>
          </w:tcPr>
          <w:p w:rsidR="00907E66" w:rsidRPr="00B63B90" w:rsidRDefault="00F373C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India (IN)</w:t>
            </w:r>
          </w:p>
        </w:tc>
        <w:tc>
          <w:tcPr>
            <w:tcW w:w="1791" w:type="dxa"/>
            <w:noWrap/>
          </w:tcPr>
          <w:p w:rsidR="00907E66" w:rsidRPr="00B63B90" w:rsidRDefault="00F373C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India (IN)</w:t>
            </w:r>
          </w:p>
        </w:tc>
        <w:tc>
          <w:tcPr>
            <w:tcW w:w="1397" w:type="dxa"/>
            <w:noWrap/>
          </w:tcPr>
          <w:p w:rsidR="00907E66" w:rsidRPr="00B63B90" w:rsidRDefault="001201DC"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Universidad/II + Usuarios</w:t>
            </w:r>
          </w:p>
        </w:tc>
        <w:tc>
          <w:tcPr>
            <w:tcW w:w="1397" w:type="dxa"/>
            <w:noWrap/>
          </w:tcPr>
          <w:p w:rsidR="00907E66" w:rsidRPr="00B63B90" w:rsidRDefault="00F373C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395</w:t>
            </w:r>
          </w:p>
        </w:tc>
      </w:tr>
      <w:tr w:rsidR="00F373CD" w:rsidRPr="00B63B90" w:rsidTr="00345191">
        <w:trPr>
          <w:trHeight w:val="570"/>
        </w:trPr>
        <w:tc>
          <w:tcPr>
            <w:tcW w:w="877" w:type="dxa"/>
            <w:noWrap/>
          </w:tcPr>
          <w:p w:rsidR="00F373CD"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F373CD"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F373CD"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F373CD"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w:t>
            </w:r>
          </w:p>
        </w:tc>
        <w:tc>
          <w:tcPr>
            <w:tcW w:w="2655" w:type="dxa"/>
          </w:tcPr>
          <w:p w:rsidR="00F373CD" w:rsidRPr="00B63B90" w:rsidRDefault="001201DC"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Seminarios nacionales sobre el PCT y el Sistema de Madrid</w:t>
            </w:r>
          </w:p>
        </w:tc>
        <w:tc>
          <w:tcPr>
            <w:tcW w:w="1702" w:type="dxa"/>
          </w:tcPr>
          <w:p w:rsidR="00F373CD" w:rsidRPr="00B63B90" w:rsidRDefault="00F373CD" w:rsidP="00D46229">
            <w:pPr>
              <w:spacing w:beforeLines="40" w:before="96" w:afterLines="40" w:after="96"/>
              <w:jc w:val="center"/>
              <w:rPr>
                <w:rFonts w:eastAsia="Times New Roman"/>
                <w:sz w:val="16"/>
                <w:szCs w:val="16"/>
                <w:lang w:val="es-ES" w:eastAsia="en-US"/>
              </w:rPr>
            </w:pPr>
          </w:p>
        </w:tc>
        <w:tc>
          <w:tcPr>
            <w:tcW w:w="1538" w:type="dxa"/>
            <w:noWrap/>
          </w:tcPr>
          <w:p w:rsidR="00F373CD" w:rsidRPr="00B63B90" w:rsidRDefault="001201DC"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Ucrania (UA)</w:t>
            </w:r>
          </w:p>
        </w:tc>
        <w:tc>
          <w:tcPr>
            <w:tcW w:w="1791" w:type="dxa"/>
            <w:noWrap/>
          </w:tcPr>
          <w:p w:rsidR="00F373CD" w:rsidRPr="00B63B90" w:rsidRDefault="001201DC"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Ucrania (UA)</w:t>
            </w:r>
          </w:p>
        </w:tc>
        <w:tc>
          <w:tcPr>
            <w:tcW w:w="1397" w:type="dxa"/>
            <w:noWrap/>
          </w:tcPr>
          <w:p w:rsidR="00F373CD" w:rsidRPr="00B63B90" w:rsidRDefault="001201DC" w:rsidP="001201D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tcPr>
          <w:p w:rsidR="00F373CD"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130</w:t>
            </w:r>
          </w:p>
        </w:tc>
      </w:tr>
      <w:tr w:rsidR="00B80E36" w:rsidRPr="00B63B90" w:rsidTr="00345191">
        <w:trPr>
          <w:trHeight w:val="570"/>
        </w:trPr>
        <w:tc>
          <w:tcPr>
            <w:tcW w:w="877" w:type="dxa"/>
            <w:noWrap/>
          </w:tcPr>
          <w:p w:rsidR="00B80E36"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B80E36" w:rsidRPr="00B63B90" w:rsidRDefault="002D2084"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B80E36"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B80E36"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w:t>
            </w:r>
          </w:p>
        </w:tc>
        <w:tc>
          <w:tcPr>
            <w:tcW w:w="2655" w:type="dxa"/>
          </w:tcPr>
          <w:p w:rsidR="00B80E36"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nacional sobre el PCT y formación sobre requisitos de forma y de examinadores de patentes</w:t>
            </w:r>
          </w:p>
        </w:tc>
        <w:tc>
          <w:tcPr>
            <w:tcW w:w="1702" w:type="dxa"/>
          </w:tcPr>
          <w:p w:rsidR="00B80E36" w:rsidRPr="00B63B90" w:rsidRDefault="00B80E36" w:rsidP="00D46229">
            <w:pPr>
              <w:spacing w:beforeLines="40" w:before="96" w:afterLines="40" w:after="96"/>
              <w:jc w:val="center"/>
              <w:rPr>
                <w:rFonts w:eastAsia="Times New Roman"/>
                <w:sz w:val="16"/>
                <w:szCs w:val="16"/>
                <w:lang w:val="es-ES" w:eastAsia="en-US"/>
              </w:rPr>
            </w:pPr>
          </w:p>
        </w:tc>
        <w:tc>
          <w:tcPr>
            <w:tcW w:w="1538" w:type="dxa"/>
            <w:noWrap/>
          </w:tcPr>
          <w:p w:rsidR="00B80E36"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Tailandia (TH)</w:t>
            </w:r>
          </w:p>
        </w:tc>
        <w:tc>
          <w:tcPr>
            <w:tcW w:w="1791" w:type="dxa"/>
            <w:noWrap/>
          </w:tcPr>
          <w:p w:rsidR="00B80E36"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Tailandia (TH)</w:t>
            </w:r>
          </w:p>
        </w:tc>
        <w:tc>
          <w:tcPr>
            <w:tcW w:w="1397" w:type="dxa"/>
            <w:noWrap/>
          </w:tcPr>
          <w:p w:rsidR="00B80E36" w:rsidRPr="00B63B90" w:rsidRDefault="004A7537"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Oficina + Usuarios</w:t>
            </w:r>
          </w:p>
        </w:tc>
        <w:tc>
          <w:tcPr>
            <w:tcW w:w="1397" w:type="dxa"/>
            <w:noWrap/>
          </w:tcPr>
          <w:p w:rsidR="00B80E36"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138</w:t>
            </w:r>
          </w:p>
        </w:tc>
      </w:tr>
      <w:tr w:rsidR="002D2084" w:rsidRPr="00B63B90" w:rsidTr="00345191">
        <w:trPr>
          <w:trHeight w:val="570"/>
        </w:trPr>
        <w:tc>
          <w:tcPr>
            <w:tcW w:w="877" w:type="dxa"/>
            <w:noWrap/>
          </w:tcPr>
          <w:p w:rsidR="002D2084"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lastRenderedPageBreak/>
              <w:t>2019-11</w:t>
            </w:r>
          </w:p>
        </w:tc>
        <w:tc>
          <w:tcPr>
            <w:tcW w:w="1283" w:type="dxa"/>
            <w:noWrap/>
          </w:tcPr>
          <w:p w:rsidR="002D2084"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w:t>
            </w:r>
          </w:p>
        </w:tc>
        <w:tc>
          <w:tcPr>
            <w:tcW w:w="1095" w:type="dxa"/>
            <w:noWrap/>
          </w:tcPr>
          <w:p w:rsidR="002D2084"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w:t>
            </w:r>
          </w:p>
        </w:tc>
        <w:tc>
          <w:tcPr>
            <w:tcW w:w="2655" w:type="dxa"/>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práctica para examinadores de patentes</w:t>
            </w:r>
          </w:p>
        </w:tc>
        <w:tc>
          <w:tcPr>
            <w:tcW w:w="1702" w:type="dxa"/>
          </w:tcPr>
          <w:p w:rsidR="002D2084" w:rsidRPr="00B63B90" w:rsidRDefault="002D2084" w:rsidP="00D46229">
            <w:pPr>
              <w:spacing w:beforeLines="40" w:before="96" w:afterLines="40" w:after="96"/>
              <w:jc w:val="center"/>
              <w:rPr>
                <w:rFonts w:eastAsia="Times New Roman"/>
                <w:sz w:val="16"/>
                <w:szCs w:val="16"/>
                <w:lang w:val="es-ES" w:eastAsia="en-US"/>
              </w:rPr>
            </w:pPr>
          </w:p>
        </w:tc>
        <w:tc>
          <w:tcPr>
            <w:tcW w:w="1538"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República Democrática Popular Lao (LA)</w:t>
            </w:r>
          </w:p>
        </w:tc>
        <w:tc>
          <w:tcPr>
            <w:tcW w:w="1791"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República Democrática Popular Lao (LA)</w:t>
            </w:r>
          </w:p>
        </w:tc>
        <w:tc>
          <w:tcPr>
            <w:tcW w:w="1397" w:type="dxa"/>
            <w:noWrap/>
          </w:tcPr>
          <w:p w:rsidR="002D2084"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2D2084"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7</w:t>
            </w:r>
          </w:p>
        </w:tc>
      </w:tr>
      <w:tr w:rsidR="002D2084" w:rsidRPr="00B63B90" w:rsidTr="00345191">
        <w:trPr>
          <w:trHeight w:val="570"/>
        </w:trPr>
        <w:tc>
          <w:tcPr>
            <w:tcW w:w="877" w:type="dxa"/>
            <w:noWrap/>
          </w:tcPr>
          <w:p w:rsidR="002D2084"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2D2084" w:rsidRPr="00B63B90" w:rsidRDefault="00C127E8"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2D2084"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2D2084" w:rsidRPr="00B63B90" w:rsidRDefault="000B10B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AB</w:t>
            </w:r>
          </w:p>
        </w:tc>
        <w:tc>
          <w:tcPr>
            <w:tcW w:w="2655" w:type="dxa"/>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Taller nacional sobre el PCT</w:t>
            </w:r>
          </w:p>
        </w:tc>
        <w:tc>
          <w:tcPr>
            <w:tcW w:w="1702" w:type="dxa"/>
          </w:tcPr>
          <w:p w:rsidR="002D2084" w:rsidRPr="00B63B90" w:rsidRDefault="002D2084" w:rsidP="00D46229">
            <w:pPr>
              <w:spacing w:beforeLines="40" w:before="96" w:afterLines="40" w:after="96"/>
              <w:jc w:val="center"/>
              <w:rPr>
                <w:rFonts w:eastAsia="Times New Roman"/>
                <w:sz w:val="16"/>
                <w:szCs w:val="16"/>
                <w:lang w:val="es-ES" w:eastAsia="en-US"/>
              </w:rPr>
            </w:pPr>
          </w:p>
        </w:tc>
        <w:tc>
          <w:tcPr>
            <w:tcW w:w="1538"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Jordania (JO)</w:t>
            </w:r>
          </w:p>
        </w:tc>
        <w:tc>
          <w:tcPr>
            <w:tcW w:w="1791"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Jordania (JO)</w:t>
            </w:r>
          </w:p>
        </w:tc>
        <w:tc>
          <w:tcPr>
            <w:tcW w:w="1397"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Universidad/II + Usuarios</w:t>
            </w:r>
          </w:p>
        </w:tc>
        <w:tc>
          <w:tcPr>
            <w:tcW w:w="1397" w:type="dxa"/>
            <w:noWrap/>
          </w:tcPr>
          <w:p w:rsidR="002D2084" w:rsidRPr="00B63B90" w:rsidRDefault="000B10B5"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200</w:t>
            </w:r>
          </w:p>
        </w:tc>
      </w:tr>
      <w:tr w:rsidR="002D2084" w:rsidRPr="00B63B90" w:rsidTr="00345191">
        <w:trPr>
          <w:trHeight w:val="570"/>
        </w:trPr>
        <w:tc>
          <w:tcPr>
            <w:tcW w:w="877" w:type="dxa"/>
            <w:noWrap/>
          </w:tcPr>
          <w:p w:rsidR="002D2084"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2019-11</w:t>
            </w:r>
          </w:p>
        </w:tc>
        <w:tc>
          <w:tcPr>
            <w:tcW w:w="1283" w:type="dxa"/>
            <w:noWrap/>
          </w:tcPr>
          <w:p w:rsidR="002D2084"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2D2084"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2D2084"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D</w:t>
            </w:r>
          </w:p>
        </w:tc>
        <w:tc>
          <w:tcPr>
            <w:tcW w:w="2655" w:type="dxa"/>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avanzada sobre el ePCT para los usuarios de las Oficinas</w:t>
            </w:r>
          </w:p>
        </w:tc>
        <w:tc>
          <w:tcPr>
            <w:tcW w:w="1702" w:type="dxa"/>
          </w:tcPr>
          <w:p w:rsidR="002D2084" w:rsidRPr="00B63B90" w:rsidRDefault="002D2084" w:rsidP="00D46229">
            <w:pPr>
              <w:spacing w:beforeLines="40" w:before="96" w:afterLines="40" w:after="96"/>
              <w:jc w:val="center"/>
              <w:rPr>
                <w:rFonts w:eastAsia="Times New Roman"/>
                <w:sz w:val="16"/>
                <w:szCs w:val="16"/>
                <w:lang w:val="es-ES" w:eastAsia="en-US"/>
              </w:rPr>
            </w:pPr>
          </w:p>
        </w:tc>
        <w:tc>
          <w:tcPr>
            <w:tcW w:w="1538"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República de Moldova (MD)</w:t>
            </w:r>
          </w:p>
        </w:tc>
        <w:tc>
          <w:tcPr>
            <w:tcW w:w="1791" w:type="dxa"/>
            <w:noWrap/>
          </w:tcPr>
          <w:p w:rsidR="002D2084" w:rsidRPr="00B63B90" w:rsidRDefault="00E148FD" w:rsidP="00E148FD">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República de Moldova (MD)</w:t>
            </w:r>
          </w:p>
        </w:tc>
        <w:tc>
          <w:tcPr>
            <w:tcW w:w="1397" w:type="dxa"/>
            <w:noWrap/>
          </w:tcPr>
          <w:p w:rsidR="002D2084"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2D2084"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6</w:t>
            </w:r>
          </w:p>
        </w:tc>
      </w:tr>
      <w:tr w:rsidR="00C127E8" w:rsidRPr="00B63B90" w:rsidTr="00345191">
        <w:trPr>
          <w:trHeight w:val="570"/>
        </w:trPr>
        <w:tc>
          <w:tcPr>
            <w:tcW w:w="877"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2019-12</w:t>
            </w:r>
          </w:p>
        </w:tc>
        <w:tc>
          <w:tcPr>
            <w:tcW w:w="1283"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127E8"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BCD</w:t>
            </w:r>
          </w:p>
        </w:tc>
        <w:tc>
          <w:tcPr>
            <w:tcW w:w="2655" w:type="dxa"/>
          </w:tcPr>
          <w:p w:rsidR="00C127E8"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Formación sobre el PCT</w:t>
            </w:r>
          </w:p>
        </w:tc>
        <w:tc>
          <w:tcPr>
            <w:tcW w:w="1702" w:type="dxa"/>
          </w:tcPr>
          <w:p w:rsidR="00C127E8" w:rsidRPr="00B63B90" w:rsidRDefault="00C127E8" w:rsidP="00D46229">
            <w:pPr>
              <w:spacing w:beforeLines="40" w:before="96" w:afterLines="40" w:after="96"/>
              <w:jc w:val="center"/>
              <w:rPr>
                <w:rFonts w:eastAsia="Times New Roman"/>
                <w:sz w:val="16"/>
                <w:szCs w:val="16"/>
                <w:lang w:val="es-ES" w:eastAsia="en-US"/>
              </w:rPr>
            </w:pPr>
          </w:p>
        </w:tc>
        <w:tc>
          <w:tcPr>
            <w:tcW w:w="1538"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Seychelles (SC)</w:t>
            </w:r>
          </w:p>
        </w:tc>
        <w:tc>
          <w:tcPr>
            <w:tcW w:w="1791"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Seychelles (SC)</w:t>
            </w:r>
          </w:p>
        </w:tc>
        <w:tc>
          <w:tcPr>
            <w:tcW w:w="1397" w:type="dxa"/>
            <w:noWrap/>
          </w:tcPr>
          <w:p w:rsidR="00C127E8"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10</w:t>
            </w:r>
          </w:p>
        </w:tc>
      </w:tr>
      <w:tr w:rsidR="00C127E8" w:rsidRPr="00B63B90" w:rsidTr="00345191">
        <w:trPr>
          <w:trHeight w:val="570"/>
        </w:trPr>
        <w:tc>
          <w:tcPr>
            <w:tcW w:w="877"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2019-12</w:t>
            </w:r>
          </w:p>
        </w:tc>
        <w:tc>
          <w:tcPr>
            <w:tcW w:w="1283"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C127E8"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C</w:t>
            </w:r>
          </w:p>
        </w:tc>
        <w:tc>
          <w:tcPr>
            <w:tcW w:w="2655" w:type="dxa"/>
          </w:tcPr>
          <w:p w:rsidR="00C127E8"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Misión de expertos al Centro de Propiedad Industrial</w:t>
            </w:r>
          </w:p>
        </w:tc>
        <w:tc>
          <w:tcPr>
            <w:tcW w:w="1702" w:type="dxa"/>
          </w:tcPr>
          <w:p w:rsidR="00C127E8" w:rsidRPr="00B63B90" w:rsidRDefault="00C127E8" w:rsidP="00D46229">
            <w:pPr>
              <w:spacing w:beforeLines="40" w:before="96" w:afterLines="40" w:after="96"/>
              <w:jc w:val="center"/>
              <w:rPr>
                <w:rFonts w:eastAsia="Times New Roman"/>
                <w:sz w:val="16"/>
                <w:szCs w:val="16"/>
                <w:lang w:val="es-ES" w:eastAsia="en-US"/>
              </w:rPr>
            </w:pPr>
          </w:p>
        </w:tc>
        <w:tc>
          <w:tcPr>
            <w:tcW w:w="1538" w:type="dxa"/>
            <w:noWrap/>
          </w:tcPr>
          <w:p w:rsidR="00C127E8"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Irán (República Islámica del) (IR)</w:t>
            </w:r>
          </w:p>
        </w:tc>
        <w:tc>
          <w:tcPr>
            <w:tcW w:w="1791" w:type="dxa"/>
            <w:noWrap/>
          </w:tcPr>
          <w:p w:rsidR="00C127E8"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Irán (República Islámica del) (IR)</w:t>
            </w:r>
          </w:p>
        </w:tc>
        <w:tc>
          <w:tcPr>
            <w:tcW w:w="1397" w:type="dxa"/>
            <w:noWrap/>
          </w:tcPr>
          <w:p w:rsidR="00C127E8"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C127E8" w:rsidRPr="00B63B90" w:rsidRDefault="00020BE1"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70</w:t>
            </w:r>
          </w:p>
        </w:tc>
      </w:tr>
      <w:tr w:rsidR="00020BE1" w:rsidRPr="00B63B90" w:rsidTr="00345191">
        <w:trPr>
          <w:trHeight w:val="570"/>
        </w:trPr>
        <w:tc>
          <w:tcPr>
            <w:tcW w:w="877" w:type="dxa"/>
            <w:noWrap/>
          </w:tcPr>
          <w:p w:rsidR="00020BE1" w:rsidRPr="00B63B90" w:rsidRDefault="003B613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2019-12</w:t>
            </w:r>
          </w:p>
        </w:tc>
        <w:tc>
          <w:tcPr>
            <w:tcW w:w="1283" w:type="dxa"/>
            <w:noWrap/>
          </w:tcPr>
          <w:p w:rsidR="00020BE1" w:rsidRPr="00B63B90" w:rsidRDefault="003B613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REG</w:t>
            </w:r>
          </w:p>
        </w:tc>
        <w:tc>
          <w:tcPr>
            <w:tcW w:w="1223" w:type="dxa"/>
            <w:noWrap/>
          </w:tcPr>
          <w:p w:rsidR="00020BE1" w:rsidRPr="00B63B90" w:rsidRDefault="005D2ADD"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Seminario y taller PCT</w:t>
            </w:r>
          </w:p>
        </w:tc>
        <w:tc>
          <w:tcPr>
            <w:tcW w:w="1095" w:type="dxa"/>
            <w:noWrap/>
          </w:tcPr>
          <w:p w:rsidR="00020BE1" w:rsidRPr="00B63B90" w:rsidRDefault="003B613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D</w:t>
            </w:r>
          </w:p>
        </w:tc>
        <w:tc>
          <w:tcPr>
            <w:tcW w:w="2655" w:type="dxa"/>
          </w:tcPr>
          <w:p w:rsidR="00020BE1"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Misión de expertos en el ePCT</w:t>
            </w:r>
          </w:p>
        </w:tc>
        <w:tc>
          <w:tcPr>
            <w:tcW w:w="1702" w:type="dxa"/>
          </w:tcPr>
          <w:p w:rsidR="00020BE1" w:rsidRPr="00B63B90" w:rsidRDefault="00020BE1" w:rsidP="00D46229">
            <w:pPr>
              <w:spacing w:beforeLines="40" w:before="96" w:afterLines="40" w:after="96"/>
              <w:jc w:val="center"/>
              <w:rPr>
                <w:rFonts w:eastAsia="Times New Roman"/>
                <w:sz w:val="16"/>
                <w:szCs w:val="16"/>
                <w:lang w:val="es-ES" w:eastAsia="en-US"/>
              </w:rPr>
            </w:pPr>
          </w:p>
        </w:tc>
        <w:tc>
          <w:tcPr>
            <w:tcW w:w="1538" w:type="dxa"/>
            <w:noWrap/>
          </w:tcPr>
          <w:p w:rsidR="00020BE1"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Túnez (TN)</w:t>
            </w:r>
          </w:p>
        </w:tc>
        <w:tc>
          <w:tcPr>
            <w:tcW w:w="1791" w:type="dxa"/>
            <w:noWrap/>
          </w:tcPr>
          <w:p w:rsidR="00020BE1" w:rsidRPr="00B63B90" w:rsidRDefault="00E743FE" w:rsidP="00E743FE">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Túnez (TN)</w:t>
            </w:r>
          </w:p>
        </w:tc>
        <w:tc>
          <w:tcPr>
            <w:tcW w:w="1397" w:type="dxa"/>
            <w:noWrap/>
          </w:tcPr>
          <w:p w:rsidR="00020BE1" w:rsidRPr="00B63B90" w:rsidRDefault="004A7537" w:rsidP="00F348EC">
            <w:pPr>
              <w:spacing w:beforeLines="40" w:before="96" w:afterLines="40" w:after="96"/>
              <w:jc w:val="center"/>
              <w:rPr>
                <w:rFonts w:eastAsia="Times New Roman"/>
                <w:sz w:val="16"/>
                <w:szCs w:val="16"/>
                <w:lang w:val="es-ES" w:eastAsia="en-US"/>
              </w:rPr>
            </w:pPr>
            <w:r w:rsidRPr="00B63B90">
              <w:rPr>
                <w:sz w:val="16"/>
                <w:szCs w:val="16"/>
                <w:lang w:val="es-ES"/>
              </w:rPr>
              <w:t>Oficina</w:t>
            </w:r>
          </w:p>
        </w:tc>
        <w:tc>
          <w:tcPr>
            <w:tcW w:w="1397" w:type="dxa"/>
            <w:noWrap/>
          </w:tcPr>
          <w:p w:rsidR="00020BE1" w:rsidRPr="00B63B90" w:rsidRDefault="003B613A" w:rsidP="00F348EC">
            <w:pPr>
              <w:spacing w:beforeLines="40" w:before="96" w:afterLines="40" w:after="96"/>
              <w:jc w:val="center"/>
              <w:rPr>
                <w:rFonts w:eastAsia="Times New Roman"/>
                <w:sz w:val="16"/>
                <w:szCs w:val="16"/>
                <w:lang w:val="es-ES" w:eastAsia="en-US"/>
              </w:rPr>
            </w:pPr>
            <w:r w:rsidRPr="00B63B90">
              <w:rPr>
                <w:rFonts w:eastAsia="Times New Roman"/>
                <w:sz w:val="16"/>
                <w:szCs w:val="16"/>
                <w:lang w:val="es-ES" w:eastAsia="en-US"/>
              </w:rPr>
              <w:t>20</w:t>
            </w:r>
          </w:p>
        </w:tc>
      </w:tr>
    </w:tbl>
    <w:p w:rsidR="0096138C" w:rsidRPr="00B63B90" w:rsidRDefault="00E743FE" w:rsidP="00E32C3D">
      <w:pPr>
        <w:pStyle w:val="Endofdocument-Annex"/>
        <w:spacing w:before="480"/>
        <w:ind w:left="10773"/>
        <w:rPr>
          <w:lang w:val="es-ES"/>
        </w:rPr>
        <w:sectPr w:rsidR="0096138C" w:rsidRPr="00B63B90" w:rsidSect="00094E0E">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pPr>
      <w:r w:rsidRPr="00B63B90">
        <w:rPr>
          <w:lang w:val="es-ES"/>
        </w:rPr>
        <w:t>[Sigue el Anexo II]</w:t>
      </w:r>
    </w:p>
    <w:p w:rsidR="00B63B90" w:rsidRPr="00B63B90" w:rsidRDefault="00E743FE" w:rsidP="00E743FE">
      <w:pPr>
        <w:pStyle w:val="Heading2"/>
        <w:spacing w:before="120" w:after="0"/>
        <w:jc w:val="center"/>
        <w:rPr>
          <w:i/>
          <w:caps w:val="0"/>
          <w:u w:val="single"/>
          <w:lang w:val="es-ES"/>
        </w:rPr>
      </w:pPr>
      <w:r w:rsidRPr="00B63B90">
        <w:rPr>
          <w:lang w:val="es-ES"/>
        </w:rPr>
        <w:lastRenderedPageBreak/>
        <w:t xml:space="preserve">ActiviDADes de asistencia técnica que tienen una incidencia directa en el PCT </w:t>
      </w:r>
      <w:r w:rsidRPr="00B63B90">
        <w:rPr>
          <w:lang w:val="es-ES"/>
        </w:rPr>
        <w:br/>
      </w:r>
      <w:r w:rsidRPr="00B63B90">
        <w:rPr>
          <w:i/>
          <w:caps w:val="0"/>
          <w:lang w:val="es-ES"/>
        </w:rPr>
        <w:t>(realizadas en lo que va de 2020/plan de actividades para lo que queda de 2020)</w:t>
      </w:r>
    </w:p>
    <w:p w:rsidR="00B63B90" w:rsidRPr="00B63B90" w:rsidRDefault="00B63B90" w:rsidP="0096138C">
      <w:pPr>
        <w:rPr>
          <w:lang w:val="es-ES"/>
        </w:rPr>
      </w:pPr>
    </w:p>
    <w:p w:rsidR="0096138C" w:rsidRPr="00B63B90" w:rsidRDefault="001642E3" w:rsidP="001642E3">
      <w:pPr>
        <w:pStyle w:val="ONUME"/>
        <w:numPr>
          <w:ilvl w:val="0"/>
          <w:numId w:val="0"/>
        </w:numPr>
        <w:rPr>
          <w:lang w:val="es-ES"/>
        </w:rPr>
      </w:pPr>
      <w:r w:rsidRPr="00B63B90">
        <w:rPr>
          <w:lang w:val="es-ES"/>
        </w:rPr>
        <w:t>En el presente anexo figura una lista exhaustiva de todas las actividades de asistencia técnica que tienen una incidencia directa en el uso del PCT por los países en desarrollo y que se han realizado en lo que va de 2020, así como las que se prevé realizar en lo que queda de 2020, desglosadas conforme a la actividad de que se trate, como se explica en las observaciones iniciales del Anexo I.</w:t>
      </w:r>
      <w:r w:rsidR="007E28D6" w:rsidRPr="00B63B90">
        <w:rPr>
          <w:lang w:val="es-ES"/>
        </w:rPr>
        <w:t xml:space="preserve"> </w:t>
      </w:r>
      <w:r w:rsidRPr="00B63B90">
        <w:rPr>
          <w:lang w:val="es-ES"/>
        </w:rPr>
        <w:t>Muchas de las actividades previstas durante el primer trimestre de 2020 no se han llevado a cabo debido a la pandemia de la COVID-19 y, en el momento de la publicación del presente documento, también se han cancelado otras actividades previstas para este año.</w:t>
      </w:r>
      <w:r w:rsidR="007E28D6" w:rsidRPr="00B63B90">
        <w:rPr>
          <w:lang w:val="es-ES"/>
        </w:rPr>
        <w:t xml:space="preserve"> </w:t>
      </w:r>
      <w:r w:rsidRPr="00B63B90">
        <w:rPr>
          <w:lang w:val="es-ES"/>
        </w:rPr>
        <w:t>Estas actividades se indican en una sección aparte del cuadro con las fechas inicialmente previstas.</w:t>
      </w:r>
    </w:p>
    <w:tbl>
      <w:tblPr>
        <w:tblStyle w:val="TableGrid"/>
        <w:tblW w:w="0" w:type="auto"/>
        <w:tblInd w:w="-113" w:type="dxa"/>
        <w:tblLook w:val="04A0" w:firstRow="1" w:lastRow="0" w:firstColumn="1" w:lastColumn="0" w:noHBand="0" w:noVBand="1"/>
      </w:tblPr>
      <w:tblGrid>
        <w:gridCol w:w="877"/>
        <w:gridCol w:w="1283"/>
        <w:gridCol w:w="1223"/>
        <w:gridCol w:w="1095"/>
        <w:gridCol w:w="2655"/>
        <w:gridCol w:w="1702"/>
        <w:gridCol w:w="1538"/>
        <w:gridCol w:w="1791"/>
        <w:gridCol w:w="1397"/>
        <w:gridCol w:w="1397"/>
      </w:tblGrid>
      <w:tr w:rsidR="00082CD0" w:rsidRPr="00B63B90" w:rsidTr="0096138C">
        <w:trPr>
          <w:trHeight w:val="284"/>
          <w:tblHeader/>
        </w:trPr>
        <w:tc>
          <w:tcPr>
            <w:tcW w:w="938"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FECHA</w:t>
            </w:r>
          </w:p>
        </w:tc>
        <w:tc>
          <w:tcPr>
            <w:tcW w:w="983"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FINANCIACIÓN</w:t>
            </w:r>
          </w:p>
        </w:tc>
        <w:tc>
          <w:tcPr>
            <w:tcW w:w="1316"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TIPO DE EVENTO</w:t>
            </w:r>
          </w:p>
        </w:tc>
        <w:tc>
          <w:tcPr>
            <w:tcW w:w="1101"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CONTENIDO</w:t>
            </w:r>
          </w:p>
        </w:tc>
        <w:tc>
          <w:tcPr>
            <w:tcW w:w="2879"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DESCRIPCIÓN DEL EVENTO</w:t>
            </w:r>
          </w:p>
        </w:tc>
        <w:tc>
          <w:tcPr>
            <w:tcW w:w="1839"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CO-ORGANIZADORES</w:t>
            </w:r>
          </w:p>
        </w:tc>
        <w:tc>
          <w:tcPr>
            <w:tcW w:w="1659"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LUGAR</w:t>
            </w:r>
          </w:p>
        </w:tc>
        <w:tc>
          <w:tcPr>
            <w:tcW w:w="1936"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ORIGEN PARTICIPANTES</w:t>
            </w:r>
          </w:p>
        </w:tc>
        <w:tc>
          <w:tcPr>
            <w:tcW w:w="1123"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TIPO DE PARTICIPANTES</w:t>
            </w:r>
          </w:p>
        </w:tc>
        <w:tc>
          <w:tcPr>
            <w:tcW w:w="1184" w:type="dxa"/>
            <w:noWrap/>
            <w:hideMark/>
          </w:tcPr>
          <w:p w:rsidR="00082CD0" w:rsidRPr="00B63B90" w:rsidRDefault="00082CD0" w:rsidP="00082CD0">
            <w:pPr>
              <w:keepNext/>
              <w:spacing w:beforeLines="40" w:before="96" w:afterLines="40" w:after="96"/>
              <w:jc w:val="center"/>
              <w:rPr>
                <w:b/>
                <w:bCs/>
                <w:sz w:val="16"/>
                <w:szCs w:val="16"/>
                <w:lang w:val="es-ES"/>
              </w:rPr>
            </w:pPr>
            <w:r w:rsidRPr="00B63B90">
              <w:rPr>
                <w:b/>
                <w:bCs/>
                <w:sz w:val="16"/>
                <w:szCs w:val="16"/>
                <w:lang w:val="es-ES"/>
              </w:rPr>
              <w:t>N.º DE PARTICIPANTES</w:t>
            </w:r>
          </w:p>
        </w:tc>
      </w:tr>
      <w:tr w:rsidR="0096138C" w:rsidRPr="00B63B90" w:rsidTr="0096138C">
        <w:trPr>
          <w:trHeight w:val="270"/>
        </w:trPr>
        <w:tc>
          <w:tcPr>
            <w:tcW w:w="938" w:type="dxa"/>
            <w:noWrap/>
            <w:hideMark/>
          </w:tcPr>
          <w:p w:rsidR="0096138C" w:rsidRPr="00B63B90" w:rsidRDefault="008420E1" w:rsidP="0096138C">
            <w:pPr>
              <w:spacing w:beforeLines="40" w:before="96" w:afterLines="40" w:after="96"/>
              <w:jc w:val="center"/>
              <w:rPr>
                <w:sz w:val="16"/>
                <w:szCs w:val="16"/>
                <w:lang w:val="es-ES"/>
              </w:rPr>
            </w:pPr>
            <w:r w:rsidRPr="00B63B90">
              <w:rPr>
                <w:sz w:val="16"/>
                <w:szCs w:val="16"/>
                <w:lang w:val="es-ES"/>
              </w:rPr>
              <w:t>2020-2</w:t>
            </w:r>
          </w:p>
        </w:tc>
        <w:tc>
          <w:tcPr>
            <w:tcW w:w="983" w:type="dxa"/>
            <w:noWrap/>
            <w:hideMark/>
          </w:tcPr>
          <w:p w:rsidR="0096138C" w:rsidRPr="00B63B90" w:rsidRDefault="0096138C" w:rsidP="0096138C">
            <w:pPr>
              <w:spacing w:beforeLines="40" w:before="96" w:afterLines="40" w:after="96"/>
              <w:jc w:val="center"/>
              <w:rPr>
                <w:sz w:val="16"/>
                <w:szCs w:val="16"/>
                <w:lang w:val="es-ES"/>
              </w:rPr>
            </w:pPr>
            <w:r w:rsidRPr="00B63B90">
              <w:rPr>
                <w:sz w:val="16"/>
                <w:szCs w:val="16"/>
                <w:lang w:val="es-ES"/>
              </w:rPr>
              <w:t>REG</w:t>
            </w:r>
            <w:r w:rsidR="007869F7" w:rsidRPr="00B63B90">
              <w:rPr>
                <w:sz w:val="16"/>
                <w:szCs w:val="16"/>
                <w:lang w:val="es-ES"/>
              </w:rPr>
              <w:t xml:space="preserve"> + FIT/JP</w:t>
            </w:r>
          </w:p>
        </w:tc>
        <w:tc>
          <w:tcPr>
            <w:tcW w:w="1316" w:type="dxa"/>
            <w:noWrap/>
            <w:hideMark/>
          </w:tcPr>
          <w:p w:rsidR="0096138C" w:rsidRPr="00B63B90" w:rsidRDefault="004A7537" w:rsidP="001171CD">
            <w:pPr>
              <w:spacing w:beforeLines="40" w:before="96" w:afterLines="40" w:after="96"/>
              <w:jc w:val="center"/>
              <w:rPr>
                <w:sz w:val="16"/>
                <w:szCs w:val="16"/>
                <w:lang w:val="es-ES"/>
              </w:rPr>
            </w:pPr>
            <w:r w:rsidRPr="00B63B90">
              <w:rPr>
                <w:sz w:val="16"/>
                <w:szCs w:val="16"/>
                <w:lang w:val="es-ES"/>
              </w:rPr>
              <w:t>Taller PCT</w:t>
            </w:r>
            <w:r w:rsidR="0096138C" w:rsidRPr="00B63B90">
              <w:rPr>
                <w:sz w:val="16"/>
                <w:szCs w:val="16"/>
                <w:lang w:val="es-ES"/>
              </w:rPr>
              <w:t xml:space="preserve"> </w:t>
            </w:r>
          </w:p>
        </w:tc>
        <w:tc>
          <w:tcPr>
            <w:tcW w:w="1101" w:type="dxa"/>
            <w:noWrap/>
            <w:hideMark/>
          </w:tcPr>
          <w:p w:rsidR="0096138C" w:rsidRPr="00B63B90" w:rsidRDefault="001171CD" w:rsidP="0096138C">
            <w:pPr>
              <w:spacing w:beforeLines="40" w:before="96" w:afterLines="40" w:after="96"/>
              <w:jc w:val="center"/>
              <w:rPr>
                <w:sz w:val="16"/>
                <w:szCs w:val="16"/>
                <w:lang w:val="es-ES"/>
              </w:rPr>
            </w:pPr>
            <w:r w:rsidRPr="00B63B90">
              <w:rPr>
                <w:sz w:val="16"/>
                <w:szCs w:val="16"/>
                <w:lang w:val="es-ES"/>
              </w:rPr>
              <w:t>C</w:t>
            </w:r>
          </w:p>
        </w:tc>
        <w:tc>
          <w:tcPr>
            <w:tcW w:w="2879" w:type="dxa"/>
            <w:hideMark/>
          </w:tcPr>
          <w:p w:rsidR="0096138C" w:rsidRPr="00B63B90" w:rsidRDefault="00082CD0" w:rsidP="00082CD0">
            <w:pPr>
              <w:spacing w:beforeLines="40" w:before="96" w:afterLines="40" w:after="96"/>
              <w:jc w:val="center"/>
              <w:rPr>
                <w:sz w:val="16"/>
                <w:szCs w:val="16"/>
                <w:lang w:val="es-ES"/>
              </w:rPr>
            </w:pPr>
            <w:r w:rsidRPr="00B63B90">
              <w:rPr>
                <w:sz w:val="16"/>
                <w:szCs w:val="16"/>
                <w:lang w:val="es-ES"/>
              </w:rPr>
              <w:t>Taller sobre el examen en la fase nacional del PCT y consultas sobre la gestión de la formación de los examinadores</w:t>
            </w:r>
          </w:p>
        </w:tc>
        <w:tc>
          <w:tcPr>
            <w:tcW w:w="1839" w:type="dxa"/>
            <w:hideMark/>
          </w:tcPr>
          <w:p w:rsidR="0096138C" w:rsidRPr="00B63B90" w:rsidRDefault="0096138C" w:rsidP="0096138C">
            <w:pPr>
              <w:spacing w:beforeLines="40" w:before="96" w:afterLines="40" w:after="96"/>
              <w:jc w:val="center"/>
              <w:rPr>
                <w:sz w:val="16"/>
                <w:szCs w:val="16"/>
                <w:lang w:val="es-ES"/>
              </w:rPr>
            </w:pPr>
          </w:p>
        </w:tc>
        <w:tc>
          <w:tcPr>
            <w:tcW w:w="1659" w:type="dxa"/>
            <w:noWrap/>
            <w:hideMark/>
          </w:tcPr>
          <w:p w:rsidR="0096138C" w:rsidRPr="00B63B90" w:rsidRDefault="00082CD0" w:rsidP="00082CD0">
            <w:pPr>
              <w:spacing w:beforeLines="40" w:before="96" w:afterLines="40" w:after="96"/>
              <w:jc w:val="center"/>
              <w:rPr>
                <w:sz w:val="16"/>
                <w:szCs w:val="16"/>
                <w:lang w:val="es-ES"/>
              </w:rPr>
            </w:pPr>
            <w:r w:rsidRPr="00B63B90">
              <w:rPr>
                <w:sz w:val="16"/>
                <w:szCs w:val="16"/>
                <w:lang w:val="es-ES"/>
              </w:rPr>
              <w:t>Sudáfrica (ZA)</w:t>
            </w:r>
          </w:p>
        </w:tc>
        <w:tc>
          <w:tcPr>
            <w:tcW w:w="1936" w:type="dxa"/>
            <w:noWrap/>
            <w:hideMark/>
          </w:tcPr>
          <w:p w:rsidR="0096138C" w:rsidRPr="00B63B90" w:rsidRDefault="00082CD0" w:rsidP="00082CD0">
            <w:pPr>
              <w:spacing w:beforeLines="40" w:before="96" w:afterLines="40" w:after="96"/>
              <w:jc w:val="center"/>
              <w:rPr>
                <w:sz w:val="16"/>
                <w:szCs w:val="16"/>
                <w:lang w:val="es-ES"/>
              </w:rPr>
            </w:pPr>
            <w:r w:rsidRPr="00B63B90">
              <w:rPr>
                <w:sz w:val="16"/>
                <w:szCs w:val="16"/>
                <w:lang w:val="es-ES"/>
              </w:rPr>
              <w:t>Sudáfrica (ZA)</w:t>
            </w:r>
          </w:p>
        </w:tc>
        <w:tc>
          <w:tcPr>
            <w:tcW w:w="1123" w:type="dxa"/>
            <w:noWrap/>
            <w:hideMark/>
          </w:tcPr>
          <w:p w:rsidR="0096138C" w:rsidRPr="00B63B90" w:rsidRDefault="004A7537" w:rsidP="0096138C">
            <w:pPr>
              <w:spacing w:beforeLines="40" w:before="96" w:afterLines="40" w:after="96"/>
              <w:jc w:val="center"/>
              <w:rPr>
                <w:sz w:val="16"/>
                <w:szCs w:val="16"/>
                <w:lang w:val="es-ES"/>
              </w:rPr>
            </w:pPr>
            <w:r w:rsidRPr="00B63B90">
              <w:rPr>
                <w:sz w:val="16"/>
                <w:szCs w:val="16"/>
                <w:lang w:val="es-ES"/>
              </w:rPr>
              <w:t>Oficina + Usuarios</w:t>
            </w:r>
          </w:p>
        </w:tc>
        <w:tc>
          <w:tcPr>
            <w:tcW w:w="1184" w:type="dxa"/>
            <w:noWrap/>
            <w:hideMark/>
          </w:tcPr>
          <w:p w:rsidR="0096138C" w:rsidRPr="00B63B90" w:rsidRDefault="00D241A3" w:rsidP="0096138C">
            <w:pPr>
              <w:spacing w:beforeLines="40" w:before="96" w:afterLines="40" w:after="96"/>
              <w:jc w:val="center"/>
              <w:rPr>
                <w:sz w:val="16"/>
                <w:szCs w:val="16"/>
                <w:lang w:val="es-ES"/>
              </w:rPr>
            </w:pPr>
            <w:r w:rsidRPr="00B63B90">
              <w:rPr>
                <w:sz w:val="16"/>
                <w:szCs w:val="16"/>
                <w:lang w:val="es-ES"/>
              </w:rPr>
              <w:t>35</w:t>
            </w:r>
          </w:p>
        </w:tc>
      </w:tr>
      <w:tr w:rsidR="0096138C" w:rsidRPr="00B63B90" w:rsidTr="0096138C">
        <w:trPr>
          <w:trHeight w:val="270"/>
        </w:trPr>
        <w:tc>
          <w:tcPr>
            <w:tcW w:w="938" w:type="dxa"/>
            <w:noWrap/>
          </w:tcPr>
          <w:p w:rsidR="0096138C" w:rsidRPr="00B63B90" w:rsidRDefault="001171CD" w:rsidP="0096138C">
            <w:pPr>
              <w:spacing w:beforeLines="40" w:before="96" w:afterLines="40" w:after="96"/>
              <w:jc w:val="center"/>
              <w:rPr>
                <w:sz w:val="16"/>
                <w:szCs w:val="16"/>
                <w:lang w:val="es-ES"/>
              </w:rPr>
            </w:pPr>
            <w:r w:rsidRPr="00B63B90">
              <w:rPr>
                <w:sz w:val="16"/>
                <w:szCs w:val="16"/>
                <w:lang w:val="es-ES"/>
              </w:rPr>
              <w:t>2020</w:t>
            </w:r>
            <w:r w:rsidR="008420E1" w:rsidRPr="00B63B90">
              <w:rPr>
                <w:sz w:val="16"/>
                <w:szCs w:val="16"/>
                <w:lang w:val="es-ES"/>
              </w:rPr>
              <w:t>-3</w:t>
            </w:r>
          </w:p>
        </w:tc>
        <w:tc>
          <w:tcPr>
            <w:tcW w:w="983" w:type="dxa"/>
            <w:noWrap/>
          </w:tcPr>
          <w:p w:rsidR="0096138C" w:rsidRPr="00B63B90" w:rsidRDefault="0096138C" w:rsidP="0096138C">
            <w:pPr>
              <w:spacing w:beforeLines="40" w:before="96" w:afterLines="40" w:after="96"/>
              <w:jc w:val="center"/>
              <w:rPr>
                <w:sz w:val="16"/>
                <w:szCs w:val="16"/>
                <w:lang w:val="es-ES"/>
              </w:rPr>
            </w:pPr>
            <w:r w:rsidRPr="00B63B90">
              <w:rPr>
                <w:sz w:val="16"/>
                <w:szCs w:val="16"/>
                <w:lang w:val="es-ES"/>
              </w:rPr>
              <w:t>REG</w:t>
            </w:r>
          </w:p>
        </w:tc>
        <w:tc>
          <w:tcPr>
            <w:tcW w:w="1316" w:type="dxa"/>
            <w:noWrap/>
          </w:tcPr>
          <w:p w:rsidR="0096138C" w:rsidRPr="00B63B90" w:rsidRDefault="004A7537" w:rsidP="0096138C">
            <w:pPr>
              <w:spacing w:beforeLines="40" w:before="96" w:afterLines="40" w:after="96"/>
              <w:jc w:val="center"/>
              <w:rPr>
                <w:sz w:val="16"/>
                <w:szCs w:val="16"/>
                <w:lang w:val="es-ES"/>
              </w:rPr>
            </w:pPr>
            <w:r w:rsidRPr="00B63B90">
              <w:rPr>
                <w:sz w:val="16"/>
                <w:szCs w:val="16"/>
                <w:lang w:val="es-ES"/>
              </w:rPr>
              <w:t>Taller PCT</w:t>
            </w:r>
          </w:p>
        </w:tc>
        <w:tc>
          <w:tcPr>
            <w:tcW w:w="1101" w:type="dxa"/>
            <w:noWrap/>
          </w:tcPr>
          <w:p w:rsidR="0096138C" w:rsidRPr="00B63B90" w:rsidRDefault="001171CD" w:rsidP="0096138C">
            <w:pPr>
              <w:spacing w:beforeLines="40" w:before="96" w:afterLines="40" w:after="96"/>
              <w:jc w:val="center"/>
              <w:rPr>
                <w:sz w:val="16"/>
                <w:szCs w:val="16"/>
                <w:lang w:val="es-ES"/>
              </w:rPr>
            </w:pPr>
            <w:r w:rsidRPr="00B63B90">
              <w:rPr>
                <w:sz w:val="16"/>
                <w:szCs w:val="16"/>
                <w:lang w:val="es-ES"/>
              </w:rPr>
              <w:t>C</w:t>
            </w:r>
          </w:p>
        </w:tc>
        <w:tc>
          <w:tcPr>
            <w:tcW w:w="2879" w:type="dxa"/>
          </w:tcPr>
          <w:p w:rsidR="0096138C" w:rsidRPr="00B63B90" w:rsidRDefault="00082CD0" w:rsidP="00082CD0">
            <w:pPr>
              <w:spacing w:beforeLines="40" w:before="96" w:afterLines="40" w:after="96"/>
              <w:jc w:val="center"/>
              <w:rPr>
                <w:sz w:val="16"/>
                <w:szCs w:val="16"/>
                <w:lang w:val="es-ES"/>
              </w:rPr>
            </w:pPr>
            <w:r w:rsidRPr="00B63B90">
              <w:rPr>
                <w:sz w:val="16"/>
                <w:szCs w:val="16"/>
                <w:lang w:val="es-ES"/>
              </w:rPr>
              <w:t>Formación sobre el examen de patentes en la fase nacional del PCT</w:t>
            </w:r>
          </w:p>
        </w:tc>
        <w:tc>
          <w:tcPr>
            <w:tcW w:w="1839" w:type="dxa"/>
          </w:tcPr>
          <w:p w:rsidR="0096138C" w:rsidRPr="00B63B90" w:rsidRDefault="0096138C" w:rsidP="0096138C">
            <w:pPr>
              <w:spacing w:beforeLines="40" w:before="96" w:afterLines="40" w:after="96"/>
              <w:jc w:val="center"/>
              <w:rPr>
                <w:sz w:val="16"/>
                <w:szCs w:val="16"/>
                <w:lang w:val="es-ES"/>
              </w:rPr>
            </w:pPr>
          </w:p>
        </w:tc>
        <w:tc>
          <w:tcPr>
            <w:tcW w:w="1659" w:type="dxa"/>
            <w:noWrap/>
          </w:tcPr>
          <w:p w:rsidR="0096138C" w:rsidRPr="00B63B90" w:rsidRDefault="001171CD" w:rsidP="00C26BEE">
            <w:pPr>
              <w:spacing w:beforeLines="40" w:before="96" w:afterLines="40" w:after="96"/>
              <w:jc w:val="center"/>
              <w:rPr>
                <w:sz w:val="16"/>
                <w:szCs w:val="16"/>
                <w:lang w:val="es-ES"/>
              </w:rPr>
            </w:pPr>
            <w:r w:rsidRPr="00B63B90">
              <w:rPr>
                <w:sz w:val="16"/>
                <w:szCs w:val="16"/>
                <w:lang w:val="es-ES"/>
              </w:rPr>
              <w:t>Cambo</w:t>
            </w:r>
            <w:r w:rsidR="00C26BEE">
              <w:rPr>
                <w:sz w:val="16"/>
                <w:szCs w:val="16"/>
                <w:lang w:val="es-ES"/>
              </w:rPr>
              <w:t>y</w:t>
            </w:r>
            <w:r w:rsidRPr="00B63B90">
              <w:rPr>
                <w:sz w:val="16"/>
                <w:szCs w:val="16"/>
                <w:lang w:val="es-ES"/>
              </w:rPr>
              <w:t>a (KH)</w:t>
            </w:r>
          </w:p>
        </w:tc>
        <w:tc>
          <w:tcPr>
            <w:tcW w:w="1936" w:type="dxa"/>
            <w:noWrap/>
          </w:tcPr>
          <w:p w:rsidR="0096138C" w:rsidRPr="00B63B90" w:rsidRDefault="001171CD" w:rsidP="00C26BEE">
            <w:pPr>
              <w:spacing w:beforeLines="40" w:before="96" w:afterLines="40" w:after="96"/>
              <w:jc w:val="center"/>
              <w:rPr>
                <w:sz w:val="16"/>
                <w:szCs w:val="16"/>
                <w:lang w:val="es-ES"/>
              </w:rPr>
            </w:pPr>
            <w:r w:rsidRPr="00B63B90">
              <w:rPr>
                <w:sz w:val="16"/>
                <w:szCs w:val="16"/>
                <w:lang w:val="es-ES"/>
              </w:rPr>
              <w:t>Cambo</w:t>
            </w:r>
            <w:r w:rsidR="00C26BEE">
              <w:rPr>
                <w:sz w:val="16"/>
                <w:szCs w:val="16"/>
                <w:lang w:val="es-ES"/>
              </w:rPr>
              <w:t>y</w:t>
            </w:r>
            <w:r w:rsidRPr="00B63B90">
              <w:rPr>
                <w:sz w:val="16"/>
                <w:szCs w:val="16"/>
                <w:lang w:val="es-ES"/>
              </w:rPr>
              <w:t>a (KH)</w:t>
            </w:r>
          </w:p>
        </w:tc>
        <w:tc>
          <w:tcPr>
            <w:tcW w:w="1123" w:type="dxa"/>
            <w:noWrap/>
          </w:tcPr>
          <w:p w:rsidR="0096138C" w:rsidRPr="00B63B90" w:rsidRDefault="004A7537" w:rsidP="0096138C">
            <w:pPr>
              <w:spacing w:beforeLines="40" w:before="96" w:afterLines="40" w:after="96"/>
              <w:jc w:val="center"/>
              <w:rPr>
                <w:sz w:val="16"/>
                <w:szCs w:val="16"/>
                <w:lang w:val="es-ES"/>
              </w:rPr>
            </w:pPr>
            <w:r w:rsidRPr="00B63B90">
              <w:rPr>
                <w:sz w:val="16"/>
                <w:szCs w:val="16"/>
                <w:lang w:val="es-ES"/>
              </w:rPr>
              <w:t>Oficina</w:t>
            </w:r>
          </w:p>
        </w:tc>
        <w:tc>
          <w:tcPr>
            <w:tcW w:w="1184" w:type="dxa"/>
            <w:noWrap/>
          </w:tcPr>
          <w:p w:rsidR="0096138C" w:rsidRPr="00B63B90" w:rsidRDefault="00D241A3" w:rsidP="0096138C">
            <w:pPr>
              <w:spacing w:beforeLines="40" w:before="96" w:afterLines="40" w:after="96"/>
              <w:jc w:val="center"/>
              <w:rPr>
                <w:sz w:val="16"/>
                <w:szCs w:val="16"/>
                <w:lang w:val="es-ES"/>
              </w:rPr>
            </w:pPr>
            <w:r w:rsidRPr="00B63B90">
              <w:rPr>
                <w:sz w:val="16"/>
                <w:szCs w:val="16"/>
                <w:lang w:val="es-ES"/>
              </w:rPr>
              <w:t>5</w:t>
            </w:r>
          </w:p>
        </w:tc>
      </w:tr>
      <w:tr w:rsidR="008420E1" w:rsidRPr="00B63B90" w:rsidTr="0096138C">
        <w:trPr>
          <w:trHeight w:val="270"/>
        </w:trPr>
        <w:tc>
          <w:tcPr>
            <w:tcW w:w="938" w:type="dxa"/>
            <w:noWrap/>
          </w:tcPr>
          <w:p w:rsidR="008420E1" w:rsidRPr="00B63B90" w:rsidRDefault="008420E1" w:rsidP="0096138C">
            <w:pPr>
              <w:spacing w:beforeLines="40" w:before="96" w:afterLines="40" w:after="96"/>
              <w:jc w:val="center"/>
              <w:rPr>
                <w:sz w:val="16"/>
                <w:szCs w:val="16"/>
                <w:lang w:val="es-ES"/>
              </w:rPr>
            </w:pPr>
            <w:r w:rsidRPr="00B63B90">
              <w:rPr>
                <w:sz w:val="16"/>
                <w:szCs w:val="16"/>
                <w:lang w:val="es-ES"/>
              </w:rPr>
              <w:t>2020-3</w:t>
            </w:r>
          </w:p>
        </w:tc>
        <w:tc>
          <w:tcPr>
            <w:tcW w:w="983" w:type="dxa"/>
            <w:noWrap/>
          </w:tcPr>
          <w:p w:rsidR="008420E1" w:rsidRPr="00B63B90" w:rsidRDefault="008420E1" w:rsidP="0096138C">
            <w:pPr>
              <w:spacing w:beforeLines="40" w:before="96" w:afterLines="40" w:after="96"/>
              <w:jc w:val="center"/>
              <w:rPr>
                <w:sz w:val="16"/>
                <w:szCs w:val="16"/>
                <w:lang w:val="es-ES"/>
              </w:rPr>
            </w:pPr>
            <w:r w:rsidRPr="00B63B90">
              <w:rPr>
                <w:sz w:val="16"/>
                <w:szCs w:val="16"/>
                <w:lang w:val="es-ES"/>
              </w:rPr>
              <w:t>REG</w:t>
            </w:r>
          </w:p>
        </w:tc>
        <w:tc>
          <w:tcPr>
            <w:tcW w:w="1316" w:type="dxa"/>
            <w:noWrap/>
          </w:tcPr>
          <w:p w:rsidR="008420E1" w:rsidRPr="00B63B90" w:rsidRDefault="005D2ADD" w:rsidP="0096138C">
            <w:pPr>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8420E1" w:rsidRPr="00B63B90" w:rsidRDefault="008420E1" w:rsidP="0096138C">
            <w:pPr>
              <w:spacing w:beforeLines="40" w:before="96" w:afterLines="40" w:after="96"/>
              <w:jc w:val="center"/>
              <w:rPr>
                <w:sz w:val="16"/>
                <w:szCs w:val="16"/>
                <w:lang w:val="es-ES"/>
              </w:rPr>
            </w:pPr>
            <w:r w:rsidRPr="00B63B90">
              <w:rPr>
                <w:sz w:val="16"/>
                <w:szCs w:val="16"/>
                <w:lang w:val="es-ES"/>
              </w:rPr>
              <w:t>E</w:t>
            </w:r>
          </w:p>
        </w:tc>
        <w:tc>
          <w:tcPr>
            <w:tcW w:w="2879" w:type="dxa"/>
          </w:tcPr>
          <w:p w:rsidR="008420E1" w:rsidRPr="00B63B90" w:rsidRDefault="00082CD0" w:rsidP="00082CD0">
            <w:pPr>
              <w:spacing w:beforeLines="40" w:before="96" w:afterLines="40" w:after="96"/>
              <w:jc w:val="center"/>
              <w:rPr>
                <w:sz w:val="16"/>
                <w:szCs w:val="16"/>
                <w:lang w:val="es-ES"/>
              </w:rPr>
            </w:pPr>
            <w:r w:rsidRPr="00B63B90">
              <w:rPr>
                <w:sz w:val="16"/>
                <w:szCs w:val="16"/>
                <w:lang w:val="es-ES"/>
              </w:rPr>
              <w:t>Misión de evaluación y seminario sobre el PCT</w:t>
            </w:r>
          </w:p>
        </w:tc>
        <w:tc>
          <w:tcPr>
            <w:tcW w:w="1839" w:type="dxa"/>
          </w:tcPr>
          <w:p w:rsidR="008420E1" w:rsidRPr="00B63B90" w:rsidRDefault="008420E1" w:rsidP="0096138C">
            <w:pPr>
              <w:spacing w:beforeLines="40" w:before="96" w:afterLines="40" w:after="96"/>
              <w:jc w:val="center"/>
              <w:rPr>
                <w:sz w:val="16"/>
                <w:szCs w:val="16"/>
                <w:lang w:val="es-ES"/>
              </w:rPr>
            </w:pPr>
          </w:p>
        </w:tc>
        <w:tc>
          <w:tcPr>
            <w:tcW w:w="1659" w:type="dxa"/>
            <w:noWrap/>
          </w:tcPr>
          <w:p w:rsidR="008420E1" w:rsidRPr="00B63B90" w:rsidRDefault="008420E1" w:rsidP="0096138C">
            <w:pPr>
              <w:spacing w:beforeLines="40" w:before="96" w:afterLines="40" w:after="96"/>
              <w:jc w:val="center"/>
              <w:rPr>
                <w:sz w:val="16"/>
                <w:szCs w:val="16"/>
                <w:lang w:val="es-ES"/>
              </w:rPr>
            </w:pPr>
            <w:r w:rsidRPr="00B63B90">
              <w:rPr>
                <w:sz w:val="16"/>
                <w:szCs w:val="16"/>
                <w:lang w:val="es-ES"/>
              </w:rPr>
              <w:t>Jamaica (JM)</w:t>
            </w:r>
          </w:p>
        </w:tc>
        <w:tc>
          <w:tcPr>
            <w:tcW w:w="1936" w:type="dxa"/>
            <w:noWrap/>
          </w:tcPr>
          <w:p w:rsidR="008420E1" w:rsidRPr="00B63B90" w:rsidRDefault="008420E1" w:rsidP="0096138C">
            <w:pPr>
              <w:spacing w:beforeLines="40" w:before="96" w:afterLines="40" w:after="96"/>
              <w:jc w:val="center"/>
              <w:rPr>
                <w:sz w:val="16"/>
                <w:szCs w:val="16"/>
                <w:lang w:val="es-ES"/>
              </w:rPr>
            </w:pPr>
            <w:r w:rsidRPr="00B63B90">
              <w:rPr>
                <w:sz w:val="16"/>
                <w:szCs w:val="16"/>
                <w:lang w:val="es-ES"/>
              </w:rPr>
              <w:t>Jamaica (JM)</w:t>
            </w:r>
          </w:p>
        </w:tc>
        <w:tc>
          <w:tcPr>
            <w:tcW w:w="1123" w:type="dxa"/>
            <w:noWrap/>
          </w:tcPr>
          <w:p w:rsidR="008420E1" w:rsidRPr="00B63B90" w:rsidRDefault="004A7537" w:rsidP="0096138C">
            <w:pPr>
              <w:spacing w:beforeLines="40" w:before="96" w:afterLines="40" w:after="96"/>
              <w:jc w:val="center"/>
              <w:rPr>
                <w:sz w:val="16"/>
                <w:szCs w:val="16"/>
                <w:lang w:val="es-ES"/>
              </w:rPr>
            </w:pPr>
            <w:r w:rsidRPr="00B63B90">
              <w:rPr>
                <w:sz w:val="16"/>
                <w:szCs w:val="16"/>
                <w:lang w:val="es-ES"/>
              </w:rPr>
              <w:t>Oficina + Usuarios</w:t>
            </w:r>
          </w:p>
        </w:tc>
        <w:tc>
          <w:tcPr>
            <w:tcW w:w="1184" w:type="dxa"/>
            <w:noWrap/>
          </w:tcPr>
          <w:p w:rsidR="008420E1" w:rsidRPr="00B63B90" w:rsidRDefault="00D241A3" w:rsidP="0096138C">
            <w:pPr>
              <w:spacing w:beforeLines="40" w:before="96" w:afterLines="40" w:after="96"/>
              <w:jc w:val="center"/>
              <w:rPr>
                <w:sz w:val="16"/>
                <w:szCs w:val="16"/>
                <w:lang w:val="es-ES"/>
              </w:rPr>
            </w:pPr>
            <w:r w:rsidRPr="00B63B90">
              <w:rPr>
                <w:sz w:val="16"/>
                <w:szCs w:val="16"/>
                <w:lang w:val="es-ES"/>
              </w:rPr>
              <w:t>30</w:t>
            </w:r>
          </w:p>
        </w:tc>
      </w:tr>
      <w:tr w:rsidR="00DB20F6" w:rsidRPr="00B63B90" w:rsidTr="0096138C">
        <w:trPr>
          <w:trHeight w:val="270"/>
        </w:trPr>
        <w:tc>
          <w:tcPr>
            <w:tcW w:w="938" w:type="dxa"/>
            <w:noWrap/>
          </w:tcPr>
          <w:p w:rsidR="00DB20F6" w:rsidRPr="00B63B90" w:rsidRDefault="00DB20F6" w:rsidP="0096138C">
            <w:pPr>
              <w:spacing w:beforeLines="40" w:before="96" w:afterLines="40" w:after="96"/>
              <w:jc w:val="center"/>
              <w:rPr>
                <w:sz w:val="16"/>
                <w:szCs w:val="16"/>
                <w:lang w:val="es-ES"/>
              </w:rPr>
            </w:pPr>
            <w:r w:rsidRPr="00B63B90">
              <w:rPr>
                <w:sz w:val="16"/>
                <w:szCs w:val="16"/>
                <w:lang w:val="es-ES"/>
              </w:rPr>
              <w:t>2020-5</w:t>
            </w:r>
          </w:p>
        </w:tc>
        <w:tc>
          <w:tcPr>
            <w:tcW w:w="983" w:type="dxa"/>
            <w:noWrap/>
          </w:tcPr>
          <w:p w:rsidR="00DB20F6" w:rsidRPr="00B63B90" w:rsidRDefault="00DB20F6" w:rsidP="0096138C">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96138C">
            <w:pPr>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DB20F6" w:rsidP="0096138C">
            <w:pPr>
              <w:spacing w:beforeLines="40" w:before="96" w:afterLines="40" w:after="96"/>
              <w:jc w:val="center"/>
              <w:rPr>
                <w:sz w:val="16"/>
                <w:szCs w:val="16"/>
                <w:lang w:val="es-ES"/>
              </w:rPr>
            </w:pPr>
            <w:r w:rsidRPr="00B63B90">
              <w:rPr>
                <w:sz w:val="16"/>
                <w:szCs w:val="16"/>
                <w:lang w:val="es-ES"/>
              </w:rPr>
              <w:t>BC</w:t>
            </w:r>
          </w:p>
        </w:tc>
        <w:tc>
          <w:tcPr>
            <w:tcW w:w="2879" w:type="dxa"/>
          </w:tcPr>
          <w:p w:rsidR="00DB20F6" w:rsidRPr="00B63B90" w:rsidRDefault="00082CD0" w:rsidP="00082CD0">
            <w:pPr>
              <w:spacing w:beforeLines="40" w:before="96" w:afterLines="40" w:after="96"/>
              <w:jc w:val="center"/>
              <w:rPr>
                <w:sz w:val="16"/>
                <w:szCs w:val="16"/>
                <w:lang w:val="es-ES"/>
              </w:rPr>
            </w:pPr>
            <w:r w:rsidRPr="00B63B90">
              <w:rPr>
                <w:sz w:val="16"/>
                <w:szCs w:val="16"/>
                <w:lang w:val="es-ES"/>
              </w:rPr>
              <w:t xml:space="preserve">Seminario sobre el </w:t>
            </w:r>
            <w:r w:rsidR="00DB20F6" w:rsidRPr="00B63B90">
              <w:rPr>
                <w:sz w:val="16"/>
                <w:szCs w:val="16"/>
                <w:lang w:val="es-ES"/>
              </w:rPr>
              <w:t>PCT</w:t>
            </w:r>
          </w:p>
        </w:tc>
        <w:tc>
          <w:tcPr>
            <w:tcW w:w="1839" w:type="dxa"/>
          </w:tcPr>
          <w:p w:rsidR="00DB20F6" w:rsidRPr="00B63B90" w:rsidRDefault="00DB20F6" w:rsidP="0096138C">
            <w:pPr>
              <w:spacing w:beforeLines="40" w:before="96" w:afterLines="40" w:after="96"/>
              <w:jc w:val="center"/>
              <w:rPr>
                <w:sz w:val="16"/>
                <w:szCs w:val="16"/>
                <w:lang w:val="es-ES"/>
              </w:rPr>
            </w:pPr>
          </w:p>
        </w:tc>
        <w:tc>
          <w:tcPr>
            <w:tcW w:w="1659" w:type="dxa"/>
            <w:noWrap/>
          </w:tcPr>
          <w:p w:rsidR="00DB20F6" w:rsidRPr="00B63B90" w:rsidRDefault="00DB20F6" w:rsidP="00082CD0">
            <w:pPr>
              <w:spacing w:beforeLines="40" w:before="96" w:afterLines="40" w:after="96"/>
              <w:jc w:val="center"/>
              <w:rPr>
                <w:sz w:val="16"/>
                <w:szCs w:val="16"/>
                <w:lang w:val="es-ES"/>
              </w:rPr>
            </w:pPr>
            <w:r w:rsidRPr="00B63B90">
              <w:rPr>
                <w:sz w:val="16"/>
                <w:szCs w:val="16"/>
                <w:lang w:val="es-ES"/>
              </w:rPr>
              <w:t>Panam</w:t>
            </w:r>
            <w:r w:rsidR="00082CD0" w:rsidRPr="00B63B90">
              <w:rPr>
                <w:sz w:val="16"/>
                <w:szCs w:val="16"/>
                <w:lang w:val="es-ES"/>
              </w:rPr>
              <w:t>á</w:t>
            </w:r>
            <w:r w:rsidRPr="00B63B90">
              <w:rPr>
                <w:sz w:val="16"/>
                <w:szCs w:val="16"/>
                <w:lang w:val="es-ES"/>
              </w:rPr>
              <w:t xml:space="preserve"> (PA)</w:t>
            </w:r>
          </w:p>
        </w:tc>
        <w:tc>
          <w:tcPr>
            <w:tcW w:w="1936" w:type="dxa"/>
            <w:noWrap/>
          </w:tcPr>
          <w:p w:rsidR="00DB20F6" w:rsidRPr="00B63B90" w:rsidRDefault="00DB20F6" w:rsidP="00082CD0">
            <w:pPr>
              <w:spacing w:beforeLines="40" w:before="96" w:afterLines="40" w:after="96"/>
              <w:jc w:val="center"/>
              <w:rPr>
                <w:sz w:val="16"/>
                <w:szCs w:val="16"/>
                <w:lang w:val="es-ES"/>
              </w:rPr>
            </w:pPr>
            <w:r w:rsidRPr="00B63B90">
              <w:rPr>
                <w:sz w:val="16"/>
                <w:szCs w:val="16"/>
                <w:lang w:val="es-ES"/>
              </w:rPr>
              <w:t>Panam</w:t>
            </w:r>
            <w:r w:rsidR="00082CD0" w:rsidRPr="00B63B90">
              <w:rPr>
                <w:sz w:val="16"/>
                <w:szCs w:val="16"/>
                <w:lang w:val="es-ES"/>
              </w:rPr>
              <w:t>á</w:t>
            </w:r>
            <w:r w:rsidRPr="00B63B90">
              <w:rPr>
                <w:sz w:val="16"/>
                <w:szCs w:val="16"/>
                <w:lang w:val="es-ES"/>
              </w:rPr>
              <w:t xml:space="preserve"> (PA)</w:t>
            </w:r>
          </w:p>
        </w:tc>
        <w:tc>
          <w:tcPr>
            <w:tcW w:w="1123" w:type="dxa"/>
            <w:noWrap/>
          </w:tcPr>
          <w:p w:rsidR="00DB20F6" w:rsidRPr="00B63B90" w:rsidRDefault="004A7537" w:rsidP="0096138C">
            <w:pPr>
              <w:spacing w:beforeLines="40" w:before="96" w:afterLines="40" w:after="96"/>
              <w:jc w:val="center"/>
              <w:rPr>
                <w:sz w:val="16"/>
                <w:szCs w:val="16"/>
                <w:lang w:val="es-ES"/>
              </w:rPr>
            </w:pPr>
            <w:r w:rsidRPr="00B63B90">
              <w:rPr>
                <w:sz w:val="16"/>
                <w:szCs w:val="16"/>
                <w:lang w:val="es-ES"/>
              </w:rPr>
              <w:t>Oficina + Usuarios</w:t>
            </w:r>
          </w:p>
        </w:tc>
        <w:tc>
          <w:tcPr>
            <w:tcW w:w="1184" w:type="dxa"/>
            <w:noWrap/>
          </w:tcPr>
          <w:p w:rsidR="00DB20F6" w:rsidRPr="00B63B90" w:rsidRDefault="00DB20F6" w:rsidP="0096138C">
            <w:pPr>
              <w:spacing w:beforeLines="40" w:before="96" w:afterLines="40" w:after="96"/>
              <w:jc w:val="center"/>
              <w:rPr>
                <w:sz w:val="16"/>
                <w:szCs w:val="16"/>
                <w:lang w:val="es-ES"/>
              </w:rPr>
            </w:pPr>
          </w:p>
        </w:tc>
      </w:tr>
      <w:tr w:rsidR="00DB20F6" w:rsidRPr="00B63B90" w:rsidTr="0096138C">
        <w:trPr>
          <w:trHeight w:val="270"/>
        </w:trPr>
        <w:tc>
          <w:tcPr>
            <w:tcW w:w="938"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2020-5</w:t>
            </w:r>
          </w:p>
        </w:tc>
        <w:tc>
          <w:tcPr>
            <w:tcW w:w="983"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DB20F6">
            <w:pPr>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245024" w:rsidP="00DB20F6">
            <w:pPr>
              <w:spacing w:beforeLines="40" w:before="96" w:afterLines="40" w:after="96"/>
              <w:jc w:val="center"/>
              <w:rPr>
                <w:sz w:val="16"/>
                <w:szCs w:val="16"/>
                <w:lang w:val="es-ES"/>
              </w:rPr>
            </w:pPr>
            <w:r w:rsidRPr="00B63B90">
              <w:rPr>
                <w:sz w:val="16"/>
                <w:szCs w:val="16"/>
                <w:lang w:val="es-ES"/>
              </w:rPr>
              <w:t>BC</w:t>
            </w:r>
          </w:p>
        </w:tc>
        <w:tc>
          <w:tcPr>
            <w:tcW w:w="2879" w:type="dxa"/>
          </w:tcPr>
          <w:p w:rsidR="00DB20F6" w:rsidRPr="00B63B90" w:rsidRDefault="00F95855" w:rsidP="00F95855">
            <w:pPr>
              <w:spacing w:before="120"/>
              <w:jc w:val="center"/>
              <w:rPr>
                <w:rFonts w:eastAsia="Times New Roman"/>
                <w:color w:val="000000"/>
                <w:sz w:val="16"/>
                <w:szCs w:val="16"/>
                <w:lang w:val="es-ES" w:eastAsia="en-US"/>
              </w:rPr>
            </w:pPr>
            <w:r w:rsidRPr="00B63B90">
              <w:rPr>
                <w:rFonts w:eastAsia="Times New Roman"/>
                <w:color w:val="000000"/>
                <w:sz w:val="16"/>
                <w:szCs w:val="16"/>
                <w:lang w:val="es-ES" w:eastAsia="en-US"/>
              </w:rPr>
              <w:t>Seminario nacional sobre el Tratado de Cooperación en materia de Patentes (PCT) (Krasnoyarsk)</w:t>
            </w:r>
          </w:p>
        </w:tc>
        <w:tc>
          <w:tcPr>
            <w:tcW w:w="1839" w:type="dxa"/>
          </w:tcPr>
          <w:p w:rsidR="00DB20F6" w:rsidRPr="00B63B90" w:rsidRDefault="00DB20F6" w:rsidP="00DB20F6">
            <w:pPr>
              <w:spacing w:beforeLines="40" w:before="96" w:afterLines="40" w:after="96"/>
              <w:jc w:val="center"/>
              <w:rPr>
                <w:sz w:val="16"/>
                <w:szCs w:val="16"/>
                <w:lang w:val="es-ES"/>
              </w:rPr>
            </w:pPr>
          </w:p>
        </w:tc>
        <w:tc>
          <w:tcPr>
            <w:tcW w:w="1659" w:type="dxa"/>
            <w:noWrap/>
          </w:tcPr>
          <w:p w:rsidR="00DB20F6" w:rsidRPr="00B63B90" w:rsidRDefault="00F95855" w:rsidP="00F95855">
            <w:pPr>
              <w:spacing w:beforeLines="40" w:before="96" w:afterLines="40" w:after="96"/>
              <w:jc w:val="center"/>
              <w:rPr>
                <w:sz w:val="16"/>
                <w:szCs w:val="16"/>
                <w:lang w:val="es-ES"/>
              </w:rPr>
            </w:pPr>
            <w:r w:rsidRPr="00B63B90">
              <w:rPr>
                <w:sz w:val="16"/>
                <w:szCs w:val="16"/>
                <w:lang w:val="es-ES"/>
              </w:rPr>
              <w:t>Federación de Rusia (RU)</w:t>
            </w:r>
          </w:p>
        </w:tc>
        <w:tc>
          <w:tcPr>
            <w:tcW w:w="1936" w:type="dxa"/>
            <w:noWrap/>
          </w:tcPr>
          <w:p w:rsidR="00DB20F6" w:rsidRPr="00B63B90" w:rsidRDefault="00F95855" w:rsidP="00F95855">
            <w:pPr>
              <w:spacing w:beforeLines="40" w:before="96" w:afterLines="40" w:after="96"/>
              <w:jc w:val="center"/>
              <w:rPr>
                <w:sz w:val="16"/>
                <w:szCs w:val="16"/>
                <w:lang w:val="es-ES"/>
              </w:rPr>
            </w:pPr>
            <w:r w:rsidRPr="00B63B90">
              <w:rPr>
                <w:sz w:val="16"/>
                <w:szCs w:val="16"/>
                <w:lang w:val="es-ES"/>
              </w:rPr>
              <w:t>Federación de Rusia (RU)</w:t>
            </w:r>
          </w:p>
        </w:tc>
        <w:tc>
          <w:tcPr>
            <w:tcW w:w="1123"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Oficina + Usuarios</w:t>
            </w:r>
          </w:p>
        </w:tc>
        <w:tc>
          <w:tcPr>
            <w:tcW w:w="1184" w:type="dxa"/>
            <w:noWrap/>
          </w:tcPr>
          <w:p w:rsidR="00DB20F6" w:rsidRPr="00B63B90" w:rsidRDefault="00DB20F6" w:rsidP="00DB20F6">
            <w:pPr>
              <w:spacing w:beforeLines="40" w:before="96" w:afterLines="40" w:after="96"/>
              <w:jc w:val="center"/>
              <w:rPr>
                <w:sz w:val="16"/>
                <w:szCs w:val="16"/>
                <w:lang w:val="es-ES"/>
              </w:rPr>
            </w:pPr>
          </w:p>
        </w:tc>
      </w:tr>
      <w:tr w:rsidR="00D72C36" w:rsidRPr="00B63B90" w:rsidTr="0096138C">
        <w:trPr>
          <w:trHeight w:val="270"/>
        </w:trPr>
        <w:tc>
          <w:tcPr>
            <w:tcW w:w="938" w:type="dxa"/>
            <w:noWrap/>
          </w:tcPr>
          <w:p w:rsidR="00D72C36" w:rsidRPr="00B63B90" w:rsidRDefault="00D72C36" w:rsidP="00DB20F6">
            <w:pPr>
              <w:spacing w:beforeLines="40" w:before="96" w:afterLines="40" w:after="96"/>
              <w:jc w:val="center"/>
              <w:rPr>
                <w:sz w:val="16"/>
                <w:szCs w:val="16"/>
                <w:lang w:val="es-ES"/>
              </w:rPr>
            </w:pPr>
            <w:r w:rsidRPr="00B63B90">
              <w:rPr>
                <w:sz w:val="16"/>
                <w:szCs w:val="16"/>
                <w:lang w:val="es-ES"/>
              </w:rPr>
              <w:t>2020-6</w:t>
            </w:r>
          </w:p>
        </w:tc>
        <w:tc>
          <w:tcPr>
            <w:tcW w:w="983" w:type="dxa"/>
            <w:noWrap/>
          </w:tcPr>
          <w:p w:rsidR="00D72C36" w:rsidRPr="00B63B90" w:rsidRDefault="00D72C3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72C36" w:rsidRPr="00B63B90" w:rsidRDefault="005D2ADD" w:rsidP="00DB20F6">
            <w:pPr>
              <w:spacing w:beforeLines="40" w:before="96" w:afterLines="40" w:after="96"/>
              <w:jc w:val="center"/>
              <w:rPr>
                <w:sz w:val="16"/>
                <w:szCs w:val="16"/>
                <w:lang w:val="es-ES"/>
              </w:rPr>
            </w:pPr>
            <w:r w:rsidRPr="00B63B90">
              <w:rPr>
                <w:sz w:val="16"/>
                <w:szCs w:val="16"/>
                <w:lang w:val="es-ES"/>
              </w:rPr>
              <w:t>Seminario PCT</w:t>
            </w:r>
          </w:p>
        </w:tc>
        <w:tc>
          <w:tcPr>
            <w:tcW w:w="1101" w:type="dxa"/>
            <w:noWrap/>
          </w:tcPr>
          <w:p w:rsidR="00D72C36" w:rsidRPr="00B63B90" w:rsidRDefault="00D72C36" w:rsidP="00DB20F6">
            <w:pPr>
              <w:spacing w:beforeLines="40" w:before="96" w:afterLines="40" w:after="96"/>
              <w:jc w:val="center"/>
              <w:rPr>
                <w:sz w:val="16"/>
                <w:szCs w:val="16"/>
                <w:lang w:val="es-ES"/>
              </w:rPr>
            </w:pPr>
            <w:r w:rsidRPr="00B63B90">
              <w:rPr>
                <w:sz w:val="16"/>
                <w:szCs w:val="16"/>
                <w:lang w:val="es-ES"/>
              </w:rPr>
              <w:t>B</w:t>
            </w:r>
          </w:p>
        </w:tc>
        <w:tc>
          <w:tcPr>
            <w:tcW w:w="2879" w:type="dxa"/>
          </w:tcPr>
          <w:p w:rsidR="00D72C36" w:rsidRPr="00B63B90" w:rsidRDefault="00F95855" w:rsidP="00F95855">
            <w:pPr>
              <w:spacing w:before="120"/>
              <w:jc w:val="center"/>
              <w:rPr>
                <w:color w:val="000000"/>
                <w:sz w:val="16"/>
                <w:szCs w:val="16"/>
                <w:lang w:val="es-ES"/>
              </w:rPr>
            </w:pPr>
            <w:r w:rsidRPr="00B63B90">
              <w:rPr>
                <w:color w:val="000000"/>
                <w:sz w:val="16"/>
                <w:szCs w:val="16"/>
                <w:lang w:val="es-ES"/>
              </w:rPr>
              <w:t>Seminario nacional de nivel avanzado sobre los sistemas del PCT y de Madrid</w:t>
            </w:r>
          </w:p>
        </w:tc>
        <w:tc>
          <w:tcPr>
            <w:tcW w:w="1839" w:type="dxa"/>
          </w:tcPr>
          <w:p w:rsidR="00D72C36" w:rsidRPr="00B63B90" w:rsidRDefault="00F95855" w:rsidP="00F95855">
            <w:pPr>
              <w:spacing w:beforeLines="40" w:before="96" w:afterLines="40" w:after="96"/>
              <w:jc w:val="center"/>
              <w:rPr>
                <w:sz w:val="16"/>
                <w:szCs w:val="16"/>
                <w:lang w:val="es-ES"/>
              </w:rPr>
            </w:pPr>
            <w:r w:rsidRPr="00B63B90">
              <w:rPr>
                <w:sz w:val="16"/>
                <w:szCs w:val="16"/>
                <w:lang w:val="es-ES"/>
              </w:rPr>
              <w:t>Oficina de Propiedad Industrial de la República Checa</w:t>
            </w:r>
          </w:p>
        </w:tc>
        <w:tc>
          <w:tcPr>
            <w:tcW w:w="1659" w:type="dxa"/>
            <w:noWrap/>
          </w:tcPr>
          <w:p w:rsidR="00D72C36" w:rsidRPr="00B63B90" w:rsidRDefault="00893085" w:rsidP="00893085">
            <w:pPr>
              <w:spacing w:beforeLines="40" w:before="96" w:afterLines="40" w:after="96"/>
              <w:jc w:val="center"/>
              <w:rPr>
                <w:sz w:val="16"/>
                <w:szCs w:val="16"/>
                <w:lang w:val="es-ES"/>
              </w:rPr>
            </w:pPr>
            <w:r w:rsidRPr="00B63B90">
              <w:rPr>
                <w:sz w:val="16"/>
                <w:szCs w:val="16"/>
                <w:lang w:val="es-ES"/>
              </w:rPr>
              <w:t>República Checa (CZ)</w:t>
            </w:r>
          </w:p>
        </w:tc>
        <w:tc>
          <w:tcPr>
            <w:tcW w:w="1936" w:type="dxa"/>
            <w:noWrap/>
          </w:tcPr>
          <w:p w:rsidR="00D72C36" w:rsidRPr="00B63B90" w:rsidRDefault="00893085" w:rsidP="00893085">
            <w:pPr>
              <w:spacing w:beforeLines="40" w:before="96" w:afterLines="40" w:after="96"/>
              <w:jc w:val="center"/>
              <w:rPr>
                <w:sz w:val="16"/>
                <w:szCs w:val="16"/>
                <w:lang w:val="es-ES"/>
              </w:rPr>
            </w:pPr>
            <w:r w:rsidRPr="00B63B90">
              <w:rPr>
                <w:sz w:val="16"/>
                <w:szCs w:val="16"/>
                <w:lang w:val="es-ES"/>
              </w:rPr>
              <w:t>República Checa (CZ)</w:t>
            </w:r>
          </w:p>
        </w:tc>
        <w:tc>
          <w:tcPr>
            <w:tcW w:w="1123" w:type="dxa"/>
            <w:noWrap/>
          </w:tcPr>
          <w:p w:rsidR="00D72C36" w:rsidRPr="00B63B90" w:rsidRDefault="004A7537" w:rsidP="00DB20F6">
            <w:pPr>
              <w:spacing w:beforeLines="40" w:before="96" w:afterLines="40" w:after="96"/>
              <w:jc w:val="center"/>
              <w:rPr>
                <w:sz w:val="16"/>
                <w:szCs w:val="16"/>
                <w:lang w:val="es-ES"/>
              </w:rPr>
            </w:pPr>
            <w:r w:rsidRPr="00B63B90">
              <w:rPr>
                <w:sz w:val="16"/>
                <w:szCs w:val="16"/>
                <w:lang w:val="es-ES"/>
              </w:rPr>
              <w:t>Usuarios</w:t>
            </w:r>
          </w:p>
        </w:tc>
        <w:tc>
          <w:tcPr>
            <w:tcW w:w="1184" w:type="dxa"/>
            <w:noWrap/>
          </w:tcPr>
          <w:p w:rsidR="00D72C36" w:rsidRPr="00B63B90" w:rsidRDefault="00D72C36" w:rsidP="00DB20F6">
            <w:pPr>
              <w:spacing w:beforeLines="40" w:before="96" w:afterLines="40" w:after="96"/>
              <w:jc w:val="center"/>
              <w:rPr>
                <w:sz w:val="16"/>
                <w:szCs w:val="16"/>
                <w:lang w:val="es-ES"/>
              </w:rPr>
            </w:pPr>
          </w:p>
        </w:tc>
      </w:tr>
      <w:tr w:rsidR="00DB20F6" w:rsidRPr="00B63B90" w:rsidTr="0096138C">
        <w:trPr>
          <w:trHeight w:val="255"/>
        </w:trPr>
        <w:tc>
          <w:tcPr>
            <w:tcW w:w="938"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2020-8</w:t>
            </w:r>
          </w:p>
        </w:tc>
        <w:tc>
          <w:tcPr>
            <w:tcW w:w="983"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DB20F6">
            <w:pPr>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CD</w:t>
            </w:r>
          </w:p>
        </w:tc>
        <w:tc>
          <w:tcPr>
            <w:tcW w:w="2879" w:type="dxa"/>
          </w:tcPr>
          <w:p w:rsidR="00DB20F6" w:rsidRPr="00B63B90" w:rsidRDefault="00893085" w:rsidP="00893085">
            <w:pPr>
              <w:spacing w:beforeLines="40" w:before="96" w:afterLines="40" w:after="96"/>
              <w:jc w:val="center"/>
              <w:rPr>
                <w:sz w:val="16"/>
                <w:szCs w:val="16"/>
                <w:lang w:val="es-ES"/>
              </w:rPr>
            </w:pPr>
            <w:r w:rsidRPr="00B63B90">
              <w:rPr>
                <w:sz w:val="16"/>
                <w:szCs w:val="16"/>
                <w:lang w:val="es-ES"/>
              </w:rPr>
              <w:t>Seminario regional sobre el PCT para países de América Latina</w:t>
            </w:r>
          </w:p>
        </w:tc>
        <w:tc>
          <w:tcPr>
            <w:tcW w:w="1839" w:type="dxa"/>
          </w:tcPr>
          <w:p w:rsidR="00DB20F6" w:rsidRPr="00B63B90" w:rsidRDefault="00893085" w:rsidP="00893085">
            <w:pPr>
              <w:spacing w:beforeLines="40" w:before="96" w:afterLines="40" w:after="96"/>
              <w:jc w:val="center"/>
              <w:rPr>
                <w:sz w:val="16"/>
                <w:szCs w:val="16"/>
                <w:lang w:val="es-ES"/>
              </w:rPr>
            </w:pPr>
            <w:r w:rsidRPr="00B63B90">
              <w:rPr>
                <w:sz w:val="16"/>
                <w:szCs w:val="16"/>
                <w:lang w:val="es-ES"/>
              </w:rPr>
              <w:t>SIC, Colombia</w:t>
            </w:r>
          </w:p>
        </w:tc>
        <w:tc>
          <w:tcPr>
            <w:tcW w:w="1659"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Colombia (CO)</w:t>
            </w:r>
          </w:p>
        </w:tc>
        <w:tc>
          <w:tcPr>
            <w:tcW w:w="1936"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Colombia (CO)</w:t>
            </w:r>
          </w:p>
        </w:tc>
        <w:tc>
          <w:tcPr>
            <w:tcW w:w="1123"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Oficina</w:t>
            </w:r>
          </w:p>
        </w:tc>
        <w:tc>
          <w:tcPr>
            <w:tcW w:w="1184" w:type="dxa"/>
            <w:noWrap/>
          </w:tcPr>
          <w:p w:rsidR="00DB20F6" w:rsidRPr="00B63B90" w:rsidRDefault="00DB20F6" w:rsidP="00DB20F6">
            <w:pPr>
              <w:spacing w:beforeLines="40" w:before="96" w:afterLines="40" w:after="96"/>
              <w:jc w:val="center"/>
              <w:rPr>
                <w:sz w:val="16"/>
                <w:szCs w:val="16"/>
                <w:lang w:val="es-ES"/>
              </w:rPr>
            </w:pPr>
          </w:p>
        </w:tc>
      </w:tr>
      <w:tr w:rsidR="00DB20F6" w:rsidRPr="00B63B90" w:rsidTr="0096138C">
        <w:trPr>
          <w:trHeight w:val="255"/>
        </w:trPr>
        <w:tc>
          <w:tcPr>
            <w:tcW w:w="938"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2020-8</w:t>
            </w:r>
          </w:p>
        </w:tc>
        <w:tc>
          <w:tcPr>
            <w:tcW w:w="983"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7117B4" w:rsidP="00DB20F6">
            <w:pPr>
              <w:spacing w:beforeLines="40" w:before="96" w:afterLines="40" w:after="96"/>
              <w:jc w:val="center"/>
              <w:rPr>
                <w:sz w:val="16"/>
                <w:szCs w:val="16"/>
                <w:lang w:val="es-ES"/>
              </w:rPr>
            </w:pPr>
            <w:r w:rsidRPr="00B63B90">
              <w:rPr>
                <w:sz w:val="16"/>
                <w:szCs w:val="16"/>
                <w:lang w:val="es-ES"/>
              </w:rPr>
              <w:t>Otro</w:t>
            </w:r>
          </w:p>
        </w:tc>
        <w:tc>
          <w:tcPr>
            <w:tcW w:w="1101"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AC</w:t>
            </w:r>
          </w:p>
        </w:tc>
        <w:tc>
          <w:tcPr>
            <w:tcW w:w="2879" w:type="dxa"/>
          </w:tcPr>
          <w:p w:rsidR="00DB20F6" w:rsidRPr="00B63B90" w:rsidRDefault="00893085" w:rsidP="00893085">
            <w:pPr>
              <w:spacing w:beforeLines="40" w:before="96" w:afterLines="40" w:after="96"/>
              <w:jc w:val="center"/>
              <w:rPr>
                <w:sz w:val="16"/>
                <w:szCs w:val="16"/>
                <w:lang w:val="es-ES"/>
              </w:rPr>
            </w:pPr>
            <w:r w:rsidRPr="00B63B90">
              <w:rPr>
                <w:sz w:val="16"/>
                <w:szCs w:val="16"/>
                <w:lang w:val="es-ES"/>
              </w:rPr>
              <w:t xml:space="preserve">Reunión subregional de examinadores de patentes para </w:t>
            </w:r>
            <w:r w:rsidRPr="00B63B90">
              <w:rPr>
                <w:sz w:val="16"/>
                <w:szCs w:val="16"/>
                <w:lang w:val="es-ES"/>
              </w:rPr>
              <w:lastRenderedPageBreak/>
              <w:t>países de América Central y la República Dominicana</w:t>
            </w:r>
          </w:p>
        </w:tc>
        <w:tc>
          <w:tcPr>
            <w:tcW w:w="1839" w:type="dxa"/>
          </w:tcPr>
          <w:p w:rsidR="00DB20F6" w:rsidRPr="00B63B90" w:rsidRDefault="00893085" w:rsidP="00893085">
            <w:pPr>
              <w:spacing w:beforeLines="40" w:before="96" w:afterLines="40" w:after="96"/>
              <w:jc w:val="center"/>
              <w:rPr>
                <w:sz w:val="16"/>
                <w:szCs w:val="16"/>
                <w:lang w:val="es-ES"/>
              </w:rPr>
            </w:pPr>
            <w:r w:rsidRPr="00B63B90">
              <w:rPr>
                <w:sz w:val="16"/>
                <w:szCs w:val="16"/>
                <w:lang w:val="es-ES"/>
              </w:rPr>
              <w:lastRenderedPageBreak/>
              <w:t>SIC, Colombia</w:t>
            </w:r>
          </w:p>
        </w:tc>
        <w:tc>
          <w:tcPr>
            <w:tcW w:w="1659"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Colombia (CO)</w:t>
            </w:r>
          </w:p>
        </w:tc>
        <w:tc>
          <w:tcPr>
            <w:tcW w:w="1936"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Colombia (CO)</w:t>
            </w:r>
          </w:p>
        </w:tc>
        <w:tc>
          <w:tcPr>
            <w:tcW w:w="1123"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Usuarios</w:t>
            </w:r>
          </w:p>
        </w:tc>
        <w:tc>
          <w:tcPr>
            <w:tcW w:w="1184" w:type="dxa"/>
            <w:noWrap/>
          </w:tcPr>
          <w:p w:rsidR="00DB20F6" w:rsidRPr="00B63B90" w:rsidRDefault="00DB20F6" w:rsidP="00DB20F6">
            <w:pPr>
              <w:spacing w:beforeLines="40" w:before="96" w:afterLines="40" w:after="96"/>
              <w:jc w:val="center"/>
              <w:rPr>
                <w:sz w:val="16"/>
                <w:szCs w:val="16"/>
                <w:lang w:val="es-ES"/>
              </w:rPr>
            </w:pPr>
          </w:p>
        </w:tc>
      </w:tr>
      <w:tr w:rsidR="00DB20F6" w:rsidRPr="00393C44" w:rsidTr="00D241A3">
        <w:trPr>
          <w:trHeight w:val="255"/>
        </w:trPr>
        <w:tc>
          <w:tcPr>
            <w:tcW w:w="14958" w:type="dxa"/>
            <w:gridSpan w:val="10"/>
            <w:noWrap/>
          </w:tcPr>
          <w:p w:rsidR="00DB20F6" w:rsidRPr="00B63B90" w:rsidRDefault="00893085" w:rsidP="00893085">
            <w:pPr>
              <w:keepNext/>
              <w:spacing w:beforeLines="40" w:before="96" w:afterLines="40" w:after="96"/>
              <w:jc w:val="center"/>
              <w:rPr>
                <w:sz w:val="16"/>
                <w:szCs w:val="16"/>
                <w:lang w:val="es-ES"/>
              </w:rPr>
            </w:pPr>
            <w:r w:rsidRPr="00B63B90">
              <w:rPr>
                <w:sz w:val="16"/>
                <w:szCs w:val="16"/>
                <w:lang w:val="es-ES"/>
              </w:rPr>
              <w:lastRenderedPageBreak/>
              <w:t>Actividades canceladas debido a la pandemia de la COVID-19</w:t>
            </w:r>
          </w:p>
        </w:tc>
      </w:tr>
      <w:tr w:rsidR="00DB20F6" w:rsidRPr="00B63B90" w:rsidTr="0096138C">
        <w:trPr>
          <w:trHeight w:val="255"/>
        </w:trPr>
        <w:tc>
          <w:tcPr>
            <w:tcW w:w="938"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2020-1</w:t>
            </w:r>
          </w:p>
        </w:tc>
        <w:tc>
          <w:tcPr>
            <w:tcW w:w="983"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FE3331">
            <w:pPr>
              <w:keepNext/>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BC</w:t>
            </w:r>
          </w:p>
        </w:tc>
        <w:tc>
          <w:tcPr>
            <w:tcW w:w="2879" w:type="dxa"/>
          </w:tcPr>
          <w:p w:rsidR="00DB20F6" w:rsidRPr="00B63B90" w:rsidRDefault="00893085" w:rsidP="00893085">
            <w:pPr>
              <w:keepNext/>
              <w:spacing w:beforeLines="40" w:before="96" w:afterLines="40" w:after="96"/>
              <w:jc w:val="center"/>
              <w:rPr>
                <w:sz w:val="16"/>
                <w:szCs w:val="16"/>
                <w:lang w:val="es-ES"/>
              </w:rPr>
            </w:pPr>
            <w:r w:rsidRPr="00B63B90">
              <w:rPr>
                <w:sz w:val="16"/>
                <w:szCs w:val="16"/>
                <w:lang w:val="es-ES"/>
              </w:rPr>
              <w:t>Seminario y formación nacionales sobre el PCT</w:t>
            </w:r>
          </w:p>
        </w:tc>
        <w:tc>
          <w:tcPr>
            <w:tcW w:w="1839" w:type="dxa"/>
          </w:tcPr>
          <w:p w:rsidR="00DB20F6" w:rsidRPr="00B63B90" w:rsidRDefault="00DB20F6" w:rsidP="00FE3331">
            <w:pPr>
              <w:keepNext/>
              <w:spacing w:beforeLines="40" w:before="96" w:afterLines="40" w:after="96"/>
              <w:jc w:val="center"/>
              <w:rPr>
                <w:sz w:val="16"/>
                <w:szCs w:val="16"/>
                <w:lang w:val="es-ES"/>
              </w:rPr>
            </w:pPr>
          </w:p>
        </w:tc>
        <w:tc>
          <w:tcPr>
            <w:tcW w:w="1659"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Nigeria (NG)</w:t>
            </w:r>
          </w:p>
        </w:tc>
        <w:tc>
          <w:tcPr>
            <w:tcW w:w="1936" w:type="dxa"/>
            <w:noWrap/>
          </w:tcPr>
          <w:p w:rsidR="00DB20F6" w:rsidRPr="00B63B90" w:rsidRDefault="00893085" w:rsidP="00FE3331">
            <w:pPr>
              <w:keepNext/>
              <w:spacing w:beforeLines="40" w:before="96" w:afterLines="40" w:after="96"/>
              <w:jc w:val="center"/>
              <w:rPr>
                <w:sz w:val="16"/>
                <w:szCs w:val="16"/>
                <w:lang w:val="es-ES"/>
              </w:rPr>
            </w:pPr>
            <w:r w:rsidRPr="00B63B90">
              <w:rPr>
                <w:sz w:val="16"/>
                <w:szCs w:val="16"/>
                <w:lang w:val="es-ES"/>
              </w:rPr>
              <w:t>Nigeria (NG)</w:t>
            </w:r>
          </w:p>
        </w:tc>
        <w:tc>
          <w:tcPr>
            <w:tcW w:w="1123" w:type="dxa"/>
            <w:noWrap/>
          </w:tcPr>
          <w:p w:rsidR="00DB20F6" w:rsidRPr="00B63B90" w:rsidRDefault="004A7537" w:rsidP="00FE3331">
            <w:pPr>
              <w:keepNext/>
              <w:spacing w:beforeLines="40" w:before="96" w:afterLines="40" w:after="96"/>
              <w:jc w:val="center"/>
              <w:rPr>
                <w:sz w:val="16"/>
                <w:szCs w:val="16"/>
                <w:lang w:val="es-ES"/>
              </w:rPr>
            </w:pPr>
            <w:r w:rsidRPr="00B63B90">
              <w:rPr>
                <w:sz w:val="16"/>
                <w:szCs w:val="16"/>
                <w:lang w:val="es-ES"/>
              </w:rPr>
              <w:t>Oficina + Usuarios</w:t>
            </w:r>
          </w:p>
        </w:tc>
        <w:tc>
          <w:tcPr>
            <w:tcW w:w="1184" w:type="dxa"/>
            <w:noWrap/>
          </w:tcPr>
          <w:p w:rsidR="00DB20F6" w:rsidRPr="00B63B90" w:rsidRDefault="00DB20F6" w:rsidP="00FE3331">
            <w:pPr>
              <w:keepNext/>
              <w:spacing w:beforeLines="40" w:before="96" w:afterLines="40" w:after="96"/>
              <w:jc w:val="center"/>
              <w:rPr>
                <w:sz w:val="16"/>
                <w:szCs w:val="16"/>
                <w:lang w:val="es-ES"/>
              </w:rPr>
            </w:pPr>
          </w:p>
        </w:tc>
      </w:tr>
      <w:tr w:rsidR="00DB20F6" w:rsidRPr="00B63B90" w:rsidTr="0096138C">
        <w:trPr>
          <w:trHeight w:val="255"/>
        </w:trPr>
        <w:tc>
          <w:tcPr>
            <w:tcW w:w="938"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2020-2</w:t>
            </w:r>
          </w:p>
        </w:tc>
        <w:tc>
          <w:tcPr>
            <w:tcW w:w="983"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FE3331">
            <w:pPr>
              <w:keepNext/>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BCD</w:t>
            </w:r>
          </w:p>
        </w:tc>
        <w:tc>
          <w:tcPr>
            <w:tcW w:w="2879" w:type="dxa"/>
          </w:tcPr>
          <w:p w:rsidR="00DB20F6" w:rsidRPr="00B63B90" w:rsidRDefault="00893085" w:rsidP="00C26BEE">
            <w:pPr>
              <w:keepNext/>
              <w:jc w:val="center"/>
              <w:rPr>
                <w:rFonts w:eastAsia="Times New Roman"/>
                <w:color w:val="000000"/>
                <w:sz w:val="16"/>
                <w:szCs w:val="16"/>
                <w:lang w:val="es-ES" w:eastAsia="en-US"/>
              </w:rPr>
            </w:pPr>
            <w:r w:rsidRPr="00B63B90">
              <w:rPr>
                <w:rFonts w:eastAsia="Times New Roman"/>
                <w:color w:val="000000"/>
                <w:sz w:val="16"/>
                <w:szCs w:val="16"/>
                <w:lang w:val="es-ES" w:eastAsia="en-US"/>
              </w:rPr>
              <w:t>Formación avanzada sobre el ePCT para usuarios y solicitantes locales de la Oficina de Propiedad Intelectual de Viet Nam</w:t>
            </w:r>
            <w:r w:rsidR="00C26BEE">
              <w:rPr>
                <w:rFonts w:eastAsia="Times New Roman"/>
                <w:color w:val="000000"/>
                <w:sz w:val="16"/>
                <w:szCs w:val="16"/>
                <w:lang w:val="es-ES" w:eastAsia="en-US"/>
              </w:rPr>
              <w:t>,</w:t>
            </w:r>
            <w:r w:rsidRPr="00B63B90">
              <w:rPr>
                <w:rFonts w:eastAsia="Times New Roman"/>
                <w:color w:val="000000"/>
                <w:sz w:val="16"/>
                <w:szCs w:val="16"/>
                <w:lang w:val="es-ES" w:eastAsia="en-US"/>
              </w:rPr>
              <w:t xml:space="preserve"> Han</w:t>
            </w:r>
            <w:r w:rsidR="00C26BEE">
              <w:rPr>
                <w:rFonts w:eastAsia="Times New Roman"/>
                <w:color w:val="000000"/>
                <w:sz w:val="16"/>
                <w:szCs w:val="16"/>
                <w:lang w:val="es-ES" w:eastAsia="en-US"/>
              </w:rPr>
              <w:t>ó</w:t>
            </w:r>
            <w:r w:rsidRPr="00B63B90">
              <w:rPr>
                <w:rFonts w:eastAsia="Times New Roman"/>
                <w:color w:val="000000"/>
                <w:sz w:val="16"/>
                <w:szCs w:val="16"/>
                <w:lang w:val="es-ES" w:eastAsia="en-US"/>
              </w:rPr>
              <w:t>i</w:t>
            </w:r>
          </w:p>
        </w:tc>
        <w:tc>
          <w:tcPr>
            <w:tcW w:w="1839" w:type="dxa"/>
          </w:tcPr>
          <w:p w:rsidR="00DB20F6" w:rsidRPr="00B63B90" w:rsidRDefault="00DB20F6" w:rsidP="00FE3331">
            <w:pPr>
              <w:keepNext/>
              <w:spacing w:beforeLines="40" w:before="96" w:afterLines="40" w:after="96"/>
              <w:jc w:val="center"/>
              <w:rPr>
                <w:sz w:val="16"/>
                <w:szCs w:val="16"/>
                <w:lang w:val="es-ES"/>
              </w:rPr>
            </w:pPr>
          </w:p>
        </w:tc>
        <w:tc>
          <w:tcPr>
            <w:tcW w:w="1659"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Viet Nam (VN)</w:t>
            </w:r>
          </w:p>
        </w:tc>
        <w:tc>
          <w:tcPr>
            <w:tcW w:w="1936" w:type="dxa"/>
            <w:noWrap/>
          </w:tcPr>
          <w:p w:rsidR="00DB20F6" w:rsidRPr="00B63B90" w:rsidRDefault="00DB20F6" w:rsidP="00FE3331">
            <w:pPr>
              <w:keepNext/>
              <w:spacing w:beforeLines="40" w:before="96" w:afterLines="40" w:after="96"/>
              <w:jc w:val="center"/>
              <w:rPr>
                <w:sz w:val="16"/>
                <w:szCs w:val="16"/>
                <w:lang w:val="es-ES"/>
              </w:rPr>
            </w:pPr>
            <w:r w:rsidRPr="00B63B90">
              <w:rPr>
                <w:sz w:val="16"/>
                <w:szCs w:val="16"/>
                <w:lang w:val="es-ES"/>
              </w:rPr>
              <w:t>Viet Nam (VN)</w:t>
            </w:r>
          </w:p>
        </w:tc>
        <w:tc>
          <w:tcPr>
            <w:tcW w:w="1123" w:type="dxa"/>
            <w:noWrap/>
          </w:tcPr>
          <w:p w:rsidR="00DB20F6" w:rsidRPr="00B63B90" w:rsidRDefault="004A7537" w:rsidP="00FE3331">
            <w:pPr>
              <w:keepNext/>
              <w:spacing w:beforeLines="40" w:before="96" w:afterLines="40" w:after="96"/>
              <w:jc w:val="center"/>
              <w:rPr>
                <w:sz w:val="16"/>
                <w:szCs w:val="16"/>
                <w:lang w:val="es-ES"/>
              </w:rPr>
            </w:pPr>
            <w:r w:rsidRPr="00B63B90">
              <w:rPr>
                <w:sz w:val="16"/>
                <w:szCs w:val="16"/>
                <w:lang w:val="es-ES"/>
              </w:rPr>
              <w:t>Oficina + Usuarios</w:t>
            </w:r>
          </w:p>
        </w:tc>
        <w:tc>
          <w:tcPr>
            <w:tcW w:w="1184" w:type="dxa"/>
            <w:noWrap/>
          </w:tcPr>
          <w:p w:rsidR="00DB20F6" w:rsidRPr="00B63B90" w:rsidRDefault="00DB20F6" w:rsidP="00FE3331">
            <w:pPr>
              <w:keepNext/>
              <w:spacing w:beforeLines="40" w:before="96" w:afterLines="40" w:after="96"/>
              <w:jc w:val="center"/>
              <w:rPr>
                <w:sz w:val="16"/>
                <w:szCs w:val="16"/>
                <w:lang w:val="es-ES"/>
              </w:rPr>
            </w:pPr>
          </w:p>
        </w:tc>
      </w:tr>
      <w:tr w:rsidR="00DB20F6" w:rsidRPr="00B63B90" w:rsidTr="0096138C">
        <w:trPr>
          <w:trHeight w:val="255"/>
        </w:trPr>
        <w:tc>
          <w:tcPr>
            <w:tcW w:w="938"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2020-3</w:t>
            </w:r>
          </w:p>
        </w:tc>
        <w:tc>
          <w:tcPr>
            <w:tcW w:w="983"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Taller PCT</w:t>
            </w:r>
          </w:p>
        </w:tc>
        <w:tc>
          <w:tcPr>
            <w:tcW w:w="1101"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CD</w:t>
            </w:r>
          </w:p>
        </w:tc>
        <w:tc>
          <w:tcPr>
            <w:tcW w:w="2879" w:type="dxa"/>
          </w:tcPr>
          <w:p w:rsidR="00DB20F6" w:rsidRPr="00B63B90" w:rsidRDefault="00893085" w:rsidP="00893085">
            <w:pPr>
              <w:spacing w:beforeLines="40" w:before="96" w:afterLines="40" w:after="96"/>
              <w:jc w:val="center"/>
              <w:rPr>
                <w:sz w:val="16"/>
                <w:szCs w:val="16"/>
                <w:lang w:val="es-ES"/>
              </w:rPr>
            </w:pPr>
            <w:r w:rsidRPr="00B63B90">
              <w:rPr>
                <w:sz w:val="16"/>
                <w:szCs w:val="16"/>
                <w:lang w:val="es-ES"/>
              </w:rPr>
              <w:t xml:space="preserve">Formación sobre el </w:t>
            </w:r>
            <w:r w:rsidR="00DB20F6" w:rsidRPr="00B63B90">
              <w:rPr>
                <w:sz w:val="16"/>
                <w:szCs w:val="16"/>
                <w:lang w:val="es-ES"/>
              </w:rPr>
              <w:t>ePCT</w:t>
            </w:r>
          </w:p>
        </w:tc>
        <w:tc>
          <w:tcPr>
            <w:tcW w:w="1839" w:type="dxa"/>
          </w:tcPr>
          <w:p w:rsidR="00DB20F6" w:rsidRPr="00B63B90" w:rsidRDefault="00DB20F6" w:rsidP="00DB20F6">
            <w:pPr>
              <w:spacing w:beforeLines="40" w:before="96" w:afterLines="40" w:after="96"/>
              <w:jc w:val="center"/>
              <w:rPr>
                <w:sz w:val="16"/>
                <w:szCs w:val="16"/>
                <w:lang w:val="es-ES"/>
              </w:rPr>
            </w:pPr>
          </w:p>
        </w:tc>
        <w:tc>
          <w:tcPr>
            <w:tcW w:w="1659"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Uganda (UG)</w:t>
            </w:r>
          </w:p>
        </w:tc>
        <w:tc>
          <w:tcPr>
            <w:tcW w:w="1936"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Uganda (UG)</w:t>
            </w:r>
          </w:p>
        </w:tc>
        <w:tc>
          <w:tcPr>
            <w:tcW w:w="1123"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Oficina</w:t>
            </w:r>
          </w:p>
        </w:tc>
        <w:tc>
          <w:tcPr>
            <w:tcW w:w="1184" w:type="dxa"/>
            <w:noWrap/>
          </w:tcPr>
          <w:p w:rsidR="00DB20F6" w:rsidRPr="00B63B90" w:rsidRDefault="00DB20F6" w:rsidP="00DB20F6">
            <w:pPr>
              <w:spacing w:beforeLines="40" w:before="96" w:afterLines="40" w:after="96"/>
              <w:jc w:val="center"/>
              <w:rPr>
                <w:sz w:val="16"/>
                <w:szCs w:val="16"/>
                <w:lang w:val="es-ES"/>
              </w:rPr>
            </w:pPr>
          </w:p>
        </w:tc>
      </w:tr>
      <w:tr w:rsidR="00DB20F6" w:rsidRPr="00B63B90" w:rsidTr="0096138C">
        <w:trPr>
          <w:trHeight w:val="255"/>
        </w:trPr>
        <w:tc>
          <w:tcPr>
            <w:tcW w:w="938"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2020-3</w:t>
            </w:r>
          </w:p>
        </w:tc>
        <w:tc>
          <w:tcPr>
            <w:tcW w:w="983"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DB20F6">
            <w:pPr>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C</w:t>
            </w:r>
          </w:p>
        </w:tc>
        <w:tc>
          <w:tcPr>
            <w:tcW w:w="2879" w:type="dxa"/>
          </w:tcPr>
          <w:p w:rsidR="00DB20F6" w:rsidRPr="00B63B90" w:rsidRDefault="00B63B90" w:rsidP="00B63B90">
            <w:pPr>
              <w:spacing w:beforeLines="40" w:before="96" w:afterLines="40" w:after="96"/>
              <w:jc w:val="center"/>
              <w:rPr>
                <w:sz w:val="16"/>
                <w:szCs w:val="16"/>
                <w:lang w:val="es-ES"/>
              </w:rPr>
            </w:pPr>
            <w:r w:rsidRPr="00B63B90">
              <w:rPr>
                <w:sz w:val="16"/>
                <w:szCs w:val="16"/>
                <w:lang w:val="es-ES"/>
              </w:rPr>
              <w:t>Visita de estudio a la OMPI sobre el PCT</w:t>
            </w:r>
          </w:p>
        </w:tc>
        <w:tc>
          <w:tcPr>
            <w:tcW w:w="1839" w:type="dxa"/>
          </w:tcPr>
          <w:p w:rsidR="00DB20F6" w:rsidRPr="00B63B90" w:rsidRDefault="00DB20F6" w:rsidP="00DB20F6">
            <w:pPr>
              <w:spacing w:beforeLines="40" w:before="96" w:afterLines="40" w:after="96"/>
              <w:jc w:val="center"/>
              <w:rPr>
                <w:sz w:val="16"/>
                <w:szCs w:val="16"/>
                <w:lang w:val="es-ES"/>
              </w:rPr>
            </w:pPr>
          </w:p>
        </w:tc>
        <w:tc>
          <w:tcPr>
            <w:tcW w:w="1659" w:type="dxa"/>
            <w:noWrap/>
          </w:tcPr>
          <w:p w:rsidR="00DB20F6" w:rsidRPr="00B63B90" w:rsidRDefault="00B63B90" w:rsidP="00B63B90">
            <w:pPr>
              <w:spacing w:beforeLines="40" w:before="96" w:afterLines="40" w:after="96"/>
              <w:jc w:val="center"/>
              <w:rPr>
                <w:sz w:val="16"/>
                <w:szCs w:val="16"/>
                <w:lang w:val="es-ES"/>
              </w:rPr>
            </w:pPr>
            <w:r w:rsidRPr="00B63B90">
              <w:rPr>
                <w:sz w:val="16"/>
                <w:szCs w:val="16"/>
                <w:lang w:val="es-ES"/>
              </w:rPr>
              <w:t>Suiza (CH)</w:t>
            </w:r>
          </w:p>
        </w:tc>
        <w:tc>
          <w:tcPr>
            <w:tcW w:w="1936" w:type="dxa"/>
            <w:noWrap/>
          </w:tcPr>
          <w:p w:rsidR="00DB20F6" w:rsidRPr="00B63B90" w:rsidRDefault="00B63B90" w:rsidP="00B63B90">
            <w:pPr>
              <w:spacing w:beforeLines="40" w:before="96" w:afterLines="40" w:after="96"/>
              <w:jc w:val="center"/>
              <w:rPr>
                <w:sz w:val="16"/>
                <w:szCs w:val="16"/>
                <w:lang w:val="es-ES"/>
              </w:rPr>
            </w:pPr>
            <w:r w:rsidRPr="00B63B90">
              <w:rPr>
                <w:sz w:val="16"/>
                <w:szCs w:val="16"/>
                <w:lang w:val="es-ES"/>
              </w:rPr>
              <w:t>Jordania (JO)</w:t>
            </w:r>
          </w:p>
        </w:tc>
        <w:tc>
          <w:tcPr>
            <w:tcW w:w="1123"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Oficina</w:t>
            </w:r>
          </w:p>
        </w:tc>
        <w:tc>
          <w:tcPr>
            <w:tcW w:w="1184" w:type="dxa"/>
            <w:noWrap/>
          </w:tcPr>
          <w:p w:rsidR="00DB20F6" w:rsidRPr="00B63B90" w:rsidRDefault="00DB20F6" w:rsidP="00DB20F6">
            <w:pPr>
              <w:spacing w:beforeLines="40" w:before="96" w:afterLines="40" w:after="96"/>
              <w:jc w:val="center"/>
              <w:rPr>
                <w:sz w:val="16"/>
                <w:szCs w:val="16"/>
                <w:lang w:val="es-ES"/>
              </w:rPr>
            </w:pPr>
          </w:p>
        </w:tc>
      </w:tr>
      <w:tr w:rsidR="00DB20F6" w:rsidRPr="00B63B90" w:rsidTr="0096138C">
        <w:trPr>
          <w:trHeight w:val="255"/>
        </w:trPr>
        <w:tc>
          <w:tcPr>
            <w:tcW w:w="938"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2020-3</w:t>
            </w:r>
          </w:p>
        </w:tc>
        <w:tc>
          <w:tcPr>
            <w:tcW w:w="983"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REG</w:t>
            </w:r>
          </w:p>
        </w:tc>
        <w:tc>
          <w:tcPr>
            <w:tcW w:w="1316" w:type="dxa"/>
            <w:noWrap/>
          </w:tcPr>
          <w:p w:rsidR="00DB20F6" w:rsidRPr="00B63B90" w:rsidRDefault="005D2ADD" w:rsidP="00DB20F6">
            <w:pPr>
              <w:spacing w:beforeLines="40" w:before="96" w:afterLines="40" w:after="96"/>
              <w:jc w:val="center"/>
              <w:rPr>
                <w:sz w:val="16"/>
                <w:szCs w:val="16"/>
                <w:lang w:val="es-ES"/>
              </w:rPr>
            </w:pPr>
            <w:r w:rsidRPr="00B63B90">
              <w:rPr>
                <w:sz w:val="16"/>
                <w:szCs w:val="16"/>
                <w:lang w:val="es-ES"/>
              </w:rPr>
              <w:t>Seminario y taller PCT</w:t>
            </w:r>
          </w:p>
        </w:tc>
        <w:tc>
          <w:tcPr>
            <w:tcW w:w="1101"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BC</w:t>
            </w:r>
          </w:p>
        </w:tc>
        <w:tc>
          <w:tcPr>
            <w:tcW w:w="2879" w:type="dxa"/>
          </w:tcPr>
          <w:p w:rsidR="00DB20F6" w:rsidRPr="00B63B90" w:rsidRDefault="00B63B90" w:rsidP="00443CA3">
            <w:pPr>
              <w:jc w:val="center"/>
              <w:rPr>
                <w:sz w:val="16"/>
                <w:szCs w:val="16"/>
                <w:lang w:val="es-ES"/>
              </w:rPr>
            </w:pPr>
            <w:r w:rsidRPr="00B63B90">
              <w:rPr>
                <w:rFonts w:eastAsia="Times New Roman"/>
                <w:color w:val="000000"/>
                <w:sz w:val="16"/>
                <w:szCs w:val="16"/>
                <w:lang w:val="es-ES" w:eastAsia="en-US"/>
              </w:rPr>
              <w:t>Servicios electrónicos del PCT y del Sistema de Madrid para los profesionales de las patentes y las marcas</w:t>
            </w:r>
          </w:p>
        </w:tc>
        <w:tc>
          <w:tcPr>
            <w:tcW w:w="1839" w:type="dxa"/>
          </w:tcPr>
          <w:p w:rsidR="00DB20F6" w:rsidRPr="00B63B90" w:rsidRDefault="00DB20F6" w:rsidP="00DB20F6">
            <w:pPr>
              <w:spacing w:beforeLines="40" w:before="96" w:afterLines="40" w:after="96"/>
              <w:jc w:val="center"/>
              <w:rPr>
                <w:sz w:val="16"/>
                <w:szCs w:val="16"/>
                <w:lang w:val="es-ES"/>
              </w:rPr>
            </w:pPr>
          </w:p>
        </w:tc>
        <w:tc>
          <w:tcPr>
            <w:tcW w:w="1659"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Estonia (EE)</w:t>
            </w:r>
          </w:p>
        </w:tc>
        <w:tc>
          <w:tcPr>
            <w:tcW w:w="1936" w:type="dxa"/>
            <w:noWrap/>
          </w:tcPr>
          <w:p w:rsidR="00DB20F6" w:rsidRPr="00B63B90" w:rsidRDefault="00DB20F6" w:rsidP="00DB20F6">
            <w:pPr>
              <w:spacing w:beforeLines="40" w:before="96" w:afterLines="40" w:after="96"/>
              <w:jc w:val="center"/>
              <w:rPr>
                <w:sz w:val="16"/>
                <w:szCs w:val="16"/>
                <w:lang w:val="es-ES"/>
              </w:rPr>
            </w:pPr>
            <w:r w:rsidRPr="00B63B90">
              <w:rPr>
                <w:sz w:val="16"/>
                <w:szCs w:val="16"/>
                <w:lang w:val="es-ES"/>
              </w:rPr>
              <w:t>Estonia (EE)</w:t>
            </w:r>
          </w:p>
        </w:tc>
        <w:tc>
          <w:tcPr>
            <w:tcW w:w="1123" w:type="dxa"/>
            <w:noWrap/>
          </w:tcPr>
          <w:p w:rsidR="00DB20F6" w:rsidRPr="00B63B90" w:rsidRDefault="004A7537" w:rsidP="00DB20F6">
            <w:pPr>
              <w:spacing w:beforeLines="40" w:before="96" w:afterLines="40" w:after="96"/>
              <w:jc w:val="center"/>
              <w:rPr>
                <w:sz w:val="16"/>
                <w:szCs w:val="16"/>
                <w:lang w:val="es-ES"/>
              </w:rPr>
            </w:pPr>
            <w:r w:rsidRPr="00B63B90">
              <w:rPr>
                <w:sz w:val="16"/>
                <w:szCs w:val="16"/>
                <w:lang w:val="es-ES"/>
              </w:rPr>
              <w:t>Oficina + Usuarios</w:t>
            </w:r>
          </w:p>
        </w:tc>
        <w:tc>
          <w:tcPr>
            <w:tcW w:w="1184" w:type="dxa"/>
            <w:noWrap/>
          </w:tcPr>
          <w:p w:rsidR="00DB20F6" w:rsidRPr="00B63B90" w:rsidRDefault="00DB20F6" w:rsidP="00DB20F6">
            <w:pPr>
              <w:spacing w:beforeLines="40" w:before="96" w:afterLines="40" w:after="96"/>
              <w:jc w:val="center"/>
              <w:rPr>
                <w:sz w:val="16"/>
                <w:szCs w:val="16"/>
                <w:lang w:val="es-ES"/>
              </w:rPr>
            </w:pPr>
          </w:p>
        </w:tc>
      </w:tr>
    </w:tbl>
    <w:p w:rsidR="005374A1" w:rsidRPr="00B63B90" w:rsidRDefault="00B63B90" w:rsidP="00E32C3D">
      <w:pPr>
        <w:pStyle w:val="Endofdocument-Annex"/>
        <w:spacing w:before="480"/>
        <w:ind w:left="10773"/>
        <w:rPr>
          <w:lang w:val="es-ES"/>
        </w:rPr>
      </w:pPr>
      <w:r w:rsidRPr="00B63B90">
        <w:rPr>
          <w:lang w:val="es-ES"/>
        </w:rPr>
        <w:t>[Fin del Anexo II y del documento]</w:t>
      </w:r>
    </w:p>
    <w:sectPr w:rsidR="005374A1" w:rsidRPr="00B63B90" w:rsidSect="00094E0E">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A0F" w:rsidRDefault="00001A0F">
      <w:r>
        <w:separator/>
      </w:r>
    </w:p>
  </w:endnote>
  <w:endnote w:type="continuationSeparator" w:id="0">
    <w:p w:rsidR="00001A0F" w:rsidRDefault="00001A0F" w:rsidP="003B38C1">
      <w:r>
        <w:separator/>
      </w:r>
    </w:p>
    <w:p w:rsidR="00001A0F" w:rsidRPr="003B38C1" w:rsidRDefault="00001A0F" w:rsidP="003B38C1">
      <w:pPr>
        <w:spacing w:after="60"/>
        <w:rPr>
          <w:sz w:val="17"/>
        </w:rPr>
      </w:pPr>
      <w:r>
        <w:rPr>
          <w:sz w:val="17"/>
        </w:rPr>
        <w:t>[Endnote continued from previous page]</w:t>
      </w:r>
    </w:p>
  </w:endnote>
  <w:endnote w:type="continuationNotice" w:id="1">
    <w:p w:rsidR="00001A0F" w:rsidRPr="003B38C1" w:rsidRDefault="00001A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A0F" w:rsidRDefault="00001A0F">
      <w:r>
        <w:separator/>
      </w:r>
    </w:p>
  </w:footnote>
  <w:footnote w:type="continuationSeparator" w:id="0">
    <w:p w:rsidR="00001A0F" w:rsidRDefault="00001A0F" w:rsidP="008B60B2">
      <w:r>
        <w:separator/>
      </w:r>
    </w:p>
    <w:p w:rsidR="00001A0F" w:rsidRPr="00ED77FB" w:rsidRDefault="00001A0F" w:rsidP="008B60B2">
      <w:pPr>
        <w:spacing w:after="60"/>
        <w:rPr>
          <w:sz w:val="17"/>
          <w:szCs w:val="17"/>
        </w:rPr>
      </w:pPr>
      <w:r w:rsidRPr="00ED77FB">
        <w:rPr>
          <w:sz w:val="17"/>
          <w:szCs w:val="17"/>
        </w:rPr>
        <w:t>[Footnote continued from previous page]</w:t>
      </w:r>
    </w:p>
  </w:footnote>
  <w:footnote w:type="continuationNotice" w:id="1">
    <w:p w:rsidR="00001A0F" w:rsidRPr="00ED77FB" w:rsidRDefault="00001A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91" w:rsidRPr="00B25737" w:rsidRDefault="00345191" w:rsidP="00477D6B">
    <w:pPr>
      <w:jc w:val="right"/>
      <w:rPr>
        <w:caps/>
      </w:rPr>
    </w:pPr>
    <w:bookmarkStart w:id="5" w:name="Code2"/>
    <w:r>
      <w:rPr>
        <w:caps/>
      </w:rPr>
      <w:t>PCT/WG/13/7</w:t>
    </w:r>
  </w:p>
  <w:bookmarkEnd w:id="5"/>
  <w:p w:rsidR="00345191" w:rsidRDefault="00345191" w:rsidP="00B63B90">
    <w:pPr>
      <w:jc w:val="right"/>
    </w:pPr>
    <w:r w:rsidRPr="00B63B90">
      <w:rPr>
        <w:lang w:val="es-ES_tradnl"/>
      </w:rPr>
      <w:t>página</w:t>
    </w:r>
    <w:r>
      <w:t xml:space="preserve"> </w:t>
    </w:r>
    <w:r>
      <w:fldChar w:fldCharType="begin"/>
    </w:r>
    <w:r>
      <w:instrText xml:space="preserve"> PAGE  \* MERGEFORMAT </w:instrText>
    </w:r>
    <w:r>
      <w:fldChar w:fldCharType="separate"/>
    </w:r>
    <w:r w:rsidR="00393C44">
      <w:rPr>
        <w:noProof/>
      </w:rPr>
      <w:t>6</w:t>
    </w:r>
    <w:r>
      <w:fldChar w:fldCharType="end"/>
    </w:r>
  </w:p>
  <w:p w:rsidR="00345191" w:rsidRDefault="00345191" w:rsidP="00477D6B">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91" w:rsidRPr="00D52C3B" w:rsidRDefault="00345191" w:rsidP="00477D6B">
    <w:pPr>
      <w:jc w:val="right"/>
      <w:rPr>
        <w:caps/>
      </w:rPr>
    </w:pPr>
    <w:r w:rsidRPr="00D52C3B">
      <w:rPr>
        <w:caps/>
      </w:rPr>
      <w:t>PCT/WG/13/7</w:t>
    </w:r>
  </w:p>
  <w:p w:rsidR="00345191" w:rsidRPr="00D52C3B" w:rsidRDefault="00345191" w:rsidP="00477D6B">
    <w:pPr>
      <w:jc w:val="right"/>
    </w:pPr>
    <w:r w:rsidRPr="00D52C3B">
      <w:t xml:space="preserve">Anexo I, página </w:t>
    </w:r>
    <w:r w:rsidRPr="00345191">
      <w:rPr>
        <w:lang w:val="es-ES_tradnl"/>
      </w:rPr>
      <w:fldChar w:fldCharType="begin"/>
    </w:r>
    <w:r w:rsidRPr="00D52C3B">
      <w:instrText xml:space="preserve"> PAGE  \* MERGEFORMAT </w:instrText>
    </w:r>
    <w:r w:rsidRPr="00345191">
      <w:rPr>
        <w:lang w:val="es-ES_tradnl"/>
      </w:rPr>
      <w:fldChar w:fldCharType="separate"/>
    </w:r>
    <w:r w:rsidR="00393C44">
      <w:rPr>
        <w:noProof/>
      </w:rPr>
      <w:t>9</w:t>
    </w:r>
    <w:r w:rsidRPr="00345191">
      <w:rPr>
        <w:lang w:val="es-ES_tradnl"/>
      </w:rPr>
      <w:fldChar w:fldCharType="end"/>
    </w:r>
  </w:p>
  <w:p w:rsidR="00345191" w:rsidRPr="00D52C3B" w:rsidRDefault="00345191" w:rsidP="00477D6B">
    <w:pP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91" w:rsidRDefault="00345191" w:rsidP="00094E0E">
    <w:pPr>
      <w:pStyle w:val="Header"/>
      <w:jc w:val="right"/>
    </w:pPr>
    <w:r>
      <w:t>PCT/WG/13/7</w:t>
    </w:r>
  </w:p>
  <w:p w:rsidR="00345191" w:rsidRDefault="00345191" w:rsidP="00094E0E">
    <w:pPr>
      <w:pStyle w:val="Header"/>
      <w:jc w:val="right"/>
    </w:pPr>
    <w:r>
      <w:t>ANEXO I</w:t>
    </w:r>
  </w:p>
  <w:p w:rsidR="00345191" w:rsidRDefault="00345191" w:rsidP="00094E0E">
    <w:pPr>
      <w:pStyle w:val="Header"/>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91" w:rsidRPr="00345191" w:rsidRDefault="00345191" w:rsidP="00477D6B">
    <w:pPr>
      <w:jc w:val="right"/>
      <w:rPr>
        <w:caps/>
        <w:lang w:val="es-ES"/>
      </w:rPr>
    </w:pPr>
    <w:r w:rsidRPr="00345191">
      <w:rPr>
        <w:caps/>
        <w:lang w:val="es-ES"/>
      </w:rPr>
      <w:t>PCT/WG/13/7</w:t>
    </w:r>
  </w:p>
  <w:p w:rsidR="00345191" w:rsidRPr="00345191" w:rsidRDefault="00345191" w:rsidP="00477D6B">
    <w:pPr>
      <w:jc w:val="right"/>
      <w:rPr>
        <w:lang w:val="es-ES"/>
      </w:rPr>
    </w:pPr>
    <w:r w:rsidRPr="00345191">
      <w:rPr>
        <w:lang w:val="es-ES"/>
      </w:rPr>
      <w:t xml:space="preserve">Anexo II, página </w:t>
    </w:r>
    <w:r>
      <w:fldChar w:fldCharType="begin"/>
    </w:r>
    <w:r w:rsidRPr="00345191">
      <w:rPr>
        <w:lang w:val="es-ES"/>
      </w:rPr>
      <w:instrText xml:space="preserve"> PAGE  \* MERGEFORMAT </w:instrText>
    </w:r>
    <w:r>
      <w:fldChar w:fldCharType="separate"/>
    </w:r>
    <w:r w:rsidR="00393C44">
      <w:rPr>
        <w:noProof/>
        <w:lang w:val="es-ES"/>
      </w:rPr>
      <w:t>2</w:t>
    </w:r>
    <w:r>
      <w:fldChar w:fldCharType="end"/>
    </w:r>
  </w:p>
  <w:p w:rsidR="00345191" w:rsidRPr="00345191" w:rsidRDefault="00345191" w:rsidP="00477D6B">
    <w:pPr>
      <w:jc w:val="right"/>
      <w:rPr>
        <w:lang w:val="es-ES"/>
      </w:rPr>
    </w:pPr>
  </w:p>
  <w:p w:rsidR="00345191" w:rsidRPr="00345191" w:rsidRDefault="00345191" w:rsidP="00477D6B">
    <w:pPr>
      <w:jc w:val="right"/>
      <w:rPr>
        <w:lang w:val="es-E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3D" w:rsidRDefault="00345191" w:rsidP="00094E0E">
    <w:pPr>
      <w:pStyle w:val="Header"/>
      <w:jc w:val="right"/>
    </w:pPr>
    <w:r>
      <w:t>PCT/WG/13/7</w:t>
    </w:r>
  </w:p>
  <w:p w:rsidR="00345191" w:rsidRDefault="00345191" w:rsidP="00094E0E">
    <w:pPr>
      <w:pStyle w:val="Header"/>
      <w:jc w:val="right"/>
    </w:pPr>
    <w:r>
      <w:t>ANEXO II</w:t>
    </w:r>
  </w:p>
  <w:p w:rsidR="00E32C3D" w:rsidRDefault="00E32C3D" w:rsidP="00094E0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C06A08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Patents &amp; Innovation\Patents Main|TextBase TMs\WorkspaceSTS\Patents &amp; Innovation\P Instruments|Team Server TMs\Spanish|TextBase TMs\WorkspaceSTS\Outreach\POW Main|TextBase TMs\WorkspaceSTS\Brands, Designs &amp; DN\Hague|TextBase TMs\WorkspaceSTS\Brands, Designs &amp; DN\Lisbon|TextBase TMs\WorkspaceSTS\Brands, Designs &amp; DN\T Instruments|TextBase TMs\WorkspaceSTS\Brands, Designs &amp; DN\H Instruments|TextBase TMs\WorkspaceSTS\Brands, Designs &amp; DN\L Instruments|TextBase TMs\WorkspaceSTS\Outreach\Economist|TextBase TMs\WorkspaceSTS\Outreach\IP Advantage|TextBase TMs\WorkspaceSTS\Administration &amp; Finance\FAB Main|TextBase TMs\WorkspaceSTS\Administration &amp; Finance\Current Budget|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Copyright\C Instruments|TextBase TMs\WorkspaceSTS\Copyright\Copyright|TextBase TMs\WorkspaceSTS\Development\Dev_Agenda|TextBase TMs\WorkspaceSTS\GRTKF\G Instruments|TextBase TMs\WorkspaceSTS\GRTKF\GRTKF|TextBase TMs\WorkspaceSTS\Treaties &amp; Laws\WIPO Lex|TextBase TMs\WorkspaceSTS\Brands, Designs &amp; DN\Trademarks"/>
    <w:docVar w:name="TextBaseURL" w:val="empty"/>
    <w:docVar w:name="UILng" w:val="en"/>
  </w:docVars>
  <w:rsids>
    <w:rsidRoot w:val="00C11281"/>
    <w:rsid w:val="00001A0F"/>
    <w:rsid w:val="00004714"/>
    <w:rsid w:val="00020BE1"/>
    <w:rsid w:val="00023BAA"/>
    <w:rsid w:val="00030B6A"/>
    <w:rsid w:val="00043CAA"/>
    <w:rsid w:val="00056816"/>
    <w:rsid w:val="00057933"/>
    <w:rsid w:val="00065392"/>
    <w:rsid w:val="00075432"/>
    <w:rsid w:val="00082CD0"/>
    <w:rsid w:val="00093183"/>
    <w:rsid w:val="00094E0E"/>
    <w:rsid w:val="000968ED"/>
    <w:rsid w:val="000A3D97"/>
    <w:rsid w:val="000A4D3D"/>
    <w:rsid w:val="000A7C7D"/>
    <w:rsid w:val="000B10B5"/>
    <w:rsid w:val="000B2F63"/>
    <w:rsid w:val="000B676F"/>
    <w:rsid w:val="000B72EF"/>
    <w:rsid w:val="000C6AC5"/>
    <w:rsid w:val="000D069E"/>
    <w:rsid w:val="000D5E37"/>
    <w:rsid w:val="000F4CDA"/>
    <w:rsid w:val="000F5E56"/>
    <w:rsid w:val="001171CD"/>
    <w:rsid w:val="001201DC"/>
    <w:rsid w:val="001331FD"/>
    <w:rsid w:val="001362EE"/>
    <w:rsid w:val="001642E3"/>
    <w:rsid w:val="001647D5"/>
    <w:rsid w:val="0017492E"/>
    <w:rsid w:val="00175946"/>
    <w:rsid w:val="001832A6"/>
    <w:rsid w:val="00183EE4"/>
    <w:rsid w:val="001A2A2B"/>
    <w:rsid w:val="001B0175"/>
    <w:rsid w:val="001C5CDE"/>
    <w:rsid w:val="001D1A7E"/>
    <w:rsid w:val="001D4107"/>
    <w:rsid w:val="001F1A5F"/>
    <w:rsid w:val="00203D24"/>
    <w:rsid w:val="0021217E"/>
    <w:rsid w:val="00223E3F"/>
    <w:rsid w:val="002314BD"/>
    <w:rsid w:val="00243430"/>
    <w:rsid w:val="00245024"/>
    <w:rsid w:val="002634C4"/>
    <w:rsid w:val="00272430"/>
    <w:rsid w:val="00276686"/>
    <w:rsid w:val="002928D3"/>
    <w:rsid w:val="002B315C"/>
    <w:rsid w:val="002B47C1"/>
    <w:rsid w:val="002C107A"/>
    <w:rsid w:val="002C2E09"/>
    <w:rsid w:val="002D1036"/>
    <w:rsid w:val="002D1A8F"/>
    <w:rsid w:val="002D2084"/>
    <w:rsid w:val="002E4162"/>
    <w:rsid w:val="002F0016"/>
    <w:rsid w:val="002F1FE6"/>
    <w:rsid w:val="002F4E68"/>
    <w:rsid w:val="00300434"/>
    <w:rsid w:val="00312F7F"/>
    <w:rsid w:val="00313019"/>
    <w:rsid w:val="003230D0"/>
    <w:rsid w:val="00323E67"/>
    <w:rsid w:val="00340539"/>
    <w:rsid w:val="00345191"/>
    <w:rsid w:val="00345DB3"/>
    <w:rsid w:val="00361450"/>
    <w:rsid w:val="0036719A"/>
    <w:rsid w:val="003673CF"/>
    <w:rsid w:val="00375CD9"/>
    <w:rsid w:val="003845C1"/>
    <w:rsid w:val="00393C44"/>
    <w:rsid w:val="003A039D"/>
    <w:rsid w:val="003A6F89"/>
    <w:rsid w:val="003B38C1"/>
    <w:rsid w:val="003B613A"/>
    <w:rsid w:val="003C0649"/>
    <w:rsid w:val="003C34E9"/>
    <w:rsid w:val="003D69D9"/>
    <w:rsid w:val="003F2F67"/>
    <w:rsid w:val="003F69AA"/>
    <w:rsid w:val="00402E5B"/>
    <w:rsid w:val="004050F6"/>
    <w:rsid w:val="00412DCA"/>
    <w:rsid w:val="00423E3E"/>
    <w:rsid w:val="00424802"/>
    <w:rsid w:val="00427AF4"/>
    <w:rsid w:val="00441C31"/>
    <w:rsid w:val="00443CA3"/>
    <w:rsid w:val="00447A68"/>
    <w:rsid w:val="004647DA"/>
    <w:rsid w:val="00473B8D"/>
    <w:rsid w:val="00474062"/>
    <w:rsid w:val="00475A28"/>
    <w:rsid w:val="00477D6B"/>
    <w:rsid w:val="00481F98"/>
    <w:rsid w:val="004857FF"/>
    <w:rsid w:val="00496B6D"/>
    <w:rsid w:val="004A3FAE"/>
    <w:rsid w:val="004A5818"/>
    <w:rsid w:val="004A7537"/>
    <w:rsid w:val="004B0628"/>
    <w:rsid w:val="004B1887"/>
    <w:rsid w:val="004F2034"/>
    <w:rsid w:val="004F2400"/>
    <w:rsid w:val="005019FF"/>
    <w:rsid w:val="00521FB8"/>
    <w:rsid w:val="0053057A"/>
    <w:rsid w:val="00530B85"/>
    <w:rsid w:val="005374A1"/>
    <w:rsid w:val="00550421"/>
    <w:rsid w:val="00554E71"/>
    <w:rsid w:val="00556076"/>
    <w:rsid w:val="00556656"/>
    <w:rsid w:val="00560A29"/>
    <w:rsid w:val="005C6649"/>
    <w:rsid w:val="005C69BA"/>
    <w:rsid w:val="005D2ADD"/>
    <w:rsid w:val="005E6271"/>
    <w:rsid w:val="005F31D7"/>
    <w:rsid w:val="00604F6D"/>
    <w:rsid w:val="00605827"/>
    <w:rsid w:val="006132CE"/>
    <w:rsid w:val="00613F88"/>
    <w:rsid w:val="0062221A"/>
    <w:rsid w:val="00623BAA"/>
    <w:rsid w:val="00646050"/>
    <w:rsid w:val="00647578"/>
    <w:rsid w:val="00650962"/>
    <w:rsid w:val="00650E88"/>
    <w:rsid w:val="00655AF6"/>
    <w:rsid w:val="00656DBF"/>
    <w:rsid w:val="00661BE7"/>
    <w:rsid w:val="006713CA"/>
    <w:rsid w:val="00676C5C"/>
    <w:rsid w:val="00683F5E"/>
    <w:rsid w:val="00685593"/>
    <w:rsid w:val="006C27CD"/>
    <w:rsid w:val="006C428D"/>
    <w:rsid w:val="006C5951"/>
    <w:rsid w:val="007117B4"/>
    <w:rsid w:val="00714BD9"/>
    <w:rsid w:val="00720EFD"/>
    <w:rsid w:val="00721662"/>
    <w:rsid w:val="007306F4"/>
    <w:rsid w:val="007416BC"/>
    <w:rsid w:val="00755B6C"/>
    <w:rsid w:val="00755C43"/>
    <w:rsid w:val="0076579E"/>
    <w:rsid w:val="00766616"/>
    <w:rsid w:val="00767A6B"/>
    <w:rsid w:val="007869F7"/>
    <w:rsid w:val="00793A7C"/>
    <w:rsid w:val="007A398A"/>
    <w:rsid w:val="007A459A"/>
    <w:rsid w:val="007C7742"/>
    <w:rsid w:val="007D1613"/>
    <w:rsid w:val="007E28D6"/>
    <w:rsid w:val="007E4C0E"/>
    <w:rsid w:val="007F5906"/>
    <w:rsid w:val="00811E3A"/>
    <w:rsid w:val="00822F84"/>
    <w:rsid w:val="008241D0"/>
    <w:rsid w:val="008420E1"/>
    <w:rsid w:val="00843D66"/>
    <w:rsid w:val="00862D22"/>
    <w:rsid w:val="0086645C"/>
    <w:rsid w:val="00871666"/>
    <w:rsid w:val="00876EB6"/>
    <w:rsid w:val="00882A6F"/>
    <w:rsid w:val="00893085"/>
    <w:rsid w:val="0089624A"/>
    <w:rsid w:val="008A040E"/>
    <w:rsid w:val="008A134B"/>
    <w:rsid w:val="008A75FD"/>
    <w:rsid w:val="008B17D5"/>
    <w:rsid w:val="008B2CC1"/>
    <w:rsid w:val="008B60B2"/>
    <w:rsid w:val="008C180E"/>
    <w:rsid w:val="008D0E8D"/>
    <w:rsid w:val="008E1ACB"/>
    <w:rsid w:val="008F587F"/>
    <w:rsid w:val="00905F97"/>
    <w:rsid w:val="00906BA3"/>
    <w:rsid w:val="0090731E"/>
    <w:rsid w:val="00907E66"/>
    <w:rsid w:val="00916EE2"/>
    <w:rsid w:val="00936E41"/>
    <w:rsid w:val="00950F5B"/>
    <w:rsid w:val="00953101"/>
    <w:rsid w:val="0096138C"/>
    <w:rsid w:val="00963CDF"/>
    <w:rsid w:val="00966A22"/>
    <w:rsid w:val="0096722F"/>
    <w:rsid w:val="00980843"/>
    <w:rsid w:val="00990138"/>
    <w:rsid w:val="00996FB4"/>
    <w:rsid w:val="009C03DF"/>
    <w:rsid w:val="009D0588"/>
    <w:rsid w:val="009D66FF"/>
    <w:rsid w:val="009E040C"/>
    <w:rsid w:val="009E2791"/>
    <w:rsid w:val="009E2E2A"/>
    <w:rsid w:val="009E3F6F"/>
    <w:rsid w:val="009E4E90"/>
    <w:rsid w:val="009F292B"/>
    <w:rsid w:val="009F499F"/>
    <w:rsid w:val="00A23C13"/>
    <w:rsid w:val="00A37342"/>
    <w:rsid w:val="00A42DAF"/>
    <w:rsid w:val="00A45BD8"/>
    <w:rsid w:val="00A55ABE"/>
    <w:rsid w:val="00A71D9D"/>
    <w:rsid w:val="00A753FF"/>
    <w:rsid w:val="00A869B7"/>
    <w:rsid w:val="00A97177"/>
    <w:rsid w:val="00AB26CC"/>
    <w:rsid w:val="00AB3367"/>
    <w:rsid w:val="00AB6F9C"/>
    <w:rsid w:val="00AC205C"/>
    <w:rsid w:val="00AE4ED7"/>
    <w:rsid w:val="00AF0A6B"/>
    <w:rsid w:val="00B02AAE"/>
    <w:rsid w:val="00B05A69"/>
    <w:rsid w:val="00B15BF5"/>
    <w:rsid w:val="00B25737"/>
    <w:rsid w:val="00B3065C"/>
    <w:rsid w:val="00B324CD"/>
    <w:rsid w:val="00B43A42"/>
    <w:rsid w:val="00B63B90"/>
    <w:rsid w:val="00B65B61"/>
    <w:rsid w:val="00B75281"/>
    <w:rsid w:val="00B80E36"/>
    <w:rsid w:val="00B8101E"/>
    <w:rsid w:val="00B92F1F"/>
    <w:rsid w:val="00B9734B"/>
    <w:rsid w:val="00BA0A97"/>
    <w:rsid w:val="00BA30E2"/>
    <w:rsid w:val="00BA4B92"/>
    <w:rsid w:val="00BA6373"/>
    <w:rsid w:val="00BB1EF9"/>
    <w:rsid w:val="00BB68A2"/>
    <w:rsid w:val="00BC478A"/>
    <w:rsid w:val="00C1016D"/>
    <w:rsid w:val="00C11281"/>
    <w:rsid w:val="00C11BFE"/>
    <w:rsid w:val="00C127E8"/>
    <w:rsid w:val="00C23B95"/>
    <w:rsid w:val="00C26BEE"/>
    <w:rsid w:val="00C34AC8"/>
    <w:rsid w:val="00C5068F"/>
    <w:rsid w:val="00C6662F"/>
    <w:rsid w:val="00C76433"/>
    <w:rsid w:val="00C86D74"/>
    <w:rsid w:val="00CA3A71"/>
    <w:rsid w:val="00CA7B3D"/>
    <w:rsid w:val="00CB53A9"/>
    <w:rsid w:val="00CB62DC"/>
    <w:rsid w:val="00CB6884"/>
    <w:rsid w:val="00CB7A27"/>
    <w:rsid w:val="00CD04F1"/>
    <w:rsid w:val="00CD2918"/>
    <w:rsid w:val="00CF681A"/>
    <w:rsid w:val="00CF6BBB"/>
    <w:rsid w:val="00CF6CF2"/>
    <w:rsid w:val="00D07C78"/>
    <w:rsid w:val="00D12232"/>
    <w:rsid w:val="00D17385"/>
    <w:rsid w:val="00D201C4"/>
    <w:rsid w:val="00D233BA"/>
    <w:rsid w:val="00D241A3"/>
    <w:rsid w:val="00D2745E"/>
    <w:rsid w:val="00D40840"/>
    <w:rsid w:val="00D45252"/>
    <w:rsid w:val="00D46229"/>
    <w:rsid w:val="00D52C3B"/>
    <w:rsid w:val="00D64B6B"/>
    <w:rsid w:val="00D7113C"/>
    <w:rsid w:val="00D71B4D"/>
    <w:rsid w:val="00D72C36"/>
    <w:rsid w:val="00D93D55"/>
    <w:rsid w:val="00DB20F6"/>
    <w:rsid w:val="00DD7B7F"/>
    <w:rsid w:val="00DF4E46"/>
    <w:rsid w:val="00E00209"/>
    <w:rsid w:val="00E00DF8"/>
    <w:rsid w:val="00E148FD"/>
    <w:rsid w:val="00E15015"/>
    <w:rsid w:val="00E30A1F"/>
    <w:rsid w:val="00E30BF7"/>
    <w:rsid w:val="00E32C3D"/>
    <w:rsid w:val="00E335FE"/>
    <w:rsid w:val="00E33F4B"/>
    <w:rsid w:val="00E36318"/>
    <w:rsid w:val="00E46AF1"/>
    <w:rsid w:val="00E47FEB"/>
    <w:rsid w:val="00E62436"/>
    <w:rsid w:val="00E743FE"/>
    <w:rsid w:val="00E850D5"/>
    <w:rsid w:val="00E90CA9"/>
    <w:rsid w:val="00EA4E8C"/>
    <w:rsid w:val="00EA7D6E"/>
    <w:rsid w:val="00EB0880"/>
    <w:rsid w:val="00EB2BD2"/>
    <w:rsid w:val="00EB2F76"/>
    <w:rsid w:val="00EB7B85"/>
    <w:rsid w:val="00EC4E49"/>
    <w:rsid w:val="00ED35B0"/>
    <w:rsid w:val="00ED746C"/>
    <w:rsid w:val="00ED77FB"/>
    <w:rsid w:val="00EE45FA"/>
    <w:rsid w:val="00F043DE"/>
    <w:rsid w:val="00F1085F"/>
    <w:rsid w:val="00F11CD3"/>
    <w:rsid w:val="00F22515"/>
    <w:rsid w:val="00F348EC"/>
    <w:rsid w:val="00F37390"/>
    <w:rsid w:val="00F373CD"/>
    <w:rsid w:val="00F66152"/>
    <w:rsid w:val="00F72DAA"/>
    <w:rsid w:val="00F874D6"/>
    <w:rsid w:val="00F9165B"/>
    <w:rsid w:val="00F9268B"/>
    <w:rsid w:val="00F9565C"/>
    <w:rsid w:val="00F95855"/>
    <w:rsid w:val="00F96831"/>
    <w:rsid w:val="00FA6B89"/>
    <w:rsid w:val="00FE3331"/>
    <w:rsid w:val="00FF2964"/>
    <w:rsid w:val="00FF751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68E0D"/>
  <w15:docId w15:val="{BDCB9622-81DF-49ED-8783-11B2DEA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4E0E"/>
    <w:pPr>
      <w:ind w:left="720"/>
      <w:contextualSpacing/>
    </w:pPr>
  </w:style>
  <w:style w:type="character" w:customStyle="1" w:styleId="ONUMEChar">
    <w:name w:val="ONUM E Char"/>
    <w:basedOn w:val="DefaultParagraphFont"/>
    <w:link w:val="ONUME"/>
    <w:rsid w:val="00094E0E"/>
    <w:rPr>
      <w:rFonts w:ascii="Arial" w:eastAsia="SimSun" w:hAnsi="Arial" w:cs="Arial"/>
      <w:sz w:val="22"/>
      <w:lang w:val="en-US" w:eastAsia="zh-CN"/>
    </w:rPr>
  </w:style>
  <w:style w:type="table" w:styleId="TableGrid">
    <w:name w:val="Table Grid"/>
    <w:basedOn w:val="TableNormal"/>
    <w:rsid w:val="00094E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138C"/>
    <w:rPr>
      <w:rFonts w:ascii="Arial" w:eastAsia="SimSun" w:hAnsi="Arial" w:cs="Arial"/>
      <w:bCs/>
      <w:iCs/>
      <w:caps/>
      <w:sz w:val="22"/>
      <w:szCs w:val="28"/>
      <w:lang w:val="en-US" w:eastAsia="zh-CN"/>
    </w:rPr>
  </w:style>
  <w:style w:type="character" w:styleId="Hyperlink">
    <w:name w:val="Hyperlink"/>
    <w:basedOn w:val="DefaultParagraphFont"/>
    <w:unhideWhenUsed/>
    <w:rsid w:val="00655AF6"/>
    <w:rPr>
      <w:color w:val="0000FF" w:themeColor="hyperlink"/>
      <w:u w:val="single"/>
    </w:rPr>
  </w:style>
  <w:style w:type="character" w:customStyle="1" w:styleId="Heading1Char">
    <w:name w:val="Heading 1 Char"/>
    <w:basedOn w:val="DefaultParagraphFont"/>
    <w:link w:val="Heading1"/>
    <w:rsid w:val="00D2745E"/>
    <w:rPr>
      <w:rFonts w:ascii="Arial" w:eastAsia="SimSun" w:hAnsi="Arial" w:cs="Arial"/>
      <w:b/>
      <w:bCs/>
      <w:caps/>
      <w:kern w:val="32"/>
      <w:sz w:val="22"/>
      <w:szCs w:val="32"/>
      <w:lang w:val="en-US" w:eastAsia="zh-CN"/>
    </w:rPr>
  </w:style>
  <w:style w:type="character" w:styleId="FollowedHyperlink">
    <w:name w:val="FollowedHyperlink"/>
    <w:basedOn w:val="DefaultParagraphFont"/>
    <w:semiHidden/>
    <w:unhideWhenUsed/>
    <w:rsid w:val="00B02A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5694">
      <w:bodyDiv w:val="1"/>
      <w:marLeft w:val="0"/>
      <w:marRight w:val="0"/>
      <w:marTop w:val="0"/>
      <w:marBottom w:val="0"/>
      <w:divBdr>
        <w:top w:val="none" w:sz="0" w:space="0" w:color="auto"/>
        <w:left w:val="none" w:sz="0" w:space="0" w:color="auto"/>
        <w:bottom w:val="none" w:sz="0" w:space="0" w:color="auto"/>
        <w:right w:val="none" w:sz="0" w:space="0" w:color="auto"/>
      </w:divBdr>
    </w:div>
    <w:div w:id="576480972">
      <w:bodyDiv w:val="1"/>
      <w:marLeft w:val="0"/>
      <w:marRight w:val="0"/>
      <w:marTop w:val="0"/>
      <w:marBottom w:val="0"/>
      <w:divBdr>
        <w:top w:val="none" w:sz="0" w:space="0" w:color="auto"/>
        <w:left w:val="none" w:sz="0" w:space="0" w:color="auto"/>
        <w:bottom w:val="none" w:sz="0" w:space="0" w:color="auto"/>
        <w:right w:val="none" w:sz="0" w:space="0" w:color="auto"/>
      </w:divBdr>
    </w:div>
    <w:div w:id="946813542">
      <w:bodyDiv w:val="1"/>
      <w:marLeft w:val="0"/>
      <w:marRight w:val="0"/>
      <w:marTop w:val="0"/>
      <w:marBottom w:val="0"/>
      <w:divBdr>
        <w:top w:val="none" w:sz="0" w:space="0" w:color="auto"/>
        <w:left w:val="none" w:sz="0" w:space="0" w:color="auto"/>
        <w:bottom w:val="none" w:sz="0" w:space="0" w:color="auto"/>
        <w:right w:val="none" w:sz="0" w:space="0" w:color="auto"/>
      </w:divBdr>
    </w:div>
    <w:div w:id="16917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isc/es/"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DB1F0-8707-44B4-961A-3877D9D1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6629</Words>
  <Characters>37790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PCT/WG/13/</vt:lpstr>
    </vt:vector>
  </TitlesOfParts>
  <Company>WIPO</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dc:title>
  <dc:subject>Coordination of Technical Assistance Under the PCT</dc:subject>
  <dc:creator>MARLOW Thomas</dc:creator>
  <cp:keywords>PUBLIC</cp:keywords>
  <dc:description/>
  <cp:lastModifiedBy>User</cp:lastModifiedBy>
  <cp:revision>2</cp:revision>
  <cp:lastPrinted>2011-02-15T11:56:00Z</cp:lastPrinted>
  <dcterms:created xsi:type="dcterms:W3CDTF">2020-04-29T16:07:00Z</dcterms:created>
  <dcterms:modified xsi:type="dcterms:W3CDTF">2020-04-29T16:07:00Z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