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A179E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CA0B1D" w:rsidP="00A179E6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8375FA" w:rsidP="00A179E6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WORKSHOP</w:t>
            </w:r>
          </w:p>
        </w:tc>
      </w:tr>
      <w:tr w:rsidR="008B2CC1" w:rsidRPr="00142DD0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C0228" w:rsidRDefault="00974647" w:rsidP="0096358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C0228">
              <w:rPr>
                <w:rFonts w:ascii="Arial Black" w:hAnsi="Arial Black"/>
                <w:caps/>
                <w:sz w:val="15"/>
                <w:lang w:val="fr-FR"/>
              </w:rPr>
              <w:t>WIPO/PCT/UNI/GE/18/</w:t>
            </w:r>
            <w:bookmarkStart w:id="0" w:name="Code"/>
            <w:bookmarkEnd w:id="0"/>
            <w:r w:rsidR="00CC0228" w:rsidRPr="00CC0228">
              <w:rPr>
                <w:rFonts w:ascii="Arial Black" w:hAnsi="Arial Black"/>
                <w:caps/>
                <w:sz w:val="15"/>
                <w:lang w:val="fr-FR"/>
              </w:rPr>
              <w:t>INF/1 Prov.</w:t>
            </w:r>
            <w:r w:rsidR="008B2CC1" w:rsidRPr="00CC0228">
              <w:rPr>
                <w:rFonts w:ascii="Arial Black" w:hAnsi="Arial Black"/>
                <w:caps/>
                <w:sz w:val="15"/>
                <w:lang w:val="fr-FR"/>
              </w:rPr>
              <w:t xml:space="preserve">  </w:t>
            </w:r>
          </w:p>
        </w:tc>
      </w:tr>
      <w:tr w:rsidR="008B2CC1" w:rsidRPr="001832A6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179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CC0228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179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F26DB0">
              <w:rPr>
                <w:rFonts w:ascii="Arial Black" w:hAnsi="Arial Black"/>
                <w:caps/>
                <w:sz w:val="15"/>
              </w:rPr>
              <w:t>May 31</w:t>
            </w:r>
            <w:r w:rsidR="00CC0228">
              <w:rPr>
                <w:rFonts w:ascii="Arial Black" w:hAnsi="Arial Black"/>
                <w:caps/>
                <w:sz w:val="15"/>
              </w:rPr>
              <w:t>, 2018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3845C1" w:rsidRDefault="00963583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Workshop on PCT Fee Reductions for Universities</w:t>
      </w:r>
    </w:p>
    <w:p w:rsidR="003845C1" w:rsidRDefault="003845C1" w:rsidP="003845C1"/>
    <w:p w:rsidR="003845C1" w:rsidRDefault="003845C1" w:rsidP="003845C1"/>
    <w:p w:rsidR="00974647" w:rsidRPr="00974647" w:rsidRDefault="00974647" w:rsidP="00974647">
      <w:proofErr w:type="gramStart"/>
      <w:r w:rsidRPr="00974647">
        <w:t>organized</w:t>
      </w:r>
      <w:proofErr w:type="gramEnd"/>
      <w:r w:rsidRPr="00974647">
        <w:t xml:space="preserve"> by the World Intellectual Property Organization</w:t>
      </w:r>
    </w:p>
    <w:p w:rsidR="008B2CC1" w:rsidRPr="003845C1" w:rsidRDefault="008B2CC1" w:rsidP="004F4D9B"/>
    <w:p w:rsidR="008B2CC1" w:rsidRPr="004F4D9B" w:rsidRDefault="00963583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June 18, 2018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CC022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CC0228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International Bureau of WIPO</w:t>
      </w:r>
    </w:p>
    <w:p w:rsidR="000C7343" w:rsidRDefault="000C7343"/>
    <w:p w:rsidR="007B63B3" w:rsidRDefault="007B63B3"/>
    <w:p w:rsidR="007B63B3" w:rsidRDefault="007B63B3"/>
    <w:p w:rsidR="007B63B3" w:rsidRDefault="007B63B3"/>
    <w:p w:rsidR="00C47E9A" w:rsidRDefault="00C47E9A" w:rsidP="00C47E9A"/>
    <w:p w:rsidR="00C47E9A" w:rsidRDefault="00F26DB0" w:rsidP="00C47E9A">
      <w:pPr>
        <w:spacing w:line="480" w:lineRule="auto"/>
        <w:rPr>
          <w:b/>
        </w:rPr>
      </w:pPr>
      <w:r>
        <w:t>10.30 – 10.</w:t>
      </w:r>
      <w:r w:rsidR="00C47E9A">
        <w:t xml:space="preserve">35 </w:t>
      </w:r>
      <w:r w:rsidR="00C47E9A">
        <w:tab/>
      </w:r>
      <w:r w:rsidR="00C47E9A">
        <w:rPr>
          <w:b/>
        </w:rPr>
        <w:t>Opening of Workshop</w:t>
      </w:r>
    </w:p>
    <w:p w:rsidR="00C47E9A" w:rsidRDefault="00C47E9A" w:rsidP="00C47E9A">
      <w:pPr>
        <w:ind w:left="1701"/>
      </w:pPr>
      <w:r>
        <w:t xml:space="preserve">Introduction by the Chair:  Mr. John Sandage, Deputy Director General, Patents and Technology Sector, </w:t>
      </w:r>
      <w:r w:rsidR="00F26DB0">
        <w:t>World Intellectual Property Organization (WIPO)</w:t>
      </w:r>
    </w:p>
    <w:p w:rsidR="00C47E9A" w:rsidRDefault="00C47E9A" w:rsidP="00437740"/>
    <w:p w:rsidR="00C47E9A" w:rsidRDefault="00F26DB0" w:rsidP="00C47E9A">
      <w:pPr>
        <w:spacing w:line="480" w:lineRule="auto"/>
      </w:pPr>
      <w:r>
        <w:t>10.</w:t>
      </w:r>
      <w:r w:rsidR="00C47E9A">
        <w:t>35 – 10</w:t>
      </w:r>
      <w:r>
        <w:t>.</w:t>
      </w:r>
      <w:r w:rsidR="00C47E9A">
        <w:t>45</w:t>
      </w:r>
      <w:r w:rsidR="00C47E9A">
        <w:tab/>
      </w:r>
      <w:r w:rsidR="00C47E9A">
        <w:rPr>
          <w:b/>
        </w:rPr>
        <w:t>Patenting Activities by Universities – Statistical O</w:t>
      </w:r>
      <w:r w:rsidR="00C47E9A" w:rsidRPr="00833D02">
        <w:rPr>
          <w:b/>
        </w:rPr>
        <w:t>verview</w:t>
      </w:r>
    </w:p>
    <w:p w:rsidR="00C47E9A" w:rsidRDefault="00C47E9A" w:rsidP="00437740">
      <w:pPr>
        <w:ind w:left="1701"/>
      </w:pPr>
      <w:r>
        <w:t xml:space="preserve">Speaker:  </w:t>
      </w:r>
      <w:r w:rsidR="00437740">
        <w:t xml:space="preserve">Mr. Hao Zhou, Head, Data Development Section, </w:t>
      </w:r>
      <w:r>
        <w:t>Economics and Statistics Division</w:t>
      </w:r>
      <w:r w:rsidR="00B87E68">
        <w:t>, WIPO</w:t>
      </w:r>
    </w:p>
    <w:p w:rsidR="00437740" w:rsidRPr="004E7868" w:rsidRDefault="00437740" w:rsidP="00437740">
      <w:pPr>
        <w:ind w:left="1701"/>
      </w:pPr>
    </w:p>
    <w:p w:rsidR="00C47E9A" w:rsidRPr="00FE79F8" w:rsidRDefault="00F26DB0" w:rsidP="00437740">
      <w:pPr>
        <w:ind w:left="1695" w:hanging="1695"/>
        <w:rPr>
          <w:b/>
          <w:lang w:val="en-GB"/>
        </w:rPr>
      </w:pPr>
      <w:r>
        <w:rPr>
          <w:lang w:val="en-GB"/>
        </w:rPr>
        <w:t>10.45 – 11.</w:t>
      </w:r>
      <w:r w:rsidR="00C47E9A">
        <w:rPr>
          <w:lang w:val="en-GB"/>
        </w:rPr>
        <w:t>00</w:t>
      </w:r>
      <w:r w:rsidR="00C47E9A">
        <w:rPr>
          <w:lang w:val="en-GB"/>
        </w:rPr>
        <w:tab/>
      </w:r>
      <w:r w:rsidR="00C47E9A">
        <w:rPr>
          <w:b/>
          <w:lang w:val="en-GB"/>
        </w:rPr>
        <w:t>Impact of the Proposal to Introduce Fee R</w:t>
      </w:r>
      <w:r w:rsidR="00C47E9A" w:rsidRPr="00FE79F8">
        <w:rPr>
          <w:b/>
          <w:lang w:val="en-GB"/>
        </w:rPr>
        <w:t>educti</w:t>
      </w:r>
      <w:r w:rsidR="00C47E9A">
        <w:rPr>
          <w:b/>
          <w:lang w:val="en-GB"/>
        </w:rPr>
        <w:t>ons for Universities on PCT Fee I</w:t>
      </w:r>
      <w:r w:rsidR="00C47E9A" w:rsidRPr="00FE79F8">
        <w:rPr>
          <w:b/>
          <w:lang w:val="en-GB"/>
        </w:rPr>
        <w:t>ncome</w:t>
      </w:r>
    </w:p>
    <w:p w:rsidR="00C47E9A" w:rsidRDefault="00C47E9A" w:rsidP="00C47E9A">
      <w:pPr>
        <w:rPr>
          <w:lang w:val="en-GB"/>
        </w:rPr>
      </w:pPr>
    </w:p>
    <w:p w:rsidR="00C47E9A" w:rsidRDefault="00437740" w:rsidP="00437740">
      <w:pPr>
        <w:ind w:left="1701"/>
        <w:rPr>
          <w:lang w:val="en-GB"/>
        </w:rPr>
      </w:pPr>
      <w:r>
        <w:rPr>
          <w:lang w:val="en-GB"/>
        </w:rPr>
        <w:t xml:space="preserve">Speaker:  Mr. Carsten Fink, Chief Economist, </w:t>
      </w:r>
      <w:r w:rsidR="00C47E9A">
        <w:rPr>
          <w:lang w:val="en-GB"/>
        </w:rPr>
        <w:t>Economic and Statistics Division</w:t>
      </w:r>
      <w:r w:rsidR="00B87E68">
        <w:rPr>
          <w:lang w:val="en-GB"/>
        </w:rPr>
        <w:t>, WIPO</w:t>
      </w:r>
    </w:p>
    <w:p w:rsidR="00F26DB0" w:rsidRDefault="00F26DB0">
      <w:pPr>
        <w:rPr>
          <w:lang w:val="en-GB"/>
        </w:rPr>
      </w:pPr>
    </w:p>
    <w:p w:rsidR="00C47E9A" w:rsidRDefault="00F26DB0" w:rsidP="00142DD0">
      <w:pPr>
        <w:keepNext/>
        <w:spacing w:line="480" w:lineRule="auto"/>
      </w:pPr>
      <w:r>
        <w:lastRenderedPageBreak/>
        <w:t>11.00 – 11.</w:t>
      </w:r>
      <w:r w:rsidR="00C47E9A">
        <w:t>30</w:t>
      </w:r>
      <w:r w:rsidR="00C47E9A">
        <w:tab/>
      </w:r>
      <w:r w:rsidR="00C47E9A" w:rsidRPr="00833D02">
        <w:rPr>
          <w:b/>
        </w:rPr>
        <w:t xml:space="preserve">Patenting from the </w:t>
      </w:r>
      <w:r w:rsidR="00C47E9A">
        <w:rPr>
          <w:b/>
        </w:rPr>
        <w:t>Perspective of a University in a Developed C</w:t>
      </w:r>
      <w:r w:rsidR="00C47E9A" w:rsidRPr="00833D02">
        <w:rPr>
          <w:b/>
        </w:rPr>
        <w:t>ountry</w:t>
      </w:r>
    </w:p>
    <w:p w:rsidR="00C47E9A" w:rsidRDefault="00C47E9A" w:rsidP="00142DD0">
      <w:pPr>
        <w:keepNext/>
        <w:ind w:left="1701"/>
      </w:pPr>
      <w:r>
        <w:t>Speaker:  Ms. Alison Campbell, Director Knowledge Transfer, Ireland (KTI) and 2018</w:t>
      </w:r>
      <w:r>
        <w:noBreakHyphen/>
        <w:t>2019 Chair, Association of University Technology Managers (AUTM), Dublin, Ireland</w:t>
      </w:r>
    </w:p>
    <w:p w:rsidR="00C47E9A" w:rsidRDefault="00C47E9A" w:rsidP="00C47E9A">
      <w:pPr>
        <w:ind w:left="1701"/>
      </w:pPr>
    </w:p>
    <w:p w:rsidR="00C47E9A" w:rsidRPr="00833D02" w:rsidRDefault="00F26DB0" w:rsidP="00C47E9A">
      <w:pPr>
        <w:keepNext/>
        <w:spacing w:line="480" w:lineRule="auto"/>
        <w:rPr>
          <w:b/>
        </w:rPr>
      </w:pPr>
      <w:r>
        <w:t>11.30 – 12.</w:t>
      </w:r>
      <w:r w:rsidR="00C47E9A">
        <w:t>00</w:t>
      </w:r>
      <w:r w:rsidR="00C47E9A">
        <w:tab/>
      </w:r>
      <w:r w:rsidR="00C47E9A">
        <w:rPr>
          <w:b/>
        </w:rPr>
        <w:t>Patenting from the Perspective of a University in a Developing C</w:t>
      </w:r>
      <w:r w:rsidR="00C47E9A" w:rsidRPr="00833D02">
        <w:rPr>
          <w:b/>
        </w:rPr>
        <w:t>ountry</w:t>
      </w:r>
    </w:p>
    <w:p w:rsidR="00C47E9A" w:rsidRDefault="00C47E9A" w:rsidP="00C47E9A">
      <w:pPr>
        <w:keepNext/>
        <w:ind w:left="1701"/>
      </w:pPr>
      <w:r>
        <w:t>Speaker:  Mr. McLean Sibanda, Chief Executive Officer, The Innovation Hub, South Africa and President of the Advisory Council, International Association of Science Parts and Areas of Innovation (IASP), Tshwane, South Africa</w:t>
      </w:r>
    </w:p>
    <w:p w:rsidR="00C47E9A" w:rsidRDefault="00C47E9A" w:rsidP="00C47E9A"/>
    <w:p w:rsidR="00C47E9A" w:rsidRPr="00833D02" w:rsidRDefault="00C47E9A" w:rsidP="00C47E9A">
      <w:pPr>
        <w:keepNext/>
        <w:keepLines/>
        <w:ind w:left="1695" w:hanging="1695"/>
        <w:rPr>
          <w:b/>
        </w:rPr>
      </w:pPr>
      <w:r>
        <w:t>12</w:t>
      </w:r>
      <w:r w:rsidR="00F26DB0">
        <w:t>.00 – 12.</w:t>
      </w:r>
      <w:r>
        <w:t>30</w:t>
      </w:r>
      <w:r>
        <w:tab/>
      </w:r>
      <w:r>
        <w:rPr>
          <w:b/>
        </w:rPr>
        <w:t>Economist Perspective of Patenting by Universities and Possible M</w:t>
      </w:r>
      <w:r w:rsidRPr="00833D02">
        <w:rPr>
          <w:b/>
        </w:rPr>
        <w:t xml:space="preserve">easures to </w:t>
      </w:r>
      <w:r>
        <w:rPr>
          <w:b/>
        </w:rPr>
        <w:t>I</w:t>
      </w:r>
      <w:r w:rsidRPr="00833D02">
        <w:rPr>
          <w:b/>
        </w:rPr>
        <w:t>ncreas</w:t>
      </w:r>
      <w:r>
        <w:rPr>
          <w:b/>
        </w:rPr>
        <w:t>e Patenting A</w:t>
      </w:r>
      <w:r w:rsidRPr="00833D02">
        <w:rPr>
          <w:b/>
        </w:rPr>
        <w:t>ctivity (1)</w:t>
      </w:r>
    </w:p>
    <w:p w:rsidR="00C47E9A" w:rsidRDefault="00C47E9A" w:rsidP="00C47E9A">
      <w:pPr>
        <w:keepNext/>
        <w:keepLines/>
      </w:pPr>
    </w:p>
    <w:p w:rsidR="00C47E9A" w:rsidRPr="00A23D12" w:rsidRDefault="00C47E9A" w:rsidP="00C47E9A">
      <w:pPr>
        <w:ind w:left="1701"/>
      </w:pPr>
      <w:r w:rsidRPr="00A23D12">
        <w:t xml:space="preserve">Speaker:  </w:t>
      </w:r>
      <w:r>
        <w:t xml:space="preserve">Ms. Suma </w:t>
      </w:r>
      <w:proofErr w:type="spellStart"/>
      <w:r>
        <w:t>Athreye</w:t>
      </w:r>
      <w:proofErr w:type="spellEnd"/>
      <w:r>
        <w:t>, Professor, Essex Business School (EBS), EBS Management Science and Entrepreneurship (MSE), University of Essex, Essex, United Kingdom</w:t>
      </w:r>
    </w:p>
    <w:p w:rsidR="00C47E9A" w:rsidRPr="00A23D12" w:rsidRDefault="00C47E9A" w:rsidP="00C47E9A">
      <w:pPr>
        <w:ind w:left="1695" w:hanging="1695"/>
      </w:pPr>
    </w:p>
    <w:p w:rsidR="00C47E9A" w:rsidRPr="00833D02" w:rsidRDefault="00F26DB0" w:rsidP="00C47E9A">
      <w:pPr>
        <w:ind w:left="1695" w:hanging="1695"/>
        <w:rPr>
          <w:b/>
        </w:rPr>
      </w:pPr>
      <w:r>
        <w:t>12.30 – 13.</w:t>
      </w:r>
      <w:r w:rsidR="00C47E9A">
        <w:t>00</w:t>
      </w:r>
      <w:r w:rsidR="00C47E9A">
        <w:tab/>
      </w:r>
      <w:r w:rsidR="00C47E9A">
        <w:rPr>
          <w:b/>
        </w:rPr>
        <w:t>Economist Perspective of Patenting by Universities and Possible Measures to Increase Patenting A</w:t>
      </w:r>
      <w:r w:rsidR="00C47E9A" w:rsidRPr="00833D02">
        <w:rPr>
          <w:b/>
        </w:rPr>
        <w:t>ctivity (2)</w:t>
      </w:r>
    </w:p>
    <w:p w:rsidR="00C47E9A" w:rsidRPr="00833D02" w:rsidRDefault="00C47E9A" w:rsidP="00C47E9A">
      <w:pPr>
        <w:rPr>
          <w:b/>
        </w:rPr>
      </w:pPr>
    </w:p>
    <w:p w:rsidR="00C47E9A" w:rsidRDefault="00C47E9A" w:rsidP="00C47E9A">
      <w:pPr>
        <w:ind w:left="1701"/>
        <w:rPr>
          <w:lang w:val="en-GB"/>
        </w:rPr>
      </w:pPr>
      <w:r>
        <w:t xml:space="preserve">Speaker:  Ms. Catalina </w:t>
      </w:r>
      <w:proofErr w:type="spellStart"/>
      <w:r>
        <w:t>Mart</w:t>
      </w:r>
      <w:r w:rsidRPr="00C35B68">
        <w:t>ínez</w:t>
      </w:r>
      <w:proofErr w:type="spellEnd"/>
      <w:r w:rsidRPr="00C35B68">
        <w:t xml:space="preserve"> </w:t>
      </w:r>
      <w:proofErr w:type="spellStart"/>
      <w:r w:rsidRPr="00C35B68">
        <w:t>García</w:t>
      </w:r>
      <w:proofErr w:type="spellEnd"/>
      <w:r>
        <w:rPr>
          <w:lang w:val="en-GB"/>
        </w:rPr>
        <w:t>, Deputy Director, Institute of Public Goods and Policies (CSIC-IPP), Madrid, Spain</w:t>
      </w:r>
    </w:p>
    <w:p w:rsidR="00C47E9A" w:rsidRDefault="00C47E9A" w:rsidP="00C47E9A">
      <w:pPr>
        <w:rPr>
          <w:lang w:val="en-GB"/>
        </w:rPr>
      </w:pPr>
    </w:p>
    <w:p w:rsidR="00C47E9A" w:rsidRDefault="00F26DB0" w:rsidP="00C12077">
      <w:pPr>
        <w:spacing w:line="480" w:lineRule="auto"/>
        <w:rPr>
          <w:lang w:val="en-GB"/>
        </w:rPr>
      </w:pPr>
      <w:r>
        <w:rPr>
          <w:lang w:val="en-GB"/>
        </w:rPr>
        <w:t>13.00 – 15.</w:t>
      </w:r>
      <w:r w:rsidR="00C47E9A">
        <w:rPr>
          <w:lang w:val="en-GB"/>
        </w:rPr>
        <w:t>00</w:t>
      </w:r>
      <w:r w:rsidR="00C47E9A">
        <w:rPr>
          <w:lang w:val="en-GB"/>
        </w:rPr>
        <w:tab/>
        <w:t>Lunch Break</w:t>
      </w:r>
    </w:p>
    <w:p w:rsidR="00C47E9A" w:rsidRDefault="00F26DB0" w:rsidP="00C47E9A">
      <w:pPr>
        <w:ind w:left="1695" w:hanging="1695"/>
        <w:rPr>
          <w:b/>
          <w:lang w:val="en-GB"/>
        </w:rPr>
      </w:pPr>
      <w:r>
        <w:rPr>
          <w:lang w:val="en-GB"/>
        </w:rPr>
        <w:t>15.00 – 15.</w:t>
      </w:r>
      <w:r w:rsidR="00C47E9A">
        <w:rPr>
          <w:lang w:val="en-GB"/>
        </w:rPr>
        <w:t>30</w:t>
      </w:r>
      <w:r w:rsidR="00C47E9A">
        <w:rPr>
          <w:lang w:val="en-GB"/>
        </w:rPr>
        <w:tab/>
      </w:r>
      <w:r w:rsidR="00C47E9A">
        <w:rPr>
          <w:b/>
          <w:lang w:val="en-GB"/>
        </w:rPr>
        <w:t>Incentives (other than Fee Reductions) to Encourage Patenting from Universities – Developed Country E</w:t>
      </w:r>
      <w:r w:rsidR="00C47E9A" w:rsidRPr="00FE79F8">
        <w:rPr>
          <w:b/>
          <w:lang w:val="en-GB"/>
        </w:rPr>
        <w:t>xperience</w:t>
      </w:r>
    </w:p>
    <w:p w:rsidR="00C47E9A" w:rsidRDefault="00C47E9A" w:rsidP="00C47E9A">
      <w:pPr>
        <w:ind w:left="1695" w:hanging="1695"/>
        <w:rPr>
          <w:b/>
          <w:lang w:val="en-GB"/>
        </w:rPr>
      </w:pPr>
    </w:p>
    <w:p w:rsidR="00437740" w:rsidRDefault="00C47E9A" w:rsidP="00C12077">
      <w:pPr>
        <w:ind w:left="1701"/>
        <w:rPr>
          <w:lang w:val="en-GB"/>
        </w:rPr>
      </w:pPr>
      <w:r>
        <w:rPr>
          <w:lang w:val="en-GB"/>
        </w:rPr>
        <w:t xml:space="preserve">Speaker:  </w:t>
      </w:r>
      <w:r w:rsidR="0054504B">
        <w:rPr>
          <w:lang w:val="en-GB"/>
        </w:rPr>
        <w:t xml:space="preserve">Mr. Bo </w:t>
      </w:r>
      <w:proofErr w:type="spellStart"/>
      <w:r w:rsidR="0054504B">
        <w:rPr>
          <w:lang w:val="en-GB"/>
        </w:rPr>
        <w:t>Stenhuus</w:t>
      </w:r>
      <w:proofErr w:type="spellEnd"/>
      <w:r w:rsidR="0054504B">
        <w:rPr>
          <w:lang w:val="en-GB"/>
        </w:rPr>
        <w:t>, Commercial Officer, Research and Innovation, Technology Transfer, University of Copenhagen, Copenhagen, Denmark</w:t>
      </w:r>
    </w:p>
    <w:p w:rsidR="0054504B" w:rsidRDefault="0054504B" w:rsidP="0054504B">
      <w:pPr>
        <w:ind w:left="3396" w:hanging="1695"/>
        <w:rPr>
          <w:lang w:val="en-GB"/>
        </w:rPr>
      </w:pPr>
    </w:p>
    <w:p w:rsidR="00C47E9A" w:rsidRPr="00FE79F8" w:rsidRDefault="00F26DB0" w:rsidP="00C47E9A">
      <w:pPr>
        <w:ind w:left="1695" w:hanging="1695"/>
        <w:rPr>
          <w:b/>
          <w:lang w:val="en-GB"/>
        </w:rPr>
      </w:pPr>
      <w:r>
        <w:rPr>
          <w:lang w:val="en-GB"/>
        </w:rPr>
        <w:t>15.</w:t>
      </w:r>
      <w:r w:rsidR="00C47E9A">
        <w:rPr>
          <w:lang w:val="en-GB"/>
        </w:rPr>
        <w:t>30 – 16</w:t>
      </w:r>
      <w:r>
        <w:rPr>
          <w:lang w:val="en-GB"/>
        </w:rPr>
        <w:t>.</w:t>
      </w:r>
      <w:r w:rsidR="00C47E9A">
        <w:rPr>
          <w:lang w:val="en-GB"/>
        </w:rPr>
        <w:t>00</w:t>
      </w:r>
      <w:r w:rsidR="00C47E9A">
        <w:rPr>
          <w:lang w:val="en-GB"/>
        </w:rPr>
        <w:tab/>
      </w:r>
      <w:r w:rsidR="00C47E9A" w:rsidRPr="00FE79F8">
        <w:rPr>
          <w:b/>
          <w:lang w:val="en-GB"/>
        </w:rPr>
        <w:t xml:space="preserve">Incentives (other than </w:t>
      </w:r>
      <w:r w:rsidR="00C47E9A">
        <w:rPr>
          <w:b/>
          <w:lang w:val="en-GB"/>
        </w:rPr>
        <w:t>Fee Reductions) to Encourage Patenting from Universities – Developing Country E</w:t>
      </w:r>
      <w:r w:rsidR="00C47E9A" w:rsidRPr="00FE79F8">
        <w:rPr>
          <w:b/>
          <w:lang w:val="en-GB"/>
        </w:rPr>
        <w:t>xperience</w:t>
      </w:r>
    </w:p>
    <w:p w:rsidR="00C47E9A" w:rsidRPr="00FE79F8" w:rsidRDefault="00C47E9A" w:rsidP="00C47E9A">
      <w:pPr>
        <w:rPr>
          <w:b/>
          <w:lang w:val="en-GB"/>
        </w:rPr>
      </w:pPr>
    </w:p>
    <w:p w:rsidR="00C47E9A" w:rsidRDefault="00C47E9A" w:rsidP="00C47E9A">
      <w:pPr>
        <w:ind w:left="1701"/>
        <w:rPr>
          <w:lang w:val="en-GB"/>
        </w:rPr>
      </w:pPr>
      <w:r>
        <w:rPr>
          <w:lang w:val="en-GB"/>
        </w:rPr>
        <w:t xml:space="preserve">Speaker:  Ms. </w:t>
      </w:r>
      <w:proofErr w:type="spellStart"/>
      <w:r>
        <w:rPr>
          <w:lang w:val="en-GB"/>
        </w:rPr>
        <w:t>Fazilet</w:t>
      </w:r>
      <w:proofErr w:type="spellEnd"/>
      <w:r>
        <w:rPr>
          <w:lang w:val="en-GB"/>
        </w:rPr>
        <w:t xml:space="preserve"> Vardar-</w:t>
      </w:r>
      <w:proofErr w:type="spellStart"/>
      <w:r>
        <w:rPr>
          <w:lang w:val="en-GB"/>
        </w:rPr>
        <w:t>Sukan</w:t>
      </w:r>
      <w:proofErr w:type="spellEnd"/>
      <w:r>
        <w:rPr>
          <w:lang w:val="en-GB"/>
        </w:rPr>
        <w:t xml:space="preserve">, Professor, Faculty of Engineering and Natural Sciences, </w:t>
      </w:r>
      <w:proofErr w:type="spellStart"/>
      <w:r>
        <w:rPr>
          <w:lang w:val="en-GB"/>
        </w:rPr>
        <w:t>Sabanci</w:t>
      </w:r>
      <w:proofErr w:type="spellEnd"/>
      <w:r>
        <w:rPr>
          <w:lang w:val="en-GB"/>
        </w:rPr>
        <w:t xml:space="preserve"> University and Director, Nanotechnology Research and Application Center (SUNUM), </w:t>
      </w:r>
      <w:proofErr w:type="spellStart"/>
      <w:r>
        <w:rPr>
          <w:lang w:val="en-GB"/>
        </w:rPr>
        <w:t>Sabanci</w:t>
      </w:r>
      <w:proofErr w:type="spellEnd"/>
      <w:r>
        <w:rPr>
          <w:lang w:val="en-GB"/>
        </w:rPr>
        <w:t xml:space="preserve"> University, Istanbul, Turkey</w:t>
      </w:r>
    </w:p>
    <w:p w:rsidR="00C47E9A" w:rsidRDefault="00C47E9A" w:rsidP="00C47E9A">
      <w:pPr>
        <w:rPr>
          <w:lang w:val="en-GB"/>
        </w:rPr>
      </w:pPr>
    </w:p>
    <w:p w:rsidR="00C47E9A" w:rsidRDefault="00F26DB0" w:rsidP="00C47E9A">
      <w:pPr>
        <w:ind w:left="1695" w:hanging="1695"/>
        <w:rPr>
          <w:lang w:val="en-GB"/>
        </w:rPr>
      </w:pPr>
      <w:r>
        <w:rPr>
          <w:lang w:val="en-GB"/>
        </w:rPr>
        <w:t>16.00 – 16.</w:t>
      </w:r>
      <w:r w:rsidR="00C47E9A">
        <w:rPr>
          <w:lang w:val="en-GB"/>
        </w:rPr>
        <w:t>30</w:t>
      </w:r>
      <w:r w:rsidR="00C47E9A">
        <w:rPr>
          <w:lang w:val="en-GB"/>
        </w:rPr>
        <w:tab/>
      </w:r>
      <w:r w:rsidR="00C47E9A">
        <w:rPr>
          <w:b/>
          <w:lang w:val="en-GB"/>
        </w:rPr>
        <w:t>Impact of F</w:t>
      </w:r>
      <w:r w:rsidR="00C47E9A" w:rsidRPr="00FE79F8">
        <w:rPr>
          <w:b/>
          <w:lang w:val="en-GB"/>
        </w:rPr>
        <w:t xml:space="preserve">ee </w:t>
      </w:r>
      <w:r w:rsidR="00C47E9A">
        <w:rPr>
          <w:b/>
          <w:lang w:val="en-GB"/>
        </w:rPr>
        <w:t>R</w:t>
      </w:r>
      <w:r w:rsidR="00C47E9A" w:rsidRPr="00FE79F8">
        <w:rPr>
          <w:b/>
          <w:lang w:val="en-GB"/>
        </w:rPr>
        <w:t xml:space="preserve">eductions on </w:t>
      </w:r>
      <w:r w:rsidR="00C47E9A">
        <w:rPr>
          <w:b/>
          <w:lang w:val="en-GB"/>
        </w:rPr>
        <w:t>Ability of Universities to Access the Patent System – Developed Country E</w:t>
      </w:r>
      <w:r w:rsidR="00C47E9A" w:rsidRPr="00FE79F8">
        <w:rPr>
          <w:b/>
          <w:lang w:val="en-GB"/>
        </w:rPr>
        <w:t>xperience</w:t>
      </w:r>
    </w:p>
    <w:p w:rsidR="00C47E9A" w:rsidRDefault="00C47E9A" w:rsidP="00C47E9A">
      <w:pPr>
        <w:rPr>
          <w:lang w:val="en-GB"/>
        </w:rPr>
      </w:pPr>
    </w:p>
    <w:p w:rsidR="00C47E9A" w:rsidRDefault="00C47E9A" w:rsidP="00C47E9A">
      <w:pPr>
        <w:ind w:left="1701"/>
        <w:rPr>
          <w:lang w:val="en-GB"/>
        </w:rPr>
      </w:pPr>
      <w:r>
        <w:rPr>
          <w:lang w:val="en-GB"/>
        </w:rPr>
        <w:t>Speaker:  Ms. Anne Lane, Executive Director, UCL Business PLC (UCLB), London, United Kingdom</w:t>
      </w:r>
    </w:p>
    <w:p w:rsidR="00C47E9A" w:rsidRDefault="00C47E9A" w:rsidP="00C47E9A">
      <w:pPr>
        <w:ind w:left="1701"/>
        <w:rPr>
          <w:lang w:val="en-GB"/>
        </w:rPr>
      </w:pPr>
    </w:p>
    <w:p w:rsidR="00C47E9A" w:rsidRDefault="00F26DB0" w:rsidP="00C47E9A">
      <w:pPr>
        <w:ind w:left="1695" w:hanging="1695"/>
        <w:rPr>
          <w:lang w:val="en-GB"/>
        </w:rPr>
      </w:pPr>
      <w:r>
        <w:rPr>
          <w:lang w:val="en-GB"/>
        </w:rPr>
        <w:t>16.30 – 17.</w:t>
      </w:r>
      <w:r w:rsidR="00C47E9A">
        <w:rPr>
          <w:lang w:val="en-GB"/>
        </w:rPr>
        <w:t>00</w:t>
      </w:r>
      <w:r w:rsidR="00C47E9A">
        <w:rPr>
          <w:lang w:val="en-GB"/>
        </w:rPr>
        <w:tab/>
      </w:r>
      <w:r w:rsidR="00C47E9A">
        <w:rPr>
          <w:b/>
          <w:lang w:val="en-GB"/>
        </w:rPr>
        <w:t>Impact of Fee Reductions on Ability of Universities to A</w:t>
      </w:r>
      <w:r w:rsidR="00C47E9A" w:rsidRPr="00FE79F8">
        <w:rPr>
          <w:b/>
          <w:lang w:val="en-GB"/>
        </w:rPr>
        <w:t>ccess the</w:t>
      </w:r>
      <w:r w:rsidR="00C47E9A">
        <w:rPr>
          <w:b/>
          <w:lang w:val="en-GB"/>
        </w:rPr>
        <w:t xml:space="preserve"> Patent System – Developing Country E</w:t>
      </w:r>
      <w:r w:rsidR="00C47E9A" w:rsidRPr="00FE79F8">
        <w:rPr>
          <w:b/>
          <w:lang w:val="en-GB"/>
        </w:rPr>
        <w:t>xperience</w:t>
      </w:r>
    </w:p>
    <w:p w:rsidR="00C47E9A" w:rsidRDefault="00C47E9A" w:rsidP="00C47E9A">
      <w:pPr>
        <w:rPr>
          <w:lang w:val="en-GB"/>
        </w:rPr>
      </w:pPr>
    </w:p>
    <w:p w:rsidR="00C12077" w:rsidRDefault="00C47E9A" w:rsidP="00142DD0">
      <w:pPr>
        <w:ind w:left="1701"/>
        <w:rPr>
          <w:lang w:val="en-GB"/>
        </w:rPr>
      </w:pPr>
      <w:r>
        <w:rPr>
          <w:lang w:val="en-GB"/>
        </w:rPr>
        <w:t xml:space="preserve">Speaker:  Ms. Marli Elizabeth Ritter dos Santos, Director, Technology Transfer Office, Pontifical Catholic University of Rio Grande do </w:t>
      </w:r>
      <w:proofErr w:type="spellStart"/>
      <w:r>
        <w:rPr>
          <w:lang w:val="en-GB"/>
        </w:rPr>
        <w:t>Sul</w:t>
      </w:r>
      <w:proofErr w:type="spellEnd"/>
      <w:r>
        <w:rPr>
          <w:lang w:val="en-GB"/>
        </w:rPr>
        <w:t>, Porto Alegre, Brazil</w:t>
      </w:r>
    </w:p>
    <w:p w:rsidR="0054504B" w:rsidRDefault="0054504B" w:rsidP="00C47E9A">
      <w:pPr>
        <w:ind w:left="1701"/>
        <w:rPr>
          <w:lang w:val="en-GB"/>
        </w:rPr>
      </w:pPr>
    </w:p>
    <w:p w:rsidR="00C47E9A" w:rsidRDefault="00C47E9A" w:rsidP="00142DD0">
      <w:pPr>
        <w:keepNext/>
        <w:spacing w:line="480" w:lineRule="auto"/>
        <w:rPr>
          <w:lang w:val="en-GB"/>
        </w:rPr>
      </w:pPr>
      <w:r>
        <w:rPr>
          <w:lang w:val="en-GB"/>
        </w:rPr>
        <w:lastRenderedPageBreak/>
        <w:t>17</w:t>
      </w:r>
      <w:r w:rsidR="00F26DB0">
        <w:rPr>
          <w:lang w:val="en-GB"/>
        </w:rPr>
        <w:t>.00 – 17.</w:t>
      </w:r>
      <w:r>
        <w:rPr>
          <w:lang w:val="en-GB"/>
        </w:rPr>
        <w:t>15</w:t>
      </w:r>
      <w:r>
        <w:rPr>
          <w:lang w:val="en-GB"/>
        </w:rPr>
        <w:tab/>
      </w:r>
      <w:r>
        <w:rPr>
          <w:b/>
          <w:lang w:val="en-GB"/>
        </w:rPr>
        <w:t>Implementation I</w:t>
      </w:r>
      <w:r w:rsidRPr="00FE79F8">
        <w:rPr>
          <w:b/>
          <w:lang w:val="en-GB"/>
        </w:rPr>
        <w:t>ssues</w:t>
      </w:r>
    </w:p>
    <w:p w:rsidR="00C47E9A" w:rsidRDefault="00AF57EA" w:rsidP="00142DD0">
      <w:pPr>
        <w:keepNext/>
        <w:ind w:left="1701"/>
        <w:rPr>
          <w:lang w:val="en-GB"/>
        </w:rPr>
      </w:pPr>
      <w:r>
        <w:rPr>
          <w:lang w:val="en-GB"/>
        </w:rPr>
        <w:t xml:space="preserve">Speaker:  </w:t>
      </w:r>
      <w:r w:rsidR="002C7B1C">
        <w:rPr>
          <w:lang w:val="en-GB"/>
        </w:rPr>
        <w:t xml:space="preserve">Mr. Michael Richardson, Director, PCT Business Development Division, </w:t>
      </w:r>
      <w:r w:rsidR="00C47E9A">
        <w:rPr>
          <w:lang w:val="en-GB"/>
        </w:rPr>
        <w:t>PCT Legal and In</w:t>
      </w:r>
      <w:r w:rsidR="002C7B1C">
        <w:rPr>
          <w:lang w:val="en-GB"/>
        </w:rPr>
        <w:t>ternational Affairs Department</w:t>
      </w:r>
      <w:r w:rsidR="00F26DB0">
        <w:rPr>
          <w:lang w:val="en-GB"/>
        </w:rPr>
        <w:t xml:space="preserve">, </w:t>
      </w:r>
      <w:r w:rsidR="00B87E68">
        <w:rPr>
          <w:lang w:val="en-GB"/>
        </w:rPr>
        <w:t>Patents and Technology Sector, WIPO</w:t>
      </w:r>
      <w:bookmarkStart w:id="5" w:name="_GoBack"/>
      <w:bookmarkEnd w:id="5"/>
    </w:p>
    <w:p w:rsidR="00F26DB0" w:rsidRDefault="00F26DB0" w:rsidP="00C47E9A">
      <w:pPr>
        <w:ind w:left="1701"/>
        <w:rPr>
          <w:lang w:val="en-GB"/>
        </w:rPr>
      </w:pPr>
    </w:p>
    <w:p w:rsidR="00C47E9A" w:rsidRDefault="00F26DB0" w:rsidP="00C47E9A">
      <w:pPr>
        <w:keepNext/>
        <w:spacing w:line="480" w:lineRule="auto"/>
        <w:rPr>
          <w:lang w:val="en-GB"/>
        </w:rPr>
      </w:pPr>
      <w:r>
        <w:rPr>
          <w:lang w:val="en-GB"/>
        </w:rPr>
        <w:t>17.15 – 17.</w:t>
      </w:r>
      <w:r w:rsidR="00C47E9A">
        <w:rPr>
          <w:lang w:val="en-GB"/>
        </w:rPr>
        <w:t>45</w:t>
      </w:r>
      <w:r w:rsidR="00C47E9A">
        <w:rPr>
          <w:lang w:val="en-GB"/>
        </w:rPr>
        <w:tab/>
      </w:r>
      <w:r w:rsidR="00C47E9A">
        <w:rPr>
          <w:b/>
          <w:lang w:val="en-GB"/>
        </w:rPr>
        <w:t>Roundtable D</w:t>
      </w:r>
      <w:r w:rsidR="00C47E9A" w:rsidRPr="00FE79F8">
        <w:rPr>
          <w:b/>
          <w:lang w:val="en-GB"/>
        </w:rPr>
        <w:t>iscussion</w:t>
      </w:r>
    </w:p>
    <w:p w:rsidR="00C47E9A" w:rsidRDefault="00C47E9A" w:rsidP="00C47E9A">
      <w:pPr>
        <w:keepNext/>
        <w:spacing w:line="480" w:lineRule="auto"/>
        <w:ind w:left="1701"/>
        <w:rPr>
          <w:lang w:val="en-GB"/>
        </w:rPr>
      </w:pPr>
      <w:r>
        <w:rPr>
          <w:lang w:val="en-GB"/>
        </w:rPr>
        <w:t>Moderator:</w:t>
      </w:r>
      <w:r w:rsidRPr="00833D02">
        <w:rPr>
          <w:lang w:val="en-GB"/>
        </w:rPr>
        <w:t xml:space="preserve"> </w:t>
      </w:r>
      <w:r>
        <w:rPr>
          <w:lang w:val="en-GB"/>
        </w:rPr>
        <w:t xml:space="preserve"> Mr. John Sandage</w:t>
      </w:r>
    </w:p>
    <w:p w:rsidR="00C47E9A" w:rsidRDefault="00C47E9A" w:rsidP="00C47E9A">
      <w:pPr>
        <w:keepNext/>
        <w:spacing w:line="480" w:lineRule="auto"/>
        <w:ind w:left="1701"/>
        <w:rPr>
          <w:lang w:val="en-GB"/>
        </w:rPr>
      </w:pPr>
      <w:r>
        <w:rPr>
          <w:lang w:val="en-GB"/>
        </w:rPr>
        <w:t>Speakers:  All invited speakers</w:t>
      </w:r>
    </w:p>
    <w:p w:rsidR="00C47E9A" w:rsidRDefault="00C47E9A" w:rsidP="00C47E9A">
      <w:pPr>
        <w:spacing w:line="480" w:lineRule="auto"/>
        <w:rPr>
          <w:lang w:val="en-GB"/>
        </w:rPr>
      </w:pPr>
      <w:r>
        <w:rPr>
          <w:lang w:val="en-GB"/>
        </w:rPr>
        <w:t>17</w:t>
      </w:r>
      <w:r w:rsidR="00F26DB0">
        <w:rPr>
          <w:lang w:val="en-GB"/>
        </w:rPr>
        <w:t>.45 – 18.</w:t>
      </w:r>
      <w:r>
        <w:rPr>
          <w:lang w:val="en-GB"/>
        </w:rPr>
        <w:t>00</w:t>
      </w:r>
      <w:r>
        <w:rPr>
          <w:lang w:val="en-GB"/>
        </w:rPr>
        <w:tab/>
      </w:r>
      <w:r w:rsidRPr="00FE79F8">
        <w:rPr>
          <w:b/>
          <w:lang w:val="en-GB"/>
        </w:rPr>
        <w:t>General Q&amp;A Session</w:t>
      </w:r>
    </w:p>
    <w:p w:rsidR="00C47E9A" w:rsidRPr="00FE79F8" w:rsidRDefault="00C47E9A" w:rsidP="00C47E9A">
      <w:pPr>
        <w:spacing w:line="480" w:lineRule="auto"/>
        <w:ind w:left="1701"/>
        <w:rPr>
          <w:b/>
          <w:lang w:val="en-GB"/>
        </w:rPr>
      </w:pPr>
      <w:r>
        <w:rPr>
          <w:b/>
          <w:lang w:val="en-GB"/>
        </w:rPr>
        <w:t>Closing of W</w:t>
      </w:r>
      <w:r w:rsidRPr="00FE79F8">
        <w:rPr>
          <w:b/>
          <w:lang w:val="en-GB"/>
        </w:rPr>
        <w:t>orkshop</w:t>
      </w:r>
    </w:p>
    <w:p w:rsidR="00C47E9A" w:rsidRPr="00C35B68" w:rsidRDefault="00C47E9A" w:rsidP="00C47E9A">
      <w:pPr>
        <w:pStyle w:val="Endofdocument-Annex"/>
        <w:rPr>
          <w:lang w:val="en-GB"/>
        </w:rPr>
      </w:pPr>
      <w:r>
        <w:rPr>
          <w:lang w:val="en-GB"/>
        </w:rPr>
        <w:t>[End of document]</w:t>
      </w:r>
    </w:p>
    <w:p w:rsidR="007B63B3" w:rsidRPr="00C47E9A" w:rsidRDefault="007B63B3">
      <w:pPr>
        <w:rPr>
          <w:lang w:val="en-GB"/>
        </w:rPr>
      </w:pPr>
    </w:p>
    <w:sectPr w:rsidR="007B63B3" w:rsidRPr="00C47E9A" w:rsidSect="00CC0228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28" w:rsidRDefault="00CC0228">
      <w:r>
        <w:separator/>
      </w:r>
    </w:p>
  </w:endnote>
  <w:endnote w:type="continuationSeparator" w:id="0">
    <w:p w:rsidR="00CC0228" w:rsidRDefault="00CC0228" w:rsidP="000C7343">
      <w:r>
        <w:separator/>
      </w:r>
    </w:p>
    <w:p w:rsidR="00CC0228" w:rsidRPr="000C7343" w:rsidRDefault="00CC0228" w:rsidP="000C7343">
      <w:r>
        <w:rPr>
          <w:sz w:val="17"/>
        </w:rPr>
        <w:t>[Endnote continued from previous page]</w:t>
      </w:r>
    </w:p>
  </w:endnote>
  <w:endnote w:type="continuationNotice" w:id="1">
    <w:p w:rsidR="00CC0228" w:rsidRPr="000C7343" w:rsidRDefault="00CC0228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28" w:rsidRDefault="00CC0228">
      <w:r>
        <w:separator/>
      </w:r>
    </w:p>
  </w:footnote>
  <w:footnote w:type="continuationSeparator" w:id="0">
    <w:p w:rsidR="00CC0228" w:rsidRDefault="00CC0228" w:rsidP="000C7343">
      <w:r>
        <w:separator/>
      </w:r>
    </w:p>
    <w:p w:rsidR="00CC0228" w:rsidRPr="000C7343" w:rsidRDefault="00CC0228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C0228" w:rsidRPr="000C7343" w:rsidRDefault="00CC0228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Pr="00CC0228" w:rsidRDefault="00CC0228" w:rsidP="00477D6B">
    <w:pPr>
      <w:jc w:val="right"/>
      <w:rPr>
        <w:lang w:val="fr-FR"/>
      </w:rPr>
    </w:pPr>
    <w:bookmarkStart w:id="6" w:name="Code2"/>
    <w:bookmarkEnd w:id="6"/>
    <w:r w:rsidRPr="00CC0228">
      <w:rPr>
        <w:lang w:val="fr-FR"/>
      </w:rPr>
      <w:t xml:space="preserve">WIPO/PCT/UNI/GE/18/INF/1 </w:t>
    </w:r>
    <w:proofErr w:type="spellStart"/>
    <w:r w:rsidRPr="00CC0228">
      <w:rPr>
        <w:lang w:val="fr-FR"/>
      </w:rPr>
      <w:t>Prov</w:t>
    </w:r>
    <w:proofErr w:type="spellEnd"/>
    <w:r w:rsidRPr="00CC0228">
      <w:rPr>
        <w:lang w:val="fr-FR"/>
      </w:rPr>
      <w:t>.</w:t>
    </w:r>
  </w:p>
  <w:p w:rsidR="004F4D9B" w:rsidRDefault="004F4D9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51566">
      <w:rPr>
        <w:noProof/>
      </w:rPr>
      <w:t>3</w:t>
    </w:r>
    <w:r>
      <w:fldChar w:fldCharType="end"/>
    </w:r>
  </w:p>
  <w:p w:rsidR="004F4D9B" w:rsidRDefault="004F4D9B" w:rsidP="00477D6B">
    <w:pPr>
      <w:jc w:val="right"/>
    </w:pPr>
  </w:p>
  <w:p w:rsidR="00C47E9A" w:rsidRDefault="00C47E9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28"/>
    <w:rsid w:val="00026990"/>
    <w:rsid w:val="000A46A9"/>
    <w:rsid w:val="000C7343"/>
    <w:rsid w:val="000E7585"/>
    <w:rsid w:val="000F5E56"/>
    <w:rsid w:val="001362EE"/>
    <w:rsid w:val="00142DD0"/>
    <w:rsid w:val="001832A6"/>
    <w:rsid w:val="001B3C6A"/>
    <w:rsid w:val="001D7119"/>
    <w:rsid w:val="002456E6"/>
    <w:rsid w:val="002634C4"/>
    <w:rsid w:val="002813B8"/>
    <w:rsid w:val="0028381B"/>
    <w:rsid w:val="002C7B1C"/>
    <w:rsid w:val="002F4E68"/>
    <w:rsid w:val="003845C1"/>
    <w:rsid w:val="003F1476"/>
    <w:rsid w:val="00423E3E"/>
    <w:rsid w:val="00427AF4"/>
    <w:rsid w:val="00437740"/>
    <w:rsid w:val="004647DA"/>
    <w:rsid w:val="00470F2A"/>
    <w:rsid w:val="00477D6B"/>
    <w:rsid w:val="004F4D9B"/>
    <w:rsid w:val="0054504B"/>
    <w:rsid w:val="00585455"/>
    <w:rsid w:val="005914B5"/>
    <w:rsid w:val="005B1855"/>
    <w:rsid w:val="005F652F"/>
    <w:rsid w:val="00605827"/>
    <w:rsid w:val="006364DA"/>
    <w:rsid w:val="00715A6B"/>
    <w:rsid w:val="00760BA7"/>
    <w:rsid w:val="007B63B3"/>
    <w:rsid w:val="00814C55"/>
    <w:rsid w:val="008375FA"/>
    <w:rsid w:val="0089487E"/>
    <w:rsid w:val="008A3809"/>
    <w:rsid w:val="008B2CC1"/>
    <w:rsid w:val="0090731E"/>
    <w:rsid w:val="00963583"/>
    <w:rsid w:val="00966A22"/>
    <w:rsid w:val="00974647"/>
    <w:rsid w:val="009C40F8"/>
    <w:rsid w:val="00A179E6"/>
    <w:rsid w:val="00A61045"/>
    <w:rsid w:val="00A94F2C"/>
    <w:rsid w:val="00AF57EA"/>
    <w:rsid w:val="00B87E68"/>
    <w:rsid w:val="00C071DF"/>
    <w:rsid w:val="00C12077"/>
    <w:rsid w:val="00C17225"/>
    <w:rsid w:val="00C20D8D"/>
    <w:rsid w:val="00C47E9A"/>
    <w:rsid w:val="00CA0B1D"/>
    <w:rsid w:val="00CC0228"/>
    <w:rsid w:val="00CE00C0"/>
    <w:rsid w:val="00D70D78"/>
    <w:rsid w:val="00D71B4D"/>
    <w:rsid w:val="00D823BA"/>
    <w:rsid w:val="00D93D55"/>
    <w:rsid w:val="00DE6DF2"/>
    <w:rsid w:val="00F06445"/>
    <w:rsid w:val="00F075FB"/>
    <w:rsid w:val="00F17EFC"/>
    <w:rsid w:val="00F26DB0"/>
    <w:rsid w:val="00F5156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CC0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022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CC0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022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UNI%20GE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UNI GE 18 (E)</Template>
  <TotalTime>25</TotalTime>
  <Pages>3</Pages>
  <Words>448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WIPO/PCT/UNI/GE/18/INF/1 Prov.</vt:lpstr>
    </vt:vector>
  </TitlesOfParts>
  <Company>WIPO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WIPO/PCT/UNI/GE/18/INF/1 Prov.</dc:title>
  <dc:subject>Provisional Program</dc:subject>
  <dc:creator>Marlow</dc:creator>
  <cp:lastModifiedBy>Marlow</cp:lastModifiedBy>
  <cp:revision>12</cp:revision>
  <cp:lastPrinted>2018-05-31T15:18:00Z</cp:lastPrinted>
  <dcterms:created xsi:type="dcterms:W3CDTF">2018-05-31T08:59:00Z</dcterms:created>
  <dcterms:modified xsi:type="dcterms:W3CDTF">2018-05-31T15:28:00Z</dcterms:modified>
</cp:coreProperties>
</file>