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2016D" w14:textId="77777777" w:rsidR="00ED31DD" w:rsidRDefault="00ED31DD">
      <w:pPr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n-US"/>
        </w:rPr>
      </w:pPr>
      <w:bookmarkStart w:id="0" w:name="_GoBack"/>
      <w:bookmarkEnd w:id="0"/>
    </w:p>
    <w:p w14:paraId="2B1A36D1" w14:textId="67904E78" w:rsidR="00C7209C" w:rsidRDefault="00C7209C">
      <w:pPr>
        <w:rPr>
          <w:rFonts w:asciiTheme="minorHAnsi" w:hAnsiTheme="minorHAnsi" w:cstheme="minorHAnsi"/>
          <w:color w:val="000000" w:themeColor="text1"/>
          <w:sz w:val="28"/>
          <w:szCs w:val="28"/>
          <w:lang w:val="en-US"/>
        </w:rPr>
      </w:pPr>
      <w:r w:rsidRPr="00572DAE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n-US"/>
        </w:rPr>
        <w:t xml:space="preserve">Homework Topic </w:t>
      </w:r>
      <w:r w:rsidR="00C76FEB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n-US"/>
        </w:rPr>
        <w:t>5</w:t>
      </w:r>
      <w:r w:rsidRPr="00572DAE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n-US"/>
        </w:rPr>
        <w:t xml:space="preserve"> – </w:t>
      </w:r>
      <w:proofErr w:type="spellStart"/>
      <w:r w:rsidR="00C76FEB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n-US"/>
        </w:rPr>
        <w:t>U</w:t>
      </w:r>
      <w:r w:rsidR="00CB786D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n-US"/>
        </w:rPr>
        <w:t>tiz</w:t>
      </w:r>
      <w:r w:rsidR="00C76FEB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n-US"/>
        </w:rPr>
        <w:t>ing</w:t>
      </w:r>
      <w:proofErr w:type="spellEnd"/>
      <w:r w:rsidR="00C76FEB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n-US"/>
        </w:rPr>
        <w:t xml:space="preserve"> claims </w:t>
      </w:r>
      <w:r w:rsidR="00CB786D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n-US"/>
        </w:rPr>
        <w:t>granted in other Jurisdictions</w:t>
      </w:r>
      <w:r w:rsidR="008A7E48" w:rsidRPr="00EB275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</w:t>
      </w:r>
      <w:r w:rsidR="00523C36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–</w:t>
      </w:r>
      <w:r w:rsidR="008A7E48" w:rsidRPr="00EB275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</w:t>
      </w:r>
      <w:r w:rsidR="008A7E48" w:rsidRPr="00572DAE">
        <w:rPr>
          <w:rFonts w:asciiTheme="minorHAnsi" w:hAnsiTheme="minorHAnsi" w:cstheme="minorHAnsi"/>
          <w:color w:val="000000" w:themeColor="text1"/>
          <w:sz w:val="28"/>
          <w:szCs w:val="28"/>
          <w:lang w:val="en-US"/>
        </w:rPr>
        <w:t>Solutions</w:t>
      </w:r>
    </w:p>
    <w:p w14:paraId="5E2D1415" w14:textId="5D456F8A" w:rsidR="00523C36" w:rsidRPr="00EB2753" w:rsidRDefault="00523C36" w:rsidP="00523C36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72DAE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n-US"/>
        </w:rPr>
        <w:t xml:space="preserve">Homework Topic </w:t>
      </w:r>
      <w:r w:rsidR="00C76FEB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n-US"/>
        </w:rPr>
        <w:t>6</w:t>
      </w:r>
      <w:r w:rsidRPr="00572DAE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n-US"/>
        </w:rPr>
        <w:t xml:space="preserve"> – </w:t>
      </w:r>
      <w:r w:rsidR="00C76FEB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n-US"/>
        </w:rPr>
        <w:t>Retrieving and Comparing Citations</w:t>
      </w:r>
      <w:r w:rsidRPr="00EB275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- </w:t>
      </w:r>
      <w:r w:rsidRPr="00572DAE">
        <w:rPr>
          <w:rFonts w:asciiTheme="minorHAnsi" w:hAnsiTheme="minorHAnsi" w:cstheme="minorHAnsi"/>
          <w:color w:val="000000" w:themeColor="text1"/>
          <w:sz w:val="28"/>
          <w:szCs w:val="28"/>
          <w:lang w:val="en-US"/>
        </w:rPr>
        <w:t>Solutions</w:t>
      </w:r>
    </w:p>
    <w:p w14:paraId="73FCF31F" w14:textId="77777777" w:rsidR="00523C36" w:rsidRPr="00EB2753" w:rsidRDefault="00523C36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68B65D8" w14:textId="5CCEFF43" w:rsidR="00C7209C" w:rsidRPr="00EB2753" w:rsidRDefault="00C7209C">
      <w:pP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</w:p>
    <w:p w14:paraId="65F508F2" w14:textId="77777777" w:rsidR="00105EFE" w:rsidRDefault="00105EFE">
      <w:pP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</w:p>
    <w:p w14:paraId="66A5F353" w14:textId="66B6F278" w:rsidR="00AD6625" w:rsidRDefault="00C7209C">
      <w:pP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r w:rsidRPr="00EB275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Let us assume that you have to examine the following PCT applications in your national phase:</w:t>
      </w:r>
      <w:r w:rsidR="00172080" w:rsidRPr="00EB275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</w:t>
      </w:r>
    </w:p>
    <w:p w14:paraId="16200EE9" w14:textId="0A4FA40C" w:rsidR="008D0D7B" w:rsidRDefault="008D0D7B">
      <w:pP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r w:rsidRPr="008D0D7B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PCT/AU2017/050096</w:t>
      </w:r>
    </w:p>
    <w:p w14:paraId="1380C20F" w14:textId="4DFDA141" w:rsidR="00523C36" w:rsidRPr="00EB2753" w:rsidRDefault="00523C36">
      <w:pP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r w:rsidRPr="00523C36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PCT/KR2017/010423</w:t>
      </w:r>
    </w:p>
    <w:p w14:paraId="5C1FF628" w14:textId="51334E92" w:rsidR="00C7209C" w:rsidRPr="00EB2753" w:rsidRDefault="00C7209C">
      <w:pP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</w:p>
    <w:p w14:paraId="7E7B346E" w14:textId="48A5536A" w:rsidR="00AB143D" w:rsidRPr="002E2A2E" w:rsidRDefault="00C7209C" w:rsidP="00AB143D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</w:pPr>
      <w:r w:rsidRPr="00EB275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- </w:t>
      </w:r>
      <w:r w:rsidR="002E2A2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C</w:t>
      </w:r>
      <w:r w:rsidR="008D0D7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ompare main claims granted in English language with each other</w:t>
      </w:r>
      <w:r w:rsidR="00F054B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,</w:t>
      </w:r>
      <w:r w:rsidR="008D0D7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 and </w:t>
      </w:r>
      <w:r w:rsidR="00F054B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with </w:t>
      </w:r>
      <w:r w:rsidR="008D0D7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the claim of the international application searched by the ISA</w:t>
      </w:r>
      <w:r w:rsidR="002E2A2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 (if available in English)</w:t>
      </w:r>
      <w:r w:rsidR="008D0D7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. Which on</w:t>
      </w:r>
      <w:r w:rsidR="002E2A2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e</w:t>
      </w:r>
      <w:r w:rsidR="008D0D7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 is the </w:t>
      </w:r>
      <w:proofErr w:type="gramStart"/>
      <w:r w:rsidR="008D0D7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most narrow</w:t>
      </w:r>
      <w:proofErr w:type="gramEnd"/>
      <w:r w:rsidR="008D0D7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 </w:t>
      </w:r>
      <w:r w:rsidR="00F054B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main </w:t>
      </w:r>
      <w:r w:rsidR="008D0D7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claim</w:t>
      </w:r>
      <w:r w:rsidR="00F054B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?</w:t>
      </w:r>
    </w:p>
    <w:p w14:paraId="653AC8DC" w14:textId="2C3DBB1C" w:rsidR="00AB143D" w:rsidRPr="00EB2753" w:rsidRDefault="00AB143D" w:rsidP="00AB143D">
      <w:pP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</w:p>
    <w:p w14:paraId="2D29245A" w14:textId="51CEF539" w:rsidR="00AB143D" w:rsidRDefault="003D7CBB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- Briefly r</w:t>
      </w:r>
      <w:r w:rsidRPr="00EB275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esearch the 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examination status </w:t>
      </w:r>
      <w:r w:rsidR="002E2A2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of family members (IP5, AU, </w:t>
      </w:r>
      <w:proofErr w:type="gramStart"/>
      <w:r w:rsidR="002E2A2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CA</w:t>
      </w:r>
      <w:proofErr w:type="gramEnd"/>
      <w:r w:rsidR="002E2A2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) 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and check if any rejections or oppositions have </w:t>
      </w:r>
      <w:r w:rsidR="00F054B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occurred.</w:t>
      </w:r>
    </w:p>
    <w:p w14:paraId="1A579FB5" w14:textId="77777777" w:rsidR="0060760E" w:rsidRPr="00EB2753" w:rsidRDefault="0060760E">
      <w:pP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</w:p>
    <w:p w14:paraId="52B218AB" w14:textId="2EB47BBF" w:rsidR="00E0067A" w:rsidRDefault="00EB518F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- Check if additional </w:t>
      </w:r>
      <w:r w:rsidR="0092215C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relevant 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prior art </w:t>
      </w:r>
      <w:r w:rsidR="0092215C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(category X or Y) 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was </w:t>
      </w:r>
      <w:r w:rsidR="0092215C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searched and 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considered in the national phases which was not yet found and considered in the international phase</w:t>
      </w:r>
      <w:r w:rsidR="0092215C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 (ISR)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.</w:t>
      </w:r>
    </w:p>
    <w:p w14:paraId="139F757A" w14:textId="676A9020" w:rsidR="0009048C" w:rsidRDefault="0009048C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</w:pPr>
    </w:p>
    <w:p w14:paraId="7E280E69" w14:textId="4175659C" w:rsidR="0009048C" w:rsidRDefault="0009048C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- </w:t>
      </w:r>
      <w:r w:rsidR="001E0591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If you found </w:t>
      </w:r>
      <w:r w:rsidR="0092215C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additional prior art considered in national phases, check if it </w:t>
      </w:r>
      <w:proofErr w:type="gramStart"/>
      <w:r w:rsidR="0092215C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was considered</w:t>
      </w:r>
      <w:proofErr w:type="gramEnd"/>
      <w:r w:rsidR="0092215C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 in all national p</w:t>
      </w:r>
      <w:r w:rsidR="00F054B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ha</w:t>
      </w:r>
      <w:r w:rsidR="0092215C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ses or only one national phase.</w:t>
      </w:r>
    </w:p>
    <w:p w14:paraId="43E7CF28" w14:textId="77777777" w:rsidR="00F054B3" w:rsidRDefault="00F054B3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</w:pPr>
    </w:p>
    <w:p w14:paraId="388F3B8D" w14:textId="0314CFB9" w:rsidR="00CC616A" w:rsidRPr="00572DAE" w:rsidRDefault="00CC616A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- What would you do in your national phase if you had to examine the application and if the applicant had filed the original claims of </w:t>
      </w:r>
      <w:r w:rsidR="002E2A2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the 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international application that </w:t>
      </w:r>
      <w:proofErr w:type="gram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were searched</w:t>
      </w:r>
      <w:proofErr w:type="gram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 for</w:t>
      </w:r>
      <w:r w:rsidR="002E2A2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preparing the ISR?</w:t>
      </w:r>
    </w:p>
    <w:p w14:paraId="3AA7EE6D" w14:textId="2090152D" w:rsidR="00F054B3" w:rsidRDefault="00F054B3" w:rsidP="002E2A2E">
      <w:pP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</w:p>
    <w:p w14:paraId="4BF4C3AA" w14:textId="57729CD2" w:rsidR="00C7209C" w:rsidRPr="00EB2753" w:rsidRDefault="00C7209C">
      <w:pP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</w:p>
    <w:sectPr w:rsidR="00C7209C" w:rsidRPr="00EB2753" w:rsidSect="008B04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350390" w14:textId="77777777" w:rsidR="00AD6FE4" w:rsidRDefault="00AD6FE4" w:rsidP="00572DAE">
      <w:r>
        <w:separator/>
      </w:r>
    </w:p>
  </w:endnote>
  <w:endnote w:type="continuationSeparator" w:id="0">
    <w:p w14:paraId="028BEB36" w14:textId="77777777" w:rsidR="00AD6FE4" w:rsidRDefault="00AD6FE4" w:rsidP="00572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5A18E" w14:textId="55AF6A75" w:rsidR="008B0480" w:rsidRDefault="008B0480" w:rsidP="008B0480">
    <w:pPr>
      <w:pStyle w:val="Footer"/>
    </w:pPr>
    <w:r>
      <w:rPr>
        <w:noProof/>
        <w:lang w:val="en-GB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4593F1C1" wp14:editId="35955DC4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F59859D" w14:textId="03ED0F64" w:rsidR="008B0480" w:rsidRDefault="008B0480" w:rsidP="008B0480">
                          <w:pPr>
                            <w:jc w:val="center"/>
                          </w:pPr>
                          <w:r w:rsidRPr="008B0480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93F1C1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qmjqgIAAGQ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BD2qmj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14:paraId="5F59859D" w14:textId="03ED0F64" w:rsidR="008B0480" w:rsidRDefault="008B0480" w:rsidP="008B0480">
                    <w:pPr>
                      <w:jc w:val="center"/>
                    </w:pPr>
                    <w:r w:rsidRPr="008B0480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4AB03" w14:textId="31799502" w:rsidR="008B0480" w:rsidRDefault="008B0480">
    <w:pPr>
      <w:pStyle w:val="Footer"/>
    </w:pPr>
    <w:r>
      <w:rPr>
        <w:noProof/>
        <w:lang w:val="en-GB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20563164" wp14:editId="7380F71F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80C2D6A" w14:textId="7E970D7A" w:rsidR="008B0480" w:rsidRDefault="008B0480" w:rsidP="008B0480">
                          <w:pPr>
                            <w:jc w:val="center"/>
                          </w:pPr>
                          <w:r w:rsidRPr="008B0480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563164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14:paraId="580C2D6A" w14:textId="7E970D7A" w:rsidR="008B0480" w:rsidRDefault="008B0480" w:rsidP="008B0480">
                    <w:pPr>
                      <w:jc w:val="center"/>
                    </w:pPr>
                    <w:r w:rsidRPr="008B0480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3FE49" w14:textId="77777777" w:rsidR="008B0480" w:rsidRDefault="008B0480" w:rsidP="008B04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F3D1D4" w14:textId="77777777" w:rsidR="00AD6FE4" w:rsidRDefault="00AD6FE4" w:rsidP="00572DAE">
      <w:r>
        <w:separator/>
      </w:r>
    </w:p>
  </w:footnote>
  <w:footnote w:type="continuationSeparator" w:id="0">
    <w:p w14:paraId="3FB8550A" w14:textId="77777777" w:rsidR="00AD6FE4" w:rsidRDefault="00AD6FE4" w:rsidP="00572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FDA0B" w14:textId="77777777" w:rsidR="008B0480" w:rsidRPr="00572DAE" w:rsidRDefault="008B0480" w:rsidP="008B0480">
    <w:pPr>
      <w:pStyle w:val="Header"/>
      <w:rPr>
        <w:rFonts w:asciiTheme="minorHAnsi" w:hAnsiTheme="minorHAnsi" w:cstheme="minorHAnsi"/>
        <w:sz w:val="20"/>
        <w:szCs w:val="20"/>
        <w:lang w:val="en-US"/>
      </w:rPr>
    </w:pPr>
    <w:r w:rsidRPr="00572DAE">
      <w:rPr>
        <w:rFonts w:asciiTheme="minorHAnsi" w:hAnsiTheme="minorHAnsi" w:cstheme="minorHAnsi"/>
        <w:sz w:val="20"/>
        <w:szCs w:val="20"/>
        <w:lang w:val="en-US"/>
      </w:rPr>
      <w:t>WIPO Workshop on examination in the PCT national phase for Caribbean Patent Offices</w:t>
    </w:r>
    <w:r>
      <w:rPr>
        <w:rFonts w:asciiTheme="minorHAnsi" w:hAnsiTheme="minorHAnsi" w:cstheme="minorHAnsi"/>
        <w:sz w:val="20"/>
        <w:szCs w:val="20"/>
        <w:lang w:val="en-US"/>
      </w:rPr>
      <w:t xml:space="preserve"> </w:t>
    </w:r>
    <w:r w:rsidRPr="00572DAE">
      <w:rPr>
        <w:rFonts w:asciiTheme="minorHAnsi" w:hAnsiTheme="minorHAnsi" w:cstheme="minorHAnsi"/>
        <w:sz w:val="20"/>
        <w:szCs w:val="20"/>
        <w:lang w:val="en-US"/>
      </w:rPr>
      <w:t>(</w:t>
    </w:r>
    <w:r w:rsidRPr="00572DAE">
      <w:rPr>
        <w:rFonts w:asciiTheme="minorHAnsi" w:hAnsiTheme="minorHAnsi" w:cstheme="minorHAnsi"/>
        <w:caps/>
        <w:sz w:val="20"/>
        <w:szCs w:val="20"/>
      </w:rPr>
      <w:t>WIPO/PCT/GE/21</w:t>
    </w:r>
    <w:r w:rsidRPr="00572DAE">
      <w:rPr>
        <w:rFonts w:asciiTheme="minorHAnsi" w:hAnsiTheme="minorHAnsi" w:cstheme="minorHAnsi"/>
        <w:caps/>
        <w:sz w:val="20"/>
        <w:szCs w:val="20"/>
        <w:lang w:val="en-US"/>
      </w:rPr>
      <w:t>)</w:t>
    </w:r>
  </w:p>
  <w:p w14:paraId="28FCB68F" w14:textId="77777777" w:rsidR="008B0480" w:rsidRPr="00572DAE" w:rsidRDefault="008B0480" w:rsidP="008B0480">
    <w:pPr>
      <w:pStyle w:val="Header"/>
      <w:rPr>
        <w:rFonts w:asciiTheme="minorHAnsi" w:hAnsiTheme="minorHAnsi" w:cstheme="minorHAnsi"/>
        <w:sz w:val="20"/>
        <w:szCs w:val="20"/>
        <w:lang w:val="en-US"/>
      </w:rPr>
    </w:pPr>
    <w:r w:rsidRPr="00572DAE">
      <w:rPr>
        <w:rFonts w:asciiTheme="minorHAnsi" w:hAnsiTheme="minorHAnsi" w:cstheme="minorHAnsi"/>
        <w:sz w:val="20"/>
        <w:szCs w:val="20"/>
        <w:lang w:val="en-US"/>
      </w:rPr>
      <w:t xml:space="preserve">Oct. 19-21 and 26-29, 2021 </w:t>
    </w:r>
    <w:r>
      <w:rPr>
        <w:rFonts w:asciiTheme="minorHAnsi" w:hAnsiTheme="minorHAnsi" w:cstheme="minorHAnsi"/>
        <w:sz w:val="20"/>
        <w:szCs w:val="20"/>
        <w:lang w:val="en-US"/>
      </w:rPr>
      <w:tab/>
    </w:r>
    <w:r>
      <w:rPr>
        <w:rFonts w:asciiTheme="minorHAnsi" w:hAnsiTheme="minorHAnsi" w:cstheme="minorHAnsi"/>
        <w:sz w:val="20"/>
        <w:szCs w:val="20"/>
        <w:lang w:val="en-US"/>
      </w:rPr>
      <w:tab/>
    </w:r>
  </w:p>
  <w:p w14:paraId="01F44845" w14:textId="77777777" w:rsidR="008B0480" w:rsidRPr="00572DAE" w:rsidRDefault="008B0480" w:rsidP="008B0480">
    <w:pPr>
      <w:pStyle w:val="Header"/>
      <w:rPr>
        <w:rFonts w:asciiTheme="minorHAnsi" w:hAnsiTheme="minorHAnsi" w:cstheme="minorHAnsi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2F67B" w14:textId="06562548" w:rsidR="00572DAE" w:rsidRPr="00572DAE" w:rsidRDefault="00572DAE">
    <w:pPr>
      <w:pStyle w:val="Header"/>
      <w:rPr>
        <w:rFonts w:asciiTheme="minorHAnsi" w:hAnsiTheme="minorHAnsi" w:cstheme="minorHAnsi"/>
        <w:sz w:val="20"/>
        <w:szCs w:val="20"/>
        <w:lang w:val="en-US"/>
      </w:rPr>
    </w:pPr>
    <w:r w:rsidRPr="00572DAE">
      <w:rPr>
        <w:rFonts w:asciiTheme="minorHAnsi" w:hAnsiTheme="minorHAnsi" w:cstheme="minorHAnsi"/>
        <w:sz w:val="20"/>
        <w:szCs w:val="20"/>
        <w:lang w:val="en-US"/>
      </w:rPr>
      <w:t>WIPO Workshop on examination in the PCT national phase for Caribbean Patent Offices</w:t>
    </w:r>
    <w:r>
      <w:rPr>
        <w:rFonts w:asciiTheme="minorHAnsi" w:hAnsiTheme="minorHAnsi" w:cstheme="minorHAnsi"/>
        <w:sz w:val="20"/>
        <w:szCs w:val="20"/>
        <w:lang w:val="en-US"/>
      </w:rPr>
      <w:t xml:space="preserve"> </w:t>
    </w:r>
    <w:r w:rsidRPr="00572DAE">
      <w:rPr>
        <w:rFonts w:asciiTheme="minorHAnsi" w:hAnsiTheme="minorHAnsi" w:cstheme="minorHAnsi"/>
        <w:sz w:val="20"/>
        <w:szCs w:val="20"/>
        <w:lang w:val="en-US"/>
      </w:rPr>
      <w:t>(</w:t>
    </w:r>
    <w:r w:rsidRPr="00572DAE">
      <w:rPr>
        <w:rFonts w:asciiTheme="minorHAnsi" w:hAnsiTheme="minorHAnsi" w:cstheme="minorHAnsi"/>
        <w:caps/>
        <w:sz w:val="20"/>
        <w:szCs w:val="20"/>
      </w:rPr>
      <w:t>WIPO/PCT/GE/21</w:t>
    </w:r>
    <w:r w:rsidRPr="00572DAE">
      <w:rPr>
        <w:rFonts w:asciiTheme="minorHAnsi" w:hAnsiTheme="minorHAnsi" w:cstheme="minorHAnsi"/>
        <w:caps/>
        <w:sz w:val="20"/>
        <w:szCs w:val="20"/>
        <w:lang w:val="en-US"/>
      </w:rPr>
      <w:t>)</w:t>
    </w:r>
  </w:p>
  <w:p w14:paraId="10D62DDE" w14:textId="556DDDB7" w:rsidR="00572DAE" w:rsidRPr="00572DAE" w:rsidRDefault="00572DAE">
    <w:pPr>
      <w:pStyle w:val="Header"/>
      <w:rPr>
        <w:rFonts w:asciiTheme="minorHAnsi" w:hAnsiTheme="minorHAnsi" w:cstheme="minorHAnsi"/>
        <w:sz w:val="20"/>
        <w:szCs w:val="20"/>
        <w:lang w:val="en-US"/>
      </w:rPr>
    </w:pPr>
    <w:r w:rsidRPr="00572DAE">
      <w:rPr>
        <w:rFonts w:asciiTheme="minorHAnsi" w:hAnsiTheme="minorHAnsi" w:cstheme="minorHAnsi"/>
        <w:sz w:val="20"/>
        <w:szCs w:val="20"/>
        <w:lang w:val="en-US"/>
      </w:rPr>
      <w:t xml:space="preserve">Oct. 19-21 and 26-29, 2021 </w:t>
    </w:r>
    <w:r>
      <w:rPr>
        <w:rFonts w:asciiTheme="minorHAnsi" w:hAnsiTheme="minorHAnsi" w:cstheme="minorHAnsi"/>
        <w:sz w:val="20"/>
        <w:szCs w:val="20"/>
        <w:lang w:val="en-US"/>
      </w:rPr>
      <w:tab/>
    </w:r>
    <w:r>
      <w:rPr>
        <w:rFonts w:asciiTheme="minorHAnsi" w:hAnsiTheme="minorHAnsi" w:cstheme="minorHAnsi"/>
        <w:sz w:val="20"/>
        <w:szCs w:val="20"/>
        <w:lang w:val="en-US"/>
      </w:rPr>
      <w:tab/>
    </w:r>
  </w:p>
  <w:p w14:paraId="6028DA04" w14:textId="77777777" w:rsidR="00572DAE" w:rsidRPr="00572DAE" w:rsidRDefault="00572DAE">
    <w:pPr>
      <w:pStyle w:val="Header"/>
      <w:rPr>
        <w:rFonts w:asciiTheme="minorHAnsi" w:hAnsiTheme="minorHAnsi" w:cstheme="minorHAnsi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E2B61" w14:textId="6BF6AF99" w:rsidR="008B0480" w:rsidRPr="00572DAE" w:rsidRDefault="008B0480" w:rsidP="008B0480">
    <w:pPr>
      <w:pStyle w:val="Header"/>
      <w:rPr>
        <w:rFonts w:asciiTheme="minorHAnsi" w:hAnsiTheme="minorHAnsi" w:cstheme="minorHAnsi"/>
        <w:sz w:val="20"/>
        <w:szCs w:val="20"/>
        <w:lang w:val="en-US"/>
      </w:rPr>
    </w:pPr>
    <w:r>
      <w:rPr>
        <w:rFonts w:asciiTheme="minorHAnsi" w:hAnsiTheme="minorHAnsi" w:cstheme="minorHAnsi"/>
        <w:noProof/>
        <w:sz w:val="20"/>
        <w:szCs w:val="20"/>
        <w:lang w:val="en-GB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 wp14:anchorId="71BB6C2D" wp14:editId="0326B269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586137" w14:textId="727EF9DB" w:rsidR="008B0480" w:rsidRDefault="008B0480" w:rsidP="008B0480">
                          <w:pPr>
                            <w:jc w:val="center"/>
                          </w:pPr>
                          <w:r w:rsidRPr="008B0480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BB6C2D"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5VgpgIAAF0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YN0uTNDRSvKLAB5BelsJovKrx0yax7YAaHAjdx0N09fkoJSCp0FiVbMN//tO/xyAV6KTng&#10;kOXUftsxIyiRdwq7eJqkKYZ1YZGOJkNcmFPP5tSjdvUNYPnYqZhdMD3eyd4sDdRP+B7M/a3oYorj&#10;3Tl1vXnj2tHH94SL+TyAcA41c0u10rzva0/2unliRnf95pDGr9CPI8s+tF2L9TIpmO8clFXoyTdW&#10;uwHBGQ5idO+NfyRO1wH19irOfgE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LTDlWCmAgAAXQUAAA4AAAAAAAAAAAAAAAAALgIA&#10;AGRycy9lMm9Eb2MueG1sUEsBAi0AFAAGAAgAAAAhAM3y8yjaAAAACAEAAA8AAAAAAAAAAAAAAAAA&#10;AAUAAGRycy9kb3ducmV2LnhtbFBLBQYAAAAABAAEAPMAAAAHBgAAAAA=&#10;" o:allowincell="f" filled="f" stroked="f" strokeweight=".5pt">
              <v:fill o:detectmouseclick="t"/>
              <v:path arrowok="t"/>
              <v:textbox>
                <w:txbxContent>
                  <w:p w14:paraId="10586137" w14:textId="727EF9DB" w:rsidR="008B0480" w:rsidRDefault="008B0480" w:rsidP="008B0480">
                    <w:pPr>
                      <w:jc w:val="center"/>
                    </w:pPr>
                    <w:r w:rsidRPr="008B0480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572DAE">
      <w:rPr>
        <w:rFonts w:asciiTheme="minorHAnsi" w:hAnsiTheme="minorHAnsi" w:cstheme="minorHAnsi"/>
        <w:sz w:val="20"/>
        <w:szCs w:val="20"/>
        <w:lang w:val="en-US"/>
      </w:rPr>
      <w:t>WIPO Workshop on examination in the PCT national phase for Caribbean Patent Offices</w:t>
    </w:r>
    <w:r>
      <w:rPr>
        <w:rFonts w:asciiTheme="minorHAnsi" w:hAnsiTheme="minorHAnsi" w:cstheme="minorHAnsi"/>
        <w:sz w:val="20"/>
        <w:szCs w:val="20"/>
        <w:lang w:val="en-US"/>
      </w:rPr>
      <w:t xml:space="preserve"> </w:t>
    </w:r>
    <w:r w:rsidRPr="00572DAE">
      <w:rPr>
        <w:rFonts w:asciiTheme="minorHAnsi" w:hAnsiTheme="minorHAnsi" w:cstheme="minorHAnsi"/>
        <w:sz w:val="20"/>
        <w:szCs w:val="20"/>
        <w:lang w:val="en-US"/>
      </w:rPr>
      <w:t>(</w:t>
    </w:r>
    <w:r w:rsidRPr="00572DAE">
      <w:rPr>
        <w:rFonts w:asciiTheme="minorHAnsi" w:hAnsiTheme="minorHAnsi" w:cstheme="minorHAnsi"/>
        <w:caps/>
        <w:sz w:val="20"/>
        <w:szCs w:val="20"/>
      </w:rPr>
      <w:t>WIPO/PCT/GE/21</w:t>
    </w:r>
    <w:r w:rsidRPr="00572DAE">
      <w:rPr>
        <w:rFonts w:asciiTheme="minorHAnsi" w:hAnsiTheme="minorHAnsi" w:cstheme="minorHAnsi"/>
        <w:caps/>
        <w:sz w:val="20"/>
        <w:szCs w:val="20"/>
        <w:lang w:val="en-US"/>
      </w:rPr>
      <w:t>)</w:t>
    </w:r>
  </w:p>
  <w:p w14:paraId="1422FF3C" w14:textId="77777777" w:rsidR="008B0480" w:rsidRPr="00572DAE" w:rsidRDefault="008B0480" w:rsidP="008B0480">
    <w:pPr>
      <w:pStyle w:val="Header"/>
      <w:rPr>
        <w:rFonts w:asciiTheme="minorHAnsi" w:hAnsiTheme="minorHAnsi" w:cstheme="minorHAnsi"/>
        <w:sz w:val="20"/>
        <w:szCs w:val="20"/>
        <w:lang w:val="en-US"/>
      </w:rPr>
    </w:pPr>
    <w:r w:rsidRPr="00572DAE">
      <w:rPr>
        <w:rFonts w:asciiTheme="minorHAnsi" w:hAnsiTheme="minorHAnsi" w:cstheme="minorHAnsi"/>
        <w:sz w:val="20"/>
        <w:szCs w:val="20"/>
        <w:lang w:val="en-US"/>
      </w:rPr>
      <w:t xml:space="preserve">Oct. 19-21 and 26-29, 2021 </w:t>
    </w:r>
    <w:r>
      <w:rPr>
        <w:rFonts w:asciiTheme="minorHAnsi" w:hAnsiTheme="minorHAnsi" w:cstheme="minorHAnsi"/>
        <w:sz w:val="20"/>
        <w:szCs w:val="20"/>
        <w:lang w:val="en-US"/>
      </w:rPr>
      <w:tab/>
    </w:r>
    <w:r>
      <w:rPr>
        <w:rFonts w:asciiTheme="minorHAnsi" w:hAnsiTheme="minorHAnsi" w:cstheme="minorHAnsi"/>
        <w:sz w:val="20"/>
        <w:szCs w:val="20"/>
        <w:lang w:val="en-US"/>
      </w:rPr>
      <w:tab/>
    </w:r>
  </w:p>
  <w:p w14:paraId="1DA64FDB" w14:textId="77777777" w:rsidR="008B0480" w:rsidRPr="00572DAE" w:rsidRDefault="008B0480" w:rsidP="008B0480">
    <w:pPr>
      <w:pStyle w:val="Header"/>
      <w:rPr>
        <w:rFonts w:asciiTheme="minorHAnsi" w:hAnsiTheme="minorHAnsi" w:cstheme="minorHAnsi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09C"/>
    <w:rsid w:val="00056AB8"/>
    <w:rsid w:val="0009048C"/>
    <w:rsid w:val="001059B4"/>
    <w:rsid w:val="00105EFE"/>
    <w:rsid w:val="00152840"/>
    <w:rsid w:val="00172080"/>
    <w:rsid w:val="001E0591"/>
    <w:rsid w:val="002A183E"/>
    <w:rsid w:val="002C454D"/>
    <w:rsid w:val="002E2A2E"/>
    <w:rsid w:val="003D6212"/>
    <w:rsid w:val="003D7CBB"/>
    <w:rsid w:val="00523C36"/>
    <w:rsid w:val="00572DAE"/>
    <w:rsid w:val="005D5AE1"/>
    <w:rsid w:val="005E4971"/>
    <w:rsid w:val="0060760E"/>
    <w:rsid w:val="00750C8B"/>
    <w:rsid w:val="00796248"/>
    <w:rsid w:val="008A7E48"/>
    <w:rsid w:val="008B0480"/>
    <w:rsid w:val="008D0D7B"/>
    <w:rsid w:val="008F1275"/>
    <w:rsid w:val="0092215C"/>
    <w:rsid w:val="0096469F"/>
    <w:rsid w:val="00995A7B"/>
    <w:rsid w:val="00A5661C"/>
    <w:rsid w:val="00AB143D"/>
    <w:rsid w:val="00AD6625"/>
    <w:rsid w:val="00AD6FE4"/>
    <w:rsid w:val="00BA0F55"/>
    <w:rsid w:val="00C7209C"/>
    <w:rsid w:val="00C76FEB"/>
    <w:rsid w:val="00C8715A"/>
    <w:rsid w:val="00CB786D"/>
    <w:rsid w:val="00CC616A"/>
    <w:rsid w:val="00D52D55"/>
    <w:rsid w:val="00E0067A"/>
    <w:rsid w:val="00E40517"/>
    <w:rsid w:val="00E82EFD"/>
    <w:rsid w:val="00EB2753"/>
    <w:rsid w:val="00EB518F"/>
    <w:rsid w:val="00ED31DD"/>
    <w:rsid w:val="00F054B3"/>
    <w:rsid w:val="00FA2777"/>
    <w:rsid w:val="00FF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B49E37"/>
  <w15:chartTrackingRefBased/>
  <w15:docId w15:val="{FFDF37BC-9575-E044-AF41-CD03303DB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9B4"/>
    <w:rPr>
      <w:rFonts w:ascii="Times New Roman" w:eastAsia="Times New Roman" w:hAnsi="Times New Roman" w:cs="Times New Roman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8A7E4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760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0760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D6212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A7E4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72D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2DAE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72D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2DAE"/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959</Characters>
  <Application>Microsoft Office Word</Application>
  <DocSecurity>4</DocSecurity>
  <Lines>27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Lutz Mailänder</dc:creator>
  <cp:keywords>FOR OFFICIAL USE ONLY</cp:keywords>
  <dc:description/>
  <cp:lastModifiedBy>VARGHESE Reji Joy</cp:lastModifiedBy>
  <cp:revision>2</cp:revision>
  <dcterms:created xsi:type="dcterms:W3CDTF">2021-10-18T16:10:00Z</dcterms:created>
  <dcterms:modified xsi:type="dcterms:W3CDTF">2021-10-18T16:10:00Z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2b9fb583-33e6-4193-a88d-6964884106dc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