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81CD5" w14:textId="77777777" w:rsidR="00A03791" w:rsidRDefault="00A03791" w:rsidP="00C246F4">
      <w:pPr>
        <w:spacing w:after="0" w:line="240" w:lineRule="auto"/>
        <w:jc w:val="center"/>
        <w:rPr>
          <w:rFonts w:ascii="Arial" w:hAnsi="Arial" w:cs="Arial"/>
        </w:rPr>
      </w:pPr>
    </w:p>
    <w:p w14:paraId="29E701EE" w14:textId="5607D1E0" w:rsidR="008C3587" w:rsidRDefault="003F6386" w:rsidP="008C3587">
      <w:p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Tuesday</w:t>
      </w:r>
      <w:r w:rsidR="008C3587" w:rsidRPr="008C3587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t>February</w:t>
      </w:r>
      <w:r w:rsidR="008C3587" w:rsidRPr="008C3587">
        <w:rPr>
          <w:rFonts w:ascii="Arial" w:hAnsi="Arial" w:cs="Arial"/>
          <w:i/>
        </w:rPr>
        <w:t xml:space="preserve"> </w:t>
      </w:r>
      <w:r w:rsidR="00DF05B9">
        <w:rPr>
          <w:rFonts w:ascii="Arial" w:hAnsi="Arial" w:cs="Arial"/>
          <w:i/>
        </w:rPr>
        <w:t>20</w:t>
      </w:r>
      <w:r w:rsidR="008C3587" w:rsidRPr="008C3587">
        <w:rPr>
          <w:rFonts w:ascii="Arial" w:hAnsi="Arial" w:cs="Arial"/>
          <w:i/>
        </w:rPr>
        <w:t>, 202</w:t>
      </w:r>
      <w:r>
        <w:rPr>
          <w:rFonts w:ascii="Arial" w:hAnsi="Arial" w:cs="Arial"/>
          <w:i/>
        </w:rPr>
        <w:t>4</w:t>
      </w:r>
      <w:r w:rsidR="008C3587" w:rsidRPr="008C3587">
        <w:rPr>
          <w:rFonts w:ascii="Arial" w:hAnsi="Arial" w:cs="Arial"/>
          <w:i/>
        </w:rPr>
        <w:t xml:space="preserve">, </w:t>
      </w:r>
      <w:r w:rsidR="00DF05B9">
        <w:rPr>
          <w:rFonts w:ascii="Arial" w:hAnsi="Arial" w:cs="Arial"/>
          <w:i/>
        </w:rPr>
        <w:t>13:30</w:t>
      </w:r>
      <w:r w:rsidR="008C3587" w:rsidRPr="008C3587">
        <w:rPr>
          <w:rFonts w:ascii="Arial" w:hAnsi="Arial" w:cs="Arial"/>
          <w:i/>
        </w:rPr>
        <w:t xml:space="preserve"> – </w:t>
      </w:r>
      <w:r w:rsidR="00DF05B9">
        <w:rPr>
          <w:rFonts w:ascii="Arial" w:hAnsi="Arial" w:cs="Arial"/>
          <w:i/>
        </w:rPr>
        <w:t>14:</w:t>
      </w:r>
      <w:r w:rsidR="00DF57B0">
        <w:rPr>
          <w:rFonts w:ascii="Arial" w:hAnsi="Arial" w:cs="Arial"/>
          <w:i/>
        </w:rPr>
        <w:t>45</w:t>
      </w:r>
      <w:r>
        <w:rPr>
          <w:rFonts w:ascii="Arial" w:hAnsi="Arial" w:cs="Arial"/>
          <w:i/>
        </w:rPr>
        <w:t xml:space="preserve"> (CET)</w:t>
      </w:r>
      <w:r w:rsidR="008C3587" w:rsidRPr="008C3587">
        <w:rPr>
          <w:rFonts w:ascii="Arial" w:hAnsi="Arial" w:cs="Arial"/>
          <w:i/>
        </w:rPr>
        <w:br/>
      </w:r>
      <w:r>
        <w:rPr>
          <w:rFonts w:ascii="Arial" w:hAnsi="Arial" w:cs="Arial"/>
          <w:i/>
        </w:rPr>
        <w:t xml:space="preserve">Room B, </w:t>
      </w:r>
      <w:r w:rsidR="008C3587" w:rsidRPr="008C3587">
        <w:rPr>
          <w:rFonts w:ascii="Arial" w:hAnsi="Arial" w:cs="Arial"/>
          <w:i/>
        </w:rPr>
        <w:t>WIPO Headquarters, Geneva</w:t>
      </w:r>
      <w:r>
        <w:rPr>
          <w:rFonts w:ascii="Arial" w:hAnsi="Arial" w:cs="Arial"/>
          <w:i/>
        </w:rPr>
        <w:t xml:space="preserve"> [Hybrid] </w:t>
      </w:r>
    </w:p>
    <w:p w14:paraId="055E608E" w14:textId="77777777" w:rsidR="002B6FC4" w:rsidRDefault="002B6FC4" w:rsidP="008C3587">
      <w:pPr>
        <w:spacing w:after="0" w:line="240" w:lineRule="auto"/>
        <w:jc w:val="center"/>
        <w:rPr>
          <w:rFonts w:ascii="Arial" w:hAnsi="Arial" w:cs="Arial"/>
          <w:i/>
        </w:rPr>
      </w:pPr>
    </w:p>
    <w:p w14:paraId="39BBC6E5" w14:textId="06355FE4" w:rsidR="00283646" w:rsidRPr="008C3587" w:rsidRDefault="00283646" w:rsidP="008C3587">
      <w:pPr>
        <w:spacing w:after="0" w:line="240" w:lineRule="auto"/>
        <w:jc w:val="center"/>
        <w:rPr>
          <w:rFonts w:ascii="Arial" w:hAnsi="Arial" w:cs="Arial"/>
          <w:i/>
        </w:rPr>
      </w:pPr>
      <w:r w:rsidRPr="00283646">
        <w:rPr>
          <w:rFonts w:ascii="Arial" w:hAnsi="Arial" w:cs="Arial"/>
          <w:i/>
        </w:rPr>
        <w:t>A light lunch will be provided from 13.00 to 13.30</w:t>
      </w:r>
      <w:r w:rsidR="00981168">
        <w:rPr>
          <w:rFonts w:ascii="Arial" w:hAnsi="Arial" w:cs="Arial"/>
          <w:i/>
        </w:rPr>
        <w:t xml:space="preserve"> (</w:t>
      </w:r>
      <w:r w:rsidR="002B6FC4">
        <w:rPr>
          <w:rFonts w:ascii="Arial" w:hAnsi="Arial" w:cs="Arial"/>
          <w:i/>
        </w:rPr>
        <w:t>o</w:t>
      </w:r>
      <w:r w:rsidR="00981168">
        <w:rPr>
          <w:rFonts w:ascii="Arial" w:hAnsi="Arial" w:cs="Arial"/>
          <w:i/>
        </w:rPr>
        <w:t>utside of Room B)</w:t>
      </w:r>
      <w:r w:rsidRPr="00283646">
        <w:rPr>
          <w:rFonts w:ascii="Arial" w:hAnsi="Arial" w:cs="Arial"/>
          <w:i/>
        </w:rPr>
        <w:t xml:space="preserve">.  </w:t>
      </w:r>
    </w:p>
    <w:p w14:paraId="1E41C654" w14:textId="77777777" w:rsidR="00C246F4" w:rsidRDefault="00C246F4" w:rsidP="008C3587">
      <w:pPr>
        <w:spacing w:after="0" w:line="240" w:lineRule="auto"/>
        <w:jc w:val="center"/>
        <w:rPr>
          <w:rFonts w:ascii="Arial" w:hAnsi="Arial" w:cs="Arial"/>
        </w:rPr>
      </w:pPr>
    </w:p>
    <w:p w14:paraId="415262B1" w14:textId="77777777" w:rsidR="00530539" w:rsidRDefault="00530539" w:rsidP="00F52BA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C246F4">
        <w:rPr>
          <w:rFonts w:ascii="Arial" w:hAnsi="Arial" w:cs="Arial"/>
          <w:b/>
          <w:u w:val="single"/>
        </w:rPr>
        <w:t>Program</w:t>
      </w:r>
    </w:p>
    <w:p w14:paraId="10A1011D" w14:textId="77777777" w:rsidR="001F506A" w:rsidRDefault="001F506A" w:rsidP="00F52BA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BB45CBA" w14:textId="77777777" w:rsidR="00464E2B" w:rsidRPr="00C246F4" w:rsidRDefault="00464E2B" w:rsidP="00124EBE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10074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1821"/>
        <w:gridCol w:w="6479"/>
      </w:tblGrid>
      <w:tr w:rsidR="00677D3E" w14:paraId="7206841F" w14:textId="77777777" w:rsidTr="00124EBE">
        <w:trPr>
          <w:trHeight w:val="288"/>
        </w:trPr>
        <w:tc>
          <w:tcPr>
            <w:tcW w:w="1774" w:type="dxa"/>
          </w:tcPr>
          <w:p w14:paraId="2155FEF9" w14:textId="1E2D3433" w:rsidR="00677D3E" w:rsidRDefault="00677D3E" w:rsidP="00124E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F05B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DF05B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="00387133">
              <w:rPr>
                <w:rFonts w:ascii="Arial" w:hAnsi="Arial" w:cs="Arial"/>
              </w:rPr>
              <w:t xml:space="preserve"> </w:t>
            </w:r>
            <w:r w:rsidR="00124EBE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>1</w:t>
            </w:r>
            <w:r w:rsidR="00DF05B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  <w:r w:rsidR="00752774">
              <w:rPr>
                <w:rFonts w:ascii="Arial" w:hAnsi="Arial" w:cs="Arial"/>
              </w:rPr>
              <w:t>50</w:t>
            </w:r>
            <w:r w:rsidRPr="005273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300" w:type="dxa"/>
            <w:gridSpan w:val="2"/>
          </w:tcPr>
          <w:p w14:paraId="6FB446A1" w14:textId="51C38A03" w:rsidR="00677D3E" w:rsidRDefault="00DF05B9" w:rsidP="00124E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DF05B9">
              <w:rPr>
                <w:rFonts w:ascii="Arial" w:hAnsi="Arial" w:cs="Arial"/>
              </w:rPr>
              <w:t>n overview of the P</w:t>
            </w:r>
            <w:r w:rsidR="00387133">
              <w:rPr>
                <w:rFonts w:ascii="Arial" w:hAnsi="Arial" w:cs="Arial"/>
              </w:rPr>
              <w:t>atent Law Treaty</w:t>
            </w:r>
            <w:r w:rsidRPr="00DF05B9">
              <w:rPr>
                <w:rFonts w:ascii="Arial" w:hAnsi="Arial" w:cs="Arial"/>
              </w:rPr>
              <w:t xml:space="preserve"> </w:t>
            </w:r>
            <w:r w:rsidR="00387133">
              <w:rPr>
                <w:rFonts w:ascii="Arial" w:hAnsi="Arial" w:cs="Arial"/>
              </w:rPr>
              <w:t>(PLT)</w:t>
            </w:r>
            <w:r w:rsidR="00E875D8">
              <w:rPr>
                <w:rFonts w:ascii="Arial" w:hAnsi="Arial" w:cs="Arial"/>
              </w:rPr>
              <w:t xml:space="preserve"> and its relationship with the PCT</w:t>
            </w:r>
          </w:p>
        </w:tc>
      </w:tr>
      <w:tr w:rsidR="00677D3E" w14:paraId="241CCDA3" w14:textId="77777777" w:rsidTr="00124EBE">
        <w:trPr>
          <w:trHeight w:val="288"/>
        </w:trPr>
        <w:tc>
          <w:tcPr>
            <w:tcW w:w="1774" w:type="dxa"/>
          </w:tcPr>
          <w:p w14:paraId="44FD9591" w14:textId="77777777" w:rsidR="00677D3E" w:rsidRDefault="00677D3E" w:rsidP="00124EBE">
            <w:pPr>
              <w:rPr>
                <w:rFonts w:ascii="Arial" w:hAnsi="Arial" w:cs="Arial"/>
              </w:rPr>
            </w:pPr>
          </w:p>
        </w:tc>
        <w:tc>
          <w:tcPr>
            <w:tcW w:w="8300" w:type="dxa"/>
            <w:gridSpan w:val="2"/>
          </w:tcPr>
          <w:p w14:paraId="4F5FAA80" w14:textId="77777777" w:rsidR="00677D3E" w:rsidRDefault="00677D3E" w:rsidP="00124EBE">
            <w:pPr>
              <w:rPr>
                <w:rFonts w:ascii="Arial" w:hAnsi="Arial" w:cs="Arial"/>
              </w:rPr>
            </w:pPr>
          </w:p>
        </w:tc>
      </w:tr>
      <w:tr w:rsidR="00387133" w14:paraId="2ED2C157" w14:textId="77777777" w:rsidTr="00124EBE">
        <w:trPr>
          <w:trHeight w:val="270"/>
        </w:trPr>
        <w:tc>
          <w:tcPr>
            <w:tcW w:w="1774" w:type="dxa"/>
          </w:tcPr>
          <w:p w14:paraId="6CD0681E" w14:textId="05D91D5E" w:rsidR="00387133" w:rsidRDefault="00387133" w:rsidP="00124EBE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12373738" w14:textId="569308B3" w:rsidR="00387133" w:rsidRPr="008C3587" w:rsidRDefault="00387133" w:rsidP="00124EBE">
            <w:pPr>
              <w:tabs>
                <w:tab w:val="left" w:pos="56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Speaker: </w:t>
            </w:r>
          </w:p>
        </w:tc>
        <w:tc>
          <w:tcPr>
            <w:tcW w:w="6479" w:type="dxa"/>
          </w:tcPr>
          <w:p w14:paraId="6B4E1D9B" w14:textId="609AD34C" w:rsidR="00387133" w:rsidRPr="005273CE" w:rsidRDefault="00387133" w:rsidP="00124E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46242" w:rsidRPr="00B46242">
              <w:rPr>
                <w:rFonts w:ascii="Arial" w:hAnsi="Arial" w:cs="Arial"/>
              </w:rPr>
              <w:t>Patent and Technology Law Division</w:t>
            </w:r>
          </w:p>
        </w:tc>
      </w:tr>
      <w:tr w:rsidR="00387133" w14:paraId="6D728DD7" w14:textId="77777777" w:rsidTr="00124EBE">
        <w:trPr>
          <w:trHeight w:val="261"/>
        </w:trPr>
        <w:tc>
          <w:tcPr>
            <w:tcW w:w="1774" w:type="dxa"/>
          </w:tcPr>
          <w:p w14:paraId="674FDC5A" w14:textId="77777777" w:rsidR="00387133" w:rsidRDefault="00387133" w:rsidP="00124EBE">
            <w:pPr>
              <w:rPr>
                <w:rFonts w:ascii="Arial" w:hAnsi="Arial" w:cs="Arial"/>
              </w:rPr>
            </w:pPr>
          </w:p>
        </w:tc>
        <w:tc>
          <w:tcPr>
            <w:tcW w:w="8300" w:type="dxa"/>
            <w:gridSpan w:val="2"/>
          </w:tcPr>
          <w:p w14:paraId="13C45160" w14:textId="61C19FCE" w:rsidR="00387133" w:rsidRPr="005273CE" w:rsidRDefault="00387133" w:rsidP="00124EBE">
            <w:pPr>
              <w:rPr>
                <w:rFonts w:ascii="Arial" w:hAnsi="Arial" w:cs="Arial"/>
              </w:rPr>
            </w:pPr>
          </w:p>
        </w:tc>
      </w:tr>
      <w:tr w:rsidR="00387133" w14:paraId="1A924AEC" w14:textId="77777777" w:rsidTr="00124EBE">
        <w:trPr>
          <w:trHeight w:val="261"/>
        </w:trPr>
        <w:tc>
          <w:tcPr>
            <w:tcW w:w="1774" w:type="dxa"/>
          </w:tcPr>
          <w:p w14:paraId="3F82BC4E" w14:textId="5B47A9FF" w:rsidR="00387133" w:rsidRDefault="00387133" w:rsidP="00124EBE">
            <w:pPr>
              <w:rPr>
                <w:rFonts w:ascii="Arial" w:hAnsi="Arial" w:cs="Arial"/>
              </w:rPr>
            </w:pPr>
            <w:r w:rsidRPr="00677D3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677D3E">
              <w:rPr>
                <w:rFonts w:ascii="Arial" w:hAnsi="Arial" w:cs="Arial"/>
              </w:rPr>
              <w:t>.</w:t>
            </w:r>
            <w:r w:rsidR="00752774">
              <w:rPr>
                <w:rFonts w:ascii="Arial" w:hAnsi="Arial" w:cs="Arial"/>
              </w:rPr>
              <w:t>50</w:t>
            </w:r>
            <w:r w:rsidRPr="00677D3E">
              <w:rPr>
                <w:rFonts w:ascii="Arial" w:hAnsi="Arial" w:cs="Arial"/>
              </w:rPr>
              <w:t xml:space="preserve"> </w:t>
            </w:r>
            <w:r w:rsidR="00124EBE">
              <w:rPr>
                <w:rFonts w:ascii="Arial" w:hAnsi="Arial" w:cs="Arial"/>
              </w:rPr>
              <w:t xml:space="preserve">– </w:t>
            </w:r>
            <w:r w:rsidRPr="00677D3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677D3E">
              <w:rPr>
                <w:rFonts w:ascii="Arial" w:hAnsi="Arial" w:cs="Arial"/>
              </w:rPr>
              <w:t>.</w:t>
            </w:r>
            <w:r w:rsidR="00752774">
              <w:rPr>
                <w:rFonts w:ascii="Arial" w:hAnsi="Arial" w:cs="Arial"/>
              </w:rPr>
              <w:t>05</w:t>
            </w:r>
          </w:p>
          <w:p w14:paraId="713906BE" w14:textId="2D35AC58" w:rsidR="00387133" w:rsidRDefault="00387133" w:rsidP="00124EBE">
            <w:pPr>
              <w:rPr>
                <w:rFonts w:ascii="Arial" w:hAnsi="Arial" w:cs="Arial"/>
              </w:rPr>
            </w:pPr>
          </w:p>
        </w:tc>
        <w:tc>
          <w:tcPr>
            <w:tcW w:w="8300" w:type="dxa"/>
            <w:gridSpan w:val="2"/>
          </w:tcPr>
          <w:p w14:paraId="33C4A8F3" w14:textId="74035FC2" w:rsidR="00387133" w:rsidRPr="003F6386" w:rsidRDefault="00387133" w:rsidP="00124E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Implementation of the PLT by Canada</w:t>
            </w:r>
          </w:p>
        </w:tc>
      </w:tr>
      <w:tr w:rsidR="00387133" w14:paraId="5099A0C5" w14:textId="77777777" w:rsidTr="00124EBE">
        <w:trPr>
          <w:trHeight w:val="377"/>
        </w:trPr>
        <w:tc>
          <w:tcPr>
            <w:tcW w:w="1774" w:type="dxa"/>
          </w:tcPr>
          <w:p w14:paraId="65F8D4B8" w14:textId="77C25189" w:rsidR="00387133" w:rsidRDefault="00387133" w:rsidP="00124EBE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16058597" w14:textId="7827E2D3" w:rsidR="00387133" w:rsidRPr="003F6386" w:rsidRDefault="00387133" w:rsidP="00124EBE">
            <w:pPr>
              <w:rPr>
                <w:rFonts w:ascii="Arial" w:hAnsi="Arial" w:cs="Arial"/>
              </w:rPr>
            </w:pPr>
            <w:r w:rsidRPr="00677D3E">
              <w:rPr>
                <w:rFonts w:ascii="Arial" w:hAnsi="Arial" w:cs="Arial"/>
              </w:rPr>
              <w:t>Speaker:</w:t>
            </w:r>
          </w:p>
        </w:tc>
        <w:tc>
          <w:tcPr>
            <w:tcW w:w="6479" w:type="dxa"/>
          </w:tcPr>
          <w:p w14:paraId="6CE2B729" w14:textId="3F0CA05A" w:rsidR="00387133" w:rsidRPr="00677D3E" w:rsidRDefault="00387133" w:rsidP="00124E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Ms. </w:t>
            </w:r>
            <w:r w:rsidRPr="00DF05B9">
              <w:rPr>
                <w:rFonts w:ascii="Arial" w:hAnsi="Arial" w:cs="Arial"/>
              </w:rPr>
              <w:t>Megan McTavish</w:t>
            </w:r>
            <w:r>
              <w:rPr>
                <w:rFonts w:ascii="Arial" w:hAnsi="Arial" w:cs="Arial"/>
              </w:rPr>
              <w:t xml:space="preserve">, </w:t>
            </w:r>
            <w:r w:rsidR="0058104B">
              <w:rPr>
                <w:rFonts w:ascii="Arial" w:hAnsi="Arial" w:cs="Arial"/>
              </w:rPr>
              <w:t xml:space="preserve">Program Manager, International (PCT-PPH), </w:t>
            </w:r>
            <w:r w:rsidRPr="00387133">
              <w:rPr>
                <w:rFonts w:ascii="Arial" w:hAnsi="Arial" w:cs="Arial"/>
              </w:rPr>
              <w:t>Canadian Intellectual Property Office, Canada</w:t>
            </w:r>
            <w:r>
              <w:rPr>
                <w:rFonts w:ascii="Arial" w:hAnsi="Arial" w:cs="Arial"/>
              </w:rPr>
              <w:t xml:space="preserve"> </w:t>
            </w:r>
            <w:r w:rsidR="000D6386">
              <w:rPr>
                <w:rFonts w:ascii="Arial" w:hAnsi="Arial" w:cs="Arial"/>
              </w:rPr>
              <w:t>[onsite]</w:t>
            </w:r>
          </w:p>
        </w:tc>
      </w:tr>
      <w:tr w:rsidR="00387133" w14:paraId="0813E2EB" w14:textId="77777777" w:rsidTr="00B46242">
        <w:trPr>
          <w:trHeight w:val="255"/>
        </w:trPr>
        <w:tc>
          <w:tcPr>
            <w:tcW w:w="1774" w:type="dxa"/>
          </w:tcPr>
          <w:p w14:paraId="0D6AFDE1" w14:textId="248F9E67" w:rsidR="00387133" w:rsidRDefault="00387133" w:rsidP="00124EBE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5C9A6A3E" w14:textId="085AF5AD" w:rsidR="00387133" w:rsidRDefault="00387133" w:rsidP="00124EBE">
            <w:pPr>
              <w:rPr>
                <w:rFonts w:ascii="Arial" w:hAnsi="Arial" w:cs="Arial"/>
              </w:rPr>
            </w:pPr>
          </w:p>
        </w:tc>
        <w:tc>
          <w:tcPr>
            <w:tcW w:w="6479" w:type="dxa"/>
          </w:tcPr>
          <w:p w14:paraId="2AEAADA2" w14:textId="77777777" w:rsidR="00387133" w:rsidRDefault="00387133" w:rsidP="00124EBE">
            <w:pPr>
              <w:rPr>
                <w:rFonts w:ascii="Arial" w:hAnsi="Arial" w:cs="Arial"/>
              </w:rPr>
            </w:pPr>
          </w:p>
        </w:tc>
      </w:tr>
      <w:tr w:rsidR="00387133" w14:paraId="09BC7EE7" w14:textId="77777777" w:rsidTr="00124EBE">
        <w:trPr>
          <w:trHeight w:val="255"/>
        </w:trPr>
        <w:tc>
          <w:tcPr>
            <w:tcW w:w="1774" w:type="dxa"/>
          </w:tcPr>
          <w:p w14:paraId="7DF4F449" w14:textId="3DA6DD61" w:rsidR="00387133" w:rsidRDefault="00387133" w:rsidP="00124EBE">
            <w:pPr>
              <w:rPr>
                <w:rFonts w:ascii="Arial" w:hAnsi="Arial" w:cs="Arial"/>
              </w:rPr>
            </w:pPr>
            <w:r w:rsidRPr="00677D3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677D3E">
              <w:rPr>
                <w:rFonts w:ascii="Arial" w:hAnsi="Arial" w:cs="Arial"/>
              </w:rPr>
              <w:t>.</w:t>
            </w:r>
            <w:r w:rsidR="00752774">
              <w:rPr>
                <w:rFonts w:ascii="Arial" w:hAnsi="Arial" w:cs="Arial"/>
              </w:rPr>
              <w:t>05</w:t>
            </w:r>
            <w:r>
              <w:rPr>
                <w:rFonts w:ascii="Arial" w:hAnsi="Arial" w:cs="Arial"/>
              </w:rPr>
              <w:t xml:space="preserve"> </w:t>
            </w:r>
            <w:r w:rsidR="00124EBE">
              <w:rPr>
                <w:rFonts w:ascii="Arial" w:hAnsi="Arial" w:cs="Arial"/>
              </w:rPr>
              <w:t xml:space="preserve">– </w:t>
            </w:r>
            <w:r w:rsidRPr="00677D3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677D3E">
              <w:rPr>
                <w:rFonts w:ascii="Arial" w:hAnsi="Arial" w:cs="Arial"/>
              </w:rPr>
              <w:t>.</w:t>
            </w:r>
            <w:r w:rsidR="00752774">
              <w:rPr>
                <w:rFonts w:ascii="Arial" w:hAnsi="Arial" w:cs="Arial"/>
              </w:rPr>
              <w:t>20</w:t>
            </w:r>
          </w:p>
        </w:tc>
        <w:tc>
          <w:tcPr>
            <w:tcW w:w="8300" w:type="dxa"/>
            <w:gridSpan w:val="2"/>
          </w:tcPr>
          <w:p w14:paraId="47E7267E" w14:textId="149FA43D" w:rsidR="00387133" w:rsidRDefault="00387133" w:rsidP="00124E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Implementation of the PLT by Japan</w:t>
            </w:r>
          </w:p>
        </w:tc>
      </w:tr>
      <w:tr w:rsidR="00387133" w14:paraId="74E6851B" w14:textId="77777777" w:rsidTr="00B46242">
        <w:trPr>
          <w:trHeight w:val="255"/>
        </w:trPr>
        <w:tc>
          <w:tcPr>
            <w:tcW w:w="1774" w:type="dxa"/>
          </w:tcPr>
          <w:p w14:paraId="1F5D1034" w14:textId="127CE441" w:rsidR="00387133" w:rsidRDefault="00387133" w:rsidP="00124EBE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50435BC7" w14:textId="2383718E" w:rsidR="00387133" w:rsidRDefault="00387133" w:rsidP="00124EBE">
            <w:pPr>
              <w:rPr>
                <w:rFonts w:ascii="Arial" w:hAnsi="Arial" w:cs="Arial"/>
              </w:rPr>
            </w:pPr>
          </w:p>
        </w:tc>
        <w:tc>
          <w:tcPr>
            <w:tcW w:w="6479" w:type="dxa"/>
          </w:tcPr>
          <w:p w14:paraId="4324C6AC" w14:textId="77777777" w:rsidR="00387133" w:rsidRDefault="00387133" w:rsidP="00124EBE">
            <w:pPr>
              <w:rPr>
                <w:rFonts w:ascii="Arial" w:hAnsi="Arial" w:cs="Arial"/>
              </w:rPr>
            </w:pPr>
          </w:p>
        </w:tc>
      </w:tr>
      <w:tr w:rsidR="00387133" w14:paraId="4EB0D4F7" w14:textId="77777777" w:rsidTr="00B46242">
        <w:trPr>
          <w:trHeight w:val="255"/>
        </w:trPr>
        <w:tc>
          <w:tcPr>
            <w:tcW w:w="1774" w:type="dxa"/>
          </w:tcPr>
          <w:p w14:paraId="4A8D47BB" w14:textId="1567D4D2" w:rsidR="00387133" w:rsidRDefault="00387133" w:rsidP="00124EBE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2905B291" w14:textId="7A8A3CA4" w:rsidR="00387133" w:rsidRDefault="00387133" w:rsidP="00124E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Speaker: </w:t>
            </w:r>
          </w:p>
        </w:tc>
        <w:tc>
          <w:tcPr>
            <w:tcW w:w="6479" w:type="dxa"/>
          </w:tcPr>
          <w:p w14:paraId="5AA03226" w14:textId="41A0A92F" w:rsidR="00387133" w:rsidRDefault="00387133" w:rsidP="00124EBE">
            <w:pPr>
              <w:rPr>
                <w:rFonts w:ascii="Arial" w:hAnsi="Arial" w:cs="Arial"/>
              </w:rPr>
            </w:pPr>
            <w:r w:rsidRPr="00DE60EA">
              <w:rPr>
                <w:rFonts w:ascii="Arial" w:hAnsi="Arial" w:cs="Arial"/>
              </w:rPr>
              <w:t>Mr.</w:t>
            </w:r>
            <w:r w:rsidR="00172245">
              <w:rPr>
                <w:rFonts w:ascii="Arial" w:hAnsi="Arial" w:cs="Arial"/>
              </w:rPr>
              <w:t xml:space="preserve"> </w:t>
            </w:r>
            <w:r w:rsidR="00172245" w:rsidRPr="00172245">
              <w:rPr>
                <w:rFonts w:ascii="Arial" w:hAnsi="Arial" w:cs="Arial"/>
              </w:rPr>
              <w:t xml:space="preserve">Fumio </w:t>
            </w:r>
            <w:proofErr w:type="spellStart"/>
            <w:r w:rsidR="00172245" w:rsidRPr="00172245">
              <w:rPr>
                <w:rFonts w:ascii="Arial" w:hAnsi="Arial" w:cs="Arial"/>
              </w:rPr>
              <w:t>Enomoto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0477A2" w:rsidRPr="000477A2">
              <w:rPr>
                <w:rFonts w:ascii="Arial" w:hAnsi="Arial" w:cs="Arial"/>
              </w:rPr>
              <w:t>Deputy Director, Customer Relations Policy Division</w:t>
            </w:r>
            <w:r w:rsidR="000477A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Japan Patent Office, Japan</w:t>
            </w:r>
            <w:r w:rsidR="008F48D5">
              <w:rPr>
                <w:rFonts w:ascii="Arial" w:hAnsi="Arial" w:cs="Arial"/>
              </w:rPr>
              <w:t xml:space="preserve"> </w:t>
            </w:r>
            <w:r w:rsidR="000D6386">
              <w:rPr>
                <w:rFonts w:ascii="Arial" w:hAnsi="Arial" w:cs="Arial"/>
              </w:rPr>
              <w:t>[online]</w:t>
            </w:r>
          </w:p>
        </w:tc>
      </w:tr>
      <w:tr w:rsidR="00387133" w14:paraId="7A22AEAE" w14:textId="77777777" w:rsidTr="00B46242">
        <w:trPr>
          <w:trHeight w:val="255"/>
        </w:trPr>
        <w:tc>
          <w:tcPr>
            <w:tcW w:w="1774" w:type="dxa"/>
          </w:tcPr>
          <w:p w14:paraId="4EC91871" w14:textId="1C28DBAA" w:rsidR="00387133" w:rsidRDefault="00387133" w:rsidP="00124EBE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13BB7820" w14:textId="4C7E1643" w:rsidR="00387133" w:rsidRDefault="00387133" w:rsidP="00124EBE">
            <w:pPr>
              <w:rPr>
                <w:rFonts w:ascii="Arial" w:hAnsi="Arial" w:cs="Arial"/>
              </w:rPr>
            </w:pPr>
          </w:p>
        </w:tc>
        <w:tc>
          <w:tcPr>
            <w:tcW w:w="6479" w:type="dxa"/>
          </w:tcPr>
          <w:p w14:paraId="19FC2BA2" w14:textId="77777777" w:rsidR="00387133" w:rsidRDefault="00387133" w:rsidP="00124EBE">
            <w:pPr>
              <w:rPr>
                <w:rFonts w:ascii="Arial" w:hAnsi="Arial" w:cs="Arial"/>
              </w:rPr>
            </w:pPr>
          </w:p>
        </w:tc>
      </w:tr>
      <w:tr w:rsidR="00387133" w14:paraId="26F98DCC" w14:textId="77777777" w:rsidTr="00B46242">
        <w:trPr>
          <w:trHeight w:val="255"/>
        </w:trPr>
        <w:tc>
          <w:tcPr>
            <w:tcW w:w="1774" w:type="dxa"/>
          </w:tcPr>
          <w:p w14:paraId="45F23813" w14:textId="0665F760" w:rsidR="00387133" w:rsidRDefault="00EA6309" w:rsidP="00124E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14: </w:t>
            </w:r>
            <w:r w:rsidR="00752774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– 14:</w:t>
            </w:r>
            <w:r w:rsidR="00752774">
              <w:rPr>
                <w:rFonts w:ascii="Arial" w:hAnsi="Arial" w:cs="Arial"/>
              </w:rPr>
              <w:t>40</w:t>
            </w:r>
          </w:p>
        </w:tc>
        <w:tc>
          <w:tcPr>
            <w:tcW w:w="8300" w:type="dxa"/>
            <w:gridSpan w:val="2"/>
          </w:tcPr>
          <w:p w14:paraId="2B1469A4" w14:textId="10CFC5F7" w:rsidR="00387133" w:rsidRDefault="00752774" w:rsidP="00124E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Q&amp;A</w:t>
            </w:r>
          </w:p>
          <w:p w14:paraId="49679CDC" w14:textId="63EE0602" w:rsidR="00752774" w:rsidRDefault="00752774" w:rsidP="00124E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Sharing of experiences by other Member States</w:t>
            </w:r>
          </w:p>
        </w:tc>
      </w:tr>
      <w:tr w:rsidR="00387133" w14:paraId="6C69D959" w14:textId="77777777" w:rsidTr="00B46242">
        <w:trPr>
          <w:trHeight w:val="255"/>
        </w:trPr>
        <w:tc>
          <w:tcPr>
            <w:tcW w:w="1774" w:type="dxa"/>
          </w:tcPr>
          <w:p w14:paraId="3FF17903" w14:textId="546D5644" w:rsidR="00387133" w:rsidRDefault="00387133" w:rsidP="00124EBE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2DBC4441" w14:textId="42156636" w:rsidR="00387133" w:rsidRDefault="00387133" w:rsidP="00124EBE">
            <w:pPr>
              <w:rPr>
                <w:rFonts w:ascii="Arial" w:hAnsi="Arial" w:cs="Arial"/>
              </w:rPr>
            </w:pPr>
          </w:p>
        </w:tc>
        <w:tc>
          <w:tcPr>
            <w:tcW w:w="6479" w:type="dxa"/>
          </w:tcPr>
          <w:p w14:paraId="2A933520" w14:textId="77777777" w:rsidR="00387133" w:rsidRDefault="00387133" w:rsidP="00124EBE">
            <w:pPr>
              <w:rPr>
                <w:rFonts w:ascii="Arial" w:hAnsi="Arial" w:cs="Arial"/>
              </w:rPr>
            </w:pPr>
          </w:p>
        </w:tc>
      </w:tr>
      <w:tr w:rsidR="00EA6309" w14:paraId="59A37E5D" w14:textId="77777777" w:rsidTr="00B46242">
        <w:trPr>
          <w:trHeight w:val="255"/>
        </w:trPr>
        <w:tc>
          <w:tcPr>
            <w:tcW w:w="1774" w:type="dxa"/>
          </w:tcPr>
          <w:p w14:paraId="7CBEF38A" w14:textId="70E67F28" w:rsidR="00EA6309" w:rsidRDefault="00EA6309" w:rsidP="00124EBE">
            <w:pPr>
              <w:rPr>
                <w:rFonts w:ascii="Arial" w:hAnsi="Arial" w:cs="Arial"/>
              </w:rPr>
            </w:pPr>
            <w:r w:rsidRPr="008C358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8C358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  <w:r w:rsidR="00752774">
              <w:rPr>
                <w:rFonts w:ascii="Arial" w:hAnsi="Arial" w:cs="Arial"/>
              </w:rPr>
              <w:t>0</w:t>
            </w:r>
            <w:r w:rsidR="00124EBE">
              <w:rPr>
                <w:rFonts w:ascii="Arial" w:hAnsi="Arial" w:cs="Arial"/>
              </w:rPr>
              <w:t xml:space="preserve"> – </w:t>
            </w:r>
            <w:r w:rsidRPr="008C358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8C3587">
              <w:rPr>
                <w:rFonts w:ascii="Arial" w:hAnsi="Arial" w:cs="Arial"/>
              </w:rPr>
              <w:t>.</w:t>
            </w:r>
            <w:r w:rsidR="00752774">
              <w:rPr>
                <w:rFonts w:ascii="Arial" w:hAnsi="Arial" w:cs="Arial"/>
              </w:rPr>
              <w:t>45</w:t>
            </w:r>
          </w:p>
        </w:tc>
        <w:tc>
          <w:tcPr>
            <w:tcW w:w="1821" w:type="dxa"/>
          </w:tcPr>
          <w:p w14:paraId="35E72826" w14:textId="77777777" w:rsidR="00EA6309" w:rsidRPr="008C3587" w:rsidRDefault="00EA6309" w:rsidP="00124EBE">
            <w:pPr>
              <w:rPr>
                <w:rFonts w:ascii="Arial" w:hAnsi="Arial" w:cs="Arial"/>
              </w:rPr>
            </w:pPr>
            <w:r w:rsidRPr="008C3587">
              <w:rPr>
                <w:rFonts w:ascii="Arial" w:hAnsi="Arial" w:cs="Arial"/>
              </w:rPr>
              <w:t xml:space="preserve">Closing </w:t>
            </w:r>
          </w:p>
          <w:p w14:paraId="4491E620" w14:textId="08F72A98" w:rsidR="00EA6309" w:rsidRDefault="00EA6309" w:rsidP="00124EB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79" w:type="dxa"/>
          </w:tcPr>
          <w:p w14:paraId="36042F9E" w14:textId="49FDB27C" w:rsidR="00EA6309" w:rsidRDefault="00EA6309" w:rsidP="00124EBE">
            <w:pPr>
              <w:rPr>
                <w:rFonts w:ascii="Arial" w:hAnsi="Arial" w:cs="Arial"/>
              </w:rPr>
            </w:pPr>
          </w:p>
        </w:tc>
      </w:tr>
      <w:tr w:rsidR="00EA6309" w14:paraId="1E5DB01B" w14:textId="77777777" w:rsidTr="00B46242">
        <w:trPr>
          <w:trHeight w:val="255"/>
        </w:trPr>
        <w:tc>
          <w:tcPr>
            <w:tcW w:w="1774" w:type="dxa"/>
          </w:tcPr>
          <w:p w14:paraId="703397F0" w14:textId="4A2533ED" w:rsidR="00EA6309" w:rsidRPr="008C3587" w:rsidRDefault="00EA6309" w:rsidP="00124EBE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0658D072" w14:textId="77777777" w:rsidR="00EA6309" w:rsidRDefault="00EA6309" w:rsidP="00124EBE">
            <w:pPr>
              <w:rPr>
                <w:rFonts w:ascii="Arial" w:hAnsi="Arial" w:cs="Arial"/>
              </w:rPr>
            </w:pPr>
          </w:p>
        </w:tc>
        <w:tc>
          <w:tcPr>
            <w:tcW w:w="6479" w:type="dxa"/>
          </w:tcPr>
          <w:p w14:paraId="18415B71" w14:textId="77777777" w:rsidR="00EA6309" w:rsidRDefault="00EA6309" w:rsidP="00124EBE">
            <w:pPr>
              <w:rPr>
                <w:rFonts w:ascii="Arial" w:hAnsi="Arial" w:cs="Arial"/>
              </w:rPr>
            </w:pPr>
          </w:p>
        </w:tc>
      </w:tr>
      <w:tr w:rsidR="00EA6309" w14:paraId="3BAF92E7" w14:textId="77777777" w:rsidTr="00B46242">
        <w:trPr>
          <w:trHeight w:val="255"/>
        </w:trPr>
        <w:tc>
          <w:tcPr>
            <w:tcW w:w="1774" w:type="dxa"/>
          </w:tcPr>
          <w:p w14:paraId="0B39BC2D" w14:textId="4BA48DA4" w:rsidR="00EA6309" w:rsidRPr="008C3587" w:rsidRDefault="00EA6309" w:rsidP="00124EBE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40F4BEF3" w14:textId="04C3190C" w:rsidR="00EA6309" w:rsidRDefault="00EA6309" w:rsidP="00124EBE">
            <w:pPr>
              <w:rPr>
                <w:rFonts w:ascii="Arial" w:hAnsi="Arial" w:cs="Arial"/>
              </w:rPr>
            </w:pPr>
          </w:p>
        </w:tc>
        <w:tc>
          <w:tcPr>
            <w:tcW w:w="6479" w:type="dxa"/>
          </w:tcPr>
          <w:p w14:paraId="084E3763" w14:textId="77777777" w:rsidR="00EA6309" w:rsidRDefault="00EA6309" w:rsidP="00124EBE">
            <w:pPr>
              <w:rPr>
                <w:rFonts w:ascii="Arial" w:hAnsi="Arial" w:cs="Arial"/>
              </w:rPr>
            </w:pPr>
          </w:p>
        </w:tc>
      </w:tr>
      <w:tr w:rsidR="00EA6309" w14:paraId="56CB443E" w14:textId="77777777" w:rsidTr="00387133">
        <w:trPr>
          <w:trHeight w:val="255"/>
        </w:trPr>
        <w:tc>
          <w:tcPr>
            <w:tcW w:w="1774" w:type="dxa"/>
          </w:tcPr>
          <w:p w14:paraId="59A37BC3" w14:textId="77777777" w:rsidR="00EA6309" w:rsidRPr="008C3587" w:rsidRDefault="00EA6309" w:rsidP="00EA6309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6FCFCB7E" w14:textId="77777777" w:rsidR="00EA6309" w:rsidRDefault="00EA6309" w:rsidP="00EA6309">
            <w:pPr>
              <w:rPr>
                <w:rFonts w:ascii="Arial" w:hAnsi="Arial" w:cs="Arial"/>
              </w:rPr>
            </w:pPr>
          </w:p>
        </w:tc>
        <w:tc>
          <w:tcPr>
            <w:tcW w:w="6479" w:type="dxa"/>
          </w:tcPr>
          <w:p w14:paraId="11BE90F2" w14:textId="77777777" w:rsidR="00EA6309" w:rsidRDefault="00EA6309" w:rsidP="00EA6309">
            <w:pPr>
              <w:rPr>
                <w:rFonts w:ascii="Arial" w:hAnsi="Arial" w:cs="Arial"/>
              </w:rPr>
            </w:pPr>
          </w:p>
        </w:tc>
      </w:tr>
      <w:tr w:rsidR="00EA6309" w14:paraId="092B8284" w14:textId="77777777" w:rsidTr="00387133">
        <w:trPr>
          <w:trHeight w:val="509"/>
        </w:trPr>
        <w:tc>
          <w:tcPr>
            <w:tcW w:w="1774" w:type="dxa"/>
          </w:tcPr>
          <w:p w14:paraId="4F05DE6E" w14:textId="02DAB3D5" w:rsidR="00EA6309" w:rsidRPr="008C3587" w:rsidRDefault="00EA6309" w:rsidP="00EA6309">
            <w:pPr>
              <w:rPr>
                <w:rFonts w:ascii="Arial" w:hAnsi="Arial" w:cs="Arial"/>
              </w:rPr>
            </w:pPr>
          </w:p>
        </w:tc>
        <w:tc>
          <w:tcPr>
            <w:tcW w:w="1821" w:type="dxa"/>
          </w:tcPr>
          <w:p w14:paraId="54D29809" w14:textId="1515139A" w:rsidR="00EA6309" w:rsidRDefault="00EA6309" w:rsidP="00EA6309">
            <w:pPr>
              <w:rPr>
                <w:rFonts w:ascii="Arial" w:hAnsi="Arial" w:cs="Arial"/>
              </w:rPr>
            </w:pPr>
          </w:p>
        </w:tc>
        <w:tc>
          <w:tcPr>
            <w:tcW w:w="6479" w:type="dxa"/>
          </w:tcPr>
          <w:p w14:paraId="2E1F7DD8" w14:textId="5D983D81" w:rsidR="00EA6309" w:rsidRDefault="00EA6309" w:rsidP="00EA6309">
            <w:pPr>
              <w:rPr>
                <w:rFonts w:ascii="Arial" w:hAnsi="Arial" w:cs="Arial"/>
              </w:rPr>
            </w:pPr>
          </w:p>
        </w:tc>
      </w:tr>
    </w:tbl>
    <w:p w14:paraId="5BBAE498" w14:textId="73FAD449" w:rsidR="008C3587" w:rsidRPr="005273CE" w:rsidRDefault="008C3587" w:rsidP="005273CE">
      <w:pPr>
        <w:tabs>
          <w:tab w:val="left" w:pos="567"/>
        </w:tabs>
        <w:ind w:left="3686" w:hanging="3119"/>
        <w:rPr>
          <w:rFonts w:ascii="Arial" w:hAnsi="Arial" w:cs="Arial"/>
        </w:rPr>
      </w:pPr>
    </w:p>
    <w:sectPr w:rsidR="008C3587" w:rsidRPr="005273CE" w:rsidSect="009B62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17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8BB7" w14:textId="77777777" w:rsidR="00F52BA1" w:rsidRDefault="00F52BA1" w:rsidP="00F52BA1">
      <w:pPr>
        <w:spacing w:after="0" w:line="240" w:lineRule="auto"/>
      </w:pPr>
      <w:r>
        <w:separator/>
      </w:r>
    </w:p>
  </w:endnote>
  <w:endnote w:type="continuationSeparator" w:id="0">
    <w:p w14:paraId="7673AF90" w14:textId="77777777" w:rsidR="00F52BA1" w:rsidRDefault="00F52BA1" w:rsidP="00F5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81360" w14:textId="77777777" w:rsidR="00EA6309" w:rsidRDefault="00EA6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76B5" w14:textId="77777777" w:rsidR="00EA6309" w:rsidRDefault="00EA63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37B" w14:textId="77777777" w:rsidR="00EA6309" w:rsidRDefault="00EA6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0797B" w14:textId="77777777" w:rsidR="00F52BA1" w:rsidRDefault="00F52BA1" w:rsidP="00F52BA1">
      <w:pPr>
        <w:spacing w:after="0" w:line="240" w:lineRule="auto"/>
      </w:pPr>
      <w:r>
        <w:separator/>
      </w:r>
    </w:p>
  </w:footnote>
  <w:footnote w:type="continuationSeparator" w:id="0">
    <w:p w14:paraId="0AE7F034" w14:textId="77777777" w:rsidR="00F52BA1" w:rsidRDefault="00F52BA1" w:rsidP="00F52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A16A" w14:textId="77777777" w:rsidR="009B62B4" w:rsidRDefault="009B62B4" w:rsidP="009B62B4">
    <w:pPr>
      <w:spacing w:after="0" w:line="240" w:lineRule="auto"/>
      <w:jc w:val="center"/>
      <w:rPr>
        <w:rFonts w:ascii="Arial" w:hAnsi="Arial" w:cs="Arial"/>
        <w:b/>
      </w:rPr>
    </w:pPr>
  </w:p>
  <w:p w14:paraId="5B0A13A8" w14:textId="77777777" w:rsidR="009B62B4" w:rsidRPr="004C13C3" w:rsidRDefault="009B62B4" w:rsidP="009B62B4">
    <w:pPr>
      <w:spacing w:after="0" w:line="240" w:lineRule="auto"/>
      <w:jc w:val="center"/>
      <w:rPr>
        <w:rFonts w:ascii="Arial" w:hAnsi="Arial" w:cs="Arial"/>
        <w:b/>
        <w:color w:val="002060"/>
      </w:rPr>
    </w:pPr>
    <w:r w:rsidRPr="004C13C3">
      <w:rPr>
        <w:rFonts w:ascii="Arial" w:hAnsi="Arial" w:cs="Arial"/>
        <w:b/>
        <w:color w:val="002060"/>
      </w:rPr>
      <w:t>Thirtieth Session of the Standing Committee on the Law of Patents (SCP)</w:t>
    </w:r>
  </w:p>
  <w:p w14:paraId="2CA0FE0E" w14:textId="77777777" w:rsidR="009B62B4" w:rsidRPr="004C13C3" w:rsidRDefault="009B62B4" w:rsidP="009B62B4">
    <w:pPr>
      <w:spacing w:after="0" w:line="240" w:lineRule="auto"/>
      <w:jc w:val="center"/>
      <w:rPr>
        <w:color w:val="002060"/>
      </w:rPr>
    </w:pPr>
    <w:r w:rsidRPr="004C13C3">
      <w:rPr>
        <w:rFonts w:ascii="Arial" w:hAnsi="Arial" w:cs="Arial"/>
        <w:b/>
        <w:color w:val="002060"/>
      </w:rPr>
      <w:t>Agenda Item 8:  Patents and Health</w:t>
    </w:r>
  </w:p>
  <w:p w14:paraId="373F39C0" w14:textId="77777777" w:rsidR="009B62B4" w:rsidRDefault="009B62B4" w:rsidP="009B6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C4C1" w14:textId="77777777" w:rsidR="00276E4F" w:rsidRDefault="00276E4F" w:rsidP="00276E4F">
    <w:pPr>
      <w:spacing w:after="0" w:line="240" w:lineRule="auto"/>
      <w:jc w:val="center"/>
      <w:rPr>
        <w:rFonts w:ascii="Arial" w:hAnsi="Arial" w:cs="Arial"/>
        <w:b/>
      </w:rPr>
    </w:pPr>
  </w:p>
  <w:p w14:paraId="7A80F275" w14:textId="77777777" w:rsidR="00276E4F" w:rsidRPr="004C13C3" w:rsidRDefault="00276E4F" w:rsidP="00276E4F">
    <w:pPr>
      <w:spacing w:after="0" w:line="240" w:lineRule="auto"/>
      <w:jc w:val="center"/>
      <w:rPr>
        <w:rFonts w:ascii="Arial" w:hAnsi="Arial" w:cs="Arial"/>
        <w:b/>
        <w:color w:val="002060"/>
      </w:rPr>
    </w:pPr>
    <w:r w:rsidRPr="004C13C3">
      <w:rPr>
        <w:rFonts w:ascii="Arial" w:hAnsi="Arial" w:cs="Arial"/>
        <w:b/>
        <w:color w:val="002060"/>
      </w:rPr>
      <w:t xml:space="preserve">Thirtieth </w:t>
    </w:r>
    <w:r w:rsidR="00B87C6E" w:rsidRPr="004C13C3">
      <w:rPr>
        <w:rFonts w:ascii="Arial" w:hAnsi="Arial" w:cs="Arial"/>
        <w:b/>
        <w:color w:val="002060"/>
      </w:rPr>
      <w:t>S</w:t>
    </w:r>
    <w:r w:rsidRPr="004C13C3">
      <w:rPr>
        <w:rFonts w:ascii="Arial" w:hAnsi="Arial" w:cs="Arial"/>
        <w:b/>
        <w:color w:val="002060"/>
      </w:rPr>
      <w:t>ession of the Standing Committee on the Law of Patents (SCP)</w:t>
    </w:r>
  </w:p>
  <w:p w14:paraId="3FE2643F" w14:textId="77777777" w:rsidR="00276E4F" w:rsidRPr="004C13C3" w:rsidRDefault="00276E4F" w:rsidP="00276E4F">
    <w:pPr>
      <w:spacing w:after="0" w:line="240" w:lineRule="auto"/>
      <w:jc w:val="center"/>
      <w:rPr>
        <w:color w:val="002060"/>
      </w:rPr>
    </w:pPr>
    <w:r w:rsidRPr="004C13C3">
      <w:rPr>
        <w:rFonts w:ascii="Arial" w:hAnsi="Arial" w:cs="Arial"/>
        <w:b/>
        <w:color w:val="002060"/>
      </w:rPr>
      <w:t>Agenda Item 8:  Patents and Health</w:t>
    </w:r>
  </w:p>
  <w:p w14:paraId="6B2C9488" w14:textId="77777777" w:rsidR="00276E4F" w:rsidRDefault="00276E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34224" w14:textId="77777777" w:rsidR="009B62B4" w:rsidRDefault="009B62B4" w:rsidP="008C3587">
    <w:pPr>
      <w:spacing w:after="0" w:line="240" w:lineRule="auto"/>
      <w:jc w:val="center"/>
      <w:rPr>
        <w:rFonts w:ascii="Arial" w:hAnsi="Arial" w:cs="Arial"/>
        <w:b/>
      </w:rPr>
    </w:pPr>
  </w:p>
  <w:p w14:paraId="51FEFEB0" w14:textId="1301A8C6" w:rsidR="009B62B4" w:rsidRDefault="00DF05B9" w:rsidP="00DF05B9">
    <w:pPr>
      <w:pStyle w:val="Header"/>
      <w:jc w:val="center"/>
    </w:pPr>
    <w:r w:rsidRPr="00DF05B9">
      <w:rPr>
        <w:rFonts w:ascii="Arial" w:hAnsi="Arial" w:cs="Arial"/>
        <w:b/>
        <w:color w:val="002060"/>
      </w:rPr>
      <w:t>Side Event on the Patent Law Treaty (PLT) during the PCT Working Group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07BED"/>
    <w:multiLevelType w:val="hybridMultilevel"/>
    <w:tmpl w:val="A69E7F10"/>
    <w:lvl w:ilvl="0" w:tplc="2D3EEC02">
      <w:start w:val="1"/>
      <w:numFmt w:val="lowerRoman"/>
      <w:lvlText w:val="(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54312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BA1"/>
    <w:rsid w:val="000477A2"/>
    <w:rsid w:val="000D1AD7"/>
    <w:rsid w:val="000D6386"/>
    <w:rsid w:val="001175D5"/>
    <w:rsid w:val="00124EBE"/>
    <w:rsid w:val="00160604"/>
    <w:rsid w:val="00172245"/>
    <w:rsid w:val="001B7741"/>
    <w:rsid w:val="001F506A"/>
    <w:rsid w:val="00210FBE"/>
    <w:rsid w:val="0024240D"/>
    <w:rsid w:val="00276E4F"/>
    <w:rsid w:val="00283646"/>
    <w:rsid w:val="002842E1"/>
    <w:rsid w:val="00287A6A"/>
    <w:rsid w:val="002B6FC4"/>
    <w:rsid w:val="002E034C"/>
    <w:rsid w:val="002E0437"/>
    <w:rsid w:val="002F4140"/>
    <w:rsid w:val="002F6368"/>
    <w:rsid w:val="002F7724"/>
    <w:rsid w:val="00325FD2"/>
    <w:rsid w:val="003303C7"/>
    <w:rsid w:val="00337A05"/>
    <w:rsid w:val="00367C5B"/>
    <w:rsid w:val="00376F9F"/>
    <w:rsid w:val="0038478D"/>
    <w:rsid w:val="00387133"/>
    <w:rsid w:val="003F555E"/>
    <w:rsid w:val="003F6386"/>
    <w:rsid w:val="00425015"/>
    <w:rsid w:val="004418CC"/>
    <w:rsid w:val="00464E2B"/>
    <w:rsid w:val="0046731C"/>
    <w:rsid w:val="00472354"/>
    <w:rsid w:val="00475E2A"/>
    <w:rsid w:val="00480E54"/>
    <w:rsid w:val="00487FB7"/>
    <w:rsid w:val="004A081C"/>
    <w:rsid w:val="004C13C3"/>
    <w:rsid w:val="005273CE"/>
    <w:rsid w:val="00530539"/>
    <w:rsid w:val="005411BE"/>
    <w:rsid w:val="0058104B"/>
    <w:rsid w:val="005C4B9D"/>
    <w:rsid w:val="00615661"/>
    <w:rsid w:val="00626B7A"/>
    <w:rsid w:val="00677D3E"/>
    <w:rsid w:val="00693506"/>
    <w:rsid w:val="006A3076"/>
    <w:rsid w:val="006D0EB2"/>
    <w:rsid w:val="00712274"/>
    <w:rsid w:val="007272DC"/>
    <w:rsid w:val="00752774"/>
    <w:rsid w:val="007849E0"/>
    <w:rsid w:val="007878CB"/>
    <w:rsid w:val="007D296C"/>
    <w:rsid w:val="007E6C2D"/>
    <w:rsid w:val="0082017D"/>
    <w:rsid w:val="00893387"/>
    <w:rsid w:val="008B2790"/>
    <w:rsid w:val="008C0DE5"/>
    <w:rsid w:val="008C3587"/>
    <w:rsid w:val="008D7BAF"/>
    <w:rsid w:val="008F48D5"/>
    <w:rsid w:val="008F695F"/>
    <w:rsid w:val="00947739"/>
    <w:rsid w:val="009505BB"/>
    <w:rsid w:val="00973E8F"/>
    <w:rsid w:val="00981168"/>
    <w:rsid w:val="009A74C3"/>
    <w:rsid w:val="009B62B4"/>
    <w:rsid w:val="009C414E"/>
    <w:rsid w:val="009C627F"/>
    <w:rsid w:val="00A03791"/>
    <w:rsid w:val="00A2616F"/>
    <w:rsid w:val="00AA7224"/>
    <w:rsid w:val="00AB30E8"/>
    <w:rsid w:val="00B46242"/>
    <w:rsid w:val="00B469B5"/>
    <w:rsid w:val="00B538EE"/>
    <w:rsid w:val="00B87581"/>
    <w:rsid w:val="00B87C6E"/>
    <w:rsid w:val="00BC3FB7"/>
    <w:rsid w:val="00C246F4"/>
    <w:rsid w:val="00C54EFC"/>
    <w:rsid w:val="00C7359C"/>
    <w:rsid w:val="00CB6A91"/>
    <w:rsid w:val="00CD12DE"/>
    <w:rsid w:val="00CD59AB"/>
    <w:rsid w:val="00D049E1"/>
    <w:rsid w:val="00D12BD9"/>
    <w:rsid w:val="00D55E23"/>
    <w:rsid w:val="00D80253"/>
    <w:rsid w:val="00DB1763"/>
    <w:rsid w:val="00DE5CF1"/>
    <w:rsid w:val="00DE60EA"/>
    <w:rsid w:val="00DF05B9"/>
    <w:rsid w:val="00DF57B0"/>
    <w:rsid w:val="00E25A7B"/>
    <w:rsid w:val="00E52AEC"/>
    <w:rsid w:val="00E875D8"/>
    <w:rsid w:val="00EA3FAE"/>
    <w:rsid w:val="00EA451C"/>
    <w:rsid w:val="00EA6309"/>
    <w:rsid w:val="00EB4BEB"/>
    <w:rsid w:val="00EC7200"/>
    <w:rsid w:val="00F172EE"/>
    <w:rsid w:val="00F20908"/>
    <w:rsid w:val="00F24E4A"/>
    <w:rsid w:val="00F30C05"/>
    <w:rsid w:val="00F52BA1"/>
    <w:rsid w:val="00F53FD2"/>
    <w:rsid w:val="00F90765"/>
    <w:rsid w:val="00F9569B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1A5C9"/>
  <w15:chartTrackingRefBased/>
  <w15:docId w15:val="{D20BBE62-F811-42DD-80AC-2550CFC4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BA1"/>
  </w:style>
  <w:style w:type="paragraph" w:styleId="Footer">
    <w:name w:val="footer"/>
    <w:basedOn w:val="Normal"/>
    <w:link w:val="FooterChar"/>
    <w:uiPriority w:val="99"/>
    <w:unhideWhenUsed/>
    <w:rsid w:val="00F52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BA1"/>
  </w:style>
  <w:style w:type="paragraph" w:styleId="BalloonText">
    <w:name w:val="Balloon Text"/>
    <w:basedOn w:val="Normal"/>
    <w:link w:val="BalloonTextChar"/>
    <w:uiPriority w:val="99"/>
    <w:semiHidden/>
    <w:unhideWhenUsed/>
    <w:rsid w:val="00376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017D"/>
    <w:pPr>
      <w:ind w:left="720"/>
      <w:contextualSpacing/>
    </w:pPr>
  </w:style>
  <w:style w:type="table" w:styleId="TableGrid">
    <w:name w:val="Table Grid"/>
    <w:basedOn w:val="TableNormal"/>
    <w:uiPriority w:val="39"/>
    <w:rsid w:val="0052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81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7DB00-571F-40C2-94A2-A1D7F406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MIYAMOTO Tomoko</dc:creator>
  <cp:keywords>FOR OFFICIAL USE ONLY</cp:keywords>
  <dc:description/>
  <cp:lastModifiedBy>MARLOW Thomas</cp:lastModifiedBy>
  <cp:revision>2</cp:revision>
  <cp:lastPrinted>2019-11-22T18:05:00Z</cp:lastPrinted>
  <dcterms:created xsi:type="dcterms:W3CDTF">2024-02-13T16:23:00Z</dcterms:created>
  <dcterms:modified xsi:type="dcterms:W3CDTF">2024-02-13T16:23:00Z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1974127f-ed12-4199-b527-014dbd0e1125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2023-12-08T16:12:17Z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387602e0-055d-4cb9-8718-c2e2cf865a11</vt:lpwstr>
  </property>
  <property fmtid="{D5CDD505-2E9C-101B-9397-08002B2CF9AE}" pid="13" name="MSIP_Label_20773ee6-353b-4fb9-a59d-0b94c8c67bea_ContentBits">
    <vt:lpwstr>0</vt:lpwstr>
  </property>
</Properties>
</file>