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180B6" w14:textId="77777777" w:rsidR="008B2CC1" w:rsidRPr="008B2CC1" w:rsidRDefault="00873EE5" w:rsidP="00F11D94">
      <w:pPr>
        <w:spacing w:after="120"/>
        <w:jc w:val="right"/>
      </w:pPr>
      <w:r>
        <w:rPr>
          <w:noProof/>
          <w:sz w:val="28"/>
          <w:szCs w:val="28"/>
          <w:lang w:eastAsia="ja-JP"/>
        </w:rPr>
        <w:drawing>
          <wp:inline distT="0" distB="0" distL="0" distR="0" wp14:anchorId="6D10BC61" wp14:editId="3617B85F">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ja-JP"/>
        </w:rPr>
        <mc:AlternateContent>
          <mc:Choice Requires="wps">
            <w:drawing>
              <wp:inline distT="0" distB="0" distL="0" distR="0" wp14:anchorId="4708D3FA" wp14:editId="38B8F1E4">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arto="http://schemas.microsoft.com/office/word/2006/arto">
            <w:pict>
              <v:line w14:anchorId="770AC024"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4B537E17" w14:textId="721E42FB" w:rsidR="008B2CC1" w:rsidRPr="001024FE" w:rsidRDefault="00E90B8B" w:rsidP="001024FE">
      <w:pPr>
        <w:jc w:val="right"/>
        <w:rPr>
          <w:rFonts w:ascii="Arial Black" w:hAnsi="Arial Black"/>
          <w:caps/>
          <w:sz w:val="15"/>
          <w:szCs w:val="15"/>
        </w:rPr>
      </w:pPr>
      <w:r>
        <w:rPr>
          <w:rFonts w:ascii="Arial Black" w:hAnsi="Arial Black"/>
          <w:caps/>
          <w:sz w:val="15"/>
          <w:szCs w:val="15"/>
        </w:rPr>
        <w:t>PCT/</w:t>
      </w:r>
      <w:r w:rsidR="00EA3C8C">
        <w:rPr>
          <w:rFonts w:ascii="Arial Black" w:hAnsi="Arial Black"/>
          <w:caps/>
          <w:sz w:val="15"/>
          <w:szCs w:val="15"/>
        </w:rPr>
        <w:t>MIA</w:t>
      </w:r>
      <w:r>
        <w:rPr>
          <w:rFonts w:ascii="Arial Black" w:hAnsi="Arial Black"/>
          <w:caps/>
          <w:sz w:val="15"/>
          <w:szCs w:val="15"/>
        </w:rPr>
        <w:t>/</w:t>
      </w:r>
      <w:r w:rsidR="00EA3C8C">
        <w:rPr>
          <w:rFonts w:ascii="Arial Black" w:hAnsi="Arial Black"/>
          <w:caps/>
          <w:sz w:val="15"/>
          <w:szCs w:val="15"/>
        </w:rPr>
        <w:t>33</w:t>
      </w:r>
      <w:r w:rsidR="00497C1B">
        <w:rPr>
          <w:rFonts w:ascii="Arial Black" w:hAnsi="Arial Black"/>
          <w:caps/>
          <w:sz w:val="15"/>
          <w:szCs w:val="15"/>
        </w:rPr>
        <w:t>/</w:t>
      </w:r>
      <w:bookmarkStart w:id="0" w:name="Code"/>
      <w:bookmarkEnd w:id="0"/>
      <w:r w:rsidR="000C2AE5">
        <w:rPr>
          <w:rFonts w:ascii="Arial Black" w:hAnsi="Arial Black"/>
          <w:caps/>
          <w:sz w:val="15"/>
          <w:szCs w:val="15"/>
        </w:rPr>
        <w:t>4</w:t>
      </w:r>
    </w:p>
    <w:p w14:paraId="5D190621" w14:textId="1BEE27CF"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653D9E">
        <w:rPr>
          <w:rFonts w:ascii="Arial Black" w:hAnsi="Arial Black"/>
          <w:caps/>
          <w:sz w:val="15"/>
          <w:szCs w:val="15"/>
        </w:rPr>
        <w:t>English</w:t>
      </w:r>
    </w:p>
    <w:bookmarkEnd w:id="1"/>
    <w:p w14:paraId="240D0EA9" w14:textId="4DAFA894"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1A22E5">
        <w:rPr>
          <w:rFonts w:ascii="Arial Black" w:hAnsi="Arial Black"/>
          <w:caps/>
          <w:sz w:val="15"/>
          <w:szCs w:val="15"/>
        </w:rPr>
        <w:t>September</w:t>
      </w:r>
      <w:r w:rsidR="00653D9E">
        <w:rPr>
          <w:rFonts w:ascii="Arial Black" w:hAnsi="Arial Black"/>
          <w:caps/>
          <w:sz w:val="15"/>
          <w:szCs w:val="15"/>
        </w:rPr>
        <w:t xml:space="preserve"> </w:t>
      </w:r>
      <w:r w:rsidR="000C2AE5">
        <w:rPr>
          <w:rFonts w:ascii="Arial Black" w:hAnsi="Arial Black"/>
          <w:caps/>
          <w:sz w:val="15"/>
          <w:szCs w:val="15"/>
        </w:rPr>
        <w:t>17</w:t>
      </w:r>
      <w:r w:rsidR="00653D9E">
        <w:rPr>
          <w:rFonts w:ascii="Arial Black" w:hAnsi="Arial Black"/>
          <w:caps/>
          <w:sz w:val="15"/>
          <w:szCs w:val="15"/>
        </w:rPr>
        <w:t>, 2026</w:t>
      </w:r>
    </w:p>
    <w:bookmarkEnd w:id="2"/>
    <w:p w14:paraId="23F827BD" w14:textId="77777777" w:rsidR="008B2CC1" w:rsidRPr="001A22E5" w:rsidRDefault="00EA3C8C" w:rsidP="002E5EF6">
      <w:pPr>
        <w:pStyle w:val="Heading1"/>
        <w:rPr>
          <w:caps w:val="0"/>
          <w:sz w:val="28"/>
          <w:szCs w:val="28"/>
        </w:rPr>
      </w:pPr>
      <w:r w:rsidRPr="001A22E5">
        <w:rPr>
          <w:caps w:val="0"/>
          <w:sz w:val="28"/>
          <w:szCs w:val="28"/>
        </w:rPr>
        <w:t>Meeting of International Authorities</w:t>
      </w:r>
      <w:r w:rsidRPr="001A22E5">
        <w:rPr>
          <w:caps w:val="0"/>
          <w:sz w:val="28"/>
          <w:szCs w:val="28"/>
        </w:rPr>
        <w:br/>
        <w:t xml:space="preserve">under the </w:t>
      </w:r>
      <w:r w:rsidR="00E90B8B" w:rsidRPr="001A22E5">
        <w:rPr>
          <w:caps w:val="0"/>
          <w:sz w:val="28"/>
          <w:szCs w:val="28"/>
        </w:rPr>
        <w:t>Patent Cooperation Treaty (PCT)</w:t>
      </w:r>
    </w:p>
    <w:p w14:paraId="021935EF" w14:textId="77777777" w:rsidR="008B2CC1" w:rsidRPr="003845C1" w:rsidRDefault="00EA3C8C" w:rsidP="008B2CC1">
      <w:pPr>
        <w:rPr>
          <w:b/>
          <w:sz w:val="24"/>
          <w:szCs w:val="24"/>
        </w:rPr>
      </w:pPr>
      <w:r>
        <w:rPr>
          <w:b/>
          <w:sz w:val="24"/>
          <w:szCs w:val="24"/>
        </w:rPr>
        <w:t>Thirty-Third</w:t>
      </w:r>
      <w:r w:rsidR="003F4C9E" w:rsidRPr="008D0E8D">
        <w:rPr>
          <w:b/>
          <w:sz w:val="24"/>
          <w:szCs w:val="24"/>
        </w:rPr>
        <w:t xml:space="preserve"> </w:t>
      </w:r>
      <w:r w:rsidR="00E90B8B" w:rsidRPr="008D0E8D">
        <w:rPr>
          <w:b/>
          <w:sz w:val="24"/>
          <w:szCs w:val="24"/>
        </w:rPr>
        <w:t>Session</w:t>
      </w:r>
    </w:p>
    <w:p w14:paraId="1C36D51D" w14:textId="77777777" w:rsidR="008B2CC1" w:rsidRPr="009F3BF9" w:rsidRDefault="00E90B8B" w:rsidP="00CE65D4">
      <w:pPr>
        <w:spacing w:after="720"/>
      </w:pPr>
      <w:r w:rsidRPr="008D0E8D">
        <w:rPr>
          <w:b/>
          <w:sz w:val="24"/>
          <w:szCs w:val="24"/>
        </w:rPr>
        <w:t xml:space="preserve">Geneva, </w:t>
      </w:r>
      <w:r w:rsidR="00EA3C8C">
        <w:rPr>
          <w:b/>
          <w:sz w:val="24"/>
          <w:szCs w:val="24"/>
        </w:rPr>
        <w:t>October</w:t>
      </w:r>
      <w:r>
        <w:rPr>
          <w:b/>
          <w:sz w:val="24"/>
          <w:szCs w:val="24"/>
        </w:rPr>
        <w:t xml:space="preserve"> </w:t>
      </w:r>
      <w:r w:rsidR="00EA3C8C">
        <w:rPr>
          <w:b/>
          <w:sz w:val="24"/>
          <w:szCs w:val="24"/>
        </w:rPr>
        <w:t>28 and 29, 2026</w:t>
      </w:r>
    </w:p>
    <w:p w14:paraId="7E9A715B" w14:textId="2DB75703" w:rsidR="008B2CC1" w:rsidRPr="009F3BF9" w:rsidRDefault="004E089C" w:rsidP="00CE65D4">
      <w:pPr>
        <w:spacing w:after="360"/>
        <w:rPr>
          <w:caps/>
          <w:sz w:val="24"/>
        </w:rPr>
      </w:pPr>
      <w:bookmarkStart w:id="3" w:name="TitleOfDoc"/>
      <w:r>
        <w:rPr>
          <w:caps/>
          <w:sz w:val="24"/>
        </w:rPr>
        <w:t xml:space="preserve">Review of the </w:t>
      </w:r>
      <w:r w:rsidR="00653D9E">
        <w:rPr>
          <w:caps/>
          <w:sz w:val="24"/>
        </w:rPr>
        <w:t>Supplementary International Search</w:t>
      </w:r>
      <w:r>
        <w:rPr>
          <w:caps/>
          <w:sz w:val="24"/>
        </w:rPr>
        <w:t xml:space="preserve"> System</w:t>
      </w:r>
    </w:p>
    <w:p w14:paraId="05FBAD45" w14:textId="41A233B3" w:rsidR="008B2CC1" w:rsidRPr="004D39C4" w:rsidRDefault="00653D9E" w:rsidP="00CE65D4">
      <w:pPr>
        <w:spacing w:after="960"/>
        <w:rPr>
          <w:i/>
        </w:rPr>
      </w:pPr>
      <w:bookmarkStart w:id="4" w:name="Prepared"/>
      <w:bookmarkEnd w:id="3"/>
      <w:r>
        <w:rPr>
          <w:i/>
        </w:rPr>
        <w:t>Document prepared by the International Bureau</w:t>
      </w:r>
    </w:p>
    <w:bookmarkEnd w:id="4"/>
    <w:p w14:paraId="66073178" w14:textId="77777777" w:rsidR="003D7646" w:rsidRDefault="003D7646" w:rsidP="002E5EF6">
      <w:pPr>
        <w:pStyle w:val="Heading1"/>
      </w:pPr>
      <w:r>
        <w:t>Summary</w:t>
      </w:r>
    </w:p>
    <w:p w14:paraId="3D01BFF4" w14:textId="4492CC78" w:rsidR="003D7646" w:rsidRDefault="00873463" w:rsidP="003D7646">
      <w:pPr>
        <w:pStyle w:val="ONUME"/>
      </w:pPr>
      <w:r>
        <w:t>In October</w:t>
      </w:r>
      <w:r w:rsidR="001E6E01">
        <w:t> </w:t>
      </w:r>
      <w:r>
        <w:t>2021, the PCT Union Assembly</w:t>
      </w:r>
      <w:r w:rsidR="00117E54">
        <w:t xml:space="preserve"> reviewed the supplementary international search system and agreed that it would review it again </w:t>
      </w:r>
      <w:r w:rsidR="009177A1">
        <w:t>“</w:t>
      </w:r>
      <w:r w:rsidR="00117E54">
        <w:t>at a time to be recommended by the International Bureau, or on request by a Contracting State, but no later than 2027</w:t>
      </w:r>
      <w:r w:rsidR="009177A1">
        <w:t>”</w:t>
      </w:r>
      <w:r w:rsidR="003D7646">
        <w:t>.</w:t>
      </w:r>
      <w:r w:rsidR="009177A1">
        <w:t xml:space="preserve"> This document </w:t>
      </w:r>
      <w:r w:rsidR="000764F7">
        <w:t xml:space="preserve">contains background </w:t>
      </w:r>
      <w:r w:rsidR="00B47C39">
        <w:t>information on which such a review might be based</w:t>
      </w:r>
      <w:r w:rsidR="00D84494">
        <w:t>.</w:t>
      </w:r>
    </w:p>
    <w:p w14:paraId="072DDB0C" w14:textId="77777777" w:rsidR="003D7646" w:rsidRDefault="003D7646" w:rsidP="002E5EF6">
      <w:pPr>
        <w:pStyle w:val="Heading1"/>
      </w:pPr>
      <w:r>
        <w:t>Background</w:t>
      </w:r>
    </w:p>
    <w:p w14:paraId="5C48038C" w14:textId="1A60238B" w:rsidR="00CF5B53" w:rsidRDefault="003D7646" w:rsidP="003D7646">
      <w:pPr>
        <w:pStyle w:val="ONUME"/>
      </w:pPr>
      <w:r w:rsidRPr="009E0425">
        <w:t xml:space="preserve">The PCT </w:t>
      </w:r>
      <w:r w:rsidR="005005F9">
        <w:t xml:space="preserve">Union </w:t>
      </w:r>
      <w:r w:rsidRPr="009E0425">
        <w:t xml:space="preserve">Assembly </w:t>
      </w:r>
      <w:r>
        <w:t>(“the Assembly”), at its thirty</w:t>
      </w:r>
      <w:r>
        <w:noBreakHyphen/>
      </w:r>
      <w:r w:rsidRPr="009E0425">
        <w:t>s</w:t>
      </w:r>
      <w:r>
        <w:t xml:space="preserve">ixth session held in September/ </w:t>
      </w:r>
      <w:r w:rsidRPr="009E0425">
        <w:t>October</w:t>
      </w:r>
      <w:r>
        <w:t> </w:t>
      </w:r>
      <w:r w:rsidRPr="009E0425">
        <w:t>2007, amended the PCT Regulations to introduce a supplementary international search system. These amendments entered into force on January</w:t>
      </w:r>
      <w:r>
        <w:t> </w:t>
      </w:r>
      <w:r w:rsidRPr="009E0425">
        <w:t xml:space="preserve">1, 2009 (document </w:t>
      </w:r>
      <w:hyperlink r:id="rId14" w:history="1">
        <w:r w:rsidRPr="005C2A91">
          <w:rPr>
            <w:rStyle w:val="Hyperlink"/>
          </w:rPr>
          <w:t>PCT/A/36/13</w:t>
        </w:r>
      </w:hyperlink>
      <w:r w:rsidRPr="009E0425">
        <w:t>).</w:t>
      </w:r>
    </w:p>
    <w:p w14:paraId="053901F4" w14:textId="4818580F" w:rsidR="003D7646" w:rsidRDefault="00936314" w:rsidP="003D7646">
      <w:pPr>
        <w:pStyle w:val="ONUME"/>
      </w:pPr>
      <w:r>
        <w:t>A</w:t>
      </w:r>
      <w:r w:rsidR="00593917">
        <w:t>pplic</w:t>
      </w:r>
      <w:r w:rsidR="0032602D">
        <w:t xml:space="preserve">ants </w:t>
      </w:r>
      <w:r w:rsidR="00B24527">
        <w:t>may</w:t>
      </w:r>
      <w:r w:rsidR="0032602D">
        <w:t xml:space="preserve"> request </w:t>
      </w:r>
      <w:r w:rsidR="00BD1AC5">
        <w:t>a</w:t>
      </w:r>
      <w:r w:rsidR="0032602D">
        <w:t xml:space="preserve"> supplementary international search </w:t>
      </w:r>
      <w:r w:rsidR="006E1CB8">
        <w:t>on</w:t>
      </w:r>
      <w:r w:rsidR="0032602D">
        <w:t xml:space="preserve"> an international application</w:t>
      </w:r>
      <w:r w:rsidR="00CF5B53">
        <w:t xml:space="preserve"> up to 22 months from the priority date</w:t>
      </w:r>
      <w:r w:rsidR="006E1CB8">
        <w:t xml:space="preserve"> at one</w:t>
      </w:r>
      <w:r w:rsidR="00E37303">
        <w:t xml:space="preserve"> or more of the 10</w:t>
      </w:r>
      <w:r w:rsidR="00BD1AC5">
        <w:t xml:space="preserve"> International Searching Authorit</w:t>
      </w:r>
      <w:r w:rsidR="009B4E23">
        <w:t>ies</w:t>
      </w:r>
      <w:r w:rsidR="005B5733">
        <w:t xml:space="preserve"> (ISA</w:t>
      </w:r>
      <w:r w:rsidR="009B4E23">
        <w:t>s</w:t>
      </w:r>
      <w:r w:rsidR="005B5733">
        <w:t>)</w:t>
      </w:r>
      <w:r w:rsidR="00BD1AC5">
        <w:t xml:space="preserve"> </w:t>
      </w:r>
      <w:r w:rsidR="00E37303">
        <w:t>prepared</w:t>
      </w:r>
      <w:r w:rsidR="00197E93">
        <w:t xml:space="preserve"> </w:t>
      </w:r>
      <w:r w:rsidR="004D5C13">
        <w:t xml:space="preserve">to carry out </w:t>
      </w:r>
      <w:r w:rsidR="004E707C">
        <w:t>such</w:t>
      </w:r>
      <w:r w:rsidR="0042106A">
        <w:t xml:space="preserve"> searches</w:t>
      </w:r>
      <w:r w:rsidR="003603A3">
        <w:t xml:space="preserve">. </w:t>
      </w:r>
      <w:r w:rsidR="007139D3">
        <w:t xml:space="preserve">However, the ISA that has </w:t>
      </w:r>
      <w:r w:rsidR="005B5733">
        <w:t>performed the international search under Article </w:t>
      </w:r>
      <w:r w:rsidR="006809B6">
        <w:t>16(1)</w:t>
      </w:r>
      <w:r w:rsidR="007139D3">
        <w:t xml:space="preserve"> </w:t>
      </w:r>
      <w:r w:rsidR="00394EAE">
        <w:t xml:space="preserve">on an international application </w:t>
      </w:r>
      <w:r w:rsidR="007139D3">
        <w:t>is not competent to perform supplementary international search.</w:t>
      </w:r>
    </w:p>
    <w:p w14:paraId="3456E30A" w14:textId="6637503D" w:rsidR="00625765" w:rsidRPr="00A33963" w:rsidRDefault="003D7646" w:rsidP="00620F16">
      <w:pPr>
        <w:pStyle w:val="ONUME"/>
      </w:pPr>
      <w:bookmarkStart w:id="5" w:name="_Ref422217716"/>
      <w:r>
        <w:t>T</w:t>
      </w:r>
      <w:r w:rsidRPr="009E0425">
        <w:t xml:space="preserve">he Assembly reviewed the supplementary international </w:t>
      </w:r>
      <w:r w:rsidR="00833A27">
        <w:t xml:space="preserve">search </w:t>
      </w:r>
      <w:r w:rsidRPr="009E0425">
        <w:t>system</w:t>
      </w:r>
      <w:r>
        <w:t xml:space="preserve"> at its</w:t>
      </w:r>
      <w:r w:rsidR="002A7992">
        <w:t xml:space="preserve"> </w:t>
      </w:r>
      <w:r w:rsidR="00982888">
        <w:t>forty</w:t>
      </w:r>
      <w:r w:rsidR="002A7992">
        <w:noBreakHyphen/>
      </w:r>
      <w:r w:rsidR="00982888">
        <w:t>third</w:t>
      </w:r>
      <w:r w:rsidR="00A1089A">
        <w:t xml:space="preserve"> session in October 2012</w:t>
      </w:r>
      <w:r w:rsidR="00BC7310">
        <w:t xml:space="preserve">, </w:t>
      </w:r>
      <w:r w:rsidR="00A1089A">
        <w:t>at its forty</w:t>
      </w:r>
      <w:r w:rsidR="002A7992">
        <w:noBreakHyphen/>
      </w:r>
      <w:r w:rsidR="00A1089A">
        <w:t>seventh session in October 2015 and at its fift</w:t>
      </w:r>
      <w:r w:rsidR="002A7992">
        <w:t>y</w:t>
      </w:r>
      <w:r w:rsidR="002A7992">
        <w:noBreakHyphen/>
        <w:t xml:space="preserve">third session in </w:t>
      </w:r>
      <w:r w:rsidR="001F02A9">
        <w:t>October 202</w:t>
      </w:r>
      <w:bookmarkEnd w:id="5"/>
      <w:r w:rsidR="001F02A9">
        <w:t>1</w:t>
      </w:r>
      <w:r w:rsidR="0053595C">
        <w:t>. Th</w:t>
      </w:r>
      <w:r w:rsidR="00103D0B">
        <w:t>e</w:t>
      </w:r>
      <w:r w:rsidR="0053595C">
        <w:t xml:space="preserve"> most recent review was informed by discussion</w:t>
      </w:r>
      <w:r w:rsidR="00C07160">
        <w:t>s</w:t>
      </w:r>
      <w:r w:rsidR="0053595C">
        <w:t xml:space="preserve"> at the </w:t>
      </w:r>
      <w:r w:rsidR="00887072">
        <w:t xml:space="preserve">thirteenth </w:t>
      </w:r>
      <w:r w:rsidR="0053595C">
        <w:t xml:space="preserve">session of the PCT Working Group </w:t>
      </w:r>
      <w:r w:rsidR="009A0B7B">
        <w:t>(</w:t>
      </w:r>
      <w:r w:rsidR="00440C63">
        <w:t>“</w:t>
      </w:r>
      <w:r w:rsidR="009A0B7B">
        <w:t xml:space="preserve">the </w:t>
      </w:r>
      <w:r w:rsidR="00440C63">
        <w:t>Working Group”</w:t>
      </w:r>
      <w:r w:rsidR="009A0B7B">
        <w:t>)</w:t>
      </w:r>
      <w:r w:rsidR="00440C63">
        <w:t xml:space="preserve"> </w:t>
      </w:r>
      <w:r w:rsidR="00F334F7">
        <w:t>in Oc</w:t>
      </w:r>
      <w:r w:rsidR="0066295B">
        <w:t xml:space="preserve">tober 2020 </w:t>
      </w:r>
      <w:r w:rsidR="00C07160">
        <w:t xml:space="preserve">based on document </w:t>
      </w:r>
      <w:hyperlink r:id="rId15" w:history="1">
        <w:r w:rsidRPr="00655EDF">
          <w:rPr>
            <w:rStyle w:val="Hyperlink"/>
          </w:rPr>
          <w:t>PCT/WG/13/4 Rev</w:t>
        </w:r>
      </w:hyperlink>
      <w:bookmarkStart w:id="6" w:name="_Ref422215010"/>
      <w:r w:rsidR="001A274B">
        <w:t xml:space="preserve">, which </w:t>
      </w:r>
      <w:r w:rsidR="00850C36">
        <w:t xml:space="preserve">presented two </w:t>
      </w:r>
      <w:r w:rsidR="00AC366E">
        <w:t>possible decisions</w:t>
      </w:r>
      <w:r w:rsidR="00EB5F5B">
        <w:t xml:space="preserve"> to recommend to the Assembly</w:t>
      </w:r>
      <w:r w:rsidR="008879ED">
        <w:t>. The first option, in paragraph 21 of th</w:t>
      </w:r>
      <w:r w:rsidR="001B7047">
        <w:t>e</w:t>
      </w:r>
      <w:r w:rsidR="008879ED">
        <w:t xml:space="preserve"> </w:t>
      </w:r>
      <w:r w:rsidR="000F3DD1">
        <w:t>document,</w:t>
      </w:r>
      <w:r w:rsidR="008879ED">
        <w:t xml:space="preserve"> </w:t>
      </w:r>
      <w:r w:rsidR="00C23DE7">
        <w:t>was to continue</w:t>
      </w:r>
      <w:r w:rsidR="00575E59">
        <w:t xml:space="preserve"> </w:t>
      </w:r>
      <w:r w:rsidR="00831E08">
        <w:t>supplementary international search</w:t>
      </w:r>
      <w:r w:rsidR="00C01E21">
        <w:t xml:space="preserve"> </w:t>
      </w:r>
      <w:r w:rsidR="007605FC">
        <w:t>with the Assembly performing a further revie</w:t>
      </w:r>
      <w:r w:rsidR="00822597">
        <w:t xml:space="preserve">w </w:t>
      </w:r>
      <w:r w:rsidR="00E41855">
        <w:t>no later than </w:t>
      </w:r>
      <w:r w:rsidR="00E41855" w:rsidRPr="00535FA7">
        <w:rPr>
          <w:szCs w:val="22"/>
        </w:rPr>
        <w:t>2027</w:t>
      </w:r>
      <w:r w:rsidR="00440C35">
        <w:rPr>
          <w:sz w:val="20"/>
          <w:szCs w:val="18"/>
        </w:rPr>
        <w:t xml:space="preserve">; </w:t>
      </w:r>
      <w:r w:rsidR="00440C35">
        <w:rPr>
          <w:szCs w:val="22"/>
        </w:rPr>
        <w:t>t</w:t>
      </w:r>
      <w:r w:rsidR="00C23DE7" w:rsidRPr="00992123">
        <w:rPr>
          <w:szCs w:val="22"/>
        </w:rPr>
        <w:t xml:space="preserve">he second option, in </w:t>
      </w:r>
      <w:r w:rsidR="00C23DE7" w:rsidRPr="00992123">
        <w:rPr>
          <w:szCs w:val="22"/>
        </w:rPr>
        <w:lastRenderedPageBreak/>
        <w:t>paragraph 22 of th</w:t>
      </w:r>
      <w:r w:rsidR="001B7047">
        <w:rPr>
          <w:szCs w:val="22"/>
        </w:rPr>
        <w:t>e</w:t>
      </w:r>
      <w:r w:rsidR="000F3DD1" w:rsidRPr="00992123">
        <w:rPr>
          <w:szCs w:val="22"/>
        </w:rPr>
        <w:t xml:space="preserve"> documen</w:t>
      </w:r>
      <w:r w:rsidR="00992123">
        <w:rPr>
          <w:szCs w:val="22"/>
        </w:rPr>
        <w:t xml:space="preserve">t, was </w:t>
      </w:r>
      <w:r w:rsidR="006743A0">
        <w:rPr>
          <w:szCs w:val="22"/>
        </w:rPr>
        <w:t xml:space="preserve">for the International Bureau </w:t>
      </w:r>
      <w:r w:rsidR="00071447">
        <w:rPr>
          <w:szCs w:val="22"/>
        </w:rPr>
        <w:t>to</w:t>
      </w:r>
      <w:r w:rsidR="00725FD2">
        <w:rPr>
          <w:szCs w:val="22"/>
        </w:rPr>
        <w:t xml:space="preserve"> prepare proposals to </w:t>
      </w:r>
      <w:r w:rsidR="00071447">
        <w:rPr>
          <w:szCs w:val="22"/>
        </w:rPr>
        <w:t>amend the PCT Regulations that would lead to</w:t>
      </w:r>
      <w:r w:rsidR="00E017DD">
        <w:rPr>
          <w:szCs w:val="22"/>
        </w:rPr>
        <w:t xml:space="preserve"> abolishing supplementary international search.</w:t>
      </w:r>
    </w:p>
    <w:p w14:paraId="37A8A843" w14:textId="79F2E716" w:rsidR="00A33963" w:rsidRDefault="00AF58B6" w:rsidP="00620F16">
      <w:pPr>
        <w:pStyle w:val="ONUME"/>
      </w:pPr>
      <w:bookmarkStart w:id="7" w:name="_Ref239414232"/>
      <w:r>
        <w:t>For</w:t>
      </w:r>
      <w:r w:rsidR="006F4979">
        <w:t xml:space="preserve"> setting the </w:t>
      </w:r>
      <w:r w:rsidR="004E1828">
        <w:t xml:space="preserve">latest </w:t>
      </w:r>
      <w:r w:rsidR="006F4979">
        <w:t xml:space="preserve">date </w:t>
      </w:r>
      <w:r w:rsidR="008A690C">
        <w:t xml:space="preserve">for </w:t>
      </w:r>
      <w:r w:rsidR="007407E1">
        <w:t>a further review in</w:t>
      </w:r>
      <w:r w:rsidR="006F4979">
        <w:t xml:space="preserve"> the first option</w:t>
      </w:r>
      <w:r w:rsidR="00F569D6">
        <w:t xml:space="preserve">, </w:t>
      </w:r>
      <w:r w:rsidR="004E1828">
        <w:t>paragraph 17(a) of document PCT/WG/13/</w:t>
      </w:r>
      <w:r w:rsidR="00DE6C51">
        <w:t>4 Rev.</w:t>
      </w:r>
      <w:r w:rsidR="00B74788">
        <w:t xml:space="preserve"> </w:t>
      </w:r>
      <w:r w:rsidR="003E27FE">
        <w:t xml:space="preserve">cited </w:t>
      </w:r>
      <w:r w:rsidR="00645213">
        <w:t xml:space="preserve">certain </w:t>
      </w:r>
      <w:r w:rsidR="00B770B9">
        <w:t xml:space="preserve">future </w:t>
      </w:r>
      <w:r w:rsidR="00645213">
        <w:t>developments</w:t>
      </w:r>
      <w:r w:rsidR="00B770B9">
        <w:t xml:space="preserve"> that could be considered</w:t>
      </w:r>
      <w:r>
        <w:t xml:space="preserve"> by Contracting States</w:t>
      </w:r>
      <w:r w:rsidR="00BD0E3B">
        <w:t>, as follows</w:t>
      </w:r>
      <w:r>
        <w:t>:</w:t>
      </w:r>
      <w:bookmarkEnd w:id="7"/>
    </w:p>
    <w:p w14:paraId="1E708536" w14:textId="2409CFE2" w:rsidR="00E71E52" w:rsidRDefault="00E71E52" w:rsidP="0060726B">
      <w:pPr>
        <w:pStyle w:val="ONUME"/>
        <w:numPr>
          <w:ilvl w:val="0"/>
          <w:numId w:val="0"/>
        </w:numPr>
        <w:ind w:left="567"/>
      </w:pPr>
      <w:r>
        <w:t>“17.</w:t>
      </w:r>
      <w:r>
        <w:tab/>
      </w:r>
      <w:r w:rsidR="0060726B">
        <w:t>…</w:t>
      </w:r>
    </w:p>
    <w:p w14:paraId="43C965D4" w14:textId="329D9A98" w:rsidR="007B54C1" w:rsidRDefault="00C6170B" w:rsidP="007B54C1">
      <w:pPr>
        <w:pStyle w:val="ONUME"/>
        <w:numPr>
          <w:ilvl w:val="0"/>
          <w:numId w:val="0"/>
        </w:numPr>
        <w:ind w:left="1134"/>
      </w:pPr>
      <w:r>
        <w:t>“</w:t>
      </w:r>
      <w:r w:rsidR="00E71E52">
        <w:t>(a)</w:t>
      </w:r>
      <w:r w:rsidR="00E71E52">
        <w:tab/>
        <w:t xml:space="preserve">The first option would be to maintain supplementary international search and set arrangements for the Assembly to review the system again. In determining when to perform the next review, Contracting States could consider future developments in international search. A pilot project involving the IP5 Offices for collaborative search and examination is currently under way and will report on a variety of subjects concerning practicality, costs and benefits. In addition, receiving Offices specifying more International Searching Authorities as competent for international applications filed at their Office, as proposed in document </w:t>
      </w:r>
      <w:hyperlink r:id="rId16" w:history="1">
        <w:r w:rsidR="00E71E52" w:rsidRPr="00D858AC">
          <w:rPr>
            <w:rStyle w:val="Hyperlink"/>
          </w:rPr>
          <w:t>PCT/MIA/27/6</w:t>
        </w:r>
      </w:hyperlink>
      <w:r w:rsidR="00E71E52">
        <w:t xml:space="preserve">, may provide applicants with more options for the main international search. However, if the Assembly decides on this option, the International Bureau </w:t>
      </w:r>
      <w:proofErr w:type="gramStart"/>
      <w:r w:rsidR="00E71E52">
        <w:t>would</w:t>
      </w:r>
      <w:proofErr w:type="gramEnd"/>
      <w:r w:rsidR="00E71E52">
        <w:t xml:space="preserve"> propose not to plan investment in any additional automation of supplementary international search beyond what was essential to ensure the exchange of supplementary search copies and supplementary search reports</w:t>
      </w:r>
      <w:r w:rsidR="007B54C1">
        <w:t>.</w:t>
      </w:r>
    </w:p>
    <w:p w14:paraId="13D483B8" w14:textId="4FEFF651" w:rsidR="008A2497" w:rsidRPr="00A63AF6" w:rsidRDefault="00AB2201" w:rsidP="007B54C1">
      <w:pPr>
        <w:pStyle w:val="ONUME"/>
        <w:numPr>
          <w:ilvl w:val="0"/>
          <w:numId w:val="0"/>
        </w:numPr>
        <w:ind w:left="1134"/>
      </w:pPr>
      <w:r>
        <w:t>…”</w:t>
      </w:r>
    </w:p>
    <w:p w14:paraId="67BF627A" w14:textId="4D1BE649" w:rsidR="003D7646" w:rsidRDefault="00F34873" w:rsidP="009726F7">
      <w:pPr>
        <w:pStyle w:val="ONUME"/>
      </w:pPr>
      <w:bookmarkStart w:id="8" w:name="_Ref239872833"/>
      <w:r>
        <w:t>Full details of the</w:t>
      </w:r>
      <w:r w:rsidR="00A2243A">
        <w:t xml:space="preserve"> discussion</w:t>
      </w:r>
      <w:r w:rsidR="00B40419">
        <w:t>s</w:t>
      </w:r>
      <w:r w:rsidR="00A2243A">
        <w:t xml:space="preserve"> </w:t>
      </w:r>
      <w:r w:rsidR="002138FE">
        <w:t xml:space="preserve">on supplementary international search </w:t>
      </w:r>
      <w:r w:rsidR="00440C63">
        <w:t xml:space="preserve">during the thirteenth session of the Working Group </w:t>
      </w:r>
      <w:r w:rsidR="00A2243A">
        <w:t>are set out in p</w:t>
      </w:r>
      <w:r w:rsidR="004128C0">
        <w:t>aragraphs 60 to</w:t>
      </w:r>
      <w:r w:rsidR="009506C6">
        <w:t> 74 of the Report of t</w:t>
      </w:r>
      <w:r w:rsidR="00B40419">
        <w:t>he</w:t>
      </w:r>
      <w:r w:rsidR="009506C6">
        <w:t xml:space="preserve"> session (document </w:t>
      </w:r>
      <w:hyperlink r:id="rId17" w:history="1">
        <w:r w:rsidR="009506C6" w:rsidRPr="00E77435">
          <w:rPr>
            <w:rStyle w:val="Hyperlink"/>
          </w:rPr>
          <w:t>PCT/WG/13/15</w:t>
        </w:r>
      </w:hyperlink>
      <w:r w:rsidR="009506C6">
        <w:t>)</w:t>
      </w:r>
      <w:r w:rsidR="007A4F05">
        <w:t>. The discussion</w:t>
      </w:r>
      <w:r w:rsidR="008307C8">
        <w:t>s</w:t>
      </w:r>
      <w:r w:rsidR="007A4F05">
        <w:t xml:space="preserve"> are</w:t>
      </w:r>
      <w:r w:rsidR="009726F7">
        <w:t xml:space="preserve"> </w:t>
      </w:r>
      <w:r w:rsidR="003D7646">
        <w:t>summarize</w:t>
      </w:r>
      <w:r w:rsidR="009726F7">
        <w:t xml:space="preserve">d </w:t>
      </w:r>
      <w:r w:rsidR="007A4F05">
        <w:t>in</w:t>
      </w:r>
      <w:r w:rsidR="00B40419">
        <w:t xml:space="preserve"> </w:t>
      </w:r>
      <w:r w:rsidR="00304CD5">
        <w:t>paragraphs</w:t>
      </w:r>
      <w:r w:rsidR="007A4F05">
        <w:t> </w:t>
      </w:r>
      <w:r w:rsidR="00304CD5">
        <w:t>11 to</w:t>
      </w:r>
      <w:r w:rsidR="007A4F05">
        <w:t> </w:t>
      </w:r>
      <w:r w:rsidR="00304CD5">
        <w:t xml:space="preserve">13 of </w:t>
      </w:r>
      <w:r w:rsidR="00B40419">
        <w:t xml:space="preserve">the Summary by the Chair, document </w:t>
      </w:r>
      <w:hyperlink r:id="rId18" w:history="1">
        <w:r w:rsidR="00B40419" w:rsidRPr="00FD38AA">
          <w:rPr>
            <w:rStyle w:val="Hyperlink"/>
          </w:rPr>
          <w:t>PCT/WG/13/</w:t>
        </w:r>
        <w:r w:rsidR="006901B0" w:rsidRPr="00FD38AA">
          <w:rPr>
            <w:rStyle w:val="Hyperlink"/>
          </w:rPr>
          <w:t>14</w:t>
        </w:r>
      </w:hyperlink>
      <w:r w:rsidR="007A4F05">
        <w:t>, as follows</w:t>
      </w:r>
      <w:r w:rsidR="003D7646">
        <w:t>:</w:t>
      </w:r>
      <w:bookmarkEnd w:id="8"/>
    </w:p>
    <w:p w14:paraId="3431BD82" w14:textId="77777777" w:rsidR="003D7646" w:rsidRDefault="003D7646" w:rsidP="003D7646">
      <w:pPr>
        <w:pStyle w:val="ONUME"/>
        <w:numPr>
          <w:ilvl w:val="0"/>
          <w:numId w:val="0"/>
        </w:numPr>
        <w:ind w:left="567"/>
      </w:pPr>
      <w:r>
        <w:t>“11.</w:t>
      </w:r>
      <w:r>
        <w:tab/>
        <w:t>Discussions were based on document PCT/WG/13/4 Rev.</w:t>
      </w:r>
    </w:p>
    <w:p w14:paraId="7340003C" w14:textId="58E59CF7" w:rsidR="003D7646" w:rsidRDefault="003D7646" w:rsidP="003D7646">
      <w:pPr>
        <w:pStyle w:val="ONUME"/>
        <w:numPr>
          <w:ilvl w:val="0"/>
          <w:numId w:val="0"/>
        </w:numPr>
        <w:ind w:left="567"/>
      </w:pPr>
      <w:r>
        <w:t>“12.</w:t>
      </w:r>
      <w:r>
        <w:tab/>
        <w:t>Some delegations stated that the costs of maintaining the supplementary international search (SIS) system were not justified by the level of use and favored discontinuing the service. Some other delegations considered that the system was of benefit to certain applicants and should be maintained pending further developments, such as the outcome of the collaborative search and examination pilot or the making available of further options within the SIS system.</w:t>
      </w:r>
    </w:p>
    <w:p w14:paraId="79560018" w14:textId="34BAF247" w:rsidR="003D7646" w:rsidRDefault="003D7646" w:rsidP="003D7646">
      <w:pPr>
        <w:pStyle w:val="ONUME"/>
        <w:numPr>
          <w:ilvl w:val="0"/>
          <w:numId w:val="0"/>
        </w:numPr>
        <w:ind w:left="567"/>
      </w:pPr>
      <w:r>
        <w:t>“13.</w:t>
      </w:r>
      <w:r>
        <w:tab/>
        <w:t>The Chair noted that, in the absence of consensus, it was unlikely that agreement could be reached on amendments to the PCT Regulations and suggested to adopt the proposal in paragraph</w:t>
      </w:r>
      <w:r w:rsidR="00887072">
        <w:t> </w:t>
      </w:r>
      <w:r>
        <w:t>21 of the document, noting that doing so maintained the possibility for any Contracting State to request a further review when it deemed that there was consensus for change.”</w:t>
      </w:r>
    </w:p>
    <w:p w14:paraId="734E941F" w14:textId="58A5438D" w:rsidR="003D7646" w:rsidRDefault="0022202E" w:rsidP="003D7646">
      <w:pPr>
        <w:pStyle w:val="ONUME"/>
      </w:pPr>
      <w:bookmarkStart w:id="9" w:name="_Ref73552998"/>
      <w:r>
        <w:t>Following its review in 2021, t</w:t>
      </w:r>
      <w:r w:rsidR="003D7646">
        <w:t>he Assembly adopt</w:t>
      </w:r>
      <w:r w:rsidR="009726F7">
        <w:t>ed</w:t>
      </w:r>
      <w:r w:rsidR="003D7646">
        <w:t xml:space="preserve"> the following decision (see paragraph </w:t>
      </w:r>
      <w:r w:rsidR="00695459">
        <w:t>7</w:t>
      </w:r>
      <w:r w:rsidR="003D7646">
        <w:t xml:space="preserve"> of document </w:t>
      </w:r>
      <w:hyperlink r:id="rId19" w:history="1">
        <w:r w:rsidR="003D7646" w:rsidRPr="00C519DD">
          <w:rPr>
            <w:rStyle w:val="Hyperlink"/>
          </w:rPr>
          <w:t>PCT/</w:t>
        </w:r>
        <w:r w:rsidR="00695459" w:rsidRPr="00C519DD">
          <w:rPr>
            <w:rStyle w:val="Hyperlink"/>
          </w:rPr>
          <w:t>A/53/2</w:t>
        </w:r>
      </w:hyperlink>
      <w:r w:rsidR="001F3719">
        <w:t xml:space="preserve"> and paragraph</w:t>
      </w:r>
      <w:r w:rsidR="005F6FEB">
        <w:t> </w:t>
      </w:r>
      <w:r w:rsidR="00B1721A">
        <w:t xml:space="preserve">22 of document </w:t>
      </w:r>
      <w:hyperlink r:id="rId20" w:history="1">
        <w:r w:rsidR="00B1721A" w:rsidRPr="007169C9">
          <w:rPr>
            <w:rStyle w:val="Hyperlink"/>
          </w:rPr>
          <w:t>PCT/A/53/4</w:t>
        </w:r>
      </w:hyperlink>
      <w:r w:rsidR="003D7646">
        <w:t>):</w:t>
      </w:r>
      <w:bookmarkEnd w:id="6"/>
      <w:bookmarkEnd w:id="9"/>
    </w:p>
    <w:p w14:paraId="28956FC2" w14:textId="77777777" w:rsidR="003D7646" w:rsidRDefault="003D7646" w:rsidP="00D567E2">
      <w:pPr>
        <w:pStyle w:val="ONUME"/>
        <w:numPr>
          <w:ilvl w:val="0"/>
          <w:numId w:val="0"/>
        </w:numPr>
        <w:ind w:left="567"/>
      </w:pPr>
      <w:r>
        <w:t>“The PCT Assembly, having reviewed the supplementary international search system in 2012, 2015 and 2021, decided:</w:t>
      </w:r>
    </w:p>
    <w:p w14:paraId="07ED411E" w14:textId="6F41DDFF" w:rsidR="003D7646" w:rsidRDefault="003D7646" w:rsidP="00D567E2">
      <w:pPr>
        <w:pStyle w:val="ONUME"/>
        <w:numPr>
          <w:ilvl w:val="0"/>
          <w:numId w:val="0"/>
        </w:numPr>
        <w:ind w:left="1134"/>
      </w:pPr>
      <w:r>
        <w:t>“(a)</w:t>
      </w:r>
      <w:r>
        <w:tab/>
        <w:t>to invite the International Bureau to continue to monitor the system and report to the Meeting of International Authorities and the Working Group on significant developments; and</w:t>
      </w:r>
    </w:p>
    <w:p w14:paraId="33E7D4FF" w14:textId="77777777" w:rsidR="003D7646" w:rsidRDefault="003D7646" w:rsidP="003D7646">
      <w:pPr>
        <w:pStyle w:val="ONUME"/>
        <w:numPr>
          <w:ilvl w:val="0"/>
          <w:numId w:val="0"/>
        </w:numPr>
        <w:ind w:left="1134"/>
      </w:pPr>
      <w:r>
        <w:lastRenderedPageBreak/>
        <w:t>“(b)</w:t>
      </w:r>
      <w:r>
        <w:tab/>
        <w:t>to review the system again at a time to be recommended by the International Bureau, or on request by a Contracting State, but no later than 2027.”</w:t>
      </w:r>
    </w:p>
    <w:p w14:paraId="34D0FABA" w14:textId="7373BC74" w:rsidR="002E5EF6" w:rsidRDefault="004D5653" w:rsidP="002E5EF6">
      <w:pPr>
        <w:pStyle w:val="ONUME"/>
      </w:pPr>
      <w:r>
        <w:t>To prepare for the review by the Assembly in 2027</w:t>
      </w:r>
      <w:r w:rsidR="00C5063A">
        <w:t xml:space="preserve">, this document provides information on the use of the supplementary </w:t>
      </w:r>
      <w:r w:rsidR="007920B5">
        <w:t>international search system and discusses future options for the system.</w:t>
      </w:r>
    </w:p>
    <w:p w14:paraId="544BACDA" w14:textId="6845D880" w:rsidR="007920B5" w:rsidRDefault="00FE1E15" w:rsidP="00F14EB7">
      <w:pPr>
        <w:pStyle w:val="Heading1"/>
      </w:pPr>
      <w:r>
        <w:t>Developments</w:t>
      </w:r>
      <w:r w:rsidR="00F14EB7">
        <w:t xml:space="preserve"> since the Previous</w:t>
      </w:r>
      <w:r w:rsidR="00E854BA">
        <w:t xml:space="preserve"> </w:t>
      </w:r>
      <w:r w:rsidR="007874A2">
        <w:t>Review</w:t>
      </w:r>
    </w:p>
    <w:p w14:paraId="46EADC05" w14:textId="3DE9CBA2" w:rsidR="002E5EF6" w:rsidRDefault="001D7B40" w:rsidP="0031395B">
      <w:pPr>
        <w:pStyle w:val="Heading2"/>
      </w:pPr>
      <w:r>
        <w:t xml:space="preserve">IP5 </w:t>
      </w:r>
      <w:r w:rsidR="0031395B">
        <w:t>Collaborative Search and Examination</w:t>
      </w:r>
      <w:r w:rsidR="00DE738D">
        <w:t xml:space="preserve"> Pilot</w:t>
      </w:r>
    </w:p>
    <w:p w14:paraId="5B334E33" w14:textId="68D87F26" w:rsidR="002C2E5F" w:rsidRDefault="00DE738D" w:rsidP="0031395B">
      <w:pPr>
        <w:pStyle w:val="ONUME"/>
      </w:pPr>
      <w:r>
        <w:t xml:space="preserve">The </w:t>
      </w:r>
      <w:r w:rsidR="009A333E">
        <w:t>third pilot project on collaborative search and examination under the PCT among the IP5 Offices (</w:t>
      </w:r>
      <w:r w:rsidR="003323E2">
        <w:t xml:space="preserve">the China National Intellectual Property Administration (CNIPA), </w:t>
      </w:r>
      <w:r w:rsidR="009A333E">
        <w:t xml:space="preserve">the European Patent Office (EPO), the Japan Patent Office (JPO), the Ministry of Intellectual Property of the Republic of Korea (MOIP), </w:t>
      </w:r>
      <w:r w:rsidR="006265AA">
        <w:t>and the United States Patent and Trademark Office (USPTO)</w:t>
      </w:r>
      <w:r w:rsidR="00844772">
        <w:t xml:space="preserve">) </w:t>
      </w:r>
      <w:r w:rsidR="001A1CF4">
        <w:t xml:space="preserve">began </w:t>
      </w:r>
      <w:r w:rsidR="008241D8">
        <w:t>with a de</w:t>
      </w:r>
      <w:r w:rsidR="001D7B40">
        <w:t>cision by the IP5</w:t>
      </w:r>
      <w:r w:rsidR="000E42A7">
        <w:t> </w:t>
      </w:r>
      <w:r w:rsidR="001D7B40">
        <w:t>Heads of Offices in June 2016 to esta</w:t>
      </w:r>
      <w:r w:rsidR="00A64C3A">
        <w:t>blish the Collaborative Search and Examination Pilot</w:t>
      </w:r>
      <w:r w:rsidR="00EE5283">
        <w:t xml:space="preserve"> Group, and concluded with the presentation of a final assessment </w:t>
      </w:r>
      <w:r w:rsidR="000E42A7">
        <w:t>report to the IP5 Heads in June 20</w:t>
      </w:r>
      <w:r w:rsidR="008F4860">
        <w:t>2</w:t>
      </w:r>
      <w:r w:rsidR="00352D57">
        <w:t xml:space="preserve">3. </w:t>
      </w:r>
      <w:r w:rsidR="00920D75">
        <w:t xml:space="preserve">The </w:t>
      </w:r>
      <w:r w:rsidR="006C0889">
        <w:t xml:space="preserve">EPO prepared a final report on the pilot for the Meeting </w:t>
      </w:r>
      <w:r w:rsidR="001415D5">
        <w:t xml:space="preserve">of International Authorities </w:t>
      </w:r>
      <w:r w:rsidR="005F4D27">
        <w:t xml:space="preserve">at its thirtieth session </w:t>
      </w:r>
      <w:r w:rsidR="00CC2ADE">
        <w:t xml:space="preserve">in November 2023 (document </w:t>
      </w:r>
      <w:hyperlink r:id="rId21" w:history="1">
        <w:r w:rsidR="00CC2ADE" w:rsidRPr="00E82C27">
          <w:rPr>
            <w:rStyle w:val="Hyperlink"/>
          </w:rPr>
          <w:t>PCT/MIA/30/3</w:t>
        </w:r>
      </w:hyperlink>
      <w:r w:rsidR="00CC2ADE">
        <w:t>)</w:t>
      </w:r>
      <w:r w:rsidR="005F4D27">
        <w:t xml:space="preserve">, which was then presented to the Working Group </w:t>
      </w:r>
      <w:r w:rsidR="009853DE">
        <w:t xml:space="preserve">at its </w:t>
      </w:r>
      <w:r w:rsidR="00CD00F7">
        <w:t>seventeenth</w:t>
      </w:r>
      <w:r w:rsidR="009853DE">
        <w:t xml:space="preserve"> session </w:t>
      </w:r>
      <w:r w:rsidR="005F4D27">
        <w:t xml:space="preserve">in </w:t>
      </w:r>
      <w:r w:rsidR="00C536BD">
        <w:t xml:space="preserve">February 2024 (document </w:t>
      </w:r>
      <w:hyperlink r:id="rId22" w:history="1">
        <w:r w:rsidR="00C536BD" w:rsidRPr="00C536BD">
          <w:rPr>
            <w:rStyle w:val="Hyperlink"/>
          </w:rPr>
          <w:t>PCT/WG/17/17</w:t>
        </w:r>
      </w:hyperlink>
      <w:r w:rsidR="00C536BD">
        <w:t xml:space="preserve">). </w:t>
      </w:r>
    </w:p>
    <w:p w14:paraId="5A7FD9A9" w14:textId="2BDA96EB" w:rsidR="003503ED" w:rsidRDefault="00352D57" w:rsidP="00AB41E0">
      <w:pPr>
        <w:pStyle w:val="ONUME"/>
      </w:pPr>
      <w:r>
        <w:t>The operational phase de</w:t>
      </w:r>
      <w:r w:rsidR="001F3C6D">
        <w:t xml:space="preserve">dicated to the processing of applications </w:t>
      </w:r>
      <w:r w:rsidR="002C2E5F">
        <w:t>ran</w:t>
      </w:r>
      <w:r w:rsidR="008113C0">
        <w:t xml:space="preserve"> from July 1, 2018</w:t>
      </w:r>
      <w:r w:rsidR="00F93DBA">
        <w:t>,</w:t>
      </w:r>
      <w:r w:rsidR="008113C0">
        <w:t xml:space="preserve"> to June 30, 2020. </w:t>
      </w:r>
      <w:r w:rsidR="0001447E">
        <w:t>For international applications in the pilot, a</w:t>
      </w:r>
      <w:r w:rsidR="00CD15E1">
        <w:t xml:space="preserve"> provisional international search report </w:t>
      </w:r>
      <w:r w:rsidR="00230059">
        <w:t xml:space="preserve">(ISR) </w:t>
      </w:r>
      <w:r w:rsidR="00CD15E1">
        <w:t xml:space="preserve">and written opinion </w:t>
      </w:r>
      <w:r w:rsidR="00734B14">
        <w:t xml:space="preserve">from </w:t>
      </w:r>
      <w:r w:rsidR="00BC674D">
        <w:t xml:space="preserve">the </w:t>
      </w:r>
      <w:r w:rsidR="003D5D41">
        <w:t xml:space="preserve">main </w:t>
      </w:r>
      <w:r w:rsidR="00BC674D">
        <w:t>examiner at the competent ISA</w:t>
      </w:r>
      <w:r w:rsidR="00C65322">
        <w:t xml:space="preserve"> </w:t>
      </w:r>
      <w:proofErr w:type="gramStart"/>
      <w:r w:rsidR="00C65322">
        <w:t>was</w:t>
      </w:r>
      <w:proofErr w:type="gramEnd"/>
      <w:r w:rsidR="00C65322">
        <w:t xml:space="preserve"> reviewed by</w:t>
      </w:r>
      <w:r w:rsidR="00A179AC">
        <w:t xml:space="preserve"> peer examiners at the other participating Offices </w:t>
      </w:r>
      <w:r w:rsidR="00B16954">
        <w:t xml:space="preserve">who provided contributions </w:t>
      </w:r>
      <w:r w:rsidR="0080080F">
        <w:t xml:space="preserve">for </w:t>
      </w:r>
      <w:r w:rsidR="003D5D41">
        <w:t>the main examiner</w:t>
      </w:r>
      <w:r w:rsidR="003442EB">
        <w:t xml:space="preserve"> to </w:t>
      </w:r>
      <w:proofErr w:type="gramStart"/>
      <w:r w:rsidR="003442EB">
        <w:t xml:space="preserve">consider </w:t>
      </w:r>
      <w:r w:rsidR="00300C18">
        <w:t>for</w:t>
      </w:r>
      <w:proofErr w:type="gramEnd"/>
      <w:r w:rsidR="003442EB">
        <w:t xml:space="preserve"> establishing the final </w:t>
      </w:r>
      <w:r w:rsidR="00A127A6">
        <w:t>ISR</w:t>
      </w:r>
      <w:r w:rsidR="003442EB">
        <w:t xml:space="preserve"> and written opinion. </w:t>
      </w:r>
      <w:r w:rsidR="00AB41E0">
        <w:t>Th</w:t>
      </w:r>
      <w:r w:rsidR="009560FA">
        <w:t>e operational phase</w:t>
      </w:r>
      <w:r w:rsidR="008D2A59">
        <w:t xml:space="preserve"> was followed by an evaluation phase </w:t>
      </w:r>
      <w:r w:rsidR="00E26CCC">
        <w:t xml:space="preserve">which </w:t>
      </w:r>
      <w:r w:rsidR="00154E11">
        <w:t>assessed</w:t>
      </w:r>
      <w:r w:rsidR="001E421E">
        <w:t xml:space="preserve"> </w:t>
      </w:r>
      <w:r w:rsidR="00596E03">
        <w:t xml:space="preserve">the </w:t>
      </w:r>
      <w:r w:rsidR="003F1C95">
        <w:t xml:space="preserve">applications </w:t>
      </w:r>
      <w:r w:rsidR="00373CF3">
        <w:t xml:space="preserve">in the </w:t>
      </w:r>
      <w:r w:rsidR="00423A77">
        <w:t xml:space="preserve">pilot during the international phase </w:t>
      </w:r>
      <w:r w:rsidR="000E3DCF">
        <w:t xml:space="preserve">and </w:t>
      </w:r>
      <w:r w:rsidR="00614F77">
        <w:t xml:space="preserve">on their </w:t>
      </w:r>
      <w:r w:rsidR="00F37C9E">
        <w:t xml:space="preserve">entry </w:t>
      </w:r>
      <w:r w:rsidR="00614F77">
        <w:t>into</w:t>
      </w:r>
      <w:r w:rsidR="00F37C9E">
        <w:t xml:space="preserve"> the national/regional phases at the </w:t>
      </w:r>
      <w:r w:rsidR="003F1C95">
        <w:t>IP5 Offices</w:t>
      </w:r>
      <w:r w:rsidR="00495CA9">
        <w:t xml:space="preserve">. </w:t>
      </w:r>
      <w:r w:rsidR="006A7129">
        <w:t>The International Bureau also co</w:t>
      </w:r>
      <w:r w:rsidR="0048484E">
        <w:t>nducted</w:t>
      </w:r>
      <w:r w:rsidR="006A7129">
        <w:t xml:space="preserve"> a sur</w:t>
      </w:r>
      <w:r w:rsidR="00231CF1">
        <w:t>vey of participants in the pilot</w:t>
      </w:r>
      <w:r w:rsidR="00F8209C">
        <w:t xml:space="preserve"> in 2021</w:t>
      </w:r>
      <w:r w:rsidR="00231CF1">
        <w:t xml:space="preserve">. </w:t>
      </w:r>
      <w:r w:rsidR="00885BBC">
        <w:t>The results of the pilot are presented in p</w:t>
      </w:r>
      <w:r w:rsidR="00B22690">
        <w:t xml:space="preserve">aragraphs 7 to 13 of </w:t>
      </w:r>
      <w:r w:rsidR="00885BBC">
        <w:t>do</w:t>
      </w:r>
      <w:r w:rsidR="00F90B0B">
        <w:t>cumen</w:t>
      </w:r>
      <w:r w:rsidR="003503ED">
        <w:t xml:space="preserve">t PCT/WG/17/17. </w:t>
      </w:r>
    </w:p>
    <w:p w14:paraId="43EFB191" w14:textId="236D4AE2" w:rsidR="004D5DCA" w:rsidRDefault="004D5DCA" w:rsidP="0031395B">
      <w:pPr>
        <w:pStyle w:val="ONUME"/>
      </w:pPr>
      <w:r>
        <w:t>The conclusion of the pilot is set out in paragraph 14 of document PCT/WG/17/17</w:t>
      </w:r>
      <w:r w:rsidR="001B14EA">
        <w:t>, as follows</w:t>
      </w:r>
      <w:r>
        <w:t>:</w:t>
      </w:r>
    </w:p>
    <w:p w14:paraId="28C1C66E" w14:textId="1BA796FE" w:rsidR="0042047F" w:rsidRDefault="0042047F" w:rsidP="0042047F">
      <w:pPr>
        <w:pStyle w:val="ONUME"/>
        <w:numPr>
          <w:ilvl w:val="0"/>
          <w:numId w:val="0"/>
        </w:numPr>
        <w:ind w:left="567"/>
      </w:pPr>
      <w:r>
        <w:t>“</w:t>
      </w:r>
      <w:r w:rsidRPr="0042047F">
        <w:t>14.</w:t>
      </w:r>
      <w:r w:rsidRPr="0042047F">
        <w:tab/>
        <w:t xml:space="preserve">The pilot was concluded in June 2023 with the presentation of a final assessment report to the IP5 Heads of Offices. A thorough evaluation of the pilot </w:t>
      </w:r>
      <w:proofErr w:type="gramStart"/>
      <w:r w:rsidRPr="0042047F">
        <w:t>came to the conclusion</w:t>
      </w:r>
      <w:proofErr w:type="gramEnd"/>
      <w:r w:rsidRPr="0042047F">
        <w:t xml:space="preserve"> that whilst the scheme enriched the work products of the participating </w:t>
      </w:r>
      <w:r>
        <w:t>O</w:t>
      </w:r>
      <w:r w:rsidRPr="0042047F">
        <w:t>ffices, the Collaborative Search and Examination would not be implemented in the PCT framework for the time being and in its present form. No consensus could be found on the way to set the amount of the collaborative search fee and there were hurdles in the operational handling of these patent applications, especially in cases of non</w:t>
      </w:r>
      <w:r>
        <w:noBreakHyphen/>
      </w:r>
      <w:r w:rsidRPr="0042047F">
        <w:t>unity</w:t>
      </w:r>
      <w:r>
        <w:t>.”</w:t>
      </w:r>
    </w:p>
    <w:p w14:paraId="06D8B2BC" w14:textId="3A9468DD" w:rsidR="00A90720" w:rsidRDefault="00D83BF7" w:rsidP="00F420E3">
      <w:pPr>
        <w:pStyle w:val="Heading2"/>
      </w:pPr>
      <w:r>
        <w:t>Specification</w:t>
      </w:r>
      <w:r w:rsidR="008E6A00">
        <w:t xml:space="preserve"> </w:t>
      </w:r>
      <w:r>
        <w:t>of</w:t>
      </w:r>
      <w:r w:rsidR="000D416E">
        <w:t xml:space="preserve"> Competent International Searching </w:t>
      </w:r>
      <w:r w:rsidR="005A0FA6">
        <w:t>Autho</w:t>
      </w:r>
      <w:r>
        <w:t xml:space="preserve">rities by a </w:t>
      </w:r>
      <w:r w:rsidR="00F420E3">
        <w:t>Receiving Office</w:t>
      </w:r>
    </w:p>
    <w:p w14:paraId="50CD1F07" w14:textId="62E066A1" w:rsidR="0031395B" w:rsidRDefault="00C504C9" w:rsidP="0031395B">
      <w:pPr>
        <w:pStyle w:val="ONUME"/>
      </w:pPr>
      <w:r>
        <w:t>During considerations by</w:t>
      </w:r>
      <w:r w:rsidR="00D9093C">
        <w:t xml:space="preserve"> the Working Group in preparation</w:t>
      </w:r>
      <w:r w:rsidR="0042181C">
        <w:t xml:space="preserve"> for the 2021 review</w:t>
      </w:r>
      <w:r>
        <w:t xml:space="preserve"> of the supplementary international search syste</w:t>
      </w:r>
      <w:r w:rsidR="0020006C">
        <w:t>m</w:t>
      </w:r>
      <w:r w:rsidR="00233BDB">
        <w:t xml:space="preserve">, </w:t>
      </w:r>
      <w:r w:rsidR="00783018">
        <w:t>paragraph 17(a) of document PCT/WG/</w:t>
      </w:r>
      <w:r w:rsidR="00DC2DAB">
        <w:t>13/4 Rev.</w:t>
      </w:r>
      <w:r w:rsidR="004A10E5">
        <w:t>, reproduced in paragraph </w:t>
      </w:r>
      <w:r w:rsidR="004A10E5">
        <w:fldChar w:fldCharType="begin"/>
      </w:r>
      <w:r w:rsidR="004A10E5">
        <w:instrText xml:space="preserve"> REF _Ref239414232 \r \h </w:instrText>
      </w:r>
      <w:r w:rsidR="004A10E5">
        <w:fldChar w:fldCharType="separate"/>
      </w:r>
      <w:r w:rsidR="00D0757D">
        <w:t>5</w:t>
      </w:r>
      <w:r w:rsidR="004A10E5">
        <w:fldChar w:fldCharType="end"/>
      </w:r>
      <w:r w:rsidR="004A10E5">
        <w:t>, above</w:t>
      </w:r>
      <w:r w:rsidR="00B32DB9">
        <w:t xml:space="preserve">, </w:t>
      </w:r>
      <w:r w:rsidR="006D3A3A">
        <w:t xml:space="preserve">referred to receiving Offices specifying </w:t>
      </w:r>
      <w:r w:rsidR="00263F5A">
        <w:t>more ISAs as competent for international applications filed at</w:t>
      </w:r>
      <w:r w:rsidR="000D150B">
        <w:t xml:space="preserve"> their Office, there</w:t>
      </w:r>
      <w:r w:rsidR="00EB2B23">
        <w:t>by</w:t>
      </w:r>
      <w:r w:rsidR="000D150B">
        <w:t xml:space="preserve"> providing more options </w:t>
      </w:r>
      <w:r>
        <w:t>for the main international search.</w:t>
      </w:r>
    </w:p>
    <w:p w14:paraId="2151EF9E" w14:textId="002F9843" w:rsidR="00341D08" w:rsidRDefault="00D27385" w:rsidP="0031395B">
      <w:pPr>
        <w:pStyle w:val="ONUME"/>
      </w:pPr>
      <w:bookmarkStart w:id="10" w:name="_Ref239783809"/>
      <w:r>
        <w:t>As discussed in document PCT/WG/13/4 Rev. the</w:t>
      </w:r>
      <w:r w:rsidR="00112BBA">
        <w:t xml:space="preserve"> most common combination </w:t>
      </w:r>
      <w:r w:rsidR="00A03156">
        <w:t>of</w:t>
      </w:r>
      <w:r w:rsidR="00112BBA">
        <w:t xml:space="preserve"> ISA and </w:t>
      </w:r>
      <w:r w:rsidR="00D24D9C">
        <w:t>S</w:t>
      </w:r>
      <w:r w:rsidR="00A03156">
        <w:t xml:space="preserve">upplementary </w:t>
      </w:r>
      <w:r w:rsidR="00D24D9C">
        <w:t>I</w:t>
      </w:r>
      <w:r w:rsidR="00A03156">
        <w:t xml:space="preserve">nternational </w:t>
      </w:r>
      <w:r w:rsidR="00D24D9C">
        <w:t>S</w:t>
      </w:r>
      <w:r w:rsidR="00A03156">
        <w:t>earch</w:t>
      </w:r>
      <w:r w:rsidR="00D24D9C">
        <w:t xml:space="preserve">ing Authority (SISA) for supplementary </w:t>
      </w:r>
      <w:r w:rsidR="001874D6">
        <w:t>international search</w:t>
      </w:r>
      <w:r w:rsidR="00260112">
        <w:t xml:space="preserve"> </w:t>
      </w:r>
      <w:r w:rsidR="001874D6">
        <w:t xml:space="preserve">is </w:t>
      </w:r>
      <w:r w:rsidR="008A6AFB">
        <w:t xml:space="preserve">CNIPA as ISA (ISA/CN) and the EPO </w:t>
      </w:r>
      <w:proofErr w:type="gramStart"/>
      <w:r w:rsidR="008A6AFB">
        <w:t>as SISA (</w:t>
      </w:r>
      <w:proofErr w:type="gramEnd"/>
      <w:r w:rsidR="008A6AFB">
        <w:t xml:space="preserve">SISA/EP), </w:t>
      </w:r>
      <w:r w:rsidR="00C6608E">
        <w:t xml:space="preserve">counting for 47.4% of requests up until </w:t>
      </w:r>
      <w:r w:rsidR="006A3E75">
        <w:t xml:space="preserve">August 2020. </w:t>
      </w:r>
      <w:r w:rsidR="00EF2A5B">
        <w:t xml:space="preserve">With effect from December 1, 2020, </w:t>
      </w:r>
      <w:r w:rsidR="006D5D73">
        <w:t>CNIPA has specified</w:t>
      </w:r>
      <w:r w:rsidR="00EC0469">
        <w:t xml:space="preserve"> the EPO as a competent ISA for international applications filed in English </w:t>
      </w:r>
      <w:r w:rsidR="00675F7A">
        <w:t>at</w:t>
      </w:r>
      <w:r w:rsidR="00EC0469">
        <w:t xml:space="preserve"> CNIPA or </w:t>
      </w:r>
      <w:r w:rsidR="00675F7A">
        <w:t xml:space="preserve">at </w:t>
      </w:r>
      <w:r w:rsidR="00EC0469">
        <w:t xml:space="preserve">the receiving Office </w:t>
      </w:r>
      <w:r w:rsidR="00EC0469">
        <w:lastRenderedPageBreak/>
        <w:t>of the International Bureau</w:t>
      </w:r>
      <w:r w:rsidR="00367D88">
        <w:t xml:space="preserve"> by nationals and residents of China. </w:t>
      </w:r>
      <w:r w:rsidR="00B511F5">
        <w:t xml:space="preserve">This began as a </w:t>
      </w:r>
      <w:r w:rsidR="000049A0">
        <w:t>two</w:t>
      </w:r>
      <w:r w:rsidR="000049A0">
        <w:noBreakHyphen/>
        <w:t>year pilot</w:t>
      </w:r>
      <w:r w:rsidR="00963881">
        <w:t>, which has since been extended</w:t>
      </w:r>
      <w:r w:rsidR="002E5D45">
        <w:t xml:space="preserve"> several times</w:t>
      </w:r>
      <w:r w:rsidR="00271A04">
        <w:t xml:space="preserve">, most recently </w:t>
      </w:r>
      <w:r w:rsidR="002E5D45">
        <w:t xml:space="preserve">until </w:t>
      </w:r>
      <w:r w:rsidR="002423DF">
        <w:t>November 30, 2031.</w:t>
      </w:r>
      <w:r w:rsidR="00BD068E">
        <w:t xml:space="preserve"> The </w:t>
      </w:r>
      <w:r w:rsidR="00245C9C">
        <w:t>pilot is limited to a maximum of 3,000 international applications per year</w:t>
      </w:r>
      <w:r w:rsidR="00F44552">
        <w:t>, but this threshold has never been reached.</w:t>
      </w:r>
      <w:bookmarkEnd w:id="10"/>
    </w:p>
    <w:p w14:paraId="1E3E645F" w14:textId="7450951F" w:rsidR="0031395B" w:rsidRDefault="00E33EB2" w:rsidP="002D6132">
      <w:pPr>
        <w:pStyle w:val="Heading2"/>
      </w:pPr>
      <w:r>
        <w:t xml:space="preserve">Options </w:t>
      </w:r>
      <w:r w:rsidR="002D6132">
        <w:t>in Supplementary International Search</w:t>
      </w:r>
    </w:p>
    <w:p w14:paraId="2AFA1DBE" w14:textId="7C2C182D" w:rsidR="00183F68" w:rsidRDefault="007B3237" w:rsidP="0031395B">
      <w:pPr>
        <w:pStyle w:val="ONUME"/>
      </w:pPr>
      <w:r>
        <w:t xml:space="preserve">Supplementary international search is offered </w:t>
      </w:r>
      <w:r w:rsidR="003F1EE6">
        <w:t xml:space="preserve">by 10 ISAs. </w:t>
      </w:r>
      <w:r w:rsidR="000E6A0E">
        <w:t xml:space="preserve">Some of these ISAs offer </w:t>
      </w:r>
      <w:r w:rsidR="00250CE0">
        <w:t xml:space="preserve">a </w:t>
      </w:r>
      <w:r w:rsidR="00E646DC">
        <w:t xml:space="preserve">supplementary international search </w:t>
      </w:r>
      <w:r w:rsidR="007D6BFA">
        <w:t xml:space="preserve">limited to patent documentation in local languages and/or the </w:t>
      </w:r>
      <w:r w:rsidR="00B51969">
        <w:t xml:space="preserve">patent </w:t>
      </w:r>
      <w:r w:rsidR="007D6BFA">
        <w:t xml:space="preserve">collections of </w:t>
      </w:r>
      <w:r w:rsidR="00A432BD">
        <w:t>certain</w:t>
      </w:r>
      <w:r w:rsidR="007D6BFA">
        <w:t xml:space="preserve"> offices </w:t>
      </w:r>
      <w:r w:rsidR="00EA69D2">
        <w:t>at a reduced fee compared to</w:t>
      </w:r>
      <w:r w:rsidR="007D6BFA">
        <w:t xml:space="preserve"> the “main” international search</w:t>
      </w:r>
      <w:r w:rsidR="00EA69D2">
        <w:t>.</w:t>
      </w:r>
      <w:r w:rsidR="009151E9">
        <w:t xml:space="preserve"> </w:t>
      </w:r>
      <w:r w:rsidR="00321D2C">
        <w:t>All these ISAs offer the option of</w:t>
      </w:r>
      <w:r w:rsidR="00411986">
        <w:t xml:space="preserve"> supplementary international search </w:t>
      </w:r>
      <w:r w:rsidR="00B47473">
        <w:t xml:space="preserve">covering the entire PCT minimum documentation, although </w:t>
      </w:r>
      <w:r w:rsidR="000F4E18">
        <w:t>at</w:t>
      </w:r>
      <w:r w:rsidR="00B47473">
        <w:t xml:space="preserve"> one </w:t>
      </w:r>
      <w:r w:rsidR="000F4E18">
        <w:t>ISA</w:t>
      </w:r>
      <w:r w:rsidR="00B47473">
        <w:t xml:space="preserve">, </w:t>
      </w:r>
      <w:r w:rsidR="0043403D">
        <w:t xml:space="preserve">this is only available where the “main” ISA has issued a declaration under Article 17(2)(a) that no international search report will be established. </w:t>
      </w:r>
      <w:r w:rsidR="00183F68">
        <w:t>In most cases, where the supplementary international search covers the full PCT minimum documentation, the</w:t>
      </w:r>
      <w:r w:rsidR="00A66C46">
        <w:t xml:space="preserve"> Authority charges the same fee</w:t>
      </w:r>
      <w:r w:rsidR="004449B1">
        <w:t xml:space="preserve"> for supplementary international search as for</w:t>
      </w:r>
      <w:r w:rsidR="002B65A1">
        <w:t xml:space="preserve"> </w:t>
      </w:r>
      <w:r w:rsidR="00A66C46">
        <w:t>international search.</w:t>
      </w:r>
      <w:r w:rsidR="0043403D">
        <w:t xml:space="preserve"> </w:t>
      </w:r>
      <w:r w:rsidR="002B65A1">
        <w:t xml:space="preserve">Full details of the options available </w:t>
      </w:r>
      <w:r w:rsidR="00355AD3">
        <w:t>for sup</w:t>
      </w:r>
      <w:r w:rsidR="00CE1B62">
        <w:t xml:space="preserve">plementary international search </w:t>
      </w:r>
      <w:r w:rsidR="002B65A1">
        <w:t xml:space="preserve">can be found in the </w:t>
      </w:r>
      <w:hyperlink r:id="rId23" w:history="1">
        <w:r w:rsidR="002B65A1" w:rsidRPr="00355AD3">
          <w:rPr>
            <w:rStyle w:val="Hyperlink"/>
            <w:i/>
            <w:iCs/>
          </w:rPr>
          <w:t>PCT Applicant’s Guide</w:t>
        </w:r>
      </w:hyperlink>
      <w:r w:rsidR="002B65A1">
        <w:t>.</w:t>
      </w:r>
    </w:p>
    <w:p w14:paraId="26B540B0" w14:textId="0306E455" w:rsidR="0031395B" w:rsidRDefault="00CE1B62" w:rsidP="00CE1B62">
      <w:pPr>
        <w:pStyle w:val="ONUME"/>
      </w:pPr>
      <w:r>
        <w:t>Since</w:t>
      </w:r>
      <w:r w:rsidR="00026CC4">
        <w:t xml:space="preserve"> the previous review </w:t>
      </w:r>
      <w:r w:rsidR="002975F3">
        <w:t xml:space="preserve">in 2021, there have been </w:t>
      </w:r>
      <w:r w:rsidR="00311730">
        <w:t xml:space="preserve">no </w:t>
      </w:r>
      <w:r w:rsidR="00965A75">
        <w:t xml:space="preserve">new options </w:t>
      </w:r>
      <w:r w:rsidR="00C132BA">
        <w:t>for</w:t>
      </w:r>
      <w:r w:rsidR="00965A75">
        <w:t xml:space="preserve"> supplementary international search</w:t>
      </w:r>
      <w:r>
        <w:t>.</w:t>
      </w:r>
    </w:p>
    <w:p w14:paraId="532F5AD7" w14:textId="440DCB4C" w:rsidR="00693C00" w:rsidRDefault="00693C00" w:rsidP="005B5A2A">
      <w:pPr>
        <w:pStyle w:val="Heading1"/>
      </w:pPr>
      <w:r>
        <w:t>Requests for Supplementary International Search</w:t>
      </w:r>
    </w:p>
    <w:p w14:paraId="050B7EB5" w14:textId="2D0C81B9" w:rsidR="008E75BB" w:rsidRDefault="00D01828" w:rsidP="00BE6C8B">
      <w:pPr>
        <w:pStyle w:val="ONUME"/>
      </w:pPr>
      <w:r>
        <w:t xml:space="preserve">Tables 1 and 2, </w:t>
      </w:r>
      <w:proofErr w:type="gramStart"/>
      <w:r>
        <w:t>below,</w:t>
      </w:r>
      <w:proofErr w:type="gramEnd"/>
      <w:r>
        <w:t xml:space="preserve"> provide details </w:t>
      </w:r>
      <w:r w:rsidR="00440739">
        <w:t xml:space="preserve">on the use of supplementary international search </w:t>
      </w:r>
      <w:r w:rsidR="00C514AB">
        <w:t>since this option became available in 2009.</w:t>
      </w:r>
    </w:p>
    <w:tbl>
      <w:tblPr>
        <w:tblStyle w:val="TableGrid"/>
        <w:tblW w:w="5000" w:type="pc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Caption w:val="Number of Supplementary International Search Requests by ISA and SISA (in total)"/>
        <w:tblDescription w:val="This table shows the number of requests each Supplementary International Searching Authority has received, broken down by the original International Searching Authority"/>
      </w:tblPr>
      <w:tblGrid>
        <w:gridCol w:w="1694"/>
        <w:gridCol w:w="617"/>
        <w:gridCol w:w="617"/>
        <w:gridCol w:w="617"/>
        <w:gridCol w:w="617"/>
        <w:gridCol w:w="616"/>
        <w:gridCol w:w="616"/>
        <w:gridCol w:w="616"/>
        <w:gridCol w:w="616"/>
        <w:gridCol w:w="616"/>
        <w:gridCol w:w="616"/>
        <w:gridCol w:w="1477"/>
      </w:tblGrid>
      <w:tr w:rsidR="008E75BB" w:rsidRPr="00F83543" w14:paraId="4FE53FCD" w14:textId="77777777" w:rsidTr="00842AE9">
        <w:trPr>
          <w:trHeight w:val="520"/>
          <w:tblHeader/>
        </w:trPr>
        <w:tc>
          <w:tcPr>
            <w:tcW w:w="906" w:type="pct"/>
            <w:tcBorders>
              <w:top w:val="single" w:sz="8" w:space="0" w:color="auto"/>
              <w:bottom w:val="single" w:sz="8" w:space="0" w:color="auto"/>
              <w:right w:val="single" w:sz="8" w:space="0" w:color="auto"/>
            </w:tcBorders>
            <w:noWrap/>
            <w:hideMark/>
          </w:tcPr>
          <w:p w14:paraId="250889A6" w14:textId="77777777" w:rsidR="008E75BB" w:rsidRPr="00BE360C" w:rsidRDefault="008E75BB" w:rsidP="003732FC">
            <w:pPr>
              <w:keepNext/>
              <w:keepLines/>
              <w:jc w:val="right"/>
              <w:rPr>
                <w:b/>
                <w:bCs/>
                <w:color w:val="000000"/>
                <w:szCs w:val="22"/>
              </w:rPr>
            </w:pPr>
            <w:r w:rsidRPr="00BE360C">
              <w:rPr>
                <w:b/>
                <w:bCs/>
                <w:color w:val="000000"/>
                <w:szCs w:val="22"/>
              </w:rPr>
              <w:t>SISA</w:t>
            </w:r>
          </w:p>
          <w:p w14:paraId="53955901" w14:textId="77777777" w:rsidR="008E75BB" w:rsidRPr="008F41EC" w:rsidRDefault="008E75BB" w:rsidP="003732FC">
            <w:pPr>
              <w:keepNext/>
              <w:keepLines/>
              <w:rPr>
                <w:b/>
                <w:bCs/>
                <w:color w:val="000000"/>
                <w:szCs w:val="22"/>
              </w:rPr>
            </w:pPr>
            <w:r w:rsidRPr="004F6141">
              <w:rPr>
                <w:b/>
                <w:bCs/>
                <w:color w:val="000000"/>
                <w:szCs w:val="22"/>
              </w:rPr>
              <w:t>Main ISA</w:t>
            </w:r>
          </w:p>
        </w:tc>
        <w:tc>
          <w:tcPr>
            <w:tcW w:w="330" w:type="pct"/>
            <w:tcBorders>
              <w:top w:val="single" w:sz="8" w:space="0" w:color="auto"/>
              <w:left w:val="single" w:sz="8" w:space="0" w:color="auto"/>
              <w:bottom w:val="single" w:sz="8" w:space="0" w:color="auto"/>
            </w:tcBorders>
            <w:noWrap/>
            <w:hideMark/>
          </w:tcPr>
          <w:p w14:paraId="238461F1" w14:textId="77777777" w:rsidR="008E75BB" w:rsidRPr="00F83543" w:rsidRDefault="008E75BB" w:rsidP="003732FC">
            <w:pPr>
              <w:keepNext/>
              <w:keepLines/>
              <w:jc w:val="center"/>
              <w:rPr>
                <w:b/>
                <w:bCs/>
                <w:color w:val="000000"/>
                <w:szCs w:val="22"/>
              </w:rPr>
            </w:pPr>
            <w:r w:rsidRPr="00F83543">
              <w:rPr>
                <w:b/>
                <w:bCs/>
                <w:color w:val="000000"/>
                <w:szCs w:val="22"/>
              </w:rPr>
              <w:t>AT</w:t>
            </w:r>
          </w:p>
        </w:tc>
        <w:tc>
          <w:tcPr>
            <w:tcW w:w="330" w:type="pct"/>
            <w:tcBorders>
              <w:top w:val="single" w:sz="8" w:space="0" w:color="auto"/>
              <w:bottom w:val="single" w:sz="8" w:space="0" w:color="auto"/>
            </w:tcBorders>
            <w:noWrap/>
            <w:hideMark/>
          </w:tcPr>
          <w:p w14:paraId="28AE2794" w14:textId="77777777" w:rsidR="008E75BB" w:rsidRPr="00F83543" w:rsidRDefault="008E75BB" w:rsidP="003732FC">
            <w:pPr>
              <w:keepNext/>
              <w:keepLines/>
              <w:jc w:val="center"/>
              <w:rPr>
                <w:b/>
                <w:bCs/>
                <w:color w:val="000000"/>
                <w:szCs w:val="22"/>
              </w:rPr>
            </w:pPr>
            <w:r w:rsidRPr="00F83543">
              <w:rPr>
                <w:b/>
                <w:bCs/>
                <w:color w:val="000000"/>
                <w:szCs w:val="22"/>
              </w:rPr>
              <w:t>EP</w:t>
            </w:r>
          </w:p>
        </w:tc>
        <w:tc>
          <w:tcPr>
            <w:tcW w:w="330" w:type="pct"/>
            <w:tcBorders>
              <w:top w:val="single" w:sz="8" w:space="0" w:color="auto"/>
              <w:bottom w:val="single" w:sz="8" w:space="0" w:color="auto"/>
            </w:tcBorders>
            <w:noWrap/>
            <w:hideMark/>
          </w:tcPr>
          <w:p w14:paraId="3C31281E" w14:textId="77777777" w:rsidR="008E75BB" w:rsidRPr="00F83543" w:rsidRDefault="008E75BB" w:rsidP="003732FC">
            <w:pPr>
              <w:keepNext/>
              <w:keepLines/>
              <w:jc w:val="center"/>
              <w:rPr>
                <w:b/>
                <w:bCs/>
                <w:color w:val="000000"/>
                <w:szCs w:val="22"/>
              </w:rPr>
            </w:pPr>
            <w:r w:rsidRPr="00F83543">
              <w:rPr>
                <w:b/>
                <w:bCs/>
                <w:color w:val="000000"/>
                <w:szCs w:val="22"/>
              </w:rPr>
              <w:t>FI</w:t>
            </w:r>
          </w:p>
        </w:tc>
        <w:tc>
          <w:tcPr>
            <w:tcW w:w="330" w:type="pct"/>
            <w:tcBorders>
              <w:top w:val="single" w:sz="8" w:space="0" w:color="auto"/>
              <w:bottom w:val="single" w:sz="8" w:space="0" w:color="auto"/>
            </w:tcBorders>
            <w:noWrap/>
            <w:hideMark/>
          </w:tcPr>
          <w:p w14:paraId="44DCC816" w14:textId="77777777" w:rsidR="008E75BB" w:rsidRPr="00F83543" w:rsidRDefault="008E75BB" w:rsidP="003732FC">
            <w:pPr>
              <w:keepNext/>
              <w:keepLines/>
              <w:jc w:val="center"/>
              <w:rPr>
                <w:b/>
                <w:bCs/>
                <w:color w:val="000000"/>
                <w:szCs w:val="22"/>
              </w:rPr>
            </w:pPr>
            <w:r w:rsidRPr="00F83543">
              <w:rPr>
                <w:b/>
                <w:bCs/>
                <w:color w:val="000000"/>
                <w:szCs w:val="22"/>
              </w:rPr>
              <w:t>RU</w:t>
            </w:r>
          </w:p>
        </w:tc>
        <w:tc>
          <w:tcPr>
            <w:tcW w:w="330" w:type="pct"/>
            <w:tcBorders>
              <w:top w:val="single" w:sz="8" w:space="0" w:color="auto"/>
              <w:bottom w:val="single" w:sz="8" w:space="0" w:color="auto"/>
            </w:tcBorders>
            <w:noWrap/>
            <w:hideMark/>
          </w:tcPr>
          <w:p w14:paraId="64F4CEE1" w14:textId="77777777" w:rsidR="008E75BB" w:rsidRPr="00F83543" w:rsidRDefault="008E75BB" w:rsidP="003732FC">
            <w:pPr>
              <w:keepNext/>
              <w:keepLines/>
              <w:jc w:val="center"/>
              <w:rPr>
                <w:b/>
                <w:bCs/>
                <w:color w:val="000000"/>
                <w:szCs w:val="22"/>
              </w:rPr>
            </w:pPr>
            <w:r w:rsidRPr="00F83543">
              <w:rPr>
                <w:b/>
                <w:bCs/>
                <w:color w:val="000000"/>
                <w:szCs w:val="22"/>
              </w:rPr>
              <w:t>SE</w:t>
            </w:r>
          </w:p>
        </w:tc>
        <w:tc>
          <w:tcPr>
            <w:tcW w:w="330" w:type="pct"/>
            <w:tcBorders>
              <w:top w:val="single" w:sz="8" w:space="0" w:color="auto"/>
              <w:bottom w:val="single" w:sz="8" w:space="0" w:color="auto"/>
            </w:tcBorders>
            <w:noWrap/>
            <w:hideMark/>
          </w:tcPr>
          <w:p w14:paraId="1EB1743E" w14:textId="77777777" w:rsidR="008E75BB" w:rsidRPr="00F83543" w:rsidRDefault="008E75BB" w:rsidP="003732FC">
            <w:pPr>
              <w:keepNext/>
              <w:keepLines/>
              <w:jc w:val="center"/>
              <w:rPr>
                <w:b/>
                <w:bCs/>
                <w:color w:val="000000"/>
                <w:szCs w:val="22"/>
              </w:rPr>
            </w:pPr>
            <w:r w:rsidRPr="00F83543">
              <w:rPr>
                <w:b/>
                <w:bCs/>
                <w:color w:val="000000"/>
                <w:szCs w:val="22"/>
              </w:rPr>
              <w:t>SG</w:t>
            </w:r>
          </w:p>
        </w:tc>
        <w:tc>
          <w:tcPr>
            <w:tcW w:w="330" w:type="pct"/>
            <w:tcBorders>
              <w:top w:val="single" w:sz="8" w:space="0" w:color="auto"/>
              <w:bottom w:val="single" w:sz="8" w:space="0" w:color="auto"/>
            </w:tcBorders>
            <w:noWrap/>
            <w:hideMark/>
          </w:tcPr>
          <w:p w14:paraId="18C53496" w14:textId="77777777" w:rsidR="008E75BB" w:rsidRPr="00F83543" w:rsidRDefault="008E75BB" w:rsidP="003732FC">
            <w:pPr>
              <w:keepNext/>
              <w:keepLines/>
              <w:jc w:val="center"/>
              <w:rPr>
                <w:b/>
                <w:bCs/>
                <w:color w:val="000000"/>
                <w:szCs w:val="22"/>
              </w:rPr>
            </w:pPr>
            <w:r w:rsidRPr="00F83543">
              <w:rPr>
                <w:b/>
                <w:bCs/>
                <w:color w:val="000000"/>
                <w:szCs w:val="22"/>
              </w:rPr>
              <w:t>TR</w:t>
            </w:r>
          </w:p>
        </w:tc>
        <w:tc>
          <w:tcPr>
            <w:tcW w:w="330" w:type="pct"/>
            <w:tcBorders>
              <w:top w:val="single" w:sz="8" w:space="0" w:color="auto"/>
              <w:bottom w:val="single" w:sz="8" w:space="0" w:color="auto"/>
            </w:tcBorders>
            <w:noWrap/>
            <w:hideMark/>
          </w:tcPr>
          <w:p w14:paraId="607F0B99" w14:textId="77777777" w:rsidR="008E75BB" w:rsidRPr="00F83543" w:rsidRDefault="008E75BB" w:rsidP="003732FC">
            <w:pPr>
              <w:keepNext/>
              <w:keepLines/>
              <w:jc w:val="center"/>
              <w:rPr>
                <w:b/>
                <w:bCs/>
                <w:color w:val="000000"/>
                <w:szCs w:val="22"/>
              </w:rPr>
            </w:pPr>
            <w:r w:rsidRPr="00F83543">
              <w:rPr>
                <w:b/>
                <w:bCs/>
                <w:color w:val="000000"/>
                <w:szCs w:val="22"/>
              </w:rPr>
              <w:t>UA</w:t>
            </w:r>
          </w:p>
        </w:tc>
        <w:tc>
          <w:tcPr>
            <w:tcW w:w="330" w:type="pct"/>
            <w:tcBorders>
              <w:top w:val="single" w:sz="8" w:space="0" w:color="auto"/>
              <w:bottom w:val="single" w:sz="8" w:space="0" w:color="auto"/>
            </w:tcBorders>
            <w:noWrap/>
            <w:hideMark/>
          </w:tcPr>
          <w:p w14:paraId="04ECD3C3" w14:textId="77777777" w:rsidR="008E75BB" w:rsidRPr="00F83543" w:rsidRDefault="008E75BB" w:rsidP="003732FC">
            <w:pPr>
              <w:keepNext/>
              <w:keepLines/>
              <w:jc w:val="center"/>
              <w:rPr>
                <w:b/>
                <w:bCs/>
                <w:color w:val="000000"/>
                <w:szCs w:val="22"/>
              </w:rPr>
            </w:pPr>
            <w:r w:rsidRPr="00F83543">
              <w:rPr>
                <w:b/>
                <w:bCs/>
                <w:color w:val="000000"/>
                <w:szCs w:val="22"/>
              </w:rPr>
              <w:t>XN</w:t>
            </w:r>
          </w:p>
        </w:tc>
        <w:tc>
          <w:tcPr>
            <w:tcW w:w="330" w:type="pct"/>
            <w:tcBorders>
              <w:top w:val="single" w:sz="8" w:space="0" w:color="auto"/>
              <w:bottom w:val="single" w:sz="8" w:space="0" w:color="auto"/>
              <w:right w:val="single" w:sz="8" w:space="0" w:color="auto"/>
            </w:tcBorders>
            <w:noWrap/>
            <w:hideMark/>
          </w:tcPr>
          <w:p w14:paraId="0C8497E4" w14:textId="77777777" w:rsidR="008E75BB" w:rsidRPr="00F83543" w:rsidRDefault="008E75BB" w:rsidP="003732FC">
            <w:pPr>
              <w:keepNext/>
              <w:keepLines/>
              <w:jc w:val="center"/>
              <w:rPr>
                <w:b/>
                <w:bCs/>
                <w:color w:val="000000"/>
                <w:szCs w:val="22"/>
              </w:rPr>
            </w:pPr>
            <w:r w:rsidRPr="00F83543">
              <w:rPr>
                <w:b/>
                <w:bCs/>
                <w:color w:val="000000"/>
                <w:szCs w:val="22"/>
              </w:rPr>
              <w:t>XV</w:t>
            </w:r>
          </w:p>
        </w:tc>
        <w:tc>
          <w:tcPr>
            <w:tcW w:w="790" w:type="pct"/>
            <w:tcBorders>
              <w:top w:val="single" w:sz="8" w:space="0" w:color="auto"/>
              <w:left w:val="single" w:sz="8" w:space="0" w:color="auto"/>
              <w:bottom w:val="single" w:sz="8" w:space="0" w:color="auto"/>
            </w:tcBorders>
            <w:noWrap/>
            <w:hideMark/>
          </w:tcPr>
          <w:p w14:paraId="55C3B435" w14:textId="77777777" w:rsidR="008E75BB" w:rsidRPr="00F83543" w:rsidRDefault="008E75BB" w:rsidP="003732FC">
            <w:pPr>
              <w:keepNext/>
              <w:keepLines/>
              <w:jc w:val="center"/>
              <w:rPr>
                <w:b/>
                <w:bCs/>
                <w:color w:val="000000"/>
                <w:szCs w:val="22"/>
              </w:rPr>
            </w:pPr>
            <w:r w:rsidRPr="00F83543">
              <w:rPr>
                <w:b/>
                <w:bCs/>
                <w:color w:val="000000"/>
                <w:szCs w:val="22"/>
              </w:rPr>
              <w:t>Total</w:t>
            </w:r>
          </w:p>
        </w:tc>
      </w:tr>
      <w:tr w:rsidR="008E75BB" w:rsidRPr="00F83543" w14:paraId="01EDCA8F" w14:textId="77777777" w:rsidTr="004D58DA">
        <w:trPr>
          <w:trHeight w:val="255"/>
        </w:trPr>
        <w:tc>
          <w:tcPr>
            <w:tcW w:w="906" w:type="pct"/>
            <w:tcBorders>
              <w:top w:val="single" w:sz="8" w:space="0" w:color="auto"/>
              <w:bottom w:val="single" w:sz="4" w:space="0" w:color="auto"/>
              <w:right w:val="single" w:sz="8" w:space="0" w:color="auto"/>
            </w:tcBorders>
            <w:noWrap/>
            <w:tcMar>
              <w:left w:w="454" w:type="dxa"/>
            </w:tcMar>
            <w:hideMark/>
          </w:tcPr>
          <w:p w14:paraId="28CD808D" w14:textId="77777777" w:rsidR="008E75BB" w:rsidRPr="00F83543" w:rsidRDefault="008E75BB" w:rsidP="003732FC">
            <w:pPr>
              <w:keepNext/>
              <w:keepLines/>
              <w:rPr>
                <w:color w:val="000000"/>
                <w:szCs w:val="22"/>
              </w:rPr>
            </w:pPr>
            <w:r w:rsidRPr="00F83543">
              <w:rPr>
                <w:color w:val="000000"/>
                <w:szCs w:val="22"/>
              </w:rPr>
              <w:t>AT</w:t>
            </w:r>
          </w:p>
        </w:tc>
        <w:tc>
          <w:tcPr>
            <w:tcW w:w="330" w:type="pct"/>
            <w:tcBorders>
              <w:top w:val="single" w:sz="8" w:space="0" w:color="auto"/>
              <w:left w:val="single" w:sz="8" w:space="0" w:color="auto"/>
            </w:tcBorders>
            <w:noWrap/>
            <w:hideMark/>
          </w:tcPr>
          <w:p w14:paraId="6EC97C55" w14:textId="77777777" w:rsidR="008E75BB" w:rsidRPr="00F83543" w:rsidRDefault="008E75BB" w:rsidP="007412A1">
            <w:pPr>
              <w:keepNext/>
              <w:keepLines/>
              <w:jc w:val="right"/>
              <w:rPr>
                <w:color w:val="000000"/>
                <w:szCs w:val="22"/>
              </w:rPr>
            </w:pPr>
          </w:p>
        </w:tc>
        <w:tc>
          <w:tcPr>
            <w:tcW w:w="330" w:type="pct"/>
            <w:tcBorders>
              <w:top w:val="single" w:sz="8" w:space="0" w:color="auto"/>
            </w:tcBorders>
            <w:noWrap/>
            <w:hideMark/>
          </w:tcPr>
          <w:p w14:paraId="42B3C449" w14:textId="77777777" w:rsidR="008E75BB" w:rsidRPr="00F83543" w:rsidRDefault="008E75BB" w:rsidP="007412A1">
            <w:pPr>
              <w:keepNext/>
              <w:keepLines/>
              <w:jc w:val="right"/>
              <w:rPr>
                <w:color w:val="000000"/>
                <w:szCs w:val="22"/>
              </w:rPr>
            </w:pPr>
            <w:r w:rsidRPr="00F83543">
              <w:rPr>
                <w:color w:val="000000"/>
                <w:szCs w:val="22"/>
              </w:rPr>
              <w:t>2</w:t>
            </w:r>
          </w:p>
        </w:tc>
        <w:tc>
          <w:tcPr>
            <w:tcW w:w="330" w:type="pct"/>
            <w:tcBorders>
              <w:top w:val="single" w:sz="8" w:space="0" w:color="auto"/>
            </w:tcBorders>
            <w:noWrap/>
            <w:hideMark/>
          </w:tcPr>
          <w:p w14:paraId="057E04A8" w14:textId="77777777" w:rsidR="008E75BB" w:rsidRPr="00F83543" w:rsidRDefault="008E75BB" w:rsidP="007412A1">
            <w:pPr>
              <w:keepNext/>
              <w:keepLines/>
              <w:jc w:val="right"/>
              <w:rPr>
                <w:color w:val="000000"/>
                <w:szCs w:val="22"/>
              </w:rPr>
            </w:pPr>
          </w:p>
        </w:tc>
        <w:tc>
          <w:tcPr>
            <w:tcW w:w="330" w:type="pct"/>
            <w:tcBorders>
              <w:top w:val="single" w:sz="8" w:space="0" w:color="auto"/>
            </w:tcBorders>
            <w:noWrap/>
            <w:hideMark/>
          </w:tcPr>
          <w:p w14:paraId="4E85563B" w14:textId="77777777" w:rsidR="008E75BB" w:rsidRPr="00F83543" w:rsidRDefault="008E75BB" w:rsidP="007412A1">
            <w:pPr>
              <w:keepNext/>
              <w:keepLines/>
              <w:jc w:val="right"/>
              <w:rPr>
                <w:rFonts w:ascii="Times New Roman" w:hAnsi="Times New Roman" w:cs="Times New Roman"/>
                <w:szCs w:val="22"/>
              </w:rPr>
            </w:pPr>
          </w:p>
        </w:tc>
        <w:tc>
          <w:tcPr>
            <w:tcW w:w="330" w:type="pct"/>
            <w:tcBorders>
              <w:top w:val="single" w:sz="8" w:space="0" w:color="auto"/>
            </w:tcBorders>
            <w:noWrap/>
            <w:hideMark/>
          </w:tcPr>
          <w:p w14:paraId="6C49EDEC" w14:textId="77777777" w:rsidR="008E75BB" w:rsidRPr="00F83543" w:rsidRDefault="008E75BB" w:rsidP="007412A1">
            <w:pPr>
              <w:keepNext/>
              <w:keepLines/>
              <w:jc w:val="right"/>
              <w:rPr>
                <w:color w:val="000000"/>
                <w:szCs w:val="22"/>
              </w:rPr>
            </w:pPr>
            <w:r w:rsidRPr="00F83543">
              <w:rPr>
                <w:color w:val="000000"/>
                <w:szCs w:val="22"/>
              </w:rPr>
              <w:t>1</w:t>
            </w:r>
          </w:p>
        </w:tc>
        <w:tc>
          <w:tcPr>
            <w:tcW w:w="330" w:type="pct"/>
            <w:tcBorders>
              <w:top w:val="single" w:sz="8" w:space="0" w:color="auto"/>
            </w:tcBorders>
            <w:noWrap/>
            <w:hideMark/>
          </w:tcPr>
          <w:p w14:paraId="6B39646D" w14:textId="77777777" w:rsidR="008E75BB" w:rsidRPr="00F83543" w:rsidRDefault="008E75BB" w:rsidP="007412A1">
            <w:pPr>
              <w:keepNext/>
              <w:keepLines/>
              <w:jc w:val="right"/>
              <w:rPr>
                <w:color w:val="000000"/>
                <w:szCs w:val="22"/>
              </w:rPr>
            </w:pPr>
          </w:p>
        </w:tc>
        <w:tc>
          <w:tcPr>
            <w:tcW w:w="330" w:type="pct"/>
            <w:tcBorders>
              <w:top w:val="single" w:sz="8" w:space="0" w:color="auto"/>
            </w:tcBorders>
            <w:noWrap/>
            <w:hideMark/>
          </w:tcPr>
          <w:p w14:paraId="13CEA6CE" w14:textId="77777777" w:rsidR="008E75BB" w:rsidRPr="00F83543" w:rsidRDefault="008E75BB" w:rsidP="007412A1">
            <w:pPr>
              <w:keepNext/>
              <w:keepLines/>
              <w:jc w:val="right"/>
              <w:rPr>
                <w:rFonts w:ascii="Times New Roman" w:hAnsi="Times New Roman" w:cs="Times New Roman"/>
                <w:szCs w:val="22"/>
              </w:rPr>
            </w:pPr>
          </w:p>
        </w:tc>
        <w:tc>
          <w:tcPr>
            <w:tcW w:w="330" w:type="pct"/>
            <w:tcBorders>
              <w:top w:val="single" w:sz="8" w:space="0" w:color="auto"/>
            </w:tcBorders>
            <w:noWrap/>
            <w:hideMark/>
          </w:tcPr>
          <w:p w14:paraId="79E1F464" w14:textId="77777777" w:rsidR="008E75BB" w:rsidRPr="00F83543" w:rsidRDefault="008E75BB" w:rsidP="007412A1">
            <w:pPr>
              <w:keepNext/>
              <w:keepLines/>
              <w:jc w:val="right"/>
              <w:rPr>
                <w:rFonts w:ascii="Times New Roman" w:hAnsi="Times New Roman" w:cs="Times New Roman"/>
                <w:szCs w:val="22"/>
              </w:rPr>
            </w:pPr>
          </w:p>
        </w:tc>
        <w:tc>
          <w:tcPr>
            <w:tcW w:w="330" w:type="pct"/>
            <w:tcBorders>
              <w:top w:val="single" w:sz="8" w:space="0" w:color="auto"/>
            </w:tcBorders>
            <w:noWrap/>
            <w:hideMark/>
          </w:tcPr>
          <w:p w14:paraId="6C698C13" w14:textId="77777777" w:rsidR="008E75BB" w:rsidRPr="00F83543" w:rsidRDefault="008E75BB" w:rsidP="007412A1">
            <w:pPr>
              <w:keepNext/>
              <w:keepLines/>
              <w:jc w:val="right"/>
              <w:rPr>
                <w:rFonts w:ascii="Times New Roman" w:hAnsi="Times New Roman" w:cs="Times New Roman"/>
                <w:szCs w:val="22"/>
              </w:rPr>
            </w:pPr>
          </w:p>
        </w:tc>
        <w:tc>
          <w:tcPr>
            <w:tcW w:w="330" w:type="pct"/>
            <w:tcBorders>
              <w:top w:val="single" w:sz="8" w:space="0" w:color="auto"/>
              <w:right w:val="single" w:sz="8" w:space="0" w:color="auto"/>
            </w:tcBorders>
            <w:noWrap/>
            <w:hideMark/>
          </w:tcPr>
          <w:p w14:paraId="282F9689" w14:textId="77777777" w:rsidR="008E75BB" w:rsidRPr="00F83543" w:rsidRDefault="008E75BB" w:rsidP="007412A1">
            <w:pPr>
              <w:keepNext/>
              <w:keepLines/>
              <w:jc w:val="right"/>
              <w:rPr>
                <w:rFonts w:ascii="Times New Roman" w:hAnsi="Times New Roman" w:cs="Times New Roman"/>
                <w:szCs w:val="22"/>
              </w:rPr>
            </w:pPr>
          </w:p>
        </w:tc>
        <w:tc>
          <w:tcPr>
            <w:tcW w:w="790" w:type="pct"/>
            <w:tcBorders>
              <w:top w:val="single" w:sz="8" w:space="0" w:color="auto"/>
              <w:left w:val="single" w:sz="8" w:space="0" w:color="auto"/>
              <w:bottom w:val="single" w:sz="4" w:space="0" w:color="auto"/>
            </w:tcBorders>
            <w:noWrap/>
            <w:tcMar>
              <w:right w:w="312" w:type="dxa"/>
            </w:tcMar>
            <w:hideMark/>
          </w:tcPr>
          <w:p w14:paraId="44AED352" w14:textId="77777777" w:rsidR="008E75BB" w:rsidRPr="00395DB5" w:rsidRDefault="008E75BB" w:rsidP="007412A1">
            <w:pPr>
              <w:keepNext/>
              <w:keepLines/>
              <w:jc w:val="right"/>
              <w:rPr>
                <w:b/>
                <w:bCs/>
                <w:color w:val="000000"/>
                <w:szCs w:val="22"/>
              </w:rPr>
            </w:pPr>
            <w:r w:rsidRPr="00395DB5">
              <w:rPr>
                <w:b/>
                <w:bCs/>
                <w:color w:val="000000"/>
                <w:szCs w:val="22"/>
              </w:rPr>
              <w:t>3</w:t>
            </w:r>
          </w:p>
        </w:tc>
      </w:tr>
      <w:tr w:rsidR="008E75BB" w:rsidRPr="00F83543" w14:paraId="757C8A98" w14:textId="77777777" w:rsidTr="004D58DA">
        <w:trPr>
          <w:trHeight w:val="255"/>
        </w:trPr>
        <w:tc>
          <w:tcPr>
            <w:tcW w:w="906" w:type="pct"/>
            <w:tcBorders>
              <w:top w:val="single" w:sz="4" w:space="0" w:color="auto"/>
              <w:bottom w:val="single" w:sz="4" w:space="0" w:color="auto"/>
              <w:right w:val="single" w:sz="8" w:space="0" w:color="auto"/>
            </w:tcBorders>
            <w:noWrap/>
            <w:tcMar>
              <w:left w:w="454" w:type="dxa"/>
            </w:tcMar>
            <w:hideMark/>
          </w:tcPr>
          <w:p w14:paraId="1A80744B" w14:textId="77777777" w:rsidR="008E75BB" w:rsidRPr="00F83543" w:rsidRDefault="008E75BB" w:rsidP="003732FC">
            <w:pPr>
              <w:keepNext/>
              <w:keepLines/>
              <w:rPr>
                <w:color w:val="000000"/>
                <w:szCs w:val="22"/>
              </w:rPr>
            </w:pPr>
            <w:r w:rsidRPr="00F83543">
              <w:rPr>
                <w:color w:val="000000"/>
                <w:szCs w:val="22"/>
              </w:rPr>
              <w:t>AU</w:t>
            </w:r>
          </w:p>
        </w:tc>
        <w:tc>
          <w:tcPr>
            <w:tcW w:w="330" w:type="pct"/>
            <w:tcBorders>
              <w:left w:val="single" w:sz="8" w:space="0" w:color="auto"/>
            </w:tcBorders>
            <w:noWrap/>
            <w:hideMark/>
          </w:tcPr>
          <w:p w14:paraId="4CFA1865" w14:textId="77777777" w:rsidR="008E75BB" w:rsidRPr="00F83543" w:rsidRDefault="008E75BB" w:rsidP="007412A1">
            <w:pPr>
              <w:keepNext/>
              <w:keepLines/>
              <w:jc w:val="right"/>
              <w:rPr>
                <w:color w:val="000000"/>
                <w:szCs w:val="22"/>
              </w:rPr>
            </w:pPr>
          </w:p>
        </w:tc>
        <w:tc>
          <w:tcPr>
            <w:tcW w:w="330" w:type="pct"/>
            <w:noWrap/>
            <w:hideMark/>
          </w:tcPr>
          <w:p w14:paraId="3186BF8C" w14:textId="5390D198" w:rsidR="008E75BB" w:rsidRPr="00F83543" w:rsidRDefault="00EC0793" w:rsidP="007412A1">
            <w:pPr>
              <w:keepNext/>
              <w:keepLines/>
              <w:jc w:val="right"/>
              <w:rPr>
                <w:color w:val="000000"/>
                <w:szCs w:val="22"/>
              </w:rPr>
            </w:pPr>
            <w:r>
              <w:rPr>
                <w:color w:val="000000"/>
                <w:szCs w:val="22"/>
              </w:rPr>
              <w:t>4</w:t>
            </w:r>
          </w:p>
        </w:tc>
        <w:tc>
          <w:tcPr>
            <w:tcW w:w="330" w:type="pct"/>
            <w:noWrap/>
            <w:hideMark/>
          </w:tcPr>
          <w:p w14:paraId="196F2412" w14:textId="77777777" w:rsidR="008E75BB" w:rsidRPr="00F83543" w:rsidRDefault="008E75BB" w:rsidP="007412A1">
            <w:pPr>
              <w:keepNext/>
              <w:keepLines/>
              <w:jc w:val="right"/>
              <w:rPr>
                <w:color w:val="000000"/>
                <w:szCs w:val="22"/>
              </w:rPr>
            </w:pPr>
          </w:p>
        </w:tc>
        <w:tc>
          <w:tcPr>
            <w:tcW w:w="330" w:type="pct"/>
            <w:noWrap/>
            <w:hideMark/>
          </w:tcPr>
          <w:p w14:paraId="57C78195"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1BC31011"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254C14F9" w14:textId="77777777" w:rsidR="008E75BB" w:rsidRPr="00F83543" w:rsidRDefault="008E75BB" w:rsidP="007412A1">
            <w:pPr>
              <w:keepNext/>
              <w:keepLines/>
              <w:jc w:val="right"/>
              <w:rPr>
                <w:color w:val="000000"/>
                <w:szCs w:val="22"/>
              </w:rPr>
            </w:pPr>
            <w:r w:rsidRPr="00F83543">
              <w:rPr>
                <w:color w:val="000000"/>
                <w:szCs w:val="22"/>
              </w:rPr>
              <w:t>1</w:t>
            </w:r>
          </w:p>
        </w:tc>
        <w:tc>
          <w:tcPr>
            <w:tcW w:w="330" w:type="pct"/>
            <w:noWrap/>
            <w:hideMark/>
          </w:tcPr>
          <w:p w14:paraId="72CD6228" w14:textId="77777777" w:rsidR="008E75BB" w:rsidRPr="00F83543" w:rsidRDefault="008E75BB" w:rsidP="007412A1">
            <w:pPr>
              <w:keepNext/>
              <w:keepLines/>
              <w:jc w:val="right"/>
              <w:rPr>
                <w:color w:val="000000"/>
                <w:szCs w:val="22"/>
              </w:rPr>
            </w:pPr>
          </w:p>
        </w:tc>
        <w:tc>
          <w:tcPr>
            <w:tcW w:w="330" w:type="pct"/>
            <w:noWrap/>
            <w:hideMark/>
          </w:tcPr>
          <w:p w14:paraId="4C3B803B"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21B34043" w14:textId="77777777" w:rsidR="008E75BB" w:rsidRPr="00F83543" w:rsidRDefault="008E75BB" w:rsidP="007412A1">
            <w:pPr>
              <w:keepNext/>
              <w:keepLines/>
              <w:jc w:val="right"/>
              <w:rPr>
                <w:rFonts w:ascii="Times New Roman" w:hAnsi="Times New Roman" w:cs="Times New Roman"/>
                <w:szCs w:val="22"/>
              </w:rPr>
            </w:pPr>
          </w:p>
        </w:tc>
        <w:tc>
          <w:tcPr>
            <w:tcW w:w="330" w:type="pct"/>
            <w:tcBorders>
              <w:right w:val="single" w:sz="8" w:space="0" w:color="auto"/>
            </w:tcBorders>
            <w:noWrap/>
            <w:hideMark/>
          </w:tcPr>
          <w:p w14:paraId="74B5023C" w14:textId="77777777" w:rsidR="008E75BB" w:rsidRPr="00F83543" w:rsidRDefault="008E75BB" w:rsidP="007412A1">
            <w:pPr>
              <w:keepNext/>
              <w:keepLines/>
              <w:jc w:val="right"/>
              <w:rPr>
                <w:rFonts w:ascii="Times New Roman" w:hAnsi="Times New Roman" w:cs="Times New Roman"/>
                <w:szCs w:val="22"/>
              </w:rPr>
            </w:pPr>
          </w:p>
        </w:tc>
        <w:tc>
          <w:tcPr>
            <w:tcW w:w="790" w:type="pct"/>
            <w:tcBorders>
              <w:top w:val="single" w:sz="4" w:space="0" w:color="auto"/>
              <w:left w:val="single" w:sz="8" w:space="0" w:color="auto"/>
              <w:bottom w:val="single" w:sz="4" w:space="0" w:color="auto"/>
            </w:tcBorders>
            <w:noWrap/>
            <w:tcMar>
              <w:right w:w="312" w:type="dxa"/>
            </w:tcMar>
            <w:hideMark/>
          </w:tcPr>
          <w:p w14:paraId="5F23A4F7" w14:textId="216BA5C2" w:rsidR="008E75BB" w:rsidRPr="00395DB5" w:rsidRDefault="00D74B27" w:rsidP="007412A1">
            <w:pPr>
              <w:keepNext/>
              <w:keepLines/>
              <w:jc w:val="right"/>
              <w:rPr>
                <w:b/>
                <w:bCs/>
                <w:color w:val="000000"/>
                <w:szCs w:val="22"/>
              </w:rPr>
            </w:pPr>
            <w:r w:rsidRPr="00395DB5">
              <w:rPr>
                <w:b/>
                <w:bCs/>
                <w:color w:val="000000"/>
                <w:szCs w:val="22"/>
              </w:rPr>
              <w:t>5</w:t>
            </w:r>
          </w:p>
        </w:tc>
      </w:tr>
      <w:tr w:rsidR="00D77FBD" w:rsidRPr="00F83543" w14:paraId="25FBBAF9" w14:textId="77777777" w:rsidTr="004D58DA">
        <w:trPr>
          <w:trHeight w:val="255"/>
        </w:trPr>
        <w:tc>
          <w:tcPr>
            <w:tcW w:w="906" w:type="pct"/>
            <w:tcBorders>
              <w:top w:val="single" w:sz="4" w:space="0" w:color="auto"/>
              <w:bottom w:val="single" w:sz="4" w:space="0" w:color="auto"/>
              <w:right w:val="single" w:sz="8" w:space="0" w:color="auto"/>
            </w:tcBorders>
            <w:noWrap/>
            <w:tcMar>
              <w:left w:w="454" w:type="dxa"/>
            </w:tcMar>
          </w:tcPr>
          <w:p w14:paraId="30516C8D" w14:textId="7FFF3558" w:rsidR="00D77FBD" w:rsidRPr="00F83543" w:rsidRDefault="00D77FBD" w:rsidP="003732FC">
            <w:pPr>
              <w:keepNext/>
              <w:keepLines/>
              <w:rPr>
                <w:color w:val="000000"/>
                <w:szCs w:val="22"/>
              </w:rPr>
            </w:pPr>
            <w:r>
              <w:rPr>
                <w:color w:val="000000"/>
                <w:szCs w:val="22"/>
              </w:rPr>
              <w:t>BR</w:t>
            </w:r>
          </w:p>
        </w:tc>
        <w:tc>
          <w:tcPr>
            <w:tcW w:w="330" w:type="pct"/>
            <w:tcBorders>
              <w:left w:val="single" w:sz="8" w:space="0" w:color="auto"/>
            </w:tcBorders>
            <w:noWrap/>
          </w:tcPr>
          <w:p w14:paraId="3EBE278D" w14:textId="77777777" w:rsidR="00D77FBD" w:rsidRPr="00F83543" w:rsidRDefault="00D77FBD" w:rsidP="007412A1">
            <w:pPr>
              <w:keepNext/>
              <w:keepLines/>
              <w:jc w:val="right"/>
              <w:rPr>
                <w:color w:val="000000"/>
                <w:szCs w:val="22"/>
              </w:rPr>
            </w:pPr>
          </w:p>
        </w:tc>
        <w:tc>
          <w:tcPr>
            <w:tcW w:w="330" w:type="pct"/>
            <w:noWrap/>
          </w:tcPr>
          <w:p w14:paraId="20002D42" w14:textId="022AD1D7" w:rsidR="00D77FBD" w:rsidRPr="00F83543" w:rsidRDefault="007F5FFF" w:rsidP="007412A1">
            <w:pPr>
              <w:keepNext/>
              <w:keepLines/>
              <w:jc w:val="right"/>
              <w:rPr>
                <w:color w:val="000000"/>
                <w:szCs w:val="22"/>
              </w:rPr>
            </w:pPr>
            <w:r>
              <w:rPr>
                <w:color w:val="000000"/>
                <w:szCs w:val="22"/>
              </w:rPr>
              <w:t>1</w:t>
            </w:r>
          </w:p>
        </w:tc>
        <w:tc>
          <w:tcPr>
            <w:tcW w:w="330" w:type="pct"/>
            <w:noWrap/>
          </w:tcPr>
          <w:p w14:paraId="41D4F912" w14:textId="77777777" w:rsidR="00D77FBD" w:rsidRPr="00F83543" w:rsidRDefault="00D77FBD" w:rsidP="007412A1">
            <w:pPr>
              <w:keepNext/>
              <w:keepLines/>
              <w:jc w:val="right"/>
              <w:rPr>
                <w:color w:val="000000"/>
                <w:szCs w:val="22"/>
              </w:rPr>
            </w:pPr>
          </w:p>
        </w:tc>
        <w:tc>
          <w:tcPr>
            <w:tcW w:w="330" w:type="pct"/>
            <w:noWrap/>
          </w:tcPr>
          <w:p w14:paraId="2263F4F1" w14:textId="77777777" w:rsidR="00D77FBD" w:rsidRPr="00F83543" w:rsidRDefault="00D77FBD" w:rsidP="007412A1">
            <w:pPr>
              <w:keepNext/>
              <w:keepLines/>
              <w:jc w:val="right"/>
              <w:rPr>
                <w:rFonts w:ascii="Times New Roman" w:hAnsi="Times New Roman" w:cs="Times New Roman"/>
                <w:szCs w:val="22"/>
              </w:rPr>
            </w:pPr>
          </w:p>
        </w:tc>
        <w:tc>
          <w:tcPr>
            <w:tcW w:w="330" w:type="pct"/>
            <w:noWrap/>
          </w:tcPr>
          <w:p w14:paraId="6FB88D60" w14:textId="77777777" w:rsidR="00D77FBD" w:rsidRPr="00F83543" w:rsidRDefault="00D77FBD" w:rsidP="007412A1">
            <w:pPr>
              <w:keepNext/>
              <w:keepLines/>
              <w:jc w:val="right"/>
              <w:rPr>
                <w:rFonts w:ascii="Times New Roman" w:hAnsi="Times New Roman" w:cs="Times New Roman"/>
                <w:szCs w:val="22"/>
              </w:rPr>
            </w:pPr>
          </w:p>
        </w:tc>
        <w:tc>
          <w:tcPr>
            <w:tcW w:w="330" w:type="pct"/>
            <w:noWrap/>
          </w:tcPr>
          <w:p w14:paraId="16149530" w14:textId="77777777" w:rsidR="00D77FBD" w:rsidRPr="00F83543" w:rsidRDefault="00D77FBD" w:rsidP="007412A1">
            <w:pPr>
              <w:keepNext/>
              <w:keepLines/>
              <w:jc w:val="right"/>
              <w:rPr>
                <w:color w:val="000000"/>
                <w:szCs w:val="22"/>
              </w:rPr>
            </w:pPr>
          </w:p>
        </w:tc>
        <w:tc>
          <w:tcPr>
            <w:tcW w:w="330" w:type="pct"/>
            <w:noWrap/>
          </w:tcPr>
          <w:p w14:paraId="2EAC08E9" w14:textId="77777777" w:rsidR="00D77FBD" w:rsidRPr="00F83543" w:rsidRDefault="00D77FBD" w:rsidP="007412A1">
            <w:pPr>
              <w:keepNext/>
              <w:keepLines/>
              <w:jc w:val="right"/>
              <w:rPr>
                <w:color w:val="000000"/>
                <w:szCs w:val="22"/>
              </w:rPr>
            </w:pPr>
          </w:p>
        </w:tc>
        <w:tc>
          <w:tcPr>
            <w:tcW w:w="330" w:type="pct"/>
            <w:noWrap/>
          </w:tcPr>
          <w:p w14:paraId="18DEAE82" w14:textId="77777777" w:rsidR="00D77FBD" w:rsidRPr="00F83543" w:rsidRDefault="00D77FBD" w:rsidP="007412A1">
            <w:pPr>
              <w:keepNext/>
              <w:keepLines/>
              <w:jc w:val="right"/>
              <w:rPr>
                <w:rFonts w:ascii="Times New Roman" w:hAnsi="Times New Roman" w:cs="Times New Roman"/>
                <w:szCs w:val="22"/>
              </w:rPr>
            </w:pPr>
          </w:p>
        </w:tc>
        <w:tc>
          <w:tcPr>
            <w:tcW w:w="330" w:type="pct"/>
            <w:noWrap/>
          </w:tcPr>
          <w:p w14:paraId="31D97F3A" w14:textId="77777777" w:rsidR="00D77FBD" w:rsidRPr="00F83543" w:rsidRDefault="00D77FBD" w:rsidP="007412A1">
            <w:pPr>
              <w:keepNext/>
              <w:keepLines/>
              <w:jc w:val="right"/>
              <w:rPr>
                <w:rFonts w:ascii="Times New Roman" w:hAnsi="Times New Roman" w:cs="Times New Roman"/>
                <w:szCs w:val="22"/>
              </w:rPr>
            </w:pPr>
          </w:p>
        </w:tc>
        <w:tc>
          <w:tcPr>
            <w:tcW w:w="330" w:type="pct"/>
            <w:tcBorders>
              <w:right w:val="single" w:sz="8" w:space="0" w:color="auto"/>
            </w:tcBorders>
            <w:noWrap/>
          </w:tcPr>
          <w:p w14:paraId="7FF2B147" w14:textId="77777777" w:rsidR="00D77FBD" w:rsidRPr="00F83543" w:rsidRDefault="00D77FBD" w:rsidP="007412A1">
            <w:pPr>
              <w:keepNext/>
              <w:keepLines/>
              <w:jc w:val="right"/>
              <w:rPr>
                <w:rFonts w:ascii="Times New Roman" w:hAnsi="Times New Roman" w:cs="Times New Roman"/>
                <w:szCs w:val="22"/>
              </w:rPr>
            </w:pPr>
          </w:p>
        </w:tc>
        <w:tc>
          <w:tcPr>
            <w:tcW w:w="790" w:type="pct"/>
            <w:tcBorders>
              <w:top w:val="single" w:sz="4" w:space="0" w:color="auto"/>
              <w:left w:val="single" w:sz="8" w:space="0" w:color="auto"/>
              <w:bottom w:val="single" w:sz="4" w:space="0" w:color="auto"/>
            </w:tcBorders>
            <w:noWrap/>
            <w:tcMar>
              <w:right w:w="312" w:type="dxa"/>
            </w:tcMar>
          </w:tcPr>
          <w:p w14:paraId="1C87EF80" w14:textId="3FC0C925" w:rsidR="00D77FBD" w:rsidRPr="00395DB5" w:rsidRDefault="007F5FFF" w:rsidP="007412A1">
            <w:pPr>
              <w:keepNext/>
              <w:keepLines/>
              <w:jc w:val="right"/>
              <w:rPr>
                <w:b/>
                <w:bCs/>
                <w:color w:val="000000"/>
                <w:szCs w:val="22"/>
              </w:rPr>
            </w:pPr>
            <w:r w:rsidRPr="00395DB5">
              <w:rPr>
                <w:b/>
                <w:bCs/>
                <w:color w:val="000000"/>
                <w:szCs w:val="22"/>
              </w:rPr>
              <w:t>1</w:t>
            </w:r>
          </w:p>
        </w:tc>
      </w:tr>
      <w:tr w:rsidR="008E75BB" w:rsidRPr="00F83543" w14:paraId="6468CBD3" w14:textId="77777777" w:rsidTr="004D58DA">
        <w:trPr>
          <w:trHeight w:val="255"/>
        </w:trPr>
        <w:tc>
          <w:tcPr>
            <w:tcW w:w="906" w:type="pct"/>
            <w:tcBorders>
              <w:top w:val="single" w:sz="4" w:space="0" w:color="auto"/>
              <w:bottom w:val="single" w:sz="4" w:space="0" w:color="auto"/>
              <w:right w:val="single" w:sz="8" w:space="0" w:color="auto"/>
            </w:tcBorders>
            <w:noWrap/>
            <w:tcMar>
              <w:left w:w="454" w:type="dxa"/>
            </w:tcMar>
            <w:hideMark/>
          </w:tcPr>
          <w:p w14:paraId="45DDD484" w14:textId="77777777" w:rsidR="008E75BB" w:rsidRPr="00F83543" w:rsidRDefault="008E75BB" w:rsidP="003732FC">
            <w:pPr>
              <w:keepNext/>
              <w:keepLines/>
              <w:rPr>
                <w:color w:val="000000"/>
                <w:szCs w:val="22"/>
              </w:rPr>
            </w:pPr>
            <w:r w:rsidRPr="00F83543">
              <w:rPr>
                <w:color w:val="000000"/>
                <w:szCs w:val="22"/>
              </w:rPr>
              <w:t>CA</w:t>
            </w:r>
          </w:p>
        </w:tc>
        <w:tc>
          <w:tcPr>
            <w:tcW w:w="330" w:type="pct"/>
            <w:tcBorders>
              <w:left w:val="single" w:sz="8" w:space="0" w:color="auto"/>
            </w:tcBorders>
            <w:noWrap/>
            <w:hideMark/>
          </w:tcPr>
          <w:p w14:paraId="6A2EA9FC" w14:textId="77777777" w:rsidR="008E75BB" w:rsidRPr="00F83543" w:rsidRDefault="008E75BB" w:rsidP="007412A1">
            <w:pPr>
              <w:keepNext/>
              <w:keepLines/>
              <w:jc w:val="right"/>
              <w:rPr>
                <w:color w:val="000000"/>
                <w:szCs w:val="22"/>
              </w:rPr>
            </w:pPr>
          </w:p>
        </w:tc>
        <w:tc>
          <w:tcPr>
            <w:tcW w:w="330" w:type="pct"/>
            <w:noWrap/>
            <w:hideMark/>
          </w:tcPr>
          <w:p w14:paraId="1B3C272E" w14:textId="7173B0C7" w:rsidR="008E75BB" w:rsidRPr="00F83543" w:rsidRDefault="00B205E5" w:rsidP="007412A1">
            <w:pPr>
              <w:keepNext/>
              <w:keepLines/>
              <w:jc w:val="right"/>
              <w:rPr>
                <w:color w:val="000000"/>
                <w:szCs w:val="22"/>
              </w:rPr>
            </w:pPr>
            <w:r>
              <w:rPr>
                <w:color w:val="000000"/>
                <w:szCs w:val="22"/>
              </w:rPr>
              <w:t>5</w:t>
            </w:r>
            <w:r w:rsidR="000E1464">
              <w:rPr>
                <w:color w:val="000000"/>
                <w:szCs w:val="22"/>
              </w:rPr>
              <w:t>2</w:t>
            </w:r>
          </w:p>
        </w:tc>
        <w:tc>
          <w:tcPr>
            <w:tcW w:w="330" w:type="pct"/>
            <w:noWrap/>
            <w:hideMark/>
          </w:tcPr>
          <w:p w14:paraId="6DB7C223" w14:textId="77777777" w:rsidR="008E75BB" w:rsidRPr="00F83543" w:rsidRDefault="008E75BB" w:rsidP="007412A1">
            <w:pPr>
              <w:keepNext/>
              <w:keepLines/>
              <w:jc w:val="right"/>
              <w:rPr>
                <w:color w:val="000000"/>
                <w:szCs w:val="22"/>
              </w:rPr>
            </w:pPr>
          </w:p>
        </w:tc>
        <w:tc>
          <w:tcPr>
            <w:tcW w:w="330" w:type="pct"/>
            <w:noWrap/>
            <w:hideMark/>
          </w:tcPr>
          <w:p w14:paraId="3D9F9BEC" w14:textId="77777777" w:rsidR="008E75BB" w:rsidRPr="00F83543" w:rsidRDefault="008E75BB" w:rsidP="007412A1">
            <w:pPr>
              <w:keepNext/>
              <w:keepLines/>
              <w:jc w:val="right"/>
              <w:rPr>
                <w:color w:val="000000"/>
                <w:szCs w:val="22"/>
              </w:rPr>
            </w:pPr>
            <w:r w:rsidRPr="00F83543">
              <w:rPr>
                <w:color w:val="000000"/>
                <w:szCs w:val="22"/>
              </w:rPr>
              <w:t>2</w:t>
            </w:r>
          </w:p>
        </w:tc>
        <w:tc>
          <w:tcPr>
            <w:tcW w:w="330" w:type="pct"/>
            <w:noWrap/>
            <w:hideMark/>
          </w:tcPr>
          <w:p w14:paraId="2F2D7318" w14:textId="77777777" w:rsidR="008E75BB" w:rsidRPr="00F83543" w:rsidRDefault="008E75BB" w:rsidP="007412A1">
            <w:pPr>
              <w:keepNext/>
              <w:keepLines/>
              <w:jc w:val="right"/>
              <w:rPr>
                <w:color w:val="000000"/>
                <w:szCs w:val="22"/>
              </w:rPr>
            </w:pPr>
          </w:p>
        </w:tc>
        <w:tc>
          <w:tcPr>
            <w:tcW w:w="330" w:type="pct"/>
            <w:noWrap/>
            <w:hideMark/>
          </w:tcPr>
          <w:p w14:paraId="7DA528B2"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441731B8"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48DB3FD4" w14:textId="77777777" w:rsidR="008E75BB" w:rsidRPr="00F83543" w:rsidRDefault="008E75BB" w:rsidP="007412A1">
            <w:pPr>
              <w:keepNext/>
              <w:keepLines/>
              <w:jc w:val="right"/>
              <w:rPr>
                <w:color w:val="000000"/>
                <w:szCs w:val="22"/>
              </w:rPr>
            </w:pPr>
            <w:r w:rsidRPr="00F83543">
              <w:rPr>
                <w:color w:val="000000"/>
                <w:szCs w:val="22"/>
              </w:rPr>
              <w:t>1</w:t>
            </w:r>
          </w:p>
        </w:tc>
        <w:tc>
          <w:tcPr>
            <w:tcW w:w="330" w:type="pct"/>
            <w:noWrap/>
            <w:hideMark/>
          </w:tcPr>
          <w:p w14:paraId="1E2C75A5" w14:textId="77777777" w:rsidR="008E75BB" w:rsidRPr="00F83543" w:rsidRDefault="008E75BB" w:rsidP="007412A1">
            <w:pPr>
              <w:keepNext/>
              <w:keepLines/>
              <w:jc w:val="right"/>
              <w:rPr>
                <w:color w:val="000000"/>
                <w:szCs w:val="22"/>
              </w:rPr>
            </w:pPr>
            <w:r w:rsidRPr="00F83543">
              <w:rPr>
                <w:color w:val="000000"/>
                <w:szCs w:val="22"/>
              </w:rPr>
              <w:t>1</w:t>
            </w:r>
          </w:p>
        </w:tc>
        <w:tc>
          <w:tcPr>
            <w:tcW w:w="330" w:type="pct"/>
            <w:tcBorders>
              <w:right w:val="single" w:sz="8" w:space="0" w:color="auto"/>
            </w:tcBorders>
            <w:noWrap/>
            <w:hideMark/>
          </w:tcPr>
          <w:p w14:paraId="2AA9F550" w14:textId="77777777" w:rsidR="008E75BB" w:rsidRPr="00F83543" w:rsidRDefault="008E75BB" w:rsidP="007412A1">
            <w:pPr>
              <w:keepNext/>
              <w:keepLines/>
              <w:jc w:val="right"/>
              <w:rPr>
                <w:color w:val="000000"/>
                <w:szCs w:val="22"/>
              </w:rPr>
            </w:pPr>
          </w:p>
        </w:tc>
        <w:tc>
          <w:tcPr>
            <w:tcW w:w="790" w:type="pct"/>
            <w:tcBorders>
              <w:top w:val="single" w:sz="4" w:space="0" w:color="auto"/>
              <w:left w:val="single" w:sz="8" w:space="0" w:color="auto"/>
              <w:bottom w:val="single" w:sz="4" w:space="0" w:color="auto"/>
            </w:tcBorders>
            <w:noWrap/>
            <w:tcMar>
              <w:right w:w="312" w:type="dxa"/>
            </w:tcMar>
            <w:hideMark/>
          </w:tcPr>
          <w:p w14:paraId="5534C4A5" w14:textId="1CBDB082" w:rsidR="008E75BB" w:rsidRPr="00395DB5" w:rsidRDefault="004D192D" w:rsidP="007412A1">
            <w:pPr>
              <w:keepNext/>
              <w:keepLines/>
              <w:jc w:val="right"/>
              <w:rPr>
                <w:b/>
                <w:bCs/>
                <w:color w:val="000000"/>
                <w:szCs w:val="22"/>
              </w:rPr>
            </w:pPr>
            <w:r w:rsidRPr="00395DB5">
              <w:rPr>
                <w:b/>
                <w:bCs/>
                <w:color w:val="000000"/>
                <w:szCs w:val="22"/>
              </w:rPr>
              <w:t>5</w:t>
            </w:r>
            <w:r w:rsidR="000E1464">
              <w:rPr>
                <w:b/>
                <w:bCs/>
                <w:color w:val="000000"/>
                <w:szCs w:val="22"/>
              </w:rPr>
              <w:t>6</w:t>
            </w:r>
          </w:p>
        </w:tc>
      </w:tr>
      <w:tr w:rsidR="007F5FFF" w:rsidRPr="00F83543" w14:paraId="353F3807" w14:textId="77777777" w:rsidTr="004D58DA">
        <w:trPr>
          <w:trHeight w:val="255"/>
        </w:trPr>
        <w:tc>
          <w:tcPr>
            <w:tcW w:w="906" w:type="pct"/>
            <w:tcBorders>
              <w:top w:val="single" w:sz="4" w:space="0" w:color="auto"/>
              <w:bottom w:val="single" w:sz="4" w:space="0" w:color="auto"/>
              <w:right w:val="single" w:sz="8" w:space="0" w:color="auto"/>
            </w:tcBorders>
            <w:noWrap/>
            <w:tcMar>
              <w:left w:w="454" w:type="dxa"/>
            </w:tcMar>
          </w:tcPr>
          <w:p w14:paraId="7FB74328" w14:textId="416F70F9" w:rsidR="007F5FFF" w:rsidRPr="00F83543" w:rsidRDefault="007F5FFF" w:rsidP="003732FC">
            <w:pPr>
              <w:keepNext/>
              <w:keepLines/>
              <w:rPr>
                <w:color w:val="000000"/>
                <w:szCs w:val="22"/>
              </w:rPr>
            </w:pPr>
            <w:r>
              <w:rPr>
                <w:color w:val="000000"/>
                <w:szCs w:val="22"/>
              </w:rPr>
              <w:t>CL</w:t>
            </w:r>
          </w:p>
        </w:tc>
        <w:tc>
          <w:tcPr>
            <w:tcW w:w="330" w:type="pct"/>
            <w:tcBorders>
              <w:left w:val="single" w:sz="8" w:space="0" w:color="auto"/>
            </w:tcBorders>
            <w:noWrap/>
          </w:tcPr>
          <w:p w14:paraId="349850A4" w14:textId="77777777" w:rsidR="007F5FFF" w:rsidRPr="00F83543" w:rsidRDefault="007F5FFF" w:rsidP="007412A1">
            <w:pPr>
              <w:keepNext/>
              <w:keepLines/>
              <w:jc w:val="right"/>
              <w:rPr>
                <w:color w:val="000000"/>
                <w:szCs w:val="22"/>
              </w:rPr>
            </w:pPr>
          </w:p>
        </w:tc>
        <w:tc>
          <w:tcPr>
            <w:tcW w:w="330" w:type="pct"/>
            <w:noWrap/>
          </w:tcPr>
          <w:p w14:paraId="525A67D6" w14:textId="6B4DDC04" w:rsidR="007F5FFF" w:rsidRDefault="007F5FFF" w:rsidP="007412A1">
            <w:pPr>
              <w:keepNext/>
              <w:keepLines/>
              <w:jc w:val="right"/>
              <w:rPr>
                <w:color w:val="000000"/>
                <w:szCs w:val="22"/>
              </w:rPr>
            </w:pPr>
            <w:r>
              <w:rPr>
                <w:color w:val="000000"/>
                <w:szCs w:val="22"/>
              </w:rPr>
              <w:t>1</w:t>
            </w:r>
          </w:p>
        </w:tc>
        <w:tc>
          <w:tcPr>
            <w:tcW w:w="330" w:type="pct"/>
            <w:noWrap/>
          </w:tcPr>
          <w:p w14:paraId="714E68C9" w14:textId="77777777" w:rsidR="007F5FFF" w:rsidRPr="00F83543" w:rsidRDefault="007F5FFF" w:rsidP="007412A1">
            <w:pPr>
              <w:keepNext/>
              <w:keepLines/>
              <w:jc w:val="right"/>
              <w:rPr>
                <w:color w:val="000000"/>
                <w:szCs w:val="22"/>
              </w:rPr>
            </w:pPr>
          </w:p>
        </w:tc>
        <w:tc>
          <w:tcPr>
            <w:tcW w:w="330" w:type="pct"/>
            <w:noWrap/>
          </w:tcPr>
          <w:p w14:paraId="6816E45F" w14:textId="24FE844F" w:rsidR="007F5FFF" w:rsidRPr="00F83543" w:rsidRDefault="007F5FFF" w:rsidP="007412A1">
            <w:pPr>
              <w:keepNext/>
              <w:keepLines/>
              <w:jc w:val="right"/>
              <w:rPr>
                <w:color w:val="000000"/>
                <w:szCs w:val="22"/>
              </w:rPr>
            </w:pPr>
            <w:r>
              <w:rPr>
                <w:color w:val="000000"/>
                <w:szCs w:val="22"/>
              </w:rPr>
              <w:t>1</w:t>
            </w:r>
          </w:p>
        </w:tc>
        <w:tc>
          <w:tcPr>
            <w:tcW w:w="330" w:type="pct"/>
            <w:noWrap/>
          </w:tcPr>
          <w:p w14:paraId="51440C5E" w14:textId="77777777" w:rsidR="007F5FFF" w:rsidRPr="00F83543" w:rsidRDefault="007F5FFF" w:rsidP="007412A1">
            <w:pPr>
              <w:keepNext/>
              <w:keepLines/>
              <w:jc w:val="right"/>
              <w:rPr>
                <w:color w:val="000000"/>
                <w:szCs w:val="22"/>
              </w:rPr>
            </w:pPr>
          </w:p>
        </w:tc>
        <w:tc>
          <w:tcPr>
            <w:tcW w:w="330" w:type="pct"/>
            <w:noWrap/>
          </w:tcPr>
          <w:p w14:paraId="3A9B55A7" w14:textId="76C53496" w:rsidR="007F5FFF" w:rsidRPr="00F83543" w:rsidRDefault="007F5FFF" w:rsidP="007412A1">
            <w:pPr>
              <w:keepNext/>
              <w:keepLines/>
              <w:jc w:val="right"/>
              <w:rPr>
                <w:rFonts w:ascii="Times New Roman" w:hAnsi="Times New Roman" w:cs="Times New Roman"/>
                <w:szCs w:val="22"/>
              </w:rPr>
            </w:pPr>
            <w:r>
              <w:rPr>
                <w:color w:val="000000"/>
                <w:szCs w:val="22"/>
              </w:rPr>
              <w:t>1</w:t>
            </w:r>
          </w:p>
        </w:tc>
        <w:tc>
          <w:tcPr>
            <w:tcW w:w="330" w:type="pct"/>
            <w:noWrap/>
          </w:tcPr>
          <w:p w14:paraId="7431C9E5" w14:textId="77777777" w:rsidR="007F5FFF" w:rsidRPr="00F83543" w:rsidRDefault="007F5FFF" w:rsidP="007412A1">
            <w:pPr>
              <w:keepNext/>
              <w:keepLines/>
              <w:jc w:val="right"/>
              <w:rPr>
                <w:rFonts w:ascii="Times New Roman" w:hAnsi="Times New Roman" w:cs="Times New Roman"/>
                <w:szCs w:val="22"/>
              </w:rPr>
            </w:pPr>
          </w:p>
        </w:tc>
        <w:tc>
          <w:tcPr>
            <w:tcW w:w="330" w:type="pct"/>
            <w:noWrap/>
          </w:tcPr>
          <w:p w14:paraId="351B5B6A" w14:textId="77777777" w:rsidR="007F5FFF" w:rsidRPr="00F83543" w:rsidRDefault="007F5FFF" w:rsidP="007412A1">
            <w:pPr>
              <w:keepNext/>
              <w:keepLines/>
              <w:jc w:val="right"/>
              <w:rPr>
                <w:color w:val="000000"/>
                <w:szCs w:val="22"/>
              </w:rPr>
            </w:pPr>
          </w:p>
        </w:tc>
        <w:tc>
          <w:tcPr>
            <w:tcW w:w="330" w:type="pct"/>
            <w:noWrap/>
          </w:tcPr>
          <w:p w14:paraId="758EC9D8" w14:textId="77777777" w:rsidR="007F5FFF" w:rsidRPr="00F83543" w:rsidRDefault="007F5FFF" w:rsidP="007412A1">
            <w:pPr>
              <w:keepNext/>
              <w:keepLines/>
              <w:jc w:val="right"/>
              <w:rPr>
                <w:color w:val="000000"/>
                <w:szCs w:val="22"/>
              </w:rPr>
            </w:pPr>
          </w:p>
        </w:tc>
        <w:tc>
          <w:tcPr>
            <w:tcW w:w="330" w:type="pct"/>
            <w:tcBorders>
              <w:right w:val="single" w:sz="8" w:space="0" w:color="auto"/>
            </w:tcBorders>
            <w:noWrap/>
          </w:tcPr>
          <w:p w14:paraId="01E26998" w14:textId="77777777" w:rsidR="007F5FFF" w:rsidRPr="00F83543" w:rsidRDefault="007F5FFF" w:rsidP="007412A1">
            <w:pPr>
              <w:keepNext/>
              <w:keepLines/>
              <w:jc w:val="right"/>
              <w:rPr>
                <w:color w:val="000000"/>
                <w:szCs w:val="22"/>
              </w:rPr>
            </w:pPr>
          </w:p>
        </w:tc>
        <w:tc>
          <w:tcPr>
            <w:tcW w:w="790" w:type="pct"/>
            <w:tcBorders>
              <w:top w:val="single" w:sz="4" w:space="0" w:color="auto"/>
              <w:left w:val="single" w:sz="8" w:space="0" w:color="auto"/>
              <w:bottom w:val="single" w:sz="4" w:space="0" w:color="auto"/>
            </w:tcBorders>
            <w:noWrap/>
            <w:tcMar>
              <w:right w:w="312" w:type="dxa"/>
            </w:tcMar>
          </w:tcPr>
          <w:p w14:paraId="65F9A516" w14:textId="0B6959F9" w:rsidR="007F5FFF" w:rsidRPr="00395DB5" w:rsidRDefault="004D192D" w:rsidP="007412A1">
            <w:pPr>
              <w:keepNext/>
              <w:keepLines/>
              <w:jc w:val="right"/>
              <w:rPr>
                <w:b/>
                <w:bCs/>
                <w:color w:val="000000"/>
                <w:szCs w:val="22"/>
              </w:rPr>
            </w:pPr>
            <w:r w:rsidRPr="00395DB5">
              <w:rPr>
                <w:b/>
                <w:bCs/>
                <w:color w:val="000000"/>
                <w:szCs w:val="22"/>
              </w:rPr>
              <w:t>3</w:t>
            </w:r>
          </w:p>
        </w:tc>
      </w:tr>
      <w:tr w:rsidR="008E75BB" w:rsidRPr="00F83543" w14:paraId="308501C5" w14:textId="77777777" w:rsidTr="004D58DA">
        <w:trPr>
          <w:trHeight w:val="255"/>
        </w:trPr>
        <w:tc>
          <w:tcPr>
            <w:tcW w:w="906" w:type="pct"/>
            <w:tcBorders>
              <w:top w:val="single" w:sz="4" w:space="0" w:color="auto"/>
              <w:bottom w:val="single" w:sz="4" w:space="0" w:color="auto"/>
              <w:right w:val="single" w:sz="8" w:space="0" w:color="auto"/>
            </w:tcBorders>
            <w:noWrap/>
            <w:tcMar>
              <w:left w:w="454" w:type="dxa"/>
            </w:tcMar>
            <w:hideMark/>
          </w:tcPr>
          <w:p w14:paraId="23604E59" w14:textId="77777777" w:rsidR="008E75BB" w:rsidRPr="00F83543" w:rsidRDefault="008E75BB" w:rsidP="003732FC">
            <w:pPr>
              <w:keepNext/>
              <w:keepLines/>
              <w:rPr>
                <w:color w:val="000000"/>
                <w:szCs w:val="22"/>
              </w:rPr>
            </w:pPr>
            <w:r w:rsidRPr="00F83543">
              <w:rPr>
                <w:color w:val="000000"/>
                <w:szCs w:val="22"/>
              </w:rPr>
              <w:t>CN</w:t>
            </w:r>
          </w:p>
        </w:tc>
        <w:tc>
          <w:tcPr>
            <w:tcW w:w="330" w:type="pct"/>
            <w:tcBorders>
              <w:left w:val="single" w:sz="8" w:space="0" w:color="auto"/>
            </w:tcBorders>
            <w:noWrap/>
            <w:hideMark/>
          </w:tcPr>
          <w:p w14:paraId="40AA6700" w14:textId="77777777" w:rsidR="008E75BB" w:rsidRPr="00F83543" w:rsidRDefault="008E75BB" w:rsidP="007412A1">
            <w:pPr>
              <w:keepNext/>
              <w:keepLines/>
              <w:jc w:val="right"/>
              <w:rPr>
                <w:color w:val="000000"/>
                <w:szCs w:val="22"/>
              </w:rPr>
            </w:pPr>
          </w:p>
        </w:tc>
        <w:tc>
          <w:tcPr>
            <w:tcW w:w="330" w:type="pct"/>
            <w:noWrap/>
            <w:hideMark/>
          </w:tcPr>
          <w:p w14:paraId="643E4D74" w14:textId="5608284A" w:rsidR="008E75BB" w:rsidRPr="00BE360C" w:rsidRDefault="00B205E5" w:rsidP="007412A1">
            <w:pPr>
              <w:keepNext/>
              <w:keepLines/>
              <w:jc w:val="right"/>
              <w:rPr>
                <w:color w:val="000000"/>
                <w:szCs w:val="22"/>
              </w:rPr>
            </w:pPr>
            <w:r>
              <w:rPr>
                <w:color w:val="000000"/>
                <w:szCs w:val="22"/>
              </w:rPr>
              <w:t>457</w:t>
            </w:r>
          </w:p>
        </w:tc>
        <w:tc>
          <w:tcPr>
            <w:tcW w:w="330" w:type="pct"/>
            <w:noWrap/>
            <w:hideMark/>
          </w:tcPr>
          <w:p w14:paraId="452E4EE8" w14:textId="77777777" w:rsidR="008E75BB" w:rsidRPr="004F6141" w:rsidRDefault="008E75BB" w:rsidP="007412A1">
            <w:pPr>
              <w:keepNext/>
              <w:keepLines/>
              <w:jc w:val="right"/>
              <w:rPr>
                <w:color w:val="000000"/>
                <w:szCs w:val="22"/>
              </w:rPr>
            </w:pPr>
          </w:p>
        </w:tc>
        <w:tc>
          <w:tcPr>
            <w:tcW w:w="330" w:type="pct"/>
            <w:noWrap/>
            <w:hideMark/>
          </w:tcPr>
          <w:p w14:paraId="1C95E61C"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3DA9931E"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2D7DC2A9"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4CA1A24A"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6FDBC300"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5CD4DA33" w14:textId="77777777" w:rsidR="008E75BB" w:rsidRPr="00F83543" w:rsidRDefault="008E75BB" w:rsidP="007412A1">
            <w:pPr>
              <w:keepNext/>
              <w:keepLines/>
              <w:jc w:val="right"/>
              <w:rPr>
                <w:rFonts w:ascii="Times New Roman" w:hAnsi="Times New Roman" w:cs="Times New Roman"/>
                <w:szCs w:val="22"/>
              </w:rPr>
            </w:pPr>
          </w:p>
        </w:tc>
        <w:tc>
          <w:tcPr>
            <w:tcW w:w="330" w:type="pct"/>
            <w:tcBorders>
              <w:right w:val="single" w:sz="8" w:space="0" w:color="auto"/>
            </w:tcBorders>
            <w:noWrap/>
            <w:hideMark/>
          </w:tcPr>
          <w:p w14:paraId="6CC3B276" w14:textId="77777777" w:rsidR="008E75BB" w:rsidRPr="00F83543" w:rsidRDefault="008E75BB" w:rsidP="007412A1">
            <w:pPr>
              <w:keepNext/>
              <w:keepLines/>
              <w:jc w:val="right"/>
              <w:rPr>
                <w:rFonts w:ascii="Times New Roman" w:hAnsi="Times New Roman" w:cs="Times New Roman"/>
                <w:szCs w:val="22"/>
              </w:rPr>
            </w:pPr>
          </w:p>
        </w:tc>
        <w:tc>
          <w:tcPr>
            <w:tcW w:w="790" w:type="pct"/>
            <w:tcBorders>
              <w:top w:val="single" w:sz="4" w:space="0" w:color="auto"/>
              <w:left w:val="single" w:sz="8" w:space="0" w:color="auto"/>
              <w:bottom w:val="single" w:sz="4" w:space="0" w:color="auto"/>
            </w:tcBorders>
            <w:noWrap/>
            <w:tcMar>
              <w:right w:w="312" w:type="dxa"/>
            </w:tcMar>
            <w:hideMark/>
          </w:tcPr>
          <w:p w14:paraId="2AA25433" w14:textId="2A584231" w:rsidR="008E75BB" w:rsidRPr="00395DB5" w:rsidRDefault="004D192D" w:rsidP="007412A1">
            <w:pPr>
              <w:keepNext/>
              <w:keepLines/>
              <w:jc w:val="right"/>
              <w:rPr>
                <w:b/>
                <w:bCs/>
                <w:color w:val="000000"/>
                <w:szCs w:val="22"/>
              </w:rPr>
            </w:pPr>
            <w:r w:rsidRPr="00395DB5">
              <w:rPr>
                <w:b/>
                <w:bCs/>
                <w:color w:val="000000"/>
                <w:szCs w:val="22"/>
              </w:rPr>
              <w:t>457</w:t>
            </w:r>
          </w:p>
        </w:tc>
      </w:tr>
      <w:tr w:rsidR="008E75BB" w:rsidRPr="00F83543" w14:paraId="2302D7A7" w14:textId="77777777" w:rsidTr="004D58DA">
        <w:trPr>
          <w:trHeight w:val="255"/>
        </w:trPr>
        <w:tc>
          <w:tcPr>
            <w:tcW w:w="906" w:type="pct"/>
            <w:tcBorders>
              <w:top w:val="single" w:sz="4" w:space="0" w:color="auto"/>
              <w:bottom w:val="single" w:sz="4" w:space="0" w:color="auto"/>
              <w:right w:val="single" w:sz="8" w:space="0" w:color="auto"/>
            </w:tcBorders>
            <w:noWrap/>
            <w:tcMar>
              <w:left w:w="454" w:type="dxa"/>
            </w:tcMar>
            <w:hideMark/>
          </w:tcPr>
          <w:p w14:paraId="79A1A2DA" w14:textId="77777777" w:rsidR="008E75BB" w:rsidRPr="00F83543" w:rsidRDefault="008E75BB" w:rsidP="003732FC">
            <w:pPr>
              <w:keepNext/>
              <w:keepLines/>
              <w:rPr>
                <w:color w:val="000000"/>
                <w:szCs w:val="22"/>
              </w:rPr>
            </w:pPr>
            <w:r w:rsidRPr="00F83543">
              <w:rPr>
                <w:color w:val="000000"/>
                <w:szCs w:val="22"/>
              </w:rPr>
              <w:t>EG</w:t>
            </w:r>
          </w:p>
        </w:tc>
        <w:tc>
          <w:tcPr>
            <w:tcW w:w="330" w:type="pct"/>
            <w:tcBorders>
              <w:left w:val="single" w:sz="8" w:space="0" w:color="auto"/>
            </w:tcBorders>
            <w:noWrap/>
            <w:hideMark/>
          </w:tcPr>
          <w:p w14:paraId="48F17F8E" w14:textId="77777777" w:rsidR="008E75BB" w:rsidRPr="00F83543" w:rsidRDefault="008E75BB" w:rsidP="007412A1">
            <w:pPr>
              <w:keepNext/>
              <w:keepLines/>
              <w:jc w:val="right"/>
              <w:rPr>
                <w:color w:val="000000"/>
                <w:szCs w:val="22"/>
              </w:rPr>
            </w:pPr>
          </w:p>
        </w:tc>
        <w:tc>
          <w:tcPr>
            <w:tcW w:w="330" w:type="pct"/>
            <w:noWrap/>
            <w:hideMark/>
          </w:tcPr>
          <w:p w14:paraId="73B735E3" w14:textId="6B3359D3" w:rsidR="008E75BB" w:rsidRPr="00F83543" w:rsidRDefault="00B205E5" w:rsidP="007412A1">
            <w:pPr>
              <w:keepNext/>
              <w:keepLines/>
              <w:jc w:val="right"/>
              <w:rPr>
                <w:color w:val="000000"/>
                <w:szCs w:val="22"/>
              </w:rPr>
            </w:pPr>
            <w:r>
              <w:rPr>
                <w:color w:val="000000"/>
                <w:szCs w:val="22"/>
              </w:rPr>
              <w:t>3</w:t>
            </w:r>
          </w:p>
        </w:tc>
        <w:tc>
          <w:tcPr>
            <w:tcW w:w="330" w:type="pct"/>
            <w:noWrap/>
            <w:hideMark/>
          </w:tcPr>
          <w:p w14:paraId="569B345C" w14:textId="77777777" w:rsidR="008E75BB" w:rsidRPr="00F83543" w:rsidRDefault="008E75BB" w:rsidP="007412A1">
            <w:pPr>
              <w:keepNext/>
              <w:keepLines/>
              <w:jc w:val="right"/>
              <w:rPr>
                <w:color w:val="000000"/>
                <w:szCs w:val="22"/>
              </w:rPr>
            </w:pPr>
          </w:p>
        </w:tc>
        <w:tc>
          <w:tcPr>
            <w:tcW w:w="330" w:type="pct"/>
            <w:noWrap/>
            <w:hideMark/>
          </w:tcPr>
          <w:p w14:paraId="1B3480AB"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4838F264"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4BB7D11A"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65DDA610"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0338A8EE"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2FB56244" w14:textId="77777777" w:rsidR="008E75BB" w:rsidRPr="00F83543" w:rsidRDefault="008E75BB" w:rsidP="007412A1">
            <w:pPr>
              <w:keepNext/>
              <w:keepLines/>
              <w:jc w:val="right"/>
              <w:rPr>
                <w:rFonts w:ascii="Times New Roman" w:hAnsi="Times New Roman" w:cs="Times New Roman"/>
                <w:szCs w:val="22"/>
              </w:rPr>
            </w:pPr>
          </w:p>
        </w:tc>
        <w:tc>
          <w:tcPr>
            <w:tcW w:w="330" w:type="pct"/>
            <w:tcBorders>
              <w:right w:val="single" w:sz="8" w:space="0" w:color="auto"/>
            </w:tcBorders>
            <w:noWrap/>
            <w:hideMark/>
          </w:tcPr>
          <w:p w14:paraId="5C87A032" w14:textId="77777777" w:rsidR="008E75BB" w:rsidRPr="00F83543" w:rsidRDefault="008E75BB" w:rsidP="007412A1">
            <w:pPr>
              <w:keepNext/>
              <w:keepLines/>
              <w:jc w:val="right"/>
              <w:rPr>
                <w:rFonts w:ascii="Times New Roman" w:hAnsi="Times New Roman" w:cs="Times New Roman"/>
                <w:szCs w:val="22"/>
              </w:rPr>
            </w:pPr>
          </w:p>
        </w:tc>
        <w:tc>
          <w:tcPr>
            <w:tcW w:w="790" w:type="pct"/>
            <w:tcBorders>
              <w:top w:val="single" w:sz="4" w:space="0" w:color="auto"/>
              <w:left w:val="single" w:sz="8" w:space="0" w:color="auto"/>
              <w:bottom w:val="single" w:sz="4" w:space="0" w:color="auto"/>
            </w:tcBorders>
            <w:noWrap/>
            <w:tcMar>
              <w:right w:w="312" w:type="dxa"/>
            </w:tcMar>
            <w:hideMark/>
          </w:tcPr>
          <w:p w14:paraId="5A1998AC" w14:textId="15909238" w:rsidR="008E75BB" w:rsidRPr="00395DB5" w:rsidRDefault="004D192D" w:rsidP="007412A1">
            <w:pPr>
              <w:keepNext/>
              <w:keepLines/>
              <w:jc w:val="right"/>
              <w:rPr>
                <w:b/>
                <w:bCs/>
                <w:color w:val="000000"/>
                <w:szCs w:val="22"/>
              </w:rPr>
            </w:pPr>
            <w:r w:rsidRPr="00395DB5">
              <w:rPr>
                <w:b/>
                <w:bCs/>
                <w:color w:val="000000"/>
                <w:szCs w:val="22"/>
              </w:rPr>
              <w:t>3</w:t>
            </w:r>
          </w:p>
        </w:tc>
      </w:tr>
      <w:tr w:rsidR="008E75BB" w:rsidRPr="00F83543" w14:paraId="3C71388B" w14:textId="77777777" w:rsidTr="004D58DA">
        <w:trPr>
          <w:trHeight w:val="255"/>
        </w:trPr>
        <w:tc>
          <w:tcPr>
            <w:tcW w:w="906" w:type="pct"/>
            <w:tcBorders>
              <w:top w:val="single" w:sz="4" w:space="0" w:color="auto"/>
              <w:bottom w:val="single" w:sz="4" w:space="0" w:color="auto"/>
              <w:right w:val="single" w:sz="8" w:space="0" w:color="auto"/>
            </w:tcBorders>
            <w:noWrap/>
            <w:tcMar>
              <w:left w:w="454" w:type="dxa"/>
            </w:tcMar>
            <w:hideMark/>
          </w:tcPr>
          <w:p w14:paraId="3F17DAFD" w14:textId="77777777" w:rsidR="008E75BB" w:rsidRPr="00F83543" w:rsidRDefault="008E75BB" w:rsidP="003732FC">
            <w:pPr>
              <w:keepNext/>
              <w:keepLines/>
              <w:rPr>
                <w:color w:val="000000"/>
                <w:szCs w:val="22"/>
              </w:rPr>
            </w:pPr>
            <w:r w:rsidRPr="00F83543">
              <w:rPr>
                <w:color w:val="000000"/>
                <w:szCs w:val="22"/>
              </w:rPr>
              <w:t>EP</w:t>
            </w:r>
          </w:p>
        </w:tc>
        <w:tc>
          <w:tcPr>
            <w:tcW w:w="330" w:type="pct"/>
            <w:tcBorders>
              <w:left w:val="single" w:sz="8" w:space="0" w:color="auto"/>
            </w:tcBorders>
            <w:noWrap/>
            <w:hideMark/>
          </w:tcPr>
          <w:p w14:paraId="1138F407" w14:textId="5827E878" w:rsidR="008E75BB" w:rsidRPr="00BE360C" w:rsidRDefault="008E75BB" w:rsidP="007412A1">
            <w:pPr>
              <w:keepNext/>
              <w:keepLines/>
              <w:jc w:val="right"/>
              <w:rPr>
                <w:color w:val="000000"/>
                <w:szCs w:val="22"/>
              </w:rPr>
            </w:pPr>
            <w:r w:rsidRPr="00F83543">
              <w:rPr>
                <w:color w:val="000000"/>
                <w:szCs w:val="22"/>
              </w:rPr>
              <w:t>1</w:t>
            </w:r>
            <w:r w:rsidR="00BE6C8B">
              <w:rPr>
                <w:color w:val="000000"/>
                <w:szCs w:val="22"/>
              </w:rPr>
              <w:t>9</w:t>
            </w:r>
          </w:p>
        </w:tc>
        <w:tc>
          <w:tcPr>
            <w:tcW w:w="330" w:type="pct"/>
            <w:noWrap/>
            <w:hideMark/>
          </w:tcPr>
          <w:p w14:paraId="50F67B65" w14:textId="77777777" w:rsidR="008E75BB" w:rsidRPr="00BE360C" w:rsidRDefault="008E75BB" w:rsidP="007412A1">
            <w:pPr>
              <w:keepNext/>
              <w:keepLines/>
              <w:jc w:val="right"/>
              <w:rPr>
                <w:color w:val="000000"/>
                <w:szCs w:val="22"/>
              </w:rPr>
            </w:pPr>
          </w:p>
        </w:tc>
        <w:tc>
          <w:tcPr>
            <w:tcW w:w="330" w:type="pct"/>
            <w:noWrap/>
            <w:hideMark/>
          </w:tcPr>
          <w:p w14:paraId="1AE8BD24" w14:textId="02F6C84B" w:rsidR="008E75BB" w:rsidRPr="008F41EC" w:rsidRDefault="00737661" w:rsidP="007412A1">
            <w:pPr>
              <w:keepNext/>
              <w:keepLines/>
              <w:jc w:val="right"/>
              <w:rPr>
                <w:color w:val="000000"/>
                <w:szCs w:val="22"/>
              </w:rPr>
            </w:pPr>
            <w:r>
              <w:rPr>
                <w:color w:val="000000"/>
                <w:szCs w:val="22"/>
              </w:rPr>
              <w:t>2</w:t>
            </w:r>
          </w:p>
        </w:tc>
        <w:tc>
          <w:tcPr>
            <w:tcW w:w="330" w:type="pct"/>
            <w:noWrap/>
            <w:hideMark/>
          </w:tcPr>
          <w:p w14:paraId="6DACD3AF" w14:textId="5D1191E4" w:rsidR="008E75BB" w:rsidRPr="00BE360C" w:rsidRDefault="008E75BB" w:rsidP="007412A1">
            <w:pPr>
              <w:keepNext/>
              <w:keepLines/>
              <w:jc w:val="right"/>
              <w:rPr>
                <w:color w:val="000000"/>
                <w:szCs w:val="22"/>
              </w:rPr>
            </w:pPr>
            <w:r w:rsidRPr="00F83543">
              <w:rPr>
                <w:color w:val="000000"/>
                <w:szCs w:val="22"/>
              </w:rPr>
              <w:t>20</w:t>
            </w:r>
            <w:r w:rsidR="00A20B16">
              <w:rPr>
                <w:color w:val="000000"/>
                <w:szCs w:val="22"/>
              </w:rPr>
              <w:t>5</w:t>
            </w:r>
          </w:p>
        </w:tc>
        <w:tc>
          <w:tcPr>
            <w:tcW w:w="330" w:type="pct"/>
            <w:noWrap/>
            <w:hideMark/>
          </w:tcPr>
          <w:p w14:paraId="1A41D6F7" w14:textId="61345758" w:rsidR="008E75BB" w:rsidRPr="00BE360C" w:rsidRDefault="00862023" w:rsidP="007412A1">
            <w:pPr>
              <w:keepNext/>
              <w:keepLines/>
              <w:jc w:val="right"/>
              <w:rPr>
                <w:color w:val="000000"/>
                <w:szCs w:val="22"/>
              </w:rPr>
            </w:pPr>
            <w:r>
              <w:rPr>
                <w:color w:val="000000"/>
                <w:szCs w:val="22"/>
              </w:rPr>
              <w:t>13</w:t>
            </w:r>
          </w:p>
        </w:tc>
        <w:tc>
          <w:tcPr>
            <w:tcW w:w="330" w:type="pct"/>
            <w:noWrap/>
            <w:hideMark/>
          </w:tcPr>
          <w:p w14:paraId="6AE074E7" w14:textId="7DB8A25C" w:rsidR="008E75BB" w:rsidRPr="00BE360C" w:rsidRDefault="0097214C" w:rsidP="007412A1">
            <w:pPr>
              <w:keepNext/>
              <w:keepLines/>
              <w:jc w:val="right"/>
              <w:rPr>
                <w:color w:val="000000"/>
                <w:szCs w:val="22"/>
              </w:rPr>
            </w:pPr>
            <w:r>
              <w:rPr>
                <w:color w:val="000000"/>
                <w:szCs w:val="22"/>
              </w:rPr>
              <w:t>6</w:t>
            </w:r>
          </w:p>
        </w:tc>
        <w:tc>
          <w:tcPr>
            <w:tcW w:w="330" w:type="pct"/>
            <w:noWrap/>
            <w:hideMark/>
          </w:tcPr>
          <w:p w14:paraId="3FF1C472" w14:textId="77777777" w:rsidR="008E75BB" w:rsidRPr="008F41EC" w:rsidRDefault="008E75BB" w:rsidP="007412A1">
            <w:pPr>
              <w:keepNext/>
              <w:keepLines/>
              <w:jc w:val="right"/>
              <w:rPr>
                <w:color w:val="000000"/>
                <w:szCs w:val="22"/>
              </w:rPr>
            </w:pPr>
            <w:r w:rsidRPr="004F6141">
              <w:rPr>
                <w:color w:val="000000"/>
                <w:szCs w:val="22"/>
              </w:rPr>
              <w:t>3</w:t>
            </w:r>
          </w:p>
        </w:tc>
        <w:tc>
          <w:tcPr>
            <w:tcW w:w="330" w:type="pct"/>
            <w:noWrap/>
            <w:hideMark/>
          </w:tcPr>
          <w:p w14:paraId="390A0D13" w14:textId="2AF3E787" w:rsidR="008E75BB" w:rsidRPr="00F83543" w:rsidRDefault="00605596" w:rsidP="007412A1">
            <w:pPr>
              <w:keepNext/>
              <w:keepLines/>
              <w:jc w:val="right"/>
              <w:rPr>
                <w:color w:val="000000"/>
                <w:szCs w:val="22"/>
              </w:rPr>
            </w:pPr>
            <w:r>
              <w:rPr>
                <w:color w:val="000000"/>
                <w:szCs w:val="22"/>
              </w:rPr>
              <w:t>5</w:t>
            </w:r>
          </w:p>
        </w:tc>
        <w:tc>
          <w:tcPr>
            <w:tcW w:w="330" w:type="pct"/>
            <w:noWrap/>
            <w:hideMark/>
          </w:tcPr>
          <w:p w14:paraId="51A46C91" w14:textId="5D54E5CA" w:rsidR="008E75BB" w:rsidRPr="00BE360C" w:rsidRDefault="00D74B27" w:rsidP="007412A1">
            <w:pPr>
              <w:keepNext/>
              <w:keepLines/>
              <w:jc w:val="right"/>
              <w:rPr>
                <w:color w:val="000000"/>
                <w:szCs w:val="22"/>
              </w:rPr>
            </w:pPr>
            <w:r>
              <w:rPr>
                <w:color w:val="000000"/>
                <w:szCs w:val="22"/>
              </w:rPr>
              <w:t>9</w:t>
            </w:r>
          </w:p>
        </w:tc>
        <w:tc>
          <w:tcPr>
            <w:tcW w:w="330" w:type="pct"/>
            <w:tcBorders>
              <w:right w:val="single" w:sz="8" w:space="0" w:color="auto"/>
            </w:tcBorders>
            <w:noWrap/>
            <w:hideMark/>
          </w:tcPr>
          <w:p w14:paraId="2BE5C846" w14:textId="350C880E" w:rsidR="008E75BB" w:rsidRPr="00BE360C" w:rsidRDefault="00D74B27" w:rsidP="007412A1">
            <w:pPr>
              <w:keepNext/>
              <w:keepLines/>
              <w:jc w:val="right"/>
              <w:rPr>
                <w:color w:val="000000"/>
                <w:szCs w:val="22"/>
              </w:rPr>
            </w:pPr>
            <w:r>
              <w:rPr>
                <w:color w:val="000000"/>
                <w:szCs w:val="22"/>
              </w:rPr>
              <w:t>3</w:t>
            </w:r>
          </w:p>
        </w:tc>
        <w:tc>
          <w:tcPr>
            <w:tcW w:w="790" w:type="pct"/>
            <w:tcBorders>
              <w:top w:val="single" w:sz="4" w:space="0" w:color="auto"/>
              <w:left w:val="single" w:sz="8" w:space="0" w:color="auto"/>
              <w:bottom w:val="single" w:sz="4" w:space="0" w:color="auto"/>
            </w:tcBorders>
            <w:noWrap/>
            <w:tcMar>
              <w:right w:w="312" w:type="dxa"/>
            </w:tcMar>
            <w:hideMark/>
          </w:tcPr>
          <w:p w14:paraId="2940F7DA" w14:textId="0108ABDE" w:rsidR="008E75BB" w:rsidRPr="00395DB5" w:rsidRDefault="008E75BB" w:rsidP="007412A1">
            <w:pPr>
              <w:keepNext/>
              <w:keepLines/>
              <w:jc w:val="right"/>
              <w:rPr>
                <w:b/>
                <w:bCs/>
                <w:color w:val="000000"/>
                <w:szCs w:val="22"/>
              </w:rPr>
            </w:pPr>
            <w:r w:rsidRPr="00395DB5">
              <w:rPr>
                <w:b/>
                <w:bCs/>
                <w:color w:val="000000"/>
                <w:szCs w:val="22"/>
              </w:rPr>
              <w:t>2</w:t>
            </w:r>
            <w:r w:rsidR="004D192D" w:rsidRPr="00395DB5">
              <w:rPr>
                <w:b/>
                <w:bCs/>
                <w:color w:val="000000"/>
                <w:szCs w:val="22"/>
              </w:rPr>
              <w:t>6</w:t>
            </w:r>
            <w:r w:rsidR="00605596">
              <w:rPr>
                <w:b/>
                <w:bCs/>
                <w:color w:val="000000"/>
                <w:szCs w:val="22"/>
              </w:rPr>
              <w:t>5</w:t>
            </w:r>
          </w:p>
        </w:tc>
      </w:tr>
      <w:tr w:rsidR="008E75BB" w:rsidRPr="00F83543" w14:paraId="6C6CA884" w14:textId="77777777" w:rsidTr="004D58DA">
        <w:trPr>
          <w:trHeight w:val="255"/>
        </w:trPr>
        <w:tc>
          <w:tcPr>
            <w:tcW w:w="906" w:type="pct"/>
            <w:tcBorders>
              <w:top w:val="single" w:sz="4" w:space="0" w:color="auto"/>
              <w:bottom w:val="single" w:sz="4" w:space="0" w:color="auto"/>
              <w:right w:val="single" w:sz="8" w:space="0" w:color="auto"/>
            </w:tcBorders>
            <w:noWrap/>
            <w:tcMar>
              <w:left w:w="454" w:type="dxa"/>
            </w:tcMar>
            <w:hideMark/>
          </w:tcPr>
          <w:p w14:paraId="5E92F7DF" w14:textId="77777777" w:rsidR="008E75BB" w:rsidRPr="00F83543" w:rsidRDefault="008E75BB" w:rsidP="003732FC">
            <w:pPr>
              <w:keepNext/>
              <w:keepLines/>
              <w:rPr>
                <w:color w:val="000000"/>
                <w:szCs w:val="22"/>
              </w:rPr>
            </w:pPr>
            <w:r w:rsidRPr="00F83543">
              <w:rPr>
                <w:color w:val="000000"/>
                <w:szCs w:val="22"/>
              </w:rPr>
              <w:t>ES</w:t>
            </w:r>
          </w:p>
        </w:tc>
        <w:tc>
          <w:tcPr>
            <w:tcW w:w="330" w:type="pct"/>
            <w:tcBorders>
              <w:left w:val="single" w:sz="8" w:space="0" w:color="auto"/>
            </w:tcBorders>
            <w:noWrap/>
            <w:hideMark/>
          </w:tcPr>
          <w:p w14:paraId="473C1BE0" w14:textId="77777777" w:rsidR="008E75BB" w:rsidRPr="00F83543" w:rsidRDefault="008E75BB" w:rsidP="007412A1">
            <w:pPr>
              <w:keepNext/>
              <w:keepLines/>
              <w:jc w:val="right"/>
              <w:rPr>
                <w:color w:val="000000"/>
                <w:szCs w:val="22"/>
              </w:rPr>
            </w:pPr>
          </w:p>
        </w:tc>
        <w:tc>
          <w:tcPr>
            <w:tcW w:w="330" w:type="pct"/>
            <w:noWrap/>
            <w:hideMark/>
          </w:tcPr>
          <w:p w14:paraId="68062F7F" w14:textId="1664C897" w:rsidR="008E75BB" w:rsidRPr="00BE360C" w:rsidRDefault="00605596" w:rsidP="007412A1">
            <w:pPr>
              <w:keepNext/>
              <w:keepLines/>
              <w:jc w:val="right"/>
              <w:rPr>
                <w:color w:val="000000"/>
                <w:szCs w:val="22"/>
              </w:rPr>
            </w:pPr>
            <w:r>
              <w:rPr>
                <w:color w:val="000000"/>
                <w:szCs w:val="22"/>
              </w:rPr>
              <w:t>5</w:t>
            </w:r>
          </w:p>
        </w:tc>
        <w:tc>
          <w:tcPr>
            <w:tcW w:w="330" w:type="pct"/>
            <w:noWrap/>
            <w:hideMark/>
          </w:tcPr>
          <w:p w14:paraId="50591425" w14:textId="77777777" w:rsidR="008E75BB" w:rsidRPr="004F6141" w:rsidRDefault="008E75BB" w:rsidP="007412A1">
            <w:pPr>
              <w:keepNext/>
              <w:keepLines/>
              <w:jc w:val="right"/>
              <w:rPr>
                <w:color w:val="000000"/>
                <w:szCs w:val="22"/>
              </w:rPr>
            </w:pPr>
          </w:p>
        </w:tc>
        <w:tc>
          <w:tcPr>
            <w:tcW w:w="330" w:type="pct"/>
            <w:noWrap/>
            <w:hideMark/>
          </w:tcPr>
          <w:p w14:paraId="0466B6B2"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737B89AD"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655DA8D5"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5522DE4D"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35B71188"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4B2854EA" w14:textId="77777777" w:rsidR="008E75BB" w:rsidRPr="00F83543" w:rsidRDefault="008E75BB" w:rsidP="007412A1">
            <w:pPr>
              <w:keepNext/>
              <w:keepLines/>
              <w:jc w:val="right"/>
              <w:rPr>
                <w:rFonts w:ascii="Times New Roman" w:hAnsi="Times New Roman" w:cs="Times New Roman"/>
                <w:szCs w:val="22"/>
              </w:rPr>
            </w:pPr>
          </w:p>
        </w:tc>
        <w:tc>
          <w:tcPr>
            <w:tcW w:w="330" w:type="pct"/>
            <w:tcBorders>
              <w:right w:val="single" w:sz="8" w:space="0" w:color="auto"/>
            </w:tcBorders>
            <w:noWrap/>
            <w:hideMark/>
          </w:tcPr>
          <w:p w14:paraId="654E6BEC" w14:textId="77777777" w:rsidR="008E75BB" w:rsidRPr="00F83543" w:rsidRDefault="008E75BB" w:rsidP="007412A1">
            <w:pPr>
              <w:keepNext/>
              <w:keepLines/>
              <w:jc w:val="right"/>
              <w:rPr>
                <w:rFonts w:ascii="Times New Roman" w:hAnsi="Times New Roman" w:cs="Times New Roman"/>
                <w:szCs w:val="22"/>
              </w:rPr>
            </w:pPr>
          </w:p>
        </w:tc>
        <w:tc>
          <w:tcPr>
            <w:tcW w:w="790" w:type="pct"/>
            <w:tcBorders>
              <w:top w:val="single" w:sz="4" w:space="0" w:color="auto"/>
              <w:left w:val="single" w:sz="8" w:space="0" w:color="auto"/>
              <w:bottom w:val="single" w:sz="4" w:space="0" w:color="auto"/>
            </w:tcBorders>
            <w:noWrap/>
            <w:tcMar>
              <w:right w:w="312" w:type="dxa"/>
            </w:tcMar>
            <w:hideMark/>
          </w:tcPr>
          <w:p w14:paraId="0C8F318D" w14:textId="695E43FD" w:rsidR="008E75BB" w:rsidRPr="00395DB5" w:rsidRDefault="00605596" w:rsidP="007412A1">
            <w:pPr>
              <w:keepNext/>
              <w:keepLines/>
              <w:jc w:val="right"/>
              <w:rPr>
                <w:b/>
                <w:bCs/>
                <w:color w:val="000000"/>
                <w:szCs w:val="22"/>
              </w:rPr>
            </w:pPr>
            <w:r>
              <w:rPr>
                <w:b/>
                <w:bCs/>
                <w:color w:val="000000"/>
                <w:szCs w:val="22"/>
              </w:rPr>
              <w:t>5</w:t>
            </w:r>
          </w:p>
        </w:tc>
      </w:tr>
      <w:tr w:rsidR="008E75BB" w:rsidRPr="00F83543" w14:paraId="1B9E39B3" w14:textId="77777777" w:rsidTr="004D58DA">
        <w:trPr>
          <w:trHeight w:val="255"/>
        </w:trPr>
        <w:tc>
          <w:tcPr>
            <w:tcW w:w="906" w:type="pct"/>
            <w:tcBorders>
              <w:top w:val="single" w:sz="4" w:space="0" w:color="auto"/>
              <w:bottom w:val="single" w:sz="4" w:space="0" w:color="auto"/>
              <w:right w:val="single" w:sz="8" w:space="0" w:color="auto"/>
            </w:tcBorders>
            <w:noWrap/>
            <w:tcMar>
              <w:left w:w="454" w:type="dxa"/>
            </w:tcMar>
            <w:hideMark/>
          </w:tcPr>
          <w:p w14:paraId="1F89B5EF" w14:textId="77777777" w:rsidR="008E75BB" w:rsidRPr="00F83543" w:rsidRDefault="008E75BB" w:rsidP="003732FC">
            <w:pPr>
              <w:keepNext/>
              <w:keepLines/>
              <w:rPr>
                <w:color w:val="000000"/>
                <w:szCs w:val="22"/>
              </w:rPr>
            </w:pPr>
            <w:r w:rsidRPr="00F83543">
              <w:rPr>
                <w:color w:val="000000"/>
                <w:szCs w:val="22"/>
              </w:rPr>
              <w:t>IL</w:t>
            </w:r>
          </w:p>
        </w:tc>
        <w:tc>
          <w:tcPr>
            <w:tcW w:w="330" w:type="pct"/>
            <w:tcBorders>
              <w:left w:val="single" w:sz="8" w:space="0" w:color="auto"/>
            </w:tcBorders>
            <w:noWrap/>
            <w:hideMark/>
          </w:tcPr>
          <w:p w14:paraId="01154D8C" w14:textId="4D9FBD27" w:rsidR="008E75BB" w:rsidRPr="00F83543" w:rsidRDefault="008E75BB" w:rsidP="007412A1">
            <w:pPr>
              <w:keepNext/>
              <w:keepLines/>
              <w:jc w:val="right"/>
              <w:rPr>
                <w:color w:val="000000"/>
                <w:szCs w:val="22"/>
              </w:rPr>
            </w:pPr>
          </w:p>
        </w:tc>
        <w:tc>
          <w:tcPr>
            <w:tcW w:w="330" w:type="pct"/>
            <w:noWrap/>
            <w:hideMark/>
          </w:tcPr>
          <w:p w14:paraId="294C9E6C" w14:textId="77777777" w:rsidR="008E75BB" w:rsidRPr="00F83543" w:rsidRDefault="008E75BB" w:rsidP="007412A1">
            <w:pPr>
              <w:keepNext/>
              <w:keepLines/>
              <w:jc w:val="right"/>
              <w:rPr>
                <w:color w:val="000000"/>
                <w:szCs w:val="22"/>
              </w:rPr>
            </w:pPr>
            <w:r w:rsidRPr="00F83543">
              <w:rPr>
                <w:color w:val="000000"/>
                <w:szCs w:val="22"/>
              </w:rPr>
              <w:t>1</w:t>
            </w:r>
          </w:p>
        </w:tc>
        <w:tc>
          <w:tcPr>
            <w:tcW w:w="330" w:type="pct"/>
            <w:noWrap/>
            <w:hideMark/>
          </w:tcPr>
          <w:p w14:paraId="7B664F4D" w14:textId="77777777" w:rsidR="008E75BB" w:rsidRPr="00F83543" w:rsidRDefault="008E75BB" w:rsidP="007412A1">
            <w:pPr>
              <w:keepNext/>
              <w:keepLines/>
              <w:jc w:val="right"/>
              <w:rPr>
                <w:color w:val="000000"/>
                <w:szCs w:val="22"/>
              </w:rPr>
            </w:pPr>
          </w:p>
        </w:tc>
        <w:tc>
          <w:tcPr>
            <w:tcW w:w="330" w:type="pct"/>
            <w:noWrap/>
            <w:hideMark/>
          </w:tcPr>
          <w:p w14:paraId="1EFD3FEA"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7489A455"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5F725726"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408639D3"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78653881"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5E35996F" w14:textId="77777777" w:rsidR="008E75BB" w:rsidRPr="00F83543" w:rsidRDefault="008E75BB" w:rsidP="007412A1">
            <w:pPr>
              <w:keepNext/>
              <w:keepLines/>
              <w:jc w:val="right"/>
              <w:rPr>
                <w:rFonts w:ascii="Times New Roman" w:hAnsi="Times New Roman" w:cs="Times New Roman"/>
                <w:szCs w:val="22"/>
              </w:rPr>
            </w:pPr>
          </w:p>
        </w:tc>
        <w:tc>
          <w:tcPr>
            <w:tcW w:w="330" w:type="pct"/>
            <w:tcBorders>
              <w:right w:val="single" w:sz="8" w:space="0" w:color="auto"/>
            </w:tcBorders>
            <w:noWrap/>
            <w:hideMark/>
          </w:tcPr>
          <w:p w14:paraId="494C18CE" w14:textId="77777777" w:rsidR="008E75BB" w:rsidRPr="00F83543" w:rsidRDefault="008E75BB" w:rsidP="007412A1">
            <w:pPr>
              <w:keepNext/>
              <w:keepLines/>
              <w:jc w:val="right"/>
              <w:rPr>
                <w:rFonts w:ascii="Times New Roman" w:hAnsi="Times New Roman" w:cs="Times New Roman"/>
                <w:szCs w:val="22"/>
              </w:rPr>
            </w:pPr>
          </w:p>
        </w:tc>
        <w:tc>
          <w:tcPr>
            <w:tcW w:w="790" w:type="pct"/>
            <w:tcBorders>
              <w:top w:val="single" w:sz="4" w:space="0" w:color="auto"/>
              <w:left w:val="single" w:sz="8" w:space="0" w:color="auto"/>
              <w:bottom w:val="single" w:sz="4" w:space="0" w:color="auto"/>
            </w:tcBorders>
            <w:noWrap/>
            <w:tcMar>
              <w:right w:w="312" w:type="dxa"/>
            </w:tcMar>
            <w:hideMark/>
          </w:tcPr>
          <w:p w14:paraId="07607CBE" w14:textId="77777777" w:rsidR="008E75BB" w:rsidRPr="00395DB5" w:rsidRDefault="008E75BB" w:rsidP="007412A1">
            <w:pPr>
              <w:keepNext/>
              <w:keepLines/>
              <w:jc w:val="right"/>
              <w:rPr>
                <w:b/>
                <w:bCs/>
                <w:color w:val="000000"/>
                <w:szCs w:val="22"/>
              </w:rPr>
            </w:pPr>
            <w:r w:rsidRPr="00395DB5">
              <w:rPr>
                <w:b/>
                <w:bCs/>
                <w:color w:val="000000"/>
                <w:szCs w:val="22"/>
              </w:rPr>
              <w:t>1</w:t>
            </w:r>
          </w:p>
        </w:tc>
      </w:tr>
      <w:tr w:rsidR="008E75BB" w:rsidRPr="00F83543" w14:paraId="4519402A" w14:textId="77777777" w:rsidTr="004D58DA">
        <w:trPr>
          <w:trHeight w:val="255"/>
        </w:trPr>
        <w:tc>
          <w:tcPr>
            <w:tcW w:w="906" w:type="pct"/>
            <w:tcBorders>
              <w:top w:val="single" w:sz="4" w:space="0" w:color="auto"/>
              <w:bottom w:val="single" w:sz="4" w:space="0" w:color="auto"/>
              <w:right w:val="single" w:sz="8" w:space="0" w:color="auto"/>
            </w:tcBorders>
            <w:noWrap/>
            <w:tcMar>
              <w:left w:w="454" w:type="dxa"/>
            </w:tcMar>
            <w:hideMark/>
          </w:tcPr>
          <w:p w14:paraId="2018561B" w14:textId="77777777" w:rsidR="008E75BB" w:rsidRPr="00F83543" w:rsidRDefault="008E75BB" w:rsidP="003732FC">
            <w:pPr>
              <w:keepNext/>
              <w:keepLines/>
              <w:rPr>
                <w:color w:val="000000"/>
                <w:szCs w:val="22"/>
              </w:rPr>
            </w:pPr>
            <w:r w:rsidRPr="00F83543">
              <w:rPr>
                <w:color w:val="000000"/>
                <w:szCs w:val="22"/>
              </w:rPr>
              <w:t>IN</w:t>
            </w:r>
          </w:p>
        </w:tc>
        <w:tc>
          <w:tcPr>
            <w:tcW w:w="330" w:type="pct"/>
            <w:tcBorders>
              <w:left w:val="single" w:sz="8" w:space="0" w:color="auto"/>
            </w:tcBorders>
            <w:noWrap/>
            <w:hideMark/>
          </w:tcPr>
          <w:p w14:paraId="60AC079F" w14:textId="77777777" w:rsidR="008E75BB" w:rsidRPr="00F83543" w:rsidRDefault="008E75BB" w:rsidP="007412A1">
            <w:pPr>
              <w:keepNext/>
              <w:keepLines/>
              <w:jc w:val="right"/>
              <w:rPr>
                <w:color w:val="000000"/>
                <w:szCs w:val="22"/>
              </w:rPr>
            </w:pPr>
            <w:r w:rsidRPr="00F83543">
              <w:rPr>
                <w:color w:val="000000"/>
                <w:szCs w:val="22"/>
              </w:rPr>
              <w:t>1</w:t>
            </w:r>
          </w:p>
        </w:tc>
        <w:tc>
          <w:tcPr>
            <w:tcW w:w="330" w:type="pct"/>
            <w:noWrap/>
            <w:hideMark/>
          </w:tcPr>
          <w:p w14:paraId="42AD5958" w14:textId="627EAF76" w:rsidR="008E75BB" w:rsidRPr="00BE360C" w:rsidRDefault="008B5375" w:rsidP="007412A1">
            <w:pPr>
              <w:keepNext/>
              <w:keepLines/>
              <w:jc w:val="right"/>
              <w:rPr>
                <w:color w:val="000000"/>
                <w:szCs w:val="22"/>
              </w:rPr>
            </w:pPr>
            <w:r>
              <w:rPr>
                <w:color w:val="000000"/>
                <w:szCs w:val="22"/>
              </w:rPr>
              <w:t>4</w:t>
            </w:r>
          </w:p>
        </w:tc>
        <w:tc>
          <w:tcPr>
            <w:tcW w:w="330" w:type="pct"/>
            <w:noWrap/>
            <w:hideMark/>
          </w:tcPr>
          <w:p w14:paraId="0F49651B" w14:textId="77777777" w:rsidR="008E75BB" w:rsidRPr="004F6141" w:rsidRDefault="008E75BB" w:rsidP="007412A1">
            <w:pPr>
              <w:keepNext/>
              <w:keepLines/>
              <w:jc w:val="right"/>
              <w:rPr>
                <w:rFonts w:ascii="Times New Roman" w:hAnsi="Times New Roman" w:cs="Times New Roman"/>
                <w:szCs w:val="22"/>
              </w:rPr>
            </w:pPr>
          </w:p>
        </w:tc>
        <w:tc>
          <w:tcPr>
            <w:tcW w:w="330" w:type="pct"/>
            <w:noWrap/>
            <w:hideMark/>
          </w:tcPr>
          <w:p w14:paraId="0DB87203" w14:textId="69338C62" w:rsidR="008E75BB" w:rsidRPr="00F83543" w:rsidRDefault="00A20B16" w:rsidP="007412A1">
            <w:pPr>
              <w:keepNext/>
              <w:keepLines/>
              <w:jc w:val="right"/>
              <w:rPr>
                <w:rFonts w:ascii="Times New Roman" w:hAnsi="Times New Roman" w:cs="Times New Roman"/>
                <w:szCs w:val="22"/>
              </w:rPr>
            </w:pPr>
            <w:r w:rsidRPr="00F83543">
              <w:rPr>
                <w:color w:val="000000"/>
                <w:szCs w:val="22"/>
              </w:rPr>
              <w:t>1</w:t>
            </w:r>
          </w:p>
        </w:tc>
        <w:tc>
          <w:tcPr>
            <w:tcW w:w="330" w:type="pct"/>
            <w:noWrap/>
            <w:hideMark/>
          </w:tcPr>
          <w:p w14:paraId="77FA8F37"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62551EAC"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7686A9B0"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2728B2C9"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5F5F8795" w14:textId="77777777" w:rsidR="008E75BB" w:rsidRPr="00F83543" w:rsidRDefault="008E75BB" w:rsidP="007412A1">
            <w:pPr>
              <w:keepNext/>
              <w:keepLines/>
              <w:jc w:val="right"/>
              <w:rPr>
                <w:rFonts w:ascii="Times New Roman" w:hAnsi="Times New Roman" w:cs="Times New Roman"/>
                <w:szCs w:val="22"/>
              </w:rPr>
            </w:pPr>
          </w:p>
        </w:tc>
        <w:tc>
          <w:tcPr>
            <w:tcW w:w="330" w:type="pct"/>
            <w:tcBorders>
              <w:right w:val="single" w:sz="8" w:space="0" w:color="auto"/>
            </w:tcBorders>
            <w:noWrap/>
            <w:hideMark/>
          </w:tcPr>
          <w:p w14:paraId="6EE152AA" w14:textId="77777777" w:rsidR="008E75BB" w:rsidRPr="00F83543" w:rsidRDefault="008E75BB" w:rsidP="007412A1">
            <w:pPr>
              <w:keepNext/>
              <w:keepLines/>
              <w:jc w:val="right"/>
              <w:rPr>
                <w:rFonts w:ascii="Times New Roman" w:hAnsi="Times New Roman" w:cs="Times New Roman"/>
                <w:szCs w:val="22"/>
              </w:rPr>
            </w:pPr>
          </w:p>
        </w:tc>
        <w:tc>
          <w:tcPr>
            <w:tcW w:w="790" w:type="pct"/>
            <w:tcBorders>
              <w:top w:val="single" w:sz="4" w:space="0" w:color="auto"/>
              <w:left w:val="single" w:sz="8" w:space="0" w:color="auto"/>
              <w:bottom w:val="single" w:sz="4" w:space="0" w:color="auto"/>
            </w:tcBorders>
            <w:noWrap/>
            <w:tcMar>
              <w:right w:w="312" w:type="dxa"/>
            </w:tcMar>
            <w:hideMark/>
          </w:tcPr>
          <w:p w14:paraId="552D4768" w14:textId="2E53533E" w:rsidR="008E75BB" w:rsidRPr="00395DB5" w:rsidRDefault="0025152F" w:rsidP="007412A1">
            <w:pPr>
              <w:keepNext/>
              <w:keepLines/>
              <w:jc w:val="right"/>
              <w:rPr>
                <w:b/>
                <w:bCs/>
                <w:color w:val="000000"/>
                <w:szCs w:val="22"/>
              </w:rPr>
            </w:pPr>
            <w:r w:rsidRPr="00395DB5">
              <w:rPr>
                <w:b/>
                <w:bCs/>
                <w:color w:val="000000"/>
                <w:szCs w:val="22"/>
              </w:rPr>
              <w:t>6</w:t>
            </w:r>
          </w:p>
        </w:tc>
      </w:tr>
      <w:tr w:rsidR="008E75BB" w:rsidRPr="00F83543" w14:paraId="6A346CF4" w14:textId="77777777" w:rsidTr="004D58DA">
        <w:trPr>
          <w:trHeight w:val="255"/>
        </w:trPr>
        <w:tc>
          <w:tcPr>
            <w:tcW w:w="906" w:type="pct"/>
            <w:tcBorders>
              <w:top w:val="single" w:sz="4" w:space="0" w:color="auto"/>
              <w:bottom w:val="single" w:sz="4" w:space="0" w:color="auto"/>
              <w:right w:val="single" w:sz="8" w:space="0" w:color="auto"/>
            </w:tcBorders>
            <w:noWrap/>
            <w:tcMar>
              <w:left w:w="454" w:type="dxa"/>
            </w:tcMar>
            <w:hideMark/>
          </w:tcPr>
          <w:p w14:paraId="74BF6DDC" w14:textId="77777777" w:rsidR="008E75BB" w:rsidRPr="00F83543" w:rsidRDefault="008E75BB" w:rsidP="003732FC">
            <w:pPr>
              <w:keepNext/>
              <w:keepLines/>
              <w:rPr>
                <w:color w:val="000000"/>
                <w:szCs w:val="22"/>
              </w:rPr>
            </w:pPr>
            <w:r w:rsidRPr="00F83543">
              <w:rPr>
                <w:color w:val="000000"/>
                <w:szCs w:val="22"/>
              </w:rPr>
              <w:t>JP</w:t>
            </w:r>
          </w:p>
        </w:tc>
        <w:tc>
          <w:tcPr>
            <w:tcW w:w="330" w:type="pct"/>
            <w:tcBorders>
              <w:left w:val="single" w:sz="8" w:space="0" w:color="auto"/>
            </w:tcBorders>
            <w:noWrap/>
            <w:hideMark/>
          </w:tcPr>
          <w:p w14:paraId="6EE6929F" w14:textId="77777777" w:rsidR="008E75BB" w:rsidRPr="00F83543" w:rsidRDefault="008E75BB" w:rsidP="007412A1">
            <w:pPr>
              <w:keepNext/>
              <w:keepLines/>
              <w:jc w:val="right"/>
              <w:rPr>
                <w:color w:val="000000"/>
                <w:szCs w:val="22"/>
              </w:rPr>
            </w:pPr>
          </w:p>
        </w:tc>
        <w:tc>
          <w:tcPr>
            <w:tcW w:w="330" w:type="pct"/>
            <w:noWrap/>
            <w:hideMark/>
          </w:tcPr>
          <w:p w14:paraId="1E93C7CA" w14:textId="34610840" w:rsidR="008E75BB" w:rsidRPr="00BE360C" w:rsidRDefault="008B5375" w:rsidP="007412A1">
            <w:pPr>
              <w:keepNext/>
              <w:keepLines/>
              <w:jc w:val="right"/>
              <w:rPr>
                <w:color w:val="000000"/>
                <w:szCs w:val="22"/>
              </w:rPr>
            </w:pPr>
            <w:r>
              <w:rPr>
                <w:color w:val="000000"/>
                <w:szCs w:val="22"/>
              </w:rPr>
              <w:t>24</w:t>
            </w:r>
          </w:p>
        </w:tc>
        <w:tc>
          <w:tcPr>
            <w:tcW w:w="330" w:type="pct"/>
            <w:noWrap/>
            <w:hideMark/>
          </w:tcPr>
          <w:p w14:paraId="266444C2" w14:textId="77777777" w:rsidR="008E75BB" w:rsidRPr="004F6141" w:rsidRDefault="008E75BB" w:rsidP="007412A1">
            <w:pPr>
              <w:keepNext/>
              <w:keepLines/>
              <w:jc w:val="right"/>
              <w:rPr>
                <w:color w:val="000000"/>
                <w:szCs w:val="22"/>
              </w:rPr>
            </w:pPr>
          </w:p>
        </w:tc>
        <w:tc>
          <w:tcPr>
            <w:tcW w:w="330" w:type="pct"/>
            <w:noWrap/>
            <w:hideMark/>
          </w:tcPr>
          <w:p w14:paraId="6FAE9F0A"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1918374D"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510E3168"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288A319C"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589DE471"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3C51BAC9" w14:textId="77777777" w:rsidR="008E75BB" w:rsidRPr="00F83543" w:rsidRDefault="008E75BB" w:rsidP="007412A1">
            <w:pPr>
              <w:keepNext/>
              <w:keepLines/>
              <w:jc w:val="right"/>
              <w:rPr>
                <w:rFonts w:ascii="Times New Roman" w:hAnsi="Times New Roman" w:cs="Times New Roman"/>
                <w:szCs w:val="22"/>
              </w:rPr>
            </w:pPr>
          </w:p>
        </w:tc>
        <w:tc>
          <w:tcPr>
            <w:tcW w:w="330" w:type="pct"/>
            <w:tcBorders>
              <w:right w:val="single" w:sz="8" w:space="0" w:color="auto"/>
            </w:tcBorders>
            <w:noWrap/>
            <w:hideMark/>
          </w:tcPr>
          <w:p w14:paraId="267794E7" w14:textId="77777777" w:rsidR="008E75BB" w:rsidRPr="00F83543" w:rsidRDefault="008E75BB" w:rsidP="007412A1">
            <w:pPr>
              <w:keepNext/>
              <w:keepLines/>
              <w:jc w:val="right"/>
              <w:rPr>
                <w:rFonts w:ascii="Times New Roman" w:hAnsi="Times New Roman" w:cs="Times New Roman"/>
                <w:szCs w:val="22"/>
              </w:rPr>
            </w:pPr>
          </w:p>
        </w:tc>
        <w:tc>
          <w:tcPr>
            <w:tcW w:w="790" w:type="pct"/>
            <w:tcBorders>
              <w:top w:val="single" w:sz="4" w:space="0" w:color="auto"/>
              <w:left w:val="single" w:sz="8" w:space="0" w:color="auto"/>
              <w:bottom w:val="single" w:sz="4" w:space="0" w:color="auto"/>
            </w:tcBorders>
            <w:noWrap/>
            <w:tcMar>
              <w:right w:w="312" w:type="dxa"/>
            </w:tcMar>
            <w:hideMark/>
          </w:tcPr>
          <w:p w14:paraId="54981A43" w14:textId="57724689" w:rsidR="008E75BB" w:rsidRPr="00395DB5" w:rsidRDefault="0025152F" w:rsidP="007412A1">
            <w:pPr>
              <w:keepNext/>
              <w:keepLines/>
              <w:jc w:val="right"/>
              <w:rPr>
                <w:b/>
                <w:bCs/>
                <w:color w:val="000000"/>
                <w:szCs w:val="22"/>
              </w:rPr>
            </w:pPr>
            <w:r w:rsidRPr="00395DB5">
              <w:rPr>
                <w:b/>
                <w:bCs/>
                <w:color w:val="000000"/>
                <w:szCs w:val="22"/>
              </w:rPr>
              <w:t>24</w:t>
            </w:r>
          </w:p>
        </w:tc>
      </w:tr>
      <w:tr w:rsidR="008E75BB" w:rsidRPr="00F83543" w14:paraId="17A3E1A7" w14:textId="77777777" w:rsidTr="004D58DA">
        <w:trPr>
          <w:trHeight w:val="255"/>
        </w:trPr>
        <w:tc>
          <w:tcPr>
            <w:tcW w:w="906" w:type="pct"/>
            <w:tcBorders>
              <w:top w:val="single" w:sz="4" w:space="0" w:color="auto"/>
              <w:bottom w:val="single" w:sz="4" w:space="0" w:color="auto"/>
              <w:right w:val="single" w:sz="8" w:space="0" w:color="auto"/>
            </w:tcBorders>
            <w:noWrap/>
            <w:tcMar>
              <w:left w:w="454" w:type="dxa"/>
            </w:tcMar>
            <w:hideMark/>
          </w:tcPr>
          <w:p w14:paraId="7844CD11" w14:textId="77777777" w:rsidR="008E75BB" w:rsidRPr="00F83543" w:rsidRDefault="008E75BB" w:rsidP="003732FC">
            <w:pPr>
              <w:keepNext/>
              <w:keepLines/>
              <w:rPr>
                <w:color w:val="000000"/>
                <w:szCs w:val="22"/>
              </w:rPr>
            </w:pPr>
            <w:r w:rsidRPr="00F83543">
              <w:rPr>
                <w:color w:val="000000"/>
                <w:szCs w:val="22"/>
              </w:rPr>
              <w:t>KR</w:t>
            </w:r>
          </w:p>
        </w:tc>
        <w:tc>
          <w:tcPr>
            <w:tcW w:w="330" w:type="pct"/>
            <w:tcBorders>
              <w:left w:val="single" w:sz="8" w:space="0" w:color="auto"/>
            </w:tcBorders>
            <w:noWrap/>
            <w:hideMark/>
          </w:tcPr>
          <w:p w14:paraId="027BEBC2" w14:textId="70827FC8" w:rsidR="008E75BB" w:rsidRPr="00F83543" w:rsidRDefault="00EC3FF6" w:rsidP="007412A1">
            <w:pPr>
              <w:keepNext/>
              <w:keepLines/>
              <w:jc w:val="right"/>
              <w:rPr>
                <w:color w:val="000000"/>
                <w:szCs w:val="22"/>
              </w:rPr>
            </w:pPr>
            <w:r>
              <w:rPr>
                <w:color w:val="000000"/>
                <w:szCs w:val="22"/>
              </w:rPr>
              <w:t>1</w:t>
            </w:r>
          </w:p>
        </w:tc>
        <w:tc>
          <w:tcPr>
            <w:tcW w:w="330" w:type="pct"/>
            <w:noWrap/>
            <w:hideMark/>
          </w:tcPr>
          <w:p w14:paraId="67101836" w14:textId="5D948315" w:rsidR="008E75BB" w:rsidRPr="00F83543" w:rsidRDefault="008B5375" w:rsidP="007412A1">
            <w:pPr>
              <w:keepNext/>
              <w:keepLines/>
              <w:jc w:val="right"/>
              <w:rPr>
                <w:color w:val="000000"/>
                <w:szCs w:val="22"/>
              </w:rPr>
            </w:pPr>
            <w:r>
              <w:rPr>
                <w:color w:val="000000"/>
                <w:szCs w:val="22"/>
              </w:rPr>
              <w:t>21</w:t>
            </w:r>
          </w:p>
        </w:tc>
        <w:tc>
          <w:tcPr>
            <w:tcW w:w="330" w:type="pct"/>
            <w:noWrap/>
            <w:hideMark/>
          </w:tcPr>
          <w:p w14:paraId="6F7DCC4C" w14:textId="77777777" w:rsidR="008E75BB" w:rsidRPr="00F83543" w:rsidRDefault="008E75BB" w:rsidP="007412A1">
            <w:pPr>
              <w:keepNext/>
              <w:keepLines/>
              <w:jc w:val="right"/>
              <w:rPr>
                <w:color w:val="000000"/>
                <w:szCs w:val="22"/>
              </w:rPr>
            </w:pPr>
          </w:p>
        </w:tc>
        <w:tc>
          <w:tcPr>
            <w:tcW w:w="330" w:type="pct"/>
            <w:noWrap/>
            <w:hideMark/>
          </w:tcPr>
          <w:p w14:paraId="48137A0B" w14:textId="77777777" w:rsidR="008E75BB" w:rsidRPr="00F83543" w:rsidRDefault="008E75BB" w:rsidP="007412A1">
            <w:pPr>
              <w:keepNext/>
              <w:keepLines/>
              <w:jc w:val="right"/>
              <w:rPr>
                <w:color w:val="000000"/>
                <w:szCs w:val="22"/>
              </w:rPr>
            </w:pPr>
            <w:r w:rsidRPr="00F83543">
              <w:rPr>
                <w:color w:val="000000"/>
                <w:szCs w:val="22"/>
              </w:rPr>
              <w:t>4</w:t>
            </w:r>
          </w:p>
        </w:tc>
        <w:tc>
          <w:tcPr>
            <w:tcW w:w="330" w:type="pct"/>
            <w:noWrap/>
            <w:hideMark/>
          </w:tcPr>
          <w:p w14:paraId="2E3DCA58" w14:textId="77777777" w:rsidR="008E75BB" w:rsidRPr="00F83543" w:rsidRDefault="008E75BB" w:rsidP="007412A1">
            <w:pPr>
              <w:keepNext/>
              <w:keepLines/>
              <w:jc w:val="right"/>
              <w:rPr>
                <w:color w:val="000000"/>
                <w:szCs w:val="22"/>
              </w:rPr>
            </w:pPr>
            <w:r w:rsidRPr="00F83543">
              <w:rPr>
                <w:color w:val="000000"/>
                <w:szCs w:val="22"/>
              </w:rPr>
              <w:t>1</w:t>
            </w:r>
          </w:p>
        </w:tc>
        <w:tc>
          <w:tcPr>
            <w:tcW w:w="330" w:type="pct"/>
            <w:noWrap/>
            <w:hideMark/>
          </w:tcPr>
          <w:p w14:paraId="13885D5A" w14:textId="14E13CAD" w:rsidR="008E75BB" w:rsidRPr="00F83543" w:rsidRDefault="00D57C0D" w:rsidP="007412A1">
            <w:pPr>
              <w:keepNext/>
              <w:keepLines/>
              <w:jc w:val="right"/>
              <w:rPr>
                <w:color w:val="000000"/>
                <w:szCs w:val="22"/>
              </w:rPr>
            </w:pPr>
            <w:r>
              <w:rPr>
                <w:color w:val="000000"/>
                <w:szCs w:val="22"/>
              </w:rPr>
              <w:t>4</w:t>
            </w:r>
          </w:p>
        </w:tc>
        <w:tc>
          <w:tcPr>
            <w:tcW w:w="330" w:type="pct"/>
            <w:noWrap/>
            <w:hideMark/>
          </w:tcPr>
          <w:p w14:paraId="7171EED4" w14:textId="77777777" w:rsidR="008E75BB" w:rsidRPr="00F83543" w:rsidRDefault="008E75BB" w:rsidP="007412A1">
            <w:pPr>
              <w:keepNext/>
              <w:keepLines/>
              <w:jc w:val="right"/>
              <w:rPr>
                <w:color w:val="000000"/>
                <w:szCs w:val="22"/>
              </w:rPr>
            </w:pPr>
          </w:p>
        </w:tc>
        <w:tc>
          <w:tcPr>
            <w:tcW w:w="330" w:type="pct"/>
            <w:noWrap/>
            <w:hideMark/>
          </w:tcPr>
          <w:p w14:paraId="3AE43081"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5F259782" w14:textId="77777777" w:rsidR="008E75BB" w:rsidRPr="00F83543" w:rsidRDefault="008E75BB" w:rsidP="007412A1">
            <w:pPr>
              <w:keepNext/>
              <w:keepLines/>
              <w:jc w:val="right"/>
              <w:rPr>
                <w:rFonts w:ascii="Times New Roman" w:hAnsi="Times New Roman" w:cs="Times New Roman"/>
                <w:szCs w:val="22"/>
              </w:rPr>
            </w:pPr>
          </w:p>
        </w:tc>
        <w:tc>
          <w:tcPr>
            <w:tcW w:w="330" w:type="pct"/>
            <w:tcBorders>
              <w:right w:val="single" w:sz="8" w:space="0" w:color="auto"/>
            </w:tcBorders>
            <w:noWrap/>
            <w:hideMark/>
          </w:tcPr>
          <w:p w14:paraId="40323D7A" w14:textId="77777777" w:rsidR="008E75BB" w:rsidRPr="00F83543" w:rsidRDefault="008E75BB" w:rsidP="007412A1">
            <w:pPr>
              <w:keepNext/>
              <w:keepLines/>
              <w:jc w:val="right"/>
              <w:rPr>
                <w:rFonts w:ascii="Times New Roman" w:hAnsi="Times New Roman" w:cs="Times New Roman"/>
                <w:szCs w:val="22"/>
              </w:rPr>
            </w:pPr>
          </w:p>
        </w:tc>
        <w:tc>
          <w:tcPr>
            <w:tcW w:w="790" w:type="pct"/>
            <w:tcBorders>
              <w:top w:val="single" w:sz="4" w:space="0" w:color="auto"/>
              <w:left w:val="single" w:sz="8" w:space="0" w:color="auto"/>
              <w:bottom w:val="single" w:sz="4" w:space="0" w:color="auto"/>
            </w:tcBorders>
            <w:noWrap/>
            <w:tcMar>
              <w:right w:w="312" w:type="dxa"/>
            </w:tcMar>
            <w:hideMark/>
          </w:tcPr>
          <w:p w14:paraId="626D56B2" w14:textId="46227844" w:rsidR="008E75BB" w:rsidRPr="00395DB5" w:rsidRDefault="0025152F" w:rsidP="007412A1">
            <w:pPr>
              <w:keepNext/>
              <w:keepLines/>
              <w:jc w:val="right"/>
              <w:rPr>
                <w:b/>
                <w:bCs/>
                <w:color w:val="000000"/>
                <w:szCs w:val="22"/>
              </w:rPr>
            </w:pPr>
            <w:r w:rsidRPr="00395DB5">
              <w:rPr>
                <w:b/>
                <w:bCs/>
                <w:color w:val="000000"/>
                <w:szCs w:val="22"/>
              </w:rPr>
              <w:t>31</w:t>
            </w:r>
          </w:p>
        </w:tc>
      </w:tr>
      <w:tr w:rsidR="008E75BB" w:rsidRPr="00F83543" w14:paraId="6361ADEC" w14:textId="77777777" w:rsidTr="004D58DA">
        <w:trPr>
          <w:trHeight w:val="255"/>
        </w:trPr>
        <w:tc>
          <w:tcPr>
            <w:tcW w:w="906" w:type="pct"/>
            <w:tcBorders>
              <w:top w:val="single" w:sz="4" w:space="0" w:color="auto"/>
              <w:bottom w:val="single" w:sz="4" w:space="0" w:color="auto"/>
              <w:right w:val="single" w:sz="8" w:space="0" w:color="auto"/>
            </w:tcBorders>
            <w:noWrap/>
            <w:tcMar>
              <w:left w:w="454" w:type="dxa"/>
            </w:tcMar>
            <w:hideMark/>
          </w:tcPr>
          <w:p w14:paraId="0514883B" w14:textId="77777777" w:rsidR="008E75BB" w:rsidRPr="00F83543" w:rsidRDefault="008E75BB" w:rsidP="003732FC">
            <w:pPr>
              <w:keepNext/>
              <w:keepLines/>
              <w:rPr>
                <w:color w:val="000000"/>
                <w:szCs w:val="22"/>
              </w:rPr>
            </w:pPr>
            <w:r w:rsidRPr="00F83543">
              <w:rPr>
                <w:color w:val="000000"/>
                <w:szCs w:val="22"/>
              </w:rPr>
              <w:t>RU</w:t>
            </w:r>
          </w:p>
        </w:tc>
        <w:tc>
          <w:tcPr>
            <w:tcW w:w="330" w:type="pct"/>
            <w:tcBorders>
              <w:left w:val="single" w:sz="8" w:space="0" w:color="auto"/>
            </w:tcBorders>
            <w:noWrap/>
            <w:hideMark/>
          </w:tcPr>
          <w:p w14:paraId="7FBAFAA0" w14:textId="19FDA667" w:rsidR="008E75BB" w:rsidRPr="00F83543" w:rsidRDefault="00B205E5" w:rsidP="007412A1">
            <w:pPr>
              <w:keepNext/>
              <w:keepLines/>
              <w:jc w:val="right"/>
              <w:rPr>
                <w:color w:val="000000"/>
                <w:szCs w:val="22"/>
              </w:rPr>
            </w:pPr>
            <w:r>
              <w:rPr>
                <w:color w:val="000000"/>
                <w:szCs w:val="22"/>
              </w:rPr>
              <w:t>1</w:t>
            </w:r>
          </w:p>
        </w:tc>
        <w:tc>
          <w:tcPr>
            <w:tcW w:w="330" w:type="pct"/>
            <w:noWrap/>
            <w:hideMark/>
          </w:tcPr>
          <w:p w14:paraId="432DB8FF" w14:textId="0121FC42" w:rsidR="008E75BB" w:rsidRPr="00BE360C" w:rsidRDefault="008B5375" w:rsidP="007412A1">
            <w:pPr>
              <w:keepNext/>
              <w:keepLines/>
              <w:jc w:val="right"/>
              <w:rPr>
                <w:color w:val="000000"/>
                <w:szCs w:val="22"/>
              </w:rPr>
            </w:pPr>
            <w:r>
              <w:rPr>
                <w:color w:val="000000"/>
                <w:szCs w:val="22"/>
              </w:rPr>
              <w:t>15</w:t>
            </w:r>
          </w:p>
        </w:tc>
        <w:tc>
          <w:tcPr>
            <w:tcW w:w="330" w:type="pct"/>
            <w:noWrap/>
            <w:hideMark/>
          </w:tcPr>
          <w:p w14:paraId="4C1EE5A1" w14:textId="77777777" w:rsidR="008E75BB" w:rsidRPr="004F6141" w:rsidRDefault="008E75BB" w:rsidP="007412A1">
            <w:pPr>
              <w:keepNext/>
              <w:keepLines/>
              <w:jc w:val="right"/>
              <w:rPr>
                <w:color w:val="000000"/>
                <w:szCs w:val="22"/>
              </w:rPr>
            </w:pPr>
          </w:p>
        </w:tc>
        <w:tc>
          <w:tcPr>
            <w:tcW w:w="330" w:type="pct"/>
            <w:noWrap/>
            <w:hideMark/>
          </w:tcPr>
          <w:p w14:paraId="585C26E8"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624D6ED1" w14:textId="3C163A93" w:rsidR="008E75BB" w:rsidRPr="00F83543" w:rsidRDefault="0097214C" w:rsidP="007412A1">
            <w:pPr>
              <w:keepNext/>
              <w:keepLines/>
              <w:jc w:val="right"/>
              <w:rPr>
                <w:rFonts w:ascii="Times New Roman" w:hAnsi="Times New Roman" w:cs="Times New Roman"/>
                <w:szCs w:val="22"/>
              </w:rPr>
            </w:pPr>
            <w:r w:rsidRPr="00F83543">
              <w:rPr>
                <w:color w:val="000000"/>
                <w:szCs w:val="22"/>
              </w:rPr>
              <w:t>1</w:t>
            </w:r>
          </w:p>
        </w:tc>
        <w:tc>
          <w:tcPr>
            <w:tcW w:w="330" w:type="pct"/>
            <w:noWrap/>
            <w:hideMark/>
          </w:tcPr>
          <w:p w14:paraId="4FA12E47" w14:textId="32D3B9FE" w:rsidR="008E75BB" w:rsidRPr="00F83543" w:rsidRDefault="00D57C0D" w:rsidP="007412A1">
            <w:pPr>
              <w:keepNext/>
              <w:keepLines/>
              <w:jc w:val="right"/>
              <w:rPr>
                <w:rFonts w:ascii="Times New Roman" w:hAnsi="Times New Roman" w:cs="Times New Roman"/>
                <w:szCs w:val="22"/>
              </w:rPr>
            </w:pPr>
            <w:r w:rsidRPr="00F83543">
              <w:rPr>
                <w:color w:val="000000"/>
                <w:szCs w:val="22"/>
              </w:rPr>
              <w:t>1</w:t>
            </w:r>
          </w:p>
        </w:tc>
        <w:tc>
          <w:tcPr>
            <w:tcW w:w="330" w:type="pct"/>
            <w:noWrap/>
            <w:hideMark/>
          </w:tcPr>
          <w:p w14:paraId="75793846" w14:textId="5201A09A" w:rsidR="008E75BB" w:rsidRPr="00F83543" w:rsidRDefault="00D57C0D" w:rsidP="007412A1">
            <w:pPr>
              <w:keepNext/>
              <w:keepLines/>
              <w:jc w:val="right"/>
              <w:rPr>
                <w:rFonts w:ascii="Times New Roman" w:hAnsi="Times New Roman" w:cs="Times New Roman"/>
                <w:szCs w:val="22"/>
              </w:rPr>
            </w:pPr>
            <w:r w:rsidRPr="00F83543">
              <w:rPr>
                <w:color w:val="000000"/>
                <w:szCs w:val="22"/>
              </w:rPr>
              <w:t>1</w:t>
            </w:r>
          </w:p>
        </w:tc>
        <w:tc>
          <w:tcPr>
            <w:tcW w:w="330" w:type="pct"/>
            <w:noWrap/>
            <w:hideMark/>
          </w:tcPr>
          <w:p w14:paraId="4670D781" w14:textId="77777777" w:rsidR="008E75BB" w:rsidRPr="00BE360C" w:rsidRDefault="008E75BB" w:rsidP="007412A1">
            <w:pPr>
              <w:keepNext/>
              <w:keepLines/>
              <w:jc w:val="right"/>
              <w:rPr>
                <w:color w:val="000000"/>
                <w:szCs w:val="22"/>
              </w:rPr>
            </w:pPr>
            <w:r>
              <w:rPr>
                <w:color w:val="000000"/>
                <w:szCs w:val="22"/>
              </w:rPr>
              <w:t>5</w:t>
            </w:r>
          </w:p>
        </w:tc>
        <w:tc>
          <w:tcPr>
            <w:tcW w:w="330" w:type="pct"/>
            <w:noWrap/>
            <w:hideMark/>
          </w:tcPr>
          <w:p w14:paraId="7208564A" w14:textId="1D006A99" w:rsidR="008E75BB" w:rsidRPr="004F6141" w:rsidRDefault="00D74B27" w:rsidP="007412A1">
            <w:pPr>
              <w:keepNext/>
              <w:keepLines/>
              <w:jc w:val="right"/>
              <w:rPr>
                <w:color w:val="000000"/>
                <w:szCs w:val="22"/>
              </w:rPr>
            </w:pPr>
            <w:r>
              <w:rPr>
                <w:color w:val="000000"/>
                <w:szCs w:val="22"/>
              </w:rPr>
              <w:t>1</w:t>
            </w:r>
          </w:p>
        </w:tc>
        <w:tc>
          <w:tcPr>
            <w:tcW w:w="330" w:type="pct"/>
            <w:tcBorders>
              <w:right w:val="single" w:sz="8" w:space="0" w:color="auto"/>
            </w:tcBorders>
            <w:noWrap/>
            <w:hideMark/>
          </w:tcPr>
          <w:p w14:paraId="44E33A56" w14:textId="7DEA14EA" w:rsidR="008E75BB" w:rsidRPr="00F83543" w:rsidRDefault="00D74B27" w:rsidP="007412A1">
            <w:pPr>
              <w:keepNext/>
              <w:keepLines/>
              <w:jc w:val="right"/>
              <w:rPr>
                <w:rFonts w:ascii="Times New Roman" w:hAnsi="Times New Roman" w:cs="Times New Roman"/>
                <w:szCs w:val="22"/>
              </w:rPr>
            </w:pPr>
            <w:r>
              <w:rPr>
                <w:color w:val="000000"/>
                <w:szCs w:val="22"/>
              </w:rPr>
              <w:t>1</w:t>
            </w:r>
          </w:p>
        </w:tc>
        <w:tc>
          <w:tcPr>
            <w:tcW w:w="790" w:type="pct"/>
            <w:tcBorders>
              <w:top w:val="single" w:sz="4" w:space="0" w:color="auto"/>
              <w:left w:val="single" w:sz="8" w:space="0" w:color="auto"/>
              <w:bottom w:val="single" w:sz="4" w:space="0" w:color="auto"/>
            </w:tcBorders>
            <w:noWrap/>
            <w:tcMar>
              <w:right w:w="312" w:type="dxa"/>
            </w:tcMar>
            <w:hideMark/>
          </w:tcPr>
          <w:p w14:paraId="5C41CCFB" w14:textId="03B877BA" w:rsidR="008E75BB" w:rsidRPr="00395DB5" w:rsidRDefault="00006B7D" w:rsidP="007412A1">
            <w:pPr>
              <w:keepNext/>
              <w:keepLines/>
              <w:jc w:val="right"/>
              <w:rPr>
                <w:b/>
                <w:bCs/>
                <w:color w:val="000000"/>
                <w:szCs w:val="22"/>
              </w:rPr>
            </w:pPr>
            <w:r w:rsidRPr="00395DB5">
              <w:rPr>
                <w:b/>
                <w:bCs/>
                <w:color w:val="000000"/>
                <w:szCs w:val="22"/>
              </w:rPr>
              <w:t>26</w:t>
            </w:r>
          </w:p>
        </w:tc>
      </w:tr>
      <w:tr w:rsidR="008E75BB" w:rsidRPr="00F83543" w14:paraId="5851D638" w14:textId="77777777" w:rsidTr="004D58DA">
        <w:trPr>
          <w:trHeight w:val="255"/>
        </w:trPr>
        <w:tc>
          <w:tcPr>
            <w:tcW w:w="906" w:type="pct"/>
            <w:tcBorders>
              <w:top w:val="single" w:sz="4" w:space="0" w:color="auto"/>
              <w:bottom w:val="single" w:sz="4" w:space="0" w:color="auto"/>
              <w:right w:val="single" w:sz="8" w:space="0" w:color="auto"/>
            </w:tcBorders>
            <w:noWrap/>
            <w:tcMar>
              <w:left w:w="454" w:type="dxa"/>
            </w:tcMar>
            <w:hideMark/>
          </w:tcPr>
          <w:p w14:paraId="355A106D" w14:textId="77777777" w:rsidR="008E75BB" w:rsidRPr="00F83543" w:rsidRDefault="008E75BB" w:rsidP="003732FC">
            <w:pPr>
              <w:keepNext/>
              <w:keepLines/>
              <w:rPr>
                <w:color w:val="000000"/>
                <w:szCs w:val="22"/>
              </w:rPr>
            </w:pPr>
            <w:r w:rsidRPr="00F83543">
              <w:rPr>
                <w:color w:val="000000"/>
                <w:szCs w:val="22"/>
              </w:rPr>
              <w:t>SE</w:t>
            </w:r>
          </w:p>
        </w:tc>
        <w:tc>
          <w:tcPr>
            <w:tcW w:w="330" w:type="pct"/>
            <w:tcBorders>
              <w:left w:val="single" w:sz="8" w:space="0" w:color="auto"/>
            </w:tcBorders>
            <w:noWrap/>
            <w:hideMark/>
          </w:tcPr>
          <w:p w14:paraId="5B34E955" w14:textId="77777777" w:rsidR="008E75BB" w:rsidRPr="00F83543" w:rsidRDefault="008E75BB" w:rsidP="007412A1">
            <w:pPr>
              <w:keepNext/>
              <w:keepLines/>
              <w:jc w:val="right"/>
              <w:rPr>
                <w:color w:val="000000"/>
                <w:szCs w:val="22"/>
              </w:rPr>
            </w:pPr>
          </w:p>
        </w:tc>
        <w:tc>
          <w:tcPr>
            <w:tcW w:w="330" w:type="pct"/>
            <w:noWrap/>
            <w:hideMark/>
          </w:tcPr>
          <w:p w14:paraId="17E84383" w14:textId="371D0DDD" w:rsidR="008E75BB" w:rsidRPr="00F83543" w:rsidRDefault="008B5375" w:rsidP="007412A1">
            <w:pPr>
              <w:keepNext/>
              <w:keepLines/>
              <w:jc w:val="right"/>
              <w:rPr>
                <w:rFonts w:ascii="Times New Roman" w:hAnsi="Times New Roman" w:cs="Times New Roman"/>
                <w:szCs w:val="22"/>
              </w:rPr>
            </w:pPr>
            <w:r w:rsidRPr="00F83543">
              <w:rPr>
                <w:color w:val="000000"/>
                <w:szCs w:val="22"/>
              </w:rPr>
              <w:t>1</w:t>
            </w:r>
          </w:p>
        </w:tc>
        <w:tc>
          <w:tcPr>
            <w:tcW w:w="330" w:type="pct"/>
            <w:noWrap/>
            <w:hideMark/>
          </w:tcPr>
          <w:p w14:paraId="4472C611"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02254CFA" w14:textId="77777777" w:rsidR="008E75BB" w:rsidRPr="00F83543" w:rsidRDefault="008E75BB" w:rsidP="007412A1">
            <w:pPr>
              <w:keepNext/>
              <w:keepLines/>
              <w:jc w:val="right"/>
              <w:rPr>
                <w:color w:val="000000"/>
                <w:szCs w:val="22"/>
              </w:rPr>
            </w:pPr>
            <w:r w:rsidRPr="00F83543">
              <w:rPr>
                <w:color w:val="000000"/>
                <w:szCs w:val="22"/>
              </w:rPr>
              <w:t>9</w:t>
            </w:r>
          </w:p>
        </w:tc>
        <w:tc>
          <w:tcPr>
            <w:tcW w:w="330" w:type="pct"/>
            <w:noWrap/>
            <w:hideMark/>
          </w:tcPr>
          <w:p w14:paraId="6C06BB47" w14:textId="77777777" w:rsidR="008E75BB" w:rsidRPr="00F83543" w:rsidRDefault="008E75BB" w:rsidP="007412A1">
            <w:pPr>
              <w:keepNext/>
              <w:keepLines/>
              <w:jc w:val="right"/>
              <w:rPr>
                <w:color w:val="000000"/>
                <w:szCs w:val="22"/>
              </w:rPr>
            </w:pPr>
          </w:p>
        </w:tc>
        <w:tc>
          <w:tcPr>
            <w:tcW w:w="330" w:type="pct"/>
            <w:noWrap/>
            <w:hideMark/>
          </w:tcPr>
          <w:p w14:paraId="594B964B"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43D1A39F"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5C7EE593"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0B3A17F1" w14:textId="77777777" w:rsidR="008E75BB" w:rsidRPr="00F83543" w:rsidRDefault="008E75BB" w:rsidP="007412A1">
            <w:pPr>
              <w:keepNext/>
              <w:keepLines/>
              <w:jc w:val="right"/>
              <w:rPr>
                <w:rFonts w:ascii="Times New Roman" w:hAnsi="Times New Roman" w:cs="Times New Roman"/>
                <w:szCs w:val="22"/>
              </w:rPr>
            </w:pPr>
          </w:p>
        </w:tc>
        <w:tc>
          <w:tcPr>
            <w:tcW w:w="330" w:type="pct"/>
            <w:tcBorders>
              <w:right w:val="single" w:sz="8" w:space="0" w:color="auto"/>
            </w:tcBorders>
            <w:noWrap/>
            <w:hideMark/>
          </w:tcPr>
          <w:p w14:paraId="4EB51C5E" w14:textId="77777777" w:rsidR="008E75BB" w:rsidRPr="00F83543" w:rsidRDefault="008E75BB" w:rsidP="007412A1">
            <w:pPr>
              <w:keepNext/>
              <w:keepLines/>
              <w:jc w:val="right"/>
              <w:rPr>
                <w:rFonts w:ascii="Times New Roman" w:hAnsi="Times New Roman" w:cs="Times New Roman"/>
                <w:szCs w:val="22"/>
              </w:rPr>
            </w:pPr>
          </w:p>
        </w:tc>
        <w:tc>
          <w:tcPr>
            <w:tcW w:w="790" w:type="pct"/>
            <w:tcBorders>
              <w:top w:val="single" w:sz="4" w:space="0" w:color="auto"/>
              <w:left w:val="single" w:sz="8" w:space="0" w:color="auto"/>
              <w:bottom w:val="single" w:sz="4" w:space="0" w:color="auto"/>
            </w:tcBorders>
            <w:noWrap/>
            <w:tcMar>
              <w:right w:w="312" w:type="dxa"/>
            </w:tcMar>
            <w:hideMark/>
          </w:tcPr>
          <w:p w14:paraId="150E153F" w14:textId="3645EA7C" w:rsidR="008E75BB" w:rsidRPr="00395DB5" w:rsidRDefault="00006B7D" w:rsidP="007412A1">
            <w:pPr>
              <w:keepNext/>
              <w:keepLines/>
              <w:jc w:val="right"/>
              <w:rPr>
                <w:b/>
                <w:bCs/>
                <w:color w:val="000000"/>
                <w:szCs w:val="22"/>
              </w:rPr>
            </w:pPr>
            <w:r w:rsidRPr="00395DB5">
              <w:rPr>
                <w:b/>
                <w:bCs/>
                <w:color w:val="000000"/>
                <w:szCs w:val="22"/>
              </w:rPr>
              <w:t>10</w:t>
            </w:r>
          </w:p>
        </w:tc>
      </w:tr>
      <w:tr w:rsidR="008B5375" w:rsidRPr="00F83543" w14:paraId="1DB15006" w14:textId="77777777" w:rsidTr="004D58DA">
        <w:trPr>
          <w:trHeight w:val="255"/>
        </w:trPr>
        <w:tc>
          <w:tcPr>
            <w:tcW w:w="906" w:type="pct"/>
            <w:tcBorders>
              <w:top w:val="single" w:sz="4" w:space="0" w:color="auto"/>
              <w:bottom w:val="single" w:sz="4" w:space="0" w:color="auto"/>
              <w:right w:val="single" w:sz="8" w:space="0" w:color="auto"/>
            </w:tcBorders>
            <w:noWrap/>
            <w:tcMar>
              <w:left w:w="454" w:type="dxa"/>
            </w:tcMar>
          </w:tcPr>
          <w:p w14:paraId="27978913" w14:textId="681506C6" w:rsidR="008B5375" w:rsidRPr="00F83543" w:rsidRDefault="008B5375" w:rsidP="003732FC">
            <w:pPr>
              <w:keepNext/>
              <w:keepLines/>
              <w:rPr>
                <w:color w:val="000000"/>
                <w:szCs w:val="22"/>
              </w:rPr>
            </w:pPr>
            <w:r>
              <w:rPr>
                <w:color w:val="000000"/>
                <w:szCs w:val="22"/>
              </w:rPr>
              <w:t>SG</w:t>
            </w:r>
          </w:p>
        </w:tc>
        <w:tc>
          <w:tcPr>
            <w:tcW w:w="330" w:type="pct"/>
            <w:tcBorders>
              <w:left w:val="single" w:sz="8" w:space="0" w:color="auto"/>
            </w:tcBorders>
            <w:noWrap/>
          </w:tcPr>
          <w:p w14:paraId="7B727723" w14:textId="77777777" w:rsidR="008B5375" w:rsidRPr="00F83543" w:rsidRDefault="008B5375" w:rsidP="007412A1">
            <w:pPr>
              <w:keepNext/>
              <w:keepLines/>
              <w:jc w:val="right"/>
              <w:rPr>
                <w:color w:val="000000"/>
                <w:szCs w:val="22"/>
              </w:rPr>
            </w:pPr>
          </w:p>
        </w:tc>
        <w:tc>
          <w:tcPr>
            <w:tcW w:w="330" w:type="pct"/>
            <w:noWrap/>
          </w:tcPr>
          <w:p w14:paraId="715186BA" w14:textId="3CCE8CDD" w:rsidR="008B5375" w:rsidRPr="00F83543" w:rsidRDefault="00D77FBD" w:rsidP="007412A1">
            <w:pPr>
              <w:keepNext/>
              <w:keepLines/>
              <w:jc w:val="right"/>
              <w:rPr>
                <w:color w:val="000000"/>
                <w:szCs w:val="22"/>
              </w:rPr>
            </w:pPr>
            <w:r>
              <w:rPr>
                <w:color w:val="000000"/>
                <w:szCs w:val="22"/>
              </w:rPr>
              <w:t>9</w:t>
            </w:r>
          </w:p>
        </w:tc>
        <w:tc>
          <w:tcPr>
            <w:tcW w:w="330" w:type="pct"/>
            <w:noWrap/>
          </w:tcPr>
          <w:p w14:paraId="5FAA8814" w14:textId="77777777" w:rsidR="008B5375" w:rsidRPr="00F83543" w:rsidRDefault="008B5375" w:rsidP="007412A1">
            <w:pPr>
              <w:keepNext/>
              <w:keepLines/>
              <w:jc w:val="right"/>
              <w:rPr>
                <w:rFonts w:ascii="Times New Roman" w:hAnsi="Times New Roman" w:cs="Times New Roman"/>
                <w:szCs w:val="22"/>
              </w:rPr>
            </w:pPr>
          </w:p>
        </w:tc>
        <w:tc>
          <w:tcPr>
            <w:tcW w:w="330" w:type="pct"/>
            <w:noWrap/>
          </w:tcPr>
          <w:p w14:paraId="2C334082" w14:textId="77777777" w:rsidR="008B5375" w:rsidRPr="00F83543" w:rsidRDefault="008B5375" w:rsidP="007412A1">
            <w:pPr>
              <w:keepNext/>
              <w:keepLines/>
              <w:jc w:val="right"/>
              <w:rPr>
                <w:color w:val="000000"/>
                <w:szCs w:val="22"/>
              </w:rPr>
            </w:pPr>
          </w:p>
        </w:tc>
        <w:tc>
          <w:tcPr>
            <w:tcW w:w="330" w:type="pct"/>
            <w:noWrap/>
          </w:tcPr>
          <w:p w14:paraId="453E7B84" w14:textId="77777777" w:rsidR="008B5375" w:rsidRPr="00F83543" w:rsidRDefault="008B5375" w:rsidP="007412A1">
            <w:pPr>
              <w:keepNext/>
              <w:keepLines/>
              <w:jc w:val="right"/>
              <w:rPr>
                <w:color w:val="000000"/>
                <w:szCs w:val="22"/>
              </w:rPr>
            </w:pPr>
          </w:p>
        </w:tc>
        <w:tc>
          <w:tcPr>
            <w:tcW w:w="330" w:type="pct"/>
            <w:noWrap/>
          </w:tcPr>
          <w:p w14:paraId="09154AF4" w14:textId="77777777" w:rsidR="008B5375" w:rsidRPr="00F83543" w:rsidRDefault="008B5375" w:rsidP="007412A1">
            <w:pPr>
              <w:keepNext/>
              <w:keepLines/>
              <w:jc w:val="right"/>
              <w:rPr>
                <w:rFonts w:ascii="Times New Roman" w:hAnsi="Times New Roman" w:cs="Times New Roman"/>
                <w:szCs w:val="22"/>
              </w:rPr>
            </w:pPr>
          </w:p>
        </w:tc>
        <w:tc>
          <w:tcPr>
            <w:tcW w:w="330" w:type="pct"/>
            <w:noWrap/>
          </w:tcPr>
          <w:p w14:paraId="10E91782" w14:textId="77777777" w:rsidR="008B5375" w:rsidRPr="00F83543" w:rsidRDefault="008B5375" w:rsidP="007412A1">
            <w:pPr>
              <w:keepNext/>
              <w:keepLines/>
              <w:jc w:val="right"/>
              <w:rPr>
                <w:rFonts w:ascii="Times New Roman" w:hAnsi="Times New Roman" w:cs="Times New Roman"/>
                <w:szCs w:val="22"/>
              </w:rPr>
            </w:pPr>
          </w:p>
        </w:tc>
        <w:tc>
          <w:tcPr>
            <w:tcW w:w="330" w:type="pct"/>
            <w:noWrap/>
          </w:tcPr>
          <w:p w14:paraId="593797CA" w14:textId="77777777" w:rsidR="008B5375" w:rsidRPr="00F83543" w:rsidRDefault="008B5375" w:rsidP="007412A1">
            <w:pPr>
              <w:keepNext/>
              <w:keepLines/>
              <w:jc w:val="right"/>
              <w:rPr>
                <w:rFonts w:ascii="Times New Roman" w:hAnsi="Times New Roman" w:cs="Times New Roman"/>
                <w:szCs w:val="22"/>
              </w:rPr>
            </w:pPr>
          </w:p>
        </w:tc>
        <w:tc>
          <w:tcPr>
            <w:tcW w:w="330" w:type="pct"/>
            <w:noWrap/>
          </w:tcPr>
          <w:p w14:paraId="44C6F7C0" w14:textId="77777777" w:rsidR="008B5375" w:rsidRPr="00F83543" w:rsidRDefault="008B5375" w:rsidP="007412A1">
            <w:pPr>
              <w:keepNext/>
              <w:keepLines/>
              <w:jc w:val="right"/>
              <w:rPr>
                <w:rFonts w:ascii="Times New Roman" w:hAnsi="Times New Roman" w:cs="Times New Roman"/>
                <w:szCs w:val="22"/>
              </w:rPr>
            </w:pPr>
          </w:p>
        </w:tc>
        <w:tc>
          <w:tcPr>
            <w:tcW w:w="330" w:type="pct"/>
            <w:tcBorders>
              <w:right w:val="single" w:sz="8" w:space="0" w:color="auto"/>
            </w:tcBorders>
            <w:noWrap/>
          </w:tcPr>
          <w:p w14:paraId="201B52A6" w14:textId="77777777" w:rsidR="008B5375" w:rsidRPr="00F83543" w:rsidRDefault="008B5375" w:rsidP="007412A1">
            <w:pPr>
              <w:keepNext/>
              <w:keepLines/>
              <w:jc w:val="right"/>
              <w:rPr>
                <w:rFonts w:ascii="Times New Roman" w:hAnsi="Times New Roman" w:cs="Times New Roman"/>
                <w:szCs w:val="22"/>
              </w:rPr>
            </w:pPr>
          </w:p>
        </w:tc>
        <w:tc>
          <w:tcPr>
            <w:tcW w:w="790" w:type="pct"/>
            <w:tcBorders>
              <w:top w:val="single" w:sz="4" w:space="0" w:color="auto"/>
              <w:left w:val="single" w:sz="8" w:space="0" w:color="auto"/>
              <w:bottom w:val="single" w:sz="4" w:space="0" w:color="auto"/>
            </w:tcBorders>
            <w:noWrap/>
            <w:tcMar>
              <w:right w:w="312" w:type="dxa"/>
            </w:tcMar>
          </w:tcPr>
          <w:p w14:paraId="533E723C" w14:textId="33415DC8" w:rsidR="008B5375" w:rsidRPr="00395DB5" w:rsidRDefault="00006B7D" w:rsidP="007412A1">
            <w:pPr>
              <w:keepNext/>
              <w:keepLines/>
              <w:jc w:val="right"/>
              <w:rPr>
                <w:b/>
                <w:bCs/>
                <w:color w:val="000000"/>
                <w:szCs w:val="22"/>
              </w:rPr>
            </w:pPr>
            <w:r w:rsidRPr="00395DB5">
              <w:rPr>
                <w:b/>
                <w:bCs/>
                <w:color w:val="000000"/>
                <w:szCs w:val="22"/>
              </w:rPr>
              <w:t>9</w:t>
            </w:r>
          </w:p>
        </w:tc>
      </w:tr>
      <w:tr w:rsidR="00DF7687" w:rsidRPr="00F83543" w14:paraId="095DE3E0" w14:textId="77777777" w:rsidTr="004D58DA">
        <w:trPr>
          <w:trHeight w:val="255"/>
        </w:trPr>
        <w:tc>
          <w:tcPr>
            <w:tcW w:w="906" w:type="pct"/>
            <w:tcBorders>
              <w:top w:val="single" w:sz="4" w:space="0" w:color="auto"/>
              <w:bottom w:val="single" w:sz="4" w:space="0" w:color="auto"/>
              <w:right w:val="single" w:sz="8" w:space="0" w:color="auto"/>
            </w:tcBorders>
            <w:noWrap/>
            <w:tcMar>
              <w:left w:w="454" w:type="dxa"/>
            </w:tcMar>
          </w:tcPr>
          <w:p w14:paraId="284F8A48" w14:textId="6242A1C7" w:rsidR="00DF7687" w:rsidRDefault="00DF7687" w:rsidP="003732FC">
            <w:pPr>
              <w:keepNext/>
              <w:keepLines/>
              <w:rPr>
                <w:color w:val="000000"/>
                <w:szCs w:val="22"/>
              </w:rPr>
            </w:pPr>
            <w:r>
              <w:rPr>
                <w:color w:val="000000"/>
                <w:szCs w:val="22"/>
              </w:rPr>
              <w:t>UA</w:t>
            </w:r>
          </w:p>
        </w:tc>
        <w:tc>
          <w:tcPr>
            <w:tcW w:w="330" w:type="pct"/>
            <w:tcBorders>
              <w:left w:val="single" w:sz="8" w:space="0" w:color="auto"/>
            </w:tcBorders>
            <w:noWrap/>
          </w:tcPr>
          <w:p w14:paraId="0E78ABEC" w14:textId="77777777" w:rsidR="00DF7687" w:rsidRPr="00F83543" w:rsidRDefault="00DF7687" w:rsidP="007412A1">
            <w:pPr>
              <w:keepNext/>
              <w:keepLines/>
              <w:jc w:val="right"/>
              <w:rPr>
                <w:color w:val="000000"/>
                <w:szCs w:val="22"/>
              </w:rPr>
            </w:pPr>
          </w:p>
        </w:tc>
        <w:tc>
          <w:tcPr>
            <w:tcW w:w="330" w:type="pct"/>
            <w:noWrap/>
          </w:tcPr>
          <w:p w14:paraId="46684650" w14:textId="31454083" w:rsidR="00DF7687" w:rsidRDefault="00DF7687" w:rsidP="007412A1">
            <w:pPr>
              <w:keepNext/>
              <w:keepLines/>
              <w:jc w:val="right"/>
              <w:rPr>
                <w:color w:val="000000"/>
                <w:szCs w:val="22"/>
              </w:rPr>
            </w:pPr>
            <w:r>
              <w:rPr>
                <w:color w:val="000000"/>
                <w:szCs w:val="22"/>
              </w:rPr>
              <w:t>1</w:t>
            </w:r>
          </w:p>
        </w:tc>
        <w:tc>
          <w:tcPr>
            <w:tcW w:w="330" w:type="pct"/>
            <w:noWrap/>
          </w:tcPr>
          <w:p w14:paraId="295E5324" w14:textId="77777777" w:rsidR="00DF7687" w:rsidRPr="00F83543" w:rsidRDefault="00DF7687" w:rsidP="007412A1">
            <w:pPr>
              <w:keepNext/>
              <w:keepLines/>
              <w:jc w:val="right"/>
              <w:rPr>
                <w:rFonts w:ascii="Times New Roman" w:hAnsi="Times New Roman" w:cs="Times New Roman"/>
                <w:szCs w:val="22"/>
              </w:rPr>
            </w:pPr>
          </w:p>
        </w:tc>
        <w:tc>
          <w:tcPr>
            <w:tcW w:w="330" w:type="pct"/>
            <w:noWrap/>
          </w:tcPr>
          <w:p w14:paraId="22A84B05" w14:textId="77777777" w:rsidR="00DF7687" w:rsidRPr="00F83543" w:rsidRDefault="00DF7687" w:rsidP="007412A1">
            <w:pPr>
              <w:keepNext/>
              <w:keepLines/>
              <w:jc w:val="right"/>
              <w:rPr>
                <w:color w:val="000000"/>
                <w:szCs w:val="22"/>
              </w:rPr>
            </w:pPr>
          </w:p>
        </w:tc>
        <w:tc>
          <w:tcPr>
            <w:tcW w:w="330" w:type="pct"/>
            <w:noWrap/>
          </w:tcPr>
          <w:p w14:paraId="2D52C879" w14:textId="77777777" w:rsidR="00DF7687" w:rsidRPr="00F83543" w:rsidRDefault="00DF7687" w:rsidP="007412A1">
            <w:pPr>
              <w:keepNext/>
              <w:keepLines/>
              <w:jc w:val="right"/>
              <w:rPr>
                <w:color w:val="000000"/>
                <w:szCs w:val="22"/>
              </w:rPr>
            </w:pPr>
          </w:p>
        </w:tc>
        <w:tc>
          <w:tcPr>
            <w:tcW w:w="330" w:type="pct"/>
            <w:noWrap/>
          </w:tcPr>
          <w:p w14:paraId="5BE192A3" w14:textId="77777777" w:rsidR="00DF7687" w:rsidRPr="00F83543" w:rsidRDefault="00DF7687" w:rsidP="007412A1">
            <w:pPr>
              <w:keepNext/>
              <w:keepLines/>
              <w:jc w:val="right"/>
              <w:rPr>
                <w:rFonts w:ascii="Times New Roman" w:hAnsi="Times New Roman" w:cs="Times New Roman"/>
                <w:szCs w:val="22"/>
              </w:rPr>
            </w:pPr>
          </w:p>
        </w:tc>
        <w:tc>
          <w:tcPr>
            <w:tcW w:w="330" w:type="pct"/>
            <w:noWrap/>
          </w:tcPr>
          <w:p w14:paraId="77C35865" w14:textId="77777777" w:rsidR="00DF7687" w:rsidRPr="00F83543" w:rsidRDefault="00DF7687" w:rsidP="007412A1">
            <w:pPr>
              <w:keepNext/>
              <w:keepLines/>
              <w:jc w:val="right"/>
              <w:rPr>
                <w:rFonts w:ascii="Times New Roman" w:hAnsi="Times New Roman" w:cs="Times New Roman"/>
                <w:szCs w:val="22"/>
              </w:rPr>
            </w:pPr>
          </w:p>
        </w:tc>
        <w:tc>
          <w:tcPr>
            <w:tcW w:w="330" w:type="pct"/>
            <w:noWrap/>
          </w:tcPr>
          <w:p w14:paraId="1C230B16" w14:textId="77777777" w:rsidR="00DF7687" w:rsidRPr="00F83543" w:rsidRDefault="00DF7687" w:rsidP="007412A1">
            <w:pPr>
              <w:keepNext/>
              <w:keepLines/>
              <w:jc w:val="right"/>
              <w:rPr>
                <w:rFonts w:ascii="Times New Roman" w:hAnsi="Times New Roman" w:cs="Times New Roman"/>
                <w:szCs w:val="22"/>
              </w:rPr>
            </w:pPr>
          </w:p>
        </w:tc>
        <w:tc>
          <w:tcPr>
            <w:tcW w:w="330" w:type="pct"/>
            <w:noWrap/>
          </w:tcPr>
          <w:p w14:paraId="076D1028" w14:textId="77777777" w:rsidR="00DF7687" w:rsidRPr="00F83543" w:rsidRDefault="00DF7687" w:rsidP="007412A1">
            <w:pPr>
              <w:keepNext/>
              <w:keepLines/>
              <w:jc w:val="right"/>
              <w:rPr>
                <w:rFonts w:ascii="Times New Roman" w:hAnsi="Times New Roman" w:cs="Times New Roman"/>
                <w:szCs w:val="22"/>
              </w:rPr>
            </w:pPr>
          </w:p>
        </w:tc>
        <w:tc>
          <w:tcPr>
            <w:tcW w:w="330" w:type="pct"/>
            <w:tcBorders>
              <w:right w:val="single" w:sz="8" w:space="0" w:color="auto"/>
            </w:tcBorders>
            <w:noWrap/>
          </w:tcPr>
          <w:p w14:paraId="7E1174BE" w14:textId="77777777" w:rsidR="00DF7687" w:rsidRPr="00F83543" w:rsidRDefault="00DF7687" w:rsidP="007412A1">
            <w:pPr>
              <w:keepNext/>
              <w:keepLines/>
              <w:jc w:val="right"/>
              <w:rPr>
                <w:rFonts w:ascii="Times New Roman" w:hAnsi="Times New Roman" w:cs="Times New Roman"/>
                <w:szCs w:val="22"/>
              </w:rPr>
            </w:pPr>
          </w:p>
        </w:tc>
        <w:tc>
          <w:tcPr>
            <w:tcW w:w="790" w:type="pct"/>
            <w:tcBorders>
              <w:top w:val="single" w:sz="4" w:space="0" w:color="auto"/>
              <w:left w:val="single" w:sz="8" w:space="0" w:color="auto"/>
              <w:bottom w:val="single" w:sz="4" w:space="0" w:color="auto"/>
            </w:tcBorders>
            <w:noWrap/>
            <w:tcMar>
              <w:right w:w="312" w:type="dxa"/>
            </w:tcMar>
          </w:tcPr>
          <w:p w14:paraId="7EB88F49" w14:textId="58B15887" w:rsidR="00DF7687" w:rsidRPr="00395DB5" w:rsidRDefault="00DF7687" w:rsidP="007412A1">
            <w:pPr>
              <w:keepNext/>
              <w:keepLines/>
              <w:jc w:val="right"/>
              <w:rPr>
                <w:b/>
                <w:bCs/>
                <w:color w:val="000000"/>
                <w:szCs w:val="22"/>
              </w:rPr>
            </w:pPr>
            <w:r>
              <w:rPr>
                <w:b/>
                <w:bCs/>
                <w:color w:val="000000"/>
                <w:szCs w:val="22"/>
              </w:rPr>
              <w:t>1</w:t>
            </w:r>
          </w:p>
        </w:tc>
      </w:tr>
      <w:tr w:rsidR="008E75BB" w:rsidRPr="00F83543" w14:paraId="6AFDAF87" w14:textId="77777777" w:rsidTr="004D58DA">
        <w:trPr>
          <w:trHeight w:val="255"/>
        </w:trPr>
        <w:tc>
          <w:tcPr>
            <w:tcW w:w="906" w:type="pct"/>
            <w:tcBorders>
              <w:top w:val="single" w:sz="4" w:space="0" w:color="auto"/>
              <w:bottom w:val="single" w:sz="4" w:space="0" w:color="auto"/>
              <w:right w:val="single" w:sz="8" w:space="0" w:color="auto"/>
            </w:tcBorders>
            <w:noWrap/>
            <w:tcMar>
              <w:left w:w="454" w:type="dxa"/>
            </w:tcMar>
            <w:hideMark/>
          </w:tcPr>
          <w:p w14:paraId="5694155C" w14:textId="77777777" w:rsidR="008E75BB" w:rsidRPr="00F83543" w:rsidRDefault="008E75BB" w:rsidP="003732FC">
            <w:pPr>
              <w:keepNext/>
              <w:keepLines/>
              <w:rPr>
                <w:color w:val="000000"/>
                <w:szCs w:val="22"/>
              </w:rPr>
            </w:pPr>
            <w:r w:rsidRPr="00F83543">
              <w:rPr>
                <w:color w:val="000000"/>
                <w:szCs w:val="22"/>
              </w:rPr>
              <w:t>US</w:t>
            </w:r>
          </w:p>
        </w:tc>
        <w:tc>
          <w:tcPr>
            <w:tcW w:w="330" w:type="pct"/>
            <w:tcBorders>
              <w:left w:val="single" w:sz="8" w:space="0" w:color="auto"/>
            </w:tcBorders>
            <w:noWrap/>
            <w:hideMark/>
          </w:tcPr>
          <w:p w14:paraId="0A043D4C" w14:textId="77777777" w:rsidR="008E75BB" w:rsidRPr="00F83543" w:rsidRDefault="008E75BB" w:rsidP="007412A1">
            <w:pPr>
              <w:keepNext/>
              <w:keepLines/>
              <w:jc w:val="right"/>
              <w:rPr>
                <w:color w:val="000000"/>
                <w:szCs w:val="22"/>
              </w:rPr>
            </w:pPr>
          </w:p>
        </w:tc>
        <w:tc>
          <w:tcPr>
            <w:tcW w:w="330" w:type="pct"/>
            <w:noWrap/>
            <w:hideMark/>
          </w:tcPr>
          <w:p w14:paraId="5FB03C0A" w14:textId="39EDA2C5" w:rsidR="008E75BB" w:rsidRPr="00F83543" w:rsidRDefault="00D77FBD" w:rsidP="007412A1">
            <w:pPr>
              <w:keepNext/>
              <w:keepLines/>
              <w:jc w:val="right"/>
              <w:rPr>
                <w:color w:val="000000"/>
                <w:szCs w:val="22"/>
              </w:rPr>
            </w:pPr>
            <w:r>
              <w:rPr>
                <w:color w:val="000000"/>
                <w:szCs w:val="22"/>
              </w:rPr>
              <w:t>61</w:t>
            </w:r>
          </w:p>
        </w:tc>
        <w:tc>
          <w:tcPr>
            <w:tcW w:w="330" w:type="pct"/>
            <w:noWrap/>
            <w:hideMark/>
          </w:tcPr>
          <w:p w14:paraId="06FC24A7" w14:textId="77777777" w:rsidR="008E75BB" w:rsidRPr="00F83543" w:rsidRDefault="008E75BB" w:rsidP="007412A1">
            <w:pPr>
              <w:keepNext/>
              <w:keepLines/>
              <w:jc w:val="right"/>
              <w:rPr>
                <w:color w:val="000000"/>
                <w:szCs w:val="22"/>
              </w:rPr>
            </w:pPr>
          </w:p>
        </w:tc>
        <w:tc>
          <w:tcPr>
            <w:tcW w:w="330" w:type="pct"/>
            <w:noWrap/>
            <w:hideMark/>
          </w:tcPr>
          <w:p w14:paraId="1216C60E" w14:textId="77777777" w:rsidR="008E75BB" w:rsidRPr="00F83543" w:rsidRDefault="008E75BB" w:rsidP="007412A1">
            <w:pPr>
              <w:keepNext/>
              <w:keepLines/>
              <w:jc w:val="right"/>
              <w:rPr>
                <w:color w:val="000000"/>
                <w:szCs w:val="22"/>
              </w:rPr>
            </w:pPr>
            <w:r w:rsidRPr="00F83543">
              <w:rPr>
                <w:color w:val="000000"/>
                <w:szCs w:val="22"/>
              </w:rPr>
              <w:t>3</w:t>
            </w:r>
          </w:p>
        </w:tc>
        <w:tc>
          <w:tcPr>
            <w:tcW w:w="330" w:type="pct"/>
            <w:noWrap/>
            <w:hideMark/>
          </w:tcPr>
          <w:p w14:paraId="0EB8C115" w14:textId="77777777" w:rsidR="008E75BB" w:rsidRPr="00F83543" w:rsidRDefault="008E75BB" w:rsidP="007412A1">
            <w:pPr>
              <w:keepNext/>
              <w:keepLines/>
              <w:jc w:val="right"/>
              <w:rPr>
                <w:color w:val="000000"/>
                <w:szCs w:val="22"/>
              </w:rPr>
            </w:pPr>
            <w:r w:rsidRPr="00F83543">
              <w:rPr>
                <w:color w:val="000000"/>
                <w:szCs w:val="22"/>
              </w:rPr>
              <w:t>2</w:t>
            </w:r>
          </w:p>
        </w:tc>
        <w:tc>
          <w:tcPr>
            <w:tcW w:w="330" w:type="pct"/>
            <w:noWrap/>
            <w:hideMark/>
          </w:tcPr>
          <w:p w14:paraId="60D40CBB" w14:textId="7F930DF3" w:rsidR="008E75BB" w:rsidRPr="00F83543" w:rsidRDefault="00D57C0D" w:rsidP="007412A1">
            <w:pPr>
              <w:keepNext/>
              <w:keepLines/>
              <w:jc w:val="right"/>
              <w:rPr>
                <w:color w:val="000000"/>
                <w:szCs w:val="22"/>
              </w:rPr>
            </w:pPr>
            <w:r>
              <w:rPr>
                <w:color w:val="000000"/>
                <w:szCs w:val="22"/>
              </w:rPr>
              <w:t>1</w:t>
            </w:r>
          </w:p>
        </w:tc>
        <w:tc>
          <w:tcPr>
            <w:tcW w:w="330" w:type="pct"/>
            <w:noWrap/>
            <w:hideMark/>
          </w:tcPr>
          <w:p w14:paraId="41F9546D"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1528A20E" w14:textId="77777777" w:rsidR="008E75BB" w:rsidRPr="00F83543" w:rsidRDefault="008E75BB" w:rsidP="007412A1">
            <w:pPr>
              <w:keepNext/>
              <w:keepLines/>
              <w:jc w:val="right"/>
              <w:rPr>
                <w:rFonts w:ascii="Times New Roman" w:hAnsi="Times New Roman" w:cs="Times New Roman"/>
                <w:szCs w:val="22"/>
              </w:rPr>
            </w:pPr>
          </w:p>
        </w:tc>
        <w:tc>
          <w:tcPr>
            <w:tcW w:w="330" w:type="pct"/>
            <w:noWrap/>
            <w:hideMark/>
          </w:tcPr>
          <w:p w14:paraId="52DDBF5D" w14:textId="77777777" w:rsidR="008E75BB" w:rsidRPr="00F83543" w:rsidRDefault="008E75BB" w:rsidP="007412A1">
            <w:pPr>
              <w:keepNext/>
              <w:keepLines/>
              <w:jc w:val="right"/>
              <w:rPr>
                <w:rFonts w:ascii="Times New Roman" w:hAnsi="Times New Roman" w:cs="Times New Roman"/>
                <w:szCs w:val="22"/>
              </w:rPr>
            </w:pPr>
          </w:p>
        </w:tc>
        <w:tc>
          <w:tcPr>
            <w:tcW w:w="330" w:type="pct"/>
            <w:tcBorders>
              <w:right w:val="single" w:sz="8" w:space="0" w:color="auto"/>
            </w:tcBorders>
            <w:noWrap/>
            <w:hideMark/>
          </w:tcPr>
          <w:p w14:paraId="2003292E" w14:textId="77777777" w:rsidR="008E75BB" w:rsidRPr="00F83543" w:rsidRDefault="008E75BB" w:rsidP="007412A1">
            <w:pPr>
              <w:keepNext/>
              <w:keepLines/>
              <w:jc w:val="right"/>
              <w:rPr>
                <w:rFonts w:ascii="Times New Roman" w:hAnsi="Times New Roman" w:cs="Times New Roman"/>
                <w:szCs w:val="22"/>
              </w:rPr>
            </w:pPr>
          </w:p>
        </w:tc>
        <w:tc>
          <w:tcPr>
            <w:tcW w:w="790" w:type="pct"/>
            <w:tcBorders>
              <w:top w:val="single" w:sz="4" w:space="0" w:color="auto"/>
              <w:left w:val="single" w:sz="8" w:space="0" w:color="auto"/>
              <w:bottom w:val="single" w:sz="4" w:space="0" w:color="auto"/>
            </w:tcBorders>
            <w:noWrap/>
            <w:tcMar>
              <w:right w:w="312" w:type="dxa"/>
            </w:tcMar>
            <w:hideMark/>
          </w:tcPr>
          <w:p w14:paraId="344F8DBF" w14:textId="08DC05AC" w:rsidR="008E75BB" w:rsidRPr="00395DB5" w:rsidRDefault="00006B7D" w:rsidP="007412A1">
            <w:pPr>
              <w:keepNext/>
              <w:keepLines/>
              <w:jc w:val="right"/>
              <w:rPr>
                <w:b/>
                <w:bCs/>
                <w:color w:val="000000"/>
                <w:szCs w:val="22"/>
              </w:rPr>
            </w:pPr>
            <w:r w:rsidRPr="00395DB5">
              <w:rPr>
                <w:b/>
                <w:bCs/>
                <w:color w:val="000000"/>
                <w:szCs w:val="22"/>
              </w:rPr>
              <w:t>67</w:t>
            </w:r>
          </w:p>
        </w:tc>
      </w:tr>
      <w:tr w:rsidR="008E75BB" w:rsidRPr="00F83543" w14:paraId="23D58FC3" w14:textId="77777777" w:rsidTr="004D58DA">
        <w:trPr>
          <w:trHeight w:val="255"/>
        </w:trPr>
        <w:tc>
          <w:tcPr>
            <w:tcW w:w="906" w:type="pct"/>
            <w:tcBorders>
              <w:top w:val="single" w:sz="4" w:space="0" w:color="auto"/>
              <w:bottom w:val="single" w:sz="8" w:space="0" w:color="auto"/>
              <w:right w:val="single" w:sz="8" w:space="0" w:color="auto"/>
            </w:tcBorders>
            <w:noWrap/>
            <w:tcMar>
              <w:left w:w="454" w:type="dxa"/>
            </w:tcMar>
            <w:hideMark/>
          </w:tcPr>
          <w:p w14:paraId="2143B166" w14:textId="77777777" w:rsidR="008E75BB" w:rsidRPr="00F83543" w:rsidRDefault="008E75BB" w:rsidP="003732FC">
            <w:pPr>
              <w:keepNext/>
              <w:keepLines/>
              <w:rPr>
                <w:color w:val="000000"/>
                <w:szCs w:val="22"/>
              </w:rPr>
            </w:pPr>
            <w:r w:rsidRPr="00F83543">
              <w:rPr>
                <w:color w:val="000000"/>
                <w:szCs w:val="22"/>
              </w:rPr>
              <w:t>XN</w:t>
            </w:r>
          </w:p>
        </w:tc>
        <w:tc>
          <w:tcPr>
            <w:tcW w:w="330" w:type="pct"/>
            <w:tcBorders>
              <w:left w:val="single" w:sz="8" w:space="0" w:color="auto"/>
              <w:bottom w:val="single" w:sz="8" w:space="0" w:color="auto"/>
            </w:tcBorders>
            <w:noWrap/>
            <w:hideMark/>
          </w:tcPr>
          <w:p w14:paraId="3CF96A80" w14:textId="77777777" w:rsidR="008E75BB" w:rsidRPr="00F83543" w:rsidRDefault="008E75BB" w:rsidP="007412A1">
            <w:pPr>
              <w:keepNext/>
              <w:keepLines/>
              <w:jc w:val="right"/>
              <w:rPr>
                <w:color w:val="000000"/>
                <w:szCs w:val="22"/>
              </w:rPr>
            </w:pPr>
          </w:p>
        </w:tc>
        <w:tc>
          <w:tcPr>
            <w:tcW w:w="330" w:type="pct"/>
            <w:tcBorders>
              <w:bottom w:val="single" w:sz="8" w:space="0" w:color="auto"/>
            </w:tcBorders>
            <w:noWrap/>
            <w:hideMark/>
          </w:tcPr>
          <w:p w14:paraId="47777F2D" w14:textId="77777777" w:rsidR="008E75BB" w:rsidRPr="00F83543" w:rsidRDefault="008E75BB" w:rsidP="007412A1">
            <w:pPr>
              <w:keepNext/>
              <w:keepLines/>
              <w:jc w:val="right"/>
              <w:rPr>
                <w:color w:val="000000"/>
                <w:szCs w:val="22"/>
              </w:rPr>
            </w:pPr>
            <w:r w:rsidRPr="00F83543">
              <w:rPr>
                <w:color w:val="000000"/>
                <w:szCs w:val="22"/>
              </w:rPr>
              <w:t>1</w:t>
            </w:r>
          </w:p>
        </w:tc>
        <w:tc>
          <w:tcPr>
            <w:tcW w:w="330" w:type="pct"/>
            <w:tcBorders>
              <w:bottom w:val="single" w:sz="8" w:space="0" w:color="auto"/>
            </w:tcBorders>
            <w:noWrap/>
            <w:hideMark/>
          </w:tcPr>
          <w:p w14:paraId="4E56B08C" w14:textId="77777777" w:rsidR="008E75BB" w:rsidRPr="00F83543" w:rsidRDefault="008E75BB" w:rsidP="007412A1">
            <w:pPr>
              <w:keepNext/>
              <w:keepLines/>
              <w:jc w:val="right"/>
              <w:rPr>
                <w:color w:val="000000"/>
                <w:szCs w:val="22"/>
              </w:rPr>
            </w:pPr>
          </w:p>
        </w:tc>
        <w:tc>
          <w:tcPr>
            <w:tcW w:w="330" w:type="pct"/>
            <w:tcBorders>
              <w:bottom w:val="single" w:sz="8" w:space="0" w:color="auto"/>
            </w:tcBorders>
            <w:noWrap/>
            <w:hideMark/>
          </w:tcPr>
          <w:p w14:paraId="6EBFC479" w14:textId="77777777" w:rsidR="008E75BB" w:rsidRPr="00F83543" w:rsidRDefault="008E75BB" w:rsidP="007412A1">
            <w:pPr>
              <w:keepNext/>
              <w:keepLines/>
              <w:jc w:val="right"/>
              <w:rPr>
                <w:rFonts w:ascii="Times New Roman" w:hAnsi="Times New Roman" w:cs="Times New Roman"/>
                <w:szCs w:val="22"/>
              </w:rPr>
            </w:pPr>
          </w:p>
        </w:tc>
        <w:tc>
          <w:tcPr>
            <w:tcW w:w="330" w:type="pct"/>
            <w:tcBorders>
              <w:bottom w:val="single" w:sz="8" w:space="0" w:color="auto"/>
            </w:tcBorders>
            <w:noWrap/>
            <w:hideMark/>
          </w:tcPr>
          <w:p w14:paraId="4DE13916" w14:textId="77777777" w:rsidR="008E75BB" w:rsidRPr="00F83543" w:rsidRDefault="008E75BB" w:rsidP="007412A1">
            <w:pPr>
              <w:keepNext/>
              <w:keepLines/>
              <w:jc w:val="right"/>
              <w:rPr>
                <w:rFonts w:ascii="Times New Roman" w:hAnsi="Times New Roman" w:cs="Times New Roman"/>
                <w:szCs w:val="22"/>
              </w:rPr>
            </w:pPr>
          </w:p>
        </w:tc>
        <w:tc>
          <w:tcPr>
            <w:tcW w:w="330" w:type="pct"/>
            <w:tcBorders>
              <w:bottom w:val="single" w:sz="8" w:space="0" w:color="auto"/>
            </w:tcBorders>
            <w:noWrap/>
            <w:hideMark/>
          </w:tcPr>
          <w:p w14:paraId="5457E6D2" w14:textId="77777777" w:rsidR="008E75BB" w:rsidRPr="00F83543" w:rsidRDefault="008E75BB" w:rsidP="007412A1">
            <w:pPr>
              <w:keepNext/>
              <w:keepLines/>
              <w:jc w:val="right"/>
              <w:rPr>
                <w:rFonts w:ascii="Times New Roman" w:hAnsi="Times New Roman" w:cs="Times New Roman"/>
                <w:szCs w:val="22"/>
              </w:rPr>
            </w:pPr>
          </w:p>
        </w:tc>
        <w:tc>
          <w:tcPr>
            <w:tcW w:w="330" w:type="pct"/>
            <w:tcBorders>
              <w:bottom w:val="single" w:sz="8" w:space="0" w:color="auto"/>
            </w:tcBorders>
            <w:noWrap/>
            <w:hideMark/>
          </w:tcPr>
          <w:p w14:paraId="4B3EDA5C" w14:textId="77777777" w:rsidR="008E75BB" w:rsidRPr="00F83543" w:rsidRDefault="008E75BB" w:rsidP="007412A1">
            <w:pPr>
              <w:keepNext/>
              <w:keepLines/>
              <w:jc w:val="right"/>
              <w:rPr>
                <w:rFonts w:ascii="Times New Roman" w:hAnsi="Times New Roman" w:cs="Times New Roman"/>
                <w:szCs w:val="22"/>
              </w:rPr>
            </w:pPr>
          </w:p>
        </w:tc>
        <w:tc>
          <w:tcPr>
            <w:tcW w:w="330" w:type="pct"/>
            <w:tcBorders>
              <w:bottom w:val="single" w:sz="8" w:space="0" w:color="auto"/>
            </w:tcBorders>
            <w:noWrap/>
            <w:hideMark/>
          </w:tcPr>
          <w:p w14:paraId="454BCD9E" w14:textId="77777777" w:rsidR="008E75BB" w:rsidRPr="00F83543" w:rsidRDefault="008E75BB" w:rsidP="007412A1">
            <w:pPr>
              <w:keepNext/>
              <w:keepLines/>
              <w:jc w:val="right"/>
              <w:rPr>
                <w:rFonts w:ascii="Times New Roman" w:hAnsi="Times New Roman" w:cs="Times New Roman"/>
                <w:szCs w:val="22"/>
              </w:rPr>
            </w:pPr>
          </w:p>
        </w:tc>
        <w:tc>
          <w:tcPr>
            <w:tcW w:w="330" w:type="pct"/>
            <w:tcBorders>
              <w:bottom w:val="single" w:sz="8" w:space="0" w:color="auto"/>
            </w:tcBorders>
            <w:noWrap/>
            <w:hideMark/>
          </w:tcPr>
          <w:p w14:paraId="081C0A35" w14:textId="77777777" w:rsidR="008E75BB" w:rsidRPr="00F83543" w:rsidRDefault="008E75BB" w:rsidP="007412A1">
            <w:pPr>
              <w:keepNext/>
              <w:keepLines/>
              <w:jc w:val="right"/>
              <w:rPr>
                <w:rFonts w:ascii="Times New Roman" w:hAnsi="Times New Roman" w:cs="Times New Roman"/>
                <w:szCs w:val="22"/>
              </w:rPr>
            </w:pPr>
          </w:p>
        </w:tc>
        <w:tc>
          <w:tcPr>
            <w:tcW w:w="330" w:type="pct"/>
            <w:tcBorders>
              <w:bottom w:val="single" w:sz="8" w:space="0" w:color="auto"/>
              <w:right w:val="single" w:sz="8" w:space="0" w:color="auto"/>
            </w:tcBorders>
            <w:noWrap/>
            <w:hideMark/>
          </w:tcPr>
          <w:p w14:paraId="36C044A2" w14:textId="77777777" w:rsidR="008E75BB" w:rsidRPr="00F83543" w:rsidRDefault="008E75BB" w:rsidP="007412A1">
            <w:pPr>
              <w:keepNext/>
              <w:keepLines/>
              <w:jc w:val="right"/>
              <w:rPr>
                <w:rFonts w:ascii="Times New Roman" w:hAnsi="Times New Roman" w:cs="Times New Roman"/>
                <w:szCs w:val="22"/>
              </w:rPr>
            </w:pPr>
          </w:p>
        </w:tc>
        <w:tc>
          <w:tcPr>
            <w:tcW w:w="790" w:type="pct"/>
            <w:tcBorders>
              <w:top w:val="single" w:sz="4" w:space="0" w:color="auto"/>
              <w:left w:val="single" w:sz="8" w:space="0" w:color="auto"/>
              <w:bottom w:val="single" w:sz="8" w:space="0" w:color="auto"/>
            </w:tcBorders>
            <w:noWrap/>
            <w:tcMar>
              <w:right w:w="312" w:type="dxa"/>
            </w:tcMar>
            <w:hideMark/>
          </w:tcPr>
          <w:p w14:paraId="0915C93B" w14:textId="54AF0075" w:rsidR="008E75BB" w:rsidRPr="00395DB5" w:rsidRDefault="00DF7687" w:rsidP="007412A1">
            <w:pPr>
              <w:keepNext/>
              <w:keepLines/>
              <w:jc w:val="right"/>
              <w:rPr>
                <w:b/>
                <w:bCs/>
                <w:color w:val="000000"/>
                <w:szCs w:val="22"/>
              </w:rPr>
            </w:pPr>
            <w:r>
              <w:rPr>
                <w:b/>
                <w:bCs/>
                <w:color w:val="000000"/>
                <w:szCs w:val="22"/>
              </w:rPr>
              <w:t>1</w:t>
            </w:r>
          </w:p>
        </w:tc>
      </w:tr>
      <w:tr w:rsidR="008E75BB" w:rsidRPr="00F83543" w14:paraId="446D630D" w14:textId="77777777" w:rsidTr="00842AE9">
        <w:trPr>
          <w:trHeight w:val="255"/>
        </w:trPr>
        <w:tc>
          <w:tcPr>
            <w:tcW w:w="906" w:type="pct"/>
            <w:tcBorders>
              <w:top w:val="single" w:sz="8" w:space="0" w:color="auto"/>
              <w:bottom w:val="single" w:sz="8" w:space="0" w:color="auto"/>
              <w:right w:val="single" w:sz="8" w:space="0" w:color="auto"/>
            </w:tcBorders>
            <w:noWrap/>
            <w:hideMark/>
          </w:tcPr>
          <w:p w14:paraId="52F8EF93" w14:textId="77777777" w:rsidR="008E75BB" w:rsidRPr="00F83543" w:rsidRDefault="008E75BB" w:rsidP="003732FC">
            <w:pPr>
              <w:keepNext/>
              <w:keepLines/>
              <w:rPr>
                <w:b/>
                <w:bCs/>
                <w:color w:val="000000"/>
                <w:szCs w:val="22"/>
              </w:rPr>
            </w:pPr>
            <w:r w:rsidRPr="00F83543">
              <w:rPr>
                <w:b/>
                <w:bCs/>
                <w:color w:val="000000"/>
                <w:szCs w:val="22"/>
              </w:rPr>
              <w:t>Total</w:t>
            </w:r>
          </w:p>
        </w:tc>
        <w:tc>
          <w:tcPr>
            <w:tcW w:w="330" w:type="pct"/>
            <w:tcBorders>
              <w:top w:val="single" w:sz="8" w:space="0" w:color="auto"/>
              <w:left w:val="single" w:sz="8" w:space="0" w:color="auto"/>
              <w:bottom w:val="single" w:sz="8" w:space="0" w:color="auto"/>
            </w:tcBorders>
            <w:noWrap/>
            <w:hideMark/>
          </w:tcPr>
          <w:p w14:paraId="330BBC09" w14:textId="6FA7F8B8" w:rsidR="008E75BB" w:rsidRPr="00BE360C" w:rsidRDefault="00B205E5" w:rsidP="007412A1">
            <w:pPr>
              <w:keepNext/>
              <w:keepLines/>
              <w:jc w:val="right"/>
              <w:rPr>
                <w:b/>
                <w:bCs/>
                <w:color w:val="000000"/>
                <w:szCs w:val="22"/>
              </w:rPr>
            </w:pPr>
            <w:r>
              <w:rPr>
                <w:b/>
                <w:bCs/>
                <w:color w:val="000000"/>
                <w:szCs w:val="22"/>
              </w:rPr>
              <w:t>22</w:t>
            </w:r>
          </w:p>
        </w:tc>
        <w:tc>
          <w:tcPr>
            <w:tcW w:w="330" w:type="pct"/>
            <w:tcBorders>
              <w:top w:val="single" w:sz="8" w:space="0" w:color="auto"/>
              <w:bottom w:val="single" w:sz="8" w:space="0" w:color="auto"/>
            </w:tcBorders>
            <w:noWrap/>
            <w:hideMark/>
          </w:tcPr>
          <w:p w14:paraId="643972BE" w14:textId="59CBB275" w:rsidR="008E75BB" w:rsidRPr="00BE360C" w:rsidRDefault="00737661" w:rsidP="007412A1">
            <w:pPr>
              <w:keepNext/>
              <w:keepLines/>
              <w:jc w:val="right"/>
              <w:rPr>
                <w:b/>
                <w:bCs/>
                <w:color w:val="000000"/>
                <w:szCs w:val="22"/>
              </w:rPr>
            </w:pPr>
            <w:r>
              <w:rPr>
                <w:b/>
                <w:bCs/>
                <w:color w:val="000000"/>
                <w:szCs w:val="22"/>
              </w:rPr>
              <w:t>66</w:t>
            </w:r>
            <w:r w:rsidR="00605596">
              <w:rPr>
                <w:b/>
                <w:bCs/>
                <w:color w:val="000000"/>
                <w:szCs w:val="22"/>
              </w:rPr>
              <w:t>3</w:t>
            </w:r>
          </w:p>
        </w:tc>
        <w:tc>
          <w:tcPr>
            <w:tcW w:w="330" w:type="pct"/>
            <w:tcBorders>
              <w:top w:val="single" w:sz="8" w:space="0" w:color="auto"/>
              <w:bottom w:val="single" w:sz="8" w:space="0" w:color="auto"/>
            </w:tcBorders>
            <w:noWrap/>
            <w:hideMark/>
          </w:tcPr>
          <w:p w14:paraId="0AF3DC30" w14:textId="04CD538C" w:rsidR="008E75BB" w:rsidRPr="008F41EC" w:rsidRDefault="00737661" w:rsidP="007412A1">
            <w:pPr>
              <w:keepNext/>
              <w:keepLines/>
              <w:jc w:val="right"/>
              <w:rPr>
                <w:b/>
                <w:bCs/>
                <w:color w:val="000000"/>
                <w:szCs w:val="22"/>
              </w:rPr>
            </w:pPr>
            <w:r>
              <w:rPr>
                <w:b/>
                <w:bCs/>
                <w:color w:val="000000"/>
                <w:szCs w:val="22"/>
              </w:rPr>
              <w:t>2</w:t>
            </w:r>
          </w:p>
        </w:tc>
        <w:tc>
          <w:tcPr>
            <w:tcW w:w="330" w:type="pct"/>
            <w:tcBorders>
              <w:top w:val="single" w:sz="8" w:space="0" w:color="auto"/>
              <w:bottom w:val="single" w:sz="8" w:space="0" w:color="auto"/>
            </w:tcBorders>
            <w:noWrap/>
            <w:hideMark/>
          </w:tcPr>
          <w:p w14:paraId="4852C5E6" w14:textId="792E0D02" w:rsidR="008E75BB" w:rsidRPr="00BE360C" w:rsidRDefault="008E75BB" w:rsidP="007412A1">
            <w:pPr>
              <w:keepNext/>
              <w:keepLines/>
              <w:jc w:val="right"/>
              <w:rPr>
                <w:b/>
                <w:bCs/>
                <w:color w:val="000000"/>
                <w:szCs w:val="22"/>
              </w:rPr>
            </w:pPr>
            <w:r w:rsidRPr="00F83543">
              <w:rPr>
                <w:b/>
                <w:bCs/>
                <w:color w:val="000000"/>
                <w:szCs w:val="22"/>
              </w:rPr>
              <w:t>2</w:t>
            </w:r>
            <w:r w:rsidR="00D57C0D">
              <w:rPr>
                <w:b/>
                <w:bCs/>
                <w:color w:val="000000"/>
                <w:szCs w:val="22"/>
              </w:rPr>
              <w:t>25</w:t>
            </w:r>
          </w:p>
        </w:tc>
        <w:tc>
          <w:tcPr>
            <w:tcW w:w="330" w:type="pct"/>
            <w:tcBorders>
              <w:top w:val="single" w:sz="8" w:space="0" w:color="auto"/>
              <w:bottom w:val="single" w:sz="8" w:space="0" w:color="auto"/>
            </w:tcBorders>
            <w:noWrap/>
            <w:hideMark/>
          </w:tcPr>
          <w:p w14:paraId="2A7EE5B1" w14:textId="3DCC8747" w:rsidR="008E75BB" w:rsidRPr="00BE360C" w:rsidRDefault="008E75BB" w:rsidP="007412A1">
            <w:pPr>
              <w:keepNext/>
              <w:keepLines/>
              <w:jc w:val="right"/>
              <w:rPr>
                <w:b/>
                <w:bCs/>
                <w:color w:val="000000"/>
                <w:szCs w:val="22"/>
              </w:rPr>
            </w:pPr>
            <w:r w:rsidRPr="00BE360C">
              <w:rPr>
                <w:b/>
                <w:bCs/>
                <w:color w:val="000000"/>
                <w:szCs w:val="22"/>
              </w:rPr>
              <w:t>1</w:t>
            </w:r>
            <w:r w:rsidR="00D57C0D">
              <w:rPr>
                <w:b/>
                <w:bCs/>
                <w:color w:val="000000"/>
                <w:szCs w:val="22"/>
              </w:rPr>
              <w:t>8</w:t>
            </w:r>
          </w:p>
        </w:tc>
        <w:tc>
          <w:tcPr>
            <w:tcW w:w="330" w:type="pct"/>
            <w:tcBorders>
              <w:top w:val="single" w:sz="8" w:space="0" w:color="auto"/>
              <w:bottom w:val="single" w:sz="8" w:space="0" w:color="auto"/>
            </w:tcBorders>
            <w:noWrap/>
            <w:hideMark/>
          </w:tcPr>
          <w:p w14:paraId="613E88AC" w14:textId="0CA7D922" w:rsidR="008E75BB" w:rsidRPr="00BE360C" w:rsidRDefault="00D57C0D" w:rsidP="007412A1">
            <w:pPr>
              <w:keepNext/>
              <w:keepLines/>
              <w:jc w:val="right"/>
              <w:rPr>
                <w:b/>
                <w:bCs/>
                <w:color w:val="000000"/>
                <w:szCs w:val="22"/>
              </w:rPr>
            </w:pPr>
            <w:r>
              <w:rPr>
                <w:b/>
                <w:bCs/>
                <w:color w:val="000000"/>
                <w:szCs w:val="22"/>
              </w:rPr>
              <w:t>14</w:t>
            </w:r>
          </w:p>
        </w:tc>
        <w:tc>
          <w:tcPr>
            <w:tcW w:w="330" w:type="pct"/>
            <w:tcBorders>
              <w:top w:val="single" w:sz="8" w:space="0" w:color="auto"/>
              <w:bottom w:val="single" w:sz="8" w:space="0" w:color="auto"/>
            </w:tcBorders>
            <w:noWrap/>
            <w:hideMark/>
          </w:tcPr>
          <w:p w14:paraId="370E125D" w14:textId="595DCE06" w:rsidR="008E75BB" w:rsidRPr="00BE360C" w:rsidRDefault="00D57C0D" w:rsidP="007412A1">
            <w:pPr>
              <w:keepNext/>
              <w:keepLines/>
              <w:jc w:val="right"/>
              <w:rPr>
                <w:b/>
                <w:bCs/>
                <w:color w:val="000000"/>
                <w:szCs w:val="22"/>
              </w:rPr>
            </w:pPr>
            <w:r>
              <w:rPr>
                <w:b/>
                <w:bCs/>
                <w:color w:val="000000"/>
                <w:szCs w:val="22"/>
              </w:rPr>
              <w:t>4</w:t>
            </w:r>
          </w:p>
        </w:tc>
        <w:tc>
          <w:tcPr>
            <w:tcW w:w="330" w:type="pct"/>
            <w:tcBorders>
              <w:top w:val="single" w:sz="8" w:space="0" w:color="auto"/>
              <w:bottom w:val="single" w:sz="8" w:space="0" w:color="auto"/>
            </w:tcBorders>
            <w:noWrap/>
            <w:hideMark/>
          </w:tcPr>
          <w:p w14:paraId="31E3587F" w14:textId="17A503AE" w:rsidR="008E75BB" w:rsidRPr="00BE360C" w:rsidRDefault="00D74B27" w:rsidP="007412A1">
            <w:pPr>
              <w:keepNext/>
              <w:keepLines/>
              <w:jc w:val="right"/>
              <w:rPr>
                <w:b/>
                <w:bCs/>
                <w:color w:val="000000"/>
                <w:szCs w:val="22"/>
              </w:rPr>
            </w:pPr>
            <w:r>
              <w:rPr>
                <w:b/>
                <w:bCs/>
                <w:color w:val="000000"/>
                <w:szCs w:val="22"/>
              </w:rPr>
              <w:t>1</w:t>
            </w:r>
            <w:r w:rsidR="00605596">
              <w:rPr>
                <w:b/>
                <w:bCs/>
                <w:color w:val="000000"/>
                <w:szCs w:val="22"/>
              </w:rPr>
              <w:t>1</w:t>
            </w:r>
          </w:p>
        </w:tc>
        <w:tc>
          <w:tcPr>
            <w:tcW w:w="330" w:type="pct"/>
            <w:tcBorders>
              <w:top w:val="single" w:sz="8" w:space="0" w:color="auto"/>
              <w:bottom w:val="single" w:sz="8" w:space="0" w:color="auto"/>
            </w:tcBorders>
            <w:noWrap/>
            <w:hideMark/>
          </w:tcPr>
          <w:p w14:paraId="79C6CA63" w14:textId="691E7D3C" w:rsidR="008E75BB" w:rsidRPr="00BE360C" w:rsidRDefault="00D74B27" w:rsidP="007412A1">
            <w:pPr>
              <w:keepNext/>
              <w:keepLines/>
              <w:jc w:val="right"/>
              <w:rPr>
                <w:b/>
                <w:bCs/>
                <w:color w:val="000000"/>
                <w:szCs w:val="22"/>
              </w:rPr>
            </w:pPr>
            <w:r>
              <w:rPr>
                <w:b/>
                <w:bCs/>
                <w:color w:val="000000"/>
                <w:szCs w:val="22"/>
              </w:rPr>
              <w:t>11</w:t>
            </w:r>
          </w:p>
        </w:tc>
        <w:tc>
          <w:tcPr>
            <w:tcW w:w="330" w:type="pct"/>
            <w:tcBorders>
              <w:top w:val="single" w:sz="8" w:space="0" w:color="auto"/>
              <w:bottom w:val="single" w:sz="8" w:space="0" w:color="auto"/>
              <w:right w:val="single" w:sz="8" w:space="0" w:color="auto"/>
            </w:tcBorders>
            <w:noWrap/>
            <w:hideMark/>
          </w:tcPr>
          <w:p w14:paraId="5A4F3864" w14:textId="02FA5F0F" w:rsidR="008E75BB" w:rsidRPr="00BE360C" w:rsidRDefault="00D74B27" w:rsidP="007412A1">
            <w:pPr>
              <w:keepNext/>
              <w:keepLines/>
              <w:jc w:val="right"/>
              <w:rPr>
                <w:b/>
                <w:bCs/>
                <w:color w:val="000000"/>
                <w:szCs w:val="22"/>
              </w:rPr>
            </w:pPr>
            <w:r>
              <w:rPr>
                <w:b/>
                <w:bCs/>
                <w:color w:val="000000"/>
                <w:szCs w:val="22"/>
              </w:rPr>
              <w:t>4</w:t>
            </w:r>
          </w:p>
        </w:tc>
        <w:tc>
          <w:tcPr>
            <w:tcW w:w="790" w:type="pct"/>
            <w:tcBorders>
              <w:top w:val="single" w:sz="8" w:space="0" w:color="auto"/>
              <w:left w:val="single" w:sz="8" w:space="0" w:color="auto"/>
              <w:bottom w:val="single" w:sz="8" w:space="0" w:color="auto"/>
            </w:tcBorders>
            <w:noWrap/>
            <w:tcMar>
              <w:right w:w="312" w:type="dxa"/>
            </w:tcMar>
            <w:hideMark/>
          </w:tcPr>
          <w:p w14:paraId="2C333B0E" w14:textId="5EA8E998" w:rsidR="008E75BB" w:rsidRPr="00BE360C" w:rsidRDefault="00D74B27" w:rsidP="007412A1">
            <w:pPr>
              <w:keepNext/>
              <w:keepLines/>
              <w:jc w:val="right"/>
              <w:rPr>
                <w:b/>
                <w:bCs/>
                <w:color w:val="000000"/>
                <w:szCs w:val="22"/>
              </w:rPr>
            </w:pPr>
            <w:r>
              <w:rPr>
                <w:b/>
                <w:bCs/>
                <w:color w:val="000000"/>
                <w:szCs w:val="22"/>
              </w:rPr>
              <w:t>97</w:t>
            </w:r>
            <w:r w:rsidR="00605596">
              <w:rPr>
                <w:b/>
                <w:bCs/>
                <w:color w:val="000000"/>
                <w:szCs w:val="22"/>
              </w:rPr>
              <w:t>4</w:t>
            </w:r>
          </w:p>
        </w:tc>
      </w:tr>
    </w:tbl>
    <w:p w14:paraId="7E64F998" w14:textId="471A2890" w:rsidR="00C514AB" w:rsidRDefault="00C514AB" w:rsidP="00C514AB">
      <w:pPr>
        <w:pStyle w:val="ONUME"/>
        <w:numPr>
          <w:ilvl w:val="0"/>
          <w:numId w:val="0"/>
        </w:numPr>
        <w:rPr>
          <w:i/>
          <w:iCs/>
        </w:rPr>
      </w:pPr>
      <w:r w:rsidRPr="003B0C25">
        <w:rPr>
          <w:i/>
          <w:iCs/>
        </w:rPr>
        <w:t>Table 1: Number of Supplementary International Search Requests by International Searching Authorit</w:t>
      </w:r>
      <w:r w:rsidR="008912B3" w:rsidRPr="003B0C25">
        <w:rPr>
          <w:i/>
          <w:iCs/>
        </w:rPr>
        <w:t>y</w:t>
      </w:r>
      <w:r w:rsidRPr="003B0C25">
        <w:rPr>
          <w:i/>
          <w:iCs/>
        </w:rPr>
        <w:t xml:space="preserve"> </w:t>
      </w:r>
      <w:r w:rsidR="008912B3" w:rsidRPr="003B0C25">
        <w:rPr>
          <w:i/>
          <w:iCs/>
        </w:rPr>
        <w:t>and Supplementary International Searching Authority (until end August 2026)</w:t>
      </w:r>
    </w:p>
    <w:tbl>
      <w:tblPr>
        <w:tblStyle w:val="TableGrid"/>
        <w:tblW w:w="5000" w:type="pct"/>
        <w:tblLayout w:type="fixed"/>
        <w:tblLook w:val="04A0" w:firstRow="1" w:lastRow="0" w:firstColumn="1" w:lastColumn="0" w:noHBand="0" w:noVBand="1"/>
        <w:tblCaption w:val="Supplementary International Search Requests by Year (until end August 2026)"/>
        <w:tblDescription w:val="This table shows the number of supplementary international search requests received each year until 2019  by Supplementary International Searching Authority."/>
      </w:tblPr>
      <w:tblGrid>
        <w:gridCol w:w="841"/>
        <w:gridCol w:w="858"/>
        <w:gridCol w:w="849"/>
        <w:gridCol w:w="849"/>
        <w:gridCol w:w="849"/>
        <w:gridCol w:w="849"/>
        <w:gridCol w:w="849"/>
        <w:gridCol w:w="849"/>
        <w:gridCol w:w="849"/>
        <w:gridCol w:w="849"/>
        <w:gridCol w:w="849"/>
      </w:tblGrid>
      <w:tr w:rsidR="003E7FBA" w:rsidRPr="005C76AE" w14:paraId="5FAC22DB" w14:textId="77777777" w:rsidTr="00921EB6">
        <w:trPr>
          <w:trHeight w:val="255"/>
          <w:tblHeader/>
        </w:trPr>
        <w:tc>
          <w:tcPr>
            <w:tcW w:w="841" w:type="dxa"/>
            <w:tcBorders>
              <w:top w:val="single" w:sz="8" w:space="0" w:color="auto"/>
              <w:left w:val="single" w:sz="8" w:space="0" w:color="auto"/>
              <w:bottom w:val="single" w:sz="8" w:space="0" w:color="auto"/>
              <w:right w:val="single" w:sz="8" w:space="0" w:color="auto"/>
            </w:tcBorders>
            <w:noWrap/>
            <w:hideMark/>
          </w:tcPr>
          <w:p w14:paraId="07AA30C0" w14:textId="77777777" w:rsidR="003E7FBA" w:rsidRPr="005C76AE" w:rsidRDefault="003E7FBA" w:rsidP="00C21A21">
            <w:pPr>
              <w:keepNext/>
              <w:keepLines/>
              <w:rPr>
                <w:b/>
                <w:bCs/>
                <w:color w:val="000000"/>
                <w:sz w:val="20"/>
              </w:rPr>
            </w:pPr>
            <w:r w:rsidRPr="005C76AE">
              <w:rPr>
                <w:b/>
                <w:bCs/>
                <w:color w:val="000000"/>
                <w:sz w:val="20"/>
              </w:rPr>
              <w:lastRenderedPageBreak/>
              <w:t>SISA</w:t>
            </w:r>
          </w:p>
        </w:tc>
        <w:tc>
          <w:tcPr>
            <w:tcW w:w="858" w:type="dxa"/>
            <w:tcBorders>
              <w:top w:val="single" w:sz="8" w:space="0" w:color="auto"/>
              <w:left w:val="single" w:sz="8" w:space="0" w:color="auto"/>
              <w:bottom w:val="single" w:sz="8" w:space="0" w:color="auto"/>
            </w:tcBorders>
            <w:noWrap/>
            <w:hideMark/>
          </w:tcPr>
          <w:p w14:paraId="271CDD2A" w14:textId="77777777" w:rsidR="003E7FBA" w:rsidRPr="005C76AE" w:rsidRDefault="003E7FBA" w:rsidP="00C21A21">
            <w:pPr>
              <w:keepNext/>
              <w:keepLines/>
              <w:jc w:val="center"/>
              <w:rPr>
                <w:b/>
                <w:bCs/>
                <w:color w:val="000000"/>
                <w:sz w:val="20"/>
              </w:rPr>
            </w:pPr>
            <w:r w:rsidRPr="005C76AE">
              <w:rPr>
                <w:b/>
                <w:bCs/>
                <w:color w:val="000000"/>
                <w:sz w:val="20"/>
              </w:rPr>
              <w:t>2009</w:t>
            </w:r>
          </w:p>
        </w:tc>
        <w:tc>
          <w:tcPr>
            <w:tcW w:w="849" w:type="dxa"/>
            <w:tcBorders>
              <w:top w:val="single" w:sz="8" w:space="0" w:color="auto"/>
              <w:bottom w:val="single" w:sz="8" w:space="0" w:color="auto"/>
            </w:tcBorders>
            <w:noWrap/>
            <w:hideMark/>
          </w:tcPr>
          <w:p w14:paraId="195D5C91" w14:textId="77777777" w:rsidR="003E7FBA" w:rsidRPr="005C76AE" w:rsidRDefault="003E7FBA" w:rsidP="00C21A21">
            <w:pPr>
              <w:keepNext/>
              <w:keepLines/>
              <w:jc w:val="right"/>
              <w:rPr>
                <w:b/>
                <w:bCs/>
                <w:color w:val="000000"/>
                <w:sz w:val="20"/>
              </w:rPr>
            </w:pPr>
            <w:r w:rsidRPr="005C76AE">
              <w:rPr>
                <w:b/>
                <w:bCs/>
                <w:color w:val="000000"/>
                <w:sz w:val="20"/>
              </w:rPr>
              <w:t>2010</w:t>
            </w:r>
          </w:p>
        </w:tc>
        <w:tc>
          <w:tcPr>
            <w:tcW w:w="849" w:type="dxa"/>
            <w:tcBorders>
              <w:top w:val="single" w:sz="8" w:space="0" w:color="auto"/>
              <w:bottom w:val="single" w:sz="8" w:space="0" w:color="auto"/>
            </w:tcBorders>
            <w:noWrap/>
            <w:hideMark/>
          </w:tcPr>
          <w:p w14:paraId="2DB4E504" w14:textId="77777777" w:rsidR="003E7FBA" w:rsidRPr="005C76AE" w:rsidRDefault="003E7FBA" w:rsidP="00C21A21">
            <w:pPr>
              <w:keepNext/>
              <w:keepLines/>
              <w:jc w:val="right"/>
              <w:rPr>
                <w:b/>
                <w:bCs/>
                <w:color w:val="000000"/>
                <w:sz w:val="20"/>
              </w:rPr>
            </w:pPr>
            <w:r w:rsidRPr="005C76AE">
              <w:rPr>
                <w:b/>
                <w:bCs/>
                <w:color w:val="000000"/>
                <w:sz w:val="20"/>
              </w:rPr>
              <w:t>2011</w:t>
            </w:r>
          </w:p>
        </w:tc>
        <w:tc>
          <w:tcPr>
            <w:tcW w:w="849" w:type="dxa"/>
            <w:tcBorders>
              <w:top w:val="single" w:sz="8" w:space="0" w:color="auto"/>
              <w:bottom w:val="single" w:sz="8" w:space="0" w:color="auto"/>
            </w:tcBorders>
            <w:noWrap/>
            <w:hideMark/>
          </w:tcPr>
          <w:p w14:paraId="0FC2A917" w14:textId="77777777" w:rsidR="003E7FBA" w:rsidRPr="005C76AE" w:rsidRDefault="003E7FBA" w:rsidP="00C21A21">
            <w:pPr>
              <w:keepNext/>
              <w:keepLines/>
              <w:jc w:val="right"/>
              <w:rPr>
                <w:b/>
                <w:bCs/>
                <w:color w:val="000000"/>
                <w:sz w:val="20"/>
              </w:rPr>
            </w:pPr>
            <w:r w:rsidRPr="005C76AE">
              <w:rPr>
                <w:b/>
                <w:bCs/>
                <w:color w:val="000000"/>
                <w:sz w:val="20"/>
              </w:rPr>
              <w:t>2012</w:t>
            </w:r>
          </w:p>
        </w:tc>
        <w:tc>
          <w:tcPr>
            <w:tcW w:w="849" w:type="dxa"/>
            <w:tcBorders>
              <w:top w:val="single" w:sz="8" w:space="0" w:color="auto"/>
              <w:bottom w:val="single" w:sz="8" w:space="0" w:color="auto"/>
            </w:tcBorders>
            <w:noWrap/>
            <w:hideMark/>
          </w:tcPr>
          <w:p w14:paraId="39DD9AA4" w14:textId="77777777" w:rsidR="003E7FBA" w:rsidRPr="005C76AE" w:rsidRDefault="003E7FBA" w:rsidP="00C21A21">
            <w:pPr>
              <w:keepNext/>
              <w:keepLines/>
              <w:jc w:val="right"/>
              <w:rPr>
                <w:b/>
                <w:bCs/>
                <w:color w:val="000000"/>
                <w:sz w:val="20"/>
              </w:rPr>
            </w:pPr>
            <w:r w:rsidRPr="005C76AE">
              <w:rPr>
                <w:b/>
                <w:bCs/>
                <w:color w:val="000000"/>
                <w:sz w:val="20"/>
              </w:rPr>
              <w:t>2013</w:t>
            </w:r>
          </w:p>
        </w:tc>
        <w:tc>
          <w:tcPr>
            <w:tcW w:w="849" w:type="dxa"/>
            <w:tcBorders>
              <w:top w:val="single" w:sz="8" w:space="0" w:color="auto"/>
              <w:bottom w:val="single" w:sz="8" w:space="0" w:color="auto"/>
            </w:tcBorders>
            <w:noWrap/>
            <w:hideMark/>
          </w:tcPr>
          <w:p w14:paraId="058263C4" w14:textId="77777777" w:rsidR="003E7FBA" w:rsidRPr="005C76AE" w:rsidRDefault="003E7FBA" w:rsidP="00C21A21">
            <w:pPr>
              <w:keepNext/>
              <w:keepLines/>
              <w:jc w:val="right"/>
              <w:rPr>
                <w:b/>
                <w:bCs/>
                <w:color w:val="000000"/>
                <w:sz w:val="20"/>
              </w:rPr>
            </w:pPr>
            <w:r w:rsidRPr="005C76AE">
              <w:rPr>
                <w:b/>
                <w:bCs/>
                <w:color w:val="000000"/>
                <w:sz w:val="20"/>
              </w:rPr>
              <w:t>2014</w:t>
            </w:r>
          </w:p>
        </w:tc>
        <w:tc>
          <w:tcPr>
            <w:tcW w:w="849" w:type="dxa"/>
            <w:tcBorders>
              <w:top w:val="single" w:sz="8" w:space="0" w:color="auto"/>
              <w:bottom w:val="single" w:sz="8" w:space="0" w:color="auto"/>
            </w:tcBorders>
            <w:noWrap/>
            <w:hideMark/>
          </w:tcPr>
          <w:p w14:paraId="763A160A" w14:textId="77777777" w:rsidR="003E7FBA" w:rsidRPr="005C76AE" w:rsidRDefault="003E7FBA" w:rsidP="00C21A21">
            <w:pPr>
              <w:keepNext/>
              <w:keepLines/>
              <w:jc w:val="right"/>
              <w:rPr>
                <w:b/>
                <w:bCs/>
                <w:color w:val="000000"/>
                <w:sz w:val="20"/>
              </w:rPr>
            </w:pPr>
            <w:r w:rsidRPr="005C76AE">
              <w:rPr>
                <w:b/>
                <w:bCs/>
                <w:color w:val="000000"/>
                <w:sz w:val="20"/>
              </w:rPr>
              <w:t>2015</w:t>
            </w:r>
          </w:p>
        </w:tc>
        <w:tc>
          <w:tcPr>
            <w:tcW w:w="849" w:type="dxa"/>
            <w:tcBorders>
              <w:top w:val="single" w:sz="8" w:space="0" w:color="auto"/>
              <w:bottom w:val="single" w:sz="8" w:space="0" w:color="auto"/>
            </w:tcBorders>
            <w:noWrap/>
            <w:hideMark/>
          </w:tcPr>
          <w:p w14:paraId="2D6C748C" w14:textId="77777777" w:rsidR="003E7FBA" w:rsidRPr="005C76AE" w:rsidRDefault="003E7FBA" w:rsidP="00C21A21">
            <w:pPr>
              <w:keepNext/>
              <w:keepLines/>
              <w:jc w:val="right"/>
              <w:rPr>
                <w:b/>
                <w:bCs/>
                <w:color w:val="000000"/>
                <w:sz w:val="20"/>
              </w:rPr>
            </w:pPr>
            <w:r w:rsidRPr="005C76AE">
              <w:rPr>
                <w:b/>
                <w:bCs/>
                <w:color w:val="000000"/>
                <w:sz w:val="20"/>
              </w:rPr>
              <w:t>2016</w:t>
            </w:r>
          </w:p>
        </w:tc>
        <w:tc>
          <w:tcPr>
            <w:tcW w:w="849" w:type="dxa"/>
            <w:tcBorders>
              <w:top w:val="single" w:sz="8" w:space="0" w:color="auto"/>
              <w:bottom w:val="single" w:sz="8" w:space="0" w:color="auto"/>
            </w:tcBorders>
            <w:noWrap/>
            <w:hideMark/>
          </w:tcPr>
          <w:p w14:paraId="34BFDC87" w14:textId="77777777" w:rsidR="003E7FBA" w:rsidRPr="005C76AE" w:rsidRDefault="003E7FBA" w:rsidP="00C21A21">
            <w:pPr>
              <w:keepNext/>
              <w:keepLines/>
              <w:jc w:val="right"/>
              <w:rPr>
                <w:b/>
                <w:bCs/>
                <w:color w:val="000000"/>
                <w:sz w:val="20"/>
              </w:rPr>
            </w:pPr>
            <w:r w:rsidRPr="005C76AE">
              <w:rPr>
                <w:b/>
                <w:bCs/>
                <w:color w:val="000000"/>
                <w:sz w:val="20"/>
              </w:rPr>
              <w:t>2017</w:t>
            </w:r>
          </w:p>
        </w:tc>
        <w:tc>
          <w:tcPr>
            <w:tcW w:w="849" w:type="dxa"/>
            <w:tcBorders>
              <w:top w:val="single" w:sz="8" w:space="0" w:color="auto"/>
              <w:bottom w:val="single" w:sz="8" w:space="0" w:color="auto"/>
            </w:tcBorders>
            <w:noWrap/>
            <w:hideMark/>
          </w:tcPr>
          <w:p w14:paraId="3F7BED53" w14:textId="77777777" w:rsidR="003E7FBA" w:rsidRPr="005C76AE" w:rsidRDefault="003E7FBA" w:rsidP="00C21A21">
            <w:pPr>
              <w:keepNext/>
              <w:keepLines/>
              <w:jc w:val="right"/>
              <w:rPr>
                <w:b/>
                <w:bCs/>
                <w:color w:val="000000"/>
                <w:sz w:val="20"/>
              </w:rPr>
            </w:pPr>
            <w:r w:rsidRPr="005C76AE">
              <w:rPr>
                <w:b/>
                <w:bCs/>
                <w:color w:val="000000"/>
                <w:sz w:val="20"/>
              </w:rPr>
              <w:t>2018</w:t>
            </w:r>
          </w:p>
        </w:tc>
      </w:tr>
      <w:tr w:rsidR="003E7FBA" w:rsidRPr="005C76AE" w14:paraId="5083C705" w14:textId="77777777" w:rsidTr="00921EB6">
        <w:trPr>
          <w:trHeight w:val="255"/>
        </w:trPr>
        <w:tc>
          <w:tcPr>
            <w:tcW w:w="841" w:type="dxa"/>
            <w:tcBorders>
              <w:top w:val="single" w:sz="8" w:space="0" w:color="auto"/>
              <w:left w:val="single" w:sz="8" w:space="0" w:color="auto"/>
              <w:right w:val="single" w:sz="8" w:space="0" w:color="auto"/>
            </w:tcBorders>
            <w:noWrap/>
            <w:hideMark/>
          </w:tcPr>
          <w:p w14:paraId="69C20B17" w14:textId="77777777" w:rsidR="003E7FBA" w:rsidRPr="005C76AE" w:rsidRDefault="003E7FBA" w:rsidP="004D58DA">
            <w:pPr>
              <w:keepNext/>
              <w:keepLines/>
              <w:jc w:val="center"/>
              <w:rPr>
                <w:color w:val="000000"/>
                <w:sz w:val="20"/>
              </w:rPr>
            </w:pPr>
            <w:r w:rsidRPr="005C76AE">
              <w:rPr>
                <w:color w:val="000000"/>
                <w:sz w:val="20"/>
              </w:rPr>
              <w:t>AT</w:t>
            </w:r>
          </w:p>
        </w:tc>
        <w:tc>
          <w:tcPr>
            <w:tcW w:w="858" w:type="dxa"/>
            <w:tcBorders>
              <w:top w:val="single" w:sz="8" w:space="0" w:color="auto"/>
              <w:left w:val="single" w:sz="8" w:space="0" w:color="auto"/>
            </w:tcBorders>
            <w:noWrap/>
            <w:hideMark/>
          </w:tcPr>
          <w:p w14:paraId="543061E6" w14:textId="77777777" w:rsidR="003E7FBA" w:rsidRPr="005C76AE" w:rsidRDefault="003E7FBA" w:rsidP="00C21A21">
            <w:pPr>
              <w:keepNext/>
              <w:keepLines/>
              <w:rPr>
                <w:color w:val="000000"/>
                <w:sz w:val="20"/>
              </w:rPr>
            </w:pPr>
          </w:p>
        </w:tc>
        <w:tc>
          <w:tcPr>
            <w:tcW w:w="849" w:type="dxa"/>
            <w:tcBorders>
              <w:top w:val="single" w:sz="8" w:space="0" w:color="auto"/>
            </w:tcBorders>
            <w:noWrap/>
            <w:hideMark/>
          </w:tcPr>
          <w:p w14:paraId="5F2887A6" w14:textId="77777777" w:rsidR="003E7FBA" w:rsidRPr="005C76AE" w:rsidRDefault="003E7FBA" w:rsidP="00C21A21">
            <w:pPr>
              <w:keepNext/>
              <w:keepLines/>
              <w:rPr>
                <w:rFonts w:ascii="Times New Roman" w:hAnsi="Times New Roman" w:cs="Times New Roman"/>
                <w:sz w:val="20"/>
              </w:rPr>
            </w:pPr>
          </w:p>
        </w:tc>
        <w:tc>
          <w:tcPr>
            <w:tcW w:w="849" w:type="dxa"/>
            <w:tcBorders>
              <w:top w:val="single" w:sz="8" w:space="0" w:color="auto"/>
            </w:tcBorders>
            <w:noWrap/>
            <w:hideMark/>
          </w:tcPr>
          <w:p w14:paraId="30E8D601" w14:textId="77777777" w:rsidR="003E7FBA" w:rsidRPr="005C76AE" w:rsidRDefault="003E7FBA" w:rsidP="00C21A21">
            <w:pPr>
              <w:keepNext/>
              <w:keepLines/>
              <w:jc w:val="right"/>
              <w:rPr>
                <w:color w:val="000000"/>
                <w:sz w:val="20"/>
              </w:rPr>
            </w:pPr>
            <w:r w:rsidRPr="005C76AE">
              <w:rPr>
                <w:color w:val="000000"/>
                <w:sz w:val="20"/>
              </w:rPr>
              <w:t>1</w:t>
            </w:r>
          </w:p>
        </w:tc>
        <w:tc>
          <w:tcPr>
            <w:tcW w:w="849" w:type="dxa"/>
            <w:tcBorders>
              <w:top w:val="single" w:sz="8" w:space="0" w:color="auto"/>
            </w:tcBorders>
            <w:noWrap/>
            <w:hideMark/>
          </w:tcPr>
          <w:p w14:paraId="6F66B103" w14:textId="77777777" w:rsidR="003E7FBA" w:rsidRPr="005C76AE" w:rsidRDefault="003E7FBA" w:rsidP="00C21A21">
            <w:pPr>
              <w:keepNext/>
              <w:keepLines/>
              <w:jc w:val="right"/>
              <w:rPr>
                <w:color w:val="000000"/>
                <w:sz w:val="20"/>
              </w:rPr>
            </w:pPr>
            <w:r w:rsidRPr="005C76AE">
              <w:rPr>
                <w:color w:val="000000"/>
                <w:sz w:val="20"/>
              </w:rPr>
              <w:t>2</w:t>
            </w:r>
          </w:p>
        </w:tc>
        <w:tc>
          <w:tcPr>
            <w:tcW w:w="849" w:type="dxa"/>
            <w:tcBorders>
              <w:top w:val="single" w:sz="8" w:space="0" w:color="auto"/>
            </w:tcBorders>
            <w:noWrap/>
            <w:hideMark/>
          </w:tcPr>
          <w:p w14:paraId="51A1B953" w14:textId="77777777" w:rsidR="003E7FBA" w:rsidRPr="005C76AE" w:rsidRDefault="003E7FBA" w:rsidP="00C21A21">
            <w:pPr>
              <w:keepNext/>
              <w:keepLines/>
              <w:jc w:val="right"/>
              <w:rPr>
                <w:color w:val="000000"/>
                <w:sz w:val="20"/>
              </w:rPr>
            </w:pPr>
            <w:r>
              <w:rPr>
                <w:color w:val="000000"/>
                <w:sz w:val="20"/>
              </w:rPr>
              <w:t>2</w:t>
            </w:r>
          </w:p>
        </w:tc>
        <w:tc>
          <w:tcPr>
            <w:tcW w:w="849" w:type="dxa"/>
            <w:tcBorders>
              <w:top w:val="single" w:sz="8" w:space="0" w:color="auto"/>
            </w:tcBorders>
            <w:noWrap/>
            <w:hideMark/>
          </w:tcPr>
          <w:p w14:paraId="444F7B18" w14:textId="77777777" w:rsidR="003E7FBA" w:rsidRPr="005C76AE" w:rsidRDefault="003E7FBA" w:rsidP="00C21A21">
            <w:pPr>
              <w:keepNext/>
              <w:keepLines/>
              <w:jc w:val="right"/>
              <w:rPr>
                <w:color w:val="000000"/>
                <w:sz w:val="20"/>
              </w:rPr>
            </w:pPr>
            <w:r w:rsidRPr="005C76AE">
              <w:rPr>
                <w:color w:val="000000"/>
                <w:sz w:val="20"/>
              </w:rPr>
              <w:t>2</w:t>
            </w:r>
          </w:p>
        </w:tc>
        <w:tc>
          <w:tcPr>
            <w:tcW w:w="849" w:type="dxa"/>
            <w:tcBorders>
              <w:top w:val="single" w:sz="8" w:space="0" w:color="auto"/>
            </w:tcBorders>
            <w:noWrap/>
            <w:hideMark/>
          </w:tcPr>
          <w:p w14:paraId="38322EAC" w14:textId="77777777" w:rsidR="003E7FBA" w:rsidRPr="005C76AE" w:rsidRDefault="003E7FBA" w:rsidP="00C21A21">
            <w:pPr>
              <w:keepNext/>
              <w:keepLines/>
              <w:jc w:val="right"/>
              <w:rPr>
                <w:color w:val="000000"/>
                <w:sz w:val="20"/>
              </w:rPr>
            </w:pPr>
            <w:r w:rsidRPr="005C76AE">
              <w:rPr>
                <w:color w:val="000000"/>
                <w:sz w:val="20"/>
              </w:rPr>
              <w:t>2</w:t>
            </w:r>
          </w:p>
        </w:tc>
        <w:tc>
          <w:tcPr>
            <w:tcW w:w="849" w:type="dxa"/>
            <w:tcBorders>
              <w:top w:val="single" w:sz="8" w:space="0" w:color="auto"/>
            </w:tcBorders>
            <w:noWrap/>
            <w:hideMark/>
          </w:tcPr>
          <w:p w14:paraId="783545FC" w14:textId="77777777" w:rsidR="003E7FBA" w:rsidRPr="005C76AE" w:rsidRDefault="003E7FBA" w:rsidP="00C21A21">
            <w:pPr>
              <w:keepNext/>
              <w:keepLines/>
              <w:jc w:val="right"/>
              <w:rPr>
                <w:color w:val="000000"/>
                <w:sz w:val="20"/>
              </w:rPr>
            </w:pPr>
          </w:p>
        </w:tc>
        <w:tc>
          <w:tcPr>
            <w:tcW w:w="849" w:type="dxa"/>
            <w:tcBorders>
              <w:top w:val="single" w:sz="8" w:space="0" w:color="auto"/>
            </w:tcBorders>
            <w:noWrap/>
            <w:hideMark/>
          </w:tcPr>
          <w:p w14:paraId="2ECADC05" w14:textId="77777777" w:rsidR="003E7FBA" w:rsidRPr="005C76AE" w:rsidRDefault="003E7FBA" w:rsidP="00C21A21">
            <w:pPr>
              <w:keepNext/>
              <w:keepLines/>
              <w:jc w:val="right"/>
              <w:rPr>
                <w:color w:val="000000"/>
                <w:sz w:val="20"/>
              </w:rPr>
            </w:pPr>
            <w:r w:rsidRPr="005C76AE">
              <w:rPr>
                <w:color w:val="000000"/>
                <w:sz w:val="20"/>
              </w:rPr>
              <w:t>1</w:t>
            </w:r>
          </w:p>
        </w:tc>
        <w:tc>
          <w:tcPr>
            <w:tcW w:w="849" w:type="dxa"/>
            <w:tcBorders>
              <w:top w:val="single" w:sz="8" w:space="0" w:color="auto"/>
            </w:tcBorders>
            <w:noWrap/>
            <w:hideMark/>
          </w:tcPr>
          <w:p w14:paraId="37676EE1" w14:textId="77777777" w:rsidR="003E7FBA" w:rsidRPr="005C76AE" w:rsidRDefault="003E7FBA" w:rsidP="00C21A21">
            <w:pPr>
              <w:keepNext/>
              <w:keepLines/>
              <w:jc w:val="right"/>
              <w:rPr>
                <w:color w:val="000000"/>
                <w:sz w:val="20"/>
              </w:rPr>
            </w:pPr>
            <w:r w:rsidRPr="005C76AE">
              <w:rPr>
                <w:color w:val="000000"/>
                <w:sz w:val="20"/>
              </w:rPr>
              <w:t>1</w:t>
            </w:r>
          </w:p>
        </w:tc>
      </w:tr>
      <w:tr w:rsidR="003E7FBA" w:rsidRPr="005C76AE" w14:paraId="51BCA7E4" w14:textId="77777777" w:rsidTr="00921EB6">
        <w:trPr>
          <w:trHeight w:val="255"/>
        </w:trPr>
        <w:tc>
          <w:tcPr>
            <w:tcW w:w="841" w:type="dxa"/>
            <w:tcBorders>
              <w:left w:val="single" w:sz="8" w:space="0" w:color="auto"/>
              <w:right w:val="single" w:sz="8" w:space="0" w:color="auto"/>
            </w:tcBorders>
            <w:noWrap/>
            <w:hideMark/>
          </w:tcPr>
          <w:p w14:paraId="6A76DA3D" w14:textId="77777777" w:rsidR="003E7FBA" w:rsidRPr="005C76AE" w:rsidRDefault="003E7FBA" w:rsidP="004D58DA">
            <w:pPr>
              <w:keepNext/>
              <w:keepLines/>
              <w:jc w:val="center"/>
              <w:rPr>
                <w:color w:val="000000"/>
                <w:sz w:val="20"/>
              </w:rPr>
            </w:pPr>
            <w:r w:rsidRPr="005C76AE">
              <w:rPr>
                <w:color w:val="000000"/>
                <w:sz w:val="20"/>
              </w:rPr>
              <w:t>EP</w:t>
            </w:r>
          </w:p>
        </w:tc>
        <w:tc>
          <w:tcPr>
            <w:tcW w:w="858" w:type="dxa"/>
            <w:tcBorders>
              <w:left w:val="single" w:sz="8" w:space="0" w:color="auto"/>
            </w:tcBorders>
            <w:noWrap/>
            <w:hideMark/>
          </w:tcPr>
          <w:p w14:paraId="6C9F44AD" w14:textId="77777777" w:rsidR="003E7FBA" w:rsidRPr="005C76AE" w:rsidRDefault="003E7FBA" w:rsidP="00C21A21">
            <w:pPr>
              <w:keepNext/>
              <w:keepLines/>
              <w:rPr>
                <w:color w:val="000000"/>
                <w:sz w:val="20"/>
              </w:rPr>
            </w:pPr>
          </w:p>
        </w:tc>
        <w:tc>
          <w:tcPr>
            <w:tcW w:w="849" w:type="dxa"/>
            <w:noWrap/>
            <w:hideMark/>
          </w:tcPr>
          <w:p w14:paraId="351A9DFB" w14:textId="77777777" w:rsidR="003E7FBA" w:rsidRPr="005C76AE" w:rsidRDefault="003E7FBA" w:rsidP="00C21A21">
            <w:pPr>
              <w:keepNext/>
              <w:keepLines/>
              <w:jc w:val="right"/>
              <w:rPr>
                <w:color w:val="000000"/>
                <w:sz w:val="20"/>
              </w:rPr>
            </w:pPr>
            <w:r w:rsidRPr="005C76AE">
              <w:rPr>
                <w:color w:val="000000"/>
                <w:sz w:val="20"/>
              </w:rPr>
              <w:t>3</w:t>
            </w:r>
          </w:p>
        </w:tc>
        <w:tc>
          <w:tcPr>
            <w:tcW w:w="849" w:type="dxa"/>
            <w:noWrap/>
            <w:hideMark/>
          </w:tcPr>
          <w:p w14:paraId="592B66D8" w14:textId="77777777" w:rsidR="003E7FBA" w:rsidRPr="005C76AE" w:rsidRDefault="003E7FBA" w:rsidP="00C21A21">
            <w:pPr>
              <w:keepNext/>
              <w:keepLines/>
              <w:jc w:val="right"/>
              <w:rPr>
                <w:color w:val="000000"/>
                <w:sz w:val="20"/>
              </w:rPr>
            </w:pPr>
            <w:r w:rsidRPr="005C76AE">
              <w:rPr>
                <w:color w:val="000000"/>
                <w:sz w:val="20"/>
              </w:rPr>
              <w:t>7</w:t>
            </w:r>
          </w:p>
        </w:tc>
        <w:tc>
          <w:tcPr>
            <w:tcW w:w="849" w:type="dxa"/>
            <w:noWrap/>
            <w:hideMark/>
          </w:tcPr>
          <w:p w14:paraId="7115634D" w14:textId="77777777" w:rsidR="003E7FBA" w:rsidRPr="005C76AE" w:rsidRDefault="003E7FBA" w:rsidP="00C21A21">
            <w:pPr>
              <w:keepNext/>
              <w:keepLines/>
              <w:jc w:val="right"/>
              <w:rPr>
                <w:color w:val="000000"/>
                <w:sz w:val="20"/>
              </w:rPr>
            </w:pPr>
            <w:r w:rsidRPr="005C76AE">
              <w:rPr>
                <w:color w:val="000000"/>
                <w:sz w:val="20"/>
              </w:rPr>
              <w:t>21</w:t>
            </w:r>
          </w:p>
        </w:tc>
        <w:tc>
          <w:tcPr>
            <w:tcW w:w="849" w:type="dxa"/>
            <w:noWrap/>
            <w:hideMark/>
          </w:tcPr>
          <w:p w14:paraId="5C8F8452" w14:textId="77777777" w:rsidR="003E7FBA" w:rsidRPr="005C76AE" w:rsidRDefault="003E7FBA" w:rsidP="00C21A21">
            <w:pPr>
              <w:keepNext/>
              <w:keepLines/>
              <w:jc w:val="right"/>
              <w:rPr>
                <w:color w:val="000000"/>
                <w:sz w:val="20"/>
              </w:rPr>
            </w:pPr>
            <w:r w:rsidRPr="005C76AE">
              <w:rPr>
                <w:color w:val="000000"/>
                <w:sz w:val="20"/>
              </w:rPr>
              <w:t>30</w:t>
            </w:r>
          </w:p>
        </w:tc>
        <w:tc>
          <w:tcPr>
            <w:tcW w:w="849" w:type="dxa"/>
            <w:noWrap/>
            <w:hideMark/>
          </w:tcPr>
          <w:p w14:paraId="08D427AB" w14:textId="0C4E4946" w:rsidR="003E7FBA" w:rsidRPr="005C76AE" w:rsidRDefault="003E7FBA" w:rsidP="00C21A21">
            <w:pPr>
              <w:keepNext/>
              <w:keepLines/>
              <w:jc w:val="right"/>
              <w:rPr>
                <w:color w:val="000000"/>
                <w:sz w:val="20"/>
              </w:rPr>
            </w:pPr>
            <w:r w:rsidRPr="005C76AE">
              <w:rPr>
                <w:color w:val="000000"/>
                <w:sz w:val="20"/>
              </w:rPr>
              <w:t>6</w:t>
            </w:r>
            <w:r w:rsidR="00EF3DAD">
              <w:rPr>
                <w:color w:val="000000"/>
                <w:sz w:val="20"/>
              </w:rPr>
              <w:t>1</w:t>
            </w:r>
          </w:p>
        </w:tc>
        <w:tc>
          <w:tcPr>
            <w:tcW w:w="849" w:type="dxa"/>
            <w:noWrap/>
            <w:hideMark/>
          </w:tcPr>
          <w:p w14:paraId="4E02717C" w14:textId="77777777" w:rsidR="003E7FBA" w:rsidRPr="005C76AE" w:rsidRDefault="003E7FBA" w:rsidP="00C21A21">
            <w:pPr>
              <w:keepNext/>
              <w:keepLines/>
              <w:jc w:val="right"/>
              <w:rPr>
                <w:color w:val="000000"/>
                <w:sz w:val="20"/>
              </w:rPr>
            </w:pPr>
            <w:r w:rsidRPr="005C76AE">
              <w:rPr>
                <w:color w:val="000000"/>
                <w:sz w:val="20"/>
              </w:rPr>
              <w:t>40</w:t>
            </w:r>
          </w:p>
        </w:tc>
        <w:tc>
          <w:tcPr>
            <w:tcW w:w="849" w:type="dxa"/>
            <w:noWrap/>
            <w:hideMark/>
          </w:tcPr>
          <w:p w14:paraId="4EC87BE3" w14:textId="77777777" w:rsidR="003E7FBA" w:rsidRPr="005C76AE" w:rsidRDefault="003E7FBA" w:rsidP="00C21A21">
            <w:pPr>
              <w:keepNext/>
              <w:keepLines/>
              <w:jc w:val="right"/>
              <w:rPr>
                <w:color w:val="000000"/>
                <w:sz w:val="20"/>
              </w:rPr>
            </w:pPr>
            <w:r w:rsidRPr="005C76AE">
              <w:rPr>
                <w:color w:val="000000"/>
                <w:sz w:val="20"/>
              </w:rPr>
              <w:t>44</w:t>
            </w:r>
          </w:p>
        </w:tc>
        <w:tc>
          <w:tcPr>
            <w:tcW w:w="849" w:type="dxa"/>
            <w:noWrap/>
            <w:hideMark/>
          </w:tcPr>
          <w:p w14:paraId="7C458522" w14:textId="77777777" w:rsidR="003E7FBA" w:rsidRPr="005C76AE" w:rsidRDefault="003E7FBA" w:rsidP="00C21A21">
            <w:pPr>
              <w:keepNext/>
              <w:keepLines/>
              <w:jc w:val="right"/>
              <w:rPr>
                <w:color w:val="000000"/>
                <w:sz w:val="20"/>
              </w:rPr>
            </w:pPr>
            <w:r w:rsidRPr="005C76AE">
              <w:rPr>
                <w:color w:val="000000"/>
                <w:sz w:val="20"/>
              </w:rPr>
              <w:t>40</w:t>
            </w:r>
          </w:p>
        </w:tc>
        <w:tc>
          <w:tcPr>
            <w:tcW w:w="849" w:type="dxa"/>
            <w:noWrap/>
            <w:hideMark/>
          </w:tcPr>
          <w:p w14:paraId="1211691C" w14:textId="77777777" w:rsidR="003E7FBA" w:rsidRPr="005C76AE" w:rsidRDefault="003E7FBA" w:rsidP="00C21A21">
            <w:pPr>
              <w:keepNext/>
              <w:keepLines/>
              <w:jc w:val="right"/>
              <w:rPr>
                <w:color w:val="000000"/>
                <w:sz w:val="20"/>
              </w:rPr>
            </w:pPr>
            <w:r w:rsidRPr="005C76AE">
              <w:rPr>
                <w:color w:val="000000"/>
                <w:sz w:val="20"/>
              </w:rPr>
              <w:t>54</w:t>
            </w:r>
          </w:p>
        </w:tc>
      </w:tr>
      <w:tr w:rsidR="003E7FBA" w:rsidRPr="005C76AE" w14:paraId="3E3357A0" w14:textId="77777777" w:rsidTr="00921EB6">
        <w:trPr>
          <w:trHeight w:val="255"/>
        </w:trPr>
        <w:tc>
          <w:tcPr>
            <w:tcW w:w="841" w:type="dxa"/>
            <w:tcBorders>
              <w:left w:val="single" w:sz="8" w:space="0" w:color="auto"/>
              <w:right w:val="single" w:sz="8" w:space="0" w:color="auto"/>
            </w:tcBorders>
            <w:noWrap/>
            <w:hideMark/>
          </w:tcPr>
          <w:p w14:paraId="4D81C40C" w14:textId="77777777" w:rsidR="003E7FBA" w:rsidRPr="005C76AE" w:rsidRDefault="003E7FBA" w:rsidP="004D58DA">
            <w:pPr>
              <w:keepNext/>
              <w:keepLines/>
              <w:jc w:val="center"/>
              <w:rPr>
                <w:color w:val="000000"/>
                <w:sz w:val="20"/>
              </w:rPr>
            </w:pPr>
            <w:r w:rsidRPr="005C76AE">
              <w:rPr>
                <w:color w:val="000000"/>
                <w:sz w:val="20"/>
              </w:rPr>
              <w:t>FI</w:t>
            </w:r>
          </w:p>
        </w:tc>
        <w:tc>
          <w:tcPr>
            <w:tcW w:w="858" w:type="dxa"/>
            <w:tcBorders>
              <w:left w:val="single" w:sz="8" w:space="0" w:color="auto"/>
            </w:tcBorders>
            <w:noWrap/>
            <w:hideMark/>
          </w:tcPr>
          <w:p w14:paraId="064AE19F" w14:textId="77777777" w:rsidR="003E7FBA" w:rsidRPr="005C76AE" w:rsidRDefault="003E7FBA" w:rsidP="00C21A21">
            <w:pPr>
              <w:keepNext/>
              <w:keepLines/>
              <w:rPr>
                <w:color w:val="000000"/>
                <w:sz w:val="20"/>
              </w:rPr>
            </w:pPr>
          </w:p>
        </w:tc>
        <w:tc>
          <w:tcPr>
            <w:tcW w:w="849" w:type="dxa"/>
            <w:noWrap/>
            <w:hideMark/>
          </w:tcPr>
          <w:p w14:paraId="01BE3B66"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79F97917"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72A75AAB" w14:textId="77777777" w:rsidR="003E7FBA" w:rsidRPr="005C76AE" w:rsidRDefault="003E7FBA" w:rsidP="00C21A21">
            <w:pPr>
              <w:keepNext/>
              <w:keepLines/>
              <w:jc w:val="right"/>
              <w:rPr>
                <w:color w:val="000000"/>
                <w:sz w:val="20"/>
              </w:rPr>
            </w:pPr>
            <w:r w:rsidRPr="005C76AE">
              <w:rPr>
                <w:color w:val="000000"/>
                <w:sz w:val="20"/>
              </w:rPr>
              <w:t>1</w:t>
            </w:r>
          </w:p>
        </w:tc>
        <w:tc>
          <w:tcPr>
            <w:tcW w:w="849" w:type="dxa"/>
            <w:noWrap/>
            <w:hideMark/>
          </w:tcPr>
          <w:p w14:paraId="194E57DF" w14:textId="77777777" w:rsidR="003E7FBA" w:rsidRPr="005C76AE" w:rsidRDefault="003E7FBA" w:rsidP="00C21A21">
            <w:pPr>
              <w:keepNext/>
              <w:keepLines/>
              <w:jc w:val="right"/>
              <w:rPr>
                <w:color w:val="000000"/>
                <w:sz w:val="20"/>
              </w:rPr>
            </w:pPr>
          </w:p>
        </w:tc>
        <w:tc>
          <w:tcPr>
            <w:tcW w:w="849" w:type="dxa"/>
            <w:noWrap/>
            <w:hideMark/>
          </w:tcPr>
          <w:p w14:paraId="6D8DC254"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7264F2D2"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25C4481E"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760F7B0A"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4AF02E29" w14:textId="77777777" w:rsidR="003E7FBA" w:rsidRPr="005C76AE" w:rsidRDefault="003E7FBA" w:rsidP="00C21A21">
            <w:pPr>
              <w:keepNext/>
              <w:keepLines/>
              <w:rPr>
                <w:rFonts w:ascii="Times New Roman" w:hAnsi="Times New Roman" w:cs="Times New Roman"/>
                <w:sz w:val="20"/>
              </w:rPr>
            </w:pPr>
          </w:p>
        </w:tc>
      </w:tr>
      <w:tr w:rsidR="003E7FBA" w:rsidRPr="005C76AE" w14:paraId="0F164AEE" w14:textId="77777777" w:rsidTr="00921EB6">
        <w:trPr>
          <w:trHeight w:val="255"/>
        </w:trPr>
        <w:tc>
          <w:tcPr>
            <w:tcW w:w="841" w:type="dxa"/>
            <w:tcBorders>
              <w:left w:val="single" w:sz="8" w:space="0" w:color="auto"/>
              <w:right w:val="single" w:sz="8" w:space="0" w:color="auto"/>
            </w:tcBorders>
            <w:noWrap/>
            <w:hideMark/>
          </w:tcPr>
          <w:p w14:paraId="52B557E3" w14:textId="77777777" w:rsidR="003E7FBA" w:rsidRPr="005C76AE" w:rsidRDefault="003E7FBA" w:rsidP="004D58DA">
            <w:pPr>
              <w:keepNext/>
              <w:keepLines/>
              <w:jc w:val="center"/>
              <w:rPr>
                <w:color w:val="000000"/>
                <w:sz w:val="20"/>
              </w:rPr>
            </w:pPr>
            <w:r w:rsidRPr="005C76AE">
              <w:rPr>
                <w:color w:val="000000"/>
                <w:sz w:val="20"/>
              </w:rPr>
              <w:t>RU</w:t>
            </w:r>
          </w:p>
        </w:tc>
        <w:tc>
          <w:tcPr>
            <w:tcW w:w="858" w:type="dxa"/>
            <w:tcBorders>
              <w:left w:val="single" w:sz="8" w:space="0" w:color="auto"/>
            </w:tcBorders>
            <w:noWrap/>
            <w:hideMark/>
          </w:tcPr>
          <w:p w14:paraId="11F9733D" w14:textId="77777777" w:rsidR="003E7FBA" w:rsidRPr="005C76AE" w:rsidRDefault="003E7FBA" w:rsidP="00C21A21">
            <w:pPr>
              <w:keepNext/>
              <w:keepLines/>
              <w:jc w:val="right"/>
              <w:rPr>
                <w:color w:val="000000"/>
                <w:sz w:val="20"/>
              </w:rPr>
            </w:pPr>
            <w:r w:rsidRPr="005C76AE">
              <w:rPr>
                <w:color w:val="000000"/>
                <w:sz w:val="20"/>
              </w:rPr>
              <w:t>23</w:t>
            </w:r>
          </w:p>
        </w:tc>
        <w:tc>
          <w:tcPr>
            <w:tcW w:w="849" w:type="dxa"/>
            <w:noWrap/>
            <w:hideMark/>
          </w:tcPr>
          <w:p w14:paraId="29C6A17C" w14:textId="77777777" w:rsidR="003E7FBA" w:rsidRPr="005C76AE" w:rsidRDefault="003E7FBA" w:rsidP="00C21A21">
            <w:pPr>
              <w:keepNext/>
              <w:keepLines/>
              <w:jc w:val="right"/>
              <w:rPr>
                <w:color w:val="000000"/>
                <w:sz w:val="20"/>
              </w:rPr>
            </w:pPr>
            <w:r w:rsidRPr="005C76AE">
              <w:rPr>
                <w:color w:val="000000"/>
                <w:sz w:val="20"/>
              </w:rPr>
              <w:t>35</w:t>
            </w:r>
          </w:p>
        </w:tc>
        <w:tc>
          <w:tcPr>
            <w:tcW w:w="849" w:type="dxa"/>
            <w:noWrap/>
            <w:hideMark/>
          </w:tcPr>
          <w:p w14:paraId="442DDFF9" w14:textId="77777777" w:rsidR="003E7FBA" w:rsidRPr="005C76AE" w:rsidRDefault="003E7FBA" w:rsidP="00C21A21">
            <w:pPr>
              <w:keepNext/>
              <w:keepLines/>
              <w:jc w:val="right"/>
              <w:rPr>
                <w:color w:val="000000"/>
                <w:sz w:val="20"/>
              </w:rPr>
            </w:pPr>
            <w:r w:rsidRPr="005C76AE">
              <w:rPr>
                <w:color w:val="000000"/>
                <w:sz w:val="20"/>
              </w:rPr>
              <w:t>31</w:t>
            </w:r>
          </w:p>
        </w:tc>
        <w:tc>
          <w:tcPr>
            <w:tcW w:w="849" w:type="dxa"/>
            <w:noWrap/>
            <w:hideMark/>
          </w:tcPr>
          <w:p w14:paraId="2EF629B3" w14:textId="77777777" w:rsidR="003E7FBA" w:rsidRPr="005C76AE" w:rsidRDefault="003E7FBA" w:rsidP="00C21A21">
            <w:pPr>
              <w:keepNext/>
              <w:keepLines/>
              <w:jc w:val="right"/>
              <w:rPr>
                <w:color w:val="000000"/>
                <w:sz w:val="20"/>
              </w:rPr>
            </w:pPr>
            <w:r w:rsidRPr="005C76AE">
              <w:rPr>
                <w:color w:val="000000"/>
                <w:sz w:val="20"/>
              </w:rPr>
              <w:t>19</w:t>
            </w:r>
          </w:p>
        </w:tc>
        <w:tc>
          <w:tcPr>
            <w:tcW w:w="849" w:type="dxa"/>
            <w:noWrap/>
            <w:hideMark/>
          </w:tcPr>
          <w:p w14:paraId="34AA947D" w14:textId="77777777" w:rsidR="003E7FBA" w:rsidRPr="005C76AE" w:rsidRDefault="003E7FBA" w:rsidP="00C21A21">
            <w:pPr>
              <w:keepNext/>
              <w:keepLines/>
              <w:jc w:val="right"/>
              <w:rPr>
                <w:color w:val="000000"/>
                <w:sz w:val="20"/>
              </w:rPr>
            </w:pPr>
            <w:r w:rsidRPr="005C76AE">
              <w:rPr>
                <w:color w:val="000000"/>
                <w:sz w:val="20"/>
              </w:rPr>
              <w:t>32</w:t>
            </w:r>
          </w:p>
        </w:tc>
        <w:tc>
          <w:tcPr>
            <w:tcW w:w="849" w:type="dxa"/>
            <w:noWrap/>
            <w:hideMark/>
          </w:tcPr>
          <w:p w14:paraId="0F0F5ECC" w14:textId="77777777" w:rsidR="003E7FBA" w:rsidRPr="005C76AE" w:rsidRDefault="003E7FBA" w:rsidP="00C21A21">
            <w:pPr>
              <w:keepNext/>
              <w:keepLines/>
              <w:jc w:val="right"/>
              <w:rPr>
                <w:color w:val="000000"/>
                <w:sz w:val="20"/>
              </w:rPr>
            </w:pPr>
            <w:r w:rsidRPr="005C76AE">
              <w:rPr>
                <w:color w:val="000000"/>
                <w:sz w:val="20"/>
              </w:rPr>
              <w:t>46</w:t>
            </w:r>
          </w:p>
        </w:tc>
        <w:tc>
          <w:tcPr>
            <w:tcW w:w="849" w:type="dxa"/>
            <w:noWrap/>
            <w:hideMark/>
          </w:tcPr>
          <w:p w14:paraId="5BB4745A" w14:textId="77777777" w:rsidR="003E7FBA" w:rsidRPr="005C76AE" w:rsidRDefault="003E7FBA" w:rsidP="00C21A21">
            <w:pPr>
              <w:keepNext/>
              <w:keepLines/>
              <w:jc w:val="right"/>
              <w:rPr>
                <w:color w:val="000000"/>
                <w:sz w:val="20"/>
              </w:rPr>
            </w:pPr>
            <w:r w:rsidRPr="005C76AE">
              <w:rPr>
                <w:color w:val="000000"/>
                <w:sz w:val="20"/>
              </w:rPr>
              <w:t>22</w:t>
            </w:r>
          </w:p>
        </w:tc>
        <w:tc>
          <w:tcPr>
            <w:tcW w:w="849" w:type="dxa"/>
            <w:noWrap/>
            <w:hideMark/>
          </w:tcPr>
          <w:p w14:paraId="34E07C09" w14:textId="02A2C440" w:rsidR="003E7FBA" w:rsidRPr="005C76AE" w:rsidRDefault="00EF3DAD" w:rsidP="00C21A21">
            <w:pPr>
              <w:keepNext/>
              <w:keepLines/>
              <w:jc w:val="right"/>
              <w:rPr>
                <w:color w:val="000000"/>
                <w:sz w:val="20"/>
              </w:rPr>
            </w:pPr>
            <w:r>
              <w:rPr>
                <w:color w:val="000000"/>
                <w:sz w:val="20"/>
              </w:rPr>
              <w:t>3</w:t>
            </w:r>
          </w:p>
        </w:tc>
        <w:tc>
          <w:tcPr>
            <w:tcW w:w="849" w:type="dxa"/>
            <w:noWrap/>
            <w:hideMark/>
          </w:tcPr>
          <w:p w14:paraId="230328DB" w14:textId="77777777" w:rsidR="003E7FBA" w:rsidRPr="005C76AE" w:rsidRDefault="003E7FBA" w:rsidP="00C21A21">
            <w:pPr>
              <w:keepNext/>
              <w:keepLines/>
              <w:jc w:val="right"/>
              <w:rPr>
                <w:color w:val="000000"/>
                <w:sz w:val="20"/>
              </w:rPr>
            </w:pPr>
            <w:r w:rsidRPr="005C76AE">
              <w:rPr>
                <w:color w:val="000000"/>
                <w:sz w:val="20"/>
              </w:rPr>
              <w:t>6</w:t>
            </w:r>
          </w:p>
        </w:tc>
        <w:tc>
          <w:tcPr>
            <w:tcW w:w="849" w:type="dxa"/>
            <w:noWrap/>
            <w:hideMark/>
          </w:tcPr>
          <w:p w14:paraId="4B432D41" w14:textId="77777777" w:rsidR="003E7FBA" w:rsidRPr="005C76AE" w:rsidRDefault="003E7FBA" w:rsidP="00C21A21">
            <w:pPr>
              <w:keepNext/>
              <w:keepLines/>
              <w:jc w:val="right"/>
              <w:rPr>
                <w:color w:val="000000"/>
                <w:sz w:val="20"/>
              </w:rPr>
            </w:pPr>
          </w:p>
        </w:tc>
      </w:tr>
      <w:tr w:rsidR="003E7FBA" w:rsidRPr="005C76AE" w14:paraId="76B9FF5C" w14:textId="77777777" w:rsidTr="00921EB6">
        <w:trPr>
          <w:trHeight w:val="255"/>
        </w:trPr>
        <w:tc>
          <w:tcPr>
            <w:tcW w:w="841" w:type="dxa"/>
            <w:tcBorders>
              <w:left w:val="single" w:sz="8" w:space="0" w:color="auto"/>
              <w:right w:val="single" w:sz="8" w:space="0" w:color="auto"/>
            </w:tcBorders>
            <w:noWrap/>
            <w:hideMark/>
          </w:tcPr>
          <w:p w14:paraId="65453C0A" w14:textId="77777777" w:rsidR="003E7FBA" w:rsidRPr="005C76AE" w:rsidRDefault="003E7FBA" w:rsidP="004D58DA">
            <w:pPr>
              <w:keepNext/>
              <w:keepLines/>
              <w:jc w:val="center"/>
              <w:rPr>
                <w:color w:val="000000"/>
                <w:sz w:val="20"/>
              </w:rPr>
            </w:pPr>
            <w:r w:rsidRPr="005C76AE">
              <w:rPr>
                <w:color w:val="000000"/>
                <w:sz w:val="20"/>
              </w:rPr>
              <w:t>SE</w:t>
            </w:r>
          </w:p>
        </w:tc>
        <w:tc>
          <w:tcPr>
            <w:tcW w:w="858" w:type="dxa"/>
            <w:tcBorders>
              <w:left w:val="single" w:sz="8" w:space="0" w:color="auto"/>
            </w:tcBorders>
            <w:noWrap/>
            <w:hideMark/>
          </w:tcPr>
          <w:p w14:paraId="2C1D3296" w14:textId="77777777" w:rsidR="003E7FBA" w:rsidRPr="005C76AE" w:rsidRDefault="003E7FBA" w:rsidP="00C21A21">
            <w:pPr>
              <w:keepNext/>
              <w:keepLines/>
              <w:jc w:val="right"/>
              <w:rPr>
                <w:color w:val="000000"/>
                <w:sz w:val="20"/>
              </w:rPr>
            </w:pPr>
            <w:r w:rsidRPr="005C76AE">
              <w:rPr>
                <w:color w:val="000000"/>
                <w:sz w:val="20"/>
              </w:rPr>
              <w:t>2</w:t>
            </w:r>
          </w:p>
        </w:tc>
        <w:tc>
          <w:tcPr>
            <w:tcW w:w="849" w:type="dxa"/>
            <w:noWrap/>
            <w:hideMark/>
          </w:tcPr>
          <w:p w14:paraId="772A6DFE" w14:textId="77777777" w:rsidR="003E7FBA" w:rsidRPr="005C76AE" w:rsidRDefault="003E7FBA" w:rsidP="00C21A21">
            <w:pPr>
              <w:keepNext/>
              <w:keepLines/>
              <w:jc w:val="right"/>
              <w:rPr>
                <w:color w:val="000000"/>
                <w:sz w:val="20"/>
              </w:rPr>
            </w:pPr>
            <w:r w:rsidRPr="005C76AE">
              <w:rPr>
                <w:color w:val="000000"/>
                <w:sz w:val="20"/>
              </w:rPr>
              <w:t>2</w:t>
            </w:r>
          </w:p>
        </w:tc>
        <w:tc>
          <w:tcPr>
            <w:tcW w:w="849" w:type="dxa"/>
            <w:noWrap/>
            <w:hideMark/>
          </w:tcPr>
          <w:p w14:paraId="31CAB0BF" w14:textId="77777777" w:rsidR="003E7FBA" w:rsidRPr="005C76AE" w:rsidRDefault="003E7FBA" w:rsidP="00C21A21">
            <w:pPr>
              <w:keepNext/>
              <w:keepLines/>
              <w:jc w:val="right"/>
              <w:rPr>
                <w:color w:val="000000"/>
                <w:sz w:val="20"/>
              </w:rPr>
            </w:pPr>
            <w:r w:rsidRPr="005C76AE">
              <w:rPr>
                <w:color w:val="000000"/>
                <w:sz w:val="20"/>
              </w:rPr>
              <w:t>2</w:t>
            </w:r>
          </w:p>
        </w:tc>
        <w:tc>
          <w:tcPr>
            <w:tcW w:w="849" w:type="dxa"/>
            <w:noWrap/>
            <w:hideMark/>
          </w:tcPr>
          <w:p w14:paraId="47EB5273" w14:textId="77777777" w:rsidR="003E7FBA" w:rsidRPr="005C76AE" w:rsidRDefault="003E7FBA" w:rsidP="00C21A21">
            <w:pPr>
              <w:keepNext/>
              <w:keepLines/>
              <w:jc w:val="right"/>
              <w:rPr>
                <w:color w:val="000000"/>
                <w:sz w:val="20"/>
              </w:rPr>
            </w:pPr>
          </w:p>
        </w:tc>
        <w:tc>
          <w:tcPr>
            <w:tcW w:w="849" w:type="dxa"/>
            <w:noWrap/>
            <w:hideMark/>
          </w:tcPr>
          <w:p w14:paraId="29C6CF0F" w14:textId="0600AFF4" w:rsidR="003E7FBA" w:rsidRPr="005C76AE" w:rsidRDefault="00EF3DAD" w:rsidP="00C21A21">
            <w:pPr>
              <w:keepNext/>
              <w:keepLines/>
              <w:jc w:val="right"/>
              <w:rPr>
                <w:color w:val="000000"/>
                <w:sz w:val="20"/>
              </w:rPr>
            </w:pPr>
            <w:r>
              <w:rPr>
                <w:color w:val="000000"/>
                <w:sz w:val="20"/>
              </w:rPr>
              <w:t>3</w:t>
            </w:r>
          </w:p>
        </w:tc>
        <w:tc>
          <w:tcPr>
            <w:tcW w:w="849" w:type="dxa"/>
            <w:noWrap/>
            <w:hideMark/>
          </w:tcPr>
          <w:p w14:paraId="4B023EA7" w14:textId="77777777" w:rsidR="003E7FBA" w:rsidRPr="005C76AE" w:rsidRDefault="003E7FBA" w:rsidP="00C21A21">
            <w:pPr>
              <w:keepNext/>
              <w:keepLines/>
              <w:jc w:val="right"/>
              <w:rPr>
                <w:color w:val="000000"/>
                <w:sz w:val="20"/>
              </w:rPr>
            </w:pPr>
          </w:p>
        </w:tc>
        <w:tc>
          <w:tcPr>
            <w:tcW w:w="849" w:type="dxa"/>
            <w:noWrap/>
            <w:hideMark/>
          </w:tcPr>
          <w:p w14:paraId="302A5C18"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641BCCDF"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198F8425"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31CD3FF5" w14:textId="77777777" w:rsidR="003E7FBA" w:rsidRPr="005C76AE" w:rsidRDefault="003E7FBA" w:rsidP="00C21A21">
            <w:pPr>
              <w:keepNext/>
              <w:keepLines/>
              <w:jc w:val="right"/>
              <w:rPr>
                <w:color w:val="000000"/>
                <w:sz w:val="20"/>
              </w:rPr>
            </w:pPr>
            <w:r w:rsidRPr="005C76AE">
              <w:rPr>
                <w:color w:val="000000"/>
                <w:sz w:val="20"/>
              </w:rPr>
              <w:t>3</w:t>
            </w:r>
          </w:p>
        </w:tc>
      </w:tr>
      <w:tr w:rsidR="003E7FBA" w:rsidRPr="005C76AE" w14:paraId="249955A3" w14:textId="77777777" w:rsidTr="00921EB6">
        <w:trPr>
          <w:trHeight w:val="255"/>
        </w:trPr>
        <w:tc>
          <w:tcPr>
            <w:tcW w:w="841" w:type="dxa"/>
            <w:tcBorders>
              <w:left w:val="single" w:sz="8" w:space="0" w:color="auto"/>
              <w:right w:val="single" w:sz="8" w:space="0" w:color="auto"/>
            </w:tcBorders>
            <w:noWrap/>
            <w:hideMark/>
          </w:tcPr>
          <w:p w14:paraId="58865578" w14:textId="77777777" w:rsidR="003E7FBA" w:rsidRPr="005C76AE" w:rsidRDefault="003E7FBA" w:rsidP="004D58DA">
            <w:pPr>
              <w:keepNext/>
              <w:keepLines/>
              <w:jc w:val="center"/>
              <w:rPr>
                <w:color w:val="000000"/>
                <w:sz w:val="20"/>
              </w:rPr>
            </w:pPr>
            <w:r w:rsidRPr="005C76AE">
              <w:rPr>
                <w:color w:val="000000"/>
                <w:sz w:val="20"/>
              </w:rPr>
              <w:t>SG</w:t>
            </w:r>
          </w:p>
        </w:tc>
        <w:tc>
          <w:tcPr>
            <w:tcW w:w="858" w:type="dxa"/>
            <w:tcBorders>
              <w:left w:val="single" w:sz="8" w:space="0" w:color="auto"/>
            </w:tcBorders>
            <w:noWrap/>
            <w:hideMark/>
          </w:tcPr>
          <w:p w14:paraId="3489CFE9" w14:textId="77777777" w:rsidR="003E7FBA" w:rsidRPr="005C76AE" w:rsidRDefault="003E7FBA" w:rsidP="00C21A21">
            <w:pPr>
              <w:keepNext/>
              <w:keepLines/>
              <w:rPr>
                <w:color w:val="000000"/>
                <w:sz w:val="20"/>
              </w:rPr>
            </w:pPr>
          </w:p>
        </w:tc>
        <w:tc>
          <w:tcPr>
            <w:tcW w:w="849" w:type="dxa"/>
            <w:noWrap/>
            <w:hideMark/>
          </w:tcPr>
          <w:p w14:paraId="25F9E607"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7EFA5FD9"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663C08B5"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2826F1C7"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791639F4"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64BA3D99"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57DA0F71" w14:textId="77777777" w:rsidR="003E7FBA" w:rsidRPr="005C76AE" w:rsidRDefault="003E7FBA" w:rsidP="00C21A21">
            <w:pPr>
              <w:keepNext/>
              <w:keepLines/>
              <w:jc w:val="right"/>
              <w:rPr>
                <w:color w:val="000000"/>
                <w:sz w:val="20"/>
              </w:rPr>
            </w:pPr>
            <w:r w:rsidRPr="005C76AE">
              <w:rPr>
                <w:color w:val="000000"/>
                <w:sz w:val="20"/>
              </w:rPr>
              <w:t>1</w:t>
            </w:r>
          </w:p>
        </w:tc>
        <w:tc>
          <w:tcPr>
            <w:tcW w:w="849" w:type="dxa"/>
            <w:noWrap/>
            <w:hideMark/>
          </w:tcPr>
          <w:p w14:paraId="638F3B5D" w14:textId="77777777" w:rsidR="003E7FBA" w:rsidRPr="005C76AE" w:rsidRDefault="003E7FBA" w:rsidP="00C21A21">
            <w:pPr>
              <w:keepNext/>
              <w:keepLines/>
              <w:jc w:val="right"/>
              <w:rPr>
                <w:color w:val="000000"/>
                <w:sz w:val="20"/>
              </w:rPr>
            </w:pPr>
          </w:p>
        </w:tc>
        <w:tc>
          <w:tcPr>
            <w:tcW w:w="849" w:type="dxa"/>
            <w:noWrap/>
            <w:hideMark/>
          </w:tcPr>
          <w:p w14:paraId="08E54C69" w14:textId="77777777" w:rsidR="003E7FBA" w:rsidRPr="005C76AE" w:rsidRDefault="003E7FBA" w:rsidP="00C21A21">
            <w:pPr>
              <w:keepNext/>
              <w:keepLines/>
              <w:jc w:val="right"/>
              <w:rPr>
                <w:color w:val="000000"/>
                <w:sz w:val="20"/>
              </w:rPr>
            </w:pPr>
            <w:r w:rsidRPr="005C76AE">
              <w:rPr>
                <w:color w:val="000000"/>
                <w:sz w:val="20"/>
              </w:rPr>
              <w:t>3</w:t>
            </w:r>
          </w:p>
        </w:tc>
      </w:tr>
      <w:tr w:rsidR="003E7FBA" w:rsidRPr="005C76AE" w14:paraId="6FE12BE9" w14:textId="77777777" w:rsidTr="00921EB6">
        <w:trPr>
          <w:trHeight w:val="255"/>
        </w:trPr>
        <w:tc>
          <w:tcPr>
            <w:tcW w:w="841" w:type="dxa"/>
            <w:tcBorders>
              <w:left w:val="single" w:sz="8" w:space="0" w:color="auto"/>
              <w:right w:val="single" w:sz="8" w:space="0" w:color="auto"/>
            </w:tcBorders>
            <w:noWrap/>
            <w:hideMark/>
          </w:tcPr>
          <w:p w14:paraId="29770C42" w14:textId="77777777" w:rsidR="003E7FBA" w:rsidRPr="005C76AE" w:rsidRDefault="003E7FBA" w:rsidP="004D58DA">
            <w:pPr>
              <w:keepNext/>
              <w:keepLines/>
              <w:jc w:val="center"/>
              <w:rPr>
                <w:color w:val="000000"/>
                <w:sz w:val="20"/>
              </w:rPr>
            </w:pPr>
            <w:r w:rsidRPr="005C76AE">
              <w:rPr>
                <w:color w:val="000000"/>
                <w:sz w:val="20"/>
              </w:rPr>
              <w:t>TR</w:t>
            </w:r>
          </w:p>
        </w:tc>
        <w:tc>
          <w:tcPr>
            <w:tcW w:w="858" w:type="dxa"/>
            <w:tcBorders>
              <w:left w:val="single" w:sz="8" w:space="0" w:color="auto"/>
            </w:tcBorders>
            <w:noWrap/>
            <w:hideMark/>
          </w:tcPr>
          <w:p w14:paraId="571E02BD" w14:textId="77777777" w:rsidR="003E7FBA" w:rsidRPr="005C76AE" w:rsidRDefault="003E7FBA" w:rsidP="00C21A21">
            <w:pPr>
              <w:keepNext/>
              <w:keepLines/>
              <w:rPr>
                <w:color w:val="000000"/>
                <w:sz w:val="20"/>
              </w:rPr>
            </w:pPr>
          </w:p>
        </w:tc>
        <w:tc>
          <w:tcPr>
            <w:tcW w:w="849" w:type="dxa"/>
            <w:noWrap/>
            <w:hideMark/>
          </w:tcPr>
          <w:p w14:paraId="355BE06E"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20BDB8A6"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2961863B"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1D675BAE"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2134D850"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035B2E16"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5C03BE3C"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16A5DF23"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746E054C" w14:textId="77777777" w:rsidR="003E7FBA" w:rsidRPr="005C76AE" w:rsidRDefault="003E7FBA" w:rsidP="00C21A21">
            <w:pPr>
              <w:keepNext/>
              <w:keepLines/>
              <w:jc w:val="right"/>
              <w:rPr>
                <w:color w:val="000000"/>
                <w:sz w:val="20"/>
              </w:rPr>
            </w:pPr>
            <w:r w:rsidRPr="005C76AE">
              <w:rPr>
                <w:color w:val="000000"/>
                <w:sz w:val="20"/>
              </w:rPr>
              <w:t>1</w:t>
            </w:r>
          </w:p>
        </w:tc>
      </w:tr>
      <w:tr w:rsidR="003E7FBA" w:rsidRPr="005C76AE" w14:paraId="0024CDD0" w14:textId="77777777" w:rsidTr="00921EB6">
        <w:trPr>
          <w:trHeight w:val="255"/>
        </w:trPr>
        <w:tc>
          <w:tcPr>
            <w:tcW w:w="841" w:type="dxa"/>
            <w:tcBorders>
              <w:left w:val="single" w:sz="8" w:space="0" w:color="auto"/>
              <w:right w:val="single" w:sz="8" w:space="0" w:color="auto"/>
            </w:tcBorders>
            <w:noWrap/>
            <w:hideMark/>
          </w:tcPr>
          <w:p w14:paraId="2C5E8906" w14:textId="77777777" w:rsidR="003E7FBA" w:rsidRPr="005C76AE" w:rsidRDefault="003E7FBA" w:rsidP="004D58DA">
            <w:pPr>
              <w:keepNext/>
              <w:keepLines/>
              <w:jc w:val="center"/>
              <w:rPr>
                <w:color w:val="000000"/>
                <w:sz w:val="20"/>
              </w:rPr>
            </w:pPr>
            <w:r w:rsidRPr="005C76AE">
              <w:rPr>
                <w:color w:val="000000"/>
                <w:sz w:val="20"/>
              </w:rPr>
              <w:t>UA</w:t>
            </w:r>
          </w:p>
        </w:tc>
        <w:tc>
          <w:tcPr>
            <w:tcW w:w="858" w:type="dxa"/>
            <w:tcBorders>
              <w:left w:val="single" w:sz="8" w:space="0" w:color="auto"/>
            </w:tcBorders>
            <w:noWrap/>
            <w:hideMark/>
          </w:tcPr>
          <w:p w14:paraId="41BB7CED" w14:textId="77777777" w:rsidR="003E7FBA" w:rsidRPr="005C76AE" w:rsidRDefault="003E7FBA" w:rsidP="00C21A21">
            <w:pPr>
              <w:keepNext/>
              <w:keepLines/>
              <w:rPr>
                <w:color w:val="000000"/>
                <w:sz w:val="20"/>
              </w:rPr>
            </w:pPr>
          </w:p>
        </w:tc>
        <w:tc>
          <w:tcPr>
            <w:tcW w:w="849" w:type="dxa"/>
            <w:noWrap/>
            <w:hideMark/>
          </w:tcPr>
          <w:p w14:paraId="50B47074"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354B029C"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19AFE6CD"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0C360EEF"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10E78CBE"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1E0F050E"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4141AE1F"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0FC1B268" w14:textId="77777777" w:rsidR="003E7FBA" w:rsidRPr="005C76AE" w:rsidRDefault="003E7FBA" w:rsidP="00C21A21">
            <w:pPr>
              <w:keepNext/>
              <w:keepLines/>
              <w:jc w:val="right"/>
              <w:rPr>
                <w:color w:val="000000"/>
                <w:sz w:val="20"/>
              </w:rPr>
            </w:pPr>
            <w:r w:rsidRPr="005C76AE">
              <w:rPr>
                <w:color w:val="000000"/>
                <w:sz w:val="20"/>
              </w:rPr>
              <w:t>2</w:t>
            </w:r>
          </w:p>
        </w:tc>
        <w:tc>
          <w:tcPr>
            <w:tcW w:w="849" w:type="dxa"/>
            <w:noWrap/>
            <w:hideMark/>
          </w:tcPr>
          <w:p w14:paraId="14E5FCC7" w14:textId="77777777" w:rsidR="003E7FBA" w:rsidRPr="005C76AE" w:rsidRDefault="003E7FBA" w:rsidP="00C21A21">
            <w:pPr>
              <w:keepNext/>
              <w:keepLines/>
              <w:jc w:val="right"/>
              <w:rPr>
                <w:color w:val="000000"/>
                <w:sz w:val="20"/>
              </w:rPr>
            </w:pPr>
            <w:r w:rsidRPr="005C76AE">
              <w:rPr>
                <w:color w:val="000000"/>
                <w:sz w:val="20"/>
              </w:rPr>
              <w:t>1</w:t>
            </w:r>
          </w:p>
        </w:tc>
      </w:tr>
      <w:tr w:rsidR="003E7FBA" w:rsidRPr="005C76AE" w14:paraId="5D3BC9DE" w14:textId="77777777" w:rsidTr="00921EB6">
        <w:trPr>
          <w:trHeight w:val="255"/>
        </w:trPr>
        <w:tc>
          <w:tcPr>
            <w:tcW w:w="841" w:type="dxa"/>
            <w:tcBorders>
              <w:left w:val="single" w:sz="8" w:space="0" w:color="auto"/>
              <w:right w:val="single" w:sz="8" w:space="0" w:color="auto"/>
            </w:tcBorders>
            <w:noWrap/>
            <w:hideMark/>
          </w:tcPr>
          <w:p w14:paraId="1EF855A5" w14:textId="77777777" w:rsidR="003E7FBA" w:rsidRPr="005C76AE" w:rsidRDefault="003E7FBA" w:rsidP="004D58DA">
            <w:pPr>
              <w:keepNext/>
              <w:keepLines/>
              <w:jc w:val="center"/>
              <w:rPr>
                <w:color w:val="000000"/>
                <w:sz w:val="20"/>
              </w:rPr>
            </w:pPr>
            <w:r w:rsidRPr="005C76AE">
              <w:rPr>
                <w:color w:val="000000"/>
                <w:sz w:val="20"/>
              </w:rPr>
              <w:t>XN</w:t>
            </w:r>
          </w:p>
        </w:tc>
        <w:tc>
          <w:tcPr>
            <w:tcW w:w="858" w:type="dxa"/>
            <w:tcBorders>
              <w:left w:val="single" w:sz="8" w:space="0" w:color="auto"/>
            </w:tcBorders>
            <w:noWrap/>
            <w:hideMark/>
          </w:tcPr>
          <w:p w14:paraId="37FA4D72" w14:textId="77777777" w:rsidR="003E7FBA" w:rsidRPr="005C76AE" w:rsidRDefault="003E7FBA" w:rsidP="00C21A21">
            <w:pPr>
              <w:keepNext/>
              <w:keepLines/>
              <w:rPr>
                <w:color w:val="000000"/>
                <w:sz w:val="20"/>
              </w:rPr>
            </w:pPr>
          </w:p>
        </w:tc>
        <w:tc>
          <w:tcPr>
            <w:tcW w:w="849" w:type="dxa"/>
            <w:noWrap/>
            <w:hideMark/>
          </w:tcPr>
          <w:p w14:paraId="1879E09D" w14:textId="77777777" w:rsidR="003E7FBA" w:rsidRPr="005C76AE" w:rsidRDefault="003E7FBA" w:rsidP="00C21A21">
            <w:pPr>
              <w:keepNext/>
              <w:keepLines/>
              <w:jc w:val="right"/>
              <w:rPr>
                <w:color w:val="000000"/>
                <w:sz w:val="20"/>
              </w:rPr>
            </w:pPr>
            <w:r w:rsidRPr="005C76AE">
              <w:rPr>
                <w:color w:val="000000"/>
                <w:sz w:val="20"/>
              </w:rPr>
              <w:t>1</w:t>
            </w:r>
          </w:p>
        </w:tc>
        <w:tc>
          <w:tcPr>
            <w:tcW w:w="849" w:type="dxa"/>
            <w:noWrap/>
            <w:hideMark/>
          </w:tcPr>
          <w:p w14:paraId="16AAA47B" w14:textId="77777777" w:rsidR="003E7FBA" w:rsidRPr="005C76AE" w:rsidRDefault="003E7FBA" w:rsidP="00C21A21">
            <w:pPr>
              <w:keepNext/>
              <w:keepLines/>
              <w:jc w:val="right"/>
              <w:rPr>
                <w:color w:val="000000"/>
                <w:sz w:val="20"/>
              </w:rPr>
            </w:pPr>
          </w:p>
        </w:tc>
        <w:tc>
          <w:tcPr>
            <w:tcW w:w="849" w:type="dxa"/>
            <w:noWrap/>
            <w:hideMark/>
          </w:tcPr>
          <w:p w14:paraId="2B74B410" w14:textId="77777777" w:rsidR="003E7FBA" w:rsidRPr="005C76AE" w:rsidRDefault="003E7FBA" w:rsidP="00C21A21">
            <w:pPr>
              <w:keepNext/>
              <w:keepLines/>
              <w:jc w:val="right"/>
              <w:rPr>
                <w:color w:val="000000"/>
                <w:sz w:val="20"/>
              </w:rPr>
            </w:pPr>
            <w:r>
              <w:rPr>
                <w:color w:val="000000"/>
                <w:sz w:val="20"/>
              </w:rPr>
              <w:t>3</w:t>
            </w:r>
          </w:p>
        </w:tc>
        <w:tc>
          <w:tcPr>
            <w:tcW w:w="849" w:type="dxa"/>
            <w:noWrap/>
            <w:hideMark/>
          </w:tcPr>
          <w:p w14:paraId="372C9830" w14:textId="77777777" w:rsidR="003E7FBA" w:rsidRPr="005C76AE" w:rsidRDefault="003E7FBA" w:rsidP="00C21A21">
            <w:pPr>
              <w:keepNext/>
              <w:keepLines/>
              <w:jc w:val="right"/>
              <w:rPr>
                <w:color w:val="000000"/>
                <w:sz w:val="20"/>
              </w:rPr>
            </w:pPr>
          </w:p>
        </w:tc>
        <w:tc>
          <w:tcPr>
            <w:tcW w:w="849" w:type="dxa"/>
            <w:noWrap/>
            <w:hideMark/>
          </w:tcPr>
          <w:p w14:paraId="44D74320"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11370CBA"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07EFF6D8"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1BDD6395" w14:textId="77777777" w:rsidR="003E7FBA" w:rsidRPr="005C76AE" w:rsidRDefault="003E7FBA" w:rsidP="00C21A21">
            <w:pPr>
              <w:keepNext/>
              <w:keepLines/>
              <w:rPr>
                <w:rFonts w:ascii="Times New Roman" w:hAnsi="Times New Roman" w:cs="Times New Roman"/>
                <w:sz w:val="20"/>
              </w:rPr>
            </w:pPr>
          </w:p>
        </w:tc>
        <w:tc>
          <w:tcPr>
            <w:tcW w:w="849" w:type="dxa"/>
            <w:noWrap/>
            <w:hideMark/>
          </w:tcPr>
          <w:p w14:paraId="17421DED" w14:textId="77777777" w:rsidR="003E7FBA" w:rsidRPr="005C76AE" w:rsidRDefault="003E7FBA" w:rsidP="00C21A21">
            <w:pPr>
              <w:keepNext/>
              <w:keepLines/>
              <w:rPr>
                <w:rFonts w:ascii="Times New Roman" w:hAnsi="Times New Roman" w:cs="Times New Roman"/>
                <w:sz w:val="20"/>
              </w:rPr>
            </w:pPr>
          </w:p>
        </w:tc>
      </w:tr>
      <w:tr w:rsidR="003E7FBA" w:rsidRPr="005C76AE" w14:paraId="6735AAFE" w14:textId="77777777" w:rsidTr="00921EB6">
        <w:trPr>
          <w:trHeight w:val="255"/>
        </w:trPr>
        <w:tc>
          <w:tcPr>
            <w:tcW w:w="841" w:type="dxa"/>
            <w:tcBorders>
              <w:left w:val="single" w:sz="8" w:space="0" w:color="auto"/>
              <w:bottom w:val="single" w:sz="8" w:space="0" w:color="auto"/>
              <w:right w:val="single" w:sz="8" w:space="0" w:color="auto"/>
            </w:tcBorders>
            <w:noWrap/>
            <w:hideMark/>
          </w:tcPr>
          <w:p w14:paraId="59BC4162" w14:textId="77777777" w:rsidR="003E7FBA" w:rsidRPr="005C76AE" w:rsidRDefault="003E7FBA" w:rsidP="004D58DA">
            <w:pPr>
              <w:keepNext/>
              <w:keepLines/>
              <w:jc w:val="center"/>
              <w:rPr>
                <w:color w:val="000000"/>
                <w:sz w:val="20"/>
              </w:rPr>
            </w:pPr>
            <w:r w:rsidRPr="005C76AE">
              <w:rPr>
                <w:color w:val="000000"/>
                <w:sz w:val="20"/>
              </w:rPr>
              <w:t>XV</w:t>
            </w:r>
          </w:p>
        </w:tc>
        <w:tc>
          <w:tcPr>
            <w:tcW w:w="858" w:type="dxa"/>
            <w:tcBorders>
              <w:left w:val="single" w:sz="8" w:space="0" w:color="auto"/>
              <w:bottom w:val="single" w:sz="8" w:space="0" w:color="auto"/>
            </w:tcBorders>
            <w:noWrap/>
            <w:hideMark/>
          </w:tcPr>
          <w:p w14:paraId="2625307C" w14:textId="77777777" w:rsidR="003E7FBA" w:rsidRPr="005C76AE" w:rsidRDefault="003E7FBA" w:rsidP="00C21A21">
            <w:pPr>
              <w:keepNext/>
              <w:keepLines/>
              <w:rPr>
                <w:color w:val="000000"/>
                <w:sz w:val="20"/>
              </w:rPr>
            </w:pPr>
          </w:p>
        </w:tc>
        <w:tc>
          <w:tcPr>
            <w:tcW w:w="849" w:type="dxa"/>
            <w:tcBorders>
              <w:bottom w:val="single" w:sz="8" w:space="0" w:color="auto"/>
            </w:tcBorders>
            <w:noWrap/>
            <w:hideMark/>
          </w:tcPr>
          <w:p w14:paraId="7BC1BD64" w14:textId="77777777" w:rsidR="003E7FBA" w:rsidRPr="005C76AE" w:rsidRDefault="003E7FBA" w:rsidP="00C21A21">
            <w:pPr>
              <w:keepNext/>
              <w:keepLines/>
              <w:rPr>
                <w:rFonts w:ascii="Times New Roman" w:hAnsi="Times New Roman" w:cs="Times New Roman"/>
                <w:sz w:val="20"/>
              </w:rPr>
            </w:pPr>
          </w:p>
        </w:tc>
        <w:tc>
          <w:tcPr>
            <w:tcW w:w="849" w:type="dxa"/>
            <w:tcBorders>
              <w:bottom w:val="single" w:sz="8" w:space="0" w:color="auto"/>
            </w:tcBorders>
            <w:noWrap/>
            <w:hideMark/>
          </w:tcPr>
          <w:p w14:paraId="528B95F2" w14:textId="77777777" w:rsidR="003E7FBA" w:rsidRPr="005C76AE" w:rsidRDefault="003E7FBA" w:rsidP="00C21A21">
            <w:pPr>
              <w:keepNext/>
              <w:keepLines/>
              <w:rPr>
                <w:rFonts w:ascii="Times New Roman" w:hAnsi="Times New Roman" w:cs="Times New Roman"/>
                <w:sz w:val="20"/>
              </w:rPr>
            </w:pPr>
          </w:p>
        </w:tc>
        <w:tc>
          <w:tcPr>
            <w:tcW w:w="849" w:type="dxa"/>
            <w:tcBorders>
              <w:bottom w:val="single" w:sz="8" w:space="0" w:color="auto"/>
            </w:tcBorders>
            <w:noWrap/>
            <w:hideMark/>
          </w:tcPr>
          <w:p w14:paraId="50043F0D" w14:textId="77777777" w:rsidR="003E7FBA" w:rsidRPr="005C76AE" w:rsidRDefault="003E7FBA" w:rsidP="00C21A21">
            <w:pPr>
              <w:keepNext/>
              <w:keepLines/>
              <w:rPr>
                <w:rFonts w:ascii="Times New Roman" w:hAnsi="Times New Roman" w:cs="Times New Roman"/>
                <w:sz w:val="20"/>
              </w:rPr>
            </w:pPr>
          </w:p>
        </w:tc>
        <w:tc>
          <w:tcPr>
            <w:tcW w:w="849" w:type="dxa"/>
            <w:tcBorders>
              <w:bottom w:val="single" w:sz="8" w:space="0" w:color="auto"/>
            </w:tcBorders>
            <w:noWrap/>
            <w:hideMark/>
          </w:tcPr>
          <w:p w14:paraId="4DF3C344" w14:textId="77777777" w:rsidR="003E7FBA" w:rsidRPr="005C76AE" w:rsidRDefault="003E7FBA" w:rsidP="00C21A21">
            <w:pPr>
              <w:keepNext/>
              <w:keepLines/>
              <w:rPr>
                <w:rFonts w:ascii="Times New Roman" w:hAnsi="Times New Roman" w:cs="Times New Roman"/>
                <w:sz w:val="20"/>
              </w:rPr>
            </w:pPr>
          </w:p>
        </w:tc>
        <w:tc>
          <w:tcPr>
            <w:tcW w:w="849" w:type="dxa"/>
            <w:tcBorders>
              <w:bottom w:val="single" w:sz="8" w:space="0" w:color="auto"/>
            </w:tcBorders>
            <w:noWrap/>
            <w:hideMark/>
          </w:tcPr>
          <w:p w14:paraId="1B96F6F9" w14:textId="77777777" w:rsidR="003E7FBA" w:rsidRPr="005C76AE" w:rsidRDefault="003E7FBA" w:rsidP="00C21A21">
            <w:pPr>
              <w:keepNext/>
              <w:keepLines/>
              <w:rPr>
                <w:rFonts w:ascii="Times New Roman" w:hAnsi="Times New Roman" w:cs="Times New Roman"/>
                <w:sz w:val="20"/>
              </w:rPr>
            </w:pPr>
          </w:p>
        </w:tc>
        <w:tc>
          <w:tcPr>
            <w:tcW w:w="849" w:type="dxa"/>
            <w:tcBorders>
              <w:bottom w:val="single" w:sz="8" w:space="0" w:color="auto"/>
            </w:tcBorders>
            <w:noWrap/>
            <w:hideMark/>
          </w:tcPr>
          <w:p w14:paraId="098D7E2F" w14:textId="77777777" w:rsidR="003E7FBA" w:rsidRPr="005C76AE" w:rsidRDefault="003E7FBA" w:rsidP="00C21A21">
            <w:pPr>
              <w:keepNext/>
              <w:keepLines/>
              <w:rPr>
                <w:rFonts w:ascii="Times New Roman" w:hAnsi="Times New Roman" w:cs="Times New Roman"/>
                <w:sz w:val="20"/>
              </w:rPr>
            </w:pPr>
          </w:p>
        </w:tc>
        <w:tc>
          <w:tcPr>
            <w:tcW w:w="849" w:type="dxa"/>
            <w:tcBorders>
              <w:bottom w:val="single" w:sz="8" w:space="0" w:color="auto"/>
            </w:tcBorders>
            <w:noWrap/>
            <w:hideMark/>
          </w:tcPr>
          <w:p w14:paraId="142E8EBE" w14:textId="77777777" w:rsidR="003E7FBA" w:rsidRPr="005C76AE" w:rsidRDefault="003E7FBA" w:rsidP="00C21A21">
            <w:pPr>
              <w:keepNext/>
              <w:keepLines/>
              <w:rPr>
                <w:rFonts w:ascii="Times New Roman" w:hAnsi="Times New Roman" w:cs="Times New Roman"/>
                <w:sz w:val="20"/>
              </w:rPr>
            </w:pPr>
          </w:p>
        </w:tc>
        <w:tc>
          <w:tcPr>
            <w:tcW w:w="849" w:type="dxa"/>
            <w:tcBorders>
              <w:bottom w:val="single" w:sz="8" w:space="0" w:color="auto"/>
            </w:tcBorders>
            <w:noWrap/>
            <w:hideMark/>
          </w:tcPr>
          <w:p w14:paraId="5926D54E" w14:textId="77777777" w:rsidR="003E7FBA" w:rsidRPr="005C76AE" w:rsidRDefault="003E7FBA" w:rsidP="00C21A21">
            <w:pPr>
              <w:keepNext/>
              <w:keepLines/>
              <w:rPr>
                <w:rFonts w:ascii="Times New Roman" w:hAnsi="Times New Roman" w:cs="Times New Roman"/>
                <w:sz w:val="20"/>
              </w:rPr>
            </w:pPr>
          </w:p>
        </w:tc>
        <w:tc>
          <w:tcPr>
            <w:tcW w:w="849" w:type="dxa"/>
            <w:tcBorders>
              <w:bottom w:val="single" w:sz="8" w:space="0" w:color="auto"/>
            </w:tcBorders>
            <w:noWrap/>
            <w:hideMark/>
          </w:tcPr>
          <w:p w14:paraId="41D1F9B6" w14:textId="77777777" w:rsidR="003E7FBA" w:rsidRPr="005C76AE" w:rsidRDefault="003E7FBA" w:rsidP="00C21A21">
            <w:pPr>
              <w:keepNext/>
              <w:keepLines/>
              <w:rPr>
                <w:rFonts w:ascii="Times New Roman" w:hAnsi="Times New Roman" w:cs="Times New Roman"/>
                <w:sz w:val="20"/>
              </w:rPr>
            </w:pPr>
          </w:p>
        </w:tc>
      </w:tr>
      <w:tr w:rsidR="003E7FBA" w:rsidRPr="005C76AE" w14:paraId="199F17B7" w14:textId="77777777" w:rsidTr="00921EB6">
        <w:trPr>
          <w:trHeight w:val="255"/>
        </w:trPr>
        <w:tc>
          <w:tcPr>
            <w:tcW w:w="841" w:type="dxa"/>
            <w:tcBorders>
              <w:top w:val="single" w:sz="8" w:space="0" w:color="auto"/>
              <w:left w:val="single" w:sz="8" w:space="0" w:color="auto"/>
              <w:bottom w:val="single" w:sz="8" w:space="0" w:color="auto"/>
              <w:right w:val="single" w:sz="8" w:space="0" w:color="auto"/>
            </w:tcBorders>
            <w:noWrap/>
            <w:hideMark/>
          </w:tcPr>
          <w:p w14:paraId="10EDC2D2" w14:textId="77777777" w:rsidR="003E7FBA" w:rsidRPr="005C76AE" w:rsidRDefault="003E7FBA" w:rsidP="00C21A21">
            <w:pPr>
              <w:keepNext/>
              <w:keepLines/>
              <w:rPr>
                <w:b/>
                <w:bCs/>
                <w:color w:val="000000"/>
                <w:sz w:val="20"/>
              </w:rPr>
            </w:pPr>
            <w:r w:rsidRPr="005C76AE">
              <w:rPr>
                <w:b/>
                <w:bCs/>
                <w:color w:val="000000"/>
                <w:sz w:val="20"/>
              </w:rPr>
              <w:t>Total</w:t>
            </w:r>
          </w:p>
        </w:tc>
        <w:tc>
          <w:tcPr>
            <w:tcW w:w="858" w:type="dxa"/>
            <w:tcBorders>
              <w:top w:val="single" w:sz="8" w:space="0" w:color="auto"/>
              <w:left w:val="single" w:sz="8" w:space="0" w:color="auto"/>
              <w:bottom w:val="single" w:sz="8" w:space="0" w:color="auto"/>
            </w:tcBorders>
            <w:noWrap/>
            <w:hideMark/>
          </w:tcPr>
          <w:p w14:paraId="0C579F06" w14:textId="77777777" w:rsidR="003E7FBA" w:rsidRPr="005C76AE" w:rsidRDefault="003E7FBA" w:rsidP="00C21A21">
            <w:pPr>
              <w:keepNext/>
              <w:keepLines/>
              <w:jc w:val="right"/>
              <w:rPr>
                <w:b/>
                <w:bCs/>
                <w:color w:val="000000"/>
                <w:sz w:val="20"/>
              </w:rPr>
            </w:pPr>
            <w:r w:rsidRPr="005C76AE">
              <w:rPr>
                <w:b/>
                <w:bCs/>
                <w:color w:val="000000"/>
                <w:sz w:val="20"/>
              </w:rPr>
              <w:t>25</w:t>
            </w:r>
          </w:p>
        </w:tc>
        <w:tc>
          <w:tcPr>
            <w:tcW w:w="849" w:type="dxa"/>
            <w:tcBorders>
              <w:top w:val="single" w:sz="8" w:space="0" w:color="auto"/>
              <w:bottom w:val="single" w:sz="8" w:space="0" w:color="auto"/>
            </w:tcBorders>
            <w:noWrap/>
            <w:hideMark/>
          </w:tcPr>
          <w:p w14:paraId="187C6D84" w14:textId="77777777" w:rsidR="003E7FBA" w:rsidRPr="005C76AE" w:rsidRDefault="003E7FBA" w:rsidP="00C21A21">
            <w:pPr>
              <w:keepNext/>
              <w:keepLines/>
              <w:jc w:val="right"/>
              <w:rPr>
                <w:b/>
                <w:bCs/>
                <w:color w:val="000000"/>
                <w:sz w:val="20"/>
              </w:rPr>
            </w:pPr>
            <w:r w:rsidRPr="005C76AE">
              <w:rPr>
                <w:b/>
                <w:bCs/>
                <w:color w:val="000000"/>
                <w:sz w:val="20"/>
              </w:rPr>
              <w:t>41</w:t>
            </w:r>
          </w:p>
        </w:tc>
        <w:tc>
          <w:tcPr>
            <w:tcW w:w="849" w:type="dxa"/>
            <w:tcBorders>
              <w:top w:val="single" w:sz="8" w:space="0" w:color="auto"/>
              <w:bottom w:val="single" w:sz="8" w:space="0" w:color="auto"/>
            </w:tcBorders>
            <w:noWrap/>
            <w:hideMark/>
          </w:tcPr>
          <w:p w14:paraId="78822D9A" w14:textId="77777777" w:rsidR="003E7FBA" w:rsidRPr="005C76AE" w:rsidRDefault="003E7FBA" w:rsidP="00C21A21">
            <w:pPr>
              <w:keepNext/>
              <w:keepLines/>
              <w:jc w:val="right"/>
              <w:rPr>
                <w:b/>
                <w:bCs/>
                <w:color w:val="000000"/>
                <w:sz w:val="20"/>
              </w:rPr>
            </w:pPr>
            <w:r w:rsidRPr="005C76AE">
              <w:rPr>
                <w:b/>
                <w:bCs/>
                <w:color w:val="000000"/>
                <w:sz w:val="20"/>
              </w:rPr>
              <w:t>41</w:t>
            </w:r>
          </w:p>
        </w:tc>
        <w:tc>
          <w:tcPr>
            <w:tcW w:w="849" w:type="dxa"/>
            <w:tcBorders>
              <w:top w:val="single" w:sz="8" w:space="0" w:color="auto"/>
              <w:bottom w:val="single" w:sz="8" w:space="0" w:color="auto"/>
            </w:tcBorders>
            <w:noWrap/>
            <w:hideMark/>
          </w:tcPr>
          <w:p w14:paraId="351C662E" w14:textId="77777777" w:rsidR="003E7FBA" w:rsidRPr="005C76AE" w:rsidRDefault="003E7FBA" w:rsidP="00C21A21">
            <w:pPr>
              <w:keepNext/>
              <w:keepLines/>
              <w:jc w:val="right"/>
              <w:rPr>
                <w:b/>
                <w:bCs/>
                <w:color w:val="000000"/>
                <w:sz w:val="20"/>
              </w:rPr>
            </w:pPr>
            <w:r w:rsidRPr="005C76AE">
              <w:rPr>
                <w:b/>
                <w:bCs/>
                <w:color w:val="000000"/>
                <w:sz w:val="20"/>
              </w:rPr>
              <w:t>4</w:t>
            </w:r>
            <w:r>
              <w:rPr>
                <w:b/>
                <w:bCs/>
                <w:color w:val="000000"/>
                <w:sz w:val="20"/>
              </w:rPr>
              <w:t>6</w:t>
            </w:r>
          </w:p>
        </w:tc>
        <w:tc>
          <w:tcPr>
            <w:tcW w:w="849" w:type="dxa"/>
            <w:tcBorders>
              <w:top w:val="single" w:sz="8" w:space="0" w:color="auto"/>
              <w:bottom w:val="single" w:sz="8" w:space="0" w:color="auto"/>
            </w:tcBorders>
            <w:noWrap/>
            <w:hideMark/>
          </w:tcPr>
          <w:p w14:paraId="1D88C8A8" w14:textId="12B1E3C2" w:rsidR="003E7FBA" w:rsidRPr="005C76AE" w:rsidRDefault="003E7FBA" w:rsidP="00C21A21">
            <w:pPr>
              <w:keepNext/>
              <w:keepLines/>
              <w:jc w:val="right"/>
              <w:rPr>
                <w:b/>
                <w:bCs/>
                <w:color w:val="000000"/>
                <w:sz w:val="20"/>
              </w:rPr>
            </w:pPr>
            <w:r w:rsidRPr="005C76AE">
              <w:rPr>
                <w:b/>
                <w:bCs/>
                <w:color w:val="000000"/>
                <w:sz w:val="20"/>
              </w:rPr>
              <w:t>6</w:t>
            </w:r>
            <w:r w:rsidR="00EF3DAD">
              <w:rPr>
                <w:b/>
                <w:bCs/>
                <w:color w:val="000000"/>
                <w:sz w:val="20"/>
              </w:rPr>
              <w:t>7</w:t>
            </w:r>
          </w:p>
        </w:tc>
        <w:tc>
          <w:tcPr>
            <w:tcW w:w="849" w:type="dxa"/>
            <w:tcBorders>
              <w:top w:val="single" w:sz="8" w:space="0" w:color="auto"/>
              <w:bottom w:val="single" w:sz="8" w:space="0" w:color="auto"/>
            </w:tcBorders>
            <w:noWrap/>
            <w:hideMark/>
          </w:tcPr>
          <w:p w14:paraId="2386959F" w14:textId="4EF04446" w:rsidR="003E7FBA" w:rsidRPr="005C76AE" w:rsidRDefault="003E7FBA" w:rsidP="00C21A21">
            <w:pPr>
              <w:keepNext/>
              <w:keepLines/>
              <w:jc w:val="right"/>
              <w:rPr>
                <w:b/>
                <w:bCs/>
                <w:color w:val="000000"/>
                <w:sz w:val="20"/>
              </w:rPr>
            </w:pPr>
            <w:r w:rsidRPr="005C76AE">
              <w:rPr>
                <w:b/>
                <w:bCs/>
                <w:color w:val="000000"/>
                <w:sz w:val="20"/>
              </w:rPr>
              <w:t>10</w:t>
            </w:r>
            <w:r w:rsidR="00EF3DAD">
              <w:rPr>
                <w:b/>
                <w:bCs/>
                <w:color w:val="000000"/>
                <w:sz w:val="20"/>
              </w:rPr>
              <w:t>9</w:t>
            </w:r>
          </w:p>
        </w:tc>
        <w:tc>
          <w:tcPr>
            <w:tcW w:w="849" w:type="dxa"/>
            <w:tcBorders>
              <w:top w:val="single" w:sz="8" w:space="0" w:color="auto"/>
              <w:bottom w:val="single" w:sz="8" w:space="0" w:color="auto"/>
            </w:tcBorders>
            <w:noWrap/>
            <w:hideMark/>
          </w:tcPr>
          <w:p w14:paraId="7D26BE43" w14:textId="77777777" w:rsidR="003E7FBA" w:rsidRPr="005C76AE" w:rsidRDefault="003E7FBA" w:rsidP="00C21A21">
            <w:pPr>
              <w:keepNext/>
              <w:keepLines/>
              <w:jc w:val="right"/>
              <w:rPr>
                <w:b/>
                <w:bCs/>
                <w:color w:val="000000"/>
                <w:sz w:val="20"/>
              </w:rPr>
            </w:pPr>
            <w:r w:rsidRPr="005C76AE">
              <w:rPr>
                <w:b/>
                <w:bCs/>
                <w:color w:val="000000"/>
                <w:sz w:val="20"/>
              </w:rPr>
              <w:t>64</w:t>
            </w:r>
          </w:p>
        </w:tc>
        <w:tc>
          <w:tcPr>
            <w:tcW w:w="849" w:type="dxa"/>
            <w:tcBorders>
              <w:top w:val="single" w:sz="8" w:space="0" w:color="auto"/>
              <w:bottom w:val="single" w:sz="8" w:space="0" w:color="auto"/>
            </w:tcBorders>
            <w:noWrap/>
            <w:hideMark/>
          </w:tcPr>
          <w:p w14:paraId="525E17CF" w14:textId="3A41B14C" w:rsidR="003E7FBA" w:rsidRPr="005C76AE" w:rsidRDefault="003E7FBA" w:rsidP="00C21A21">
            <w:pPr>
              <w:keepNext/>
              <w:keepLines/>
              <w:jc w:val="right"/>
              <w:rPr>
                <w:b/>
                <w:bCs/>
                <w:color w:val="000000"/>
                <w:sz w:val="20"/>
              </w:rPr>
            </w:pPr>
            <w:r w:rsidRPr="005C76AE">
              <w:rPr>
                <w:b/>
                <w:bCs/>
                <w:color w:val="000000"/>
                <w:sz w:val="20"/>
              </w:rPr>
              <w:t>4</w:t>
            </w:r>
            <w:r w:rsidR="00EF3DAD">
              <w:rPr>
                <w:b/>
                <w:bCs/>
                <w:color w:val="000000"/>
                <w:sz w:val="20"/>
              </w:rPr>
              <w:t>8</w:t>
            </w:r>
          </w:p>
        </w:tc>
        <w:tc>
          <w:tcPr>
            <w:tcW w:w="849" w:type="dxa"/>
            <w:tcBorders>
              <w:top w:val="single" w:sz="8" w:space="0" w:color="auto"/>
              <w:bottom w:val="single" w:sz="8" w:space="0" w:color="auto"/>
            </w:tcBorders>
            <w:noWrap/>
            <w:hideMark/>
          </w:tcPr>
          <w:p w14:paraId="7EC4499F" w14:textId="77777777" w:rsidR="003E7FBA" w:rsidRPr="005C76AE" w:rsidRDefault="003E7FBA" w:rsidP="00C21A21">
            <w:pPr>
              <w:keepNext/>
              <w:keepLines/>
              <w:jc w:val="right"/>
              <w:rPr>
                <w:b/>
                <w:bCs/>
                <w:color w:val="000000"/>
                <w:sz w:val="20"/>
              </w:rPr>
            </w:pPr>
            <w:r w:rsidRPr="005C76AE">
              <w:rPr>
                <w:b/>
                <w:bCs/>
                <w:color w:val="000000"/>
                <w:sz w:val="20"/>
              </w:rPr>
              <w:t>49</w:t>
            </w:r>
          </w:p>
        </w:tc>
        <w:tc>
          <w:tcPr>
            <w:tcW w:w="849" w:type="dxa"/>
            <w:tcBorders>
              <w:top w:val="single" w:sz="8" w:space="0" w:color="auto"/>
              <w:bottom w:val="single" w:sz="8" w:space="0" w:color="auto"/>
            </w:tcBorders>
            <w:noWrap/>
            <w:hideMark/>
          </w:tcPr>
          <w:p w14:paraId="4B494868" w14:textId="77777777" w:rsidR="003E7FBA" w:rsidRPr="005C76AE" w:rsidRDefault="003E7FBA" w:rsidP="00C21A21">
            <w:pPr>
              <w:keepNext/>
              <w:keepLines/>
              <w:jc w:val="right"/>
              <w:rPr>
                <w:b/>
                <w:bCs/>
                <w:color w:val="000000"/>
                <w:sz w:val="20"/>
              </w:rPr>
            </w:pPr>
            <w:r w:rsidRPr="005C76AE">
              <w:rPr>
                <w:b/>
                <w:bCs/>
                <w:color w:val="000000"/>
                <w:sz w:val="20"/>
              </w:rPr>
              <w:t>63</w:t>
            </w:r>
          </w:p>
        </w:tc>
      </w:tr>
    </w:tbl>
    <w:p w14:paraId="6B9E2D3F" w14:textId="77777777" w:rsidR="00536BAD" w:rsidRDefault="00536BAD" w:rsidP="00C514AB">
      <w:pPr>
        <w:pStyle w:val="ONUME"/>
        <w:numPr>
          <w:ilvl w:val="0"/>
          <w:numId w:val="0"/>
        </w:numPr>
      </w:pPr>
    </w:p>
    <w:tbl>
      <w:tblPr>
        <w:tblStyle w:val="TableGrid"/>
        <w:tblW w:w="5000" w:type="pct"/>
        <w:tblLayout w:type="fixed"/>
        <w:tblLook w:val="04A0" w:firstRow="1" w:lastRow="0" w:firstColumn="1" w:lastColumn="0" w:noHBand="0" w:noVBand="1"/>
        <w:tblCaption w:val="Supplementary International Search Requests by Year (until end August 2026)"/>
        <w:tblDescription w:val="This table shows the number of supplementary international search requests received each year from 2020 until 2026, and the total number of requests since 2009 by Supplementary International Searching Authority."/>
      </w:tblPr>
      <w:tblGrid>
        <w:gridCol w:w="892"/>
        <w:gridCol w:w="846"/>
        <w:gridCol w:w="845"/>
        <w:gridCol w:w="845"/>
        <w:gridCol w:w="847"/>
        <w:gridCol w:w="845"/>
        <w:gridCol w:w="847"/>
        <w:gridCol w:w="845"/>
        <w:gridCol w:w="845"/>
        <w:gridCol w:w="1683"/>
      </w:tblGrid>
      <w:tr w:rsidR="00EE6A27" w:rsidRPr="005C76AE" w14:paraId="7CDB6784" w14:textId="77777777" w:rsidTr="00921EB6">
        <w:trPr>
          <w:trHeight w:val="255"/>
          <w:tblHeader/>
        </w:trPr>
        <w:tc>
          <w:tcPr>
            <w:tcW w:w="817" w:type="dxa"/>
            <w:tcBorders>
              <w:top w:val="single" w:sz="8" w:space="0" w:color="auto"/>
              <w:left w:val="single" w:sz="8" w:space="0" w:color="auto"/>
              <w:bottom w:val="single" w:sz="8" w:space="0" w:color="auto"/>
              <w:right w:val="single" w:sz="8" w:space="0" w:color="auto"/>
            </w:tcBorders>
            <w:noWrap/>
            <w:hideMark/>
          </w:tcPr>
          <w:p w14:paraId="5DCB7C3D" w14:textId="77777777" w:rsidR="00EE6A27" w:rsidRPr="005C76AE" w:rsidRDefault="00EE6A27" w:rsidP="003732FC">
            <w:pPr>
              <w:rPr>
                <w:b/>
                <w:bCs/>
                <w:color w:val="000000"/>
                <w:sz w:val="20"/>
              </w:rPr>
            </w:pPr>
            <w:r w:rsidRPr="005C76AE">
              <w:rPr>
                <w:b/>
                <w:bCs/>
                <w:color w:val="000000"/>
                <w:sz w:val="20"/>
              </w:rPr>
              <w:t>SISA</w:t>
            </w:r>
          </w:p>
        </w:tc>
        <w:tc>
          <w:tcPr>
            <w:tcW w:w="775" w:type="dxa"/>
            <w:tcBorders>
              <w:top w:val="single" w:sz="8" w:space="0" w:color="auto"/>
              <w:left w:val="single" w:sz="8" w:space="0" w:color="auto"/>
              <w:bottom w:val="single" w:sz="8" w:space="0" w:color="auto"/>
              <w:right w:val="single" w:sz="8" w:space="0" w:color="auto"/>
            </w:tcBorders>
          </w:tcPr>
          <w:p w14:paraId="7F7004A0" w14:textId="048CD027" w:rsidR="00842AE9" w:rsidRPr="005C76AE" w:rsidRDefault="00842AE9" w:rsidP="00842AE9">
            <w:pPr>
              <w:jc w:val="center"/>
              <w:rPr>
                <w:b/>
                <w:bCs/>
                <w:color w:val="000000"/>
                <w:sz w:val="20"/>
              </w:rPr>
            </w:pPr>
            <w:r w:rsidRPr="005C76AE">
              <w:rPr>
                <w:b/>
                <w:bCs/>
                <w:color w:val="000000"/>
                <w:sz w:val="20"/>
              </w:rPr>
              <w:t>2019</w:t>
            </w:r>
          </w:p>
        </w:tc>
        <w:tc>
          <w:tcPr>
            <w:tcW w:w="775" w:type="dxa"/>
            <w:tcBorders>
              <w:top w:val="single" w:sz="8" w:space="0" w:color="auto"/>
              <w:left w:val="single" w:sz="8" w:space="0" w:color="auto"/>
              <w:bottom w:val="single" w:sz="8" w:space="0" w:color="auto"/>
            </w:tcBorders>
            <w:noWrap/>
            <w:hideMark/>
          </w:tcPr>
          <w:p w14:paraId="626A2BA4" w14:textId="6A7401A5" w:rsidR="00EE6A27" w:rsidRPr="005C76AE" w:rsidRDefault="00EE6A27" w:rsidP="003732FC">
            <w:pPr>
              <w:jc w:val="center"/>
              <w:rPr>
                <w:b/>
                <w:bCs/>
                <w:color w:val="000000"/>
                <w:sz w:val="20"/>
              </w:rPr>
            </w:pPr>
            <w:r w:rsidRPr="005C76AE">
              <w:rPr>
                <w:b/>
                <w:bCs/>
                <w:color w:val="000000"/>
                <w:sz w:val="20"/>
              </w:rPr>
              <w:t>20</w:t>
            </w:r>
            <w:r>
              <w:rPr>
                <w:b/>
                <w:bCs/>
                <w:color w:val="000000"/>
                <w:sz w:val="20"/>
              </w:rPr>
              <w:t>20</w:t>
            </w:r>
          </w:p>
        </w:tc>
        <w:tc>
          <w:tcPr>
            <w:tcW w:w="775" w:type="dxa"/>
            <w:tcBorders>
              <w:top w:val="single" w:sz="8" w:space="0" w:color="auto"/>
              <w:bottom w:val="single" w:sz="8" w:space="0" w:color="auto"/>
            </w:tcBorders>
            <w:noWrap/>
            <w:hideMark/>
          </w:tcPr>
          <w:p w14:paraId="1E19199B" w14:textId="74152CDF" w:rsidR="00EE6A27" w:rsidRPr="005C76AE" w:rsidRDefault="00EE6A27" w:rsidP="003732FC">
            <w:pPr>
              <w:jc w:val="right"/>
              <w:rPr>
                <w:b/>
                <w:bCs/>
                <w:color w:val="000000"/>
                <w:sz w:val="20"/>
              </w:rPr>
            </w:pPr>
            <w:r w:rsidRPr="005C76AE">
              <w:rPr>
                <w:b/>
                <w:bCs/>
                <w:color w:val="000000"/>
                <w:sz w:val="20"/>
              </w:rPr>
              <w:t>20</w:t>
            </w:r>
            <w:r>
              <w:rPr>
                <w:b/>
                <w:bCs/>
                <w:color w:val="000000"/>
                <w:sz w:val="20"/>
              </w:rPr>
              <w:t>21</w:t>
            </w:r>
          </w:p>
        </w:tc>
        <w:tc>
          <w:tcPr>
            <w:tcW w:w="776" w:type="dxa"/>
            <w:tcBorders>
              <w:top w:val="single" w:sz="8" w:space="0" w:color="auto"/>
              <w:bottom w:val="single" w:sz="8" w:space="0" w:color="auto"/>
            </w:tcBorders>
            <w:noWrap/>
            <w:hideMark/>
          </w:tcPr>
          <w:p w14:paraId="43F81FC8" w14:textId="1D024423" w:rsidR="00EE6A27" w:rsidRPr="005C76AE" w:rsidRDefault="00EE6A27" w:rsidP="003732FC">
            <w:pPr>
              <w:jc w:val="right"/>
              <w:rPr>
                <w:b/>
                <w:bCs/>
                <w:color w:val="000000"/>
                <w:sz w:val="20"/>
              </w:rPr>
            </w:pPr>
            <w:r w:rsidRPr="005C76AE">
              <w:rPr>
                <w:b/>
                <w:bCs/>
                <w:color w:val="000000"/>
                <w:sz w:val="20"/>
              </w:rPr>
              <w:t>20</w:t>
            </w:r>
            <w:r>
              <w:rPr>
                <w:b/>
                <w:bCs/>
                <w:color w:val="000000"/>
                <w:sz w:val="20"/>
              </w:rPr>
              <w:t>22</w:t>
            </w:r>
          </w:p>
        </w:tc>
        <w:tc>
          <w:tcPr>
            <w:tcW w:w="775" w:type="dxa"/>
            <w:tcBorders>
              <w:top w:val="single" w:sz="8" w:space="0" w:color="auto"/>
              <w:bottom w:val="single" w:sz="8" w:space="0" w:color="auto"/>
            </w:tcBorders>
            <w:noWrap/>
            <w:hideMark/>
          </w:tcPr>
          <w:p w14:paraId="20E818A5" w14:textId="7C186284" w:rsidR="00EE6A27" w:rsidRPr="005C76AE" w:rsidRDefault="00EE6A27" w:rsidP="003732FC">
            <w:pPr>
              <w:jc w:val="right"/>
              <w:rPr>
                <w:b/>
                <w:bCs/>
                <w:color w:val="000000"/>
                <w:sz w:val="20"/>
              </w:rPr>
            </w:pPr>
            <w:r w:rsidRPr="005C76AE">
              <w:rPr>
                <w:b/>
                <w:bCs/>
                <w:color w:val="000000"/>
                <w:sz w:val="20"/>
              </w:rPr>
              <w:t>20</w:t>
            </w:r>
            <w:r>
              <w:rPr>
                <w:b/>
                <w:bCs/>
                <w:color w:val="000000"/>
                <w:sz w:val="20"/>
              </w:rPr>
              <w:t>23</w:t>
            </w:r>
          </w:p>
        </w:tc>
        <w:tc>
          <w:tcPr>
            <w:tcW w:w="776" w:type="dxa"/>
            <w:tcBorders>
              <w:top w:val="single" w:sz="8" w:space="0" w:color="auto"/>
              <w:bottom w:val="single" w:sz="8" w:space="0" w:color="auto"/>
            </w:tcBorders>
            <w:noWrap/>
            <w:hideMark/>
          </w:tcPr>
          <w:p w14:paraId="03063562" w14:textId="614F6BD9" w:rsidR="00EE6A27" w:rsidRPr="005C76AE" w:rsidRDefault="00EE6A27" w:rsidP="003732FC">
            <w:pPr>
              <w:jc w:val="right"/>
              <w:rPr>
                <w:b/>
                <w:bCs/>
                <w:color w:val="000000"/>
                <w:sz w:val="20"/>
              </w:rPr>
            </w:pPr>
            <w:r w:rsidRPr="005C76AE">
              <w:rPr>
                <w:b/>
                <w:bCs/>
                <w:color w:val="000000"/>
                <w:sz w:val="20"/>
              </w:rPr>
              <w:t>20</w:t>
            </w:r>
            <w:r>
              <w:rPr>
                <w:b/>
                <w:bCs/>
                <w:color w:val="000000"/>
                <w:sz w:val="20"/>
              </w:rPr>
              <w:t>24</w:t>
            </w:r>
          </w:p>
        </w:tc>
        <w:tc>
          <w:tcPr>
            <w:tcW w:w="775" w:type="dxa"/>
            <w:tcBorders>
              <w:top w:val="single" w:sz="8" w:space="0" w:color="auto"/>
              <w:bottom w:val="single" w:sz="8" w:space="0" w:color="auto"/>
            </w:tcBorders>
            <w:noWrap/>
            <w:hideMark/>
          </w:tcPr>
          <w:p w14:paraId="203A9000" w14:textId="63D788A9" w:rsidR="00EE6A27" w:rsidRPr="005C76AE" w:rsidRDefault="00EE6A27" w:rsidP="003732FC">
            <w:pPr>
              <w:jc w:val="right"/>
              <w:rPr>
                <w:b/>
                <w:bCs/>
                <w:color w:val="000000"/>
                <w:sz w:val="20"/>
              </w:rPr>
            </w:pPr>
            <w:r w:rsidRPr="005C76AE">
              <w:rPr>
                <w:b/>
                <w:bCs/>
                <w:color w:val="000000"/>
                <w:sz w:val="20"/>
              </w:rPr>
              <w:t>20</w:t>
            </w:r>
            <w:r>
              <w:rPr>
                <w:b/>
                <w:bCs/>
                <w:color w:val="000000"/>
                <w:sz w:val="20"/>
              </w:rPr>
              <w:t>25</w:t>
            </w:r>
          </w:p>
        </w:tc>
        <w:tc>
          <w:tcPr>
            <w:tcW w:w="775" w:type="dxa"/>
            <w:tcBorders>
              <w:top w:val="single" w:sz="8" w:space="0" w:color="auto"/>
              <w:bottom w:val="single" w:sz="8" w:space="0" w:color="auto"/>
            </w:tcBorders>
            <w:noWrap/>
            <w:hideMark/>
          </w:tcPr>
          <w:p w14:paraId="01B3079A" w14:textId="6E8F442A" w:rsidR="00EE6A27" w:rsidRPr="005C76AE" w:rsidRDefault="00EE6A27" w:rsidP="003732FC">
            <w:pPr>
              <w:jc w:val="right"/>
              <w:rPr>
                <w:b/>
                <w:bCs/>
                <w:color w:val="000000"/>
                <w:sz w:val="20"/>
              </w:rPr>
            </w:pPr>
            <w:r w:rsidRPr="005C76AE">
              <w:rPr>
                <w:b/>
                <w:bCs/>
                <w:color w:val="000000"/>
                <w:sz w:val="20"/>
              </w:rPr>
              <w:t>20</w:t>
            </w:r>
            <w:r>
              <w:rPr>
                <w:b/>
                <w:bCs/>
                <w:color w:val="000000"/>
                <w:sz w:val="20"/>
              </w:rPr>
              <w:t>26</w:t>
            </w:r>
          </w:p>
        </w:tc>
        <w:tc>
          <w:tcPr>
            <w:tcW w:w="1543" w:type="dxa"/>
            <w:tcBorders>
              <w:top w:val="single" w:sz="8" w:space="0" w:color="auto"/>
              <w:bottom w:val="single" w:sz="8" w:space="0" w:color="auto"/>
            </w:tcBorders>
            <w:noWrap/>
            <w:hideMark/>
          </w:tcPr>
          <w:p w14:paraId="4C3760E2" w14:textId="29EA3CC0" w:rsidR="00EE6A27" w:rsidRPr="005C76AE" w:rsidRDefault="00395DB5" w:rsidP="00EE6A27">
            <w:pPr>
              <w:jc w:val="center"/>
              <w:rPr>
                <w:b/>
                <w:bCs/>
                <w:color w:val="000000"/>
                <w:sz w:val="20"/>
              </w:rPr>
            </w:pPr>
            <w:r>
              <w:rPr>
                <w:b/>
                <w:bCs/>
                <w:color w:val="000000"/>
                <w:sz w:val="20"/>
              </w:rPr>
              <w:t>Total</w:t>
            </w:r>
            <w:r w:rsidR="00EE6A27">
              <w:rPr>
                <w:b/>
                <w:bCs/>
                <w:color w:val="000000"/>
                <w:sz w:val="20"/>
              </w:rPr>
              <w:t xml:space="preserve"> </w:t>
            </w:r>
            <w:r w:rsidR="00EE6A27">
              <w:rPr>
                <w:b/>
                <w:bCs/>
                <w:color w:val="000000"/>
                <w:sz w:val="20"/>
              </w:rPr>
              <w:br/>
              <w:t>2009 to 2026</w:t>
            </w:r>
          </w:p>
        </w:tc>
      </w:tr>
      <w:tr w:rsidR="00EE6A27" w:rsidRPr="005C76AE" w14:paraId="166D0F89" w14:textId="77777777" w:rsidTr="004D58DA">
        <w:trPr>
          <w:trHeight w:val="255"/>
        </w:trPr>
        <w:tc>
          <w:tcPr>
            <w:tcW w:w="817" w:type="dxa"/>
            <w:tcBorders>
              <w:top w:val="single" w:sz="8" w:space="0" w:color="auto"/>
              <w:left w:val="single" w:sz="8" w:space="0" w:color="auto"/>
              <w:right w:val="single" w:sz="8" w:space="0" w:color="auto"/>
            </w:tcBorders>
            <w:noWrap/>
            <w:hideMark/>
          </w:tcPr>
          <w:p w14:paraId="081F322F" w14:textId="77777777" w:rsidR="00EE6A27" w:rsidRPr="005C76AE" w:rsidRDefault="00EE6A27" w:rsidP="004D58DA">
            <w:pPr>
              <w:jc w:val="center"/>
              <w:rPr>
                <w:color w:val="000000"/>
                <w:sz w:val="20"/>
              </w:rPr>
            </w:pPr>
            <w:r w:rsidRPr="005C76AE">
              <w:rPr>
                <w:color w:val="000000"/>
                <w:sz w:val="20"/>
              </w:rPr>
              <w:t>AT</w:t>
            </w:r>
          </w:p>
        </w:tc>
        <w:tc>
          <w:tcPr>
            <w:tcW w:w="775" w:type="dxa"/>
            <w:tcBorders>
              <w:top w:val="single" w:sz="8" w:space="0" w:color="auto"/>
              <w:left w:val="single" w:sz="8" w:space="0" w:color="auto"/>
              <w:right w:val="single" w:sz="8" w:space="0" w:color="auto"/>
            </w:tcBorders>
          </w:tcPr>
          <w:p w14:paraId="6A4CFBA7" w14:textId="291A0C6F" w:rsidR="00842AE9" w:rsidRPr="005C76AE" w:rsidRDefault="00842AE9" w:rsidP="00842AE9">
            <w:pPr>
              <w:jc w:val="right"/>
              <w:rPr>
                <w:color w:val="000000"/>
                <w:sz w:val="20"/>
              </w:rPr>
            </w:pPr>
            <w:r w:rsidRPr="005C76AE">
              <w:rPr>
                <w:color w:val="000000"/>
                <w:sz w:val="20"/>
              </w:rPr>
              <w:t>2</w:t>
            </w:r>
          </w:p>
        </w:tc>
        <w:tc>
          <w:tcPr>
            <w:tcW w:w="775" w:type="dxa"/>
            <w:tcBorders>
              <w:top w:val="single" w:sz="8" w:space="0" w:color="auto"/>
              <w:left w:val="single" w:sz="8" w:space="0" w:color="auto"/>
            </w:tcBorders>
            <w:noWrap/>
            <w:hideMark/>
          </w:tcPr>
          <w:p w14:paraId="2FD4F909" w14:textId="0C8F2361" w:rsidR="00EE6A27" w:rsidRPr="001A4B48" w:rsidRDefault="00E0703C" w:rsidP="001A4B48">
            <w:pPr>
              <w:jc w:val="right"/>
              <w:rPr>
                <w:color w:val="000000"/>
                <w:sz w:val="20"/>
              </w:rPr>
            </w:pPr>
            <w:r w:rsidRPr="001A4B48">
              <w:rPr>
                <w:color w:val="000000"/>
                <w:sz w:val="20"/>
              </w:rPr>
              <w:t>2</w:t>
            </w:r>
          </w:p>
        </w:tc>
        <w:tc>
          <w:tcPr>
            <w:tcW w:w="775" w:type="dxa"/>
            <w:tcBorders>
              <w:top w:val="single" w:sz="8" w:space="0" w:color="auto"/>
            </w:tcBorders>
            <w:noWrap/>
            <w:hideMark/>
          </w:tcPr>
          <w:p w14:paraId="18629E72" w14:textId="1B1BA5AF" w:rsidR="00EE6A27" w:rsidRPr="001A4B48" w:rsidRDefault="00EE1D6E" w:rsidP="001A4B48">
            <w:pPr>
              <w:jc w:val="right"/>
              <w:rPr>
                <w:sz w:val="20"/>
              </w:rPr>
            </w:pPr>
            <w:r w:rsidRPr="001A4B48">
              <w:rPr>
                <w:color w:val="000000"/>
                <w:sz w:val="20"/>
              </w:rPr>
              <w:t>1</w:t>
            </w:r>
          </w:p>
        </w:tc>
        <w:tc>
          <w:tcPr>
            <w:tcW w:w="776" w:type="dxa"/>
            <w:tcBorders>
              <w:top w:val="single" w:sz="8" w:space="0" w:color="auto"/>
            </w:tcBorders>
            <w:noWrap/>
            <w:hideMark/>
          </w:tcPr>
          <w:p w14:paraId="1A653C88" w14:textId="0EAFDEE1" w:rsidR="00EE6A27" w:rsidRPr="001A4B48" w:rsidRDefault="00EE6A27" w:rsidP="001A4B48">
            <w:pPr>
              <w:jc w:val="right"/>
              <w:rPr>
                <w:color w:val="000000"/>
                <w:sz w:val="20"/>
              </w:rPr>
            </w:pPr>
          </w:p>
        </w:tc>
        <w:tc>
          <w:tcPr>
            <w:tcW w:w="775" w:type="dxa"/>
            <w:tcBorders>
              <w:top w:val="single" w:sz="8" w:space="0" w:color="auto"/>
            </w:tcBorders>
            <w:noWrap/>
            <w:hideMark/>
          </w:tcPr>
          <w:p w14:paraId="38CFDAF7" w14:textId="5E930AE0" w:rsidR="00EE6A27" w:rsidRPr="001A4B48" w:rsidRDefault="00EE1D6E" w:rsidP="001A4B48">
            <w:pPr>
              <w:jc w:val="right"/>
              <w:rPr>
                <w:color w:val="000000"/>
                <w:sz w:val="20"/>
              </w:rPr>
            </w:pPr>
            <w:r w:rsidRPr="001A4B48">
              <w:rPr>
                <w:color w:val="000000"/>
                <w:sz w:val="20"/>
              </w:rPr>
              <w:t>3</w:t>
            </w:r>
          </w:p>
        </w:tc>
        <w:tc>
          <w:tcPr>
            <w:tcW w:w="776" w:type="dxa"/>
            <w:tcBorders>
              <w:top w:val="single" w:sz="8" w:space="0" w:color="auto"/>
            </w:tcBorders>
            <w:noWrap/>
            <w:hideMark/>
          </w:tcPr>
          <w:p w14:paraId="190FF9FE" w14:textId="2F816758" w:rsidR="00EE6A27" w:rsidRPr="001A4B48" w:rsidRDefault="00AF1682" w:rsidP="001A4B48">
            <w:pPr>
              <w:jc w:val="right"/>
              <w:rPr>
                <w:color w:val="000000"/>
                <w:sz w:val="20"/>
              </w:rPr>
            </w:pPr>
            <w:r>
              <w:rPr>
                <w:color w:val="000000"/>
                <w:sz w:val="20"/>
              </w:rPr>
              <w:t>2</w:t>
            </w:r>
          </w:p>
        </w:tc>
        <w:tc>
          <w:tcPr>
            <w:tcW w:w="775" w:type="dxa"/>
            <w:tcBorders>
              <w:top w:val="single" w:sz="8" w:space="0" w:color="auto"/>
            </w:tcBorders>
            <w:noWrap/>
            <w:hideMark/>
          </w:tcPr>
          <w:p w14:paraId="14F64AF6" w14:textId="1B8B57E4" w:rsidR="00EE6A27" w:rsidRPr="001A4B48" w:rsidRDefault="00F72B2E" w:rsidP="001A4B48">
            <w:pPr>
              <w:jc w:val="right"/>
              <w:rPr>
                <w:color w:val="000000"/>
                <w:sz w:val="20"/>
              </w:rPr>
            </w:pPr>
            <w:r w:rsidRPr="001A4B48">
              <w:rPr>
                <w:color w:val="000000"/>
                <w:sz w:val="20"/>
              </w:rPr>
              <w:t>1</w:t>
            </w:r>
          </w:p>
        </w:tc>
        <w:tc>
          <w:tcPr>
            <w:tcW w:w="775" w:type="dxa"/>
            <w:tcBorders>
              <w:top w:val="single" w:sz="8" w:space="0" w:color="auto"/>
            </w:tcBorders>
            <w:noWrap/>
            <w:hideMark/>
          </w:tcPr>
          <w:p w14:paraId="47A66FFF" w14:textId="4BB78524" w:rsidR="00EE6A27" w:rsidRPr="001A4B48" w:rsidRDefault="00EE6A27" w:rsidP="001A4B48">
            <w:pPr>
              <w:jc w:val="right"/>
              <w:rPr>
                <w:color w:val="000000"/>
                <w:sz w:val="20"/>
              </w:rPr>
            </w:pPr>
          </w:p>
        </w:tc>
        <w:tc>
          <w:tcPr>
            <w:tcW w:w="1543" w:type="dxa"/>
            <w:tcBorders>
              <w:top w:val="single" w:sz="8" w:space="0" w:color="auto"/>
            </w:tcBorders>
            <w:noWrap/>
            <w:tcMar>
              <w:right w:w="425" w:type="dxa"/>
            </w:tcMar>
            <w:hideMark/>
          </w:tcPr>
          <w:p w14:paraId="57235F0E" w14:textId="13680686" w:rsidR="00EE6A27" w:rsidRPr="001A4B48" w:rsidRDefault="006B2267" w:rsidP="001A4B48">
            <w:pPr>
              <w:jc w:val="right"/>
              <w:rPr>
                <w:color w:val="000000"/>
                <w:sz w:val="20"/>
              </w:rPr>
            </w:pPr>
            <w:r w:rsidRPr="001A4B48">
              <w:rPr>
                <w:color w:val="000000"/>
                <w:sz w:val="20"/>
              </w:rPr>
              <w:t>22</w:t>
            </w:r>
          </w:p>
        </w:tc>
      </w:tr>
      <w:tr w:rsidR="00EE6A27" w:rsidRPr="005C76AE" w14:paraId="3B4B37E4" w14:textId="77777777" w:rsidTr="004D58DA">
        <w:trPr>
          <w:trHeight w:val="255"/>
        </w:trPr>
        <w:tc>
          <w:tcPr>
            <w:tcW w:w="817" w:type="dxa"/>
            <w:tcBorders>
              <w:left w:val="single" w:sz="8" w:space="0" w:color="auto"/>
              <w:right w:val="single" w:sz="8" w:space="0" w:color="auto"/>
            </w:tcBorders>
            <w:noWrap/>
            <w:hideMark/>
          </w:tcPr>
          <w:p w14:paraId="70F9B1C4" w14:textId="77777777" w:rsidR="00EE6A27" w:rsidRPr="005C76AE" w:rsidRDefault="00EE6A27" w:rsidP="004D58DA">
            <w:pPr>
              <w:jc w:val="center"/>
              <w:rPr>
                <w:color w:val="000000"/>
                <w:sz w:val="20"/>
              </w:rPr>
            </w:pPr>
            <w:r w:rsidRPr="005C76AE">
              <w:rPr>
                <w:color w:val="000000"/>
                <w:sz w:val="20"/>
              </w:rPr>
              <w:t>EP</w:t>
            </w:r>
          </w:p>
        </w:tc>
        <w:tc>
          <w:tcPr>
            <w:tcW w:w="775" w:type="dxa"/>
            <w:tcBorders>
              <w:left w:val="single" w:sz="8" w:space="0" w:color="auto"/>
              <w:right w:val="single" w:sz="8" w:space="0" w:color="auto"/>
            </w:tcBorders>
          </w:tcPr>
          <w:p w14:paraId="182F1537" w14:textId="675BD4DD" w:rsidR="00842AE9" w:rsidRPr="005C76AE" w:rsidRDefault="00842AE9" w:rsidP="00842AE9">
            <w:pPr>
              <w:jc w:val="right"/>
              <w:rPr>
                <w:color w:val="000000"/>
                <w:sz w:val="20"/>
              </w:rPr>
            </w:pPr>
            <w:r w:rsidRPr="005C76AE">
              <w:rPr>
                <w:color w:val="000000"/>
                <w:sz w:val="20"/>
              </w:rPr>
              <w:t>9</w:t>
            </w:r>
            <w:r>
              <w:rPr>
                <w:color w:val="000000"/>
                <w:sz w:val="20"/>
              </w:rPr>
              <w:t>4</w:t>
            </w:r>
          </w:p>
        </w:tc>
        <w:tc>
          <w:tcPr>
            <w:tcW w:w="775" w:type="dxa"/>
            <w:tcBorders>
              <w:left w:val="single" w:sz="8" w:space="0" w:color="auto"/>
            </w:tcBorders>
            <w:noWrap/>
            <w:hideMark/>
          </w:tcPr>
          <w:p w14:paraId="3625927B" w14:textId="59832BAB" w:rsidR="00EE6A27" w:rsidRPr="001A4B48" w:rsidRDefault="00F72B2E" w:rsidP="001A4B48">
            <w:pPr>
              <w:jc w:val="right"/>
              <w:rPr>
                <w:color w:val="000000"/>
                <w:sz w:val="20"/>
              </w:rPr>
            </w:pPr>
            <w:r w:rsidRPr="001A4B48">
              <w:rPr>
                <w:color w:val="000000"/>
                <w:sz w:val="20"/>
              </w:rPr>
              <w:t>50</w:t>
            </w:r>
          </w:p>
        </w:tc>
        <w:tc>
          <w:tcPr>
            <w:tcW w:w="775" w:type="dxa"/>
            <w:noWrap/>
            <w:hideMark/>
          </w:tcPr>
          <w:p w14:paraId="5A715046" w14:textId="236DD56F" w:rsidR="00EE6A27" w:rsidRPr="001A4B48" w:rsidRDefault="00F72B2E" w:rsidP="001A4B48">
            <w:pPr>
              <w:jc w:val="right"/>
              <w:rPr>
                <w:color w:val="000000"/>
                <w:sz w:val="20"/>
              </w:rPr>
            </w:pPr>
            <w:r w:rsidRPr="001A4B48">
              <w:rPr>
                <w:color w:val="000000"/>
                <w:sz w:val="20"/>
              </w:rPr>
              <w:t>48</w:t>
            </w:r>
          </w:p>
        </w:tc>
        <w:tc>
          <w:tcPr>
            <w:tcW w:w="776" w:type="dxa"/>
            <w:noWrap/>
            <w:hideMark/>
          </w:tcPr>
          <w:p w14:paraId="4821743B" w14:textId="023BB28A" w:rsidR="00EE6A27" w:rsidRPr="001A4B48" w:rsidRDefault="00F72B2E" w:rsidP="001A4B48">
            <w:pPr>
              <w:jc w:val="right"/>
              <w:rPr>
                <w:color w:val="000000"/>
                <w:sz w:val="20"/>
              </w:rPr>
            </w:pPr>
            <w:r w:rsidRPr="001A4B48">
              <w:rPr>
                <w:color w:val="000000"/>
                <w:sz w:val="20"/>
              </w:rPr>
              <w:t>48</w:t>
            </w:r>
          </w:p>
        </w:tc>
        <w:tc>
          <w:tcPr>
            <w:tcW w:w="775" w:type="dxa"/>
            <w:noWrap/>
            <w:hideMark/>
          </w:tcPr>
          <w:p w14:paraId="4674DD5D" w14:textId="54670CC1" w:rsidR="00EE6A27" w:rsidRPr="001A4B48" w:rsidRDefault="00F72B2E" w:rsidP="001A4B48">
            <w:pPr>
              <w:jc w:val="right"/>
              <w:rPr>
                <w:color w:val="000000"/>
                <w:sz w:val="20"/>
              </w:rPr>
            </w:pPr>
            <w:r w:rsidRPr="001A4B48">
              <w:rPr>
                <w:color w:val="000000"/>
                <w:sz w:val="20"/>
              </w:rPr>
              <w:t>28</w:t>
            </w:r>
          </w:p>
        </w:tc>
        <w:tc>
          <w:tcPr>
            <w:tcW w:w="776" w:type="dxa"/>
            <w:noWrap/>
            <w:hideMark/>
          </w:tcPr>
          <w:p w14:paraId="0C5D2223" w14:textId="08B1CC9B" w:rsidR="00EE6A27" w:rsidRPr="001A4B48" w:rsidRDefault="00F72B2E" w:rsidP="001A4B48">
            <w:pPr>
              <w:jc w:val="right"/>
              <w:rPr>
                <w:color w:val="000000"/>
                <w:sz w:val="20"/>
              </w:rPr>
            </w:pPr>
            <w:r w:rsidRPr="001A4B48">
              <w:rPr>
                <w:color w:val="000000"/>
                <w:sz w:val="20"/>
              </w:rPr>
              <w:t>22</w:t>
            </w:r>
          </w:p>
        </w:tc>
        <w:tc>
          <w:tcPr>
            <w:tcW w:w="775" w:type="dxa"/>
            <w:noWrap/>
            <w:hideMark/>
          </w:tcPr>
          <w:p w14:paraId="6BF35B06" w14:textId="4BB8161C" w:rsidR="00EE6A27" w:rsidRPr="001A4B48" w:rsidRDefault="006A3F5C" w:rsidP="001A4B48">
            <w:pPr>
              <w:jc w:val="right"/>
              <w:rPr>
                <w:color w:val="000000"/>
                <w:sz w:val="20"/>
              </w:rPr>
            </w:pPr>
            <w:r w:rsidRPr="001A4B48">
              <w:rPr>
                <w:color w:val="000000"/>
                <w:sz w:val="20"/>
              </w:rPr>
              <w:t>27</w:t>
            </w:r>
          </w:p>
        </w:tc>
        <w:tc>
          <w:tcPr>
            <w:tcW w:w="775" w:type="dxa"/>
            <w:noWrap/>
            <w:hideMark/>
          </w:tcPr>
          <w:p w14:paraId="71F7EBDD" w14:textId="3E2E63A1" w:rsidR="00EE6A27" w:rsidRPr="001A4B48" w:rsidRDefault="006A3F5C" w:rsidP="001A4B48">
            <w:pPr>
              <w:jc w:val="right"/>
              <w:rPr>
                <w:color w:val="000000"/>
                <w:sz w:val="20"/>
              </w:rPr>
            </w:pPr>
            <w:r w:rsidRPr="001A4B48">
              <w:rPr>
                <w:color w:val="000000"/>
                <w:sz w:val="20"/>
              </w:rPr>
              <w:t>4</w:t>
            </w:r>
            <w:r w:rsidR="00E35ECA">
              <w:rPr>
                <w:color w:val="000000"/>
                <w:sz w:val="20"/>
              </w:rPr>
              <w:t>6</w:t>
            </w:r>
          </w:p>
        </w:tc>
        <w:tc>
          <w:tcPr>
            <w:tcW w:w="1543" w:type="dxa"/>
            <w:noWrap/>
            <w:tcMar>
              <w:right w:w="425" w:type="dxa"/>
            </w:tcMar>
            <w:hideMark/>
          </w:tcPr>
          <w:p w14:paraId="4F2072B2" w14:textId="05497672" w:rsidR="00EE6A27" w:rsidRPr="001A4B48" w:rsidRDefault="006B2267" w:rsidP="001A4B48">
            <w:pPr>
              <w:jc w:val="right"/>
              <w:rPr>
                <w:color w:val="000000"/>
                <w:sz w:val="20"/>
              </w:rPr>
            </w:pPr>
            <w:r w:rsidRPr="001A4B48">
              <w:rPr>
                <w:color w:val="000000"/>
                <w:sz w:val="20"/>
              </w:rPr>
              <w:t>66</w:t>
            </w:r>
            <w:r w:rsidR="00880B09">
              <w:rPr>
                <w:color w:val="000000"/>
                <w:sz w:val="20"/>
              </w:rPr>
              <w:t>3</w:t>
            </w:r>
          </w:p>
        </w:tc>
      </w:tr>
      <w:tr w:rsidR="00EE6A27" w:rsidRPr="005C76AE" w14:paraId="28C15E5B" w14:textId="77777777" w:rsidTr="004D58DA">
        <w:trPr>
          <w:trHeight w:val="255"/>
        </w:trPr>
        <w:tc>
          <w:tcPr>
            <w:tcW w:w="817" w:type="dxa"/>
            <w:tcBorders>
              <w:left w:val="single" w:sz="8" w:space="0" w:color="auto"/>
              <w:right w:val="single" w:sz="8" w:space="0" w:color="auto"/>
            </w:tcBorders>
            <w:noWrap/>
            <w:hideMark/>
          </w:tcPr>
          <w:p w14:paraId="4FAC0270" w14:textId="77777777" w:rsidR="00EE6A27" w:rsidRPr="005C76AE" w:rsidRDefault="00EE6A27" w:rsidP="004D58DA">
            <w:pPr>
              <w:jc w:val="center"/>
              <w:rPr>
                <w:color w:val="000000"/>
                <w:sz w:val="20"/>
              </w:rPr>
            </w:pPr>
            <w:r w:rsidRPr="005C76AE">
              <w:rPr>
                <w:color w:val="000000"/>
                <w:sz w:val="20"/>
              </w:rPr>
              <w:t>FI</w:t>
            </w:r>
          </w:p>
        </w:tc>
        <w:tc>
          <w:tcPr>
            <w:tcW w:w="775" w:type="dxa"/>
            <w:tcBorders>
              <w:left w:val="single" w:sz="8" w:space="0" w:color="auto"/>
              <w:right w:val="single" w:sz="8" w:space="0" w:color="auto"/>
            </w:tcBorders>
          </w:tcPr>
          <w:p w14:paraId="3028993C" w14:textId="77777777" w:rsidR="00842AE9" w:rsidRPr="001A4B48" w:rsidRDefault="00842AE9" w:rsidP="00842AE9">
            <w:pPr>
              <w:jc w:val="right"/>
              <w:rPr>
                <w:color w:val="000000"/>
                <w:sz w:val="20"/>
              </w:rPr>
            </w:pPr>
          </w:p>
        </w:tc>
        <w:tc>
          <w:tcPr>
            <w:tcW w:w="775" w:type="dxa"/>
            <w:tcBorders>
              <w:left w:val="single" w:sz="8" w:space="0" w:color="auto"/>
            </w:tcBorders>
            <w:noWrap/>
            <w:hideMark/>
          </w:tcPr>
          <w:p w14:paraId="14E67003" w14:textId="10733E45" w:rsidR="00EE6A27" w:rsidRPr="001A4B48" w:rsidRDefault="00EE6A27" w:rsidP="001A4B48">
            <w:pPr>
              <w:jc w:val="right"/>
              <w:rPr>
                <w:color w:val="000000"/>
                <w:sz w:val="20"/>
              </w:rPr>
            </w:pPr>
          </w:p>
        </w:tc>
        <w:tc>
          <w:tcPr>
            <w:tcW w:w="775" w:type="dxa"/>
            <w:noWrap/>
            <w:hideMark/>
          </w:tcPr>
          <w:p w14:paraId="6763D717" w14:textId="77777777" w:rsidR="00EE6A27" w:rsidRPr="001A4B48" w:rsidRDefault="00EE6A27" w:rsidP="001A4B48">
            <w:pPr>
              <w:jc w:val="right"/>
              <w:rPr>
                <w:sz w:val="20"/>
              </w:rPr>
            </w:pPr>
          </w:p>
        </w:tc>
        <w:tc>
          <w:tcPr>
            <w:tcW w:w="776" w:type="dxa"/>
            <w:noWrap/>
            <w:hideMark/>
          </w:tcPr>
          <w:p w14:paraId="7C3F6970" w14:textId="77777777" w:rsidR="00EE6A27" w:rsidRPr="001A4B48" w:rsidRDefault="00EE6A27" w:rsidP="001A4B48">
            <w:pPr>
              <w:jc w:val="right"/>
              <w:rPr>
                <w:sz w:val="20"/>
              </w:rPr>
            </w:pPr>
          </w:p>
        </w:tc>
        <w:tc>
          <w:tcPr>
            <w:tcW w:w="775" w:type="dxa"/>
            <w:noWrap/>
            <w:hideMark/>
          </w:tcPr>
          <w:p w14:paraId="27BCF6F5" w14:textId="3E662EC5" w:rsidR="00EE6A27" w:rsidRPr="001A4B48" w:rsidRDefault="00EE6A27" w:rsidP="001A4B48">
            <w:pPr>
              <w:jc w:val="right"/>
              <w:rPr>
                <w:color w:val="000000"/>
                <w:sz w:val="20"/>
              </w:rPr>
            </w:pPr>
          </w:p>
        </w:tc>
        <w:tc>
          <w:tcPr>
            <w:tcW w:w="776" w:type="dxa"/>
            <w:noWrap/>
            <w:hideMark/>
          </w:tcPr>
          <w:p w14:paraId="175AE5DB" w14:textId="77777777" w:rsidR="00EE6A27" w:rsidRPr="001A4B48" w:rsidRDefault="00EE6A27" w:rsidP="001A4B48">
            <w:pPr>
              <w:jc w:val="right"/>
              <w:rPr>
                <w:color w:val="000000"/>
                <w:sz w:val="20"/>
              </w:rPr>
            </w:pPr>
          </w:p>
        </w:tc>
        <w:tc>
          <w:tcPr>
            <w:tcW w:w="775" w:type="dxa"/>
            <w:noWrap/>
            <w:hideMark/>
          </w:tcPr>
          <w:p w14:paraId="1530B5AA" w14:textId="711D152E" w:rsidR="00EE6A27" w:rsidRPr="001A4B48" w:rsidRDefault="006A3F5C" w:rsidP="001A4B48">
            <w:pPr>
              <w:jc w:val="right"/>
              <w:rPr>
                <w:sz w:val="20"/>
              </w:rPr>
            </w:pPr>
            <w:r w:rsidRPr="001A4B48">
              <w:rPr>
                <w:color w:val="000000"/>
                <w:sz w:val="20"/>
              </w:rPr>
              <w:t>1</w:t>
            </w:r>
          </w:p>
        </w:tc>
        <w:tc>
          <w:tcPr>
            <w:tcW w:w="775" w:type="dxa"/>
            <w:noWrap/>
            <w:hideMark/>
          </w:tcPr>
          <w:p w14:paraId="08B5E997" w14:textId="77777777" w:rsidR="00EE6A27" w:rsidRPr="001A4B48" w:rsidRDefault="00EE6A27" w:rsidP="001A4B48">
            <w:pPr>
              <w:jc w:val="right"/>
              <w:rPr>
                <w:sz w:val="20"/>
              </w:rPr>
            </w:pPr>
          </w:p>
        </w:tc>
        <w:tc>
          <w:tcPr>
            <w:tcW w:w="1543" w:type="dxa"/>
            <w:noWrap/>
            <w:tcMar>
              <w:right w:w="425" w:type="dxa"/>
            </w:tcMar>
            <w:hideMark/>
          </w:tcPr>
          <w:p w14:paraId="45CF0D7D" w14:textId="7DBF4A7A" w:rsidR="00EE6A27" w:rsidRPr="001A4B48" w:rsidRDefault="006B2267" w:rsidP="001A4B48">
            <w:pPr>
              <w:jc w:val="right"/>
              <w:rPr>
                <w:sz w:val="20"/>
              </w:rPr>
            </w:pPr>
            <w:r w:rsidRPr="001A4B48">
              <w:rPr>
                <w:color w:val="000000"/>
                <w:sz w:val="20"/>
              </w:rPr>
              <w:t>2</w:t>
            </w:r>
          </w:p>
        </w:tc>
      </w:tr>
      <w:tr w:rsidR="00EE6A27" w:rsidRPr="005C76AE" w14:paraId="51AA4985" w14:textId="77777777" w:rsidTr="004D58DA">
        <w:trPr>
          <w:trHeight w:val="255"/>
        </w:trPr>
        <w:tc>
          <w:tcPr>
            <w:tcW w:w="817" w:type="dxa"/>
            <w:tcBorders>
              <w:left w:val="single" w:sz="8" w:space="0" w:color="auto"/>
              <w:right w:val="single" w:sz="8" w:space="0" w:color="auto"/>
            </w:tcBorders>
            <w:noWrap/>
            <w:hideMark/>
          </w:tcPr>
          <w:p w14:paraId="1D4D9989" w14:textId="77777777" w:rsidR="00EE6A27" w:rsidRPr="005C76AE" w:rsidRDefault="00EE6A27" w:rsidP="004D58DA">
            <w:pPr>
              <w:jc w:val="center"/>
              <w:rPr>
                <w:color w:val="000000"/>
                <w:sz w:val="20"/>
              </w:rPr>
            </w:pPr>
            <w:r w:rsidRPr="005C76AE">
              <w:rPr>
                <w:color w:val="000000"/>
                <w:sz w:val="20"/>
              </w:rPr>
              <w:t>RU</w:t>
            </w:r>
          </w:p>
        </w:tc>
        <w:tc>
          <w:tcPr>
            <w:tcW w:w="775" w:type="dxa"/>
            <w:tcBorders>
              <w:left w:val="single" w:sz="8" w:space="0" w:color="auto"/>
              <w:right w:val="single" w:sz="8" w:space="0" w:color="auto"/>
            </w:tcBorders>
          </w:tcPr>
          <w:p w14:paraId="235BD3FC" w14:textId="49021A9F" w:rsidR="00842AE9" w:rsidRDefault="00842AE9" w:rsidP="00842AE9">
            <w:pPr>
              <w:jc w:val="right"/>
              <w:rPr>
                <w:color w:val="000000"/>
                <w:sz w:val="20"/>
              </w:rPr>
            </w:pPr>
            <w:r>
              <w:rPr>
                <w:color w:val="000000"/>
                <w:sz w:val="20"/>
              </w:rPr>
              <w:t>3</w:t>
            </w:r>
          </w:p>
        </w:tc>
        <w:tc>
          <w:tcPr>
            <w:tcW w:w="775" w:type="dxa"/>
            <w:tcBorders>
              <w:left w:val="single" w:sz="8" w:space="0" w:color="auto"/>
            </w:tcBorders>
            <w:noWrap/>
            <w:hideMark/>
          </w:tcPr>
          <w:p w14:paraId="4507D364" w14:textId="1D09FDD7" w:rsidR="00EE6A27" w:rsidRPr="001A4B48" w:rsidRDefault="00163684" w:rsidP="001A4B48">
            <w:pPr>
              <w:jc w:val="right"/>
              <w:rPr>
                <w:color w:val="000000"/>
                <w:sz w:val="20"/>
              </w:rPr>
            </w:pPr>
            <w:r w:rsidRPr="001A4B48">
              <w:rPr>
                <w:color w:val="000000"/>
                <w:sz w:val="20"/>
              </w:rPr>
              <w:t>1</w:t>
            </w:r>
          </w:p>
        </w:tc>
        <w:tc>
          <w:tcPr>
            <w:tcW w:w="775" w:type="dxa"/>
            <w:noWrap/>
            <w:hideMark/>
          </w:tcPr>
          <w:p w14:paraId="58458D20" w14:textId="52F88501" w:rsidR="00EE6A27" w:rsidRPr="001A4B48" w:rsidRDefault="00EE6A27" w:rsidP="001A4B48">
            <w:pPr>
              <w:jc w:val="right"/>
              <w:rPr>
                <w:color w:val="000000"/>
                <w:sz w:val="20"/>
              </w:rPr>
            </w:pPr>
            <w:r w:rsidRPr="001A4B48">
              <w:rPr>
                <w:color w:val="000000"/>
                <w:sz w:val="20"/>
              </w:rPr>
              <w:t>3</w:t>
            </w:r>
          </w:p>
        </w:tc>
        <w:tc>
          <w:tcPr>
            <w:tcW w:w="776" w:type="dxa"/>
            <w:noWrap/>
            <w:hideMark/>
          </w:tcPr>
          <w:p w14:paraId="7F43F0BE" w14:textId="3D45B4EB" w:rsidR="00EE6A27" w:rsidRPr="001A4B48" w:rsidRDefault="00EE6A27" w:rsidP="001A4B48">
            <w:pPr>
              <w:jc w:val="right"/>
              <w:rPr>
                <w:color w:val="000000"/>
                <w:sz w:val="20"/>
              </w:rPr>
            </w:pPr>
          </w:p>
        </w:tc>
        <w:tc>
          <w:tcPr>
            <w:tcW w:w="775" w:type="dxa"/>
            <w:noWrap/>
            <w:hideMark/>
          </w:tcPr>
          <w:p w14:paraId="6C77AD58" w14:textId="4D12C85E" w:rsidR="00EE6A27" w:rsidRPr="001A4B48" w:rsidRDefault="00EE6A27" w:rsidP="001A4B48">
            <w:pPr>
              <w:jc w:val="right"/>
              <w:rPr>
                <w:color w:val="000000"/>
                <w:sz w:val="20"/>
              </w:rPr>
            </w:pPr>
          </w:p>
        </w:tc>
        <w:tc>
          <w:tcPr>
            <w:tcW w:w="776" w:type="dxa"/>
            <w:noWrap/>
            <w:hideMark/>
          </w:tcPr>
          <w:p w14:paraId="464200C7" w14:textId="222F1076" w:rsidR="00EE6A27" w:rsidRPr="001A4B48" w:rsidRDefault="00EE6A27" w:rsidP="001A4B48">
            <w:pPr>
              <w:jc w:val="right"/>
              <w:rPr>
                <w:color w:val="000000"/>
                <w:sz w:val="20"/>
              </w:rPr>
            </w:pPr>
          </w:p>
        </w:tc>
        <w:tc>
          <w:tcPr>
            <w:tcW w:w="775" w:type="dxa"/>
            <w:noWrap/>
            <w:hideMark/>
          </w:tcPr>
          <w:p w14:paraId="6D24BD37" w14:textId="309D6B6D" w:rsidR="00EE6A27" w:rsidRPr="001A4B48" w:rsidRDefault="00A07F08" w:rsidP="001A4B48">
            <w:pPr>
              <w:jc w:val="right"/>
              <w:rPr>
                <w:color w:val="000000"/>
                <w:sz w:val="20"/>
              </w:rPr>
            </w:pPr>
            <w:r w:rsidRPr="001A4B48">
              <w:rPr>
                <w:color w:val="000000"/>
                <w:sz w:val="20"/>
              </w:rPr>
              <w:t>1</w:t>
            </w:r>
          </w:p>
        </w:tc>
        <w:tc>
          <w:tcPr>
            <w:tcW w:w="775" w:type="dxa"/>
            <w:noWrap/>
            <w:hideMark/>
          </w:tcPr>
          <w:p w14:paraId="357BC88A" w14:textId="02974CDF" w:rsidR="00EE6A27" w:rsidRPr="001A4B48" w:rsidRDefault="00EE6A27" w:rsidP="001A4B48">
            <w:pPr>
              <w:jc w:val="right"/>
              <w:rPr>
                <w:color w:val="000000"/>
                <w:sz w:val="20"/>
              </w:rPr>
            </w:pPr>
          </w:p>
        </w:tc>
        <w:tc>
          <w:tcPr>
            <w:tcW w:w="1543" w:type="dxa"/>
            <w:noWrap/>
            <w:tcMar>
              <w:right w:w="425" w:type="dxa"/>
            </w:tcMar>
            <w:hideMark/>
          </w:tcPr>
          <w:p w14:paraId="68C91CCA" w14:textId="44C1EB46" w:rsidR="00EE6A27" w:rsidRPr="001A4B48" w:rsidRDefault="00EE6A27" w:rsidP="001A4B48">
            <w:pPr>
              <w:jc w:val="right"/>
              <w:rPr>
                <w:color w:val="000000"/>
                <w:sz w:val="20"/>
              </w:rPr>
            </w:pPr>
            <w:r w:rsidRPr="001A4B48">
              <w:rPr>
                <w:color w:val="000000"/>
                <w:sz w:val="20"/>
              </w:rPr>
              <w:t>2</w:t>
            </w:r>
            <w:r w:rsidR="006B2267" w:rsidRPr="001A4B48">
              <w:rPr>
                <w:color w:val="000000"/>
                <w:sz w:val="20"/>
              </w:rPr>
              <w:t>25</w:t>
            </w:r>
          </w:p>
        </w:tc>
      </w:tr>
      <w:tr w:rsidR="00EE6A27" w:rsidRPr="005C76AE" w14:paraId="7811D414" w14:textId="77777777" w:rsidTr="004D58DA">
        <w:trPr>
          <w:trHeight w:val="255"/>
        </w:trPr>
        <w:tc>
          <w:tcPr>
            <w:tcW w:w="817" w:type="dxa"/>
            <w:tcBorders>
              <w:left w:val="single" w:sz="8" w:space="0" w:color="auto"/>
              <w:right w:val="single" w:sz="8" w:space="0" w:color="auto"/>
            </w:tcBorders>
            <w:noWrap/>
            <w:hideMark/>
          </w:tcPr>
          <w:p w14:paraId="0CD3528E" w14:textId="77777777" w:rsidR="00EE6A27" w:rsidRPr="005C76AE" w:rsidRDefault="00EE6A27" w:rsidP="004D58DA">
            <w:pPr>
              <w:jc w:val="center"/>
              <w:rPr>
                <w:color w:val="000000"/>
                <w:sz w:val="20"/>
              </w:rPr>
            </w:pPr>
            <w:r w:rsidRPr="005C76AE">
              <w:rPr>
                <w:color w:val="000000"/>
                <w:sz w:val="20"/>
              </w:rPr>
              <w:t>SE</w:t>
            </w:r>
          </w:p>
        </w:tc>
        <w:tc>
          <w:tcPr>
            <w:tcW w:w="775" w:type="dxa"/>
            <w:tcBorders>
              <w:left w:val="single" w:sz="8" w:space="0" w:color="auto"/>
              <w:right w:val="single" w:sz="8" w:space="0" w:color="auto"/>
            </w:tcBorders>
          </w:tcPr>
          <w:p w14:paraId="10EE1465" w14:textId="70C414A9" w:rsidR="00842AE9" w:rsidRPr="005C76AE" w:rsidRDefault="00842AE9" w:rsidP="00842AE9">
            <w:pPr>
              <w:jc w:val="right"/>
              <w:rPr>
                <w:color w:val="000000"/>
                <w:sz w:val="20"/>
              </w:rPr>
            </w:pPr>
            <w:r w:rsidRPr="005C76AE">
              <w:rPr>
                <w:color w:val="000000"/>
                <w:sz w:val="20"/>
              </w:rPr>
              <w:t>1</w:t>
            </w:r>
          </w:p>
        </w:tc>
        <w:tc>
          <w:tcPr>
            <w:tcW w:w="775" w:type="dxa"/>
            <w:tcBorders>
              <w:left w:val="single" w:sz="8" w:space="0" w:color="auto"/>
            </w:tcBorders>
            <w:noWrap/>
            <w:hideMark/>
          </w:tcPr>
          <w:p w14:paraId="2212BFE5" w14:textId="5D7948E3" w:rsidR="00EE6A27" w:rsidRPr="001A4B48" w:rsidRDefault="00163684" w:rsidP="001A4B48">
            <w:pPr>
              <w:jc w:val="right"/>
              <w:rPr>
                <w:color w:val="000000"/>
                <w:sz w:val="20"/>
              </w:rPr>
            </w:pPr>
            <w:r w:rsidRPr="001A4B48">
              <w:rPr>
                <w:color w:val="000000"/>
                <w:sz w:val="20"/>
              </w:rPr>
              <w:t>1</w:t>
            </w:r>
          </w:p>
        </w:tc>
        <w:tc>
          <w:tcPr>
            <w:tcW w:w="775" w:type="dxa"/>
            <w:noWrap/>
            <w:hideMark/>
          </w:tcPr>
          <w:p w14:paraId="44587168" w14:textId="39F648D8" w:rsidR="00EE6A27" w:rsidRPr="001A4B48" w:rsidRDefault="00163684" w:rsidP="001A4B48">
            <w:pPr>
              <w:jc w:val="right"/>
              <w:rPr>
                <w:color w:val="000000"/>
                <w:sz w:val="20"/>
              </w:rPr>
            </w:pPr>
            <w:r w:rsidRPr="001A4B48">
              <w:rPr>
                <w:color w:val="000000"/>
                <w:sz w:val="20"/>
              </w:rPr>
              <w:t>1</w:t>
            </w:r>
          </w:p>
        </w:tc>
        <w:tc>
          <w:tcPr>
            <w:tcW w:w="776" w:type="dxa"/>
            <w:noWrap/>
            <w:hideMark/>
          </w:tcPr>
          <w:p w14:paraId="10038BFC" w14:textId="78487179" w:rsidR="00EE6A27" w:rsidRPr="001A4B48" w:rsidRDefault="00163684" w:rsidP="001A4B48">
            <w:pPr>
              <w:jc w:val="right"/>
              <w:rPr>
                <w:color w:val="000000"/>
                <w:sz w:val="20"/>
              </w:rPr>
            </w:pPr>
            <w:r w:rsidRPr="001A4B48">
              <w:rPr>
                <w:color w:val="000000"/>
                <w:sz w:val="20"/>
              </w:rPr>
              <w:t>1</w:t>
            </w:r>
          </w:p>
        </w:tc>
        <w:tc>
          <w:tcPr>
            <w:tcW w:w="775" w:type="dxa"/>
            <w:noWrap/>
            <w:hideMark/>
          </w:tcPr>
          <w:p w14:paraId="731DF6EB" w14:textId="649D90B8" w:rsidR="00EE6A27" w:rsidRPr="001A4B48" w:rsidRDefault="00163684" w:rsidP="001A4B48">
            <w:pPr>
              <w:jc w:val="right"/>
              <w:rPr>
                <w:color w:val="000000"/>
                <w:sz w:val="20"/>
              </w:rPr>
            </w:pPr>
            <w:r w:rsidRPr="001A4B48">
              <w:rPr>
                <w:color w:val="000000"/>
                <w:sz w:val="20"/>
              </w:rPr>
              <w:t>1</w:t>
            </w:r>
          </w:p>
        </w:tc>
        <w:tc>
          <w:tcPr>
            <w:tcW w:w="776" w:type="dxa"/>
            <w:noWrap/>
            <w:hideMark/>
          </w:tcPr>
          <w:p w14:paraId="5F96944C" w14:textId="18C1B1B4" w:rsidR="00EE6A27" w:rsidRPr="001A4B48" w:rsidRDefault="00EE6A27" w:rsidP="001A4B48">
            <w:pPr>
              <w:jc w:val="right"/>
              <w:rPr>
                <w:color w:val="000000"/>
                <w:sz w:val="20"/>
              </w:rPr>
            </w:pPr>
          </w:p>
        </w:tc>
        <w:tc>
          <w:tcPr>
            <w:tcW w:w="775" w:type="dxa"/>
            <w:noWrap/>
            <w:hideMark/>
          </w:tcPr>
          <w:p w14:paraId="2EC41C6D" w14:textId="5108971F" w:rsidR="00EE6A27" w:rsidRPr="001A4B48" w:rsidRDefault="006B2267" w:rsidP="001A4B48">
            <w:pPr>
              <w:jc w:val="right"/>
              <w:rPr>
                <w:color w:val="000000"/>
                <w:sz w:val="20"/>
              </w:rPr>
            </w:pPr>
            <w:r w:rsidRPr="001A4B48">
              <w:rPr>
                <w:color w:val="000000"/>
                <w:sz w:val="20"/>
              </w:rPr>
              <w:t>1</w:t>
            </w:r>
          </w:p>
        </w:tc>
        <w:tc>
          <w:tcPr>
            <w:tcW w:w="775" w:type="dxa"/>
            <w:noWrap/>
            <w:hideMark/>
          </w:tcPr>
          <w:p w14:paraId="34833BE5" w14:textId="57902C84" w:rsidR="00EE6A27" w:rsidRPr="001A4B48" w:rsidRDefault="00EE6A27" w:rsidP="001A4B48">
            <w:pPr>
              <w:jc w:val="right"/>
              <w:rPr>
                <w:sz w:val="20"/>
              </w:rPr>
            </w:pPr>
          </w:p>
        </w:tc>
        <w:tc>
          <w:tcPr>
            <w:tcW w:w="1543" w:type="dxa"/>
            <w:noWrap/>
            <w:tcMar>
              <w:right w:w="425" w:type="dxa"/>
            </w:tcMar>
            <w:hideMark/>
          </w:tcPr>
          <w:p w14:paraId="299D7FCF" w14:textId="5B357498" w:rsidR="00EE6A27" w:rsidRPr="001A4B48" w:rsidRDefault="006B2267" w:rsidP="001A4B48">
            <w:pPr>
              <w:jc w:val="right"/>
              <w:rPr>
                <w:sz w:val="20"/>
              </w:rPr>
            </w:pPr>
            <w:r w:rsidRPr="001A4B48">
              <w:rPr>
                <w:color w:val="000000"/>
                <w:sz w:val="20"/>
              </w:rPr>
              <w:t>18</w:t>
            </w:r>
          </w:p>
        </w:tc>
      </w:tr>
      <w:tr w:rsidR="00EE6A27" w:rsidRPr="005C76AE" w14:paraId="09553A57" w14:textId="77777777" w:rsidTr="004D58DA">
        <w:trPr>
          <w:trHeight w:val="255"/>
        </w:trPr>
        <w:tc>
          <w:tcPr>
            <w:tcW w:w="817" w:type="dxa"/>
            <w:tcBorders>
              <w:left w:val="single" w:sz="8" w:space="0" w:color="auto"/>
              <w:right w:val="single" w:sz="8" w:space="0" w:color="auto"/>
            </w:tcBorders>
            <w:noWrap/>
            <w:hideMark/>
          </w:tcPr>
          <w:p w14:paraId="5F01F528" w14:textId="77777777" w:rsidR="00EE6A27" w:rsidRPr="005C76AE" w:rsidRDefault="00EE6A27" w:rsidP="004D58DA">
            <w:pPr>
              <w:jc w:val="center"/>
              <w:rPr>
                <w:color w:val="000000"/>
                <w:sz w:val="20"/>
              </w:rPr>
            </w:pPr>
            <w:r w:rsidRPr="005C76AE">
              <w:rPr>
                <w:color w:val="000000"/>
                <w:sz w:val="20"/>
              </w:rPr>
              <w:t>SG</w:t>
            </w:r>
          </w:p>
        </w:tc>
        <w:tc>
          <w:tcPr>
            <w:tcW w:w="775" w:type="dxa"/>
            <w:tcBorders>
              <w:left w:val="single" w:sz="8" w:space="0" w:color="auto"/>
              <w:right w:val="single" w:sz="8" w:space="0" w:color="auto"/>
            </w:tcBorders>
          </w:tcPr>
          <w:p w14:paraId="560EFFBF" w14:textId="2D597B80" w:rsidR="00842AE9" w:rsidRDefault="00842AE9" w:rsidP="00842AE9">
            <w:pPr>
              <w:jc w:val="right"/>
              <w:rPr>
                <w:color w:val="000000"/>
                <w:sz w:val="20"/>
              </w:rPr>
            </w:pPr>
            <w:r>
              <w:rPr>
                <w:color w:val="000000"/>
                <w:sz w:val="20"/>
              </w:rPr>
              <w:t>4</w:t>
            </w:r>
          </w:p>
        </w:tc>
        <w:tc>
          <w:tcPr>
            <w:tcW w:w="775" w:type="dxa"/>
            <w:tcBorders>
              <w:left w:val="single" w:sz="8" w:space="0" w:color="auto"/>
            </w:tcBorders>
            <w:noWrap/>
            <w:hideMark/>
          </w:tcPr>
          <w:p w14:paraId="6926DCF7" w14:textId="6615313E" w:rsidR="00EE6A27" w:rsidRPr="001A4B48" w:rsidRDefault="00163684" w:rsidP="001A4B48">
            <w:pPr>
              <w:jc w:val="right"/>
              <w:rPr>
                <w:color w:val="000000"/>
                <w:sz w:val="20"/>
              </w:rPr>
            </w:pPr>
            <w:r w:rsidRPr="001A4B48">
              <w:rPr>
                <w:color w:val="000000"/>
                <w:sz w:val="20"/>
              </w:rPr>
              <w:t>2</w:t>
            </w:r>
          </w:p>
        </w:tc>
        <w:tc>
          <w:tcPr>
            <w:tcW w:w="775" w:type="dxa"/>
            <w:noWrap/>
            <w:hideMark/>
          </w:tcPr>
          <w:p w14:paraId="12F7DCFB" w14:textId="77777777" w:rsidR="00EE6A27" w:rsidRPr="001A4B48" w:rsidRDefault="00EE6A27" w:rsidP="001A4B48">
            <w:pPr>
              <w:jc w:val="right"/>
              <w:rPr>
                <w:sz w:val="20"/>
              </w:rPr>
            </w:pPr>
          </w:p>
        </w:tc>
        <w:tc>
          <w:tcPr>
            <w:tcW w:w="776" w:type="dxa"/>
            <w:noWrap/>
            <w:hideMark/>
          </w:tcPr>
          <w:p w14:paraId="49E53637" w14:textId="3903E696" w:rsidR="00EE6A27" w:rsidRPr="001A4B48" w:rsidRDefault="006E24ED" w:rsidP="001A4B48">
            <w:pPr>
              <w:jc w:val="right"/>
              <w:rPr>
                <w:sz w:val="20"/>
              </w:rPr>
            </w:pPr>
            <w:r w:rsidRPr="001A4B48">
              <w:rPr>
                <w:color w:val="000000"/>
                <w:sz w:val="20"/>
              </w:rPr>
              <w:t>3</w:t>
            </w:r>
          </w:p>
        </w:tc>
        <w:tc>
          <w:tcPr>
            <w:tcW w:w="775" w:type="dxa"/>
            <w:noWrap/>
            <w:hideMark/>
          </w:tcPr>
          <w:p w14:paraId="795DBC2F" w14:textId="77777777" w:rsidR="00EE6A27" w:rsidRPr="001A4B48" w:rsidRDefault="00EE6A27" w:rsidP="001A4B48">
            <w:pPr>
              <w:jc w:val="right"/>
              <w:rPr>
                <w:sz w:val="20"/>
              </w:rPr>
            </w:pPr>
          </w:p>
        </w:tc>
        <w:tc>
          <w:tcPr>
            <w:tcW w:w="776" w:type="dxa"/>
            <w:noWrap/>
            <w:hideMark/>
          </w:tcPr>
          <w:p w14:paraId="1C095FF9" w14:textId="77777777" w:rsidR="00EE6A27" w:rsidRPr="001A4B48" w:rsidRDefault="00EE6A27" w:rsidP="001A4B48">
            <w:pPr>
              <w:jc w:val="right"/>
              <w:rPr>
                <w:sz w:val="20"/>
              </w:rPr>
            </w:pPr>
          </w:p>
        </w:tc>
        <w:tc>
          <w:tcPr>
            <w:tcW w:w="775" w:type="dxa"/>
            <w:noWrap/>
            <w:hideMark/>
          </w:tcPr>
          <w:p w14:paraId="2EB3818A" w14:textId="77777777" w:rsidR="00EE6A27" w:rsidRPr="001A4B48" w:rsidRDefault="00EE6A27" w:rsidP="001A4B48">
            <w:pPr>
              <w:jc w:val="right"/>
              <w:rPr>
                <w:sz w:val="20"/>
              </w:rPr>
            </w:pPr>
          </w:p>
        </w:tc>
        <w:tc>
          <w:tcPr>
            <w:tcW w:w="775" w:type="dxa"/>
            <w:noWrap/>
            <w:hideMark/>
          </w:tcPr>
          <w:p w14:paraId="377D59CF" w14:textId="2537F5E6" w:rsidR="00EE6A27" w:rsidRPr="001A4B48" w:rsidRDefault="006E24ED" w:rsidP="001A4B48">
            <w:pPr>
              <w:jc w:val="right"/>
              <w:rPr>
                <w:sz w:val="20"/>
              </w:rPr>
            </w:pPr>
            <w:r w:rsidRPr="001A4B48">
              <w:rPr>
                <w:color w:val="000000"/>
                <w:sz w:val="20"/>
              </w:rPr>
              <w:t>1</w:t>
            </w:r>
          </w:p>
        </w:tc>
        <w:tc>
          <w:tcPr>
            <w:tcW w:w="1543" w:type="dxa"/>
            <w:noWrap/>
            <w:tcMar>
              <w:right w:w="425" w:type="dxa"/>
            </w:tcMar>
            <w:hideMark/>
          </w:tcPr>
          <w:p w14:paraId="5EEB2966" w14:textId="5E1DA105" w:rsidR="00EE6A27" w:rsidRPr="001A4B48" w:rsidRDefault="001A4B48" w:rsidP="001A4B48">
            <w:pPr>
              <w:jc w:val="right"/>
              <w:rPr>
                <w:color w:val="000000"/>
                <w:sz w:val="20"/>
              </w:rPr>
            </w:pPr>
            <w:r w:rsidRPr="001A4B48">
              <w:rPr>
                <w:color w:val="000000"/>
                <w:sz w:val="20"/>
              </w:rPr>
              <w:t>14</w:t>
            </w:r>
          </w:p>
        </w:tc>
      </w:tr>
      <w:tr w:rsidR="00EE6A27" w:rsidRPr="005C76AE" w14:paraId="5188CDB7" w14:textId="77777777" w:rsidTr="004D58DA">
        <w:trPr>
          <w:trHeight w:val="255"/>
        </w:trPr>
        <w:tc>
          <w:tcPr>
            <w:tcW w:w="817" w:type="dxa"/>
            <w:tcBorders>
              <w:left w:val="single" w:sz="8" w:space="0" w:color="auto"/>
              <w:right w:val="single" w:sz="8" w:space="0" w:color="auto"/>
            </w:tcBorders>
            <w:noWrap/>
            <w:hideMark/>
          </w:tcPr>
          <w:p w14:paraId="25ABC797" w14:textId="77777777" w:rsidR="00EE6A27" w:rsidRPr="005C76AE" w:rsidRDefault="00EE6A27" w:rsidP="004D58DA">
            <w:pPr>
              <w:jc w:val="center"/>
              <w:rPr>
                <w:color w:val="000000"/>
                <w:sz w:val="20"/>
              </w:rPr>
            </w:pPr>
            <w:r w:rsidRPr="005C76AE">
              <w:rPr>
                <w:color w:val="000000"/>
                <w:sz w:val="20"/>
              </w:rPr>
              <w:t>TR</w:t>
            </w:r>
          </w:p>
        </w:tc>
        <w:tc>
          <w:tcPr>
            <w:tcW w:w="775" w:type="dxa"/>
            <w:tcBorders>
              <w:left w:val="single" w:sz="8" w:space="0" w:color="auto"/>
              <w:right w:val="single" w:sz="8" w:space="0" w:color="auto"/>
            </w:tcBorders>
          </w:tcPr>
          <w:p w14:paraId="70654D78" w14:textId="5CE3AAC0" w:rsidR="00842AE9" w:rsidRDefault="00842AE9" w:rsidP="00842AE9">
            <w:pPr>
              <w:jc w:val="right"/>
              <w:rPr>
                <w:color w:val="000000"/>
                <w:sz w:val="20"/>
              </w:rPr>
            </w:pPr>
            <w:r>
              <w:rPr>
                <w:color w:val="000000"/>
                <w:sz w:val="20"/>
              </w:rPr>
              <w:t>2</w:t>
            </w:r>
          </w:p>
        </w:tc>
        <w:tc>
          <w:tcPr>
            <w:tcW w:w="775" w:type="dxa"/>
            <w:tcBorders>
              <w:left w:val="single" w:sz="8" w:space="0" w:color="auto"/>
            </w:tcBorders>
            <w:noWrap/>
            <w:hideMark/>
          </w:tcPr>
          <w:p w14:paraId="4A14B73C" w14:textId="75EBC158" w:rsidR="00EE6A27" w:rsidRPr="001A4B48" w:rsidRDefault="0063562F" w:rsidP="001A4B48">
            <w:pPr>
              <w:jc w:val="right"/>
              <w:rPr>
                <w:color w:val="000000"/>
                <w:sz w:val="20"/>
              </w:rPr>
            </w:pPr>
            <w:r w:rsidRPr="001A4B48">
              <w:rPr>
                <w:color w:val="000000"/>
                <w:sz w:val="20"/>
              </w:rPr>
              <w:t>1</w:t>
            </w:r>
          </w:p>
        </w:tc>
        <w:tc>
          <w:tcPr>
            <w:tcW w:w="775" w:type="dxa"/>
            <w:noWrap/>
            <w:hideMark/>
          </w:tcPr>
          <w:p w14:paraId="17C6484C" w14:textId="77777777" w:rsidR="00EE6A27" w:rsidRPr="001A4B48" w:rsidRDefault="00EE6A27" w:rsidP="001A4B48">
            <w:pPr>
              <w:jc w:val="right"/>
              <w:rPr>
                <w:sz w:val="20"/>
              </w:rPr>
            </w:pPr>
          </w:p>
        </w:tc>
        <w:tc>
          <w:tcPr>
            <w:tcW w:w="776" w:type="dxa"/>
            <w:noWrap/>
            <w:hideMark/>
          </w:tcPr>
          <w:p w14:paraId="2CD05ABC" w14:textId="77777777" w:rsidR="00EE6A27" w:rsidRPr="001A4B48" w:rsidRDefault="00EE6A27" w:rsidP="001A4B48">
            <w:pPr>
              <w:jc w:val="right"/>
              <w:rPr>
                <w:sz w:val="20"/>
              </w:rPr>
            </w:pPr>
          </w:p>
        </w:tc>
        <w:tc>
          <w:tcPr>
            <w:tcW w:w="775" w:type="dxa"/>
            <w:noWrap/>
            <w:hideMark/>
          </w:tcPr>
          <w:p w14:paraId="5035B0F1" w14:textId="77777777" w:rsidR="00EE6A27" w:rsidRPr="001A4B48" w:rsidRDefault="00EE6A27" w:rsidP="001A4B48">
            <w:pPr>
              <w:jc w:val="right"/>
              <w:rPr>
                <w:sz w:val="20"/>
              </w:rPr>
            </w:pPr>
          </w:p>
        </w:tc>
        <w:tc>
          <w:tcPr>
            <w:tcW w:w="776" w:type="dxa"/>
            <w:noWrap/>
            <w:hideMark/>
          </w:tcPr>
          <w:p w14:paraId="36D1F4CE" w14:textId="77777777" w:rsidR="00EE6A27" w:rsidRPr="001A4B48" w:rsidRDefault="00EE6A27" w:rsidP="001A4B48">
            <w:pPr>
              <w:jc w:val="right"/>
              <w:rPr>
                <w:sz w:val="20"/>
              </w:rPr>
            </w:pPr>
          </w:p>
        </w:tc>
        <w:tc>
          <w:tcPr>
            <w:tcW w:w="775" w:type="dxa"/>
            <w:noWrap/>
            <w:hideMark/>
          </w:tcPr>
          <w:p w14:paraId="2FA941DA" w14:textId="77777777" w:rsidR="00EE6A27" w:rsidRPr="001A4B48" w:rsidRDefault="00EE6A27" w:rsidP="001A4B48">
            <w:pPr>
              <w:jc w:val="right"/>
              <w:rPr>
                <w:sz w:val="20"/>
              </w:rPr>
            </w:pPr>
          </w:p>
        </w:tc>
        <w:tc>
          <w:tcPr>
            <w:tcW w:w="775" w:type="dxa"/>
            <w:noWrap/>
            <w:hideMark/>
          </w:tcPr>
          <w:p w14:paraId="0B5018D2" w14:textId="77777777" w:rsidR="00EE6A27" w:rsidRPr="001A4B48" w:rsidRDefault="00EE6A27" w:rsidP="001A4B48">
            <w:pPr>
              <w:jc w:val="right"/>
              <w:rPr>
                <w:sz w:val="20"/>
              </w:rPr>
            </w:pPr>
          </w:p>
        </w:tc>
        <w:tc>
          <w:tcPr>
            <w:tcW w:w="1543" w:type="dxa"/>
            <w:noWrap/>
            <w:tcMar>
              <w:right w:w="425" w:type="dxa"/>
            </w:tcMar>
            <w:hideMark/>
          </w:tcPr>
          <w:p w14:paraId="1AD4F4DA" w14:textId="31B71E13" w:rsidR="00EE6A27" w:rsidRPr="001A4B48" w:rsidRDefault="001A4B48" w:rsidP="001A4B48">
            <w:pPr>
              <w:jc w:val="right"/>
              <w:rPr>
                <w:sz w:val="20"/>
              </w:rPr>
            </w:pPr>
            <w:r w:rsidRPr="001A4B48">
              <w:rPr>
                <w:sz w:val="20"/>
              </w:rPr>
              <w:t>4</w:t>
            </w:r>
          </w:p>
        </w:tc>
      </w:tr>
      <w:tr w:rsidR="00EE6A27" w:rsidRPr="005C76AE" w14:paraId="70BE0F14" w14:textId="77777777" w:rsidTr="004D58DA">
        <w:trPr>
          <w:trHeight w:val="255"/>
        </w:trPr>
        <w:tc>
          <w:tcPr>
            <w:tcW w:w="817" w:type="dxa"/>
            <w:tcBorders>
              <w:left w:val="single" w:sz="8" w:space="0" w:color="auto"/>
              <w:right w:val="single" w:sz="8" w:space="0" w:color="auto"/>
            </w:tcBorders>
            <w:noWrap/>
            <w:hideMark/>
          </w:tcPr>
          <w:p w14:paraId="0848C205" w14:textId="77777777" w:rsidR="00EE6A27" w:rsidRPr="005C76AE" w:rsidRDefault="00EE6A27" w:rsidP="004D58DA">
            <w:pPr>
              <w:jc w:val="center"/>
              <w:rPr>
                <w:color w:val="000000"/>
                <w:sz w:val="20"/>
              </w:rPr>
            </w:pPr>
            <w:r w:rsidRPr="005C76AE">
              <w:rPr>
                <w:color w:val="000000"/>
                <w:sz w:val="20"/>
              </w:rPr>
              <w:t>UA</w:t>
            </w:r>
          </w:p>
        </w:tc>
        <w:tc>
          <w:tcPr>
            <w:tcW w:w="775" w:type="dxa"/>
            <w:tcBorders>
              <w:left w:val="single" w:sz="8" w:space="0" w:color="auto"/>
              <w:right w:val="single" w:sz="8" w:space="0" w:color="auto"/>
            </w:tcBorders>
          </w:tcPr>
          <w:p w14:paraId="0CADFB10" w14:textId="251A6C02" w:rsidR="00842AE9" w:rsidRPr="005C76AE" w:rsidRDefault="00842AE9" w:rsidP="00842AE9">
            <w:pPr>
              <w:jc w:val="right"/>
              <w:rPr>
                <w:color w:val="000000"/>
                <w:sz w:val="20"/>
              </w:rPr>
            </w:pPr>
            <w:r w:rsidRPr="005C76AE">
              <w:rPr>
                <w:color w:val="000000"/>
                <w:sz w:val="20"/>
              </w:rPr>
              <w:t>4</w:t>
            </w:r>
          </w:p>
        </w:tc>
        <w:tc>
          <w:tcPr>
            <w:tcW w:w="775" w:type="dxa"/>
            <w:tcBorders>
              <w:left w:val="single" w:sz="8" w:space="0" w:color="auto"/>
            </w:tcBorders>
            <w:noWrap/>
            <w:hideMark/>
          </w:tcPr>
          <w:p w14:paraId="6A47F9CE" w14:textId="5330A81B" w:rsidR="00EE6A27" w:rsidRPr="001A4B48" w:rsidRDefault="00402801" w:rsidP="001A4B48">
            <w:pPr>
              <w:jc w:val="right"/>
              <w:rPr>
                <w:color w:val="000000"/>
                <w:sz w:val="20"/>
              </w:rPr>
            </w:pPr>
            <w:r w:rsidRPr="001A4B48">
              <w:rPr>
                <w:color w:val="000000"/>
                <w:sz w:val="20"/>
              </w:rPr>
              <w:t>1</w:t>
            </w:r>
          </w:p>
        </w:tc>
        <w:tc>
          <w:tcPr>
            <w:tcW w:w="775" w:type="dxa"/>
            <w:noWrap/>
            <w:hideMark/>
          </w:tcPr>
          <w:p w14:paraId="66473252" w14:textId="77777777" w:rsidR="00EE6A27" w:rsidRPr="001A4B48" w:rsidRDefault="00EE6A27" w:rsidP="001A4B48">
            <w:pPr>
              <w:jc w:val="right"/>
              <w:rPr>
                <w:sz w:val="20"/>
              </w:rPr>
            </w:pPr>
          </w:p>
        </w:tc>
        <w:tc>
          <w:tcPr>
            <w:tcW w:w="776" w:type="dxa"/>
            <w:noWrap/>
            <w:hideMark/>
          </w:tcPr>
          <w:p w14:paraId="54624F80" w14:textId="550B5EF9" w:rsidR="00EE6A27" w:rsidRPr="001A4B48" w:rsidRDefault="006A1961" w:rsidP="001A4B48">
            <w:pPr>
              <w:jc w:val="right"/>
              <w:rPr>
                <w:sz w:val="20"/>
              </w:rPr>
            </w:pPr>
            <w:r>
              <w:rPr>
                <w:sz w:val="20"/>
              </w:rPr>
              <w:t>1</w:t>
            </w:r>
          </w:p>
        </w:tc>
        <w:tc>
          <w:tcPr>
            <w:tcW w:w="775" w:type="dxa"/>
            <w:noWrap/>
            <w:hideMark/>
          </w:tcPr>
          <w:p w14:paraId="5A90C7ED" w14:textId="77777777" w:rsidR="00EE6A27" w:rsidRPr="001A4B48" w:rsidRDefault="00EE6A27" w:rsidP="001A4B48">
            <w:pPr>
              <w:jc w:val="right"/>
              <w:rPr>
                <w:sz w:val="20"/>
              </w:rPr>
            </w:pPr>
          </w:p>
        </w:tc>
        <w:tc>
          <w:tcPr>
            <w:tcW w:w="776" w:type="dxa"/>
            <w:noWrap/>
            <w:hideMark/>
          </w:tcPr>
          <w:p w14:paraId="7F52B48C" w14:textId="1A7A1DD6" w:rsidR="00EE6A27" w:rsidRPr="001A4B48" w:rsidRDefault="00402801" w:rsidP="001A4B48">
            <w:pPr>
              <w:jc w:val="right"/>
              <w:rPr>
                <w:sz w:val="20"/>
              </w:rPr>
            </w:pPr>
            <w:r w:rsidRPr="001A4B48">
              <w:rPr>
                <w:color w:val="000000"/>
                <w:sz w:val="20"/>
              </w:rPr>
              <w:t>1</w:t>
            </w:r>
          </w:p>
        </w:tc>
        <w:tc>
          <w:tcPr>
            <w:tcW w:w="775" w:type="dxa"/>
            <w:noWrap/>
            <w:hideMark/>
          </w:tcPr>
          <w:p w14:paraId="22E55CD1" w14:textId="356D3A2B" w:rsidR="00EE6A27" w:rsidRPr="001A4B48" w:rsidRDefault="00402801" w:rsidP="001A4B48">
            <w:pPr>
              <w:jc w:val="right"/>
              <w:rPr>
                <w:sz w:val="20"/>
              </w:rPr>
            </w:pPr>
            <w:r w:rsidRPr="001A4B48">
              <w:rPr>
                <w:color w:val="000000"/>
                <w:sz w:val="20"/>
              </w:rPr>
              <w:t>1</w:t>
            </w:r>
          </w:p>
        </w:tc>
        <w:tc>
          <w:tcPr>
            <w:tcW w:w="775" w:type="dxa"/>
            <w:noWrap/>
            <w:hideMark/>
          </w:tcPr>
          <w:p w14:paraId="54267E70" w14:textId="414580BB" w:rsidR="00EE6A27" w:rsidRPr="001A4B48" w:rsidRDefault="00EE6A27" w:rsidP="001A4B48">
            <w:pPr>
              <w:jc w:val="right"/>
              <w:rPr>
                <w:sz w:val="20"/>
              </w:rPr>
            </w:pPr>
          </w:p>
        </w:tc>
        <w:tc>
          <w:tcPr>
            <w:tcW w:w="1543" w:type="dxa"/>
            <w:noWrap/>
            <w:tcMar>
              <w:right w:w="425" w:type="dxa"/>
            </w:tcMar>
            <w:hideMark/>
          </w:tcPr>
          <w:p w14:paraId="63CD7796" w14:textId="4D3D0D58" w:rsidR="00EE6A27" w:rsidRPr="001A4B48" w:rsidRDefault="001A4B48" w:rsidP="001A4B48">
            <w:pPr>
              <w:jc w:val="right"/>
              <w:rPr>
                <w:sz w:val="20"/>
              </w:rPr>
            </w:pPr>
            <w:r w:rsidRPr="001A4B48">
              <w:rPr>
                <w:sz w:val="20"/>
              </w:rPr>
              <w:t>1</w:t>
            </w:r>
            <w:r w:rsidR="00880B09">
              <w:rPr>
                <w:sz w:val="20"/>
              </w:rPr>
              <w:t>1</w:t>
            </w:r>
          </w:p>
        </w:tc>
      </w:tr>
      <w:tr w:rsidR="00EE6A27" w:rsidRPr="005C76AE" w14:paraId="7B2F799E" w14:textId="77777777" w:rsidTr="004D58DA">
        <w:trPr>
          <w:trHeight w:val="255"/>
        </w:trPr>
        <w:tc>
          <w:tcPr>
            <w:tcW w:w="817" w:type="dxa"/>
            <w:tcBorders>
              <w:left w:val="single" w:sz="8" w:space="0" w:color="auto"/>
              <w:right w:val="single" w:sz="8" w:space="0" w:color="auto"/>
            </w:tcBorders>
            <w:noWrap/>
            <w:hideMark/>
          </w:tcPr>
          <w:p w14:paraId="4655662E" w14:textId="77777777" w:rsidR="00EE6A27" w:rsidRPr="005C76AE" w:rsidRDefault="00EE6A27" w:rsidP="004D58DA">
            <w:pPr>
              <w:jc w:val="center"/>
              <w:rPr>
                <w:color w:val="000000"/>
                <w:sz w:val="20"/>
              </w:rPr>
            </w:pPr>
            <w:r w:rsidRPr="005C76AE">
              <w:rPr>
                <w:color w:val="000000"/>
                <w:sz w:val="20"/>
              </w:rPr>
              <w:t>XN</w:t>
            </w:r>
          </w:p>
        </w:tc>
        <w:tc>
          <w:tcPr>
            <w:tcW w:w="775" w:type="dxa"/>
            <w:tcBorders>
              <w:left w:val="single" w:sz="8" w:space="0" w:color="auto"/>
              <w:right w:val="single" w:sz="8" w:space="0" w:color="auto"/>
            </w:tcBorders>
          </w:tcPr>
          <w:p w14:paraId="2F27B446" w14:textId="01AE3D8E" w:rsidR="00842AE9" w:rsidRPr="005C76AE" w:rsidRDefault="00842AE9" w:rsidP="00842AE9">
            <w:pPr>
              <w:jc w:val="right"/>
              <w:rPr>
                <w:color w:val="000000"/>
                <w:sz w:val="20"/>
              </w:rPr>
            </w:pPr>
            <w:r w:rsidRPr="005C76AE">
              <w:rPr>
                <w:color w:val="000000"/>
                <w:sz w:val="20"/>
              </w:rPr>
              <w:t>2</w:t>
            </w:r>
          </w:p>
        </w:tc>
        <w:tc>
          <w:tcPr>
            <w:tcW w:w="775" w:type="dxa"/>
            <w:tcBorders>
              <w:left w:val="single" w:sz="8" w:space="0" w:color="auto"/>
            </w:tcBorders>
            <w:noWrap/>
            <w:hideMark/>
          </w:tcPr>
          <w:p w14:paraId="553DCC8D" w14:textId="6D6AA423" w:rsidR="00EE6A27" w:rsidRPr="001A4B48" w:rsidRDefault="00402801" w:rsidP="001A4B48">
            <w:pPr>
              <w:jc w:val="right"/>
              <w:rPr>
                <w:color w:val="000000"/>
                <w:sz w:val="20"/>
              </w:rPr>
            </w:pPr>
            <w:r w:rsidRPr="001A4B48">
              <w:rPr>
                <w:color w:val="000000"/>
                <w:sz w:val="20"/>
              </w:rPr>
              <w:t>1</w:t>
            </w:r>
          </w:p>
        </w:tc>
        <w:tc>
          <w:tcPr>
            <w:tcW w:w="775" w:type="dxa"/>
            <w:noWrap/>
            <w:hideMark/>
          </w:tcPr>
          <w:p w14:paraId="3EDD0EE5" w14:textId="77777777" w:rsidR="00EE6A27" w:rsidRPr="001A4B48" w:rsidRDefault="00EE6A27" w:rsidP="001A4B48">
            <w:pPr>
              <w:jc w:val="right"/>
              <w:rPr>
                <w:color w:val="000000"/>
                <w:sz w:val="20"/>
              </w:rPr>
            </w:pPr>
            <w:r w:rsidRPr="001A4B48">
              <w:rPr>
                <w:color w:val="000000"/>
                <w:sz w:val="20"/>
              </w:rPr>
              <w:t>1</w:t>
            </w:r>
          </w:p>
        </w:tc>
        <w:tc>
          <w:tcPr>
            <w:tcW w:w="776" w:type="dxa"/>
            <w:noWrap/>
            <w:hideMark/>
          </w:tcPr>
          <w:p w14:paraId="41914095" w14:textId="77777777" w:rsidR="00EE6A27" w:rsidRPr="001A4B48" w:rsidRDefault="00EE6A27" w:rsidP="001A4B48">
            <w:pPr>
              <w:jc w:val="right"/>
              <w:rPr>
                <w:color w:val="000000"/>
                <w:sz w:val="20"/>
              </w:rPr>
            </w:pPr>
          </w:p>
        </w:tc>
        <w:tc>
          <w:tcPr>
            <w:tcW w:w="775" w:type="dxa"/>
            <w:noWrap/>
            <w:hideMark/>
          </w:tcPr>
          <w:p w14:paraId="7C67625A" w14:textId="6DD5449E" w:rsidR="00EE6A27" w:rsidRPr="001A4B48" w:rsidRDefault="00EE6A27" w:rsidP="001A4B48">
            <w:pPr>
              <w:jc w:val="right"/>
              <w:rPr>
                <w:color w:val="000000"/>
                <w:sz w:val="20"/>
              </w:rPr>
            </w:pPr>
          </w:p>
        </w:tc>
        <w:tc>
          <w:tcPr>
            <w:tcW w:w="776" w:type="dxa"/>
            <w:noWrap/>
            <w:hideMark/>
          </w:tcPr>
          <w:p w14:paraId="253508D0" w14:textId="59D7588F" w:rsidR="00EE6A27" w:rsidRPr="001A4B48" w:rsidRDefault="00402801" w:rsidP="001A4B48">
            <w:pPr>
              <w:jc w:val="right"/>
              <w:rPr>
                <w:color w:val="000000"/>
                <w:sz w:val="20"/>
              </w:rPr>
            </w:pPr>
            <w:r w:rsidRPr="001A4B48">
              <w:rPr>
                <w:color w:val="000000"/>
                <w:sz w:val="20"/>
              </w:rPr>
              <w:t>1</w:t>
            </w:r>
          </w:p>
        </w:tc>
        <w:tc>
          <w:tcPr>
            <w:tcW w:w="775" w:type="dxa"/>
            <w:noWrap/>
            <w:hideMark/>
          </w:tcPr>
          <w:p w14:paraId="7E9FDF9C" w14:textId="10508FF1" w:rsidR="00EE6A27" w:rsidRPr="001A4B48" w:rsidRDefault="00402801" w:rsidP="001A4B48">
            <w:pPr>
              <w:jc w:val="right"/>
              <w:rPr>
                <w:sz w:val="20"/>
              </w:rPr>
            </w:pPr>
            <w:r w:rsidRPr="001A4B48">
              <w:rPr>
                <w:color w:val="000000"/>
                <w:sz w:val="20"/>
              </w:rPr>
              <w:t>2</w:t>
            </w:r>
          </w:p>
        </w:tc>
        <w:tc>
          <w:tcPr>
            <w:tcW w:w="775" w:type="dxa"/>
            <w:noWrap/>
            <w:hideMark/>
          </w:tcPr>
          <w:p w14:paraId="565271E2" w14:textId="77777777" w:rsidR="00EE6A27" w:rsidRPr="001A4B48" w:rsidRDefault="00EE6A27" w:rsidP="001A4B48">
            <w:pPr>
              <w:jc w:val="right"/>
              <w:rPr>
                <w:sz w:val="20"/>
              </w:rPr>
            </w:pPr>
          </w:p>
        </w:tc>
        <w:tc>
          <w:tcPr>
            <w:tcW w:w="1543" w:type="dxa"/>
            <w:noWrap/>
            <w:tcMar>
              <w:right w:w="425" w:type="dxa"/>
            </w:tcMar>
            <w:hideMark/>
          </w:tcPr>
          <w:p w14:paraId="33E7E204" w14:textId="5A1EAF62" w:rsidR="00EE6A27" w:rsidRPr="001A4B48" w:rsidRDefault="001A4B48" w:rsidP="001A4B48">
            <w:pPr>
              <w:jc w:val="right"/>
              <w:rPr>
                <w:sz w:val="20"/>
              </w:rPr>
            </w:pPr>
            <w:r w:rsidRPr="001A4B48">
              <w:rPr>
                <w:sz w:val="20"/>
              </w:rPr>
              <w:t>11</w:t>
            </w:r>
          </w:p>
        </w:tc>
      </w:tr>
      <w:tr w:rsidR="00EE6A27" w:rsidRPr="005C76AE" w14:paraId="15620601" w14:textId="77777777" w:rsidTr="004D58DA">
        <w:trPr>
          <w:trHeight w:val="255"/>
        </w:trPr>
        <w:tc>
          <w:tcPr>
            <w:tcW w:w="817" w:type="dxa"/>
            <w:tcBorders>
              <w:left w:val="single" w:sz="8" w:space="0" w:color="auto"/>
              <w:bottom w:val="single" w:sz="8" w:space="0" w:color="auto"/>
              <w:right w:val="single" w:sz="8" w:space="0" w:color="auto"/>
            </w:tcBorders>
            <w:noWrap/>
            <w:hideMark/>
          </w:tcPr>
          <w:p w14:paraId="6759ABD1" w14:textId="77777777" w:rsidR="00EE6A27" w:rsidRPr="005C76AE" w:rsidRDefault="00EE6A27" w:rsidP="004D58DA">
            <w:pPr>
              <w:jc w:val="center"/>
              <w:rPr>
                <w:color w:val="000000"/>
                <w:sz w:val="20"/>
              </w:rPr>
            </w:pPr>
            <w:r w:rsidRPr="005C76AE">
              <w:rPr>
                <w:color w:val="000000"/>
                <w:sz w:val="20"/>
              </w:rPr>
              <w:t>XV</w:t>
            </w:r>
          </w:p>
        </w:tc>
        <w:tc>
          <w:tcPr>
            <w:tcW w:w="775" w:type="dxa"/>
            <w:tcBorders>
              <w:left w:val="single" w:sz="8" w:space="0" w:color="auto"/>
              <w:bottom w:val="single" w:sz="8" w:space="0" w:color="auto"/>
              <w:right w:val="single" w:sz="8" w:space="0" w:color="auto"/>
            </w:tcBorders>
          </w:tcPr>
          <w:p w14:paraId="70349809" w14:textId="147C263D" w:rsidR="00842AE9" w:rsidRPr="005C76AE" w:rsidRDefault="00842AE9" w:rsidP="00842AE9">
            <w:pPr>
              <w:jc w:val="right"/>
              <w:rPr>
                <w:color w:val="000000"/>
                <w:sz w:val="20"/>
              </w:rPr>
            </w:pPr>
            <w:r w:rsidRPr="005C76AE">
              <w:rPr>
                <w:color w:val="000000"/>
                <w:sz w:val="20"/>
              </w:rPr>
              <w:t>2</w:t>
            </w:r>
          </w:p>
        </w:tc>
        <w:tc>
          <w:tcPr>
            <w:tcW w:w="775" w:type="dxa"/>
            <w:tcBorders>
              <w:left w:val="single" w:sz="8" w:space="0" w:color="auto"/>
              <w:bottom w:val="single" w:sz="8" w:space="0" w:color="auto"/>
            </w:tcBorders>
            <w:noWrap/>
            <w:hideMark/>
          </w:tcPr>
          <w:p w14:paraId="76214FDB" w14:textId="520DA30A" w:rsidR="00EE6A27" w:rsidRPr="001A4B48" w:rsidRDefault="00402801" w:rsidP="001A4B48">
            <w:pPr>
              <w:jc w:val="right"/>
              <w:rPr>
                <w:color w:val="000000"/>
                <w:sz w:val="20"/>
              </w:rPr>
            </w:pPr>
            <w:r w:rsidRPr="001A4B48">
              <w:rPr>
                <w:color w:val="000000"/>
                <w:sz w:val="20"/>
              </w:rPr>
              <w:t>1</w:t>
            </w:r>
          </w:p>
        </w:tc>
        <w:tc>
          <w:tcPr>
            <w:tcW w:w="775" w:type="dxa"/>
            <w:tcBorders>
              <w:bottom w:val="single" w:sz="8" w:space="0" w:color="auto"/>
            </w:tcBorders>
            <w:noWrap/>
            <w:hideMark/>
          </w:tcPr>
          <w:p w14:paraId="77018A14" w14:textId="77777777" w:rsidR="00EE6A27" w:rsidRPr="001A4B48" w:rsidRDefault="00EE6A27" w:rsidP="001A4B48">
            <w:pPr>
              <w:jc w:val="right"/>
              <w:rPr>
                <w:sz w:val="20"/>
              </w:rPr>
            </w:pPr>
          </w:p>
        </w:tc>
        <w:tc>
          <w:tcPr>
            <w:tcW w:w="776" w:type="dxa"/>
            <w:tcBorders>
              <w:bottom w:val="single" w:sz="8" w:space="0" w:color="auto"/>
            </w:tcBorders>
            <w:noWrap/>
            <w:hideMark/>
          </w:tcPr>
          <w:p w14:paraId="111B157C" w14:textId="77777777" w:rsidR="00EE6A27" w:rsidRPr="001A4B48" w:rsidRDefault="00EE6A27" w:rsidP="001A4B48">
            <w:pPr>
              <w:jc w:val="right"/>
              <w:rPr>
                <w:sz w:val="20"/>
              </w:rPr>
            </w:pPr>
          </w:p>
        </w:tc>
        <w:tc>
          <w:tcPr>
            <w:tcW w:w="775" w:type="dxa"/>
            <w:tcBorders>
              <w:bottom w:val="single" w:sz="8" w:space="0" w:color="auto"/>
            </w:tcBorders>
            <w:noWrap/>
            <w:hideMark/>
          </w:tcPr>
          <w:p w14:paraId="5713DF08" w14:textId="77777777" w:rsidR="00EE6A27" w:rsidRPr="001A4B48" w:rsidRDefault="00EE6A27" w:rsidP="001A4B48">
            <w:pPr>
              <w:jc w:val="right"/>
              <w:rPr>
                <w:sz w:val="20"/>
              </w:rPr>
            </w:pPr>
          </w:p>
        </w:tc>
        <w:tc>
          <w:tcPr>
            <w:tcW w:w="776" w:type="dxa"/>
            <w:tcBorders>
              <w:bottom w:val="single" w:sz="8" w:space="0" w:color="auto"/>
            </w:tcBorders>
            <w:noWrap/>
            <w:hideMark/>
          </w:tcPr>
          <w:p w14:paraId="30601D75" w14:textId="77777777" w:rsidR="00EE6A27" w:rsidRPr="001A4B48" w:rsidRDefault="00EE6A27" w:rsidP="001A4B48">
            <w:pPr>
              <w:jc w:val="right"/>
              <w:rPr>
                <w:sz w:val="20"/>
              </w:rPr>
            </w:pPr>
          </w:p>
        </w:tc>
        <w:tc>
          <w:tcPr>
            <w:tcW w:w="775" w:type="dxa"/>
            <w:tcBorders>
              <w:bottom w:val="single" w:sz="8" w:space="0" w:color="auto"/>
            </w:tcBorders>
            <w:noWrap/>
            <w:hideMark/>
          </w:tcPr>
          <w:p w14:paraId="7256EC64" w14:textId="3A5D63C1" w:rsidR="00EE6A27" w:rsidRPr="001A4B48" w:rsidRDefault="00402801" w:rsidP="001A4B48">
            <w:pPr>
              <w:jc w:val="right"/>
              <w:rPr>
                <w:sz w:val="20"/>
              </w:rPr>
            </w:pPr>
            <w:r w:rsidRPr="001A4B48">
              <w:rPr>
                <w:color w:val="000000"/>
                <w:sz w:val="20"/>
              </w:rPr>
              <w:t>1</w:t>
            </w:r>
          </w:p>
        </w:tc>
        <w:tc>
          <w:tcPr>
            <w:tcW w:w="775" w:type="dxa"/>
            <w:tcBorders>
              <w:bottom w:val="single" w:sz="8" w:space="0" w:color="auto"/>
            </w:tcBorders>
            <w:noWrap/>
            <w:hideMark/>
          </w:tcPr>
          <w:p w14:paraId="0BB79ED5" w14:textId="77777777" w:rsidR="00EE6A27" w:rsidRPr="001A4B48" w:rsidRDefault="00EE6A27" w:rsidP="001A4B48">
            <w:pPr>
              <w:jc w:val="right"/>
              <w:rPr>
                <w:sz w:val="20"/>
              </w:rPr>
            </w:pPr>
          </w:p>
        </w:tc>
        <w:tc>
          <w:tcPr>
            <w:tcW w:w="1543" w:type="dxa"/>
            <w:tcBorders>
              <w:bottom w:val="single" w:sz="8" w:space="0" w:color="auto"/>
            </w:tcBorders>
            <w:noWrap/>
            <w:tcMar>
              <w:right w:w="425" w:type="dxa"/>
            </w:tcMar>
            <w:hideMark/>
          </w:tcPr>
          <w:p w14:paraId="1E551770" w14:textId="663B2E46" w:rsidR="00EE6A27" w:rsidRPr="001A4B48" w:rsidRDefault="001A4B48" w:rsidP="001A4B48">
            <w:pPr>
              <w:jc w:val="right"/>
              <w:rPr>
                <w:sz w:val="20"/>
              </w:rPr>
            </w:pPr>
            <w:r w:rsidRPr="001A4B48">
              <w:rPr>
                <w:sz w:val="20"/>
              </w:rPr>
              <w:t>4</w:t>
            </w:r>
          </w:p>
        </w:tc>
      </w:tr>
      <w:tr w:rsidR="00EE6A27" w:rsidRPr="005C76AE" w14:paraId="0DF2F730" w14:textId="77777777" w:rsidTr="004D58DA">
        <w:trPr>
          <w:trHeight w:val="255"/>
        </w:trPr>
        <w:tc>
          <w:tcPr>
            <w:tcW w:w="817" w:type="dxa"/>
            <w:tcBorders>
              <w:top w:val="single" w:sz="8" w:space="0" w:color="auto"/>
              <w:left w:val="single" w:sz="8" w:space="0" w:color="auto"/>
              <w:bottom w:val="single" w:sz="8" w:space="0" w:color="auto"/>
              <w:right w:val="single" w:sz="8" w:space="0" w:color="auto"/>
            </w:tcBorders>
            <w:noWrap/>
            <w:hideMark/>
          </w:tcPr>
          <w:p w14:paraId="6C8D188C" w14:textId="77777777" w:rsidR="00EE6A27" w:rsidRPr="005C76AE" w:rsidRDefault="00EE6A27" w:rsidP="003732FC">
            <w:pPr>
              <w:rPr>
                <w:b/>
                <w:bCs/>
                <w:color w:val="000000"/>
                <w:sz w:val="20"/>
              </w:rPr>
            </w:pPr>
            <w:r w:rsidRPr="005C76AE">
              <w:rPr>
                <w:b/>
                <w:bCs/>
                <w:color w:val="000000"/>
                <w:sz w:val="20"/>
              </w:rPr>
              <w:t>Total</w:t>
            </w:r>
          </w:p>
        </w:tc>
        <w:tc>
          <w:tcPr>
            <w:tcW w:w="775" w:type="dxa"/>
            <w:tcBorders>
              <w:top w:val="single" w:sz="8" w:space="0" w:color="auto"/>
              <w:left w:val="single" w:sz="8" w:space="0" w:color="auto"/>
              <w:bottom w:val="single" w:sz="8" w:space="0" w:color="auto"/>
              <w:right w:val="single" w:sz="8" w:space="0" w:color="auto"/>
            </w:tcBorders>
          </w:tcPr>
          <w:p w14:paraId="10BA52A5" w14:textId="79D3A7BC" w:rsidR="00842AE9" w:rsidRPr="005C76AE" w:rsidRDefault="00842AE9" w:rsidP="00842AE9">
            <w:pPr>
              <w:jc w:val="right"/>
              <w:rPr>
                <w:b/>
                <w:bCs/>
                <w:color w:val="000000"/>
                <w:sz w:val="20"/>
              </w:rPr>
            </w:pPr>
            <w:r w:rsidRPr="005C76AE">
              <w:rPr>
                <w:b/>
                <w:bCs/>
                <w:color w:val="000000"/>
                <w:sz w:val="20"/>
              </w:rPr>
              <w:t>11</w:t>
            </w:r>
            <w:r>
              <w:rPr>
                <w:b/>
                <w:bCs/>
                <w:color w:val="000000"/>
                <w:sz w:val="20"/>
              </w:rPr>
              <w:t>4</w:t>
            </w:r>
          </w:p>
        </w:tc>
        <w:tc>
          <w:tcPr>
            <w:tcW w:w="775" w:type="dxa"/>
            <w:tcBorders>
              <w:top w:val="single" w:sz="8" w:space="0" w:color="auto"/>
              <w:left w:val="single" w:sz="8" w:space="0" w:color="auto"/>
              <w:bottom w:val="single" w:sz="8" w:space="0" w:color="auto"/>
            </w:tcBorders>
            <w:noWrap/>
            <w:hideMark/>
          </w:tcPr>
          <w:p w14:paraId="7BF397EF" w14:textId="24EC1A51" w:rsidR="00EE6A27" w:rsidRPr="005C76AE" w:rsidRDefault="001A4B48" w:rsidP="003732FC">
            <w:pPr>
              <w:jc w:val="right"/>
              <w:rPr>
                <w:b/>
                <w:bCs/>
                <w:color w:val="000000"/>
                <w:sz w:val="20"/>
              </w:rPr>
            </w:pPr>
            <w:r>
              <w:rPr>
                <w:b/>
                <w:bCs/>
                <w:color w:val="000000"/>
                <w:sz w:val="20"/>
              </w:rPr>
              <w:t>60</w:t>
            </w:r>
          </w:p>
        </w:tc>
        <w:tc>
          <w:tcPr>
            <w:tcW w:w="775" w:type="dxa"/>
            <w:tcBorders>
              <w:top w:val="single" w:sz="8" w:space="0" w:color="auto"/>
              <w:bottom w:val="single" w:sz="8" w:space="0" w:color="auto"/>
            </w:tcBorders>
            <w:noWrap/>
            <w:hideMark/>
          </w:tcPr>
          <w:p w14:paraId="4B18AD60" w14:textId="34A6E281" w:rsidR="00EE6A27" w:rsidRPr="005C76AE" w:rsidRDefault="001A4B48" w:rsidP="003732FC">
            <w:pPr>
              <w:jc w:val="right"/>
              <w:rPr>
                <w:b/>
                <w:bCs/>
                <w:color w:val="000000"/>
                <w:sz w:val="20"/>
              </w:rPr>
            </w:pPr>
            <w:r>
              <w:rPr>
                <w:b/>
                <w:bCs/>
                <w:color w:val="000000"/>
                <w:sz w:val="20"/>
              </w:rPr>
              <w:t>54</w:t>
            </w:r>
          </w:p>
        </w:tc>
        <w:tc>
          <w:tcPr>
            <w:tcW w:w="776" w:type="dxa"/>
            <w:tcBorders>
              <w:top w:val="single" w:sz="8" w:space="0" w:color="auto"/>
              <w:bottom w:val="single" w:sz="8" w:space="0" w:color="auto"/>
            </w:tcBorders>
            <w:noWrap/>
            <w:hideMark/>
          </w:tcPr>
          <w:p w14:paraId="0CC017F7" w14:textId="4B16E0A7" w:rsidR="00EE6A27" w:rsidRPr="005C76AE" w:rsidRDefault="001A4B48" w:rsidP="003732FC">
            <w:pPr>
              <w:jc w:val="right"/>
              <w:rPr>
                <w:b/>
                <w:bCs/>
                <w:color w:val="000000"/>
                <w:sz w:val="20"/>
              </w:rPr>
            </w:pPr>
            <w:r>
              <w:rPr>
                <w:b/>
                <w:bCs/>
                <w:color w:val="000000"/>
                <w:sz w:val="20"/>
              </w:rPr>
              <w:t>53</w:t>
            </w:r>
          </w:p>
        </w:tc>
        <w:tc>
          <w:tcPr>
            <w:tcW w:w="775" w:type="dxa"/>
            <w:tcBorders>
              <w:top w:val="single" w:sz="8" w:space="0" w:color="auto"/>
              <w:bottom w:val="single" w:sz="8" w:space="0" w:color="auto"/>
            </w:tcBorders>
            <w:noWrap/>
            <w:hideMark/>
          </w:tcPr>
          <w:p w14:paraId="40641B46" w14:textId="114C5803" w:rsidR="00EE6A27" w:rsidRPr="005C76AE" w:rsidRDefault="001A4B48" w:rsidP="003732FC">
            <w:pPr>
              <w:jc w:val="right"/>
              <w:rPr>
                <w:b/>
                <w:bCs/>
                <w:color w:val="000000"/>
                <w:sz w:val="20"/>
              </w:rPr>
            </w:pPr>
            <w:r>
              <w:rPr>
                <w:b/>
                <w:bCs/>
                <w:color w:val="000000"/>
                <w:sz w:val="20"/>
              </w:rPr>
              <w:t>32</w:t>
            </w:r>
          </w:p>
        </w:tc>
        <w:tc>
          <w:tcPr>
            <w:tcW w:w="776" w:type="dxa"/>
            <w:tcBorders>
              <w:top w:val="single" w:sz="8" w:space="0" w:color="auto"/>
              <w:bottom w:val="single" w:sz="8" w:space="0" w:color="auto"/>
            </w:tcBorders>
            <w:noWrap/>
            <w:hideMark/>
          </w:tcPr>
          <w:p w14:paraId="5B771D47" w14:textId="0636A027" w:rsidR="00EE6A27" w:rsidRPr="005C76AE" w:rsidRDefault="001A4B48" w:rsidP="003732FC">
            <w:pPr>
              <w:jc w:val="right"/>
              <w:rPr>
                <w:b/>
                <w:bCs/>
                <w:color w:val="000000"/>
                <w:sz w:val="20"/>
              </w:rPr>
            </w:pPr>
            <w:r>
              <w:rPr>
                <w:b/>
                <w:bCs/>
                <w:color w:val="000000"/>
                <w:sz w:val="20"/>
              </w:rPr>
              <w:t>26</w:t>
            </w:r>
          </w:p>
        </w:tc>
        <w:tc>
          <w:tcPr>
            <w:tcW w:w="775" w:type="dxa"/>
            <w:tcBorders>
              <w:top w:val="single" w:sz="8" w:space="0" w:color="auto"/>
              <w:bottom w:val="single" w:sz="8" w:space="0" w:color="auto"/>
            </w:tcBorders>
            <w:noWrap/>
            <w:hideMark/>
          </w:tcPr>
          <w:p w14:paraId="03AB0643" w14:textId="5F42CB6D" w:rsidR="00EE6A27" w:rsidRPr="005C76AE" w:rsidRDefault="001A4B48" w:rsidP="003732FC">
            <w:pPr>
              <w:jc w:val="right"/>
              <w:rPr>
                <w:b/>
                <w:bCs/>
                <w:color w:val="000000"/>
                <w:sz w:val="20"/>
              </w:rPr>
            </w:pPr>
            <w:r>
              <w:rPr>
                <w:b/>
                <w:bCs/>
                <w:color w:val="000000"/>
                <w:sz w:val="20"/>
              </w:rPr>
              <w:t>35</w:t>
            </w:r>
          </w:p>
        </w:tc>
        <w:tc>
          <w:tcPr>
            <w:tcW w:w="775" w:type="dxa"/>
            <w:tcBorders>
              <w:top w:val="single" w:sz="8" w:space="0" w:color="auto"/>
              <w:bottom w:val="single" w:sz="8" w:space="0" w:color="auto"/>
            </w:tcBorders>
            <w:noWrap/>
            <w:hideMark/>
          </w:tcPr>
          <w:p w14:paraId="531BE72B" w14:textId="42127839" w:rsidR="00EE6A27" w:rsidRPr="005C76AE" w:rsidRDefault="00496768" w:rsidP="003732FC">
            <w:pPr>
              <w:jc w:val="right"/>
              <w:rPr>
                <w:b/>
                <w:bCs/>
                <w:color w:val="000000"/>
                <w:sz w:val="20"/>
              </w:rPr>
            </w:pPr>
            <w:r>
              <w:rPr>
                <w:b/>
                <w:bCs/>
                <w:color w:val="000000"/>
                <w:sz w:val="20"/>
              </w:rPr>
              <w:t>4</w:t>
            </w:r>
            <w:r w:rsidR="00886F41">
              <w:rPr>
                <w:b/>
                <w:bCs/>
                <w:color w:val="000000"/>
                <w:sz w:val="20"/>
              </w:rPr>
              <w:t>7</w:t>
            </w:r>
          </w:p>
        </w:tc>
        <w:tc>
          <w:tcPr>
            <w:tcW w:w="1543" w:type="dxa"/>
            <w:tcBorders>
              <w:top w:val="single" w:sz="8" w:space="0" w:color="auto"/>
              <w:bottom w:val="single" w:sz="8" w:space="0" w:color="auto"/>
            </w:tcBorders>
            <w:noWrap/>
            <w:tcMar>
              <w:right w:w="425" w:type="dxa"/>
            </w:tcMar>
            <w:hideMark/>
          </w:tcPr>
          <w:p w14:paraId="70804A9D" w14:textId="3D84B998" w:rsidR="00EE6A27" w:rsidRPr="005C76AE" w:rsidRDefault="001A4B48" w:rsidP="003732FC">
            <w:pPr>
              <w:jc w:val="right"/>
              <w:rPr>
                <w:b/>
                <w:bCs/>
                <w:color w:val="000000"/>
                <w:sz w:val="20"/>
              </w:rPr>
            </w:pPr>
            <w:r>
              <w:rPr>
                <w:b/>
                <w:bCs/>
                <w:color w:val="000000"/>
                <w:sz w:val="20"/>
              </w:rPr>
              <w:t>97</w:t>
            </w:r>
            <w:r w:rsidR="00880B09">
              <w:rPr>
                <w:b/>
                <w:bCs/>
                <w:color w:val="000000"/>
                <w:sz w:val="20"/>
              </w:rPr>
              <w:t>4</w:t>
            </w:r>
          </w:p>
        </w:tc>
      </w:tr>
    </w:tbl>
    <w:p w14:paraId="1B5180C4" w14:textId="5192E837" w:rsidR="00536BAD" w:rsidRPr="003B0C25" w:rsidRDefault="00536BAD" w:rsidP="00C514AB">
      <w:pPr>
        <w:pStyle w:val="ONUME"/>
        <w:numPr>
          <w:ilvl w:val="0"/>
          <w:numId w:val="0"/>
        </w:numPr>
        <w:rPr>
          <w:i/>
          <w:iCs/>
        </w:rPr>
      </w:pPr>
      <w:r>
        <w:rPr>
          <w:i/>
          <w:iCs/>
        </w:rPr>
        <w:t xml:space="preserve">Table 2: Supplementary International Search Requests by Year (until </w:t>
      </w:r>
      <w:r w:rsidR="00044C48">
        <w:rPr>
          <w:i/>
          <w:iCs/>
        </w:rPr>
        <w:t>end August 2026)</w:t>
      </w:r>
    </w:p>
    <w:p w14:paraId="42D6179A" w14:textId="1F925BE8" w:rsidR="00C514AB" w:rsidRDefault="00FC635C" w:rsidP="002E5EF6">
      <w:pPr>
        <w:pStyle w:val="ONUME"/>
      </w:pPr>
      <w:r>
        <w:t>Overall, the uptake of supplementary international search has been very low</w:t>
      </w:r>
      <w:r w:rsidR="00F84BFE">
        <w:t xml:space="preserve"> and is yet to reach 1,000 in total</w:t>
      </w:r>
      <w:r w:rsidR="00800E7B">
        <w:t xml:space="preserve">. Since 2009, </w:t>
      </w:r>
      <w:r w:rsidR="001113AF">
        <w:t xml:space="preserve">the numbers of requests </w:t>
      </w:r>
      <w:r w:rsidR="00E175B9">
        <w:t xml:space="preserve">have </w:t>
      </w:r>
      <w:r w:rsidR="001113AF">
        <w:t>exceeded</w:t>
      </w:r>
      <w:r w:rsidR="00E175B9">
        <w:t xml:space="preserve"> </w:t>
      </w:r>
      <w:r w:rsidR="001113AF">
        <w:t xml:space="preserve">100 in only two </w:t>
      </w:r>
      <w:r w:rsidR="005C2E3B">
        <w:t xml:space="preserve">of these </w:t>
      </w:r>
      <w:r w:rsidR="001113AF">
        <w:t>years</w:t>
      </w:r>
      <w:r w:rsidR="00EA352C">
        <w:t xml:space="preserve"> (2014 and 2019)</w:t>
      </w:r>
      <w:r w:rsidR="007077D2">
        <w:t>. By co</w:t>
      </w:r>
      <w:r w:rsidR="003E47DD">
        <w:t xml:space="preserve">ntrast, the number of international search reports established has risen from 157,741 </w:t>
      </w:r>
      <w:r w:rsidR="008C0E1C">
        <w:t xml:space="preserve">to </w:t>
      </w:r>
      <w:r w:rsidR="0026454B">
        <w:t>263,818</w:t>
      </w:r>
      <w:r w:rsidR="008C0E1C">
        <w:t xml:space="preserve"> between 2009 and 2025.</w:t>
      </w:r>
    </w:p>
    <w:p w14:paraId="30A965B5" w14:textId="0AB1335D" w:rsidR="00382E49" w:rsidRDefault="002729B5" w:rsidP="00382E49">
      <w:pPr>
        <w:pStyle w:val="ONUME"/>
      </w:pPr>
      <w:r>
        <w:t xml:space="preserve">Table 1 shows </w:t>
      </w:r>
      <w:r w:rsidR="00DE45A5">
        <w:t xml:space="preserve">that </w:t>
      </w:r>
      <w:r w:rsidR="008A43CB">
        <w:t>67</w:t>
      </w:r>
      <w:r w:rsidR="00777C25">
        <w:t>.</w:t>
      </w:r>
      <w:r w:rsidR="008A43CB">
        <w:t>9</w:t>
      </w:r>
      <w:r w:rsidR="0079560A">
        <w:t>% of all supplementary international search requests</w:t>
      </w:r>
      <w:r w:rsidR="005338B3">
        <w:t xml:space="preserve"> involve two combination</w:t>
      </w:r>
      <w:r w:rsidR="00382E49">
        <w:t>s:</w:t>
      </w:r>
    </w:p>
    <w:p w14:paraId="035158C5" w14:textId="74D039B9" w:rsidR="00382E49" w:rsidRDefault="00382E49" w:rsidP="00382E49">
      <w:pPr>
        <w:pStyle w:val="ONUME"/>
        <w:numPr>
          <w:ilvl w:val="1"/>
          <w:numId w:val="5"/>
        </w:numPr>
      </w:pPr>
      <w:r w:rsidRPr="00382E49">
        <w:t>ISA/CN and SISA/EP (</w:t>
      </w:r>
      <w:r w:rsidR="00934957">
        <w:t>457</w:t>
      </w:r>
      <w:r w:rsidRPr="00382E49">
        <w:t xml:space="preserve"> request</w:t>
      </w:r>
      <w:r>
        <w:t xml:space="preserve">s, </w:t>
      </w:r>
      <w:r w:rsidR="00E9569B">
        <w:t>46.</w:t>
      </w:r>
      <w:r w:rsidR="00DF529B">
        <w:t>9</w:t>
      </w:r>
      <w:r w:rsidR="00CA42FF">
        <w:t>%); and</w:t>
      </w:r>
    </w:p>
    <w:p w14:paraId="6B72C0F5" w14:textId="561CC2D3" w:rsidR="00CA42FF" w:rsidRPr="003B257E" w:rsidRDefault="00CA42FF" w:rsidP="00382E49">
      <w:pPr>
        <w:pStyle w:val="ONUME"/>
        <w:numPr>
          <w:ilvl w:val="1"/>
          <w:numId w:val="5"/>
        </w:numPr>
      </w:pPr>
      <w:r w:rsidRPr="003B257E">
        <w:t xml:space="preserve">ISA/EP and </w:t>
      </w:r>
      <w:r w:rsidR="00311713" w:rsidRPr="003B257E">
        <w:t>SISA/</w:t>
      </w:r>
      <w:r w:rsidR="00513A3E">
        <w:t>RU</w:t>
      </w:r>
      <w:r w:rsidR="003B257E" w:rsidRPr="003B257E">
        <w:t xml:space="preserve"> </w:t>
      </w:r>
      <w:r w:rsidR="003B257E">
        <w:t>(</w:t>
      </w:r>
      <w:r w:rsidR="00A97247">
        <w:t>205</w:t>
      </w:r>
      <w:r w:rsidR="003B257E">
        <w:t xml:space="preserve"> requests, </w:t>
      </w:r>
      <w:r w:rsidR="002A3E58" w:rsidRPr="00CD7A6F">
        <w:t>21.</w:t>
      </w:r>
      <w:r w:rsidR="00CD7A6F">
        <w:t>0</w:t>
      </w:r>
      <w:r w:rsidR="002A3E58">
        <w:t>%).</w:t>
      </w:r>
    </w:p>
    <w:p w14:paraId="4582E157" w14:textId="440FC1FB" w:rsidR="00382E49" w:rsidRDefault="00F02110" w:rsidP="00DB10B1">
      <w:pPr>
        <w:pStyle w:val="ONUME"/>
        <w:numPr>
          <w:ilvl w:val="0"/>
          <w:numId w:val="0"/>
        </w:numPr>
      </w:pPr>
      <w:r w:rsidRPr="00D94EE5">
        <w:t>Table</w:t>
      </w:r>
      <w:r w:rsidR="00D94EE5">
        <w:t> </w:t>
      </w:r>
      <w:r w:rsidRPr="00D94EE5">
        <w:t>2</w:t>
      </w:r>
      <w:r>
        <w:t xml:space="preserve"> shows that most requests</w:t>
      </w:r>
      <w:r w:rsidR="00782419">
        <w:t xml:space="preserve"> in the second of these combinations occurred before 2016</w:t>
      </w:r>
      <w:r w:rsidR="00872497">
        <w:t>.</w:t>
      </w:r>
      <w:r w:rsidR="00F0657E">
        <w:t xml:space="preserve"> </w:t>
      </w:r>
      <w:r w:rsidR="00872497">
        <w:t>S</w:t>
      </w:r>
      <w:r w:rsidR="00DB4B25">
        <w:t>ince the previous review in 2021, the Federal Service for Intellectual Property (</w:t>
      </w:r>
      <w:proofErr w:type="spellStart"/>
      <w:r w:rsidR="00DB4B25">
        <w:t>Rospatent</w:t>
      </w:r>
      <w:proofErr w:type="spellEnd"/>
      <w:r w:rsidR="00DB4B25">
        <w:t xml:space="preserve">) </w:t>
      </w:r>
      <w:r w:rsidR="00872497">
        <w:t>only received four requests.</w:t>
      </w:r>
    </w:p>
    <w:p w14:paraId="58F32DDD" w14:textId="3EA20CC9" w:rsidR="00DB10B1" w:rsidRDefault="00DB30F8" w:rsidP="002E5EF6">
      <w:pPr>
        <w:pStyle w:val="ONUME"/>
      </w:pPr>
      <w:r>
        <w:t>Since </w:t>
      </w:r>
      <w:r w:rsidR="001E387D">
        <w:t xml:space="preserve">the preparation of the last review </w:t>
      </w:r>
      <w:r w:rsidR="00212B06">
        <w:t xml:space="preserve">of supplementary international search in </w:t>
      </w:r>
      <w:r>
        <w:t>202</w:t>
      </w:r>
      <w:r w:rsidR="00E95545">
        <w:t>0</w:t>
      </w:r>
      <w:r>
        <w:t xml:space="preserve">, </w:t>
      </w:r>
      <w:r w:rsidR="00EF1505">
        <w:t xml:space="preserve">the EPO has received </w:t>
      </w:r>
      <w:r w:rsidR="00A8297A">
        <w:t>8</w:t>
      </w:r>
      <w:r w:rsidR="00C2745A">
        <w:t>7</w:t>
      </w:r>
      <w:r w:rsidR="00A8297A">
        <w:t>.</w:t>
      </w:r>
      <w:r w:rsidR="00C2745A">
        <w:t>5</w:t>
      </w:r>
      <w:r w:rsidR="00A8297A">
        <w:t xml:space="preserve">% </w:t>
      </w:r>
      <w:r w:rsidR="008F2FFD">
        <w:t>of request</w:t>
      </w:r>
      <w:r w:rsidR="004C2501">
        <w:t xml:space="preserve">s </w:t>
      </w:r>
      <w:r w:rsidR="008F2FFD">
        <w:t>(</w:t>
      </w:r>
      <w:r w:rsidR="00AC6202">
        <w:t>2</w:t>
      </w:r>
      <w:r w:rsidR="00AB7666">
        <w:t>6</w:t>
      </w:r>
      <w:r w:rsidR="00886F41">
        <w:t>9</w:t>
      </w:r>
      <w:r w:rsidR="00AC6202">
        <w:t xml:space="preserve"> out of </w:t>
      </w:r>
      <w:r w:rsidR="00B45F50">
        <w:t>30</w:t>
      </w:r>
      <w:r w:rsidR="00886F41">
        <w:t>7</w:t>
      </w:r>
      <w:r w:rsidR="008F2FFD">
        <w:t> </w:t>
      </w:r>
      <w:r w:rsidR="00430B8F">
        <w:t>requests</w:t>
      </w:r>
      <w:r w:rsidR="008F2FFD">
        <w:t xml:space="preserve">). </w:t>
      </w:r>
      <w:r w:rsidR="00C6565C">
        <w:t>Table</w:t>
      </w:r>
      <w:r w:rsidR="008F2FFD">
        <w:t> </w:t>
      </w:r>
      <w:r w:rsidR="00C6565C">
        <w:t>3 shows a breakdown of th</w:t>
      </w:r>
      <w:r w:rsidR="00D7346A">
        <w:t>ose requests by main ISA.</w:t>
      </w:r>
    </w:p>
    <w:tbl>
      <w:tblPr>
        <w:tblStyle w:val="TableGrid"/>
        <w:tblW w:w="7503" w:type="dxa"/>
        <w:tblLayout w:type="fixed"/>
        <w:tblLook w:val="04A0" w:firstRow="1" w:lastRow="0" w:firstColumn="1" w:lastColumn="0" w:noHBand="0" w:noVBand="1"/>
        <w:tblCaption w:val="Supplementary International Search Requests at the EPO since 2020"/>
        <w:tblDescription w:val="This table shows the number of supplementary international search requests received at the EPO since 2020 by main International Searching Authority."/>
      </w:tblPr>
      <w:tblGrid>
        <w:gridCol w:w="817"/>
        <w:gridCol w:w="775"/>
        <w:gridCol w:w="775"/>
        <w:gridCol w:w="776"/>
        <w:gridCol w:w="775"/>
        <w:gridCol w:w="776"/>
        <w:gridCol w:w="775"/>
        <w:gridCol w:w="775"/>
        <w:gridCol w:w="1259"/>
      </w:tblGrid>
      <w:tr w:rsidR="00014819" w:rsidRPr="005C76AE" w14:paraId="798C39B5" w14:textId="77777777" w:rsidTr="0055211A">
        <w:trPr>
          <w:trHeight w:val="255"/>
          <w:tblHeader/>
        </w:trPr>
        <w:tc>
          <w:tcPr>
            <w:tcW w:w="817" w:type="dxa"/>
            <w:tcBorders>
              <w:top w:val="single" w:sz="8" w:space="0" w:color="auto"/>
              <w:left w:val="single" w:sz="8" w:space="0" w:color="auto"/>
              <w:bottom w:val="single" w:sz="8" w:space="0" w:color="auto"/>
              <w:right w:val="single" w:sz="8" w:space="0" w:color="auto"/>
            </w:tcBorders>
            <w:noWrap/>
            <w:hideMark/>
          </w:tcPr>
          <w:p w14:paraId="2657C881" w14:textId="33F46271" w:rsidR="00014819" w:rsidRPr="005C76AE" w:rsidRDefault="0086244E" w:rsidP="0086244E">
            <w:pPr>
              <w:keepNext/>
              <w:keepLines/>
              <w:rPr>
                <w:b/>
                <w:bCs/>
                <w:color w:val="000000"/>
                <w:sz w:val="20"/>
              </w:rPr>
            </w:pPr>
            <w:r>
              <w:rPr>
                <w:b/>
                <w:bCs/>
                <w:color w:val="000000"/>
                <w:sz w:val="20"/>
              </w:rPr>
              <w:lastRenderedPageBreak/>
              <w:t>Main ISA</w:t>
            </w:r>
          </w:p>
        </w:tc>
        <w:tc>
          <w:tcPr>
            <w:tcW w:w="775" w:type="dxa"/>
            <w:tcBorders>
              <w:top w:val="single" w:sz="8" w:space="0" w:color="auto"/>
              <w:left w:val="single" w:sz="8" w:space="0" w:color="auto"/>
              <w:bottom w:val="single" w:sz="8" w:space="0" w:color="auto"/>
            </w:tcBorders>
            <w:noWrap/>
            <w:hideMark/>
          </w:tcPr>
          <w:p w14:paraId="10B3B849" w14:textId="77777777" w:rsidR="00014819" w:rsidRPr="005C76AE" w:rsidRDefault="00014819" w:rsidP="0086244E">
            <w:pPr>
              <w:keepNext/>
              <w:keepLines/>
              <w:jc w:val="center"/>
              <w:rPr>
                <w:b/>
                <w:bCs/>
                <w:color w:val="000000"/>
                <w:sz w:val="20"/>
              </w:rPr>
            </w:pPr>
            <w:r w:rsidRPr="005C76AE">
              <w:rPr>
                <w:b/>
                <w:bCs/>
                <w:color w:val="000000"/>
                <w:sz w:val="20"/>
              </w:rPr>
              <w:t>20</w:t>
            </w:r>
            <w:r>
              <w:rPr>
                <w:b/>
                <w:bCs/>
                <w:color w:val="000000"/>
                <w:sz w:val="20"/>
              </w:rPr>
              <w:t>20</w:t>
            </w:r>
          </w:p>
        </w:tc>
        <w:tc>
          <w:tcPr>
            <w:tcW w:w="775" w:type="dxa"/>
            <w:tcBorders>
              <w:top w:val="single" w:sz="8" w:space="0" w:color="auto"/>
              <w:bottom w:val="single" w:sz="8" w:space="0" w:color="auto"/>
            </w:tcBorders>
            <w:noWrap/>
            <w:hideMark/>
          </w:tcPr>
          <w:p w14:paraId="59B17D91" w14:textId="77777777" w:rsidR="00014819" w:rsidRPr="005C76AE" w:rsidRDefault="00014819" w:rsidP="0086244E">
            <w:pPr>
              <w:keepNext/>
              <w:keepLines/>
              <w:jc w:val="right"/>
              <w:rPr>
                <w:b/>
                <w:bCs/>
                <w:color w:val="000000"/>
                <w:sz w:val="20"/>
              </w:rPr>
            </w:pPr>
            <w:r w:rsidRPr="005C76AE">
              <w:rPr>
                <w:b/>
                <w:bCs/>
                <w:color w:val="000000"/>
                <w:sz w:val="20"/>
              </w:rPr>
              <w:t>20</w:t>
            </w:r>
            <w:r>
              <w:rPr>
                <w:b/>
                <w:bCs/>
                <w:color w:val="000000"/>
                <w:sz w:val="20"/>
              </w:rPr>
              <w:t>21</w:t>
            </w:r>
          </w:p>
        </w:tc>
        <w:tc>
          <w:tcPr>
            <w:tcW w:w="776" w:type="dxa"/>
            <w:tcBorders>
              <w:top w:val="single" w:sz="8" w:space="0" w:color="auto"/>
              <w:bottom w:val="single" w:sz="8" w:space="0" w:color="auto"/>
            </w:tcBorders>
            <w:noWrap/>
            <w:hideMark/>
          </w:tcPr>
          <w:p w14:paraId="092B1499" w14:textId="77777777" w:rsidR="00014819" w:rsidRPr="005C76AE" w:rsidRDefault="00014819" w:rsidP="0086244E">
            <w:pPr>
              <w:keepNext/>
              <w:keepLines/>
              <w:jc w:val="right"/>
              <w:rPr>
                <w:b/>
                <w:bCs/>
                <w:color w:val="000000"/>
                <w:sz w:val="20"/>
              </w:rPr>
            </w:pPr>
            <w:r w:rsidRPr="005C76AE">
              <w:rPr>
                <w:b/>
                <w:bCs/>
                <w:color w:val="000000"/>
                <w:sz w:val="20"/>
              </w:rPr>
              <w:t>20</w:t>
            </w:r>
            <w:r>
              <w:rPr>
                <w:b/>
                <w:bCs/>
                <w:color w:val="000000"/>
                <w:sz w:val="20"/>
              </w:rPr>
              <w:t>22</w:t>
            </w:r>
          </w:p>
        </w:tc>
        <w:tc>
          <w:tcPr>
            <w:tcW w:w="775" w:type="dxa"/>
            <w:tcBorders>
              <w:top w:val="single" w:sz="8" w:space="0" w:color="auto"/>
              <w:bottom w:val="single" w:sz="8" w:space="0" w:color="auto"/>
            </w:tcBorders>
            <w:noWrap/>
            <w:hideMark/>
          </w:tcPr>
          <w:p w14:paraId="54C1DACB" w14:textId="77777777" w:rsidR="00014819" w:rsidRPr="005C76AE" w:rsidRDefault="00014819" w:rsidP="0086244E">
            <w:pPr>
              <w:keepNext/>
              <w:keepLines/>
              <w:jc w:val="right"/>
              <w:rPr>
                <w:b/>
                <w:bCs/>
                <w:color w:val="000000"/>
                <w:sz w:val="20"/>
              </w:rPr>
            </w:pPr>
            <w:r w:rsidRPr="005C76AE">
              <w:rPr>
                <w:b/>
                <w:bCs/>
                <w:color w:val="000000"/>
                <w:sz w:val="20"/>
              </w:rPr>
              <w:t>20</w:t>
            </w:r>
            <w:r>
              <w:rPr>
                <w:b/>
                <w:bCs/>
                <w:color w:val="000000"/>
                <w:sz w:val="20"/>
              </w:rPr>
              <w:t>23</w:t>
            </w:r>
          </w:p>
        </w:tc>
        <w:tc>
          <w:tcPr>
            <w:tcW w:w="776" w:type="dxa"/>
            <w:tcBorders>
              <w:top w:val="single" w:sz="8" w:space="0" w:color="auto"/>
              <w:bottom w:val="single" w:sz="8" w:space="0" w:color="auto"/>
            </w:tcBorders>
            <w:noWrap/>
            <w:hideMark/>
          </w:tcPr>
          <w:p w14:paraId="2BF373D7" w14:textId="77777777" w:rsidR="00014819" w:rsidRPr="005C76AE" w:rsidRDefault="00014819" w:rsidP="0086244E">
            <w:pPr>
              <w:keepNext/>
              <w:keepLines/>
              <w:jc w:val="right"/>
              <w:rPr>
                <w:b/>
                <w:bCs/>
                <w:color w:val="000000"/>
                <w:sz w:val="20"/>
              </w:rPr>
            </w:pPr>
            <w:r w:rsidRPr="005C76AE">
              <w:rPr>
                <w:b/>
                <w:bCs/>
                <w:color w:val="000000"/>
                <w:sz w:val="20"/>
              </w:rPr>
              <w:t>20</w:t>
            </w:r>
            <w:r>
              <w:rPr>
                <w:b/>
                <w:bCs/>
                <w:color w:val="000000"/>
                <w:sz w:val="20"/>
              </w:rPr>
              <w:t>24</w:t>
            </w:r>
          </w:p>
        </w:tc>
        <w:tc>
          <w:tcPr>
            <w:tcW w:w="775" w:type="dxa"/>
            <w:tcBorders>
              <w:top w:val="single" w:sz="8" w:space="0" w:color="auto"/>
              <w:bottom w:val="single" w:sz="8" w:space="0" w:color="auto"/>
            </w:tcBorders>
            <w:noWrap/>
            <w:hideMark/>
          </w:tcPr>
          <w:p w14:paraId="35AFCDA2" w14:textId="77777777" w:rsidR="00014819" w:rsidRPr="005C76AE" w:rsidRDefault="00014819" w:rsidP="0086244E">
            <w:pPr>
              <w:keepNext/>
              <w:keepLines/>
              <w:jc w:val="right"/>
              <w:rPr>
                <w:b/>
                <w:bCs/>
                <w:color w:val="000000"/>
                <w:sz w:val="20"/>
              </w:rPr>
            </w:pPr>
            <w:r w:rsidRPr="005C76AE">
              <w:rPr>
                <w:b/>
                <w:bCs/>
                <w:color w:val="000000"/>
                <w:sz w:val="20"/>
              </w:rPr>
              <w:t>20</w:t>
            </w:r>
            <w:r>
              <w:rPr>
                <w:b/>
                <w:bCs/>
                <w:color w:val="000000"/>
                <w:sz w:val="20"/>
              </w:rPr>
              <w:t>25</w:t>
            </w:r>
          </w:p>
        </w:tc>
        <w:tc>
          <w:tcPr>
            <w:tcW w:w="775" w:type="dxa"/>
            <w:tcBorders>
              <w:top w:val="single" w:sz="8" w:space="0" w:color="auto"/>
              <w:bottom w:val="single" w:sz="8" w:space="0" w:color="auto"/>
            </w:tcBorders>
            <w:noWrap/>
            <w:hideMark/>
          </w:tcPr>
          <w:p w14:paraId="3470811D" w14:textId="77777777" w:rsidR="00014819" w:rsidRPr="005C76AE" w:rsidRDefault="00014819" w:rsidP="0086244E">
            <w:pPr>
              <w:keepNext/>
              <w:keepLines/>
              <w:jc w:val="right"/>
              <w:rPr>
                <w:b/>
                <w:bCs/>
                <w:color w:val="000000"/>
                <w:sz w:val="20"/>
              </w:rPr>
            </w:pPr>
            <w:r w:rsidRPr="005C76AE">
              <w:rPr>
                <w:b/>
                <w:bCs/>
                <w:color w:val="000000"/>
                <w:sz w:val="20"/>
              </w:rPr>
              <w:t>20</w:t>
            </w:r>
            <w:r>
              <w:rPr>
                <w:b/>
                <w:bCs/>
                <w:color w:val="000000"/>
                <w:sz w:val="20"/>
              </w:rPr>
              <w:t>26</w:t>
            </w:r>
          </w:p>
        </w:tc>
        <w:tc>
          <w:tcPr>
            <w:tcW w:w="1259" w:type="dxa"/>
            <w:tcBorders>
              <w:top w:val="single" w:sz="8" w:space="0" w:color="auto"/>
              <w:bottom w:val="single" w:sz="8" w:space="0" w:color="auto"/>
            </w:tcBorders>
            <w:noWrap/>
            <w:hideMark/>
          </w:tcPr>
          <w:p w14:paraId="5B161764" w14:textId="564C3DE9" w:rsidR="00014819" w:rsidRPr="005C76AE" w:rsidRDefault="00014819" w:rsidP="0086244E">
            <w:pPr>
              <w:keepNext/>
              <w:keepLines/>
              <w:jc w:val="center"/>
              <w:rPr>
                <w:b/>
                <w:bCs/>
                <w:color w:val="000000"/>
                <w:sz w:val="20"/>
              </w:rPr>
            </w:pPr>
            <w:r>
              <w:rPr>
                <w:b/>
                <w:bCs/>
                <w:color w:val="000000"/>
                <w:sz w:val="20"/>
              </w:rPr>
              <w:t xml:space="preserve">Total </w:t>
            </w:r>
            <w:r>
              <w:rPr>
                <w:b/>
                <w:bCs/>
                <w:color w:val="000000"/>
                <w:sz w:val="20"/>
              </w:rPr>
              <w:br/>
            </w:r>
            <w:r w:rsidR="001E5B16">
              <w:rPr>
                <w:b/>
                <w:bCs/>
                <w:color w:val="000000"/>
                <w:sz w:val="20"/>
              </w:rPr>
              <w:t>since 2020</w:t>
            </w:r>
          </w:p>
        </w:tc>
      </w:tr>
      <w:tr w:rsidR="00014819" w:rsidRPr="001A4B48" w14:paraId="3086F91E" w14:textId="77777777" w:rsidTr="0055211A">
        <w:trPr>
          <w:trHeight w:val="255"/>
        </w:trPr>
        <w:tc>
          <w:tcPr>
            <w:tcW w:w="817" w:type="dxa"/>
            <w:tcBorders>
              <w:top w:val="single" w:sz="8" w:space="0" w:color="auto"/>
              <w:left w:val="single" w:sz="8" w:space="0" w:color="auto"/>
              <w:right w:val="single" w:sz="8" w:space="0" w:color="auto"/>
            </w:tcBorders>
            <w:noWrap/>
            <w:hideMark/>
          </w:tcPr>
          <w:p w14:paraId="138EC18E" w14:textId="3388B97C" w:rsidR="00014819" w:rsidRPr="005C76AE" w:rsidRDefault="00014819" w:rsidP="0086244E">
            <w:pPr>
              <w:keepNext/>
              <w:keepLines/>
              <w:rPr>
                <w:color w:val="000000"/>
                <w:sz w:val="20"/>
              </w:rPr>
            </w:pPr>
            <w:r w:rsidRPr="005C76AE">
              <w:rPr>
                <w:color w:val="000000"/>
                <w:sz w:val="20"/>
              </w:rPr>
              <w:t>A</w:t>
            </w:r>
            <w:r w:rsidR="00211867">
              <w:rPr>
                <w:color w:val="000000"/>
                <w:sz w:val="20"/>
              </w:rPr>
              <w:t>U</w:t>
            </w:r>
          </w:p>
        </w:tc>
        <w:tc>
          <w:tcPr>
            <w:tcW w:w="775" w:type="dxa"/>
            <w:tcBorders>
              <w:top w:val="single" w:sz="8" w:space="0" w:color="auto"/>
              <w:left w:val="single" w:sz="8" w:space="0" w:color="auto"/>
            </w:tcBorders>
            <w:noWrap/>
            <w:hideMark/>
          </w:tcPr>
          <w:p w14:paraId="66A40E2B" w14:textId="299B550E" w:rsidR="00014819" w:rsidRPr="001A4B48" w:rsidRDefault="00014819" w:rsidP="008B0A3A">
            <w:pPr>
              <w:keepNext/>
              <w:keepLines/>
              <w:jc w:val="right"/>
              <w:rPr>
                <w:color w:val="000000"/>
                <w:sz w:val="20"/>
              </w:rPr>
            </w:pPr>
          </w:p>
        </w:tc>
        <w:tc>
          <w:tcPr>
            <w:tcW w:w="775" w:type="dxa"/>
            <w:tcBorders>
              <w:top w:val="single" w:sz="8" w:space="0" w:color="auto"/>
            </w:tcBorders>
            <w:noWrap/>
            <w:hideMark/>
          </w:tcPr>
          <w:p w14:paraId="3EC0808E" w14:textId="77777777" w:rsidR="00014819" w:rsidRPr="001A4B48" w:rsidRDefault="00014819" w:rsidP="008B0A3A">
            <w:pPr>
              <w:keepNext/>
              <w:keepLines/>
              <w:jc w:val="right"/>
              <w:rPr>
                <w:sz w:val="20"/>
              </w:rPr>
            </w:pPr>
            <w:r w:rsidRPr="001A4B48">
              <w:rPr>
                <w:color w:val="000000"/>
                <w:sz w:val="20"/>
              </w:rPr>
              <w:t>1</w:t>
            </w:r>
          </w:p>
        </w:tc>
        <w:tc>
          <w:tcPr>
            <w:tcW w:w="776" w:type="dxa"/>
            <w:tcBorders>
              <w:top w:val="single" w:sz="8" w:space="0" w:color="auto"/>
            </w:tcBorders>
            <w:noWrap/>
            <w:hideMark/>
          </w:tcPr>
          <w:p w14:paraId="7A10A7DE" w14:textId="77777777" w:rsidR="00014819" w:rsidRPr="001A4B48" w:rsidRDefault="00014819" w:rsidP="008B0A3A">
            <w:pPr>
              <w:keepNext/>
              <w:keepLines/>
              <w:jc w:val="right"/>
              <w:rPr>
                <w:color w:val="000000"/>
                <w:sz w:val="20"/>
              </w:rPr>
            </w:pPr>
          </w:p>
        </w:tc>
        <w:tc>
          <w:tcPr>
            <w:tcW w:w="775" w:type="dxa"/>
            <w:tcBorders>
              <w:top w:val="single" w:sz="8" w:space="0" w:color="auto"/>
            </w:tcBorders>
            <w:noWrap/>
            <w:hideMark/>
          </w:tcPr>
          <w:p w14:paraId="6C04D925" w14:textId="471AD4AD" w:rsidR="00014819" w:rsidRPr="001A4B48" w:rsidRDefault="00014819" w:rsidP="008B0A3A">
            <w:pPr>
              <w:keepNext/>
              <w:keepLines/>
              <w:jc w:val="right"/>
              <w:rPr>
                <w:color w:val="000000"/>
                <w:sz w:val="20"/>
              </w:rPr>
            </w:pPr>
          </w:p>
        </w:tc>
        <w:tc>
          <w:tcPr>
            <w:tcW w:w="776" w:type="dxa"/>
            <w:tcBorders>
              <w:top w:val="single" w:sz="8" w:space="0" w:color="auto"/>
            </w:tcBorders>
            <w:noWrap/>
            <w:hideMark/>
          </w:tcPr>
          <w:p w14:paraId="110B570E" w14:textId="05EE0DDE" w:rsidR="00014819" w:rsidRPr="001A4B48" w:rsidRDefault="0054678F" w:rsidP="008B0A3A">
            <w:pPr>
              <w:keepNext/>
              <w:keepLines/>
              <w:jc w:val="right"/>
              <w:rPr>
                <w:color w:val="000000"/>
                <w:sz w:val="20"/>
              </w:rPr>
            </w:pPr>
            <w:r>
              <w:rPr>
                <w:color w:val="000000"/>
                <w:sz w:val="20"/>
              </w:rPr>
              <w:t>1</w:t>
            </w:r>
          </w:p>
        </w:tc>
        <w:tc>
          <w:tcPr>
            <w:tcW w:w="775" w:type="dxa"/>
            <w:tcBorders>
              <w:top w:val="single" w:sz="8" w:space="0" w:color="auto"/>
            </w:tcBorders>
            <w:noWrap/>
            <w:hideMark/>
          </w:tcPr>
          <w:p w14:paraId="7B177C3D" w14:textId="77777777" w:rsidR="00014819" w:rsidRPr="001A4B48" w:rsidRDefault="00014819" w:rsidP="008B0A3A">
            <w:pPr>
              <w:keepNext/>
              <w:keepLines/>
              <w:jc w:val="right"/>
              <w:rPr>
                <w:color w:val="000000"/>
                <w:sz w:val="20"/>
              </w:rPr>
            </w:pPr>
            <w:r w:rsidRPr="001A4B48">
              <w:rPr>
                <w:color w:val="000000"/>
                <w:sz w:val="20"/>
              </w:rPr>
              <w:t>1</w:t>
            </w:r>
          </w:p>
        </w:tc>
        <w:tc>
          <w:tcPr>
            <w:tcW w:w="775" w:type="dxa"/>
            <w:tcBorders>
              <w:top w:val="single" w:sz="8" w:space="0" w:color="auto"/>
            </w:tcBorders>
            <w:noWrap/>
            <w:hideMark/>
          </w:tcPr>
          <w:p w14:paraId="4F062D4A" w14:textId="77777777" w:rsidR="00014819" w:rsidRPr="001A4B48" w:rsidRDefault="00014819" w:rsidP="008B0A3A">
            <w:pPr>
              <w:keepNext/>
              <w:keepLines/>
              <w:jc w:val="right"/>
              <w:rPr>
                <w:color w:val="000000"/>
                <w:sz w:val="20"/>
              </w:rPr>
            </w:pPr>
          </w:p>
        </w:tc>
        <w:tc>
          <w:tcPr>
            <w:tcW w:w="1259" w:type="dxa"/>
            <w:tcBorders>
              <w:top w:val="single" w:sz="8" w:space="0" w:color="auto"/>
            </w:tcBorders>
            <w:noWrap/>
            <w:hideMark/>
          </w:tcPr>
          <w:p w14:paraId="3B0456E9" w14:textId="40A95465" w:rsidR="00014819" w:rsidRPr="001A4B48" w:rsidRDefault="002D469E" w:rsidP="008B0A3A">
            <w:pPr>
              <w:keepNext/>
              <w:keepLines/>
              <w:jc w:val="right"/>
              <w:rPr>
                <w:color w:val="000000"/>
                <w:sz w:val="20"/>
              </w:rPr>
            </w:pPr>
            <w:r>
              <w:rPr>
                <w:color w:val="000000"/>
                <w:sz w:val="20"/>
              </w:rPr>
              <w:t>3</w:t>
            </w:r>
          </w:p>
        </w:tc>
      </w:tr>
      <w:tr w:rsidR="003F4024" w:rsidRPr="001A4B48" w14:paraId="53225DB0" w14:textId="77777777" w:rsidTr="0055211A">
        <w:trPr>
          <w:trHeight w:val="255"/>
        </w:trPr>
        <w:tc>
          <w:tcPr>
            <w:tcW w:w="817" w:type="dxa"/>
            <w:tcBorders>
              <w:top w:val="single" w:sz="8" w:space="0" w:color="auto"/>
              <w:left w:val="single" w:sz="8" w:space="0" w:color="auto"/>
              <w:right w:val="single" w:sz="8" w:space="0" w:color="auto"/>
            </w:tcBorders>
            <w:noWrap/>
          </w:tcPr>
          <w:p w14:paraId="72112B40" w14:textId="58701A97" w:rsidR="003F4024" w:rsidRPr="005C76AE" w:rsidRDefault="003F4024" w:rsidP="0086244E">
            <w:pPr>
              <w:keepNext/>
              <w:keepLines/>
              <w:rPr>
                <w:color w:val="000000"/>
                <w:sz w:val="20"/>
              </w:rPr>
            </w:pPr>
            <w:r>
              <w:rPr>
                <w:color w:val="000000"/>
                <w:sz w:val="20"/>
              </w:rPr>
              <w:t>BR</w:t>
            </w:r>
          </w:p>
        </w:tc>
        <w:tc>
          <w:tcPr>
            <w:tcW w:w="775" w:type="dxa"/>
            <w:tcBorders>
              <w:top w:val="single" w:sz="8" w:space="0" w:color="auto"/>
              <w:left w:val="single" w:sz="8" w:space="0" w:color="auto"/>
            </w:tcBorders>
            <w:noWrap/>
          </w:tcPr>
          <w:p w14:paraId="17B53003" w14:textId="77777777" w:rsidR="003F4024" w:rsidRPr="001A4B48" w:rsidRDefault="003F4024" w:rsidP="008B0A3A">
            <w:pPr>
              <w:keepNext/>
              <w:keepLines/>
              <w:jc w:val="right"/>
              <w:rPr>
                <w:color w:val="000000"/>
                <w:sz w:val="20"/>
              </w:rPr>
            </w:pPr>
          </w:p>
        </w:tc>
        <w:tc>
          <w:tcPr>
            <w:tcW w:w="775" w:type="dxa"/>
            <w:tcBorders>
              <w:top w:val="single" w:sz="8" w:space="0" w:color="auto"/>
            </w:tcBorders>
            <w:noWrap/>
          </w:tcPr>
          <w:p w14:paraId="1CFF9D03" w14:textId="77777777" w:rsidR="003F4024" w:rsidRPr="001A4B48" w:rsidRDefault="003F4024" w:rsidP="008B0A3A">
            <w:pPr>
              <w:keepNext/>
              <w:keepLines/>
              <w:jc w:val="right"/>
              <w:rPr>
                <w:color w:val="000000"/>
                <w:sz w:val="20"/>
              </w:rPr>
            </w:pPr>
          </w:p>
        </w:tc>
        <w:tc>
          <w:tcPr>
            <w:tcW w:w="776" w:type="dxa"/>
            <w:tcBorders>
              <w:top w:val="single" w:sz="8" w:space="0" w:color="auto"/>
            </w:tcBorders>
            <w:noWrap/>
          </w:tcPr>
          <w:p w14:paraId="15373F3B" w14:textId="1896A956" w:rsidR="003F4024" w:rsidRPr="001A4B48" w:rsidRDefault="0054678F" w:rsidP="008B0A3A">
            <w:pPr>
              <w:keepNext/>
              <w:keepLines/>
              <w:jc w:val="right"/>
              <w:rPr>
                <w:color w:val="000000"/>
                <w:sz w:val="20"/>
              </w:rPr>
            </w:pPr>
            <w:r>
              <w:rPr>
                <w:color w:val="000000"/>
                <w:sz w:val="20"/>
              </w:rPr>
              <w:t>1</w:t>
            </w:r>
          </w:p>
        </w:tc>
        <w:tc>
          <w:tcPr>
            <w:tcW w:w="775" w:type="dxa"/>
            <w:tcBorders>
              <w:top w:val="single" w:sz="8" w:space="0" w:color="auto"/>
            </w:tcBorders>
            <w:noWrap/>
          </w:tcPr>
          <w:p w14:paraId="03816453" w14:textId="77777777" w:rsidR="003F4024" w:rsidRPr="001A4B48" w:rsidRDefault="003F4024" w:rsidP="008B0A3A">
            <w:pPr>
              <w:keepNext/>
              <w:keepLines/>
              <w:jc w:val="right"/>
              <w:rPr>
                <w:color w:val="000000"/>
                <w:sz w:val="20"/>
              </w:rPr>
            </w:pPr>
          </w:p>
        </w:tc>
        <w:tc>
          <w:tcPr>
            <w:tcW w:w="776" w:type="dxa"/>
            <w:tcBorders>
              <w:top w:val="single" w:sz="8" w:space="0" w:color="auto"/>
            </w:tcBorders>
            <w:noWrap/>
          </w:tcPr>
          <w:p w14:paraId="15F265DF" w14:textId="77777777" w:rsidR="003F4024" w:rsidRDefault="003F4024" w:rsidP="008B0A3A">
            <w:pPr>
              <w:keepNext/>
              <w:keepLines/>
              <w:jc w:val="right"/>
              <w:rPr>
                <w:color w:val="000000"/>
                <w:sz w:val="20"/>
              </w:rPr>
            </w:pPr>
          </w:p>
        </w:tc>
        <w:tc>
          <w:tcPr>
            <w:tcW w:w="775" w:type="dxa"/>
            <w:tcBorders>
              <w:top w:val="single" w:sz="8" w:space="0" w:color="auto"/>
            </w:tcBorders>
            <w:noWrap/>
          </w:tcPr>
          <w:p w14:paraId="0F3AEBD0" w14:textId="77777777" w:rsidR="003F4024" w:rsidRPr="001A4B48" w:rsidRDefault="003F4024" w:rsidP="008B0A3A">
            <w:pPr>
              <w:keepNext/>
              <w:keepLines/>
              <w:jc w:val="right"/>
              <w:rPr>
                <w:color w:val="000000"/>
                <w:sz w:val="20"/>
              </w:rPr>
            </w:pPr>
          </w:p>
        </w:tc>
        <w:tc>
          <w:tcPr>
            <w:tcW w:w="775" w:type="dxa"/>
            <w:tcBorders>
              <w:top w:val="single" w:sz="8" w:space="0" w:color="auto"/>
            </w:tcBorders>
            <w:noWrap/>
          </w:tcPr>
          <w:p w14:paraId="62754F32" w14:textId="77777777" w:rsidR="003F4024" w:rsidRPr="001A4B48" w:rsidRDefault="003F4024" w:rsidP="008B0A3A">
            <w:pPr>
              <w:keepNext/>
              <w:keepLines/>
              <w:jc w:val="right"/>
              <w:rPr>
                <w:color w:val="000000"/>
                <w:sz w:val="20"/>
              </w:rPr>
            </w:pPr>
          </w:p>
        </w:tc>
        <w:tc>
          <w:tcPr>
            <w:tcW w:w="1259" w:type="dxa"/>
            <w:tcBorders>
              <w:top w:val="single" w:sz="8" w:space="0" w:color="auto"/>
            </w:tcBorders>
            <w:noWrap/>
          </w:tcPr>
          <w:p w14:paraId="496C19B0" w14:textId="5474ECF4" w:rsidR="003F4024" w:rsidRPr="001A4B48" w:rsidRDefault="0055211A" w:rsidP="008B0A3A">
            <w:pPr>
              <w:keepNext/>
              <w:keepLines/>
              <w:jc w:val="right"/>
              <w:rPr>
                <w:color w:val="000000"/>
                <w:sz w:val="20"/>
              </w:rPr>
            </w:pPr>
            <w:r>
              <w:rPr>
                <w:color w:val="000000"/>
                <w:sz w:val="20"/>
              </w:rPr>
              <w:t>1</w:t>
            </w:r>
          </w:p>
        </w:tc>
      </w:tr>
      <w:tr w:rsidR="00211867" w:rsidRPr="001A4B48" w14:paraId="230B37B4" w14:textId="77777777" w:rsidTr="0055211A">
        <w:trPr>
          <w:trHeight w:val="255"/>
        </w:trPr>
        <w:tc>
          <w:tcPr>
            <w:tcW w:w="817" w:type="dxa"/>
            <w:tcBorders>
              <w:left w:val="single" w:sz="8" w:space="0" w:color="auto"/>
              <w:right w:val="single" w:sz="8" w:space="0" w:color="auto"/>
            </w:tcBorders>
            <w:noWrap/>
          </w:tcPr>
          <w:p w14:paraId="39AD6226" w14:textId="35376B64" w:rsidR="00211867" w:rsidRDefault="00211867" w:rsidP="0086244E">
            <w:pPr>
              <w:keepNext/>
              <w:keepLines/>
              <w:rPr>
                <w:color w:val="000000"/>
                <w:sz w:val="20"/>
              </w:rPr>
            </w:pPr>
            <w:r>
              <w:rPr>
                <w:color w:val="000000"/>
                <w:sz w:val="20"/>
              </w:rPr>
              <w:t>CA</w:t>
            </w:r>
          </w:p>
        </w:tc>
        <w:tc>
          <w:tcPr>
            <w:tcW w:w="775" w:type="dxa"/>
            <w:tcBorders>
              <w:left w:val="single" w:sz="8" w:space="0" w:color="auto"/>
            </w:tcBorders>
            <w:noWrap/>
          </w:tcPr>
          <w:p w14:paraId="4B9B1948" w14:textId="7E7D8734" w:rsidR="00211867" w:rsidRPr="001A4B48" w:rsidRDefault="008E4F47" w:rsidP="008B0A3A">
            <w:pPr>
              <w:keepNext/>
              <w:keepLines/>
              <w:jc w:val="right"/>
              <w:rPr>
                <w:color w:val="000000"/>
                <w:sz w:val="20"/>
              </w:rPr>
            </w:pPr>
            <w:r>
              <w:rPr>
                <w:color w:val="000000"/>
                <w:sz w:val="20"/>
              </w:rPr>
              <w:t>1</w:t>
            </w:r>
          </w:p>
        </w:tc>
        <w:tc>
          <w:tcPr>
            <w:tcW w:w="775" w:type="dxa"/>
            <w:noWrap/>
          </w:tcPr>
          <w:p w14:paraId="1825B1F4" w14:textId="18DA01A3" w:rsidR="00211867" w:rsidRPr="001A4B48" w:rsidRDefault="008E4F47" w:rsidP="008B0A3A">
            <w:pPr>
              <w:keepNext/>
              <w:keepLines/>
              <w:jc w:val="right"/>
              <w:rPr>
                <w:color w:val="000000"/>
                <w:sz w:val="20"/>
              </w:rPr>
            </w:pPr>
            <w:r>
              <w:rPr>
                <w:color w:val="000000"/>
                <w:sz w:val="20"/>
              </w:rPr>
              <w:t>3</w:t>
            </w:r>
          </w:p>
        </w:tc>
        <w:tc>
          <w:tcPr>
            <w:tcW w:w="776" w:type="dxa"/>
            <w:noWrap/>
          </w:tcPr>
          <w:p w14:paraId="7928AC76" w14:textId="35C67096" w:rsidR="00211867" w:rsidRPr="001A4B48" w:rsidRDefault="008E4F47" w:rsidP="008B0A3A">
            <w:pPr>
              <w:keepNext/>
              <w:keepLines/>
              <w:jc w:val="right"/>
              <w:rPr>
                <w:color w:val="000000"/>
                <w:sz w:val="20"/>
              </w:rPr>
            </w:pPr>
            <w:r>
              <w:rPr>
                <w:color w:val="000000"/>
                <w:sz w:val="20"/>
              </w:rPr>
              <w:t>7</w:t>
            </w:r>
          </w:p>
        </w:tc>
        <w:tc>
          <w:tcPr>
            <w:tcW w:w="775" w:type="dxa"/>
            <w:noWrap/>
          </w:tcPr>
          <w:p w14:paraId="286D2E5E" w14:textId="27C3A274" w:rsidR="00211867" w:rsidRPr="001A4B48" w:rsidRDefault="008E4F47" w:rsidP="008B0A3A">
            <w:pPr>
              <w:keepNext/>
              <w:keepLines/>
              <w:jc w:val="right"/>
              <w:rPr>
                <w:color w:val="000000"/>
                <w:sz w:val="20"/>
              </w:rPr>
            </w:pPr>
            <w:r>
              <w:rPr>
                <w:color w:val="000000"/>
                <w:sz w:val="20"/>
              </w:rPr>
              <w:t>8</w:t>
            </w:r>
          </w:p>
        </w:tc>
        <w:tc>
          <w:tcPr>
            <w:tcW w:w="776" w:type="dxa"/>
            <w:noWrap/>
          </w:tcPr>
          <w:p w14:paraId="7F989D98" w14:textId="4E04C342" w:rsidR="00211867" w:rsidRPr="001A4B48" w:rsidRDefault="008E4F47" w:rsidP="008B0A3A">
            <w:pPr>
              <w:keepNext/>
              <w:keepLines/>
              <w:jc w:val="right"/>
              <w:rPr>
                <w:color w:val="000000"/>
                <w:sz w:val="20"/>
              </w:rPr>
            </w:pPr>
            <w:r>
              <w:rPr>
                <w:color w:val="000000"/>
                <w:sz w:val="20"/>
              </w:rPr>
              <w:t>7</w:t>
            </w:r>
          </w:p>
        </w:tc>
        <w:tc>
          <w:tcPr>
            <w:tcW w:w="775" w:type="dxa"/>
            <w:noWrap/>
          </w:tcPr>
          <w:p w14:paraId="1CE2BB12" w14:textId="5F2F3A5E" w:rsidR="00211867" w:rsidRPr="001A4B48" w:rsidRDefault="0054678F" w:rsidP="008B0A3A">
            <w:pPr>
              <w:keepNext/>
              <w:keepLines/>
              <w:jc w:val="right"/>
              <w:rPr>
                <w:color w:val="000000"/>
                <w:sz w:val="20"/>
              </w:rPr>
            </w:pPr>
            <w:r>
              <w:rPr>
                <w:color w:val="000000"/>
                <w:sz w:val="20"/>
              </w:rPr>
              <w:t>2</w:t>
            </w:r>
          </w:p>
        </w:tc>
        <w:tc>
          <w:tcPr>
            <w:tcW w:w="775" w:type="dxa"/>
            <w:noWrap/>
          </w:tcPr>
          <w:p w14:paraId="412F55EA" w14:textId="66EAF7BF" w:rsidR="00211867" w:rsidRPr="001A4B48" w:rsidRDefault="0054678F" w:rsidP="008B0A3A">
            <w:pPr>
              <w:keepNext/>
              <w:keepLines/>
              <w:jc w:val="right"/>
              <w:rPr>
                <w:color w:val="000000"/>
                <w:sz w:val="20"/>
              </w:rPr>
            </w:pPr>
            <w:r>
              <w:rPr>
                <w:color w:val="000000"/>
                <w:sz w:val="20"/>
              </w:rPr>
              <w:t>4</w:t>
            </w:r>
          </w:p>
        </w:tc>
        <w:tc>
          <w:tcPr>
            <w:tcW w:w="1259" w:type="dxa"/>
            <w:noWrap/>
          </w:tcPr>
          <w:p w14:paraId="4FFFCA93" w14:textId="3B08F0E4" w:rsidR="00211867" w:rsidRPr="001A4B48" w:rsidRDefault="006A572B" w:rsidP="008B0A3A">
            <w:pPr>
              <w:keepNext/>
              <w:keepLines/>
              <w:jc w:val="right"/>
              <w:rPr>
                <w:color w:val="000000"/>
                <w:sz w:val="20"/>
              </w:rPr>
            </w:pPr>
            <w:r>
              <w:rPr>
                <w:color w:val="000000"/>
                <w:sz w:val="20"/>
              </w:rPr>
              <w:t>32</w:t>
            </w:r>
          </w:p>
        </w:tc>
      </w:tr>
      <w:tr w:rsidR="00014819" w:rsidRPr="001A4B48" w14:paraId="7630486D" w14:textId="77777777" w:rsidTr="0055211A">
        <w:trPr>
          <w:trHeight w:val="255"/>
        </w:trPr>
        <w:tc>
          <w:tcPr>
            <w:tcW w:w="817" w:type="dxa"/>
            <w:tcBorders>
              <w:left w:val="single" w:sz="8" w:space="0" w:color="auto"/>
              <w:right w:val="single" w:sz="8" w:space="0" w:color="auto"/>
            </w:tcBorders>
            <w:noWrap/>
            <w:hideMark/>
          </w:tcPr>
          <w:p w14:paraId="450FD0E2" w14:textId="116A7F1C" w:rsidR="00014819" w:rsidRPr="005C76AE" w:rsidRDefault="00211867" w:rsidP="0086244E">
            <w:pPr>
              <w:keepNext/>
              <w:keepLines/>
              <w:rPr>
                <w:color w:val="000000"/>
                <w:sz w:val="20"/>
              </w:rPr>
            </w:pPr>
            <w:r>
              <w:rPr>
                <w:color w:val="000000"/>
                <w:sz w:val="20"/>
              </w:rPr>
              <w:t>CN</w:t>
            </w:r>
          </w:p>
        </w:tc>
        <w:tc>
          <w:tcPr>
            <w:tcW w:w="775" w:type="dxa"/>
            <w:tcBorders>
              <w:left w:val="single" w:sz="8" w:space="0" w:color="auto"/>
            </w:tcBorders>
            <w:noWrap/>
            <w:hideMark/>
          </w:tcPr>
          <w:p w14:paraId="0ACD57E7" w14:textId="410B64F5" w:rsidR="00014819" w:rsidRPr="001A4B48" w:rsidRDefault="008E4F47" w:rsidP="008B0A3A">
            <w:pPr>
              <w:keepNext/>
              <w:keepLines/>
              <w:jc w:val="right"/>
              <w:rPr>
                <w:color w:val="000000"/>
                <w:sz w:val="20"/>
              </w:rPr>
            </w:pPr>
            <w:r>
              <w:rPr>
                <w:color w:val="000000"/>
                <w:sz w:val="20"/>
              </w:rPr>
              <w:t>36</w:t>
            </w:r>
          </w:p>
        </w:tc>
        <w:tc>
          <w:tcPr>
            <w:tcW w:w="775" w:type="dxa"/>
            <w:noWrap/>
            <w:hideMark/>
          </w:tcPr>
          <w:p w14:paraId="02B1FEAE" w14:textId="0FBAC92B" w:rsidR="00014819" w:rsidRPr="001A4B48" w:rsidRDefault="008E4F47" w:rsidP="008B0A3A">
            <w:pPr>
              <w:keepNext/>
              <w:keepLines/>
              <w:jc w:val="right"/>
              <w:rPr>
                <w:color w:val="000000"/>
                <w:sz w:val="20"/>
              </w:rPr>
            </w:pPr>
            <w:r>
              <w:rPr>
                <w:color w:val="000000"/>
                <w:sz w:val="20"/>
              </w:rPr>
              <w:t>35</w:t>
            </w:r>
          </w:p>
        </w:tc>
        <w:tc>
          <w:tcPr>
            <w:tcW w:w="776" w:type="dxa"/>
            <w:noWrap/>
            <w:hideMark/>
          </w:tcPr>
          <w:p w14:paraId="018410D0" w14:textId="3F927EA0" w:rsidR="00014819" w:rsidRPr="001A4B48" w:rsidRDefault="008E4F47" w:rsidP="008B0A3A">
            <w:pPr>
              <w:keepNext/>
              <w:keepLines/>
              <w:jc w:val="right"/>
              <w:rPr>
                <w:color w:val="000000"/>
                <w:sz w:val="20"/>
              </w:rPr>
            </w:pPr>
            <w:r>
              <w:rPr>
                <w:color w:val="000000"/>
                <w:sz w:val="20"/>
              </w:rPr>
              <w:t>27</w:t>
            </w:r>
          </w:p>
        </w:tc>
        <w:tc>
          <w:tcPr>
            <w:tcW w:w="775" w:type="dxa"/>
            <w:noWrap/>
            <w:hideMark/>
          </w:tcPr>
          <w:p w14:paraId="4285A680" w14:textId="709D6494" w:rsidR="00014819" w:rsidRPr="001A4B48" w:rsidRDefault="008E4F47" w:rsidP="008B0A3A">
            <w:pPr>
              <w:keepNext/>
              <w:keepLines/>
              <w:jc w:val="right"/>
              <w:rPr>
                <w:color w:val="000000"/>
                <w:sz w:val="20"/>
              </w:rPr>
            </w:pPr>
            <w:r>
              <w:rPr>
                <w:color w:val="000000"/>
                <w:sz w:val="20"/>
              </w:rPr>
              <w:t>4</w:t>
            </w:r>
          </w:p>
        </w:tc>
        <w:tc>
          <w:tcPr>
            <w:tcW w:w="776" w:type="dxa"/>
            <w:noWrap/>
            <w:hideMark/>
          </w:tcPr>
          <w:p w14:paraId="1C514A0C" w14:textId="2135CC6C" w:rsidR="00014819" w:rsidRPr="001A4B48" w:rsidRDefault="001E5B16" w:rsidP="008B0A3A">
            <w:pPr>
              <w:keepNext/>
              <w:keepLines/>
              <w:jc w:val="right"/>
              <w:rPr>
                <w:color w:val="000000"/>
                <w:sz w:val="20"/>
              </w:rPr>
            </w:pPr>
            <w:r>
              <w:rPr>
                <w:color w:val="000000"/>
                <w:sz w:val="20"/>
              </w:rPr>
              <w:t>7</w:t>
            </w:r>
          </w:p>
        </w:tc>
        <w:tc>
          <w:tcPr>
            <w:tcW w:w="775" w:type="dxa"/>
            <w:noWrap/>
            <w:hideMark/>
          </w:tcPr>
          <w:p w14:paraId="75927504" w14:textId="1CB67561" w:rsidR="00014819" w:rsidRPr="001A4B48" w:rsidRDefault="001E5B16" w:rsidP="008B0A3A">
            <w:pPr>
              <w:keepNext/>
              <w:keepLines/>
              <w:jc w:val="right"/>
              <w:rPr>
                <w:color w:val="000000"/>
                <w:sz w:val="20"/>
              </w:rPr>
            </w:pPr>
            <w:r>
              <w:rPr>
                <w:color w:val="000000"/>
                <w:sz w:val="20"/>
              </w:rPr>
              <w:t>19</w:t>
            </w:r>
          </w:p>
        </w:tc>
        <w:tc>
          <w:tcPr>
            <w:tcW w:w="775" w:type="dxa"/>
            <w:noWrap/>
            <w:hideMark/>
          </w:tcPr>
          <w:p w14:paraId="0E9FFF4F" w14:textId="26204630" w:rsidR="00014819" w:rsidRPr="001A4B48" w:rsidRDefault="001E5B16" w:rsidP="008B0A3A">
            <w:pPr>
              <w:keepNext/>
              <w:keepLines/>
              <w:jc w:val="right"/>
              <w:rPr>
                <w:color w:val="000000"/>
                <w:sz w:val="20"/>
              </w:rPr>
            </w:pPr>
            <w:r>
              <w:rPr>
                <w:color w:val="000000"/>
                <w:sz w:val="20"/>
              </w:rPr>
              <w:t>24</w:t>
            </w:r>
          </w:p>
        </w:tc>
        <w:tc>
          <w:tcPr>
            <w:tcW w:w="1259" w:type="dxa"/>
            <w:noWrap/>
            <w:hideMark/>
          </w:tcPr>
          <w:p w14:paraId="2B12400F" w14:textId="7BBDE338" w:rsidR="00014819" w:rsidRPr="001A4B48" w:rsidRDefault="0023798E" w:rsidP="008B0A3A">
            <w:pPr>
              <w:keepNext/>
              <w:keepLines/>
              <w:jc w:val="right"/>
              <w:rPr>
                <w:color w:val="000000"/>
                <w:sz w:val="20"/>
              </w:rPr>
            </w:pPr>
            <w:r>
              <w:rPr>
                <w:color w:val="000000"/>
                <w:sz w:val="20"/>
              </w:rPr>
              <w:t>152</w:t>
            </w:r>
          </w:p>
        </w:tc>
      </w:tr>
      <w:tr w:rsidR="004A513F" w:rsidRPr="001A4B48" w14:paraId="3221DC67" w14:textId="77777777" w:rsidTr="0055211A">
        <w:trPr>
          <w:trHeight w:val="255"/>
        </w:trPr>
        <w:tc>
          <w:tcPr>
            <w:tcW w:w="817" w:type="dxa"/>
            <w:tcBorders>
              <w:left w:val="single" w:sz="8" w:space="0" w:color="auto"/>
              <w:right w:val="single" w:sz="8" w:space="0" w:color="auto"/>
            </w:tcBorders>
            <w:noWrap/>
          </w:tcPr>
          <w:p w14:paraId="4AD505EA" w14:textId="277433CE" w:rsidR="004A513F" w:rsidRDefault="004A513F" w:rsidP="0086244E">
            <w:pPr>
              <w:keepNext/>
              <w:keepLines/>
              <w:rPr>
                <w:color w:val="000000"/>
                <w:sz w:val="20"/>
              </w:rPr>
            </w:pPr>
            <w:r>
              <w:rPr>
                <w:color w:val="000000"/>
                <w:sz w:val="20"/>
              </w:rPr>
              <w:t>EG</w:t>
            </w:r>
          </w:p>
        </w:tc>
        <w:tc>
          <w:tcPr>
            <w:tcW w:w="775" w:type="dxa"/>
            <w:tcBorders>
              <w:left w:val="single" w:sz="8" w:space="0" w:color="auto"/>
            </w:tcBorders>
            <w:noWrap/>
          </w:tcPr>
          <w:p w14:paraId="6950D1BA" w14:textId="77777777" w:rsidR="004A513F" w:rsidRPr="001A4B48" w:rsidRDefault="004A513F" w:rsidP="008B0A3A">
            <w:pPr>
              <w:keepNext/>
              <w:keepLines/>
              <w:jc w:val="right"/>
              <w:rPr>
                <w:color w:val="000000"/>
                <w:sz w:val="20"/>
              </w:rPr>
            </w:pPr>
          </w:p>
        </w:tc>
        <w:tc>
          <w:tcPr>
            <w:tcW w:w="775" w:type="dxa"/>
            <w:noWrap/>
          </w:tcPr>
          <w:p w14:paraId="5C8AB6BE" w14:textId="77777777" w:rsidR="004A513F" w:rsidRPr="001A4B48" w:rsidRDefault="004A513F" w:rsidP="008B0A3A">
            <w:pPr>
              <w:keepNext/>
              <w:keepLines/>
              <w:jc w:val="right"/>
              <w:rPr>
                <w:color w:val="000000"/>
                <w:sz w:val="20"/>
              </w:rPr>
            </w:pPr>
          </w:p>
        </w:tc>
        <w:tc>
          <w:tcPr>
            <w:tcW w:w="776" w:type="dxa"/>
            <w:noWrap/>
          </w:tcPr>
          <w:p w14:paraId="50917F9F" w14:textId="77777777" w:rsidR="004A513F" w:rsidRPr="001A4B48" w:rsidRDefault="004A513F" w:rsidP="008B0A3A">
            <w:pPr>
              <w:keepNext/>
              <w:keepLines/>
              <w:jc w:val="right"/>
              <w:rPr>
                <w:color w:val="000000"/>
                <w:sz w:val="20"/>
              </w:rPr>
            </w:pPr>
          </w:p>
        </w:tc>
        <w:tc>
          <w:tcPr>
            <w:tcW w:w="775" w:type="dxa"/>
            <w:noWrap/>
          </w:tcPr>
          <w:p w14:paraId="78D9E67A" w14:textId="77777777" w:rsidR="004A513F" w:rsidRPr="001A4B48" w:rsidRDefault="004A513F" w:rsidP="008B0A3A">
            <w:pPr>
              <w:keepNext/>
              <w:keepLines/>
              <w:jc w:val="right"/>
              <w:rPr>
                <w:color w:val="000000"/>
                <w:sz w:val="20"/>
              </w:rPr>
            </w:pPr>
          </w:p>
        </w:tc>
        <w:tc>
          <w:tcPr>
            <w:tcW w:w="776" w:type="dxa"/>
            <w:noWrap/>
          </w:tcPr>
          <w:p w14:paraId="5A6BCFDA" w14:textId="45EFFBDF" w:rsidR="004A513F" w:rsidRPr="001A4B48" w:rsidRDefault="001E5B16" w:rsidP="008B0A3A">
            <w:pPr>
              <w:keepNext/>
              <w:keepLines/>
              <w:jc w:val="right"/>
              <w:rPr>
                <w:color w:val="000000"/>
                <w:sz w:val="20"/>
              </w:rPr>
            </w:pPr>
            <w:r>
              <w:rPr>
                <w:color w:val="000000"/>
                <w:sz w:val="20"/>
              </w:rPr>
              <w:t>1</w:t>
            </w:r>
          </w:p>
        </w:tc>
        <w:tc>
          <w:tcPr>
            <w:tcW w:w="775" w:type="dxa"/>
            <w:noWrap/>
          </w:tcPr>
          <w:p w14:paraId="7511D002" w14:textId="229E66E4" w:rsidR="004A513F" w:rsidRPr="001A4B48" w:rsidRDefault="001E5B16" w:rsidP="008B0A3A">
            <w:pPr>
              <w:keepNext/>
              <w:keepLines/>
              <w:jc w:val="right"/>
              <w:rPr>
                <w:color w:val="000000"/>
                <w:sz w:val="20"/>
              </w:rPr>
            </w:pPr>
            <w:r>
              <w:rPr>
                <w:color w:val="000000"/>
                <w:sz w:val="20"/>
              </w:rPr>
              <w:t>1</w:t>
            </w:r>
          </w:p>
        </w:tc>
        <w:tc>
          <w:tcPr>
            <w:tcW w:w="775" w:type="dxa"/>
            <w:noWrap/>
          </w:tcPr>
          <w:p w14:paraId="4765D98F" w14:textId="77777777" w:rsidR="004A513F" w:rsidRPr="001A4B48" w:rsidRDefault="004A513F" w:rsidP="008B0A3A">
            <w:pPr>
              <w:keepNext/>
              <w:keepLines/>
              <w:jc w:val="right"/>
              <w:rPr>
                <w:color w:val="000000"/>
                <w:sz w:val="20"/>
              </w:rPr>
            </w:pPr>
          </w:p>
        </w:tc>
        <w:tc>
          <w:tcPr>
            <w:tcW w:w="1259" w:type="dxa"/>
            <w:noWrap/>
          </w:tcPr>
          <w:p w14:paraId="29580E1B" w14:textId="3D12AA7B" w:rsidR="004A513F" w:rsidRPr="001A4B48" w:rsidRDefault="0055211A" w:rsidP="008B0A3A">
            <w:pPr>
              <w:keepNext/>
              <w:keepLines/>
              <w:jc w:val="right"/>
              <w:rPr>
                <w:color w:val="000000"/>
                <w:sz w:val="20"/>
              </w:rPr>
            </w:pPr>
            <w:r>
              <w:rPr>
                <w:color w:val="000000"/>
                <w:sz w:val="20"/>
              </w:rPr>
              <w:t>2</w:t>
            </w:r>
          </w:p>
        </w:tc>
      </w:tr>
      <w:tr w:rsidR="00014819" w:rsidRPr="001A4B48" w14:paraId="56A68257" w14:textId="77777777" w:rsidTr="0055211A">
        <w:trPr>
          <w:trHeight w:val="255"/>
        </w:trPr>
        <w:tc>
          <w:tcPr>
            <w:tcW w:w="817" w:type="dxa"/>
            <w:tcBorders>
              <w:left w:val="single" w:sz="8" w:space="0" w:color="auto"/>
              <w:right w:val="single" w:sz="8" w:space="0" w:color="auto"/>
            </w:tcBorders>
            <w:noWrap/>
            <w:hideMark/>
          </w:tcPr>
          <w:p w14:paraId="35577AA7" w14:textId="6A9AA83E" w:rsidR="00014819" w:rsidRPr="005C76AE" w:rsidRDefault="00501AEC" w:rsidP="0086244E">
            <w:pPr>
              <w:keepNext/>
              <w:keepLines/>
              <w:rPr>
                <w:color w:val="000000"/>
                <w:sz w:val="20"/>
              </w:rPr>
            </w:pPr>
            <w:r>
              <w:rPr>
                <w:color w:val="000000"/>
                <w:sz w:val="20"/>
              </w:rPr>
              <w:t>ES</w:t>
            </w:r>
          </w:p>
        </w:tc>
        <w:tc>
          <w:tcPr>
            <w:tcW w:w="775" w:type="dxa"/>
            <w:tcBorders>
              <w:left w:val="single" w:sz="8" w:space="0" w:color="auto"/>
            </w:tcBorders>
            <w:noWrap/>
            <w:hideMark/>
          </w:tcPr>
          <w:p w14:paraId="780938A6" w14:textId="49B2E316" w:rsidR="00014819" w:rsidRPr="001A4B48" w:rsidRDefault="00FC445C" w:rsidP="008B0A3A">
            <w:pPr>
              <w:keepNext/>
              <w:keepLines/>
              <w:jc w:val="right"/>
              <w:rPr>
                <w:color w:val="000000"/>
                <w:sz w:val="20"/>
              </w:rPr>
            </w:pPr>
            <w:r>
              <w:rPr>
                <w:color w:val="000000"/>
                <w:sz w:val="20"/>
              </w:rPr>
              <w:t>1</w:t>
            </w:r>
          </w:p>
        </w:tc>
        <w:tc>
          <w:tcPr>
            <w:tcW w:w="775" w:type="dxa"/>
            <w:noWrap/>
            <w:hideMark/>
          </w:tcPr>
          <w:p w14:paraId="14CF2C4C" w14:textId="6EBEB09C" w:rsidR="00014819" w:rsidRPr="001A4B48" w:rsidRDefault="00FC445C" w:rsidP="008B0A3A">
            <w:pPr>
              <w:keepNext/>
              <w:keepLines/>
              <w:jc w:val="right"/>
              <w:rPr>
                <w:sz w:val="20"/>
              </w:rPr>
            </w:pPr>
            <w:r>
              <w:rPr>
                <w:sz w:val="20"/>
              </w:rPr>
              <w:t>1</w:t>
            </w:r>
          </w:p>
        </w:tc>
        <w:tc>
          <w:tcPr>
            <w:tcW w:w="776" w:type="dxa"/>
            <w:noWrap/>
            <w:hideMark/>
          </w:tcPr>
          <w:p w14:paraId="6AE319FA" w14:textId="77777777" w:rsidR="00014819" w:rsidRPr="001A4B48" w:rsidRDefault="00014819" w:rsidP="008B0A3A">
            <w:pPr>
              <w:keepNext/>
              <w:keepLines/>
              <w:jc w:val="right"/>
              <w:rPr>
                <w:sz w:val="20"/>
              </w:rPr>
            </w:pPr>
          </w:p>
        </w:tc>
        <w:tc>
          <w:tcPr>
            <w:tcW w:w="775" w:type="dxa"/>
            <w:noWrap/>
            <w:hideMark/>
          </w:tcPr>
          <w:p w14:paraId="256878C5" w14:textId="77777777" w:rsidR="00014819" w:rsidRPr="001A4B48" w:rsidRDefault="00014819" w:rsidP="008B0A3A">
            <w:pPr>
              <w:keepNext/>
              <w:keepLines/>
              <w:jc w:val="right"/>
              <w:rPr>
                <w:color w:val="000000"/>
                <w:sz w:val="20"/>
              </w:rPr>
            </w:pPr>
          </w:p>
        </w:tc>
        <w:tc>
          <w:tcPr>
            <w:tcW w:w="776" w:type="dxa"/>
            <w:noWrap/>
            <w:hideMark/>
          </w:tcPr>
          <w:p w14:paraId="33EDD53D" w14:textId="77777777" w:rsidR="00014819" w:rsidRPr="001A4B48" w:rsidRDefault="00014819" w:rsidP="008B0A3A">
            <w:pPr>
              <w:keepNext/>
              <w:keepLines/>
              <w:jc w:val="right"/>
              <w:rPr>
                <w:color w:val="000000"/>
                <w:sz w:val="20"/>
              </w:rPr>
            </w:pPr>
          </w:p>
        </w:tc>
        <w:tc>
          <w:tcPr>
            <w:tcW w:w="775" w:type="dxa"/>
            <w:noWrap/>
            <w:hideMark/>
          </w:tcPr>
          <w:p w14:paraId="461A5D6D" w14:textId="248A46E9" w:rsidR="00014819" w:rsidRPr="001A4B48" w:rsidRDefault="00014819" w:rsidP="008B0A3A">
            <w:pPr>
              <w:keepNext/>
              <w:keepLines/>
              <w:jc w:val="right"/>
              <w:rPr>
                <w:sz w:val="20"/>
              </w:rPr>
            </w:pPr>
          </w:p>
        </w:tc>
        <w:tc>
          <w:tcPr>
            <w:tcW w:w="775" w:type="dxa"/>
            <w:noWrap/>
            <w:hideMark/>
          </w:tcPr>
          <w:p w14:paraId="7C7EF762" w14:textId="77777777" w:rsidR="00014819" w:rsidRPr="001A4B48" w:rsidRDefault="00014819" w:rsidP="008B0A3A">
            <w:pPr>
              <w:keepNext/>
              <w:keepLines/>
              <w:jc w:val="right"/>
              <w:rPr>
                <w:sz w:val="20"/>
              </w:rPr>
            </w:pPr>
          </w:p>
        </w:tc>
        <w:tc>
          <w:tcPr>
            <w:tcW w:w="1259" w:type="dxa"/>
            <w:noWrap/>
            <w:hideMark/>
          </w:tcPr>
          <w:p w14:paraId="2DE5742C" w14:textId="77777777" w:rsidR="00014819" w:rsidRPr="001A4B48" w:rsidRDefault="00014819" w:rsidP="008B0A3A">
            <w:pPr>
              <w:keepNext/>
              <w:keepLines/>
              <w:jc w:val="right"/>
              <w:rPr>
                <w:sz w:val="20"/>
              </w:rPr>
            </w:pPr>
            <w:r w:rsidRPr="001A4B48">
              <w:rPr>
                <w:color w:val="000000"/>
                <w:sz w:val="20"/>
              </w:rPr>
              <w:t>2</w:t>
            </w:r>
          </w:p>
        </w:tc>
      </w:tr>
      <w:tr w:rsidR="00501AEC" w:rsidRPr="001A4B48" w14:paraId="16E43171" w14:textId="77777777" w:rsidTr="0055211A">
        <w:trPr>
          <w:trHeight w:val="255"/>
        </w:trPr>
        <w:tc>
          <w:tcPr>
            <w:tcW w:w="817" w:type="dxa"/>
            <w:tcBorders>
              <w:left w:val="single" w:sz="8" w:space="0" w:color="auto"/>
              <w:right w:val="single" w:sz="8" w:space="0" w:color="auto"/>
            </w:tcBorders>
            <w:noWrap/>
          </w:tcPr>
          <w:p w14:paraId="2CFF8E60" w14:textId="5A73A949" w:rsidR="00501AEC" w:rsidRDefault="00501AEC" w:rsidP="0086244E">
            <w:pPr>
              <w:keepNext/>
              <w:keepLines/>
              <w:rPr>
                <w:color w:val="000000"/>
                <w:sz w:val="20"/>
              </w:rPr>
            </w:pPr>
            <w:r>
              <w:rPr>
                <w:color w:val="000000"/>
                <w:sz w:val="20"/>
              </w:rPr>
              <w:t>IN</w:t>
            </w:r>
          </w:p>
        </w:tc>
        <w:tc>
          <w:tcPr>
            <w:tcW w:w="775" w:type="dxa"/>
            <w:tcBorders>
              <w:left w:val="single" w:sz="8" w:space="0" w:color="auto"/>
            </w:tcBorders>
            <w:noWrap/>
          </w:tcPr>
          <w:p w14:paraId="6305B2DE" w14:textId="67CF2465" w:rsidR="00501AEC" w:rsidRPr="001A4B48" w:rsidRDefault="00FC445C" w:rsidP="008B0A3A">
            <w:pPr>
              <w:keepNext/>
              <w:keepLines/>
              <w:jc w:val="right"/>
              <w:rPr>
                <w:color w:val="000000"/>
                <w:sz w:val="20"/>
              </w:rPr>
            </w:pPr>
            <w:r>
              <w:rPr>
                <w:color w:val="000000"/>
                <w:sz w:val="20"/>
              </w:rPr>
              <w:t>1</w:t>
            </w:r>
          </w:p>
        </w:tc>
        <w:tc>
          <w:tcPr>
            <w:tcW w:w="775" w:type="dxa"/>
            <w:noWrap/>
          </w:tcPr>
          <w:p w14:paraId="6CABDF1D" w14:textId="77777777" w:rsidR="00501AEC" w:rsidRPr="001A4B48" w:rsidRDefault="00501AEC" w:rsidP="008B0A3A">
            <w:pPr>
              <w:keepNext/>
              <w:keepLines/>
              <w:jc w:val="right"/>
              <w:rPr>
                <w:sz w:val="20"/>
              </w:rPr>
            </w:pPr>
          </w:p>
        </w:tc>
        <w:tc>
          <w:tcPr>
            <w:tcW w:w="776" w:type="dxa"/>
            <w:noWrap/>
          </w:tcPr>
          <w:p w14:paraId="189B4E07" w14:textId="77777777" w:rsidR="00501AEC" w:rsidRPr="001A4B48" w:rsidRDefault="00501AEC" w:rsidP="008B0A3A">
            <w:pPr>
              <w:keepNext/>
              <w:keepLines/>
              <w:jc w:val="right"/>
              <w:rPr>
                <w:sz w:val="20"/>
              </w:rPr>
            </w:pPr>
          </w:p>
        </w:tc>
        <w:tc>
          <w:tcPr>
            <w:tcW w:w="775" w:type="dxa"/>
            <w:noWrap/>
          </w:tcPr>
          <w:p w14:paraId="190D2B00" w14:textId="56C5F240" w:rsidR="00501AEC" w:rsidRPr="001A4B48" w:rsidRDefault="00CC1CFA" w:rsidP="008B0A3A">
            <w:pPr>
              <w:keepNext/>
              <w:keepLines/>
              <w:jc w:val="right"/>
              <w:rPr>
                <w:color w:val="000000"/>
                <w:sz w:val="20"/>
              </w:rPr>
            </w:pPr>
            <w:r>
              <w:rPr>
                <w:color w:val="000000"/>
                <w:sz w:val="20"/>
              </w:rPr>
              <w:t>1</w:t>
            </w:r>
          </w:p>
        </w:tc>
        <w:tc>
          <w:tcPr>
            <w:tcW w:w="776" w:type="dxa"/>
            <w:noWrap/>
          </w:tcPr>
          <w:p w14:paraId="29376B47" w14:textId="306EAB30" w:rsidR="00501AEC" w:rsidRPr="001A4B48" w:rsidRDefault="00CC1CFA" w:rsidP="008B0A3A">
            <w:pPr>
              <w:keepNext/>
              <w:keepLines/>
              <w:jc w:val="right"/>
              <w:rPr>
                <w:color w:val="000000"/>
                <w:sz w:val="20"/>
              </w:rPr>
            </w:pPr>
            <w:r>
              <w:rPr>
                <w:color w:val="000000"/>
                <w:sz w:val="20"/>
              </w:rPr>
              <w:t>2</w:t>
            </w:r>
          </w:p>
        </w:tc>
        <w:tc>
          <w:tcPr>
            <w:tcW w:w="775" w:type="dxa"/>
            <w:noWrap/>
          </w:tcPr>
          <w:p w14:paraId="4E1B592F" w14:textId="77777777" w:rsidR="00501AEC" w:rsidRPr="001A4B48" w:rsidRDefault="00501AEC" w:rsidP="008B0A3A">
            <w:pPr>
              <w:keepNext/>
              <w:keepLines/>
              <w:jc w:val="right"/>
              <w:rPr>
                <w:color w:val="000000"/>
                <w:sz w:val="20"/>
              </w:rPr>
            </w:pPr>
          </w:p>
        </w:tc>
        <w:tc>
          <w:tcPr>
            <w:tcW w:w="775" w:type="dxa"/>
            <w:noWrap/>
          </w:tcPr>
          <w:p w14:paraId="0A394A7A" w14:textId="77777777" w:rsidR="00501AEC" w:rsidRPr="001A4B48" w:rsidRDefault="00501AEC" w:rsidP="008B0A3A">
            <w:pPr>
              <w:keepNext/>
              <w:keepLines/>
              <w:jc w:val="right"/>
              <w:rPr>
                <w:sz w:val="20"/>
              </w:rPr>
            </w:pPr>
          </w:p>
        </w:tc>
        <w:tc>
          <w:tcPr>
            <w:tcW w:w="1259" w:type="dxa"/>
            <w:noWrap/>
          </w:tcPr>
          <w:p w14:paraId="52EADB19" w14:textId="7683E5C5" w:rsidR="00501AEC" w:rsidRPr="001A4B48" w:rsidRDefault="0055211A" w:rsidP="008B0A3A">
            <w:pPr>
              <w:keepNext/>
              <w:keepLines/>
              <w:jc w:val="right"/>
              <w:rPr>
                <w:color w:val="000000"/>
                <w:sz w:val="20"/>
              </w:rPr>
            </w:pPr>
            <w:r>
              <w:rPr>
                <w:color w:val="000000"/>
                <w:sz w:val="20"/>
              </w:rPr>
              <w:t>4</w:t>
            </w:r>
          </w:p>
        </w:tc>
      </w:tr>
      <w:tr w:rsidR="0076710A" w:rsidRPr="001A4B48" w14:paraId="1D6B2DAC" w14:textId="77777777" w:rsidTr="0055211A">
        <w:trPr>
          <w:trHeight w:val="255"/>
        </w:trPr>
        <w:tc>
          <w:tcPr>
            <w:tcW w:w="817" w:type="dxa"/>
            <w:tcBorders>
              <w:left w:val="single" w:sz="8" w:space="0" w:color="auto"/>
              <w:right w:val="single" w:sz="8" w:space="0" w:color="auto"/>
            </w:tcBorders>
            <w:noWrap/>
          </w:tcPr>
          <w:p w14:paraId="4CBCA9AA" w14:textId="7ADA1507" w:rsidR="0076710A" w:rsidRDefault="0076710A" w:rsidP="0086244E">
            <w:pPr>
              <w:keepNext/>
              <w:keepLines/>
              <w:rPr>
                <w:color w:val="000000"/>
                <w:sz w:val="20"/>
              </w:rPr>
            </w:pPr>
            <w:r>
              <w:rPr>
                <w:color w:val="000000"/>
                <w:sz w:val="20"/>
              </w:rPr>
              <w:t>JP</w:t>
            </w:r>
          </w:p>
        </w:tc>
        <w:tc>
          <w:tcPr>
            <w:tcW w:w="775" w:type="dxa"/>
            <w:tcBorders>
              <w:left w:val="single" w:sz="8" w:space="0" w:color="auto"/>
            </w:tcBorders>
            <w:noWrap/>
          </w:tcPr>
          <w:p w14:paraId="7CC5C8DA" w14:textId="20AA154D" w:rsidR="0076710A" w:rsidRPr="001A4B48" w:rsidRDefault="00CC1CFA" w:rsidP="008B0A3A">
            <w:pPr>
              <w:keepNext/>
              <w:keepLines/>
              <w:jc w:val="right"/>
              <w:rPr>
                <w:color w:val="000000"/>
                <w:sz w:val="20"/>
              </w:rPr>
            </w:pPr>
            <w:r>
              <w:rPr>
                <w:color w:val="000000"/>
                <w:sz w:val="20"/>
              </w:rPr>
              <w:t>2</w:t>
            </w:r>
          </w:p>
        </w:tc>
        <w:tc>
          <w:tcPr>
            <w:tcW w:w="775" w:type="dxa"/>
            <w:noWrap/>
          </w:tcPr>
          <w:p w14:paraId="4AB75B31" w14:textId="37FFDBAD" w:rsidR="0076710A" w:rsidRPr="001A4B48" w:rsidRDefault="00CC1CFA" w:rsidP="008B0A3A">
            <w:pPr>
              <w:keepNext/>
              <w:keepLines/>
              <w:jc w:val="right"/>
              <w:rPr>
                <w:sz w:val="20"/>
              </w:rPr>
            </w:pPr>
            <w:r>
              <w:rPr>
                <w:sz w:val="20"/>
              </w:rPr>
              <w:t>1</w:t>
            </w:r>
          </w:p>
        </w:tc>
        <w:tc>
          <w:tcPr>
            <w:tcW w:w="776" w:type="dxa"/>
            <w:noWrap/>
          </w:tcPr>
          <w:p w14:paraId="77323459" w14:textId="6D9B583B" w:rsidR="0076710A" w:rsidRPr="001A4B48" w:rsidRDefault="00CC1CFA" w:rsidP="008B0A3A">
            <w:pPr>
              <w:keepNext/>
              <w:keepLines/>
              <w:jc w:val="right"/>
              <w:rPr>
                <w:sz w:val="20"/>
              </w:rPr>
            </w:pPr>
            <w:r>
              <w:rPr>
                <w:sz w:val="20"/>
              </w:rPr>
              <w:t>2</w:t>
            </w:r>
          </w:p>
        </w:tc>
        <w:tc>
          <w:tcPr>
            <w:tcW w:w="775" w:type="dxa"/>
            <w:noWrap/>
          </w:tcPr>
          <w:p w14:paraId="5C0F3A75" w14:textId="7B94CE35" w:rsidR="0076710A" w:rsidRPr="001A4B48" w:rsidRDefault="00CC1CFA" w:rsidP="008B0A3A">
            <w:pPr>
              <w:keepNext/>
              <w:keepLines/>
              <w:jc w:val="right"/>
              <w:rPr>
                <w:color w:val="000000"/>
                <w:sz w:val="20"/>
              </w:rPr>
            </w:pPr>
            <w:r>
              <w:rPr>
                <w:color w:val="000000"/>
                <w:sz w:val="20"/>
              </w:rPr>
              <w:t>4</w:t>
            </w:r>
          </w:p>
        </w:tc>
        <w:tc>
          <w:tcPr>
            <w:tcW w:w="776" w:type="dxa"/>
            <w:noWrap/>
          </w:tcPr>
          <w:p w14:paraId="4F428BB8" w14:textId="16B7D459" w:rsidR="0076710A" w:rsidRPr="001A4B48" w:rsidRDefault="00CC1CFA" w:rsidP="008B0A3A">
            <w:pPr>
              <w:keepNext/>
              <w:keepLines/>
              <w:jc w:val="right"/>
              <w:rPr>
                <w:color w:val="000000"/>
                <w:sz w:val="20"/>
              </w:rPr>
            </w:pPr>
            <w:r>
              <w:rPr>
                <w:color w:val="000000"/>
                <w:sz w:val="20"/>
              </w:rPr>
              <w:t>1</w:t>
            </w:r>
          </w:p>
        </w:tc>
        <w:tc>
          <w:tcPr>
            <w:tcW w:w="775" w:type="dxa"/>
            <w:noWrap/>
          </w:tcPr>
          <w:p w14:paraId="46F6FD4A" w14:textId="255A0F02" w:rsidR="0076710A" w:rsidRPr="001A4B48" w:rsidRDefault="00CC1CFA" w:rsidP="008B0A3A">
            <w:pPr>
              <w:keepNext/>
              <w:keepLines/>
              <w:jc w:val="right"/>
              <w:rPr>
                <w:color w:val="000000"/>
                <w:sz w:val="20"/>
              </w:rPr>
            </w:pPr>
            <w:r>
              <w:rPr>
                <w:color w:val="000000"/>
                <w:sz w:val="20"/>
              </w:rPr>
              <w:t>2</w:t>
            </w:r>
          </w:p>
        </w:tc>
        <w:tc>
          <w:tcPr>
            <w:tcW w:w="775" w:type="dxa"/>
            <w:noWrap/>
          </w:tcPr>
          <w:p w14:paraId="0C5FEBDC" w14:textId="280BAC9C" w:rsidR="0076710A" w:rsidRPr="001A4B48" w:rsidRDefault="00CC1CFA" w:rsidP="008B0A3A">
            <w:pPr>
              <w:keepNext/>
              <w:keepLines/>
              <w:jc w:val="right"/>
              <w:rPr>
                <w:sz w:val="20"/>
              </w:rPr>
            </w:pPr>
            <w:r>
              <w:rPr>
                <w:sz w:val="20"/>
              </w:rPr>
              <w:t>3</w:t>
            </w:r>
          </w:p>
        </w:tc>
        <w:tc>
          <w:tcPr>
            <w:tcW w:w="1259" w:type="dxa"/>
            <w:noWrap/>
          </w:tcPr>
          <w:p w14:paraId="56E80095" w14:textId="1B4B5E52" w:rsidR="0076710A" w:rsidRPr="001A4B48" w:rsidRDefault="007C1A34" w:rsidP="008B0A3A">
            <w:pPr>
              <w:keepNext/>
              <w:keepLines/>
              <w:jc w:val="right"/>
              <w:rPr>
                <w:color w:val="000000"/>
                <w:sz w:val="20"/>
              </w:rPr>
            </w:pPr>
            <w:r>
              <w:rPr>
                <w:color w:val="000000"/>
                <w:sz w:val="20"/>
              </w:rPr>
              <w:t>15</w:t>
            </w:r>
          </w:p>
        </w:tc>
      </w:tr>
      <w:tr w:rsidR="0076710A" w:rsidRPr="001A4B48" w14:paraId="5F0DC4E0" w14:textId="77777777" w:rsidTr="0055211A">
        <w:trPr>
          <w:trHeight w:val="255"/>
        </w:trPr>
        <w:tc>
          <w:tcPr>
            <w:tcW w:w="817" w:type="dxa"/>
            <w:tcBorders>
              <w:left w:val="single" w:sz="8" w:space="0" w:color="auto"/>
              <w:right w:val="single" w:sz="8" w:space="0" w:color="auto"/>
            </w:tcBorders>
            <w:noWrap/>
          </w:tcPr>
          <w:p w14:paraId="14AE9F86" w14:textId="661D553D" w:rsidR="0076710A" w:rsidRDefault="0076710A" w:rsidP="0086244E">
            <w:pPr>
              <w:keepNext/>
              <w:keepLines/>
              <w:rPr>
                <w:color w:val="000000"/>
                <w:sz w:val="20"/>
              </w:rPr>
            </w:pPr>
            <w:r>
              <w:rPr>
                <w:color w:val="000000"/>
                <w:sz w:val="20"/>
              </w:rPr>
              <w:t>KR</w:t>
            </w:r>
          </w:p>
        </w:tc>
        <w:tc>
          <w:tcPr>
            <w:tcW w:w="775" w:type="dxa"/>
            <w:tcBorders>
              <w:left w:val="single" w:sz="8" w:space="0" w:color="auto"/>
            </w:tcBorders>
            <w:noWrap/>
          </w:tcPr>
          <w:p w14:paraId="0A2AA383" w14:textId="77777777" w:rsidR="0076710A" w:rsidRPr="001A4B48" w:rsidRDefault="0076710A" w:rsidP="008B0A3A">
            <w:pPr>
              <w:keepNext/>
              <w:keepLines/>
              <w:jc w:val="right"/>
              <w:rPr>
                <w:color w:val="000000"/>
                <w:sz w:val="20"/>
              </w:rPr>
            </w:pPr>
          </w:p>
        </w:tc>
        <w:tc>
          <w:tcPr>
            <w:tcW w:w="775" w:type="dxa"/>
            <w:noWrap/>
          </w:tcPr>
          <w:p w14:paraId="20CF852D" w14:textId="62E99ED5" w:rsidR="0076710A" w:rsidRPr="001A4B48" w:rsidRDefault="00C5783C" w:rsidP="008B0A3A">
            <w:pPr>
              <w:keepNext/>
              <w:keepLines/>
              <w:jc w:val="right"/>
              <w:rPr>
                <w:sz w:val="20"/>
              </w:rPr>
            </w:pPr>
            <w:r>
              <w:rPr>
                <w:sz w:val="20"/>
              </w:rPr>
              <w:t>1</w:t>
            </w:r>
          </w:p>
        </w:tc>
        <w:tc>
          <w:tcPr>
            <w:tcW w:w="776" w:type="dxa"/>
            <w:noWrap/>
          </w:tcPr>
          <w:p w14:paraId="5434C5BF" w14:textId="77777777" w:rsidR="0076710A" w:rsidRPr="001A4B48" w:rsidRDefault="0076710A" w:rsidP="008B0A3A">
            <w:pPr>
              <w:keepNext/>
              <w:keepLines/>
              <w:jc w:val="right"/>
              <w:rPr>
                <w:sz w:val="20"/>
              </w:rPr>
            </w:pPr>
          </w:p>
        </w:tc>
        <w:tc>
          <w:tcPr>
            <w:tcW w:w="775" w:type="dxa"/>
            <w:noWrap/>
          </w:tcPr>
          <w:p w14:paraId="07930549" w14:textId="377F3A21" w:rsidR="0076710A" w:rsidRPr="001A4B48" w:rsidRDefault="00C5783C" w:rsidP="008B0A3A">
            <w:pPr>
              <w:keepNext/>
              <w:keepLines/>
              <w:jc w:val="right"/>
              <w:rPr>
                <w:color w:val="000000"/>
                <w:sz w:val="20"/>
              </w:rPr>
            </w:pPr>
            <w:r>
              <w:rPr>
                <w:color w:val="000000"/>
                <w:sz w:val="20"/>
              </w:rPr>
              <w:t>1</w:t>
            </w:r>
          </w:p>
        </w:tc>
        <w:tc>
          <w:tcPr>
            <w:tcW w:w="776" w:type="dxa"/>
            <w:noWrap/>
          </w:tcPr>
          <w:p w14:paraId="2E3E6D47" w14:textId="77777777" w:rsidR="0076710A" w:rsidRPr="001A4B48" w:rsidRDefault="0076710A" w:rsidP="008B0A3A">
            <w:pPr>
              <w:keepNext/>
              <w:keepLines/>
              <w:jc w:val="right"/>
              <w:rPr>
                <w:color w:val="000000"/>
                <w:sz w:val="20"/>
              </w:rPr>
            </w:pPr>
          </w:p>
        </w:tc>
        <w:tc>
          <w:tcPr>
            <w:tcW w:w="775" w:type="dxa"/>
            <w:noWrap/>
          </w:tcPr>
          <w:p w14:paraId="2BF319A1" w14:textId="39B0E6D6" w:rsidR="0076710A" w:rsidRPr="001A4B48" w:rsidRDefault="0076710A" w:rsidP="008B0A3A">
            <w:pPr>
              <w:keepNext/>
              <w:keepLines/>
              <w:jc w:val="right"/>
              <w:rPr>
                <w:color w:val="000000"/>
                <w:sz w:val="20"/>
              </w:rPr>
            </w:pPr>
          </w:p>
        </w:tc>
        <w:tc>
          <w:tcPr>
            <w:tcW w:w="775" w:type="dxa"/>
            <w:noWrap/>
          </w:tcPr>
          <w:p w14:paraId="282B115A" w14:textId="52946161" w:rsidR="0076710A" w:rsidRPr="001A4B48" w:rsidRDefault="00BC2647" w:rsidP="008B0A3A">
            <w:pPr>
              <w:keepNext/>
              <w:keepLines/>
              <w:jc w:val="right"/>
              <w:rPr>
                <w:sz w:val="20"/>
              </w:rPr>
            </w:pPr>
            <w:r>
              <w:rPr>
                <w:sz w:val="20"/>
              </w:rPr>
              <w:t>1</w:t>
            </w:r>
          </w:p>
        </w:tc>
        <w:tc>
          <w:tcPr>
            <w:tcW w:w="1259" w:type="dxa"/>
            <w:noWrap/>
          </w:tcPr>
          <w:p w14:paraId="174577B3" w14:textId="3A47FB63" w:rsidR="0076710A" w:rsidRPr="001A4B48" w:rsidRDefault="0055211A" w:rsidP="008B0A3A">
            <w:pPr>
              <w:keepNext/>
              <w:keepLines/>
              <w:jc w:val="right"/>
              <w:rPr>
                <w:color w:val="000000"/>
                <w:sz w:val="20"/>
              </w:rPr>
            </w:pPr>
            <w:r>
              <w:rPr>
                <w:color w:val="000000"/>
                <w:sz w:val="20"/>
              </w:rPr>
              <w:t>3</w:t>
            </w:r>
          </w:p>
        </w:tc>
      </w:tr>
      <w:tr w:rsidR="00014819" w:rsidRPr="001A4B48" w14:paraId="014FA1C9" w14:textId="77777777" w:rsidTr="0055211A">
        <w:trPr>
          <w:trHeight w:val="255"/>
        </w:trPr>
        <w:tc>
          <w:tcPr>
            <w:tcW w:w="817" w:type="dxa"/>
            <w:tcBorders>
              <w:left w:val="single" w:sz="8" w:space="0" w:color="auto"/>
              <w:right w:val="single" w:sz="8" w:space="0" w:color="auto"/>
            </w:tcBorders>
            <w:noWrap/>
            <w:hideMark/>
          </w:tcPr>
          <w:p w14:paraId="4CE332F3" w14:textId="77777777" w:rsidR="00014819" w:rsidRPr="005C76AE" w:rsidRDefault="00014819" w:rsidP="0086244E">
            <w:pPr>
              <w:keepNext/>
              <w:keepLines/>
              <w:rPr>
                <w:color w:val="000000"/>
                <w:sz w:val="20"/>
              </w:rPr>
            </w:pPr>
            <w:r w:rsidRPr="005C76AE">
              <w:rPr>
                <w:color w:val="000000"/>
                <w:sz w:val="20"/>
              </w:rPr>
              <w:t>RU</w:t>
            </w:r>
          </w:p>
        </w:tc>
        <w:tc>
          <w:tcPr>
            <w:tcW w:w="775" w:type="dxa"/>
            <w:tcBorders>
              <w:left w:val="single" w:sz="8" w:space="0" w:color="auto"/>
            </w:tcBorders>
            <w:noWrap/>
            <w:hideMark/>
          </w:tcPr>
          <w:p w14:paraId="43266AF8" w14:textId="467E692E" w:rsidR="00014819" w:rsidRPr="001A4B48" w:rsidRDefault="00BC2647" w:rsidP="008B0A3A">
            <w:pPr>
              <w:keepNext/>
              <w:keepLines/>
              <w:jc w:val="right"/>
              <w:rPr>
                <w:color w:val="000000"/>
                <w:sz w:val="20"/>
              </w:rPr>
            </w:pPr>
            <w:r>
              <w:rPr>
                <w:color w:val="000000"/>
                <w:sz w:val="20"/>
              </w:rPr>
              <w:t>5</w:t>
            </w:r>
          </w:p>
        </w:tc>
        <w:tc>
          <w:tcPr>
            <w:tcW w:w="775" w:type="dxa"/>
            <w:noWrap/>
            <w:hideMark/>
          </w:tcPr>
          <w:p w14:paraId="33E28C01" w14:textId="60A6C828" w:rsidR="00014819" w:rsidRPr="001A4B48" w:rsidRDefault="00BC2647" w:rsidP="008B0A3A">
            <w:pPr>
              <w:keepNext/>
              <w:keepLines/>
              <w:jc w:val="right"/>
              <w:rPr>
                <w:color w:val="000000"/>
                <w:sz w:val="20"/>
              </w:rPr>
            </w:pPr>
            <w:r>
              <w:rPr>
                <w:color w:val="000000"/>
                <w:sz w:val="20"/>
              </w:rPr>
              <w:t>2</w:t>
            </w:r>
          </w:p>
        </w:tc>
        <w:tc>
          <w:tcPr>
            <w:tcW w:w="776" w:type="dxa"/>
            <w:noWrap/>
            <w:hideMark/>
          </w:tcPr>
          <w:p w14:paraId="1521C906" w14:textId="7959852A" w:rsidR="00014819" w:rsidRPr="001A4B48" w:rsidRDefault="00BC2647" w:rsidP="008B0A3A">
            <w:pPr>
              <w:keepNext/>
              <w:keepLines/>
              <w:jc w:val="right"/>
              <w:rPr>
                <w:color w:val="000000"/>
                <w:sz w:val="20"/>
              </w:rPr>
            </w:pPr>
            <w:r>
              <w:rPr>
                <w:color w:val="000000"/>
                <w:sz w:val="20"/>
              </w:rPr>
              <w:t>3</w:t>
            </w:r>
          </w:p>
        </w:tc>
        <w:tc>
          <w:tcPr>
            <w:tcW w:w="775" w:type="dxa"/>
            <w:noWrap/>
            <w:hideMark/>
          </w:tcPr>
          <w:p w14:paraId="4C29A9AB" w14:textId="77777777" w:rsidR="00014819" w:rsidRPr="001A4B48" w:rsidRDefault="00014819" w:rsidP="008B0A3A">
            <w:pPr>
              <w:keepNext/>
              <w:keepLines/>
              <w:jc w:val="right"/>
              <w:rPr>
                <w:color w:val="000000"/>
                <w:sz w:val="20"/>
              </w:rPr>
            </w:pPr>
          </w:p>
        </w:tc>
        <w:tc>
          <w:tcPr>
            <w:tcW w:w="776" w:type="dxa"/>
            <w:noWrap/>
            <w:hideMark/>
          </w:tcPr>
          <w:p w14:paraId="755EF1B0" w14:textId="77777777" w:rsidR="00014819" w:rsidRPr="001A4B48" w:rsidRDefault="00014819" w:rsidP="008B0A3A">
            <w:pPr>
              <w:keepNext/>
              <w:keepLines/>
              <w:jc w:val="right"/>
              <w:rPr>
                <w:color w:val="000000"/>
                <w:sz w:val="20"/>
              </w:rPr>
            </w:pPr>
          </w:p>
        </w:tc>
        <w:tc>
          <w:tcPr>
            <w:tcW w:w="775" w:type="dxa"/>
            <w:noWrap/>
            <w:hideMark/>
          </w:tcPr>
          <w:p w14:paraId="566AF4B5" w14:textId="7A5685E7" w:rsidR="00014819" w:rsidRPr="001A4B48" w:rsidRDefault="00014819" w:rsidP="008B0A3A">
            <w:pPr>
              <w:keepNext/>
              <w:keepLines/>
              <w:jc w:val="right"/>
              <w:rPr>
                <w:color w:val="000000"/>
                <w:sz w:val="20"/>
              </w:rPr>
            </w:pPr>
          </w:p>
        </w:tc>
        <w:tc>
          <w:tcPr>
            <w:tcW w:w="775" w:type="dxa"/>
            <w:noWrap/>
            <w:hideMark/>
          </w:tcPr>
          <w:p w14:paraId="603AA2B0" w14:textId="77777777" w:rsidR="00014819" w:rsidRPr="001A4B48" w:rsidRDefault="00014819" w:rsidP="008B0A3A">
            <w:pPr>
              <w:keepNext/>
              <w:keepLines/>
              <w:jc w:val="right"/>
              <w:rPr>
                <w:color w:val="000000"/>
                <w:sz w:val="20"/>
              </w:rPr>
            </w:pPr>
          </w:p>
        </w:tc>
        <w:tc>
          <w:tcPr>
            <w:tcW w:w="1259" w:type="dxa"/>
            <w:noWrap/>
            <w:hideMark/>
          </w:tcPr>
          <w:p w14:paraId="44801919" w14:textId="5D7117B1" w:rsidR="00014819" w:rsidRPr="001A4B48" w:rsidRDefault="007C1A34" w:rsidP="008B0A3A">
            <w:pPr>
              <w:keepNext/>
              <w:keepLines/>
              <w:jc w:val="right"/>
              <w:rPr>
                <w:color w:val="000000"/>
                <w:sz w:val="20"/>
              </w:rPr>
            </w:pPr>
            <w:r>
              <w:rPr>
                <w:color w:val="000000"/>
                <w:sz w:val="20"/>
              </w:rPr>
              <w:t>10</w:t>
            </w:r>
          </w:p>
        </w:tc>
      </w:tr>
      <w:tr w:rsidR="00014819" w:rsidRPr="001A4B48" w14:paraId="1F3530B0" w14:textId="77777777" w:rsidTr="0055211A">
        <w:trPr>
          <w:trHeight w:val="255"/>
        </w:trPr>
        <w:tc>
          <w:tcPr>
            <w:tcW w:w="817" w:type="dxa"/>
            <w:tcBorders>
              <w:left w:val="single" w:sz="8" w:space="0" w:color="auto"/>
              <w:right w:val="single" w:sz="8" w:space="0" w:color="auto"/>
            </w:tcBorders>
            <w:noWrap/>
            <w:hideMark/>
          </w:tcPr>
          <w:p w14:paraId="66FE5D5B" w14:textId="77777777" w:rsidR="00014819" w:rsidRPr="005C76AE" w:rsidRDefault="00014819" w:rsidP="0086244E">
            <w:pPr>
              <w:keepNext/>
              <w:keepLines/>
              <w:rPr>
                <w:color w:val="000000"/>
                <w:sz w:val="20"/>
              </w:rPr>
            </w:pPr>
            <w:r w:rsidRPr="005C76AE">
              <w:rPr>
                <w:color w:val="000000"/>
                <w:sz w:val="20"/>
              </w:rPr>
              <w:t>SE</w:t>
            </w:r>
          </w:p>
        </w:tc>
        <w:tc>
          <w:tcPr>
            <w:tcW w:w="775" w:type="dxa"/>
            <w:tcBorders>
              <w:left w:val="single" w:sz="8" w:space="0" w:color="auto"/>
            </w:tcBorders>
            <w:noWrap/>
            <w:hideMark/>
          </w:tcPr>
          <w:p w14:paraId="475054E2" w14:textId="1B190F37" w:rsidR="00014819" w:rsidRPr="001A4B48" w:rsidRDefault="00014819" w:rsidP="008B0A3A">
            <w:pPr>
              <w:keepNext/>
              <w:keepLines/>
              <w:jc w:val="right"/>
              <w:rPr>
                <w:color w:val="000000"/>
                <w:sz w:val="20"/>
              </w:rPr>
            </w:pPr>
          </w:p>
        </w:tc>
        <w:tc>
          <w:tcPr>
            <w:tcW w:w="775" w:type="dxa"/>
            <w:noWrap/>
            <w:hideMark/>
          </w:tcPr>
          <w:p w14:paraId="6FD54BD3" w14:textId="77777777" w:rsidR="00014819" w:rsidRPr="001A4B48" w:rsidRDefault="00014819" w:rsidP="008B0A3A">
            <w:pPr>
              <w:keepNext/>
              <w:keepLines/>
              <w:jc w:val="right"/>
              <w:rPr>
                <w:color w:val="000000"/>
                <w:sz w:val="20"/>
              </w:rPr>
            </w:pPr>
            <w:r w:rsidRPr="001A4B48">
              <w:rPr>
                <w:color w:val="000000"/>
                <w:sz w:val="20"/>
              </w:rPr>
              <w:t>1</w:t>
            </w:r>
          </w:p>
        </w:tc>
        <w:tc>
          <w:tcPr>
            <w:tcW w:w="776" w:type="dxa"/>
            <w:noWrap/>
            <w:hideMark/>
          </w:tcPr>
          <w:p w14:paraId="64CAC2CE" w14:textId="2B6962BC" w:rsidR="00014819" w:rsidRPr="001A4B48" w:rsidRDefault="00014819" w:rsidP="008B0A3A">
            <w:pPr>
              <w:keepNext/>
              <w:keepLines/>
              <w:jc w:val="right"/>
              <w:rPr>
                <w:color w:val="000000"/>
                <w:sz w:val="20"/>
              </w:rPr>
            </w:pPr>
          </w:p>
        </w:tc>
        <w:tc>
          <w:tcPr>
            <w:tcW w:w="775" w:type="dxa"/>
            <w:noWrap/>
            <w:hideMark/>
          </w:tcPr>
          <w:p w14:paraId="51A03B11" w14:textId="04FD9127" w:rsidR="00014819" w:rsidRPr="001A4B48" w:rsidRDefault="00014819" w:rsidP="008B0A3A">
            <w:pPr>
              <w:keepNext/>
              <w:keepLines/>
              <w:jc w:val="right"/>
              <w:rPr>
                <w:color w:val="000000"/>
                <w:sz w:val="20"/>
              </w:rPr>
            </w:pPr>
          </w:p>
        </w:tc>
        <w:tc>
          <w:tcPr>
            <w:tcW w:w="776" w:type="dxa"/>
            <w:noWrap/>
            <w:hideMark/>
          </w:tcPr>
          <w:p w14:paraId="0B06DA0A" w14:textId="77777777" w:rsidR="00014819" w:rsidRPr="001A4B48" w:rsidRDefault="00014819" w:rsidP="008B0A3A">
            <w:pPr>
              <w:keepNext/>
              <w:keepLines/>
              <w:jc w:val="right"/>
              <w:rPr>
                <w:color w:val="000000"/>
                <w:sz w:val="20"/>
              </w:rPr>
            </w:pPr>
          </w:p>
        </w:tc>
        <w:tc>
          <w:tcPr>
            <w:tcW w:w="775" w:type="dxa"/>
            <w:noWrap/>
            <w:hideMark/>
          </w:tcPr>
          <w:p w14:paraId="20E76376" w14:textId="0EB64A41" w:rsidR="00014819" w:rsidRPr="001A4B48" w:rsidRDefault="00014819" w:rsidP="008B0A3A">
            <w:pPr>
              <w:keepNext/>
              <w:keepLines/>
              <w:jc w:val="right"/>
              <w:rPr>
                <w:color w:val="000000"/>
                <w:sz w:val="20"/>
              </w:rPr>
            </w:pPr>
          </w:p>
        </w:tc>
        <w:tc>
          <w:tcPr>
            <w:tcW w:w="775" w:type="dxa"/>
            <w:noWrap/>
            <w:hideMark/>
          </w:tcPr>
          <w:p w14:paraId="67DF77B0" w14:textId="77777777" w:rsidR="00014819" w:rsidRPr="001A4B48" w:rsidRDefault="00014819" w:rsidP="008B0A3A">
            <w:pPr>
              <w:keepNext/>
              <w:keepLines/>
              <w:jc w:val="right"/>
              <w:rPr>
                <w:sz w:val="20"/>
              </w:rPr>
            </w:pPr>
          </w:p>
        </w:tc>
        <w:tc>
          <w:tcPr>
            <w:tcW w:w="1259" w:type="dxa"/>
            <w:noWrap/>
            <w:hideMark/>
          </w:tcPr>
          <w:p w14:paraId="02FF8245" w14:textId="0EB1138F" w:rsidR="00014819" w:rsidRPr="001A4B48" w:rsidRDefault="0055211A" w:rsidP="008B0A3A">
            <w:pPr>
              <w:keepNext/>
              <w:keepLines/>
              <w:jc w:val="right"/>
              <w:rPr>
                <w:sz w:val="20"/>
              </w:rPr>
            </w:pPr>
            <w:r>
              <w:rPr>
                <w:sz w:val="20"/>
              </w:rPr>
              <w:t>1</w:t>
            </w:r>
          </w:p>
        </w:tc>
      </w:tr>
      <w:tr w:rsidR="00014819" w:rsidRPr="001A4B48" w14:paraId="6C54D5A7" w14:textId="77777777" w:rsidTr="0055211A">
        <w:trPr>
          <w:trHeight w:val="255"/>
        </w:trPr>
        <w:tc>
          <w:tcPr>
            <w:tcW w:w="817" w:type="dxa"/>
            <w:tcBorders>
              <w:left w:val="single" w:sz="8" w:space="0" w:color="auto"/>
              <w:right w:val="single" w:sz="8" w:space="0" w:color="auto"/>
            </w:tcBorders>
            <w:noWrap/>
            <w:hideMark/>
          </w:tcPr>
          <w:p w14:paraId="56999C71" w14:textId="77777777" w:rsidR="00014819" w:rsidRPr="005C76AE" w:rsidRDefault="00014819" w:rsidP="0086244E">
            <w:pPr>
              <w:keepNext/>
              <w:keepLines/>
              <w:rPr>
                <w:color w:val="000000"/>
                <w:sz w:val="20"/>
              </w:rPr>
            </w:pPr>
            <w:r w:rsidRPr="005C76AE">
              <w:rPr>
                <w:color w:val="000000"/>
                <w:sz w:val="20"/>
              </w:rPr>
              <w:t>SG</w:t>
            </w:r>
          </w:p>
        </w:tc>
        <w:tc>
          <w:tcPr>
            <w:tcW w:w="775" w:type="dxa"/>
            <w:tcBorders>
              <w:left w:val="single" w:sz="8" w:space="0" w:color="auto"/>
            </w:tcBorders>
            <w:noWrap/>
            <w:hideMark/>
          </w:tcPr>
          <w:p w14:paraId="5E1376FC" w14:textId="21770BBC" w:rsidR="00014819" w:rsidRPr="001A4B48" w:rsidRDefault="00014819" w:rsidP="008B0A3A">
            <w:pPr>
              <w:keepNext/>
              <w:keepLines/>
              <w:jc w:val="right"/>
              <w:rPr>
                <w:color w:val="000000"/>
                <w:sz w:val="20"/>
              </w:rPr>
            </w:pPr>
          </w:p>
        </w:tc>
        <w:tc>
          <w:tcPr>
            <w:tcW w:w="775" w:type="dxa"/>
            <w:noWrap/>
            <w:hideMark/>
          </w:tcPr>
          <w:p w14:paraId="2BC89CE1" w14:textId="77777777" w:rsidR="00014819" w:rsidRPr="001A4B48" w:rsidRDefault="00014819" w:rsidP="008B0A3A">
            <w:pPr>
              <w:keepNext/>
              <w:keepLines/>
              <w:jc w:val="right"/>
              <w:rPr>
                <w:sz w:val="20"/>
              </w:rPr>
            </w:pPr>
          </w:p>
        </w:tc>
        <w:tc>
          <w:tcPr>
            <w:tcW w:w="776" w:type="dxa"/>
            <w:noWrap/>
            <w:hideMark/>
          </w:tcPr>
          <w:p w14:paraId="4A373CD4" w14:textId="024B653A" w:rsidR="00014819" w:rsidRPr="001A4B48" w:rsidRDefault="00014819" w:rsidP="008B0A3A">
            <w:pPr>
              <w:keepNext/>
              <w:keepLines/>
              <w:jc w:val="right"/>
              <w:rPr>
                <w:sz w:val="20"/>
              </w:rPr>
            </w:pPr>
          </w:p>
        </w:tc>
        <w:tc>
          <w:tcPr>
            <w:tcW w:w="775" w:type="dxa"/>
            <w:noWrap/>
            <w:hideMark/>
          </w:tcPr>
          <w:p w14:paraId="442569BB" w14:textId="77777777" w:rsidR="00014819" w:rsidRPr="001A4B48" w:rsidRDefault="00014819" w:rsidP="008B0A3A">
            <w:pPr>
              <w:keepNext/>
              <w:keepLines/>
              <w:jc w:val="right"/>
              <w:rPr>
                <w:sz w:val="20"/>
              </w:rPr>
            </w:pPr>
          </w:p>
        </w:tc>
        <w:tc>
          <w:tcPr>
            <w:tcW w:w="776" w:type="dxa"/>
            <w:noWrap/>
            <w:hideMark/>
          </w:tcPr>
          <w:p w14:paraId="6A56072B" w14:textId="77777777" w:rsidR="00014819" w:rsidRPr="001A4B48" w:rsidRDefault="00014819" w:rsidP="008B0A3A">
            <w:pPr>
              <w:keepNext/>
              <w:keepLines/>
              <w:jc w:val="right"/>
              <w:rPr>
                <w:sz w:val="20"/>
              </w:rPr>
            </w:pPr>
          </w:p>
        </w:tc>
        <w:tc>
          <w:tcPr>
            <w:tcW w:w="775" w:type="dxa"/>
            <w:noWrap/>
            <w:hideMark/>
          </w:tcPr>
          <w:p w14:paraId="015DED78" w14:textId="6F09DE79" w:rsidR="00014819" w:rsidRPr="001A4B48" w:rsidRDefault="006F1B57" w:rsidP="008B0A3A">
            <w:pPr>
              <w:keepNext/>
              <w:keepLines/>
              <w:jc w:val="right"/>
              <w:rPr>
                <w:sz w:val="20"/>
              </w:rPr>
            </w:pPr>
            <w:r>
              <w:rPr>
                <w:sz w:val="20"/>
              </w:rPr>
              <w:t>1</w:t>
            </w:r>
          </w:p>
        </w:tc>
        <w:tc>
          <w:tcPr>
            <w:tcW w:w="775" w:type="dxa"/>
            <w:noWrap/>
            <w:hideMark/>
          </w:tcPr>
          <w:p w14:paraId="0B6BB6D7" w14:textId="2C1F7525" w:rsidR="00014819" w:rsidRPr="001A4B48" w:rsidRDefault="006F1B57" w:rsidP="008B0A3A">
            <w:pPr>
              <w:keepNext/>
              <w:keepLines/>
              <w:jc w:val="right"/>
              <w:rPr>
                <w:sz w:val="20"/>
              </w:rPr>
            </w:pPr>
            <w:r>
              <w:rPr>
                <w:color w:val="000000"/>
                <w:sz w:val="20"/>
              </w:rPr>
              <w:t>8</w:t>
            </w:r>
          </w:p>
        </w:tc>
        <w:tc>
          <w:tcPr>
            <w:tcW w:w="1259" w:type="dxa"/>
            <w:noWrap/>
            <w:hideMark/>
          </w:tcPr>
          <w:p w14:paraId="3E5209F5" w14:textId="4CAC9077" w:rsidR="00014819" w:rsidRPr="001A4B48" w:rsidRDefault="0055211A" w:rsidP="008B0A3A">
            <w:pPr>
              <w:keepNext/>
              <w:keepLines/>
              <w:jc w:val="right"/>
              <w:rPr>
                <w:color w:val="000000"/>
                <w:sz w:val="20"/>
              </w:rPr>
            </w:pPr>
            <w:r>
              <w:rPr>
                <w:color w:val="000000"/>
                <w:sz w:val="20"/>
              </w:rPr>
              <w:t>9</w:t>
            </w:r>
          </w:p>
        </w:tc>
      </w:tr>
      <w:tr w:rsidR="00014819" w:rsidRPr="001A4B48" w14:paraId="377E13CB" w14:textId="77777777" w:rsidTr="0055211A">
        <w:trPr>
          <w:trHeight w:val="255"/>
        </w:trPr>
        <w:tc>
          <w:tcPr>
            <w:tcW w:w="817" w:type="dxa"/>
            <w:tcBorders>
              <w:left w:val="single" w:sz="8" w:space="0" w:color="auto"/>
              <w:right w:val="single" w:sz="8" w:space="0" w:color="auto"/>
            </w:tcBorders>
            <w:noWrap/>
            <w:hideMark/>
          </w:tcPr>
          <w:p w14:paraId="2037751A" w14:textId="77777777" w:rsidR="00014819" w:rsidRPr="005C76AE" w:rsidRDefault="00014819" w:rsidP="0086244E">
            <w:pPr>
              <w:keepNext/>
              <w:keepLines/>
              <w:rPr>
                <w:color w:val="000000"/>
                <w:sz w:val="20"/>
              </w:rPr>
            </w:pPr>
            <w:r w:rsidRPr="005C76AE">
              <w:rPr>
                <w:color w:val="000000"/>
                <w:sz w:val="20"/>
              </w:rPr>
              <w:t>UA</w:t>
            </w:r>
          </w:p>
        </w:tc>
        <w:tc>
          <w:tcPr>
            <w:tcW w:w="775" w:type="dxa"/>
            <w:tcBorders>
              <w:left w:val="single" w:sz="8" w:space="0" w:color="auto"/>
            </w:tcBorders>
            <w:noWrap/>
            <w:hideMark/>
          </w:tcPr>
          <w:p w14:paraId="0A942889" w14:textId="3E076456" w:rsidR="00014819" w:rsidRPr="001A4B48" w:rsidRDefault="00014819" w:rsidP="008B0A3A">
            <w:pPr>
              <w:keepNext/>
              <w:keepLines/>
              <w:jc w:val="right"/>
              <w:rPr>
                <w:color w:val="000000"/>
                <w:sz w:val="20"/>
              </w:rPr>
            </w:pPr>
          </w:p>
        </w:tc>
        <w:tc>
          <w:tcPr>
            <w:tcW w:w="775" w:type="dxa"/>
            <w:noWrap/>
            <w:hideMark/>
          </w:tcPr>
          <w:p w14:paraId="70E3CB2F" w14:textId="77777777" w:rsidR="00014819" w:rsidRPr="001A4B48" w:rsidRDefault="00014819" w:rsidP="008B0A3A">
            <w:pPr>
              <w:keepNext/>
              <w:keepLines/>
              <w:jc w:val="right"/>
              <w:rPr>
                <w:sz w:val="20"/>
              </w:rPr>
            </w:pPr>
          </w:p>
        </w:tc>
        <w:tc>
          <w:tcPr>
            <w:tcW w:w="776" w:type="dxa"/>
            <w:noWrap/>
            <w:hideMark/>
          </w:tcPr>
          <w:p w14:paraId="6DF6CBD9" w14:textId="3C665CEA" w:rsidR="00014819" w:rsidRPr="001A4B48" w:rsidRDefault="00014819" w:rsidP="008B0A3A">
            <w:pPr>
              <w:keepNext/>
              <w:keepLines/>
              <w:jc w:val="right"/>
              <w:rPr>
                <w:sz w:val="20"/>
              </w:rPr>
            </w:pPr>
          </w:p>
        </w:tc>
        <w:tc>
          <w:tcPr>
            <w:tcW w:w="775" w:type="dxa"/>
            <w:noWrap/>
            <w:hideMark/>
          </w:tcPr>
          <w:p w14:paraId="2FF734C0" w14:textId="05B7C79A" w:rsidR="00014819" w:rsidRPr="001A4B48" w:rsidRDefault="00E767CE" w:rsidP="008B0A3A">
            <w:pPr>
              <w:keepNext/>
              <w:keepLines/>
              <w:jc w:val="right"/>
              <w:rPr>
                <w:sz w:val="20"/>
              </w:rPr>
            </w:pPr>
            <w:r>
              <w:rPr>
                <w:sz w:val="20"/>
              </w:rPr>
              <w:t>1</w:t>
            </w:r>
          </w:p>
        </w:tc>
        <w:tc>
          <w:tcPr>
            <w:tcW w:w="776" w:type="dxa"/>
            <w:noWrap/>
            <w:hideMark/>
          </w:tcPr>
          <w:p w14:paraId="39AF7966" w14:textId="73F7D51E" w:rsidR="00014819" w:rsidRPr="001A4B48" w:rsidRDefault="00014819" w:rsidP="008B0A3A">
            <w:pPr>
              <w:keepNext/>
              <w:keepLines/>
              <w:jc w:val="right"/>
              <w:rPr>
                <w:sz w:val="20"/>
              </w:rPr>
            </w:pPr>
          </w:p>
        </w:tc>
        <w:tc>
          <w:tcPr>
            <w:tcW w:w="775" w:type="dxa"/>
            <w:noWrap/>
            <w:hideMark/>
          </w:tcPr>
          <w:p w14:paraId="1BD11B1E" w14:textId="37FEAA73" w:rsidR="00014819" w:rsidRPr="001A4B48" w:rsidRDefault="00014819" w:rsidP="008B0A3A">
            <w:pPr>
              <w:keepNext/>
              <w:keepLines/>
              <w:jc w:val="right"/>
              <w:rPr>
                <w:sz w:val="20"/>
              </w:rPr>
            </w:pPr>
          </w:p>
        </w:tc>
        <w:tc>
          <w:tcPr>
            <w:tcW w:w="775" w:type="dxa"/>
            <w:noWrap/>
            <w:hideMark/>
          </w:tcPr>
          <w:p w14:paraId="400A184D" w14:textId="77777777" w:rsidR="00014819" w:rsidRPr="001A4B48" w:rsidRDefault="00014819" w:rsidP="008B0A3A">
            <w:pPr>
              <w:keepNext/>
              <w:keepLines/>
              <w:jc w:val="right"/>
              <w:rPr>
                <w:sz w:val="20"/>
              </w:rPr>
            </w:pPr>
          </w:p>
        </w:tc>
        <w:tc>
          <w:tcPr>
            <w:tcW w:w="1259" w:type="dxa"/>
            <w:noWrap/>
            <w:hideMark/>
          </w:tcPr>
          <w:p w14:paraId="5E5329F9" w14:textId="132F0A76" w:rsidR="00014819" w:rsidRPr="001A4B48" w:rsidRDefault="0055211A" w:rsidP="008B0A3A">
            <w:pPr>
              <w:keepNext/>
              <w:keepLines/>
              <w:jc w:val="right"/>
              <w:rPr>
                <w:sz w:val="20"/>
              </w:rPr>
            </w:pPr>
            <w:r>
              <w:rPr>
                <w:sz w:val="20"/>
              </w:rPr>
              <w:t>1</w:t>
            </w:r>
          </w:p>
        </w:tc>
      </w:tr>
      <w:tr w:rsidR="0029644C" w:rsidRPr="001A4B48" w14:paraId="60E517C7" w14:textId="77777777" w:rsidTr="0055211A">
        <w:trPr>
          <w:trHeight w:val="255"/>
        </w:trPr>
        <w:tc>
          <w:tcPr>
            <w:tcW w:w="817" w:type="dxa"/>
            <w:tcBorders>
              <w:left w:val="single" w:sz="8" w:space="0" w:color="auto"/>
              <w:right w:val="single" w:sz="8" w:space="0" w:color="auto"/>
            </w:tcBorders>
            <w:noWrap/>
          </w:tcPr>
          <w:p w14:paraId="20697279" w14:textId="31304FC7" w:rsidR="0029644C" w:rsidRPr="005C76AE" w:rsidRDefault="0029644C" w:rsidP="0086244E">
            <w:pPr>
              <w:keepNext/>
              <w:keepLines/>
              <w:rPr>
                <w:color w:val="000000"/>
                <w:sz w:val="20"/>
              </w:rPr>
            </w:pPr>
            <w:r>
              <w:rPr>
                <w:color w:val="000000"/>
                <w:sz w:val="20"/>
              </w:rPr>
              <w:t>US</w:t>
            </w:r>
          </w:p>
        </w:tc>
        <w:tc>
          <w:tcPr>
            <w:tcW w:w="775" w:type="dxa"/>
            <w:tcBorders>
              <w:left w:val="single" w:sz="8" w:space="0" w:color="auto"/>
            </w:tcBorders>
            <w:noWrap/>
          </w:tcPr>
          <w:p w14:paraId="08595CE2" w14:textId="071F6693" w:rsidR="0029644C" w:rsidRPr="001A4B48" w:rsidRDefault="00D154DF" w:rsidP="008B0A3A">
            <w:pPr>
              <w:keepNext/>
              <w:keepLines/>
              <w:jc w:val="right"/>
              <w:rPr>
                <w:color w:val="000000"/>
                <w:sz w:val="20"/>
              </w:rPr>
            </w:pPr>
            <w:r>
              <w:rPr>
                <w:color w:val="000000"/>
                <w:sz w:val="20"/>
              </w:rPr>
              <w:t>4</w:t>
            </w:r>
          </w:p>
        </w:tc>
        <w:tc>
          <w:tcPr>
            <w:tcW w:w="775" w:type="dxa"/>
            <w:noWrap/>
          </w:tcPr>
          <w:p w14:paraId="674D042B" w14:textId="5AAEDA56" w:rsidR="0029644C" w:rsidRPr="001A4B48" w:rsidRDefault="00D154DF" w:rsidP="008B0A3A">
            <w:pPr>
              <w:keepNext/>
              <w:keepLines/>
              <w:jc w:val="right"/>
              <w:rPr>
                <w:sz w:val="20"/>
              </w:rPr>
            </w:pPr>
            <w:r>
              <w:rPr>
                <w:sz w:val="20"/>
              </w:rPr>
              <w:t>3</w:t>
            </w:r>
          </w:p>
        </w:tc>
        <w:tc>
          <w:tcPr>
            <w:tcW w:w="776" w:type="dxa"/>
            <w:noWrap/>
          </w:tcPr>
          <w:p w14:paraId="10A5DD0F" w14:textId="00FAF348" w:rsidR="0029644C" w:rsidRDefault="00D154DF" w:rsidP="008B0A3A">
            <w:pPr>
              <w:keepNext/>
              <w:keepLines/>
              <w:jc w:val="right"/>
              <w:rPr>
                <w:sz w:val="20"/>
              </w:rPr>
            </w:pPr>
            <w:r>
              <w:rPr>
                <w:sz w:val="20"/>
              </w:rPr>
              <w:t>8</w:t>
            </w:r>
          </w:p>
        </w:tc>
        <w:tc>
          <w:tcPr>
            <w:tcW w:w="775" w:type="dxa"/>
            <w:noWrap/>
          </w:tcPr>
          <w:p w14:paraId="461E5075" w14:textId="22783143" w:rsidR="0029644C" w:rsidRPr="001A4B48" w:rsidRDefault="0055211A" w:rsidP="008B0A3A">
            <w:pPr>
              <w:keepNext/>
              <w:keepLines/>
              <w:jc w:val="right"/>
              <w:rPr>
                <w:sz w:val="20"/>
              </w:rPr>
            </w:pPr>
            <w:r>
              <w:rPr>
                <w:sz w:val="20"/>
              </w:rPr>
              <w:t>9</w:t>
            </w:r>
          </w:p>
        </w:tc>
        <w:tc>
          <w:tcPr>
            <w:tcW w:w="776" w:type="dxa"/>
            <w:noWrap/>
          </w:tcPr>
          <w:p w14:paraId="14016156" w14:textId="78069C32" w:rsidR="0029644C" w:rsidRPr="001A4B48" w:rsidRDefault="0055211A" w:rsidP="008B0A3A">
            <w:pPr>
              <w:keepNext/>
              <w:keepLines/>
              <w:jc w:val="right"/>
              <w:rPr>
                <w:color w:val="000000"/>
                <w:sz w:val="20"/>
              </w:rPr>
            </w:pPr>
            <w:r>
              <w:rPr>
                <w:color w:val="000000"/>
                <w:sz w:val="20"/>
              </w:rPr>
              <w:t>3</w:t>
            </w:r>
          </w:p>
        </w:tc>
        <w:tc>
          <w:tcPr>
            <w:tcW w:w="775" w:type="dxa"/>
            <w:noWrap/>
          </w:tcPr>
          <w:p w14:paraId="13FFE900" w14:textId="30A32798" w:rsidR="0029644C" w:rsidRPr="001A4B48" w:rsidRDefault="0055211A" w:rsidP="008B0A3A">
            <w:pPr>
              <w:keepNext/>
              <w:keepLines/>
              <w:jc w:val="right"/>
              <w:rPr>
                <w:color w:val="000000"/>
                <w:sz w:val="20"/>
              </w:rPr>
            </w:pPr>
            <w:r>
              <w:rPr>
                <w:color w:val="000000"/>
                <w:sz w:val="20"/>
              </w:rPr>
              <w:t>1</w:t>
            </w:r>
          </w:p>
        </w:tc>
        <w:tc>
          <w:tcPr>
            <w:tcW w:w="775" w:type="dxa"/>
            <w:noWrap/>
          </w:tcPr>
          <w:p w14:paraId="5B9A66C9" w14:textId="7E32CEC0" w:rsidR="0029644C" w:rsidRPr="001A4B48" w:rsidRDefault="0055211A" w:rsidP="008B0A3A">
            <w:pPr>
              <w:keepNext/>
              <w:keepLines/>
              <w:jc w:val="right"/>
              <w:rPr>
                <w:sz w:val="20"/>
              </w:rPr>
            </w:pPr>
            <w:r>
              <w:rPr>
                <w:sz w:val="20"/>
              </w:rPr>
              <w:t>6</w:t>
            </w:r>
          </w:p>
        </w:tc>
        <w:tc>
          <w:tcPr>
            <w:tcW w:w="1259" w:type="dxa"/>
            <w:noWrap/>
          </w:tcPr>
          <w:p w14:paraId="4D66194A" w14:textId="52BD932B" w:rsidR="0029644C" w:rsidRPr="001A4B48" w:rsidRDefault="008B0A3A" w:rsidP="008B0A3A">
            <w:pPr>
              <w:keepNext/>
              <w:keepLines/>
              <w:tabs>
                <w:tab w:val="left" w:pos="983"/>
              </w:tabs>
              <w:jc w:val="right"/>
              <w:rPr>
                <w:sz w:val="20"/>
              </w:rPr>
            </w:pPr>
            <w:r>
              <w:rPr>
                <w:sz w:val="20"/>
              </w:rPr>
              <w:t>34</w:t>
            </w:r>
          </w:p>
        </w:tc>
      </w:tr>
      <w:tr w:rsidR="00014819" w:rsidRPr="005C76AE" w14:paraId="7825E9CE" w14:textId="77777777" w:rsidTr="0055211A">
        <w:trPr>
          <w:trHeight w:val="255"/>
        </w:trPr>
        <w:tc>
          <w:tcPr>
            <w:tcW w:w="817" w:type="dxa"/>
            <w:tcBorders>
              <w:top w:val="single" w:sz="8" w:space="0" w:color="auto"/>
              <w:left w:val="single" w:sz="8" w:space="0" w:color="auto"/>
              <w:bottom w:val="single" w:sz="8" w:space="0" w:color="auto"/>
              <w:right w:val="single" w:sz="8" w:space="0" w:color="auto"/>
            </w:tcBorders>
            <w:noWrap/>
            <w:hideMark/>
          </w:tcPr>
          <w:p w14:paraId="33857ABA" w14:textId="77777777" w:rsidR="00014819" w:rsidRPr="005C76AE" w:rsidRDefault="00014819" w:rsidP="0086244E">
            <w:pPr>
              <w:keepNext/>
              <w:keepLines/>
              <w:rPr>
                <w:b/>
                <w:bCs/>
                <w:color w:val="000000"/>
                <w:sz w:val="20"/>
              </w:rPr>
            </w:pPr>
            <w:r w:rsidRPr="005C76AE">
              <w:rPr>
                <w:b/>
                <w:bCs/>
                <w:color w:val="000000"/>
                <w:sz w:val="20"/>
              </w:rPr>
              <w:t>Total</w:t>
            </w:r>
          </w:p>
        </w:tc>
        <w:tc>
          <w:tcPr>
            <w:tcW w:w="775" w:type="dxa"/>
            <w:tcBorders>
              <w:top w:val="single" w:sz="8" w:space="0" w:color="auto"/>
              <w:left w:val="single" w:sz="8" w:space="0" w:color="auto"/>
              <w:bottom w:val="single" w:sz="8" w:space="0" w:color="auto"/>
            </w:tcBorders>
            <w:noWrap/>
            <w:hideMark/>
          </w:tcPr>
          <w:p w14:paraId="22C1FF6C" w14:textId="2A63B188" w:rsidR="00014819" w:rsidRPr="005C76AE" w:rsidRDefault="00EA491F" w:rsidP="0086244E">
            <w:pPr>
              <w:keepNext/>
              <w:keepLines/>
              <w:jc w:val="right"/>
              <w:rPr>
                <w:b/>
                <w:bCs/>
                <w:color w:val="000000"/>
                <w:sz w:val="20"/>
              </w:rPr>
            </w:pPr>
            <w:r>
              <w:rPr>
                <w:b/>
                <w:bCs/>
                <w:color w:val="000000"/>
                <w:sz w:val="20"/>
              </w:rPr>
              <w:t>5</w:t>
            </w:r>
            <w:r w:rsidR="00014819">
              <w:rPr>
                <w:b/>
                <w:bCs/>
                <w:color w:val="000000"/>
                <w:sz w:val="20"/>
              </w:rPr>
              <w:t>0</w:t>
            </w:r>
          </w:p>
        </w:tc>
        <w:tc>
          <w:tcPr>
            <w:tcW w:w="775" w:type="dxa"/>
            <w:tcBorders>
              <w:top w:val="single" w:sz="8" w:space="0" w:color="auto"/>
              <w:bottom w:val="single" w:sz="8" w:space="0" w:color="auto"/>
            </w:tcBorders>
            <w:noWrap/>
            <w:hideMark/>
          </w:tcPr>
          <w:p w14:paraId="0770A183" w14:textId="6BB5D574" w:rsidR="00014819" w:rsidRPr="005C76AE" w:rsidRDefault="00EA491F" w:rsidP="0086244E">
            <w:pPr>
              <w:keepNext/>
              <w:keepLines/>
              <w:jc w:val="right"/>
              <w:rPr>
                <w:b/>
                <w:bCs/>
                <w:color w:val="000000"/>
                <w:sz w:val="20"/>
              </w:rPr>
            </w:pPr>
            <w:r>
              <w:rPr>
                <w:b/>
                <w:bCs/>
                <w:color w:val="000000"/>
                <w:sz w:val="20"/>
              </w:rPr>
              <w:t>48</w:t>
            </w:r>
          </w:p>
        </w:tc>
        <w:tc>
          <w:tcPr>
            <w:tcW w:w="776" w:type="dxa"/>
            <w:tcBorders>
              <w:top w:val="single" w:sz="8" w:space="0" w:color="auto"/>
              <w:bottom w:val="single" w:sz="8" w:space="0" w:color="auto"/>
            </w:tcBorders>
            <w:noWrap/>
            <w:hideMark/>
          </w:tcPr>
          <w:p w14:paraId="06F0D8D0" w14:textId="31CA2E56" w:rsidR="00014819" w:rsidRPr="005C76AE" w:rsidRDefault="00E767CE" w:rsidP="0086244E">
            <w:pPr>
              <w:keepNext/>
              <w:keepLines/>
              <w:jc w:val="right"/>
              <w:rPr>
                <w:b/>
                <w:bCs/>
                <w:color w:val="000000"/>
                <w:sz w:val="20"/>
              </w:rPr>
            </w:pPr>
            <w:r>
              <w:rPr>
                <w:b/>
                <w:bCs/>
                <w:color w:val="000000"/>
                <w:sz w:val="20"/>
              </w:rPr>
              <w:t>48</w:t>
            </w:r>
          </w:p>
        </w:tc>
        <w:tc>
          <w:tcPr>
            <w:tcW w:w="775" w:type="dxa"/>
            <w:tcBorders>
              <w:top w:val="single" w:sz="8" w:space="0" w:color="auto"/>
              <w:bottom w:val="single" w:sz="8" w:space="0" w:color="auto"/>
            </w:tcBorders>
            <w:noWrap/>
            <w:hideMark/>
          </w:tcPr>
          <w:p w14:paraId="60BA5C35" w14:textId="50CC79F4" w:rsidR="00014819" w:rsidRPr="005C76AE" w:rsidRDefault="00E767CE" w:rsidP="0086244E">
            <w:pPr>
              <w:keepNext/>
              <w:keepLines/>
              <w:jc w:val="right"/>
              <w:rPr>
                <w:b/>
                <w:bCs/>
                <w:color w:val="000000"/>
                <w:sz w:val="20"/>
              </w:rPr>
            </w:pPr>
            <w:r>
              <w:rPr>
                <w:b/>
                <w:bCs/>
                <w:color w:val="000000"/>
                <w:sz w:val="20"/>
              </w:rPr>
              <w:t>28</w:t>
            </w:r>
          </w:p>
        </w:tc>
        <w:tc>
          <w:tcPr>
            <w:tcW w:w="776" w:type="dxa"/>
            <w:tcBorders>
              <w:top w:val="single" w:sz="8" w:space="0" w:color="auto"/>
              <w:bottom w:val="single" w:sz="8" w:space="0" w:color="auto"/>
            </w:tcBorders>
            <w:noWrap/>
            <w:hideMark/>
          </w:tcPr>
          <w:p w14:paraId="68704361" w14:textId="7EC5C251" w:rsidR="00014819" w:rsidRPr="005C76AE" w:rsidRDefault="00014819" w:rsidP="0086244E">
            <w:pPr>
              <w:keepNext/>
              <w:keepLines/>
              <w:jc w:val="right"/>
              <w:rPr>
                <w:b/>
                <w:bCs/>
                <w:color w:val="000000"/>
                <w:sz w:val="20"/>
              </w:rPr>
            </w:pPr>
            <w:r>
              <w:rPr>
                <w:b/>
                <w:bCs/>
                <w:color w:val="000000"/>
                <w:sz w:val="20"/>
              </w:rPr>
              <w:t>2</w:t>
            </w:r>
            <w:r w:rsidR="00E767CE">
              <w:rPr>
                <w:b/>
                <w:bCs/>
                <w:color w:val="000000"/>
                <w:sz w:val="20"/>
              </w:rPr>
              <w:t>2</w:t>
            </w:r>
          </w:p>
        </w:tc>
        <w:tc>
          <w:tcPr>
            <w:tcW w:w="775" w:type="dxa"/>
            <w:tcBorders>
              <w:top w:val="single" w:sz="8" w:space="0" w:color="auto"/>
              <w:bottom w:val="single" w:sz="8" w:space="0" w:color="auto"/>
            </w:tcBorders>
            <w:noWrap/>
            <w:hideMark/>
          </w:tcPr>
          <w:p w14:paraId="35D5D02F" w14:textId="03A82F06" w:rsidR="00014819" w:rsidRPr="005C76AE" w:rsidRDefault="00E767CE" w:rsidP="0086244E">
            <w:pPr>
              <w:keepNext/>
              <w:keepLines/>
              <w:jc w:val="right"/>
              <w:rPr>
                <w:b/>
                <w:bCs/>
                <w:color w:val="000000"/>
                <w:sz w:val="20"/>
              </w:rPr>
            </w:pPr>
            <w:r>
              <w:rPr>
                <w:b/>
                <w:bCs/>
                <w:color w:val="000000"/>
                <w:sz w:val="20"/>
              </w:rPr>
              <w:t>27</w:t>
            </w:r>
          </w:p>
        </w:tc>
        <w:tc>
          <w:tcPr>
            <w:tcW w:w="775" w:type="dxa"/>
            <w:tcBorders>
              <w:top w:val="single" w:sz="8" w:space="0" w:color="auto"/>
              <w:bottom w:val="single" w:sz="8" w:space="0" w:color="auto"/>
            </w:tcBorders>
            <w:noWrap/>
            <w:hideMark/>
          </w:tcPr>
          <w:p w14:paraId="66A05CC9" w14:textId="5D46C384" w:rsidR="00014819" w:rsidRPr="005C76AE" w:rsidRDefault="00014819" w:rsidP="0086244E">
            <w:pPr>
              <w:keepNext/>
              <w:keepLines/>
              <w:jc w:val="right"/>
              <w:rPr>
                <w:b/>
                <w:bCs/>
                <w:color w:val="000000"/>
                <w:sz w:val="20"/>
              </w:rPr>
            </w:pPr>
            <w:r>
              <w:rPr>
                <w:b/>
                <w:bCs/>
                <w:color w:val="000000"/>
                <w:sz w:val="20"/>
              </w:rPr>
              <w:t>4</w:t>
            </w:r>
            <w:r w:rsidR="00380C73">
              <w:rPr>
                <w:b/>
                <w:bCs/>
                <w:color w:val="000000"/>
                <w:sz w:val="20"/>
              </w:rPr>
              <w:t>6</w:t>
            </w:r>
          </w:p>
        </w:tc>
        <w:tc>
          <w:tcPr>
            <w:tcW w:w="1259" w:type="dxa"/>
            <w:tcBorders>
              <w:top w:val="single" w:sz="8" w:space="0" w:color="auto"/>
              <w:bottom w:val="single" w:sz="8" w:space="0" w:color="auto"/>
            </w:tcBorders>
            <w:noWrap/>
            <w:hideMark/>
          </w:tcPr>
          <w:p w14:paraId="31147053" w14:textId="4E9244C2" w:rsidR="00014819" w:rsidRPr="005C76AE" w:rsidRDefault="00C66DD4" w:rsidP="0086244E">
            <w:pPr>
              <w:keepNext/>
              <w:keepLines/>
              <w:jc w:val="right"/>
              <w:rPr>
                <w:b/>
                <w:bCs/>
                <w:color w:val="000000"/>
                <w:sz w:val="20"/>
              </w:rPr>
            </w:pPr>
            <w:r>
              <w:rPr>
                <w:b/>
                <w:bCs/>
                <w:color w:val="000000"/>
                <w:sz w:val="20"/>
              </w:rPr>
              <w:t>269</w:t>
            </w:r>
          </w:p>
        </w:tc>
      </w:tr>
    </w:tbl>
    <w:p w14:paraId="6CF88CCD" w14:textId="7799A3C4" w:rsidR="00AF6C1F" w:rsidRPr="00EA3129" w:rsidRDefault="00D94EE5" w:rsidP="00D94EE5">
      <w:pPr>
        <w:pStyle w:val="ONUME"/>
        <w:numPr>
          <w:ilvl w:val="0"/>
          <w:numId w:val="0"/>
        </w:numPr>
        <w:rPr>
          <w:i/>
          <w:iCs/>
        </w:rPr>
      </w:pPr>
      <w:r w:rsidRPr="00EA3129">
        <w:rPr>
          <w:i/>
          <w:iCs/>
        </w:rPr>
        <w:t>Table 3</w:t>
      </w:r>
      <w:r w:rsidR="00E67AD1">
        <w:rPr>
          <w:i/>
          <w:iCs/>
        </w:rPr>
        <w:t>:</w:t>
      </w:r>
      <w:r w:rsidRPr="00EA3129">
        <w:rPr>
          <w:i/>
          <w:iCs/>
        </w:rPr>
        <w:t xml:space="preserve"> </w:t>
      </w:r>
      <w:r w:rsidR="007A588E" w:rsidRPr="00EA3129">
        <w:rPr>
          <w:i/>
          <w:iCs/>
        </w:rPr>
        <w:t xml:space="preserve">Supplementary International Search Requests at the EPO </w:t>
      </w:r>
      <w:proofErr w:type="gramStart"/>
      <w:r w:rsidR="004A4968" w:rsidRPr="00EA3129">
        <w:rPr>
          <w:i/>
          <w:iCs/>
        </w:rPr>
        <w:t>since</w:t>
      </w:r>
      <w:proofErr w:type="gramEnd"/>
      <w:r w:rsidR="004A4968" w:rsidRPr="00EA3129">
        <w:rPr>
          <w:i/>
          <w:iCs/>
        </w:rPr>
        <w:t xml:space="preserve"> 202</w:t>
      </w:r>
      <w:r w:rsidR="003D3DAD">
        <w:rPr>
          <w:i/>
          <w:iCs/>
        </w:rPr>
        <w:t>0</w:t>
      </w:r>
    </w:p>
    <w:p w14:paraId="463BF7F4" w14:textId="5E10B9F1" w:rsidR="006B155D" w:rsidRDefault="008F6631" w:rsidP="006D60E6">
      <w:pPr>
        <w:pStyle w:val="ONUME"/>
      </w:pPr>
      <w:r>
        <w:t>Since 2020, m</w:t>
      </w:r>
      <w:r w:rsidR="00800C02">
        <w:t>o</w:t>
      </w:r>
      <w:r w:rsidR="00A027F8">
        <w:t xml:space="preserve">re than half </w:t>
      </w:r>
      <w:r>
        <w:t xml:space="preserve">(56.5%) </w:t>
      </w:r>
      <w:r w:rsidR="00A027F8">
        <w:t>of the supplementary international search requests</w:t>
      </w:r>
      <w:r>
        <w:t xml:space="preserve"> filed at the EPO</w:t>
      </w:r>
      <w:r w:rsidR="00A027F8">
        <w:t xml:space="preserve"> were for international applications searched by CNIPA</w:t>
      </w:r>
      <w:r>
        <w:t>.</w:t>
      </w:r>
      <w:r w:rsidR="003D26E5">
        <w:t xml:space="preserve"> Following the </w:t>
      </w:r>
      <w:r w:rsidR="00487A23">
        <w:t xml:space="preserve">specification of the EPO as a competent ISA for international applications filed in English with CNIPA </w:t>
      </w:r>
      <w:r w:rsidR="007831E0">
        <w:t xml:space="preserve">from December 1, 2020 (see paragraph </w:t>
      </w:r>
      <w:r w:rsidR="007831E0">
        <w:fldChar w:fldCharType="begin"/>
      </w:r>
      <w:r w:rsidR="007831E0">
        <w:instrText xml:space="preserve"> REF _Ref239783809 \r \h </w:instrText>
      </w:r>
      <w:r w:rsidR="007831E0">
        <w:fldChar w:fldCharType="separate"/>
      </w:r>
      <w:r w:rsidR="00D0757D">
        <w:t>13</w:t>
      </w:r>
      <w:r w:rsidR="007831E0">
        <w:fldChar w:fldCharType="end"/>
      </w:r>
      <w:r w:rsidR="007831E0">
        <w:t>, above)</w:t>
      </w:r>
      <w:r w:rsidR="00FE1A93">
        <w:t xml:space="preserve">, the number of </w:t>
      </w:r>
      <w:r w:rsidR="001A0267">
        <w:t xml:space="preserve">supplementary international search </w:t>
      </w:r>
      <w:r w:rsidR="00FE1A93">
        <w:t>req</w:t>
      </w:r>
      <w:r w:rsidR="002B3C38">
        <w:t>uests at the EPO</w:t>
      </w:r>
      <w:r w:rsidR="007D0E8F">
        <w:t xml:space="preserve"> </w:t>
      </w:r>
      <w:r w:rsidR="00FE74BA">
        <w:t>from applicants based in China dropped</w:t>
      </w:r>
      <w:r w:rsidR="001A0267">
        <w:t xml:space="preserve"> significantly</w:t>
      </w:r>
      <w:r w:rsidR="001B004B">
        <w:t xml:space="preserve"> as applicants filing in English at CNIPA had the choice of the EPO to perform the “main” international search.</w:t>
      </w:r>
    </w:p>
    <w:tbl>
      <w:tblPr>
        <w:tblW w:w="5000" w:type="pct"/>
        <w:tblLayout w:type="fixed"/>
        <w:tblLook w:val="04A0" w:firstRow="1" w:lastRow="0" w:firstColumn="1" w:lastColumn="0" w:noHBand="0" w:noVBand="1"/>
        <w:tblCaption w:val="Highest Users of Supplementary International Search"/>
        <w:tblDescription w:val="This table shows the three companies that have field the most supplementary internaitonal search requests. For each applicant, the table shows a breakdown of numbers of requests by main ISA, SISA and filing language, and the year of the first and most recent request, and the peak year when the applicant filed the most requests."/>
      </w:tblPr>
      <w:tblGrid>
        <w:gridCol w:w="3823"/>
        <w:gridCol w:w="567"/>
        <w:gridCol w:w="708"/>
        <w:gridCol w:w="709"/>
        <w:gridCol w:w="709"/>
        <w:gridCol w:w="992"/>
        <w:gridCol w:w="851"/>
        <w:gridCol w:w="986"/>
      </w:tblGrid>
      <w:tr w:rsidR="00C72B67" w:rsidRPr="003F63F6" w14:paraId="71839B8C" w14:textId="77777777" w:rsidTr="00A43A2B">
        <w:trPr>
          <w:cantSplit/>
          <w:trHeight w:val="1285"/>
        </w:trPr>
        <w:tc>
          <w:tcPr>
            <w:tcW w:w="3823" w:type="dxa"/>
            <w:tcBorders>
              <w:top w:val="single" w:sz="4" w:space="0" w:color="auto"/>
              <w:left w:val="single" w:sz="4" w:space="0" w:color="auto"/>
              <w:bottom w:val="single" w:sz="4" w:space="0" w:color="auto"/>
              <w:right w:val="nil"/>
            </w:tcBorders>
            <w:shd w:val="clear" w:color="000000" w:fill="E8E8E8"/>
            <w:textDirection w:val="btLr"/>
            <w:vAlign w:val="center"/>
            <w:hideMark/>
          </w:tcPr>
          <w:p w14:paraId="434776B0" w14:textId="670FCED9" w:rsidR="00C72B67" w:rsidRPr="00ED14DF" w:rsidRDefault="00ED14DF" w:rsidP="00ED14DF">
            <w:pPr>
              <w:pStyle w:val="ONUME"/>
              <w:numPr>
                <w:ilvl w:val="0"/>
                <w:numId w:val="0"/>
              </w:numPr>
              <w:ind w:left="113" w:right="113"/>
              <w:jc w:val="center"/>
              <w:rPr>
                <w:b/>
                <w:bCs/>
                <w:szCs w:val="22"/>
              </w:rPr>
            </w:pPr>
            <w:r w:rsidRPr="00ED14DF">
              <w:rPr>
                <w:b/>
                <w:bCs/>
                <w:szCs w:val="22"/>
              </w:rPr>
              <w:t>First Applicant Name</w:t>
            </w:r>
          </w:p>
        </w:tc>
        <w:tc>
          <w:tcPr>
            <w:tcW w:w="567" w:type="dxa"/>
            <w:tcBorders>
              <w:top w:val="single" w:sz="4" w:space="0" w:color="auto"/>
              <w:left w:val="single" w:sz="4" w:space="0" w:color="auto"/>
              <w:bottom w:val="single" w:sz="4" w:space="0" w:color="auto"/>
              <w:right w:val="single" w:sz="4" w:space="0" w:color="auto"/>
            </w:tcBorders>
            <w:shd w:val="clear" w:color="000000" w:fill="E8E8E8"/>
            <w:textDirection w:val="btLr"/>
            <w:vAlign w:val="center"/>
            <w:hideMark/>
          </w:tcPr>
          <w:p w14:paraId="27A1293D" w14:textId="4BAEB157" w:rsidR="00C72B67" w:rsidRPr="00ED14DF" w:rsidRDefault="00ED14DF" w:rsidP="00ED14DF">
            <w:pPr>
              <w:ind w:left="113" w:right="113"/>
              <w:jc w:val="center"/>
              <w:rPr>
                <w:rFonts w:eastAsia="Times New Roman"/>
                <w:b/>
                <w:bCs/>
                <w:color w:val="000000"/>
                <w:szCs w:val="22"/>
              </w:rPr>
            </w:pPr>
            <w:proofErr w:type="gramStart"/>
            <w:r w:rsidRPr="00ED14DF">
              <w:rPr>
                <w:rFonts w:eastAsia="Times New Roman"/>
                <w:b/>
                <w:bCs/>
                <w:color w:val="000000"/>
                <w:szCs w:val="22"/>
              </w:rPr>
              <w:t>Main</w:t>
            </w:r>
            <w:r w:rsidR="00C72B67" w:rsidRPr="00ED14DF">
              <w:rPr>
                <w:rFonts w:eastAsia="Times New Roman"/>
                <w:b/>
                <w:bCs/>
                <w:color w:val="000000"/>
                <w:szCs w:val="22"/>
              </w:rPr>
              <w:t xml:space="preserve">  </w:t>
            </w:r>
            <w:r w:rsidR="00C72B67">
              <w:rPr>
                <w:rFonts w:eastAsia="Times New Roman"/>
                <w:b/>
                <w:bCs/>
                <w:color w:val="000000"/>
                <w:szCs w:val="22"/>
              </w:rPr>
              <w:t>ISA</w:t>
            </w:r>
            <w:proofErr w:type="gramEnd"/>
          </w:p>
        </w:tc>
        <w:tc>
          <w:tcPr>
            <w:tcW w:w="708" w:type="dxa"/>
            <w:tcBorders>
              <w:top w:val="single" w:sz="4" w:space="0" w:color="auto"/>
              <w:left w:val="nil"/>
              <w:bottom w:val="single" w:sz="4" w:space="0" w:color="auto"/>
              <w:right w:val="single" w:sz="4" w:space="0" w:color="auto"/>
            </w:tcBorders>
            <w:shd w:val="clear" w:color="000000" w:fill="E8E8E8"/>
            <w:textDirection w:val="btLr"/>
            <w:vAlign w:val="center"/>
            <w:hideMark/>
          </w:tcPr>
          <w:p w14:paraId="6CB7C0D4" w14:textId="64D1EE55" w:rsidR="00C72B67" w:rsidRPr="00ED14DF" w:rsidRDefault="00ED14DF" w:rsidP="00ED14DF">
            <w:pPr>
              <w:ind w:left="113" w:right="113"/>
              <w:jc w:val="center"/>
              <w:rPr>
                <w:rFonts w:eastAsia="Times New Roman"/>
                <w:b/>
                <w:bCs/>
                <w:color w:val="000000"/>
                <w:szCs w:val="22"/>
              </w:rPr>
            </w:pPr>
            <w:r w:rsidRPr="00ED14DF">
              <w:rPr>
                <w:rFonts w:eastAsia="Times New Roman"/>
                <w:b/>
                <w:bCs/>
                <w:color w:val="000000"/>
                <w:szCs w:val="22"/>
              </w:rPr>
              <w:t>Filing Language</w:t>
            </w:r>
          </w:p>
        </w:tc>
        <w:tc>
          <w:tcPr>
            <w:tcW w:w="709" w:type="dxa"/>
            <w:tcBorders>
              <w:top w:val="single" w:sz="4" w:space="0" w:color="auto"/>
              <w:left w:val="nil"/>
              <w:bottom w:val="single" w:sz="4" w:space="0" w:color="auto"/>
              <w:right w:val="single" w:sz="4" w:space="0" w:color="auto"/>
            </w:tcBorders>
            <w:shd w:val="clear" w:color="000000" w:fill="E8E8E8"/>
            <w:textDirection w:val="btLr"/>
            <w:vAlign w:val="center"/>
            <w:hideMark/>
          </w:tcPr>
          <w:p w14:paraId="606D83A5" w14:textId="77777777" w:rsidR="00C72B67" w:rsidRPr="00ED14DF" w:rsidRDefault="00C72B67" w:rsidP="00ED14DF">
            <w:pPr>
              <w:ind w:left="113" w:right="113"/>
              <w:jc w:val="center"/>
              <w:rPr>
                <w:rFonts w:eastAsia="Times New Roman"/>
                <w:b/>
                <w:bCs/>
                <w:color w:val="000000"/>
                <w:szCs w:val="22"/>
              </w:rPr>
            </w:pPr>
            <w:r w:rsidRPr="00ED14DF">
              <w:rPr>
                <w:rFonts w:eastAsia="Times New Roman"/>
                <w:b/>
                <w:bCs/>
                <w:color w:val="000000"/>
                <w:szCs w:val="22"/>
              </w:rPr>
              <w:t>SISA</w:t>
            </w:r>
          </w:p>
        </w:tc>
        <w:tc>
          <w:tcPr>
            <w:tcW w:w="709" w:type="dxa"/>
            <w:tcBorders>
              <w:top w:val="single" w:sz="4" w:space="0" w:color="auto"/>
              <w:left w:val="nil"/>
              <w:bottom w:val="single" w:sz="4" w:space="0" w:color="auto"/>
              <w:right w:val="single" w:sz="4" w:space="0" w:color="auto"/>
            </w:tcBorders>
            <w:shd w:val="clear" w:color="000000" w:fill="E8E8E8"/>
            <w:textDirection w:val="btLr"/>
            <w:vAlign w:val="center"/>
            <w:hideMark/>
          </w:tcPr>
          <w:p w14:paraId="646029E1" w14:textId="77777777" w:rsidR="00C72B67" w:rsidRPr="00ED14DF" w:rsidRDefault="00C72B67" w:rsidP="00ED14DF">
            <w:pPr>
              <w:ind w:left="113" w:right="113"/>
              <w:jc w:val="center"/>
              <w:rPr>
                <w:rFonts w:eastAsia="Times New Roman"/>
                <w:b/>
                <w:bCs/>
                <w:color w:val="000000"/>
                <w:szCs w:val="22"/>
              </w:rPr>
            </w:pPr>
            <w:r w:rsidRPr="00ED14DF">
              <w:rPr>
                <w:rFonts w:eastAsia="Times New Roman"/>
                <w:b/>
                <w:bCs/>
                <w:color w:val="000000"/>
                <w:szCs w:val="22"/>
              </w:rPr>
              <w:t>Total</w:t>
            </w:r>
          </w:p>
        </w:tc>
        <w:tc>
          <w:tcPr>
            <w:tcW w:w="992" w:type="dxa"/>
            <w:tcBorders>
              <w:top w:val="single" w:sz="4" w:space="0" w:color="auto"/>
              <w:left w:val="nil"/>
              <w:bottom w:val="single" w:sz="4" w:space="0" w:color="auto"/>
              <w:right w:val="single" w:sz="4" w:space="0" w:color="auto"/>
            </w:tcBorders>
            <w:shd w:val="clear" w:color="000000" w:fill="E8E8E8"/>
            <w:textDirection w:val="btLr"/>
            <w:vAlign w:val="center"/>
            <w:hideMark/>
          </w:tcPr>
          <w:p w14:paraId="58338DE1" w14:textId="77777777" w:rsidR="00C72B67" w:rsidRPr="00ED14DF" w:rsidRDefault="00C72B67" w:rsidP="00ED14DF">
            <w:pPr>
              <w:ind w:left="113" w:right="113"/>
              <w:jc w:val="center"/>
              <w:rPr>
                <w:rFonts w:eastAsia="Times New Roman"/>
                <w:b/>
                <w:bCs/>
                <w:i/>
                <w:iCs/>
                <w:color w:val="000000"/>
                <w:szCs w:val="22"/>
              </w:rPr>
            </w:pPr>
            <w:r w:rsidRPr="00ED14DF">
              <w:rPr>
                <w:rFonts w:eastAsia="Times New Roman"/>
                <w:b/>
                <w:bCs/>
                <w:i/>
                <w:iCs/>
                <w:color w:val="000000"/>
                <w:szCs w:val="22"/>
              </w:rPr>
              <w:t>Year of first request</w:t>
            </w:r>
          </w:p>
        </w:tc>
        <w:tc>
          <w:tcPr>
            <w:tcW w:w="851" w:type="dxa"/>
            <w:tcBorders>
              <w:top w:val="single" w:sz="4" w:space="0" w:color="auto"/>
              <w:left w:val="nil"/>
              <w:bottom w:val="single" w:sz="4" w:space="0" w:color="auto"/>
              <w:right w:val="single" w:sz="4" w:space="0" w:color="auto"/>
            </w:tcBorders>
            <w:shd w:val="clear" w:color="000000" w:fill="E8E8E8"/>
            <w:textDirection w:val="btLr"/>
            <w:vAlign w:val="center"/>
            <w:hideMark/>
          </w:tcPr>
          <w:p w14:paraId="4CD6D537" w14:textId="77777777" w:rsidR="00C72B67" w:rsidRPr="00ED14DF" w:rsidRDefault="00C72B67" w:rsidP="00ED14DF">
            <w:pPr>
              <w:ind w:left="113" w:right="113"/>
              <w:jc w:val="center"/>
              <w:rPr>
                <w:rFonts w:eastAsia="Times New Roman"/>
                <w:b/>
                <w:bCs/>
                <w:i/>
                <w:iCs/>
                <w:color w:val="000000"/>
                <w:szCs w:val="22"/>
              </w:rPr>
            </w:pPr>
            <w:r w:rsidRPr="00ED14DF">
              <w:rPr>
                <w:rFonts w:eastAsia="Times New Roman"/>
                <w:b/>
                <w:bCs/>
                <w:i/>
                <w:iCs/>
                <w:color w:val="000000"/>
                <w:szCs w:val="22"/>
              </w:rPr>
              <w:t>Peak year</w:t>
            </w:r>
          </w:p>
        </w:tc>
        <w:tc>
          <w:tcPr>
            <w:tcW w:w="986" w:type="dxa"/>
            <w:tcBorders>
              <w:top w:val="single" w:sz="4" w:space="0" w:color="auto"/>
              <w:left w:val="nil"/>
              <w:bottom w:val="single" w:sz="4" w:space="0" w:color="auto"/>
              <w:right w:val="single" w:sz="4" w:space="0" w:color="auto"/>
            </w:tcBorders>
            <w:shd w:val="clear" w:color="000000" w:fill="E8E8E8"/>
            <w:textDirection w:val="btLr"/>
            <w:vAlign w:val="center"/>
            <w:hideMark/>
          </w:tcPr>
          <w:p w14:paraId="68BE8F12" w14:textId="77777777" w:rsidR="00C72B67" w:rsidRPr="00ED14DF" w:rsidRDefault="00C72B67" w:rsidP="00ED14DF">
            <w:pPr>
              <w:ind w:left="113" w:right="113"/>
              <w:jc w:val="center"/>
              <w:rPr>
                <w:rFonts w:eastAsia="Times New Roman"/>
                <w:b/>
                <w:bCs/>
                <w:i/>
                <w:iCs/>
                <w:color w:val="000000"/>
                <w:szCs w:val="22"/>
              </w:rPr>
            </w:pPr>
            <w:r w:rsidRPr="00ED14DF">
              <w:rPr>
                <w:rFonts w:eastAsia="Times New Roman"/>
                <w:b/>
                <w:bCs/>
                <w:i/>
                <w:iCs/>
                <w:color w:val="000000"/>
                <w:szCs w:val="22"/>
              </w:rPr>
              <w:t>Most recent year</w:t>
            </w:r>
          </w:p>
        </w:tc>
      </w:tr>
      <w:tr w:rsidR="00C72B67" w:rsidRPr="003F63F6" w14:paraId="5A114DE3" w14:textId="77777777" w:rsidTr="00A43A2B">
        <w:trPr>
          <w:trHeight w:val="300"/>
        </w:trPr>
        <w:tc>
          <w:tcPr>
            <w:tcW w:w="3823" w:type="dxa"/>
            <w:tcBorders>
              <w:top w:val="nil"/>
              <w:left w:val="single" w:sz="4" w:space="0" w:color="auto"/>
              <w:bottom w:val="nil"/>
              <w:right w:val="nil"/>
            </w:tcBorders>
            <w:noWrap/>
            <w:vAlign w:val="bottom"/>
            <w:hideMark/>
          </w:tcPr>
          <w:p w14:paraId="60F34D48" w14:textId="74A6D762" w:rsidR="00C72B67" w:rsidRPr="00ED14DF" w:rsidRDefault="00232F55" w:rsidP="00320944">
            <w:pPr>
              <w:jc w:val="center"/>
              <w:rPr>
                <w:rFonts w:eastAsia="Times New Roman"/>
                <w:color w:val="000000"/>
                <w:szCs w:val="22"/>
              </w:rPr>
            </w:pPr>
            <w:r w:rsidRPr="00ED14DF">
              <w:rPr>
                <w:rFonts w:eastAsia="Times New Roman"/>
                <w:color w:val="000000"/>
                <w:szCs w:val="22"/>
              </w:rPr>
              <w:t>The Procter &amp; Gamble Company</w:t>
            </w:r>
          </w:p>
        </w:tc>
        <w:tc>
          <w:tcPr>
            <w:tcW w:w="567" w:type="dxa"/>
            <w:tcBorders>
              <w:top w:val="single" w:sz="4" w:space="0" w:color="auto"/>
              <w:left w:val="single" w:sz="4" w:space="0" w:color="auto"/>
              <w:bottom w:val="nil"/>
              <w:right w:val="single" w:sz="4" w:space="0" w:color="auto"/>
            </w:tcBorders>
            <w:noWrap/>
            <w:vAlign w:val="bottom"/>
            <w:hideMark/>
          </w:tcPr>
          <w:p w14:paraId="70E8B412"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CN</w:t>
            </w:r>
          </w:p>
        </w:tc>
        <w:tc>
          <w:tcPr>
            <w:tcW w:w="708" w:type="dxa"/>
            <w:tcBorders>
              <w:top w:val="single" w:sz="4" w:space="0" w:color="auto"/>
              <w:left w:val="nil"/>
              <w:bottom w:val="nil"/>
              <w:right w:val="nil"/>
            </w:tcBorders>
            <w:noWrap/>
            <w:vAlign w:val="bottom"/>
            <w:hideMark/>
          </w:tcPr>
          <w:p w14:paraId="2A510C7A"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EN</w:t>
            </w:r>
          </w:p>
        </w:tc>
        <w:tc>
          <w:tcPr>
            <w:tcW w:w="709" w:type="dxa"/>
            <w:tcBorders>
              <w:top w:val="single" w:sz="4" w:space="0" w:color="auto"/>
              <w:left w:val="single" w:sz="4" w:space="0" w:color="auto"/>
              <w:bottom w:val="nil"/>
              <w:right w:val="single" w:sz="4" w:space="0" w:color="auto"/>
            </w:tcBorders>
            <w:noWrap/>
            <w:vAlign w:val="bottom"/>
            <w:hideMark/>
          </w:tcPr>
          <w:p w14:paraId="02587A91"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EP</w:t>
            </w:r>
          </w:p>
        </w:tc>
        <w:tc>
          <w:tcPr>
            <w:tcW w:w="709" w:type="dxa"/>
            <w:tcBorders>
              <w:top w:val="single" w:sz="4" w:space="0" w:color="auto"/>
              <w:left w:val="nil"/>
              <w:bottom w:val="nil"/>
              <w:right w:val="single" w:sz="4" w:space="0" w:color="auto"/>
            </w:tcBorders>
            <w:noWrap/>
            <w:vAlign w:val="bottom"/>
            <w:hideMark/>
          </w:tcPr>
          <w:p w14:paraId="1762C2C7" w14:textId="77777777" w:rsidR="00C72B67" w:rsidRPr="00ED14DF" w:rsidRDefault="00C72B67" w:rsidP="003732FC">
            <w:pPr>
              <w:jc w:val="right"/>
              <w:rPr>
                <w:rFonts w:eastAsia="Times New Roman"/>
                <w:color w:val="000000"/>
                <w:szCs w:val="22"/>
              </w:rPr>
            </w:pPr>
            <w:r w:rsidRPr="00ED14DF">
              <w:rPr>
                <w:rFonts w:eastAsia="Times New Roman"/>
                <w:color w:val="000000"/>
                <w:szCs w:val="22"/>
              </w:rPr>
              <w:t>343</w:t>
            </w:r>
          </w:p>
        </w:tc>
        <w:tc>
          <w:tcPr>
            <w:tcW w:w="992" w:type="dxa"/>
            <w:tcBorders>
              <w:top w:val="nil"/>
              <w:left w:val="nil"/>
              <w:bottom w:val="nil"/>
              <w:right w:val="nil"/>
            </w:tcBorders>
            <w:noWrap/>
            <w:vAlign w:val="bottom"/>
            <w:hideMark/>
          </w:tcPr>
          <w:p w14:paraId="42D70551" w14:textId="77777777" w:rsidR="00C72B67" w:rsidRPr="00ED14DF" w:rsidRDefault="00C72B67" w:rsidP="003732FC">
            <w:pPr>
              <w:jc w:val="right"/>
              <w:rPr>
                <w:rFonts w:eastAsia="Times New Roman"/>
                <w:color w:val="000000"/>
                <w:szCs w:val="22"/>
              </w:rPr>
            </w:pPr>
          </w:p>
        </w:tc>
        <w:tc>
          <w:tcPr>
            <w:tcW w:w="851" w:type="dxa"/>
            <w:tcBorders>
              <w:top w:val="nil"/>
              <w:left w:val="nil"/>
              <w:bottom w:val="nil"/>
              <w:right w:val="nil"/>
            </w:tcBorders>
            <w:noWrap/>
            <w:vAlign w:val="bottom"/>
            <w:hideMark/>
          </w:tcPr>
          <w:p w14:paraId="4DF3C7AC" w14:textId="77777777" w:rsidR="00C72B67" w:rsidRPr="00ED14DF" w:rsidRDefault="00C72B67" w:rsidP="003732FC">
            <w:pPr>
              <w:rPr>
                <w:rFonts w:eastAsia="Times New Roman"/>
                <w:szCs w:val="22"/>
              </w:rPr>
            </w:pPr>
          </w:p>
        </w:tc>
        <w:tc>
          <w:tcPr>
            <w:tcW w:w="986" w:type="dxa"/>
            <w:tcBorders>
              <w:top w:val="nil"/>
              <w:left w:val="nil"/>
              <w:bottom w:val="nil"/>
              <w:right w:val="single" w:sz="4" w:space="0" w:color="auto"/>
            </w:tcBorders>
            <w:noWrap/>
            <w:vAlign w:val="bottom"/>
            <w:hideMark/>
          </w:tcPr>
          <w:p w14:paraId="1C3FE3C2" w14:textId="77777777" w:rsidR="00C72B67" w:rsidRPr="00ED14DF" w:rsidRDefault="00C72B67" w:rsidP="003732FC">
            <w:pPr>
              <w:rPr>
                <w:rFonts w:eastAsia="Times New Roman"/>
                <w:color w:val="000000"/>
                <w:szCs w:val="22"/>
              </w:rPr>
            </w:pPr>
            <w:r w:rsidRPr="00ED14DF">
              <w:rPr>
                <w:rFonts w:eastAsia="Times New Roman"/>
                <w:color w:val="000000"/>
                <w:szCs w:val="22"/>
              </w:rPr>
              <w:t> </w:t>
            </w:r>
          </w:p>
        </w:tc>
      </w:tr>
      <w:tr w:rsidR="00C72B67" w:rsidRPr="003F63F6" w14:paraId="36407B43" w14:textId="77777777" w:rsidTr="00A43A2B">
        <w:trPr>
          <w:trHeight w:val="300"/>
        </w:trPr>
        <w:tc>
          <w:tcPr>
            <w:tcW w:w="3823" w:type="dxa"/>
            <w:tcBorders>
              <w:top w:val="nil"/>
              <w:left w:val="single" w:sz="4" w:space="0" w:color="auto"/>
              <w:bottom w:val="nil"/>
              <w:right w:val="nil"/>
            </w:tcBorders>
            <w:noWrap/>
            <w:vAlign w:val="bottom"/>
            <w:hideMark/>
          </w:tcPr>
          <w:p w14:paraId="64E5D115" w14:textId="77777777" w:rsidR="00C72B67" w:rsidRPr="00ED14DF" w:rsidRDefault="00C72B67" w:rsidP="00C72B67">
            <w:pPr>
              <w:jc w:val="center"/>
              <w:rPr>
                <w:rFonts w:eastAsia="Times New Roman"/>
                <w:color w:val="000000"/>
                <w:szCs w:val="22"/>
              </w:rPr>
            </w:pPr>
          </w:p>
        </w:tc>
        <w:tc>
          <w:tcPr>
            <w:tcW w:w="567" w:type="dxa"/>
            <w:tcBorders>
              <w:top w:val="nil"/>
              <w:left w:val="single" w:sz="4" w:space="0" w:color="auto"/>
              <w:bottom w:val="nil"/>
              <w:right w:val="single" w:sz="4" w:space="0" w:color="auto"/>
            </w:tcBorders>
            <w:noWrap/>
            <w:vAlign w:val="bottom"/>
            <w:hideMark/>
          </w:tcPr>
          <w:p w14:paraId="5F9307BD" w14:textId="7E064180" w:rsidR="00C72B67" w:rsidRPr="00ED14DF" w:rsidRDefault="00C72B67" w:rsidP="00232F55">
            <w:pPr>
              <w:jc w:val="center"/>
              <w:rPr>
                <w:rFonts w:eastAsia="Times New Roman"/>
                <w:color w:val="000000"/>
                <w:szCs w:val="22"/>
              </w:rPr>
            </w:pPr>
          </w:p>
        </w:tc>
        <w:tc>
          <w:tcPr>
            <w:tcW w:w="708" w:type="dxa"/>
            <w:tcBorders>
              <w:top w:val="nil"/>
              <w:left w:val="nil"/>
              <w:bottom w:val="nil"/>
              <w:right w:val="nil"/>
            </w:tcBorders>
            <w:noWrap/>
            <w:vAlign w:val="bottom"/>
            <w:hideMark/>
          </w:tcPr>
          <w:p w14:paraId="269CDA31"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ZH</w:t>
            </w:r>
          </w:p>
        </w:tc>
        <w:tc>
          <w:tcPr>
            <w:tcW w:w="709" w:type="dxa"/>
            <w:tcBorders>
              <w:top w:val="nil"/>
              <w:left w:val="single" w:sz="4" w:space="0" w:color="auto"/>
              <w:bottom w:val="nil"/>
              <w:right w:val="single" w:sz="4" w:space="0" w:color="auto"/>
            </w:tcBorders>
            <w:noWrap/>
            <w:vAlign w:val="bottom"/>
            <w:hideMark/>
          </w:tcPr>
          <w:p w14:paraId="6A6B5F4B"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EP</w:t>
            </w:r>
          </w:p>
        </w:tc>
        <w:tc>
          <w:tcPr>
            <w:tcW w:w="709" w:type="dxa"/>
            <w:tcBorders>
              <w:top w:val="nil"/>
              <w:left w:val="nil"/>
              <w:bottom w:val="nil"/>
              <w:right w:val="single" w:sz="4" w:space="0" w:color="auto"/>
            </w:tcBorders>
            <w:noWrap/>
            <w:vAlign w:val="bottom"/>
            <w:hideMark/>
          </w:tcPr>
          <w:p w14:paraId="3433A3C0" w14:textId="77777777" w:rsidR="00C72B67" w:rsidRPr="00ED14DF" w:rsidRDefault="00C72B67" w:rsidP="003732FC">
            <w:pPr>
              <w:jc w:val="right"/>
              <w:rPr>
                <w:rFonts w:eastAsia="Times New Roman"/>
                <w:color w:val="000000"/>
                <w:szCs w:val="22"/>
              </w:rPr>
            </w:pPr>
            <w:r w:rsidRPr="00ED14DF">
              <w:rPr>
                <w:rFonts w:eastAsia="Times New Roman"/>
                <w:color w:val="000000"/>
                <w:szCs w:val="22"/>
              </w:rPr>
              <w:t>1</w:t>
            </w:r>
          </w:p>
        </w:tc>
        <w:tc>
          <w:tcPr>
            <w:tcW w:w="992" w:type="dxa"/>
            <w:tcBorders>
              <w:top w:val="nil"/>
              <w:left w:val="nil"/>
              <w:bottom w:val="nil"/>
              <w:right w:val="nil"/>
            </w:tcBorders>
            <w:noWrap/>
            <w:vAlign w:val="bottom"/>
            <w:hideMark/>
          </w:tcPr>
          <w:p w14:paraId="3C1DDEFB" w14:textId="77777777" w:rsidR="00C72B67" w:rsidRPr="00ED14DF" w:rsidRDefault="00C72B67" w:rsidP="003732FC">
            <w:pPr>
              <w:jc w:val="right"/>
              <w:rPr>
                <w:rFonts w:eastAsia="Times New Roman"/>
                <w:color w:val="000000"/>
                <w:szCs w:val="22"/>
              </w:rPr>
            </w:pPr>
          </w:p>
        </w:tc>
        <w:tc>
          <w:tcPr>
            <w:tcW w:w="851" w:type="dxa"/>
            <w:tcBorders>
              <w:top w:val="nil"/>
              <w:left w:val="nil"/>
              <w:bottom w:val="nil"/>
              <w:right w:val="nil"/>
            </w:tcBorders>
            <w:noWrap/>
            <w:vAlign w:val="bottom"/>
            <w:hideMark/>
          </w:tcPr>
          <w:p w14:paraId="6100220B" w14:textId="77777777" w:rsidR="00C72B67" w:rsidRPr="00ED14DF" w:rsidRDefault="00C72B67" w:rsidP="003732FC">
            <w:pPr>
              <w:rPr>
                <w:rFonts w:eastAsia="Times New Roman"/>
                <w:szCs w:val="22"/>
              </w:rPr>
            </w:pPr>
          </w:p>
        </w:tc>
        <w:tc>
          <w:tcPr>
            <w:tcW w:w="986" w:type="dxa"/>
            <w:tcBorders>
              <w:top w:val="nil"/>
              <w:left w:val="nil"/>
              <w:bottom w:val="nil"/>
              <w:right w:val="single" w:sz="4" w:space="0" w:color="auto"/>
            </w:tcBorders>
            <w:noWrap/>
            <w:vAlign w:val="bottom"/>
            <w:hideMark/>
          </w:tcPr>
          <w:p w14:paraId="5D26D82F" w14:textId="77777777" w:rsidR="00C72B67" w:rsidRPr="00ED14DF" w:rsidRDefault="00C72B67" w:rsidP="003732FC">
            <w:pPr>
              <w:rPr>
                <w:rFonts w:eastAsia="Times New Roman"/>
                <w:color w:val="000000"/>
                <w:szCs w:val="22"/>
              </w:rPr>
            </w:pPr>
            <w:r w:rsidRPr="00ED14DF">
              <w:rPr>
                <w:rFonts w:eastAsia="Times New Roman"/>
                <w:color w:val="000000"/>
                <w:szCs w:val="22"/>
              </w:rPr>
              <w:t> </w:t>
            </w:r>
          </w:p>
        </w:tc>
      </w:tr>
      <w:tr w:rsidR="00C72B67" w:rsidRPr="003F63F6" w14:paraId="418BF342" w14:textId="77777777" w:rsidTr="00A43A2B">
        <w:trPr>
          <w:trHeight w:val="300"/>
        </w:trPr>
        <w:tc>
          <w:tcPr>
            <w:tcW w:w="3823" w:type="dxa"/>
            <w:tcBorders>
              <w:top w:val="nil"/>
              <w:left w:val="single" w:sz="4" w:space="0" w:color="auto"/>
              <w:bottom w:val="nil"/>
              <w:right w:val="nil"/>
            </w:tcBorders>
            <w:noWrap/>
            <w:vAlign w:val="bottom"/>
            <w:hideMark/>
          </w:tcPr>
          <w:p w14:paraId="62C57A4D" w14:textId="77777777" w:rsidR="00C72B67" w:rsidRPr="00ED14DF" w:rsidRDefault="00C72B67" w:rsidP="00C72B67">
            <w:pPr>
              <w:jc w:val="center"/>
              <w:rPr>
                <w:rFonts w:eastAsia="Times New Roman"/>
                <w:color w:val="000000"/>
                <w:szCs w:val="22"/>
              </w:rPr>
            </w:pPr>
          </w:p>
        </w:tc>
        <w:tc>
          <w:tcPr>
            <w:tcW w:w="567" w:type="dxa"/>
            <w:tcBorders>
              <w:top w:val="nil"/>
              <w:left w:val="single" w:sz="4" w:space="0" w:color="auto"/>
              <w:bottom w:val="nil"/>
              <w:right w:val="single" w:sz="4" w:space="0" w:color="auto"/>
            </w:tcBorders>
            <w:noWrap/>
            <w:vAlign w:val="bottom"/>
            <w:hideMark/>
          </w:tcPr>
          <w:p w14:paraId="4CF1C852"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EP</w:t>
            </w:r>
          </w:p>
        </w:tc>
        <w:tc>
          <w:tcPr>
            <w:tcW w:w="708" w:type="dxa"/>
            <w:tcBorders>
              <w:top w:val="nil"/>
              <w:left w:val="nil"/>
              <w:bottom w:val="nil"/>
              <w:right w:val="nil"/>
            </w:tcBorders>
            <w:noWrap/>
            <w:vAlign w:val="bottom"/>
            <w:hideMark/>
          </w:tcPr>
          <w:p w14:paraId="729EBE4A"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EN</w:t>
            </w:r>
          </w:p>
        </w:tc>
        <w:tc>
          <w:tcPr>
            <w:tcW w:w="709" w:type="dxa"/>
            <w:tcBorders>
              <w:top w:val="nil"/>
              <w:left w:val="single" w:sz="4" w:space="0" w:color="auto"/>
              <w:bottom w:val="nil"/>
              <w:right w:val="single" w:sz="4" w:space="0" w:color="auto"/>
            </w:tcBorders>
            <w:noWrap/>
            <w:vAlign w:val="bottom"/>
            <w:hideMark/>
          </w:tcPr>
          <w:p w14:paraId="4EF7082E"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RU</w:t>
            </w:r>
          </w:p>
        </w:tc>
        <w:tc>
          <w:tcPr>
            <w:tcW w:w="709" w:type="dxa"/>
            <w:tcBorders>
              <w:top w:val="nil"/>
              <w:left w:val="nil"/>
              <w:bottom w:val="nil"/>
              <w:right w:val="single" w:sz="4" w:space="0" w:color="auto"/>
            </w:tcBorders>
            <w:noWrap/>
            <w:vAlign w:val="bottom"/>
            <w:hideMark/>
          </w:tcPr>
          <w:p w14:paraId="7601AABE" w14:textId="77777777" w:rsidR="00C72B67" w:rsidRPr="00ED14DF" w:rsidRDefault="00C72B67" w:rsidP="003732FC">
            <w:pPr>
              <w:jc w:val="right"/>
              <w:rPr>
                <w:rFonts w:eastAsia="Times New Roman"/>
                <w:color w:val="000000"/>
                <w:szCs w:val="22"/>
              </w:rPr>
            </w:pPr>
            <w:r w:rsidRPr="00ED14DF">
              <w:rPr>
                <w:rFonts w:eastAsia="Times New Roman"/>
                <w:color w:val="000000"/>
                <w:szCs w:val="22"/>
              </w:rPr>
              <w:t>1</w:t>
            </w:r>
          </w:p>
        </w:tc>
        <w:tc>
          <w:tcPr>
            <w:tcW w:w="992" w:type="dxa"/>
            <w:tcBorders>
              <w:top w:val="nil"/>
              <w:left w:val="nil"/>
              <w:bottom w:val="nil"/>
              <w:right w:val="nil"/>
            </w:tcBorders>
            <w:noWrap/>
            <w:vAlign w:val="bottom"/>
            <w:hideMark/>
          </w:tcPr>
          <w:p w14:paraId="390039A7" w14:textId="77777777" w:rsidR="00C72B67" w:rsidRPr="00ED14DF" w:rsidRDefault="00C72B67" w:rsidP="003732FC">
            <w:pPr>
              <w:jc w:val="right"/>
              <w:rPr>
                <w:rFonts w:eastAsia="Times New Roman"/>
                <w:color w:val="000000"/>
                <w:szCs w:val="22"/>
              </w:rPr>
            </w:pPr>
          </w:p>
        </w:tc>
        <w:tc>
          <w:tcPr>
            <w:tcW w:w="851" w:type="dxa"/>
            <w:tcBorders>
              <w:top w:val="nil"/>
              <w:left w:val="nil"/>
              <w:bottom w:val="nil"/>
              <w:right w:val="nil"/>
            </w:tcBorders>
            <w:noWrap/>
            <w:vAlign w:val="bottom"/>
            <w:hideMark/>
          </w:tcPr>
          <w:p w14:paraId="58B0949B" w14:textId="77777777" w:rsidR="00C72B67" w:rsidRPr="00ED14DF" w:rsidRDefault="00C72B67" w:rsidP="003732FC">
            <w:pPr>
              <w:rPr>
                <w:rFonts w:eastAsia="Times New Roman"/>
                <w:szCs w:val="22"/>
              </w:rPr>
            </w:pPr>
          </w:p>
        </w:tc>
        <w:tc>
          <w:tcPr>
            <w:tcW w:w="986" w:type="dxa"/>
            <w:tcBorders>
              <w:top w:val="nil"/>
              <w:left w:val="nil"/>
              <w:bottom w:val="nil"/>
              <w:right w:val="single" w:sz="4" w:space="0" w:color="auto"/>
            </w:tcBorders>
            <w:noWrap/>
            <w:vAlign w:val="bottom"/>
            <w:hideMark/>
          </w:tcPr>
          <w:p w14:paraId="0941EF74" w14:textId="77777777" w:rsidR="00C72B67" w:rsidRPr="00ED14DF" w:rsidRDefault="00C72B67" w:rsidP="003732FC">
            <w:pPr>
              <w:rPr>
                <w:rFonts w:eastAsia="Times New Roman"/>
                <w:color w:val="000000"/>
                <w:szCs w:val="22"/>
              </w:rPr>
            </w:pPr>
            <w:r w:rsidRPr="00ED14DF">
              <w:rPr>
                <w:rFonts w:eastAsia="Times New Roman"/>
                <w:color w:val="000000"/>
                <w:szCs w:val="22"/>
              </w:rPr>
              <w:t> </w:t>
            </w:r>
          </w:p>
        </w:tc>
      </w:tr>
      <w:tr w:rsidR="00C72B67" w:rsidRPr="003F63F6" w14:paraId="48C22555" w14:textId="77777777" w:rsidTr="00A43A2B">
        <w:trPr>
          <w:trHeight w:val="300"/>
        </w:trPr>
        <w:tc>
          <w:tcPr>
            <w:tcW w:w="3823" w:type="dxa"/>
            <w:tcBorders>
              <w:top w:val="nil"/>
              <w:left w:val="single" w:sz="4" w:space="0" w:color="auto"/>
              <w:bottom w:val="nil"/>
              <w:right w:val="nil"/>
            </w:tcBorders>
            <w:noWrap/>
            <w:vAlign w:val="bottom"/>
            <w:hideMark/>
          </w:tcPr>
          <w:p w14:paraId="30FFF4B5" w14:textId="77777777" w:rsidR="00C72B67" w:rsidRPr="00ED14DF" w:rsidRDefault="00C72B67" w:rsidP="00C72B67">
            <w:pPr>
              <w:jc w:val="center"/>
              <w:rPr>
                <w:rFonts w:eastAsia="Times New Roman"/>
                <w:color w:val="000000"/>
                <w:szCs w:val="22"/>
              </w:rPr>
            </w:pPr>
          </w:p>
        </w:tc>
        <w:tc>
          <w:tcPr>
            <w:tcW w:w="567" w:type="dxa"/>
            <w:tcBorders>
              <w:top w:val="nil"/>
              <w:left w:val="single" w:sz="4" w:space="0" w:color="auto"/>
              <w:bottom w:val="nil"/>
              <w:right w:val="single" w:sz="4" w:space="0" w:color="auto"/>
            </w:tcBorders>
            <w:noWrap/>
            <w:vAlign w:val="bottom"/>
            <w:hideMark/>
          </w:tcPr>
          <w:p w14:paraId="665B9367" w14:textId="510BC196" w:rsidR="00C72B67" w:rsidRPr="00ED14DF" w:rsidRDefault="00C72B67" w:rsidP="00232F55">
            <w:pPr>
              <w:jc w:val="center"/>
              <w:rPr>
                <w:rFonts w:eastAsia="Times New Roman"/>
                <w:color w:val="000000"/>
                <w:szCs w:val="22"/>
              </w:rPr>
            </w:pPr>
          </w:p>
        </w:tc>
        <w:tc>
          <w:tcPr>
            <w:tcW w:w="708" w:type="dxa"/>
            <w:tcBorders>
              <w:top w:val="nil"/>
              <w:left w:val="nil"/>
              <w:bottom w:val="nil"/>
              <w:right w:val="nil"/>
            </w:tcBorders>
            <w:noWrap/>
            <w:vAlign w:val="bottom"/>
            <w:hideMark/>
          </w:tcPr>
          <w:p w14:paraId="6232B37A" w14:textId="77777777" w:rsidR="00C72B67" w:rsidRPr="00ED14DF" w:rsidRDefault="00C72B67" w:rsidP="00232F55">
            <w:pPr>
              <w:jc w:val="center"/>
              <w:rPr>
                <w:rFonts w:eastAsia="Times New Roman"/>
                <w:color w:val="000000"/>
                <w:szCs w:val="22"/>
              </w:rPr>
            </w:pPr>
          </w:p>
        </w:tc>
        <w:tc>
          <w:tcPr>
            <w:tcW w:w="709" w:type="dxa"/>
            <w:tcBorders>
              <w:top w:val="nil"/>
              <w:left w:val="single" w:sz="4" w:space="0" w:color="auto"/>
              <w:bottom w:val="nil"/>
              <w:right w:val="single" w:sz="4" w:space="0" w:color="auto"/>
            </w:tcBorders>
            <w:noWrap/>
            <w:vAlign w:val="bottom"/>
            <w:hideMark/>
          </w:tcPr>
          <w:p w14:paraId="4E1C4016"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SE</w:t>
            </w:r>
          </w:p>
        </w:tc>
        <w:tc>
          <w:tcPr>
            <w:tcW w:w="709" w:type="dxa"/>
            <w:tcBorders>
              <w:top w:val="nil"/>
              <w:left w:val="nil"/>
              <w:bottom w:val="nil"/>
              <w:right w:val="single" w:sz="4" w:space="0" w:color="auto"/>
            </w:tcBorders>
            <w:noWrap/>
            <w:vAlign w:val="bottom"/>
            <w:hideMark/>
          </w:tcPr>
          <w:p w14:paraId="2CD373FF" w14:textId="77777777" w:rsidR="00C72B67" w:rsidRPr="00ED14DF" w:rsidRDefault="00C72B67" w:rsidP="003732FC">
            <w:pPr>
              <w:jc w:val="right"/>
              <w:rPr>
                <w:rFonts w:eastAsia="Times New Roman"/>
                <w:color w:val="000000"/>
                <w:szCs w:val="22"/>
              </w:rPr>
            </w:pPr>
            <w:r w:rsidRPr="00ED14DF">
              <w:rPr>
                <w:rFonts w:eastAsia="Times New Roman"/>
                <w:color w:val="000000"/>
                <w:szCs w:val="22"/>
              </w:rPr>
              <w:t>1</w:t>
            </w:r>
          </w:p>
        </w:tc>
        <w:tc>
          <w:tcPr>
            <w:tcW w:w="992" w:type="dxa"/>
            <w:tcBorders>
              <w:top w:val="nil"/>
              <w:left w:val="nil"/>
              <w:bottom w:val="nil"/>
              <w:right w:val="nil"/>
            </w:tcBorders>
            <w:noWrap/>
            <w:vAlign w:val="bottom"/>
            <w:hideMark/>
          </w:tcPr>
          <w:p w14:paraId="4715B59C" w14:textId="77777777" w:rsidR="00C72B67" w:rsidRPr="00ED14DF" w:rsidRDefault="00C72B67" w:rsidP="003732FC">
            <w:pPr>
              <w:jc w:val="right"/>
              <w:rPr>
                <w:rFonts w:eastAsia="Times New Roman"/>
                <w:color w:val="000000"/>
                <w:szCs w:val="22"/>
              </w:rPr>
            </w:pPr>
          </w:p>
        </w:tc>
        <w:tc>
          <w:tcPr>
            <w:tcW w:w="851" w:type="dxa"/>
            <w:tcBorders>
              <w:top w:val="nil"/>
              <w:left w:val="nil"/>
              <w:bottom w:val="nil"/>
              <w:right w:val="nil"/>
            </w:tcBorders>
            <w:noWrap/>
            <w:vAlign w:val="bottom"/>
            <w:hideMark/>
          </w:tcPr>
          <w:p w14:paraId="26E4EF73" w14:textId="77777777" w:rsidR="00C72B67" w:rsidRPr="00ED14DF" w:rsidRDefault="00C72B67" w:rsidP="003732FC">
            <w:pPr>
              <w:rPr>
                <w:rFonts w:eastAsia="Times New Roman"/>
                <w:szCs w:val="22"/>
              </w:rPr>
            </w:pPr>
          </w:p>
        </w:tc>
        <w:tc>
          <w:tcPr>
            <w:tcW w:w="986" w:type="dxa"/>
            <w:tcBorders>
              <w:top w:val="nil"/>
              <w:left w:val="nil"/>
              <w:bottom w:val="nil"/>
              <w:right w:val="single" w:sz="4" w:space="0" w:color="auto"/>
            </w:tcBorders>
            <w:noWrap/>
            <w:vAlign w:val="bottom"/>
            <w:hideMark/>
          </w:tcPr>
          <w:p w14:paraId="37C2D715" w14:textId="77777777" w:rsidR="00C72B67" w:rsidRPr="00ED14DF" w:rsidRDefault="00C72B67" w:rsidP="003732FC">
            <w:pPr>
              <w:rPr>
                <w:rFonts w:eastAsia="Times New Roman"/>
                <w:color w:val="000000"/>
                <w:szCs w:val="22"/>
              </w:rPr>
            </w:pPr>
            <w:r w:rsidRPr="00ED14DF">
              <w:rPr>
                <w:rFonts w:eastAsia="Times New Roman"/>
                <w:color w:val="000000"/>
                <w:szCs w:val="22"/>
              </w:rPr>
              <w:t> </w:t>
            </w:r>
          </w:p>
        </w:tc>
      </w:tr>
      <w:tr w:rsidR="00C72B67" w:rsidRPr="003F63F6" w14:paraId="79435233" w14:textId="77777777" w:rsidTr="00A43A2B">
        <w:trPr>
          <w:trHeight w:val="227"/>
        </w:trPr>
        <w:tc>
          <w:tcPr>
            <w:tcW w:w="3823" w:type="dxa"/>
            <w:tcBorders>
              <w:top w:val="nil"/>
              <w:left w:val="single" w:sz="4" w:space="0" w:color="auto"/>
              <w:bottom w:val="nil"/>
              <w:right w:val="nil"/>
            </w:tcBorders>
            <w:noWrap/>
            <w:vAlign w:val="bottom"/>
            <w:hideMark/>
          </w:tcPr>
          <w:p w14:paraId="5B1F0C83" w14:textId="77777777" w:rsidR="00C72B67" w:rsidRPr="00ED14DF" w:rsidRDefault="00C72B67" w:rsidP="00C72B67">
            <w:pPr>
              <w:jc w:val="center"/>
              <w:rPr>
                <w:rFonts w:eastAsia="Times New Roman"/>
                <w:color w:val="000000"/>
                <w:szCs w:val="22"/>
              </w:rPr>
            </w:pPr>
          </w:p>
        </w:tc>
        <w:tc>
          <w:tcPr>
            <w:tcW w:w="567" w:type="dxa"/>
            <w:tcBorders>
              <w:top w:val="nil"/>
              <w:left w:val="single" w:sz="4" w:space="0" w:color="auto"/>
              <w:bottom w:val="nil"/>
              <w:right w:val="single" w:sz="4" w:space="0" w:color="auto"/>
            </w:tcBorders>
            <w:noWrap/>
            <w:vAlign w:val="bottom"/>
            <w:hideMark/>
          </w:tcPr>
          <w:p w14:paraId="512FE73D" w14:textId="4B0E7B85" w:rsidR="00C72B67" w:rsidRPr="00ED14DF" w:rsidRDefault="00C72B67" w:rsidP="00232F55">
            <w:pPr>
              <w:jc w:val="center"/>
              <w:rPr>
                <w:rFonts w:eastAsia="Times New Roman"/>
                <w:color w:val="000000"/>
                <w:szCs w:val="22"/>
              </w:rPr>
            </w:pPr>
          </w:p>
        </w:tc>
        <w:tc>
          <w:tcPr>
            <w:tcW w:w="708" w:type="dxa"/>
            <w:tcBorders>
              <w:top w:val="nil"/>
              <w:left w:val="nil"/>
              <w:bottom w:val="nil"/>
              <w:right w:val="nil"/>
            </w:tcBorders>
            <w:noWrap/>
            <w:vAlign w:val="bottom"/>
            <w:hideMark/>
          </w:tcPr>
          <w:p w14:paraId="35C6ED59" w14:textId="77777777" w:rsidR="00C72B67" w:rsidRPr="00ED14DF" w:rsidRDefault="00C72B67" w:rsidP="00232F55">
            <w:pPr>
              <w:jc w:val="center"/>
              <w:rPr>
                <w:rFonts w:eastAsia="Times New Roman"/>
                <w:color w:val="000000"/>
                <w:szCs w:val="22"/>
              </w:rPr>
            </w:pPr>
          </w:p>
        </w:tc>
        <w:tc>
          <w:tcPr>
            <w:tcW w:w="709" w:type="dxa"/>
            <w:tcBorders>
              <w:top w:val="nil"/>
              <w:left w:val="single" w:sz="4" w:space="0" w:color="auto"/>
              <w:bottom w:val="nil"/>
              <w:right w:val="single" w:sz="4" w:space="0" w:color="auto"/>
            </w:tcBorders>
            <w:noWrap/>
            <w:vAlign w:val="bottom"/>
            <w:hideMark/>
          </w:tcPr>
          <w:p w14:paraId="2B8C2F2C"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XN</w:t>
            </w:r>
          </w:p>
        </w:tc>
        <w:tc>
          <w:tcPr>
            <w:tcW w:w="709" w:type="dxa"/>
            <w:tcBorders>
              <w:top w:val="nil"/>
              <w:left w:val="nil"/>
              <w:bottom w:val="nil"/>
              <w:right w:val="single" w:sz="4" w:space="0" w:color="auto"/>
            </w:tcBorders>
            <w:noWrap/>
            <w:vAlign w:val="bottom"/>
            <w:hideMark/>
          </w:tcPr>
          <w:p w14:paraId="3BFA7B88" w14:textId="77777777" w:rsidR="00C72B67" w:rsidRPr="00ED14DF" w:rsidRDefault="00C72B67" w:rsidP="003732FC">
            <w:pPr>
              <w:jc w:val="right"/>
              <w:rPr>
                <w:rFonts w:eastAsia="Times New Roman"/>
                <w:color w:val="000000"/>
                <w:szCs w:val="22"/>
              </w:rPr>
            </w:pPr>
            <w:r w:rsidRPr="00ED14DF">
              <w:rPr>
                <w:rFonts w:eastAsia="Times New Roman"/>
                <w:color w:val="000000"/>
                <w:szCs w:val="22"/>
              </w:rPr>
              <w:t>1</w:t>
            </w:r>
          </w:p>
        </w:tc>
        <w:tc>
          <w:tcPr>
            <w:tcW w:w="992" w:type="dxa"/>
            <w:tcBorders>
              <w:top w:val="nil"/>
              <w:left w:val="nil"/>
              <w:bottom w:val="single" w:sz="4" w:space="0" w:color="auto"/>
              <w:right w:val="nil"/>
            </w:tcBorders>
            <w:noWrap/>
            <w:vAlign w:val="bottom"/>
            <w:hideMark/>
          </w:tcPr>
          <w:p w14:paraId="1361F45D" w14:textId="77777777" w:rsidR="00C72B67" w:rsidRPr="00ED14DF" w:rsidRDefault="00C72B67" w:rsidP="003732FC">
            <w:pPr>
              <w:jc w:val="right"/>
              <w:rPr>
                <w:rFonts w:eastAsia="Times New Roman"/>
                <w:color w:val="000000"/>
                <w:szCs w:val="22"/>
              </w:rPr>
            </w:pPr>
          </w:p>
        </w:tc>
        <w:tc>
          <w:tcPr>
            <w:tcW w:w="851" w:type="dxa"/>
            <w:tcBorders>
              <w:top w:val="nil"/>
              <w:left w:val="nil"/>
              <w:bottom w:val="single" w:sz="4" w:space="0" w:color="auto"/>
              <w:right w:val="nil"/>
            </w:tcBorders>
            <w:noWrap/>
            <w:vAlign w:val="bottom"/>
            <w:hideMark/>
          </w:tcPr>
          <w:p w14:paraId="2FE8531A" w14:textId="77777777" w:rsidR="00C72B67" w:rsidRPr="00ED14DF" w:rsidRDefault="00C72B67" w:rsidP="003732FC">
            <w:pPr>
              <w:rPr>
                <w:rFonts w:eastAsia="Times New Roman"/>
                <w:szCs w:val="22"/>
              </w:rPr>
            </w:pPr>
          </w:p>
        </w:tc>
        <w:tc>
          <w:tcPr>
            <w:tcW w:w="986" w:type="dxa"/>
            <w:tcBorders>
              <w:top w:val="nil"/>
              <w:left w:val="nil"/>
              <w:bottom w:val="single" w:sz="4" w:space="0" w:color="auto"/>
              <w:right w:val="single" w:sz="4" w:space="0" w:color="auto"/>
            </w:tcBorders>
            <w:noWrap/>
            <w:vAlign w:val="bottom"/>
            <w:hideMark/>
          </w:tcPr>
          <w:p w14:paraId="7EC8D293" w14:textId="77777777" w:rsidR="00C72B67" w:rsidRPr="00ED14DF" w:rsidRDefault="00C72B67" w:rsidP="003732FC">
            <w:pPr>
              <w:rPr>
                <w:rFonts w:eastAsia="Times New Roman"/>
                <w:color w:val="000000"/>
                <w:szCs w:val="22"/>
              </w:rPr>
            </w:pPr>
            <w:r w:rsidRPr="00ED14DF">
              <w:rPr>
                <w:rFonts w:eastAsia="Times New Roman"/>
                <w:color w:val="000000"/>
                <w:szCs w:val="22"/>
              </w:rPr>
              <w:t> </w:t>
            </w:r>
          </w:p>
        </w:tc>
      </w:tr>
      <w:tr w:rsidR="00C72B67" w:rsidRPr="003F63F6" w14:paraId="17A52BE3" w14:textId="77777777" w:rsidTr="00A43A2B">
        <w:trPr>
          <w:trHeight w:val="300"/>
        </w:trPr>
        <w:tc>
          <w:tcPr>
            <w:tcW w:w="3823" w:type="dxa"/>
            <w:tcBorders>
              <w:top w:val="single" w:sz="4" w:space="0" w:color="auto"/>
              <w:left w:val="single" w:sz="4" w:space="0" w:color="auto"/>
              <w:bottom w:val="single" w:sz="4" w:space="0" w:color="auto"/>
              <w:right w:val="nil"/>
            </w:tcBorders>
            <w:shd w:val="clear" w:color="000000" w:fill="E8E8E8"/>
            <w:noWrap/>
            <w:vAlign w:val="bottom"/>
            <w:hideMark/>
          </w:tcPr>
          <w:p w14:paraId="26B57806" w14:textId="0650026E" w:rsidR="00C72B67" w:rsidRPr="00ED14DF" w:rsidRDefault="00232F55" w:rsidP="00C72B67">
            <w:pPr>
              <w:jc w:val="center"/>
              <w:rPr>
                <w:rFonts w:eastAsia="Times New Roman"/>
                <w:b/>
                <w:bCs/>
                <w:color w:val="000000"/>
                <w:szCs w:val="22"/>
              </w:rPr>
            </w:pPr>
            <w:r w:rsidRPr="00ED14DF">
              <w:rPr>
                <w:rFonts w:eastAsia="Times New Roman"/>
                <w:b/>
                <w:bCs/>
                <w:color w:val="000000"/>
                <w:szCs w:val="22"/>
              </w:rPr>
              <w:t>The Procter &amp; Gamble Company Total</w:t>
            </w:r>
          </w:p>
        </w:tc>
        <w:tc>
          <w:tcPr>
            <w:tcW w:w="567" w:type="dxa"/>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1ACA3DA6" w14:textId="05A589F7" w:rsidR="00C72B67" w:rsidRPr="00ED14DF" w:rsidRDefault="00C72B67" w:rsidP="00232F55">
            <w:pPr>
              <w:jc w:val="center"/>
              <w:rPr>
                <w:rFonts w:eastAsia="Times New Roman"/>
                <w:b/>
                <w:bCs/>
                <w:color w:val="000000"/>
                <w:szCs w:val="22"/>
              </w:rPr>
            </w:pPr>
          </w:p>
        </w:tc>
        <w:tc>
          <w:tcPr>
            <w:tcW w:w="708" w:type="dxa"/>
            <w:tcBorders>
              <w:top w:val="single" w:sz="4" w:space="0" w:color="auto"/>
              <w:left w:val="nil"/>
              <w:bottom w:val="single" w:sz="4" w:space="0" w:color="auto"/>
              <w:right w:val="nil"/>
            </w:tcBorders>
            <w:shd w:val="clear" w:color="000000" w:fill="E8E8E8"/>
            <w:noWrap/>
            <w:vAlign w:val="bottom"/>
            <w:hideMark/>
          </w:tcPr>
          <w:p w14:paraId="5BABB702" w14:textId="3AAA8ABE" w:rsidR="00C72B67" w:rsidRPr="00ED14DF" w:rsidRDefault="00C72B67" w:rsidP="00232F55">
            <w:pPr>
              <w:jc w:val="center"/>
              <w:rPr>
                <w:rFonts w:eastAsia="Times New Roman"/>
                <w:b/>
                <w:bCs/>
                <w:color w:val="000000"/>
                <w:szCs w:val="22"/>
              </w:rPr>
            </w:pPr>
          </w:p>
        </w:tc>
        <w:tc>
          <w:tcPr>
            <w:tcW w:w="709" w:type="dxa"/>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6598C049" w14:textId="3B9975D6" w:rsidR="00C72B67" w:rsidRPr="00ED14DF" w:rsidRDefault="00C72B67" w:rsidP="00232F55">
            <w:pPr>
              <w:jc w:val="center"/>
              <w:rPr>
                <w:rFonts w:eastAsia="Times New Roman"/>
                <w:b/>
                <w:bCs/>
                <w:color w:val="000000"/>
                <w:szCs w:val="22"/>
              </w:rPr>
            </w:pPr>
          </w:p>
        </w:tc>
        <w:tc>
          <w:tcPr>
            <w:tcW w:w="709" w:type="dxa"/>
            <w:tcBorders>
              <w:top w:val="single" w:sz="4" w:space="0" w:color="auto"/>
              <w:left w:val="nil"/>
              <w:bottom w:val="single" w:sz="4" w:space="0" w:color="auto"/>
              <w:right w:val="single" w:sz="4" w:space="0" w:color="auto"/>
            </w:tcBorders>
            <w:shd w:val="clear" w:color="000000" w:fill="E8E8E8"/>
            <w:noWrap/>
            <w:vAlign w:val="bottom"/>
            <w:hideMark/>
          </w:tcPr>
          <w:p w14:paraId="30159453" w14:textId="77777777" w:rsidR="00C72B67" w:rsidRPr="00ED14DF" w:rsidRDefault="00C72B67" w:rsidP="003732FC">
            <w:pPr>
              <w:jc w:val="right"/>
              <w:rPr>
                <w:rFonts w:eastAsia="Times New Roman"/>
                <w:b/>
                <w:bCs/>
                <w:color w:val="000000"/>
                <w:szCs w:val="22"/>
              </w:rPr>
            </w:pPr>
            <w:r w:rsidRPr="00ED14DF">
              <w:rPr>
                <w:rFonts w:eastAsia="Times New Roman"/>
                <w:b/>
                <w:bCs/>
                <w:color w:val="000000"/>
                <w:szCs w:val="22"/>
              </w:rPr>
              <w:t>347</w:t>
            </w:r>
          </w:p>
        </w:tc>
        <w:tc>
          <w:tcPr>
            <w:tcW w:w="992" w:type="dxa"/>
            <w:tcBorders>
              <w:top w:val="single" w:sz="4" w:space="0" w:color="auto"/>
              <w:left w:val="single" w:sz="4" w:space="0" w:color="auto"/>
              <w:bottom w:val="single" w:sz="4" w:space="0" w:color="auto"/>
              <w:right w:val="nil"/>
            </w:tcBorders>
            <w:shd w:val="clear" w:color="000000" w:fill="E8E8E8"/>
            <w:noWrap/>
            <w:vAlign w:val="bottom"/>
            <w:hideMark/>
          </w:tcPr>
          <w:p w14:paraId="46E80BE5" w14:textId="77777777" w:rsidR="00C72B67" w:rsidRPr="00ED14DF" w:rsidRDefault="00C72B67" w:rsidP="003732FC">
            <w:pPr>
              <w:jc w:val="right"/>
              <w:rPr>
                <w:rFonts w:eastAsia="Times New Roman"/>
                <w:b/>
                <w:bCs/>
                <w:i/>
                <w:iCs/>
                <w:color w:val="000000"/>
                <w:szCs w:val="22"/>
              </w:rPr>
            </w:pPr>
            <w:r w:rsidRPr="00ED14DF">
              <w:rPr>
                <w:rFonts w:eastAsia="Times New Roman"/>
                <w:b/>
                <w:bCs/>
                <w:i/>
                <w:iCs/>
                <w:color w:val="000000"/>
                <w:szCs w:val="22"/>
              </w:rPr>
              <w:t>2010</w:t>
            </w:r>
          </w:p>
        </w:tc>
        <w:tc>
          <w:tcPr>
            <w:tcW w:w="851" w:type="dxa"/>
            <w:tcBorders>
              <w:top w:val="single" w:sz="4" w:space="0" w:color="auto"/>
              <w:left w:val="nil"/>
              <w:bottom w:val="single" w:sz="4" w:space="0" w:color="auto"/>
              <w:right w:val="nil"/>
            </w:tcBorders>
            <w:shd w:val="clear" w:color="000000" w:fill="E8E8E8"/>
            <w:noWrap/>
            <w:vAlign w:val="bottom"/>
            <w:hideMark/>
          </w:tcPr>
          <w:p w14:paraId="4F1D1E91" w14:textId="77777777" w:rsidR="00C72B67" w:rsidRPr="00ED14DF" w:rsidRDefault="00C72B67" w:rsidP="003732FC">
            <w:pPr>
              <w:jc w:val="right"/>
              <w:rPr>
                <w:rFonts w:eastAsia="Times New Roman"/>
                <w:b/>
                <w:bCs/>
                <w:i/>
                <w:iCs/>
                <w:color w:val="000000"/>
                <w:szCs w:val="22"/>
              </w:rPr>
            </w:pPr>
            <w:r w:rsidRPr="00ED14DF">
              <w:rPr>
                <w:rFonts w:eastAsia="Times New Roman"/>
                <w:b/>
                <w:bCs/>
                <w:i/>
                <w:iCs/>
                <w:color w:val="000000"/>
                <w:szCs w:val="22"/>
              </w:rPr>
              <w:t>2018</w:t>
            </w:r>
          </w:p>
        </w:tc>
        <w:tc>
          <w:tcPr>
            <w:tcW w:w="986" w:type="dxa"/>
            <w:tcBorders>
              <w:top w:val="single" w:sz="4" w:space="0" w:color="auto"/>
              <w:left w:val="nil"/>
              <w:bottom w:val="single" w:sz="4" w:space="0" w:color="auto"/>
              <w:right w:val="single" w:sz="4" w:space="0" w:color="auto"/>
            </w:tcBorders>
            <w:shd w:val="clear" w:color="000000" w:fill="E8E8E8"/>
            <w:noWrap/>
            <w:vAlign w:val="bottom"/>
            <w:hideMark/>
          </w:tcPr>
          <w:p w14:paraId="2B2A7A5E" w14:textId="77777777" w:rsidR="00C72B67" w:rsidRPr="00ED14DF" w:rsidRDefault="00C72B67" w:rsidP="003732FC">
            <w:pPr>
              <w:jc w:val="right"/>
              <w:rPr>
                <w:rFonts w:eastAsia="Times New Roman"/>
                <w:b/>
                <w:bCs/>
                <w:i/>
                <w:iCs/>
                <w:color w:val="000000"/>
                <w:szCs w:val="22"/>
              </w:rPr>
            </w:pPr>
            <w:r w:rsidRPr="00ED14DF">
              <w:rPr>
                <w:rFonts w:eastAsia="Times New Roman"/>
                <w:b/>
                <w:bCs/>
                <w:i/>
                <w:iCs/>
                <w:color w:val="000000"/>
                <w:szCs w:val="22"/>
              </w:rPr>
              <w:t>2023</w:t>
            </w:r>
          </w:p>
        </w:tc>
      </w:tr>
      <w:tr w:rsidR="00C72B67" w:rsidRPr="003F63F6" w14:paraId="22366B40" w14:textId="77777777" w:rsidTr="00A43A2B">
        <w:trPr>
          <w:trHeight w:val="300"/>
        </w:trPr>
        <w:tc>
          <w:tcPr>
            <w:tcW w:w="3823" w:type="dxa"/>
            <w:tcBorders>
              <w:top w:val="nil"/>
              <w:left w:val="single" w:sz="4" w:space="0" w:color="auto"/>
              <w:bottom w:val="nil"/>
              <w:right w:val="single" w:sz="4" w:space="0" w:color="auto"/>
            </w:tcBorders>
            <w:noWrap/>
            <w:vAlign w:val="bottom"/>
            <w:hideMark/>
          </w:tcPr>
          <w:p w14:paraId="36915EBC" w14:textId="16605958" w:rsidR="00C72B67" w:rsidRPr="00ED14DF" w:rsidRDefault="00232F55" w:rsidP="00C72B67">
            <w:pPr>
              <w:jc w:val="center"/>
              <w:rPr>
                <w:rFonts w:eastAsia="Times New Roman"/>
                <w:color w:val="000000"/>
                <w:szCs w:val="22"/>
              </w:rPr>
            </w:pPr>
            <w:r w:rsidRPr="00ED14DF">
              <w:rPr>
                <w:rFonts w:eastAsia="Times New Roman"/>
                <w:color w:val="000000"/>
                <w:szCs w:val="22"/>
              </w:rPr>
              <w:t>Delaval Holding A</w:t>
            </w:r>
            <w:r>
              <w:rPr>
                <w:rFonts w:eastAsia="Times New Roman"/>
                <w:color w:val="000000"/>
                <w:szCs w:val="22"/>
              </w:rPr>
              <w:t>B</w:t>
            </w:r>
          </w:p>
        </w:tc>
        <w:tc>
          <w:tcPr>
            <w:tcW w:w="567" w:type="dxa"/>
            <w:tcBorders>
              <w:top w:val="nil"/>
              <w:left w:val="single" w:sz="4" w:space="0" w:color="auto"/>
              <w:bottom w:val="nil"/>
              <w:right w:val="single" w:sz="4" w:space="0" w:color="auto"/>
            </w:tcBorders>
            <w:noWrap/>
            <w:vAlign w:val="bottom"/>
            <w:hideMark/>
          </w:tcPr>
          <w:p w14:paraId="01EC1FC7"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EP</w:t>
            </w:r>
          </w:p>
        </w:tc>
        <w:tc>
          <w:tcPr>
            <w:tcW w:w="708" w:type="dxa"/>
            <w:tcBorders>
              <w:top w:val="nil"/>
              <w:left w:val="single" w:sz="4" w:space="0" w:color="auto"/>
              <w:bottom w:val="nil"/>
              <w:right w:val="single" w:sz="4" w:space="0" w:color="auto"/>
            </w:tcBorders>
            <w:noWrap/>
            <w:vAlign w:val="bottom"/>
            <w:hideMark/>
          </w:tcPr>
          <w:p w14:paraId="5A8BC1B9"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EN</w:t>
            </w:r>
          </w:p>
        </w:tc>
        <w:tc>
          <w:tcPr>
            <w:tcW w:w="709" w:type="dxa"/>
            <w:tcBorders>
              <w:top w:val="nil"/>
              <w:left w:val="single" w:sz="4" w:space="0" w:color="auto"/>
              <w:bottom w:val="nil"/>
              <w:right w:val="single" w:sz="4" w:space="0" w:color="auto"/>
            </w:tcBorders>
            <w:noWrap/>
            <w:vAlign w:val="bottom"/>
            <w:hideMark/>
          </w:tcPr>
          <w:p w14:paraId="3E93CB66"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RU</w:t>
            </w:r>
          </w:p>
        </w:tc>
        <w:tc>
          <w:tcPr>
            <w:tcW w:w="709" w:type="dxa"/>
            <w:tcBorders>
              <w:top w:val="nil"/>
              <w:left w:val="single" w:sz="4" w:space="0" w:color="auto"/>
              <w:bottom w:val="nil"/>
              <w:right w:val="single" w:sz="4" w:space="0" w:color="auto"/>
            </w:tcBorders>
            <w:noWrap/>
            <w:vAlign w:val="bottom"/>
            <w:hideMark/>
          </w:tcPr>
          <w:p w14:paraId="46EED5D5" w14:textId="77777777" w:rsidR="00C72B67" w:rsidRPr="00ED14DF" w:rsidRDefault="00C72B67" w:rsidP="003732FC">
            <w:pPr>
              <w:jc w:val="right"/>
              <w:rPr>
                <w:rFonts w:eastAsia="Times New Roman"/>
                <w:color w:val="000000"/>
                <w:szCs w:val="22"/>
              </w:rPr>
            </w:pPr>
            <w:r w:rsidRPr="00ED14DF">
              <w:rPr>
                <w:rFonts w:eastAsia="Times New Roman"/>
                <w:color w:val="000000"/>
                <w:szCs w:val="22"/>
              </w:rPr>
              <w:t>162</w:t>
            </w:r>
          </w:p>
        </w:tc>
        <w:tc>
          <w:tcPr>
            <w:tcW w:w="992" w:type="dxa"/>
            <w:tcBorders>
              <w:top w:val="nil"/>
              <w:left w:val="single" w:sz="4" w:space="0" w:color="auto"/>
              <w:bottom w:val="nil"/>
              <w:right w:val="nil"/>
            </w:tcBorders>
            <w:noWrap/>
            <w:vAlign w:val="bottom"/>
            <w:hideMark/>
          </w:tcPr>
          <w:p w14:paraId="538E14AF" w14:textId="77777777" w:rsidR="00C72B67" w:rsidRPr="00ED14DF" w:rsidRDefault="00C72B67" w:rsidP="003732FC">
            <w:pPr>
              <w:rPr>
                <w:rFonts w:eastAsia="Times New Roman"/>
                <w:color w:val="000000"/>
                <w:szCs w:val="22"/>
              </w:rPr>
            </w:pPr>
            <w:r w:rsidRPr="00ED14DF">
              <w:rPr>
                <w:rFonts w:eastAsia="Times New Roman"/>
                <w:color w:val="000000"/>
                <w:szCs w:val="22"/>
              </w:rPr>
              <w:t> </w:t>
            </w:r>
          </w:p>
        </w:tc>
        <w:tc>
          <w:tcPr>
            <w:tcW w:w="851" w:type="dxa"/>
            <w:tcBorders>
              <w:top w:val="nil"/>
              <w:left w:val="nil"/>
              <w:bottom w:val="nil"/>
              <w:right w:val="nil"/>
            </w:tcBorders>
            <w:noWrap/>
            <w:vAlign w:val="bottom"/>
            <w:hideMark/>
          </w:tcPr>
          <w:p w14:paraId="0CBC6248" w14:textId="77777777" w:rsidR="00C72B67" w:rsidRPr="00ED14DF" w:rsidRDefault="00C72B67" w:rsidP="003732FC">
            <w:pPr>
              <w:rPr>
                <w:rFonts w:eastAsia="Times New Roman"/>
                <w:color w:val="000000"/>
                <w:szCs w:val="22"/>
              </w:rPr>
            </w:pPr>
            <w:r w:rsidRPr="00ED14DF">
              <w:rPr>
                <w:rFonts w:eastAsia="Times New Roman"/>
                <w:color w:val="000000"/>
                <w:szCs w:val="22"/>
              </w:rPr>
              <w:t> </w:t>
            </w:r>
          </w:p>
        </w:tc>
        <w:tc>
          <w:tcPr>
            <w:tcW w:w="986" w:type="dxa"/>
            <w:tcBorders>
              <w:top w:val="nil"/>
              <w:left w:val="nil"/>
              <w:bottom w:val="nil"/>
              <w:right w:val="single" w:sz="4" w:space="0" w:color="auto"/>
            </w:tcBorders>
            <w:noWrap/>
            <w:vAlign w:val="bottom"/>
            <w:hideMark/>
          </w:tcPr>
          <w:p w14:paraId="32131C6E" w14:textId="77777777" w:rsidR="00C72B67" w:rsidRPr="00ED14DF" w:rsidRDefault="00C72B67" w:rsidP="003732FC">
            <w:pPr>
              <w:rPr>
                <w:rFonts w:eastAsia="Times New Roman"/>
                <w:color w:val="000000"/>
                <w:szCs w:val="22"/>
              </w:rPr>
            </w:pPr>
            <w:r w:rsidRPr="00ED14DF">
              <w:rPr>
                <w:rFonts w:eastAsia="Times New Roman"/>
                <w:color w:val="000000"/>
                <w:szCs w:val="22"/>
              </w:rPr>
              <w:t> </w:t>
            </w:r>
          </w:p>
        </w:tc>
      </w:tr>
      <w:tr w:rsidR="00C72B67" w:rsidRPr="003F63F6" w14:paraId="28ED02D4" w14:textId="77777777" w:rsidTr="00A43A2B">
        <w:trPr>
          <w:trHeight w:val="300"/>
        </w:trPr>
        <w:tc>
          <w:tcPr>
            <w:tcW w:w="3823" w:type="dxa"/>
            <w:tcBorders>
              <w:top w:val="nil"/>
              <w:left w:val="single" w:sz="4" w:space="0" w:color="auto"/>
              <w:bottom w:val="nil"/>
              <w:right w:val="single" w:sz="4" w:space="0" w:color="auto"/>
            </w:tcBorders>
            <w:noWrap/>
            <w:vAlign w:val="bottom"/>
            <w:hideMark/>
          </w:tcPr>
          <w:p w14:paraId="1CBD2E13" w14:textId="77777777" w:rsidR="00C72B67" w:rsidRPr="00ED14DF" w:rsidRDefault="00C72B67" w:rsidP="00C72B67">
            <w:pPr>
              <w:jc w:val="center"/>
              <w:rPr>
                <w:rFonts w:eastAsia="Times New Roman"/>
                <w:color w:val="000000"/>
                <w:szCs w:val="22"/>
              </w:rPr>
            </w:pPr>
          </w:p>
        </w:tc>
        <w:tc>
          <w:tcPr>
            <w:tcW w:w="567" w:type="dxa"/>
            <w:tcBorders>
              <w:top w:val="nil"/>
              <w:left w:val="single" w:sz="4" w:space="0" w:color="auto"/>
              <w:bottom w:val="nil"/>
              <w:right w:val="single" w:sz="4" w:space="0" w:color="auto"/>
            </w:tcBorders>
            <w:noWrap/>
            <w:vAlign w:val="bottom"/>
            <w:hideMark/>
          </w:tcPr>
          <w:p w14:paraId="209D4EBE"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SE</w:t>
            </w:r>
          </w:p>
        </w:tc>
        <w:tc>
          <w:tcPr>
            <w:tcW w:w="708" w:type="dxa"/>
            <w:tcBorders>
              <w:top w:val="nil"/>
              <w:left w:val="single" w:sz="4" w:space="0" w:color="auto"/>
              <w:bottom w:val="nil"/>
              <w:right w:val="single" w:sz="4" w:space="0" w:color="auto"/>
            </w:tcBorders>
            <w:noWrap/>
            <w:vAlign w:val="bottom"/>
            <w:hideMark/>
          </w:tcPr>
          <w:p w14:paraId="4DE29F92"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EN</w:t>
            </w:r>
          </w:p>
        </w:tc>
        <w:tc>
          <w:tcPr>
            <w:tcW w:w="709" w:type="dxa"/>
            <w:tcBorders>
              <w:top w:val="nil"/>
              <w:left w:val="single" w:sz="4" w:space="0" w:color="auto"/>
              <w:bottom w:val="nil"/>
              <w:right w:val="single" w:sz="4" w:space="0" w:color="auto"/>
            </w:tcBorders>
            <w:noWrap/>
            <w:vAlign w:val="bottom"/>
            <w:hideMark/>
          </w:tcPr>
          <w:p w14:paraId="0A1087FF"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RU</w:t>
            </w:r>
          </w:p>
        </w:tc>
        <w:tc>
          <w:tcPr>
            <w:tcW w:w="709" w:type="dxa"/>
            <w:tcBorders>
              <w:top w:val="nil"/>
              <w:left w:val="single" w:sz="4" w:space="0" w:color="auto"/>
              <w:bottom w:val="nil"/>
              <w:right w:val="single" w:sz="4" w:space="0" w:color="auto"/>
            </w:tcBorders>
            <w:noWrap/>
            <w:vAlign w:val="bottom"/>
            <w:hideMark/>
          </w:tcPr>
          <w:p w14:paraId="373E00F4" w14:textId="77777777" w:rsidR="00C72B67" w:rsidRPr="00ED14DF" w:rsidRDefault="00C72B67" w:rsidP="003732FC">
            <w:pPr>
              <w:jc w:val="right"/>
              <w:rPr>
                <w:rFonts w:eastAsia="Times New Roman"/>
                <w:color w:val="000000"/>
                <w:szCs w:val="22"/>
              </w:rPr>
            </w:pPr>
            <w:r w:rsidRPr="00ED14DF">
              <w:rPr>
                <w:rFonts w:eastAsia="Times New Roman"/>
                <w:color w:val="000000"/>
                <w:szCs w:val="22"/>
              </w:rPr>
              <w:t>5</w:t>
            </w:r>
          </w:p>
        </w:tc>
        <w:tc>
          <w:tcPr>
            <w:tcW w:w="992" w:type="dxa"/>
            <w:tcBorders>
              <w:top w:val="nil"/>
              <w:left w:val="single" w:sz="4" w:space="0" w:color="auto"/>
              <w:bottom w:val="nil"/>
              <w:right w:val="nil"/>
            </w:tcBorders>
            <w:noWrap/>
            <w:vAlign w:val="bottom"/>
            <w:hideMark/>
          </w:tcPr>
          <w:p w14:paraId="60B756C6" w14:textId="77777777" w:rsidR="00C72B67" w:rsidRPr="00ED14DF" w:rsidRDefault="00C72B67" w:rsidP="003732FC">
            <w:pPr>
              <w:jc w:val="right"/>
              <w:rPr>
                <w:rFonts w:eastAsia="Times New Roman"/>
                <w:color w:val="000000"/>
                <w:szCs w:val="22"/>
              </w:rPr>
            </w:pPr>
          </w:p>
        </w:tc>
        <w:tc>
          <w:tcPr>
            <w:tcW w:w="851" w:type="dxa"/>
            <w:tcBorders>
              <w:top w:val="nil"/>
              <w:left w:val="nil"/>
              <w:bottom w:val="nil"/>
              <w:right w:val="nil"/>
            </w:tcBorders>
            <w:noWrap/>
            <w:vAlign w:val="bottom"/>
            <w:hideMark/>
          </w:tcPr>
          <w:p w14:paraId="7488C45E" w14:textId="77777777" w:rsidR="00C72B67" w:rsidRPr="00ED14DF" w:rsidRDefault="00C72B67" w:rsidP="003732FC">
            <w:pPr>
              <w:rPr>
                <w:rFonts w:eastAsia="Times New Roman"/>
                <w:szCs w:val="22"/>
              </w:rPr>
            </w:pPr>
          </w:p>
        </w:tc>
        <w:tc>
          <w:tcPr>
            <w:tcW w:w="986" w:type="dxa"/>
            <w:tcBorders>
              <w:top w:val="nil"/>
              <w:left w:val="nil"/>
              <w:bottom w:val="nil"/>
              <w:right w:val="single" w:sz="4" w:space="0" w:color="auto"/>
            </w:tcBorders>
            <w:noWrap/>
            <w:vAlign w:val="bottom"/>
            <w:hideMark/>
          </w:tcPr>
          <w:p w14:paraId="3DE22D34" w14:textId="77777777" w:rsidR="00C72B67" w:rsidRPr="00ED14DF" w:rsidRDefault="00C72B67" w:rsidP="003732FC">
            <w:pPr>
              <w:rPr>
                <w:rFonts w:eastAsia="Times New Roman"/>
                <w:color w:val="000000"/>
                <w:szCs w:val="22"/>
              </w:rPr>
            </w:pPr>
            <w:r w:rsidRPr="00ED14DF">
              <w:rPr>
                <w:rFonts w:eastAsia="Times New Roman"/>
                <w:color w:val="000000"/>
                <w:szCs w:val="22"/>
              </w:rPr>
              <w:t> </w:t>
            </w:r>
          </w:p>
        </w:tc>
      </w:tr>
      <w:tr w:rsidR="00C72B67" w:rsidRPr="003F63F6" w14:paraId="2B6EFB34" w14:textId="77777777" w:rsidTr="00A43A2B">
        <w:trPr>
          <w:trHeight w:val="300"/>
        </w:trPr>
        <w:tc>
          <w:tcPr>
            <w:tcW w:w="3823" w:type="dxa"/>
            <w:tcBorders>
              <w:top w:val="single" w:sz="4" w:space="0" w:color="auto"/>
              <w:left w:val="single" w:sz="4" w:space="0" w:color="auto"/>
              <w:bottom w:val="single" w:sz="4" w:space="0" w:color="auto"/>
              <w:right w:val="nil"/>
            </w:tcBorders>
            <w:shd w:val="clear" w:color="000000" w:fill="E8E8E8"/>
            <w:noWrap/>
            <w:vAlign w:val="bottom"/>
            <w:hideMark/>
          </w:tcPr>
          <w:p w14:paraId="279237D0" w14:textId="660539E9" w:rsidR="00C72B67" w:rsidRPr="00ED14DF" w:rsidRDefault="00232F55" w:rsidP="00C72B67">
            <w:pPr>
              <w:jc w:val="center"/>
              <w:rPr>
                <w:rFonts w:eastAsia="Times New Roman"/>
                <w:b/>
                <w:bCs/>
                <w:color w:val="000000"/>
                <w:szCs w:val="22"/>
              </w:rPr>
            </w:pPr>
            <w:r w:rsidRPr="00ED14DF">
              <w:rPr>
                <w:rFonts w:eastAsia="Times New Roman"/>
                <w:b/>
                <w:bCs/>
                <w:color w:val="000000"/>
                <w:szCs w:val="22"/>
              </w:rPr>
              <w:t>Delaval Holding</w:t>
            </w:r>
            <w:r w:rsidR="00C72B67" w:rsidRPr="00ED14DF">
              <w:rPr>
                <w:rFonts w:eastAsia="Times New Roman"/>
                <w:b/>
                <w:bCs/>
                <w:color w:val="000000"/>
                <w:szCs w:val="22"/>
              </w:rPr>
              <w:t xml:space="preserve"> A</w:t>
            </w:r>
            <w:r w:rsidR="00C72B67">
              <w:rPr>
                <w:rFonts w:eastAsia="Times New Roman"/>
                <w:b/>
                <w:bCs/>
                <w:color w:val="000000"/>
                <w:szCs w:val="22"/>
              </w:rPr>
              <w:t>B</w:t>
            </w:r>
            <w:r w:rsidR="00C72B67" w:rsidRPr="00ED14DF">
              <w:rPr>
                <w:rFonts w:eastAsia="Times New Roman"/>
                <w:b/>
                <w:bCs/>
                <w:color w:val="000000"/>
                <w:szCs w:val="22"/>
              </w:rPr>
              <w:t xml:space="preserve"> Total</w:t>
            </w:r>
          </w:p>
        </w:tc>
        <w:tc>
          <w:tcPr>
            <w:tcW w:w="567" w:type="dxa"/>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2F73F444" w14:textId="094A7248" w:rsidR="00C72B67" w:rsidRPr="00ED14DF" w:rsidRDefault="00C72B67" w:rsidP="00232F55">
            <w:pPr>
              <w:jc w:val="center"/>
              <w:rPr>
                <w:rFonts w:eastAsia="Times New Roman"/>
                <w:b/>
                <w:bCs/>
                <w:color w:val="000000"/>
                <w:szCs w:val="22"/>
              </w:rPr>
            </w:pPr>
          </w:p>
        </w:tc>
        <w:tc>
          <w:tcPr>
            <w:tcW w:w="708" w:type="dxa"/>
            <w:tcBorders>
              <w:top w:val="single" w:sz="4" w:space="0" w:color="auto"/>
              <w:left w:val="nil"/>
              <w:bottom w:val="single" w:sz="4" w:space="0" w:color="auto"/>
              <w:right w:val="nil"/>
            </w:tcBorders>
            <w:shd w:val="clear" w:color="000000" w:fill="E8E8E8"/>
            <w:noWrap/>
            <w:vAlign w:val="bottom"/>
            <w:hideMark/>
          </w:tcPr>
          <w:p w14:paraId="0E6E960B" w14:textId="080ED7FA" w:rsidR="00C72B67" w:rsidRPr="00ED14DF" w:rsidRDefault="00C72B67" w:rsidP="00232F55">
            <w:pPr>
              <w:jc w:val="center"/>
              <w:rPr>
                <w:rFonts w:eastAsia="Times New Roman"/>
                <w:b/>
                <w:bCs/>
                <w:color w:val="000000"/>
                <w:szCs w:val="22"/>
              </w:rPr>
            </w:pPr>
          </w:p>
        </w:tc>
        <w:tc>
          <w:tcPr>
            <w:tcW w:w="709" w:type="dxa"/>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437EE675" w14:textId="3C803E8E" w:rsidR="00C72B67" w:rsidRPr="00ED14DF" w:rsidRDefault="00C72B67" w:rsidP="00232F55">
            <w:pPr>
              <w:jc w:val="center"/>
              <w:rPr>
                <w:rFonts w:eastAsia="Times New Roman"/>
                <w:b/>
                <w:bCs/>
                <w:color w:val="000000"/>
                <w:szCs w:val="22"/>
              </w:rPr>
            </w:pPr>
          </w:p>
        </w:tc>
        <w:tc>
          <w:tcPr>
            <w:tcW w:w="709" w:type="dxa"/>
            <w:tcBorders>
              <w:top w:val="single" w:sz="4" w:space="0" w:color="auto"/>
              <w:left w:val="nil"/>
              <w:bottom w:val="single" w:sz="4" w:space="0" w:color="auto"/>
              <w:right w:val="single" w:sz="4" w:space="0" w:color="auto"/>
            </w:tcBorders>
            <w:shd w:val="clear" w:color="000000" w:fill="E8E8E8"/>
            <w:noWrap/>
            <w:vAlign w:val="bottom"/>
            <w:hideMark/>
          </w:tcPr>
          <w:p w14:paraId="765BF4C3" w14:textId="77777777" w:rsidR="00C72B67" w:rsidRPr="00ED14DF" w:rsidRDefault="00C72B67" w:rsidP="003732FC">
            <w:pPr>
              <w:jc w:val="right"/>
              <w:rPr>
                <w:rFonts w:eastAsia="Times New Roman"/>
                <w:b/>
                <w:bCs/>
                <w:color w:val="000000"/>
                <w:szCs w:val="22"/>
              </w:rPr>
            </w:pPr>
            <w:r w:rsidRPr="00ED14DF">
              <w:rPr>
                <w:rFonts w:eastAsia="Times New Roman"/>
                <w:b/>
                <w:bCs/>
                <w:color w:val="000000"/>
                <w:szCs w:val="22"/>
              </w:rPr>
              <w:t>167</w:t>
            </w:r>
          </w:p>
        </w:tc>
        <w:tc>
          <w:tcPr>
            <w:tcW w:w="992" w:type="dxa"/>
            <w:tcBorders>
              <w:top w:val="single" w:sz="4" w:space="0" w:color="auto"/>
              <w:left w:val="nil"/>
              <w:bottom w:val="single" w:sz="4" w:space="0" w:color="auto"/>
              <w:right w:val="nil"/>
            </w:tcBorders>
            <w:shd w:val="clear" w:color="000000" w:fill="E8E8E8"/>
            <w:noWrap/>
            <w:vAlign w:val="bottom"/>
            <w:hideMark/>
          </w:tcPr>
          <w:p w14:paraId="40C9CA03" w14:textId="77777777" w:rsidR="00C72B67" w:rsidRPr="00ED14DF" w:rsidRDefault="00C72B67" w:rsidP="003732FC">
            <w:pPr>
              <w:jc w:val="right"/>
              <w:rPr>
                <w:rFonts w:eastAsia="Times New Roman"/>
                <w:b/>
                <w:bCs/>
                <w:i/>
                <w:iCs/>
                <w:color w:val="000000"/>
                <w:szCs w:val="22"/>
              </w:rPr>
            </w:pPr>
            <w:r w:rsidRPr="00ED14DF">
              <w:rPr>
                <w:rFonts w:eastAsia="Times New Roman"/>
                <w:b/>
                <w:bCs/>
                <w:i/>
                <w:iCs/>
                <w:color w:val="000000"/>
                <w:szCs w:val="22"/>
              </w:rPr>
              <w:t>2009</w:t>
            </w:r>
          </w:p>
        </w:tc>
        <w:tc>
          <w:tcPr>
            <w:tcW w:w="851" w:type="dxa"/>
            <w:tcBorders>
              <w:top w:val="single" w:sz="4" w:space="0" w:color="auto"/>
              <w:left w:val="nil"/>
              <w:bottom w:val="single" w:sz="4" w:space="0" w:color="auto"/>
              <w:right w:val="nil"/>
            </w:tcBorders>
            <w:shd w:val="clear" w:color="000000" w:fill="E8E8E8"/>
            <w:noWrap/>
            <w:vAlign w:val="bottom"/>
            <w:hideMark/>
          </w:tcPr>
          <w:p w14:paraId="1857A198" w14:textId="77777777" w:rsidR="00C72B67" w:rsidRPr="00ED14DF" w:rsidRDefault="00C72B67" w:rsidP="003732FC">
            <w:pPr>
              <w:jc w:val="right"/>
              <w:rPr>
                <w:rFonts w:eastAsia="Times New Roman"/>
                <w:b/>
                <w:bCs/>
                <w:i/>
                <w:iCs/>
                <w:color w:val="000000"/>
                <w:szCs w:val="22"/>
              </w:rPr>
            </w:pPr>
            <w:r w:rsidRPr="00ED14DF">
              <w:rPr>
                <w:rFonts w:eastAsia="Times New Roman"/>
                <w:b/>
                <w:bCs/>
                <w:i/>
                <w:iCs/>
                <w:color w:val="000000"/>
                <w:szCs w:val="22"/>
              </w:rPr>
              <w:t>2014</w:t>
            </w:r>
          </w:p>
        </w:tc>
        <w:tc>
          <w:tcPr>
            <w:tcW w:w="986" w:type="dxa"/>
            <w:tcBorders>
              <w:top w:val="single" w:sz="4" w:space="0" w:color="auto"/>
              <w:left w:val="nil"/>
              <w:bottom w:val="single" w:sz="4" w:space="0" w:color="auto"/>
              <w:right w:val="single" w:sz="4" w:space="0" w:color="auto"/>
            </w:tcBorders>
            <w:shd w:val="clear" w:color="000000" w:fill="E8E8E8"/>
            <w:noWrap/>
            <w:vAlign w:val="bottom"/>
            <w:hideMark/>
          </w:tcPr>
          <w:p w14:paraId="74DF0926" w14:textId="77777777" w:rsidR="00C72B67" w:rsidRPr="00ED14DF" w:rsidRDefault="00C72B67" w:rsidP="003732FC">
            <w:pPr>
              <w:jc w:val="right"/>
              <w:rPr>
                <w:rFonts w:eastAsia="Times New Roman"/>
                <w:b/>
                <w:bCs/>
                <w:i/>
                <w:iCs/>
                <w:color w:val="000000"/>
                <w:szCs w:val="22"/>
              </w:rPr>
            </w:pPr>
            <w:r w:rsidRPr="00ED14DF">
              <w:rPr>
                <w:rFonts w:eastAsia="Times New Roman"/>
                <w:b/>
                <w:bCs/>
                <w:i/>
                <w:iCs/>
                <w:color w:val="000000"/>
                <w:szCs w:val="22"/>
              </w:rPr>
              <w:t>2015</w:t>
            </w:r>
          </w:p>
        </w:tc>
      </w:tr>
      <w:tr w:rsidR="00C72B67" w:rsidRPr="003F63F6" w14:paraId="06FDC114" w14:textId="77777777" w:rsidTr="00A43A2B">
        <w:trPr>
          <w:trHeight w:val="300"/>
        </w:trPr>
        <w:tc>
          <w:tcPr>
            <w:tcW w:w="3823" w:type="dxa"/>
            <w:tcBorders>
              <w:top w:val="nil"/>
              <w:left w:val="single" w:sz="4" w:space="0" w:color="auto"/>
              <w:bottom w:val="nil"/>
              <w:right w:val="single" w:sz="4" w:space="0" w:color="auto"/>
            </w:tcBorders>
            <w:noWrap/>
            <w:vAlign w:val="bottom"/>
            <w:hideMark/>
          </w:tcPr>
          <w:p w14:paraId="5BA7D23B" w14:textId="12B9EDF1" w:rsidR="00C72B67" w:rsidRPr="00ED14DF" w:rsidRDefault="00232F55" w:rsidP="00C72B67">
            <w:pPr>
              <w:jc w:val="center"/>
              <w:rPr>
                <w:rFonts w:eastAsia="Times New Roman"/>
                <w:color w:val="000000"/>
                <w:szCs w:val="22"/>
              </w:rPr>
            </w:pPr>
            <w:r w:rsidRPr="00ED14DF">
              <w:rPr>
                <w:rFonts w:eastAsia="Times New Roman"/>
                <w:color w:val="000000"/>
                <w:szCs w:val="22"/>
              </w:rPr>
              <w:t>Wonderland Switzerland A</w:t>
            </w:r>
            <w:r>
              <w:rPr>
                <w:rFonts w:eastAsia="Times New Roman"/>
                <w:color w:val="000000"/>
                <w:szCs w:val="22"/>
              </w:rPr>
              <w:t>G</w:t>
            </w:r>
          </w:p>
        </w:tc>
        <w:tc>
          <w:tcPr>
            <w:tcW w:w="567" w:type="dxa"/>
            <w:tcBorders>
              <w:top w:val="nil"/>
              <w:left w:val="single" w:sz="4" w:space="0" w:color="auto"/>
              <w:bottom w:val="nil"/>
              <w:right w:val="single" w:sz="4" w:space="0" w:color="auto"/>
            </w:tcBorders>
            <w:noWrap/>
            <w:vAlign w:val="bottom"/>
            <w:hideMark/>
          </w:tcPr>
          <w:p w14:paraId="50390131"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CN</w:t>
            </w:r>
          </w:p>
        </w:tc>
        <w:tc>
          <w:tcPr>
            <w:tcW w:w="708" w:type="dxa"/>
            <w:tcBorders>
              <w:top w:val="nil"/>
              <w:left w:val="single" w:sz="4" w:space="0" w:color="auto"/>
              <w:bottom w:val="nil"/>
              <w:right w:val="single" w:sz="4" w:space="0" w:color="auto"/>
            </w:tcBorders>
            <w:noWrap/>
            <w:vAlign w:val="bottom"/>
            <w:hideMark/>
          </w:tcPr>
          <w:p w14:paraId="35EF93E3"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ZH</w:t>
            </w:r>
          </w:p>
        </w:tc>
        <w:tc>
          <w:tcPr>
            <w:tcW w:w="709" w:type="dxa"/>
            <w:tcBorders>
              <w:top w:val="nil"/>
              <w:left w:val="single" w:sz="4" w:space="0" w:color="auto"/>
              <w:bottom w:val="nil"/>
              <w:right w:val="single" w:sz="4" w:space="0" w:color="auto"/>
            </w:tcBorders>
            <w:noWrap/>
            <w:vAlign w:val="bottom"/>
            <w:hideMark/>
          </w:tcPr>
          <w:p w14:paraId="43093233"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EP</w:t>
            </w:r>
          </w:p>
        </w:tc>
        <w:tc>
          <w:tcPr>
            <w:tcW w:w="709" w:type="dxa"/>
            <w:tcBorders>
              <w:top w:val="nil"/>
              <w:left w:val="single" w:sz="4" w:space="0" w:color="auto"/>
              <w:bottom w:val="nil"/>
              <w:right w:val="single" w:sz="4" w:space="0" w:color="auto"/>
            </w:tcBorders>
            <w:noWrap/>
            <w:vAlign w:val="bottom"/>
            <w:hideMark/>
          </w:tcPr>
          <w:p w14:paraId="52D793FC" w14:textId="77777777" w:rsidR="00C72B67" w:rsidRPr="00ED14DF" w:rsidRDefault="00C72B67" w:rsidP="003732FC">
            <w:pPr>
              <w:jc w:val="right"/>
              <w:rPr>
                <w:rFonts w:eastAsia="Times New Roman"/>
                <w:color w:val="000000"/>
                <w:szCs w:val="22"/>
              </w:rPr>
            </w:pPr>
            <w:r w:rsidRPr="00ED14DF">
              <w:rPr>
                <w:rFonts w:eastAsia="Times New Roman"/>
                <w:color w:val="000000"/>
                <w:szCs w:val="22"/>
              </w:rPr>
              <w:t>39</w:t>
            </w:r>
          </w:p>
        </w:tc>
        <w:tc>
          <w:tcPr>
            <w:tcW w:w="992" w:type="dxa"/>
            <w:tcBorders>
              <w:top w:val="nil"/>
              <w:left w:val="single" w:sz="4" w:space="0" w:color="auto"/>
              <w:bottom w:val="nil"/>
              <w:right w:val="nil"/>
            </w:tcBorders>
            <w:noWrap/>
            <w:vAlign w:val="bottom"/>
            <w:hideMark/>
          </w:tcPr>
          <w:p w14:paraId="335512FF" w14:textId="77777777" w:rsidR="00C72B67" w:rsidRPr="00ED14DF" w:rsidRDefault="00C72B67" w:rsidP="003732FC">
            <w:pPr>
              <w:rPr>
                <w:rFonts w:eastAsia="Times New Roman"/>
                <w:color w:val="000000"/>
                <w:szCs w:val="22"/>
              </w:rPr>
            </w:pPr>
            <w:r w:rsidRPr="00ED14DF">
              <w:rPr>
                <w:rFonts w:eastAsia="Times New Roman"/>
                <w:color w:val="000000"/>
                <w:szCs w:val="22"/>
              </w:rPr>
              <w:t> </w:t>
            </w:r>
          </w:p>
        </w:tc>
        <w:tc>
          <w:tcPr>
            <w:tcW w:w="851" w:type="dxa"/>
            <w:tcBorders>
              <w:top w:val="nil"/>
              <w:left w:val="nil"/>
              <w:bottom w:val="nil"/>
              <w:right w:val="nil"/>
            </w:tcBorders>
            <w:noWrap/>
            <w:vAlign w:val="bottom"/>
            <w:hideMark/>
          </w:tcPr>
          <w:p w14:paraId="61C6A26B" w14:textId="77777777" w:rsidR="00C72B67" w:rsidRPr="00ED14DF" w:rsidRDefault="00C72B67" w:rsidP="003732FC">
            <w:pPr>
              <w:rPr>
                <w:rFonts w:eastAsia="Times New Roman"/>
                <w:color w:val="000000"/>
                <w:szCs w:val="22"/>
              </w:rPr>
            </w:pPr>
            <w:r w:rsidRPr="00ED14DF">
              <w:rPr>
                <w:rFonts w:eastAsia="Times New Roman"/>
                <w:color w:val="000000"/>
                <w:szCs w:val="22"/>
              </w:rPr>
              <w:t> </w:t>
            </w:r>
          </w:p>
        </w:tc>
        <w:tc>
          <w:tcPr>
            <w:tcW w:w="986" w:type="dxa"/>
            <w:tcBorders>
              <w:top w:val="nil"/>
              <w:left w:val="nil"/>
              <w:bottom w:val="nil"/>
              <w:right w:val="single" w:sz="4" w:space="0" w:color="auto"/>
            </w:tcBorders>
            <w:noWrap/>
            <w:vAlign w:val="bottom"/>
            <w:hideMark/>
          </w:tcPr>
          <w:p w14:paraId="1C51BE49" w14:textId="77777777" w:rsidR="00C72B67" w:rsidRPr="00ED14DF" w:rsidRDefault="00C72B67" w:rsidP="003732FC">
            <w:pPr>
              <w:rPr>
                <w:rFonts w:eastAsia="Times New Roman"/>
                <w:color w:val="000000"/>
                <w:szCs w:val="22"/>
              </w:rPr>
            </w:pPr>
            <w:r w:rsidRPr="00ED14DF">
              <w:rPr>
                <w:rFonts w:eastAsia="Times New Roman"/>
                <w:color w:val="000000"/>
                <w:szCs w:val="22"/>
              </w:rPr>
              <w:t> </w:t>
            </w:r>
          </w:p>
        </w:tc>
      </w:tr>
      <w:tr w:rsidR="00C72B67" w:rsidRPr="003F63F6" w14:paraId="6D90C09D" w14:textId="77777777" w:rsidTr="00A43A2B">
        <w:trPr>
          <w:trHeight w:val="300"/>
        </w:trPr>
        <w:tc>
          <w:tcPr>
            <w:tcW w:w="3823" w:type="dxa"/>
            <w:tcBorders>
              <w:top w:val="nil"/>
              <w:left w:val="single" w:sz="4" w:space="0" w:color="auto"/>
              <w:bottom w:val="nil"/>
              <w:right w:val="single" w:sz="4" w:space="0" w:color="auto"/>
            </w:tcBorders>
            <w:noWrap/>
            <w:vAlign w:val="bottom"/>
            <w:hideMark/>
          </w:tcPr>
          <w:p w14:paraId="4FE4C57A" w14:textId="77777777" w:rsidR="00C72B67" w:rsidRPr="00ED14DF" w:rsidRDefault="00C72B67" w:rsidP="00C72B67">
            <w:pPr>
              <w:jc w:val="center"/>
              <w:rPr>
                <w:rFonts w:eastAsia="Times New Roman"/>
                <w:color w:val="000000"/>
                <w:szCs w:val="22"/>
              </w:rPr>
            </w:pPr>
          </w:p>
        </w:tc>
        <w:tc>
          <w:tcPr>
            <w:tcW w:w="567" w:type="dxa"/>
            <w:tcBorders>
              <w:top w:val="nil"/>
              <w:left w:val="single" w:sz="4" w:space="0" w:color="auto"/>
              <w:bottom w:val="nil"/>
              <w:right w:val="single" w:sz="4" w:space="0" w:color="auto"/>
            </w:tcBorders>
            <w:noWrap/>
            <w:vAlign w:val="bottom"/>
            <w:hideMark/>
          </w:tcPr>
          <w:p w14:paraId="1678AF6A"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SG</w:t>
            </w:r>
          </w:p>
        </w:tc>
        <w:tc>
          <w:tcPr>
            <w:tcW w:w="708" w:type="dxa"/>
            <w:tcBorders>
              <w:top w:val="nil"/>
              <w:left w:val="single" w:sz="4" w:space="0" w:color="auto"/>
              <w:bottom w:val="nil"/>
              <w:right w:val="single" w:sz="4" w:space="0" w:color="auto"/>
            </w:tcBorders>
            <w:noWrap/>
            <w:vAlign w:val="bottom"/>
            <w:hideMark/>
          </w:tcPr>
          <w:p w14:paraId="2EEE4409"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ZH</w:t>
            </w:r>
          </w:p>
        </w:tc>
        <w:tc>
          <w:tcPr>
            <w:tcW w:w="709" w:type="dxa"/>
            <w:tcBorders>
              <w:top w:val="nil"/>
              <w:left w:val="single" w:sz="4" w:space="0" w:color="auto"/>
              <w:bottom w:val="nil"/>
              <w:right w:val="single" w:sz="4" w:space="0" w:color="auto"/>
            </w:tcBorders>
            <w:noWrap/>
            <w:vAlign w:val="bottom"/>
            <w:hideMark/>
          </w:tcPr>
          <w:p w14:paraId="05B4CE89" w14:textId="77777777" w:rsidR="00C72B67" w:rsidRPr="00ED14DF" w:rsidRDefault="00C72B67" w:rsidP="00232F55">
            <w:pPr>
              <w:jc w:val="center"/>
              <w:rPr>
                <w:rFonts w:eastAsia="Times New Roman"/>
                <w:color w:val="000000"/>
                <w:szCs w:val="22"/>
              </w:rPr>
            </w:pPr>
            <w:r w:rsidRPr="00ED14DF">
              <w:rPr>
                <w:rFonts w:eastAsia="Times New Roman"/>
                <w:color w:val="000000"/>
                <w:szCs w:val="22"/>
              </w:rPr>
              <w:t>EP</w:t>
            </w:r>
          </w:p>
        </w:tc>
        <w:tc>
          <w:tcPr>
            <w:tcW w:w="709" w:type="dxa"/>
            <w:tcBorders>
              <w:top w:val="nil"/>
              <w:left w:val="single" w:sz="4" w:space="0" w:color="auto"/>
              <w:bottom w:val="nil"/>
              <w:right w:val="single" w:sz="4" w:space="0" w:color="auto"/>
            </w:tcBorders>
            <w:noWrap/>
            <w:vAlign w:val="bottom"/>
            <w:hideMark/>
          </w:tcPr>
          <w:p w14:paraId="04641944" w14:textId="77777777" w:rsidR="00C72B67" w:rsidRPr="00ED14DF" w:rsidRDefault="00C72B67" w:rsidP="003732FC">
            <w:pPr>
              <w:jc w:val="right"/>
              <w:rPr>
                <w:rFonts w:eastAsia="Times New Roman"/>
                <w:color w:val="000000"/>
                <w:szCs w:val="22"/>
              </w:rPr>
            </w:pPr>
            <w:r w:rsidRPr="00ED14DF">
              <w:rPr>
                <w:rFonts w:eastAsia="Times New Roman"/>
                <w:color w:val="000000"/>
                <w:szCs w:val="22"/>
              </w:rPr>
              <w:t>3</w:t>
            </w:r>
          </w:p>
        </w:tc>
        <w:tc>
          <w:tcPr>
            <w:tcW w:w="992" w:type="dxa"/>
            <w:tcBorders>
              <w:top w:val="nil"/>
              <w:left w:val="single" w:sz="4" w:space="0" w:color="auto"/>
              <w:bottom w:val="nil"/>
              <w:right w:val="nil"/>
            </w:tcBorders>
            <w:noWrap/>
            <w:vAlign w:val="bottom"/>
            <w:hideMark/>
          </w:tcPr>
          <w:p w14:paraId="0F2A01B9" w14:textId="77777777" w:rsidR="00C72B67" w:rsidRPr="00ED14DF" w:rsidRDefault="00C72B67" w:rsidP="003732FC">
            <w:pPr>
              <w:jc w:val="right"/>
              <w:rPr>
                <w:rFonts w:eastAsia="Times New Roman"/>
                <w:color w:val="000000"/>
                <w:szCs w:val="22"/>
              </w:rPr>
            </w:pPr>
          </w:p>
        </w:tc>
        <w:tc>
          <w:tcPr>
            <w:tcW w:w="851" w:type="dxa"/>
            <w:tcBorders>
              <w:top w:val="nil"/>
              <w:left w:val="nil"/>
              <w:bottom w:val="nil"/>
              <w:right w:val="nil"/>
            </w:tcBorders>
            <w:noWrap/>
            <w:vAlign w:val="bottom"/>
            <w:hideMark/>
          </w:tcPr>
          <w:p w14:paraId="5990DCA3" w14:textId="77777777" w:rsidR="00C72B67" w:rsidRPr="00ED14DF" w:rsidRDefault="00C72B67" w:rsidP="003732FC">
            <w:pPr>
              <w:rPr>
                <w:rFonts w:eastAsia="Times New Roman"/>
                <w:szCs w:val="22"/>
              </w:rPr>
            </w:pPr>
          </w:p>
        </w:tc>
        <w:tc>
          <w:tcPr>
            <w:tcW w:w="986" w:type="dxa"/>
            <w:tcBorders>
              <w:top w:val="nil"/>
              <w:left w:val="nil"/>
              <w:bottom w:val="nil"/>
              <w:right w:val="single" w:sz="4" w:space="0" w:color="auto"/>
            </w:tcBorders>
            <w:noWrap/>
            <w:vAlign w:val="bottom"/>
            <w:hideMark/>
          </w:tcPr>
          <w:p w14:paraId="256D4F87" w14:textId="77777777" w:rsidR="00C72B67" w:rsidRPr="00ED14DF" w:rsidRDefault="00C72B67" w:rsidP="003732FC">
            <w:pPr>
              <w:rPr>
                <w:rFonts w:eastAsia="Times New Roman"/>
                <w:color w:val="000000"/>
                <w:szCs w:val="22"/>
              </w:rPr>
            </w:pPr>
            <w:r w:rsidRPr="00ED14DF">
              <w:rPr>
                <w:rFonts w:eastAsia="Times New Roman"/>
                <w:color w:val="000000"/>
                <w:szCs w:val="22"/>
              </w:rPr>
              <w:t> </w:t>
            </w:r>
          </w:p>
        </w:tc>
      </w:tr>
      <w:tr w:rsidR="00C72B67" w:rsidRPr="003F63F6" w14:paraId="1E5D971F" w14:textId="77777777" w:rsidTr="00A43A2B">
        <w:trPr>
          <w:trHeight w:val="300"/>
        </w:trPr>
        <w:tc>
          <w:tcPr>
            <w:tcW w:w="3823" w:type="dxa"/>
            <w:tcBorders>
              <w:top w:val="single" w:sz="4" w:space="0" w:color="auto"/>
              <w:left w:val="single" w:sz="4" w:space="0" w:color="auto"/>
              <w:bottom w:val="single" w:sz="4" w:space="0" w:color="auto"/>
              <w:right w:val="nil"/>
            </w:tcBorders>
            <w:shd w:val="clear" w:color="000000" w:fill="E8E8E8"/>
            <w:noWrap/>
            <w:vAlign w:val="bottom"/>
            <w:hideMark/>
          </w:tcPr>
          <w:p w14:paraId="653A2751" w14:textId="058A62CE" w:rsidR="00C72B67" w:rsidRPr="00ED14DF" w:rsidRDefault="00232F55" w:rsidP="00C72B67">
            <w:pPr>
              <w:jc w:val="center"/>
              <w:rPr>
                <w:rFonts w:eastAsia="Times New Roman"/>
                <w:b/>
                <w:bCs/>
                <w:color w:val="000000"/>
                <w:szCs w:val="22"/>
              </w:rPr>
            </w:pPr>
            <w:r w:rsidRPr="00ED14DF">
              <w:rPr>
                <w:rFonts w:eastAsia="Times New Roman"/>
                <w:b/>
                <w:bCs/>
                <w:color w:val="000000"/>
                <w:szCs w:val="22"/>
              </w:rPr>
              <w:t>Wonderland Switzerland A</w:t>
            </w:r>
            <w:r>
              <w:rPr>
                <w:rFonts w:eastAsia="Times New Roman"/>
                <w:b/>
                <w:bCs/>
                <w:color w:val="000000"/>
                <w:szCs w:val="22"/>
              </w:rPr>
              <w:t>G</w:t>
            </w:r>
            <w:r w:rsidRPr="00ED14DF">
              <w:rPr>
                <w:rFonts w:eastAsia="Times New Roman"/>
                <w:b/>
                <w:bCs/>
                <w:color w:val="000000"/>
                <w:szCs w:val="22"/>
              </w:rPr>
              <w:t xml:space="preserve"> Total</w:t>
            </w:r>
          </w:p>
        </w:tc>
        <w:tc>
          <w:tcPr>
            <w:tcW w:w="567" w:type="dxa"/>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03033801" w14:textId="77777777" w:rsidR="00C72B67" w:rsidRPr="00ED14DF" w:rsidRDefault="00C72B67" w:rsidP="003732FC">
            <w:pPr>
              <w:jc w:val="right"/>
              <w:rPr>
                <w:rFonts w:eastAsia="Times New Roman"/>
                <w:b/>
                <w:bCs/>
                <w:color w:val="000000"/>
                <w:szCs w:val="22"/>
              </w:rPr>
            </w:pPr>
            <w:r w:rsidRPr="00ED14DF">
              <w:rPr>
                <w:rFonts w:eastAsia="Times New Roman"/>
                <w:b/>
                <w:bCs/>
                <w:color w:val="000000"/>
                <w:szCs w:val="22"/>
              </w:rPr>
              <w:t> </w:t>
            </w:r>
          </w:p>
        </w:tc>
        <w:tc>
          <w:tcPr>
            <w:tcW w:w="708" w:type="dxa"/>
            <w:tcBorders>
              <w:top w:val="single" w:sz="4" w:space="0" w:color="auto"/>
              <w:left w:val="nil"/>
              <w:bottom w:val="single" w:sz="4" w:space="0" w:color="auto"/>
              <w:right w:val="nil"/>
            </w:tcBorders>
            <w:shd w:val="clear" w:color="000000" w:fill="E8E8E8"/>
            <w:noWrap/>
            <w:vAlign w:val="bottom"/>
            <w:hideMark/>
          </w:tcPr>
          <w:p w14:paraId="2D882F38" w14:textId="77777777" w:rsidR="00C72B67" w:rsidRPr="00ED14DF" w:rsidRDefault="00C72B67" w:rsidP="003732FC">
            <w:pPr>
              <w:jc w:val="right"/>
              <w:rPr>
                <w:rFonts w:eastAsia="Times New Roman"/>
                <w:b/>
                <w:bCs/>
                <w:color w:val="000000"/>
                <w:szCs w:val="22"/>
              </w:rPr>
            </w:pPr>
            <w:r w:rsidRPr="00ED14DF">
              <w:rPr>
                <w:rFonts w:eastAsia="Times New Roman"/>
                <w:b/>
                <w:bCs/>
                <w:color w:val="000000"/>
                <w:szCs w:val="22"/>
              </w:rPr>
              <w:t> </w:t>
            </w:r>
          </w:p>
        </w:tc>
        <w:tc>
          <w:tcPr>
            <w:tcW w:w="709" w:type="dxa"/>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5C883B4E" w14:textId="77777777" w:rsidR="00C72B67" w:rsidRPr="00ED14DF" w:rsidRDefault="00C72B67" w:rsidP="003732FC">
            <w:pPr>
              <w:jc w:val="right"/>
              <w:rPr>
                <w:rFonts w:eastAsia="Times New Roman"/>
                <w:b/>
                <w:bCs/>
                <w:color w:val="000000"/>
                <w:szCs w:val="22"/>
              </w:rPr>
            </w:pPr>
            <w:r w:rsidRPr="00ED14DF">
              <w:rPr>
                <w:rFonts w:eastAsia="Times New Roman"/>
                <w:b/>
                <w:bCs/>
                <w:color w:val="000000"/>
                <w:szCs w:val="22"/>
              </w:rPr>
              <w:t> </w:t>
            </w:r>
          </w:p>
        </w:tc>
        <w:tc>
          <w:tcPr>
            <w:tcW w:w="709" w:type="dxa"/>
            <w:tcBorders>
              <w:top w:val="single" w:sz="4" w:space="0" w:color="auto"/>
              <w:left w:val="nil"/>
              <w:bottom w:val="single" w:sz="4" w:space="0" w:color="auto"/>
              <w:right w:val="single" w:sz="4" w:space="0" w:color="auto"/>
            </w:tcBorders>
            <w:shd w:val="clear" w:color="000000" w:fill="E8E8E8"/>
            <w:noWrap/>
            <w:vAlign w:val="bottom"/>
            <w:hideMark/>
          </w:tcPr>
          <w:p w14:paraId="71580682" w14:textId="77777777" w:rsidR="00C72B67" w:rsidRPr="00ED14DF" w:rsidRDefault="00C72B67" w:rsidP="003732FC">
            <w:pPr>
              <w:jc w:val="right"/>
              <w:rPr>
                <w:rFonts w:eastAsia="Times New Roman"/>
                <w:b/>
                <w:bCs/>
                <w:color w:val="000000"/>
                <w:szCs w:val="22"/>
              </w:rPr>
            </w:pPr>
            <w:r w:rsidRPr="00ED14DF">
              <w:rPr>
                <w:rFonts w:eastAsia="Times New Roman"/>
                <w:b/>
                <w:bCs/>
                <w:color w:val="000000"/>
                <w:szCs w:val="22"/>
              </w:rPr>
              <w:t>42</w:t>
            </w:r>
          </w:p>
        </w:tc>
        <w:tc>
          <w:tcPr>
            <w:tcW w:w="992" w:type="dxa"/>
            <w:tcBorders>
              <w:top w:val="single" w:sz="4" w:space="0" w:color="auto"/>
              <w:left w:val="nil"/>
              <w:bottom w:val="single" w:sz="4" w:space="0" w:color="auto"/>
              <w:right w:val="nil"/>
            </w:tcBorders>
            <w:shd w:val="clear" w:color="000000" w:fill="E8E8E8"/>
            <w:noWrap/>
            <w:vAlign w:val="bottom"/>
            <w:hideMark/>
          </w:tcPr>
          <w:p w14:paraId="58FEAE00" w14:textId="77777777" w:rsidR="00C72B67" w:rsidRPr="00ED14DF" w:rsidRDefault="00C72B67" w:rsidP="003732FC">
            <w:pPr>
              <w:jc w:val="right"/>
              <w:rPr>
                <w:rFonts w:eastAsia="Times New Roman"/>
                <w:b/>
                <w:bCs/>
                <w:i/>
                <w:iCs/>
                <w:color w:val="000000"/>
                <w:szCs w:val="22"/>
              </w:rPr>
            </w:pPr>
            <w:r w:rsidRPr="00ED14DF">
              <w:rPr>
                <w:rFonts w:eastAsia="Times New Roman"/>
                <w:b/>
                <w:bCs/>
                <w:i/>
                <w:iCs/>
                <w:color w:val="000000"/>
                <w:szCs w:val="22"/>
              </w:rPr>
              <w:t>2025</w:t>
            </w:r>
          </w:p>
        </w:tc>
        <w:tc>
          <w:tcPr>
            <w:tcW w:w="851" w:type="dxa"/>
            <w:tcBorders>
              <w:top w:val="single" w:sz="4" w:space="0" w:color="auto"/>
              <w:left w:val="nil"/>
              <w:bottom w:val="single" w:sz="4" w:space="0" w:color="auto"/>
              <w:right w:val="nil"/>
            </w:tcBorders>
            <w:shd w:val="clear" w:color="000000" w:fill="E8E8E8"/>
            <w:noWrap/>
            <w:vAlign w:val="bottom"/>
            <w:hideMark/>
          </w:tcPr>
          <w:p w14:paraId="3D660ABF" w14:textId="77777777" w:rsidR="00C72B67" w:rsidRPr="00ED14DF" w:rsidRDefault="00C72B67" w:rsidP="003732FC">
            <w:pPr>
              <w:jc w:val="right"/>
              <w:rPr>
                <w:rFonts w:eastAsia="Times New Roman"/>
                <w:b/>
                <w:bCs/>
                <w:i/>
                <w:iCs/>
                <w:color w:val="000000"/>
                <w:szCs w:val="22"/>
              </w:rPr>
            </w:pPr>
            <w:r w:rsidRPr="00ED14DF">
              <w:rPr>
                <w:rFonts w:eastAsia="Times New Roman"/>
                <w:b/>
                <w:bCs/>
                <w:i/>
                <w:iCs/>
                <w:color w:val="000000"/>
                <w:szCs w:val="22"/>
              </w:rPr>
              <w:t>2026</w:t>
            </w:r>
          </w:p>
        </w:tc>
        <w:tc>
          <w:tcPr>
            <w:tcW w:w="986" w:type="dxa"/>
            <w:tcBorders>
              <w:top w:val="single" w:sz="4" w:space="0" w:color="auto"/>
              <w:left w:val="nil"/>
              <w:bottom w:val="single" w:sz="4" w:space="0" w:color="auto"/>
              <w:right w:val="single" w:sz="4" w:space="0" w:color="auto"/>
            </w:tcBorders>
            <w:shd w:val="clear" w:color="000000" w:fill="E8E8E8"/>
            <w:noWrap/>
            <w:vAlign w:val="bottom"/>
            <w:hideMark/>
          </w:tcPr>
          <w:p w14:paraId="0EB70593" w14:textId="77777777" w:rsidR="00C72B67" w:rsidRPr="00ED14DF" w:rsidRDefault="00C72B67" w:rsidP="003732FC">
            <w:pPr>
              <w:jc w:val="right"/>
              <w:rPr>
                <w:rFonts w:eastAsia="Times New Roman"/>
                <w:b/>
                <w:bCs/>
                <w:i/>
                <w:iCs/>
                <w:color w:val="000000"/>
                <w:szCs w:val="22"/>
              </w:rPr>
            </w:pPr>
            <w:r w:rsidRPr="00ED14DF">
              <w:rPr>
                <w:rFonts w:eastAsia="Times New Roman"/>
                <w:b/>
                <w:bCs/>
                <w:i/>
                <w:iCs/>
                <w:color w:val="000000"/>
                <w:szCs w:val="22"/>
              </w:rPr>
              <w:t>2026</w:t>
            </w:r>
          </w:p>
        </w:tc>
      </w:tr>
    </w:tbl>
    <w:p w14:paraId="5C689294" w14:textId="19F59A7E" w:rsidR="00B95E85" w:rsidRPr="006D60E6" w:rsidRDefault="00E67AD1" w:rsidP="00B95E85">
      <w:pPr>
        <w:pStyle w:val="ONUME"/>
        <w:numPr>
          <w:ilvl w:val="0"/>
          <w:numId w:val="0"/>
        </w:numPr>
        <w:rPr>
          <w:i/>
          <w:iCs/>
        </w:rPr>
      </w:pPr>
      <w:r w:rsidRPr="00EA3129">
        <w:rPr>
          <w:i/>
          <w:iCs/>
        </w:rPr>
        <w:t>Table </w:t>
      </w:r>
      <w:r>
        <w:rPr>
          <w:i/>
          <w:iCs/>
        </w:rPr>
        <w:t>4:</w:t>
      </w:r>
      <w:r w:rsidRPr="00EA3129">
        <w:rPr>
          <w:i/>
          <w:iCs/>
        </w:rPr>
        <w:t xml:space="preserve"> </w:t>
      </w:r>
      <w:r w:rsidR="00320944">
        <w:rPr>
          <w:i/>
          <w:iCs/>
        </w:rPr>
        <w:t>Highest</w:t>
      </w:r>
      <w:r w:rsidR="003A48E4">
        <w:rPr>
          <w:i/>
          <w:iCs/>
        </w:rPr>
        <w:t xml:space="preserve"> </w:t>
      </w:r>
      <w:r w:rsidR="00320944">
        <w:rPr>
          <w:i/>
          <w:iCs/>
        </w:rPr>
        <w:t>Users of Supplementary International Search</w:t>
      </w:r>
      <w:r w:rsidR="003A48E4">
        <w:rPr>
          <w:i/>
          <w:iCs/>
        </w:rPr>
        <w:t xml:space="preserve"> </w:t>
      </w:r>
      <w:r w:rsidR="00D343FC">
        <w:rPr>
          <w:i/>
          <w:iCs/>
        </w:rPr>
        <w:t xml:space="preserve">showing International Searching Authority, Supplementary International Searching Authority and </w:t>
      </w:r>
      <w:r w:rsidR="006D60E6">
        <w:rPr>
          <w:i/>
          <w:iCs/>
        </w:rPr>
        <w:t>Filing Language</w:t>
      </w:r>
    </w:p>
    <w:p w14:paraId="43663ADB" w14:textId="0EBBFE23" w:rsidR="008C6515" w:rsidRDefault="006D60E6" w:rsidP="00EB7CBE">
      <w:pPr>
        <w:pStyle w:val="ONUME"/>
        <w:keepLines/>
      </w:pPr>
      <w:r>
        <w:lastRenderedPageBreak/>
        <w:t xml:space="preserve">Table 4 shows </w:t>
      </w:r>
      <w:r w:rsidR="008F6508">
        <w:t>data concerning published international applications from</w:t>
      </w:r>
      <w:r>
        <w:t xml:space="preserve"> the three </w:t>
      </w:r>
      <w:r w:rsidR="007A4029">
        <w:t xml:space="preserve">companies that have </w:t>
      </w:r>
      <w:r w:rsidR="008366C5">
        <w:t>ma</w:t>
      </w:r>
      <w:r w:rsidR="002F1BC7">
        <w:t>de</w:t>
      </w:r>
      <w:r w:rsidR="008366C5">
        <w:t xml:space="preserve"> the most</w:t>
      </w:r>
      <w:r w:rsidR="007A4029">
        <w:t xml:space="preserve"> supplementary international search </w:t>
      </w:r>
      <w:r w:rsidR="008366C5">
        <w:t xml:space="preserve">requests </w:t>
      </w:r>
      <w:r w:rsidR="007A4029">
        <w:t>since the option became available in 2009</w:t>
      </w:r>
      <w:r w:rsidR="002F1BC7">
        <w:t xml:space="preserve">, making up </w:t>
      </w:r>
      <w:r w:rsidR="00661D46">
        <w:t>57</w:t>
      </w:r>
      <w:r w:rsidR="008366C5">
        <w:t xml:space="preserve">.1% of all </w:t>
      </w:r>
      <w:r w:rsidR="002F1BC7">
        <w:t xml:space="preserve">requests. The </w:t>
      </w:r>
      <w:r w:rsidR="00834B0B">
        <w:t xml:space="preserve">next highest user of supplementary international search, Guangdong Oppo Mobile Telecommunications Corp., Ltd filed </w:t>
      </w:r>
      <w:r w:rsidR="00044FB1">
        <w:t>16 requests, all in 2019 at the EPO following a</w:t>
      </w:r>
      <w:r w:rsidR="008C6515">
        <w:t>n international search at CNIPA</w:t>
      </w:r>
      <w:r w:rsidR="00044FB1">
        <w:t>.</w:t>
      </w:r>
    </w:p>
    <w:p w14:paraId="14D58394" w14:textId="549C1576" w:rsidR="003E4014" w:rsidRDefault="00AE6B69" w:rsidP="002E5EF6">
      <w:pPr>
        <w:pStyle w:val="ONUME"/>
      </w:pPr>
      <w:r>
        <w:t xml:space="preserve">Almost </w:t>
      </w:r>
      <w:proofErr w:type="gramStart"/>
      <w:r>
        <w:t>all of</w:t>
      </w:r>
      <w:proofErr w:type="gramEnd"/>
      <w:r>
        <w:t xml:space="preserve"> the requests from the </w:t>
      </w:r>
      <w:r w:rsidR="006949E0">
        <w:t>highest user of supplementary international search</w:t>
      </w:r>
      <w:r w:rsidR="007E36E4">
        <w:t>,</w:t>
      </w:r>
      <w:r>
        <w:t xml:space="preserve"> </w:t>
      </w:r>
      <w:r w:rsidR="007E36E4">
        <w:t>t</w:t>
      </w:r>
      <w:r w:rsidR="00440091">
        <w:t xml:space="preserve">he Procter &amp; Gamble Company, </w:t>
      </w:r>
      <w:r>
        <w:t xml:space="preserve">were </w:t>
      </w:r>
      <w:r w:rsidR="007A5E70">
        <w:t xml:space="preserve">made to the EPO from </w:t>
      </w:r>
      <w:r w:rsidR="00334CF8">
        <w:t>international applications in English filed at CNIPA</w:t>
      </w:r>
      <w:r w:rsidR="002F6E49">
        <w:t xml:space="preserve"> as the receiving Offic</w:t>
      </w:r>
      <w:r w:rsidR="003A1E10">
        <w:t>e</w:t>
      </w:r>
      <w:r w:rsidR="00B372A5">
        <w:t xml:space="preserve"> (RO/CN)</w:t>
      </w:r>
      <w:r w:rsidR="003A1E10">
        <w:t>. Since</w:t>
      </w:r>
      <w:r w:rsidR="000A105A">
        <w:t xml:space="preserve"> the EPO has become</w:t>
      </w:r>
      <w:r w:rsidR="003A1E10">
        <w:t xml:space="preserve"> a competent ISA</w:t>
      </w:r>
      <w:r w:rsidR="000A105A">
        <w:t xml:space="preserve"> for such applications, </w:t>
      </w:r>
      <w:r w:rsidR="004B046A">
        <w:t>Procter &amp; Gamble has filed</w:t>
      </w:r>
      <w:r w:rsidR="001E679F">
        <w:t xml:space="preserve"> more than 200 international applications at </w:t>
      </w:r>
      <w:r w:rsidR="00B372A5">
        <w:t xml:space="preserve">RO/CN requesting </w:t>
      </w:r>
      <w:r w:rsidR="00077084">
        <w:t>ISA/EP</w:t>
      </w:r>
      <w:r w:rsidR="008F0645">
        <w:t xml:space="preserve">. </w:t>
      </w:r>
      <w:r w:rsidR="00405383">
        <w:t xml:space="preserve">This has corresponded with a decrease in </w:t>
      </w:r>
      <w:r w:rsidR="004A40FF">
        <w:t>its use of supplementary international search</w:t>
      </w:r>
      <w:r w:rsidR="003671EB">
        <w:t xml:space="preserve"> </w:t>
      </w:r>
      <w:r w:rsidR="00C47901">
        <w:t>having not filed any requests</w:t>
      </w:r>
      <w:r w:rsidR="003671EB">
        <w:t xml:space="preserve"> since 2023.</w:t>
      </w:r>
    </w:p>
    <w:p w14:paraId="281E8A0B" w14:textId="5E400F19" w:rsidR="002166A1" w:rsidRDefault="002166A1" w:rsidP="002E5EF6">
      <w:pPr>
        <w:pStyle w:val="ONUME"/>
      </w:pPr>
      <w:r>
        <w:t xml:space="preserve">Wonderland Switzerland AG is the </w:t>
      </w:r>
      <w:r w:rsidR="008F19EA">
        <w:t xml:space="preserve">most active current user of the supplementary international </w:t>
      </w:r>
      <w:r w:rsidR="002F4B28">
        <w:t>search but</w:t>
      </w:r>
      <w:r w:rsidR="00143B2C">
        <w:t xml:space="preserve"> </w:t>
      </w:r>
      <w:r w:rsidR="009D2156">
        <w:t xml:space="preserve">only started </w:t>
      </w:r>
      <w:r w:rsidR="008562BF">
        <w:t>requesting supplementary international search</w:t>
      </w:r>
      <w:r w:rsidR="009D2156">
        <w:t xml:space="preserve"> in 2025. </w:t>
      </w:r>
      <w:r w:rsidR="008C2FA1">
        <w:t xml:space="preserve">Wonderland Switzerland AG </w:t>
      </w:r>
      <w:r w:rsidR="008B6F2A">
        <w:t xml:space="preserve">has </w:t>
      </w:r>
      <w:r w:rsidR="008C2FA1">
        <w:t>filed all</w:t>
      </w:r>
      <w:r w:rsidR="00CC312E">
        <w:t xml:space="preserve"> </w:t>
      </w:r>
      <w:r w:rsidR="008B6F2A">
        <w:t xml:space="preserve">its </w:t>
      </w:r>
      <w:r w:rsidR="00CC312E">
        <w:t xml:space="preserve">supplementary international search requests </w:t>
      </w:r>
      <w:r w:rsidR="008B6F2A">
        <w:t>at the EPO</w:t>
      </w:r>
      <w:r w:rsidR="00B50F49">
        <w:t xml:space="preserve"> f</w:t>
      </w:r>
      <w:r w:rsidR="00304E9E">
        <w:t>or</w:t>
      </w:r>
      <w:r w:rsidR="00B50F49">
        <w:t xml:space="preserve"> </w:t>
      </w:r>
      <w:r w:rsidR="008C2FA1">
        <w:t>international applications filed in Chinese</w:t>
      </w:r>
      <w:r w:rsidR="004F2260">
        <w:t xml:space="preserve">, noting that </w:t>
      </w:r>
      <w:r w:rsidR="00B61028">
        <w:t xml:space="preserve">international applications must be filed in English for </w:t>
      </w:r>
      <w:r w:rsidR="00C90885">
        <w:t xml:space="preserve">the EPO </w:t>
      </w:r>
      <w:r w:rsidR="00B61028">
        <w:t xml:space="preserve">to be </w:t>
      </w:r>
      <w:r w:rsidR="00C90885">
        <w:t xml:space="preserve">a competent ISA </w:t>
      </w:r>
      <w:r w:rsidR="00987665">
        <w:t>for RO/CN</w:t>
      </w:r>
      <w:r w:rsidR="008516E3">
        <w:t>.</w:t>
      </w:r>
    </w:p>
    <w:p w14:paraId="515C3F1F" w14:textId="50E66CB8" w:rsidR="00E211AF" w:rsidRDefault="00E211AF" w:rsidP="002E5EF6">
      <w:pPr>
        <w:pStyle w:val="ONUME"/>
      </w:pPr>
      <w:r>
        <w:t>In summary</w:t>
      </w:r>
      <w:r w:rsidR="00D541AC">
        <w:t xml:space="preserve">, </w:t>
      </w:r>
      <w:r w:rsidR="00452B7F">
        <w:t xml:space="preserve">there continues to be very little use of </w:t>
      </w:r>
      <w:r w:rsidR="00D541AC">
        <w:t>supplementary international search</w:t>
      </w:r>
      <w:r w:rsidR="00452B7F">
        <w:t xml:space="preserve">. As highlighted in the previous review, most requests </w:t>
      </w:r>
      <w:r w:rsidR="001B0191">
        <w:t xml:space="preserve">come from a few users who select </w:t>
      </w:r>
      <w:proofErr w:type="gramStart"/>
      <w:r w:rsidR="001B0191">
        <w:t>particular ISA</w:t>
      </w:r>
      <w:proofErr w:type="gramEnd"/>
      <w:r w:rsidR="001B0191">
        <w:t xml:space="preserve"> and SISA combinations</w:t>
      </w:r>
      <w:r w:rsidR="0082584D">
        <w:t xml:space="preserve">. </w:t>
      </w:r>
      <w:r w:rsidR="008973BA">
        <w:t>M</w:t>
      </w:r>
      <w:r w:rsidR="00713CE1">
        <w:t xml:space="preserve">ost of these </w:t>
      </w:r>
      <w:r w:rsidR="008973BA">
        <w:t>combinations have a</w:t>
      </w:r>
      <w:r w:rsidR="00713CE1">
        <w:t xml:space="preserve"> SISA that is not </w:t>
      </w:r>
      <w:r w:rsidR="00C925A6">
        <w:t xml:space="preserve">a </w:t>
      </w:r>
      <w:r w:rsidR="00AF1FCD">
        <w:t>competent</w:t>
      </w:r>
      <w:r w:rsidR="00C925A6">
        <w:t xml:space="preserve"> ISA</w:t>
      </w:r>
      <w:r w:rsidR="006C44F8">
        <w:t xml:space="preserve"> </w:t>
      </w:r>
      <w:r w:rsidR="00BF386E">
        <w:t xml:space="preserve">for </w:t>
      </w:r>
      <w:r w:rsidR="009F5244">
        <w:t>the international application</w:t>
      </w:r>
      <w:r w:rsidR="00486CD3">
        <w:t>,</w:t>
      </w:r>
      <w:r w:rsidR="002E3B14">
        <w:t xml:space="preserve"> whether </w:t>
      </w:r>
      <w:r w:rsidR="00DE6291">
        <w:t>non-</w:t>
      </w:r>
      <w:r w:rsidR="002E3B14">
        <w:t xml:space="preserve">competence </w:t>
      </w:r>
      <w:r w:rsidR="00034152">
        <w:t xml:space="preserve">is due to the filing language of the international application or </w:t>
      </w:r>
      <w:r w:rsidR="00DE6291">
        <w:t>applies</w:t>
      </w:r>
      <w:r w:rsidR="002E3B14">
        <w:t xml:space="preserve"> to</w:t>
      </w:r>
      <w:r w:rsidR="00060F30">
        <w:t xml:space="preserve"> all international applications filed at</w:t>
      </w:r>
      <w:r w:rsidR="00486CD3">
        <w:t xml:space="preserve"> </w:t>
      </w:r>
      <w:r w:rsidR="006C44F8">
        <w:t>the receiving Office</w:t>
      </w:r>
      <w:r w:rsidR="00DF45B5">
        <w:t>.</w:t>
      </w:r>
      <w:r w:rsidR="00AF1FCD">
        <w:t xml:space="preserve"> </w:t>
      </w:r>
      <w:r w:rsidR="008973BA">
        <w:t xml:space="preserve">These users </w:t>
      </w:r>
      <w:r w:rsidR="00035EB4">
        <w:t xml:space="preserve">would </w:t>
      </w:r>
      <w:r w:rsidR="00ED39CA">
        <w:t xml:space="preserve">also </w:t>
      </w:r>
      <w:r w:rsidR="008973BA">
        <w:t xml:space="preserve">appear to use supplementary international search as a filing strategy for potential actions in the national phase as much as </w:t>
      </w:r>
      <w:r w:rsidR="00D92DAE">
        <w:t xml:space="preserve">way </w:t>
      </w:r>
      <w:r w:rsidR="008973BA">
        <w:t xml:space="preserve">for </w:t>
      </w:r>
      <w:r w:rsidR="00ED39CA">
        <w:t xml:space="preserve">searching </w:t>
      </w:r>
      <w:r w:rsidR="008973BA">
        <w:t>additional prior art beyond the “main” international search</w:t>
      </w:r>
      <w:r w:rsidR="009640BA">
        <w:t>, noting that</w:t>
      </w:r>
      <w:r w:rsidR="00B34D4E">
        <w:t xml:space="preserve"> </w:t>
      </w:r>
      <w:r w:rsidR="00942416">
        <w:t xml:space="preserve">a </w:t>
      </w:r>
      <w:r w:rsidR="00B34D4E">
        <w:t>designated Offic</w:t>
      </w:r>
      <w:r w:rsidR="0027698B">
        <w:t>e</w:t>
      </w:r>
      <w:r w:rsidR="00942416">
        <w:t xml:space="preserve"> can</w:t>
      </w:r>
      <w:r w:rsidR="0027698B">
        <w:t xml:space="preserve"> reduce</w:t>
      </w:r>
      <w:r w:rsidR="00367371">
        <w:t xml:space="preserve"> some fees payable during the national phase </w:t>
      </w:r>
      <w:r w:rsidR="00A12028">
        <w:t xml:space="preserve">when a </w:t>
      </w:r>
      <w:r w:rsidR="00A73D83">
        <w:t>sup</w:t>
      </w:r>
      <w:r w:rsidR="00C5328A">
        <w:t xml:space="preserve">plementary </w:t>
      </w:r>
      <w:r w:rsidR="00A73D83">
        <w:t xml:space="preserve">search </w:t>
      </w:r>
      <w:r w:rsidR="00A12028">
        <w:t>has been performed by the O</w:t>
      </w:r>
      <w:r w:rsidR="00C5328A">
        <w:t>ffice in its capacity as a SISA, similar to</w:t>
      </w:r>
      <w:r w:rsidR="00942416">
        <w:t xml:space="preserve"> reductions the Office </w:t>
      </w:r>
      <w:r w:rsidR="00F03EB2">
        <w:t xml:space="preserve">applies when it </w:t>
      </w:r>
      <w:r w:rsidR="0033469D">
        <w:t>has been the ISA for the international application.</w:t>
      </w:r>
    </w:p>
    <w:p w14:paraId="14BEE575" w14:textId="24A89F5C" w:rsidR="003E4014" w:rsidRDefault="003E4014" w:rsidP="003E4014">
      <w:pPr>
        <w:pStyle w:val="Heading1"/>
      </w:pPr>
      <w:r>
        <w:t>Future of Supplementary International Search</w:t>
      </w:r>
    </w:p>
    <w:p w14:paraId="3EC1788F" w14:textId="7E36E81D" w:rsidR="00B1006A" w:rsidRDefault="00776831" w:rsidP="002E5EF6">
      <w:pPr>
        <w:pStyle w:val="ONUME"/>
      </w:pPr>
      <w:bookmarkStart w:id="11" w:name="_Ref239868323"/>
      <w:r>
        <w:t>At the previous review</w:t>
      </w:r>
      <w:r w:rsidR="00DC3EF8">
        <w:t xml:space="preserve"> in 2021</w:t>
      </w:r>
      <w:r>
        <w:t xml:space="preserve">, </w:t>
      </w:r>
      <w:r w:rsidR="00302A82">
        <w:t xml:space="preserve">those supporting </w:t>
      </w:r>
      <w:r w:rsidR="00985104">
        <w:t>the continuation of</w:t>
      </w:r>
      <w:r w:rsidR="00302A82">
        <w:t xml:space="preserve"> supplementary international search</w:t>
      </w:r>
      <w:r w:rsidR="00906619">
        <w:t xml:space="preserve"> cited the benefits to certain applicants and </w:t>
      </w:r>
      <w:r w:rsidR="005D2C94">
        <w:t>future developments</w:t>
      </w:r>
      <w:r w:rsidR="004609A4">
        <w:t xml:space="preserve"> </w:t>
      </w:r>
      <w:r w:rsidR="006B2DF5">
        <w:t xml:space="preserve">that </w:t>
      </w:r>
      <w:r w:rsidR="004609A4">
        <w:t xml:space="preserve">could provide more options to applicants wishing to </w:t>
      </w:r>
      <w:r w:rsidR="00A3581E">
        <w:t>involve more than one ISA in a prior art search</w:t>
      </w:r>
      <w:r w:rsidR="00FA77D3">
        <w:t xml:space="preserve"> during the international phase of the PCT</w:t>
      </w:r>
      <w:r w:rsidR="00495F3F">
        <w:t xml:space="preserve"> (see paragraph </w:t>
      </w:r>
      <w:r w:rsidR="00495F3F">
        <w:fldChar w:fldCharType="begin"/>
      </w:r>
      <w:r w:rsidR="00495F3F">
        <w:instrText xml:space="preserve"> REF _Ref239872833 \r \h </w:instrText>
      </w:r>
      <w:r w:rsidR="00495F3F">
        <w:fldChar w:fldCharType="separate"/>
      </w:r>
      <w:r w:rsidR="00D0757D">
        <w:t>6</w:t>
      </w:r>
      <w:r w:rsidR="00495F3F">
        <w:fldChar w:fldCharType="end"/>
      </w:r>
      <w:r w:rsidR="00495F3F">
        <w:t>, above)</w:t>
      </w:r>
      <w:r w:rsidR="00A3581E">
        <w:t>.</w:t>
      </w:r>
      <w:r w:rsidR="00132231">
        <w:t xml:space="preserve"> The collaborative search and examination p</w:t>
      </w:r>
      <w:r w:rsidR="00451CA7">
        <w:t>ilot has now concluded</w:t>
      </w:r>
      <w:r w:rsidR="00304AE8">
        <w:t>. W</w:t>
      </w:r>
      <w:r w:rsidR="00451CA7">
        <w:t xml:space="preserve">hile participants found the exercise </w:t>
      </w:r>
      <w:r w:rsidR="00904158">
        <w:t>enriched</w:t>
      </w:r>
      <w:r w:rsidR="004A31BD">
        <w:t xml:space="preserve"> international</w:t>
      </w:r>
      <w:r w:rsidR="008F79A4">
        <w:t xml:space="preserve"> work products,</w:t>
      </w:r>
      <w:r w:rsidR="004A31BD">
        <w:t xml:space="preserve"> the</w:t>
      </w:r>
      <w:r w:rsidR="009C7CE6">
        <w:t xml:space="preserve"> decision by the IP5 Heads of Office </w:t>
      </w:r>
      <w:r w:rsidR="00DB6534">
        <w:t xml:space="preserve">not to propose </w:t>
      </w:r>
      <w:r w:rsidR="004A31BD">
        <w:t xml:space="preserve">implementation </w:t>
      </w:r>
      <w:r w:rsidR="009C7CE6">
        <w:t>in the PCT framework</w:t>
      </w:r>
      <w:r w:rsidR="00DC3EF8">
        <w:t xml:space="preserve"> for the time being</w:t>
      </w:r>
      <w:r w:rsidR="00DB6534">
        <w:t xml:space="preserve"> leaves supplementary international search </w:t>
      </w:r>
      <w:r w:rsidR="001730A8">
        <w:t xml:space="preserve">as </w:t>
      </w:r>
      <w:r w:rsidR="00DB6534">
        <w:t xml:space="preserve">the </w:t>
      </w:r>
      <w:r w:rsidR="00C42F59">
        <w:t xml:space="preserve">only </w:t>
      </w:r>
      <w:r w:rsidR="00F3096D">
        <w:t>possibility</w:t>
      </w:r>
      <w:r w:rsidR="00C42F59">
        <w:t xml:space="preserve"> of involving a</w:t>
      </w:r>
      <w:r w:rsidR="00DD665E">
        <w:t xml:space="preserve">n additional </w:t>
      </w:r>
      <w:r w:rsidR="00F50732">
        <w:t>ISA</w:t>
      </w:r>
      <w:r w:rsidR="00DD665E">
        <w:t xml:space="preserve"> to </w:t>
      </w:r>
      <w:r w:rsidR="002D66A8">
        <w:t xml:space="preserve">the </w:t>
      </w:r>
      <w:r w:rsidR="004F6AC7">
        <w:t xml:space="preserve">main </w:t>
      </w:r>
      <w:r w:rsidR="002D66A8">
        <w:t>ISA</w:t>
      </w:r>
      <w:r w:rsidR="00E454D4">
        <w:t xml:space="preserve"> </w:t>
      </w:r>
      <w:r w:rsidR="00D40304">
        <w:t>as part of</w:t>
      </w:r>
      <w:r w:rsidR="00F0499C">
        <w:t xml:space="preserve"> </w:t>
      </w:r>
      <w:r w:rsidR="00475EA3">
        <w:t xml:space="preserve">the </w:t>
      </w:r>
      <w:r w:rsidR="00E454D4">
        <w:t>Chapter</w:t>
      </w:r>
      <w:r w:rsidR="002D66A8">
        <w:t> </w:t>
      </w:r>
      <w:r w:rsidR="00E454D4">
        <w:t>I</w:t>
      </w:r>
      <w:r w:rsidR="00475EA3">
        <w:t xml:space="preserve"> procedure</w:t>
      </w:r>
      <w:r w:rsidR="00AA215B">
        <w:t xml:space="preserve">. </w:t>
      </w:r>
      <w:r w:rsidR="003204B5">
        <w:t>Discussions during previous reviews of supplementary international search have</w:t>
      </w:r>
      <w:r w:rsidR="00E16B5A">
        <w:t xml:space="preserve"> shown interest in </w:t>
      </w:r>
      <w:r w:rsidR="00B15BC9">
        <w:t xml:space="preserve">International Authorities providing </w:t>
      </w:r>
      <w:r w:rsidR="00E16B5A">
        <w:t>more options</w:t>
      </w:r>
      <w:r w:rsidR="00B15BC9">
        <w:t xml:space="preserve"> in supplementary international search</w:t>
      </w:r>
      <w:r w:rsidR="00E566E4">
        <w:t xml:space="preserve">, </w:t>
      </w:r>
      <w:r w:rsidR="00CE6CA4">
        <w:t>for example</w:t>
      </w:r>
      <w:r w:rsidR="00282456">
        <w:t>,</w:t>
      </w:r>
      <w:r w:rsidR="00CE6CA4">
        <w:t xml:space="preserve"> by</w:t>
      </w:r>
      <w:r w:rsidR="006F6407">
        <w:t xml:space="preserve"> </w:t>
      </w:r>
      <w:r w:rsidR="00B93FC3">
        <w:t xml:space="preserve">new </w:t>
      </w:r>
      <w:r w:rsidR="006F6407">
        <w:t xml:space="preserve">Authorities with expertise in languages </w:t>
      </w:r>
      <w:r w:rsidR="00F741D3">
        <w:t xml:space="preserve">other </w:t>
      </w:r>
      <w:r w:rsidR="00B80BFE">
        <w:t xml:space="preserve">than </w:t>
      </w:r>
      <w:r w:rsidR="00F741D3">
        <w:t xml:space="preserve">the working languages of current SISAs </w:t>
      </w:r>
      <w:r w:rsidR="00B93FC3">
        <w:t>starting to offer supplementary international search</w:t>
      </w:r>
      <w:r w:rsidR="00EF2CE3">
        <w:t>. H</w:t>
      </w:r>
      <w:r w:rsidR="00CA1BB4">
        <w:t>owever, there have</w:t>
      </w:r>
      <w:r w:rsidR="005C358E">
        <w:t xml:space="preserve"> been </w:t>
      </w:r>
      <w:r w:rsidR="00EF2CE3">
        <w:t xml:space="preserve">no </w:t>
      </w:r>
      <w:r w:rsidR="00D202C6">
        <w:t>new</w:t>
      </w:r>
      <w:r w:rsidR="005C358E">
        <w:t xml:space="preserve"> SISAs </w:t>
      </w:r>
      <w:r w:rsidR="00EF2CE3">
        <w:t>since the previous review.</w:t>
      </w:r>
      <w:bookmarkEnd w:id="11"/>
    </w:p>
    <w:p w14:paraId="555EBF37" w14:textId="4563B460" w:rsidR="003E4014" w:rsidRDefault="00930FBA" w:rsidP="002E5EF6">
      <w:pPr>
        <w:pStyle w:val="ONUME"/>
      </w:pPr>
      <w:r>
        <w:t>S</w:t>
      </w:r>
      <w:r w:rsidR="006B2FFD">
        <w:t>upplementary international search</w:t>
      </w:r>
      <w:r>
        <w:t xml:space="preserve"> provides the po</w:t>
      </w:r>
      <w:r w:rsidR="00FF1446">
        <w:t xml:space="preserve">ssibility for a full </w:t>
      </w:r>
      <w:r w:rsidR="006C0127">
        <w:t>prior art</w:t>
      </w:r>
      <w:r w:rsidR="00FF1446">
        <w:t xml:space="preserve"> search </w:t>
      </w:r>
      <w:r w:rsidR="00E5386B">
        <w:t xml:space="preserve">to be performed by an ISA that is not </w:t>
      </w:r>
      <w:r w:rsidR="00673751">
        <w:t xml:space="preserve">specified as </w:t>
      </w:r>
      <w:r w:rsidR="006C0127">
        <w:t xml:space="preserve">competent by the receiving Office where the application is filed. </w:t>
      </w:r>
      <w:r w:rsidR="00A700C2">
        <w:t>Increasing the options of ISAs for applicants</w:t>
      </w:r>
      <w:r w:rsidR="003B441F">
        <w:t xml:space="preserve"> c</w:t>
      </w:r>
      <w:r w:rsidR="00211A5B">
        <w:t xml:space="preserve">ould </w:t>
      </w:r>
      <w:r w:rsidR="003B441F">
        <w:t xml:space="preserve">therefore result in </w:t>
      </w:r>
      <w:r w:rsidR="00211A5B">
        <w:t>less</w:t>
      </w:r>
      <w:r w:rsidR="003B441F">
        <w:t xml:space="preserve"> demand for supplementary international search,</w:t>
      </w:r>
      <w:r w:rsidR="00E95B5B">
        <w:t xml:space="preserve"> as experienced </w:t>
      </w:r>
      <w:r w:rsidR="00F10341">
        <w:t>at the EPO in 2023</w:t>
      </w:r>
      <w:r w:rsidR="002F2B75">
        <w:t xml:space="preserve"> as more applicants filing at CNIPA selected the EPO for international search under the ongoing pilot between these two Offices.</w:t>
      </w:r>
      <w:r w:rsidR="00C734FE">
        <w:t xml:space="preserve"> </w:t>
      </w:r>
      <w:r w:rsidR="00DD4394">
        <w:t xml:space="preserve">While </w:t>
      </w:r>
      <w:r w:rsidR="001E5D67">
        <w:t xml:space="preserve">more </w:t>
      </w:r>
      <w:r w:rsidR="00DD4394">
        <w:t xml:space="preserve">options </w:t>
      </w:r>
      <w:r w:rsidR="001E5D67">
        <w:t xml:space="preserve">to select </w:t>
      </w:r>
      <w:r w:rsidR="00F72F2B">
        <w:t>an</w:t>
      </w:r>
      <w:r w:rsidR="001E5D67">
        <w:t xml:space="preserve"> ISA </w:t>
      </w:r>
      <w:r w:rsidR="00DD4394">
        <w:t xml:space="preserve">have </w:t>
      </w:r>
      <w:r w:rsidR="001E5D67">
        <w:t>become available</w:t>
      </w:r>
      <w:r w:rsidR="00DD4394">
        <w:t>,</w:t>
      </w:r>
      <w:r w:rsidR="00F72F2B">
        <w:t xml:space="preserve"> </w:t>
      </w:r>
      <w:r w:rsidR="008E3245">
        <w:t xml:space="preserve">some </w:t>
      </w:r>
      <w:r w:rsidR="00F72F2B">
        <w:t xml:space="preserve">possibilities </w:t>
      </w:r>
      <w:r w:rsidR="008E3245">
        <w:t xml:space="preserve">are limited to </w:t>
      </w:r>
      <w:r w:rsidR="00E50258">
        <w:t>certain</w:t>
      </w:r>
      <w:r w:rsidR="00B86DBA">
        <w:t xml:space="preserve"> </w:t>
      </w:r>
      <w:r w:rsidR="00F72F2B">
        <w:t>language</w:t>
      </w:r>
      <w:r w:rsidR="008E3245">
        <w:t>s</w:t>
      </w:r>
      <w:r w:rsidR="00F72F2B">
        <w:t xml:space="preserve"> of filing</w:t>
      </w:r>
      <w:r w:rsidR="00B86DBA">
        <w:t xml:space="preserve"> of the international application</w:t>
      </w:r>
      <w:r w:rsidR="002F5BC9">
        <w:t xml:space="preserve">. </w:t>
      </w:r>
      <w:r w:rsidR="00D857C3">
        <w:t xml:space="preserve">If </w:t>
      </w:r>
      <w:r w:rsidR="00AF5004">
        <w:lastRenderedPageBreak/>
        <w:t xml:space="preserve">supplementary international search is continued, </w:t>
      </w:r>
      <w:r w:rsidR="00A60573">
        <w:t>it would</w:t>
      </w:r>
      <w:r w:rsidR="00645B40">
        <w:t xml:space="preserve"> therefore be</w:t>
      </w:r>
      <w:r w:rsidR="00A60573">
        <w:t xml:space="preserve"> important </w:t>
      </w:r>
      <w:r w:rsidR="00C178E5">
        <w:t xml:space="preserve">to monitor the impact of </w:t>
      </w:r>
      <w:r w:rsidR="00A60573">
        <w:t xml:space="preserve">significant changes </w:t>
      </w:r>
      <w:r w:rsidR="00C178E5">
        <w:t xml:space="preserve">to </w:t>
      </w:r>
      <w:r w:rsidR="004D142A">
        <w:t xml:space="preserve">the </w:t>
      </w:r>
      <w:r w:rsidR="00C178E5">
        <w:t>options in the main</w:t>
      </w:r>
      <w:r w:rsidR="009507A7">
        <w:t xml:space="preserve"> international search.</w:t>
      </w:r>
    </w:p>
    <w:p w14:paraId="447DC072" w14:textId="70D1F0BC" w:rsidR="00EF2CE3" w:rsidRDefault="00144C4C" w:rsidP="002E5EF6">
      <w:pPr>
        <w:pStyle w:val="ONUME"/>
      </w:pPr>
      <w:r>
        <w:t>T</w:t>
      </w:r>
      <w:r w:rsidR="005D089E">
        <w:t xml:space="preserve">he operating costs </w:t>
      </w:r>
      <w:r w:rsidR="00F0747F">
        <w:t xml:space="preserve">for the International Bureau </w:t>
      </w:r>
      <w:r w:rsidR="005D089E">
        <w:t>of maintaining supplementary international search are</w:t>
      </w:r>
      <w:r w:rsidR="00F0747F">
        <w:t xml:space="preserve"> low</w:t>
      </w:r>
      <w:r w:rsidR="00FA6AE0">
        <w:t>,</w:t>
      </w:r>
      <w:r w:rsidR="00C90A88">
        <w:t xml:space="preserve"> but data</w:t>
      </w:r>
      <w:r w:rsidR="008217C6">
        <w:t xml:space="preserve"> exchange has not been automated </w:t>
      </w:r>
      <w:r w:rsidR="009E7090">
        <w:t>to the extent of</w:t>
      </w:r>
      <w:r w:rsidR="008217C6">
        <w:t xml:space="preserve"> other processes</w:t>
      </w:r>
      <w:r w:rsidR="00F0747F">
        <w:t xml:space="preserve">. </w:t>
      </w:r>
      <w:r w:rsidR="00BF41E7">
        <w:t>As discussed in</w:t>
      </w:r>
      <w:r w:rsidR="0090435D">
        <w:t xml:space="preserve"> paragraphs 13 to 15 of document PCT/WG/13/4 Rev., s</w:t>
      </w:r>
      <w:r w:rsidR="0032789F">
        <w:t xml:space="preserve">etting up </w:t>
      </w:r>
      <w:r w:rsidR="003D383C">
        <w:t xml:space="preserve">automated data transfer for </w:t>
      </w:r>
      <w:r w:rsidR="00D32DF2">
        <w:t xml:space="preserve">the different combinations </w:t>
      </w:r>
      <w:r w:rsidR="00EB74ED">
        <w:t xml:space="preserve">of ISA and SISAs </w:t>
      </w:r>
      <w:r w:rsidR="00D32DF2">
        <w:t>within the supplementary international search system</w:t>
      </w:r>
      <w:r w:rsidR="00EB74ED">
        <w:t xml:space="preserve">, particularly </w:t>
      </w:r>
      <w:r w:rsidR="0020271A">
        <w:t xml:space="preserve">providing for </w:t>
      </w:r>
      <w:r w:rsidR="00EB74ED">
        <w:t>the possibility for the applicant to select several SISAs,</w:t>
      </w:r>
      <w:r w:rsidR="00D32DF2">
        <w:t xml:space="preserve"> </w:t>
      </w:r>
      <w:r w:rsidR="003D383C">
        <w:t xml:space="preserve">would </w:t>
      </w:r>
      <w:r w:rsidR="00BD2232">
        <w:t>require special development</w:t>
      </w:r>
      <w:r w:rsidR="003D383C">
        <w:t xml:space="preserve"> beyond </w:t>
      </w:r>
      <w:r w:rsidR="004E42A3">
        <w:t>mapping</w:t>
      </w:r>
      <w:r w:rsidR="007B04BA">
        <w:t xml:space="preserve"> equivalent functions for </w:t>
      </w:r>
      <w:r w:rsidR="00C933FB">
        <w:t>standard international search</w:t>
      </w:r>
      <w:r w:rsidR="00A864CB">
        <w:t xml:space="preserve"> (see paragraph 15 of document PCT/WG/13/4 Rev.). </w:t>
      </w:r>
      <w:r w:rsidR="000C46C2">
        <w:t>Given the low use</w:t>
      </w:r>
      <w:r w:rsidR="009C5E9C">
        <w:t xml:space="preserve">, the </w:t>
      </w:r>
      <w:r w:rsidR="003576CE">
        <w:t xml:space="preserve">International Bureau has not </w:t>
      </w:r>
      <w:r w:rsidR="00E07C2C">
        <w:t xml:space="preserve">undertaken further </w:t>
      </w:r>
      <w:r w:rsidR="002F6F5B">
        <w:t xml:space="preserve">IT development in supplementary international search </w:t>
      </w:r>
      <w:r w:rsidR="00E07C2C">
        <w:t xml:space="preserve">beyond </w:t>
      </w:r>
      <w:r w:rsidR="00E72F00">
        <w:t>ensuring</w:t>
      </w:r>
      <w:r w:rsidR="00796509">
        <w:t xml:space="preserve"> exchange of supplementary international search</w:t>
      </w:r>
      <w:r w:rsidR="00332DBD">
        <w:t xml:space="preserve"> copies and supplementary search reports</w:t>
      </w:r>
      <w:r w:rsidR="00E72F00">
        <w:t xml:space="preserve"> as </w:t>
      </w:r>
      <w:r w:rsidR="00713AC9">
        <w:t>needed</w:t>
      </w:r>
      <w:r w:rsidR="00E72F00">
        <w:t>.</w:t>
      </w:r>
    </w:p>
    <w:p w14:paraId="199B32C6" w14:textId="55A82F64" w:rsidR="00E929EE" w:rsidRDefault="001C7EDF" w:rsidP="002E5EF6">
      <w:pPr>
        <w:pStyle w:val="ONUME"/>
      </w:pPr>
      <w:bookmarkStart w:id="12" w:name="_Ref239868332"/>
      <w:r>
        <w:t>Consequently, i</w:t>
      </w:r>
      <w:r w:rsidR="00E929EE">
        <w:t xml:space="preserve">n the view of the International Bureau, there are two options for PCT </w:t>
      </w:r>
      <w:r>
        <w:t>Contracting States to consider in the review of the supplementary international search system</w:t>
      </w:r>
      <w:r w:rsidR="00A425EC">
        <w:t xml:space="preserve"> in 2027.</w:t>
      </w:r>
      <w:bookmarkEnd w:id="12"/>
    </w:p>
    <w:p w14:paraId="1229EE81" w14:textId="2B235243" w:rsidR="00A425EC" w:rsidRDefault="00A425EC" w:rsidP="00A425EC">
      <w:pPr>
        <w:pStyle w:val="ONUME"/>
        <w:numPr>
          <w:ilvl w:val="1"/>
          <w:numId w:val="5"/>
        </w:numPr>
      </w:pPr>
      <w:r>
        <w:t>The first option would be to maintain supplementary international search</w:t>
      </w:r>
      <w:r w:rsidR="00A12997">
        <w:t xml:space="preserve"> and set arrangements for the Assembly to review the system again</w:t>
      </w:r>
      <w:r w:rsidR="0087613D">
        <w:t xml:space="preserve">. The </w:t>
      </w:r>
      <w:r w:rsidR="00434799">
        <w:t xml:space="preserve">pilot </w:t>
      </w:r>
      <w:r w:rsidR="002463FF">
        <w:t>specifying the EPO as a competent ISA for applications filed</w:t>
      </w:r>
      <w:r w:rsidR="00535C24">
        <w:t xml:space="preserve"> in English at </w:t>
      </w:r>
      <w:r w:rsidR="005B3CFF">
        <w:t xml:space="preserve">CNIPA </w:t>
      </w:r>
      <w:r w:rsidR="00535C24">
        <w:t xml:space="preserve">or the receiving Office of the International Bureau, by nationals and residents of China, </w:t>
      </w:r>
      <w:r w:rsidR="00EB0EF0">
        <w:t>runs until 2031</w:t>
      </w:r>
      <w:r w:rsidR="00DB4B0A">
        <w:t xml:space="preserve">. A further review could </w:t>
      </w:r>
      <w:r w:rsidR="004378FE">
        <w:t xml:space="preserve">therefore consider how this pilot evolves and </w:t>
      </w:r>
      <w:r w:rsidR="004D31EE">
        <w:t>other new options that might become availabl</w:t>
      </w:r>
      <w:r w:rsidR="000D2117">
        <w:t xml:space="preserve">e to applicants for the main international search. </w:t>
      </w:r>
      <w:r w:rsidR="00014655">
        <w:t>While the uptake remains lo</w:t>
      </w:r>
      <w:r w:rsidR="003F67E9">
        <w:t>w</w:t>
      </w:r>
      <w:r w:rsidR="000D2117">
        <w:t xml:space="preserve">, limiting </w:t>
      </w:r>
      <w:r w:rsidR="0087613D">
        <w:t xml:space="preserve">possibilities to implement </w:t>
      </w:r>
      <w:r w:rsidR="004B51E6">
        <w:t>cost-effective automation</w:t>
      </w:r>
      <w:r w:rsidR="00014655">
        <w:t xml:space="preserve">, supplementary international search </w:t>
      </w:r>
      <w:r w:rsidR="00730178">
        <w:t>provides opportunities</w:t>
      </w:r>
      <w:r w:rsidR="007F4482">
        <w:t xml:space="preserve"> for the applicant to </w:t>
      </w:r>
      <w:r w:rsidR="00BC35D8">
        <w:t>have one or more further prior art searches during the international phase</w:t>
      </w:r>
      <w:r w:rsidR="000E3908">
        <w:t xml:space="preserve">, whether this is at </w:t>
      </w:r>
      <w:r w:rsidR="00C073A3">
        <w:t xml:space="preserve">an ISA that is not competent </w:t>
      </w:r>
      <w:r w:rsidR="00D57D85">
        <w:t>for the “main” international search</w:t>
      </w:r>
      <w:r w:rsidR="00042D50">
        <w:t xml:space="preserve"> for </w:t>
      </w:r>
      <w:r w:rsidR="00F2341D">
        <w:t>a particular international application</w:t>
      </w:r>
      <w:r w:rsidR="00D57D85">
        <w:t>, or if the applicant wishes to hav</w:t>
      </w:r>
      <w:r w:rsidR="00BE5507">
        <w:t xml:space="preserve">e a further </w:t>
      </w:r>
      <w:r w:rsidR="00561C82">
        <w:t xml:space="preserve">prior art </w:t>
      </w:r>
      <w:r w:rsidR="00BE5507">
        <w:t>search</w:t>
      </w:r>
      <w:r w:rsidR="00152C96">
        <w:t xml:space="preserve"> </w:t>
      </w:r>
      <w:r w:rsidR="00561C82">
        <w:t>to supplement the “main” international search</w:t>
      </w:r>
      <w:r w:rsidR="00887AF6">
        <w:t xml:space="preserve">, either across the whole PCT minimum documentation or </w:t>
      </w:r>
      <w:r w:rsidR="00BE5507">
        <w:t xml:space="preserve">one limited to </w:t>
      </w:r>
      <w:r w:rsidR="00976B3A">
        <w:t xml:space="preserve">documents in particular languages. </w:t>
      </w:r>
    </w:p>
    <w:p w14:paraId="75CED51B" w14:textId="66B7F414" w:rsidR="00BC5D97" w:rsidRDefault="00BC5D97" w:rsidP="00A425EC">
      <w:pPr>
        <w:pStyle w:val="ONUME"/>
        <w:numPr>
          <w:ilvl w:val="1"/>
          <w:numId w:val="5"/>
        </w:numPr>
      </w:pPr>
      <w:r>
        <w:t>The second option would be to abolish supplementary international search</w:t>
      </w:r>
      <w:r w:rsidR="00411FD2">
        <w:t xml:space="preserve">, noting </w:t>
      </w:r>
      <w:r w:rsidR="00F577D1">
        <w:t xml:space="preserve">continued </w:t>
      </w:r>
      <w:r w:rsidR="005112FD">
        <w:t>very low use by applicants</w:t>
      </w:r>
      <w:r w:rsidR="00F577D1">
        <w:t xml:space="preserve"> for more than 15 years. </w:t>
      </w:r>
      <w:r w:rsidR="00C6125E">
        <w:t xml:space="preserve">As ceasing </w:t>
      </w:r>
      <w:r w:rsidR="005112FD">
        <w:t>supplementary international search</w:t>
      </w:r>
      <w:r w:rsidR="00213DE3">
        <w:t xml:space="preserve"> would require amendment to the PCT Regulations, if the Assembly decided to recommend this option during the review in 2027</w:t>
      </w:r>
      <w:r w:rsidR="00091CA9">
        <w:t>, the International Bureau would propose the necessary amendments to the PCT Regulations for adoption at the session of the Assembly in July 2028. The earliest</w:t>
      </w:r>
      <w:r w:rsidR="00DF4037">
        <w:t xml:space="preserve"> likely date for entry into force of the amendments and the end of supplementary international search would therefore be July 1, 2029</w:t>
      </w:r>
      <w:r w:rsidR="0036496D">
        <w:t>.</w:t>
      </w:r>
    </w:p>
    <w:p w14:paraId="3451BC5D" w14:textId="368150EF" w:rsidR="002E5EF6" w:rsidRDefault="00750F17" w:rsidP="00820C6A">
      <w:pPr>
        <w:pStyle w:val="Heading1"/>
      </w:pPr>
      <w:r>
        <w:t>Consideration by the Meeting of International Authorities</w:t>
      </w:r>
    </w:p>
    <w:p w14:paraId="24B1412D" w14:textId="0573354C" w:rsidR="002E5EF6" w:rsidRDefault="00750F17" w:rsidP="002E5EF6">
      <w:pPr>
        <w:pStyle w:val="ONUME"/>
      </w:pPr>
      <w:r>
        <w:t>International Authorities are invited to provide feedback on the supplementary international search system and comment on the issues concerning the future of supplementary international search, outlined in paragraphs</w:t>
      </w:r>
      <w:r w:rsidR="004630F7">
        <w:t> </w:t>
      </w:r>
      <w:r w:rsidR="004630F7">
        <w:fldChar w:fldCharType="begin"/>
      </w:r>
      <w:r w:rsidR="004630F7">
        <w:instrText xml:space="preserve"> REF _Ref239868323 \r \h </w:instrText>
      </w:r>
      <w:r w:rsidR="004630F7">
        <w:fldChar w:fldCharType="separate"/>
      </w:r>
      <w:r w:rsidR="00D0757D">
        <w:t>25</w:t>
      </w:r>
      <w:r w:rsidR="004630F7">
        <w:fldChar w:fldCharType="end"/>
      </w:r>
      <w:r>
        <w:t xml:space="preserve"> to</w:t>
      </w:r>
      <w:r w:rsidR="004630F7">
        <w:t> </w:t>
      </w:r>
      <w:r w:rsidR="004630F7">
        <w:rPr>
          <w:highlight w:val="yellow"/>
        </w:rPr>
        <w:fldChar w:fldCharType="begin"/>
      </w:r>
      <w:r w:rsidR="004630F7">
        <w:instrText xml:space="preserve"> REF _Ref239868332 \r \h </w:instrText>
      </w:r>
      <w:r w:rsidR="004630F7">
        <w:rPr>
          <w:highlight w:val="yellow"/>
        </w:rPr>
      </w:r>
      <w:r w:rsidR="004630F7">
        <w:rPr>
          <w:highlight w:val="yellow"/>
        </w:rPr>
        <w:fldChar w:fldCharType="separate"/>
      </w:r>
      <w:r w:rsidR="00D0757D">
        <w:t>28</w:t>
      </w:r>
      <w:r w:rsidR="004630F7">
        <w:rPr>
          <w:highlight w:val="yellow"/>
        </w:rPr>
        <w:fldChar w:fldCharType="end"/>
      </w:r>
      <w:r>
        <w:t>, above. The International Bureau will provide a summary of the discussions</w:t>
      </w:r>
      <w:r w:rsidR="00820C6A">
        <w:t xml:space="preserve"> during this session to all Contracting Stat</w:t>
      </w:r>
      <w:r w:rsidR="00833A27">
        <w:t>e</w:t>
      </w:r>
      <w:r w:rsidR="00820C6A">
        <w:t>s in a document for the PCT Working Group as it prepares for the review of supplementary international search by the Assembly in July 2027.</w:t>
      </w:r>
    </w:p>
    <w:p w14:paraId="5732C7AE" w14:textId="1FB92F6E" w:rsidR="003D7646" w:rsidRDefault="003D7646" w:rsidP="00750F17">
      <w:pPr>
        <w:pStyle w:val="ONUME"/>
        <w:keepNext/>
        <w:ind w:left="5533"/>
        <w:rPr>
          <w:i/>
        </w:rPr>
      </w:pPr>
      <w:r w:rsidRPr="004867D3">
        <w:rPr>
          <w:i/>
        </w:rPr>
        <w:t xml:space="preserve">The </w:t>
      </w:r>
      <w:r w:rsidR="00750F17">
        <w:rPr>
          <w:i/>
        </w:rPr>
        <w:t>Meeting</w:t>
      </w:r>
      <w:r w:rsidRPr="004867D3">
        <w:rPr>
          <w:i/>
        </w:rPr>
        <w:t xml:space="preserve"> is invited</w:t>
      </w:r>
      <w:r w:rsidR="00BA733B">
        <w:rPr>
          <w:i/>
        </w:rPr>
        <w:t xml:space="preserve"> </w:t>
      </w:r>
      <w:r w:rsidR="00750F17">
        <w:rPr>
          <w:i/>
        </w:rPr>
        <w:t>to comment on the issues related to supplementary international search in this document.</w:t>
      </w:r>
    </w:p>
    <w:p w14:paraId="2332D143" w14:textId="2430A492" w:rsidR="002928D3" w:rsidRDefault="00750F17" w:rsidP="00750F17">
      <w:pPr>
        <w:pStyle w:val="Endofdocument-Annex"/>
      </w:pPr>
      <w:r>
        <w:t>[End of document]</w:t>
      </w:r>
    </w:p>
    <w:sectPr w:rsidR="002928D3" w:rsidSect="00250B48">
      <w:headerReference w:type="default" r:id="rId24"/>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31F58" w14:textId="77777777" w:rsidR="003F2D5F" w:rsidRDefault="003F2D5F">
      <w:r>
        <w:separator/>
      </w:r>
    </w:p>
  </w:endnote>
  <w:endnote w:type="continuationSeparator" w:id="0">
    <w:p w14:paraId="52D3FB9C" w14:textId="77777777" w:rsidR="003F2D5F" w:rsidRDefault="003F2D5F" w:rsidP="003B38C1">
      <w:r>
        <w:separator/>
      </w:r>
    </w:p>
    <w:p w14:paraId="296862D8" w14:textId="77777777" w:rsidR="003F2D5F" w:rsidRPr="003B38C1" w:rsidRDefault="003F2D5F" w:rsidP="003B38C1">
      <w:pPr>
        <w:spacing w:after="60"/>
        <w:rPr>
          <w:sz w:val="17"/>
        </w:rPr>
      </w:pPr>
      <w:r>
        <w:rPr>
          <w:sz w:val="17"/>
        </w:rPr>
        <w:t>[Endnote continued from previous page]</w:t>
      </w:r>
    </w:p>
  </w:endnote>
  <w:endnote w:type="continuationNotice" w:id="1">
    <w:p w14:paraId="5FF74B75" w14:textId="77777777" w:rsidR="003F2D5F" w:rsidRPr="003B38C1" w:rsidRDefault="003F2D5F"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C7C9C" w14:textId="77777777" w:rsidR="003F2D5F" w:rsidRDefault="003F2D5F">
      <w:r>
        <w:separator/>
      </w:r>
    </w:p>
  </w:footnote>
  <w:footnote w:type="continuationSeparator" w:id="0">
    <w:p w14:paraId="551A6B25" w14:textId="77777777" w:rsidR="003F2D5F" w:rsidRDefault="003F2D5F" w:rsidP="008B60B2">
      <w:r>
        <w:separator/>
      </w:r>
    </w:p>
    <w:p w14:paraId="718D5C08" w14:textId="77777777" w:rsidR="003F2D5F" w:rsidRPr="00ED77FB" w:rsidRDefault="003F2D5F" w:rsidP="008B60B2">
      <w:pPr>
        <w:spacing w:after="60"/>
        <w:rPr>
          <w:sz w:val="17"/>
          <w:szCs w:val="17"/>
        </w:rPr>
      </w:pPr>
      <w:r w:rsidRPr="00ED77FB">
        <w:rPr>
          <w:sz w:val="17"/>
          <w:szCs w:val="17"/>
        </w:rPr>
        <w:t>[Footnote continued from previous page]</w:t>
      </w:r>
    </w:p>
  </w:footnote>
  <w:footnote w:type="continuationNotice" w:id="1">
    <w:p w14:paraId="301170D2" w14:textId="77777777" w:rsidR="003F2D5F" w:rsidRPr="00ED77FB" w:rsidRDefault="003F2D5F"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6B989" w14:textId="1E5E58F0" w:rsidR="00EC4E49" w:rsidRDefault="00653D9E" w:rsidP="00477D6B">
    <w:pPr>
      <w:jc w:val="right"/>
    </w:pPr>
    <w:bookmarkStart w:id="13" w:name="Code2"/>
    <w:bookmarkEnd w:id="13"/>
    <w:r>
      <w:t>PCT/MIA/33/</w:t>
    </w:r>
    <w:r w:rsidR="0075703B">
      <w:t>4</w:t>
    </w:r>
  </w:p>
  <w:p w14:paraId="00F89E41"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5CDBE327" w14:textId="77777777" w:rsidR="00EC4E49" w:rsidRDefault="00EC4E49" w:rsidP="00477D6B">
    <w:pPr>
      <w:jc w:val="right"/>
    </w:pPr>
  </w:p>
  <w:p w14:paraId="7AA62A34"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3838653">
    <w:abstractNumId w:val="2"/>
  </w:num>
  <w:num w:numId="2" w16cid:durableId="1159539219">
    <w:abstractNumId w:val="4"/>
  </w:num>
  <w:num w:numId="3" w16cid:durableId="76558780">
    <w:abstractNumId w:val="0"/>
  </w:num>
  <w:num w:numId="4" w16cid:durableId="1331255219">
    <w:abstractNumId w:val="5"/>
  </w:num>
  <w:num w:numId="5" w16cid:durableId="1001860684">
    <w:abstractNumId w:val="1"/>
  </w:num>
  <w:num w:numId="6" w16cid:durableId="9709376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D9E"/>
    <w:rsid w:val="000021C0"/>
    <w:rsid w:val="000049A0"/>
    <w:rsid w:val="00006B7D"/>
    <w:rsid w:val="0001447E"/>
    <w:rsid w:val="00014655"/>
    <w:rsid w:val="00014819"/>
    <w:rsid w:val="0001647B"/>
    <w:rsid w:val="00026CC4"/>
    <w:rsid w:val="00026F0B"/>
    <w:rsid w:val="00027E03"/>
    <w:rsid w:val="00033111"/>
    <w:rsid w:val="00034152"/>
    <w:rsid w:val="0003584B"/>
    <w:rsid w:val="00035EB4"/>
    <w:rsid w:val="00042D50"/>
    <w:rsid w:val="000430F9"/>
    <w:rsid w:val="000434C5"/>
    <w:rsid w:val="00043CAA"/>
    <w:rsid w:val="00043CD0"/>
    <w:rsid w:val="00044C48"/>
    <w:rsid w:val="00044FB1"/>
    <w:rsid w:val="00060F30"/>
    <w:rsid w:val="000619C9"/>
    <w:rsid w:val="00061ED9"/>
    <w:rsid w:val="000645F0"/>
    <w:rsid w:val="000654CF"/>
    <w:rsid w:val="000679E9"/>
    <w:rsid w:val="00071447"/>
    <w:rsid w:val="00075432"/>
    <w:rsid w:val="000764F7"/>
    <w:rsid w:val="00077084"/>
    <w:rsid w:val="00082409"/>
    <w:rsid w:val="00082E9D"/>
    <w:rsid w:val="00083774"/>
    <w:rsid w:val="00084A2D"/>
    <w:rsid w:val="000910C6"/>
    <w:rsid w:val="00091CA9"/>
    <w:rsid w:val="000948D1"/>
    <w:rsid w:val="000968ED"/>
    <w:rsid w:val="000A105A"/>
    <w:rsid w:val="000A4D1E"/>
    <w:rsid w:val="000B5596"/>
    <w:rsid w:val="000C013D"/>
    <w:rsid w:val="000C11A8"/>
    <w:rsid w:val="000C2AE5"/>
    <w:rsid w:val="000C3677"/>
    <w:rsid w:val="000C46C2"/>
    <w:rsid w:val="000C6A9E"/>
    <w:rsid w:val="000D150B"/>
    <w:rsid w:val="000D2117"/>
    <w:rsid w:val="000D32F6"/>
    <w:rsid w:val="000D416E"/>
    <w:rsid w:val="000E1464"/>
    <w:rsid w:val="000E3908"/>
    <w:rsid w:val="000E3DCF"/>
    <w:rsid w:val="000E42A7"/>
    <w:rsid w:val="000E502B"/>
    <w:rsid w:val="000E6A0E"/>
    <w:rsid w:val="000F2EC7"/>
    <w:rsid w:val="000F3DD1"/>
    <w:rsid w:val="000F40C7"/>
    <w:rsid w:val="000F4E18"/>
    <w:rsid w:val="000F5E56"/>
    <w:rsid w:val="001024FE"/>
    <w:rsid w:val="00102CAC"/>
    <w:rsid w:val="00103D0B"/>
    <w:rsid w:val="0011004C"/>
    <w:rsid w:val="001113AF"/>
    <w:rsid w:val="00112BBA"/>
    <w:rsid w:val="00117E54"/>
    <w:rsid w:val="001225FD"/>
    <w:rsid w:val="0012324D"/>
    <w:rsid w:val="0012707F"/>
    <w:rsid w:val="00132231"/>
    <w:rsid w:val="001362EE"/>
    <w:rsid w:val="001376C8"/>
    <w:rsid w:val="001415D5"/>
    <w:rsid w:val="001418A3"/>
    <w:rsid w:val="00142868"/>
    <w:rsid w:val="00143B2C"/>
    <w:rsid w:val="00144C4C"/>
    <w:rsid w:val="0014775F"/>
    <w:rsid w:val="00152C96"/>
    <w:rsid w:val="00154E11"/>
    <w:rsid w:val="0015756B"/>
    <w:rsid w:val="00163684"/>
    <w:rsid w:val="00164C25"/>
    <w:rsid w:val="001667E0"/>
    <w:rsid w:val="00170907"/>
    <w:rsid w:val="00171FEA"/>
    <w:rsid w:val="001730A8"/>
    <w:rsid w:val="00175F73"/>
    <w:rsid w:val="001832A6"/>
    <w:rsid w:val="00183F68"/>
    <w:rsid w:val="00186BDC"/>
    <w:rsid w:val="001874D6"/>
    <w:rsid w:val="00193ADB"/>
    <w:rsid w:val="00195F33"/>
    <w:rsid w:val="00197E93"/>
    <w:rsid w:val="001A0267"/>
    <w:rsid w:val="001A1CF4"/>
    <w:rsid w:val="001A22E5"/>
    <w:rsid w:val="001A274B"/>
    <w:rsid w:val="001A485D"/>
    <w:rsid w:val="001A4B48"/>
    <w:rsid w:val="001B004B"/>
    <w:rsid w:val="001B0191"/>
    <w:rsid w:val="001B14EA"/>
    <w:rsid w:val="001B3602"/>
    <w:rsid w:val="001B3D87"/>
    <w:rsid w:val="001B7047"/>
    <w:rsid w:val="001C6808"/>
    <w:rsid w:val="001C7EDF"/>
    <w:rsid w:val="001D5DE8"/>
    <w:rsid w:val="001D5EC9"/>
    <w:rsid w:val="001D6EE4"/>
    <w:rsid w:val="001D7B40"/>
    <w:rsid w:val="001E0C2E"/>
    <w:rsid w:val="001E1C1C"/>
    <w:rsid w:val="001E387D"/>
    <w:rsid w:val="001E421E"/>
    <w:rsid w:val="001E5B16"/>
    <w:rsid w:val="001E5D67"/>
    <w:rsid w:val="001E679F"/>
    <w:rsid w:val="001E6E01"/>
    <w:rsid w:val="001F02A9"/>
    <w:rsid w:val="001F3719"/>
    <w:rsid w:val="001F3C6D"/>
    <w:rsid w:val="001F4B1D"/>
    <w:rsid w:val="0020006C"/>
    <w:rsid w:val="0020271A"/>
    <w:rsid w:val="0020423A"/>
    <w:rsid w:val="00210681"/>
    <w:rsid w:val="00211867"/>
    <w:rsid w:val="00211A5B"/>
    <w:rsid w:val="002121FA"/>
    <w:rsid w:val="00212B06"/>
    <w:rsid w:val="00213147"/>
    <w:rsid w:val="002138FE"/>
    <w:rsid w:val="00213DE3"/>
    <w:rsid w:val="002166A1"/>
    <w:rsid w:val="0021738D"/>
    <w:rsid w:val="00221F12"/>
    <w:rsid w:val="0022202E"/>
    <w:rsid w:val="00225083"/>
    <w:rsid w:val="0022688F"/>
    <w:rsid w:val="00226FFD"/>
    <w:rsid w:val="00230059"/>
    <w:rsid w:val="0023130C"/>
    <w:rsid w:val="00231CF1"/>
    <w:rsid w:val="00232F55"/>
    <w:rsid w:val="00233601"/>
    <w:rsid w:val="00233BDB"/>
    <w:rsid w:val="0023798E"/>
    <w:rsid w:val="0024192B"/>
    <w:rsid w:val="002423DF"/>
    <w:rsid w:val="00244E39"/>
    <w:rsid w:val="00245C9C"/>
    <w:rsid w:val="002463FF"/>
    <w:rsid w:val="00250B48"/>
    <w:rsid w:val="00250CE0"/>
    <w:rsid w:val="0025152F"/>
    <w:rsid w:val="00255930"/>
    <w:rsid w:val="00260112"/>
    <w:rsid w:val="002634C4"/>
    <w:rsid w:val="00263F5A"/>
    <w:rsid w:val="0026454B"/>
    <w:rsid w:val="00264F24"/>
    <w:rsid w:val="00271599"/>
    <w:rsid w:val="00271A04"/>
    <w:rsid w:val="002723EA"/>
    <w:rsid w:val="002729B5"/>
    <w:rsid w:val="002729F8"/>
    <w:rsid w:val="0027698B"/>
    <w:rsid w:val="00281700"/>
    <w:rsid w:val="00282456"/>
    <w:rsid w:val="002928D3"/>
    <w:rsid w:val="00292987"/>
    <w:rsid w:val="0029305E"/>
    <w:rsid w:val="0029644C"/>
    <w:rsid w:val="002975F3"/>
    <w:rsid w:val="002A3E58"/>
    <w:rsid w:val="002A7992"/>
    <w:rsid w:val="002B3C38"/>
    <w:rsid w:val="002B65A1"/>
    <w:rsid w:val="002C2E5F"/>
    <w:rsid w:val="002D1623"/>
    <w:rsid w:val="002D4330"/>
    <w:rsid w:val="002D469E"/>
    <w:rsid w:val="002D6132"/>
    <w:rsid w:val="002D66A8"/>
    <w:rsid w:val="002D6A71"/>
    <w:rsid w:val="002E3B14"/>
    <w:rsid w:val="002E562A"/>
    <w:rsid w:val="002E5D45"/>
    <w:rsid w:val="002E5EF6"/>
    <w:rsid w:val="002F1BC7"/>
    <w:rsid w:val="002F1FE6"/>
    <w:rsid w:val="002F2B75"/>
    <w:rsid w:val="002F4B28"/>
    <w:rsid w:val="002F4E68"/>
    <w:rsid w:val="002F5BC9"/>
    <w:rsid w:val="002F6E49"/>
    <w:rsid w:val="002F6F5B"/>
    <w:rsid w:val="00300A2D"/>
    <w:rsid w:val="00300C18"/>
    <w:rsid w:val="00302A82"/>
    <w:rsid w:val="00304AE8"/>
    <w:rsid w:val="00304CD5"/>
    <w:rsid w:val="00304E9E"/>
    <w:rsid w:val="00311713"/>
    <w:rsid w:val="00311730"/>
    <w:rsid w:val="00312F7F"/>
    <w:rsid w:val="0031395B"/>
    <w:rsid w:val="003204B5"/>
    <w:rsid w:val="00320944"/>
    <w:rsid w:val="00321D2C"/>
    <w:rsid w:val="003228B7"/>
    <w:rsid w:val="0032602D"/>
    <w:rsid w:val="0032789F"/>
    <w:rsid w:val="003323E2"/>
    <w:rsid w:val="00332DBD"/>
    <w:rsid w:val="0033469D"/>
    <w:rsid w:val="00334CF8"/>
    <w:rsid w:val="00341D08"/>
    <w:rsid w:val="003442EB"/>
    <w:rsid w:val="003503ED"/>
    <w:rsid w:val="003508A3"/>
    <w:rsid w:val="003520D6"/>
    <w:rsid w:val="00352D57"/>
    <w:rsid w:val="00355AD3"/>
    <w:rsid w:val="003576CE"/>
    <w:rsid w:val="003603A3"/>
    <w:rsid w:val="00363CDD"/>
    <w:rsid w:val="0036496D"/>
    <w:rsid w:val="003671EB"/>
    <w:rsid w:val="00367371"/>
    <w:rsid w:val="003673CF"/>
    <w:rsid w:val="00367881"/>
    <w:rsid w:val="00367D88"/>
    <w:rsid w:val="003732FC"/>
    <w:rsid w:val="00373CF3"/>
    <w:rsid w:val="0037571E"/>
    <w:rsid w:val="00380C73"/>
    <w:rsid w:val="00382E49"/>
    <w:rsid w:val="003835F4"/>
    <w:rsid w:val="003845C1"/>
    <w:rsid w:val="00387132"/>
    <w:rsid w:val="00394EAE"/>
    <w:rsid w:val="00395DB5"/>
    <w:rsid w:val="003A1E10"/>
    <w:rsid w:val="003A358D"/>
    <w:rsid w:val="003A48E4"/>
    <w:rsid w:val="003A6F89"/>
    <w:rsid w:val="003B0C25"/>
    <w:rsid w:val="003B221F"/>
    <w:rsid w:val="003B257E"/>
    <w:rsid w:val="003B38C1"/>
    <w:rsid w:val="003B441F"/>
    <w:rsid w:val="003C434A"/>
    <w:rsid w:val="003C6403"/>
    <w:rsid w:val="003C724A"/>
    <w:rsid w:val="003D26E5"/>
    <w:rsid w:val="003D288E"/>
    <w:rsid w:val="003D352A"/>
    <w:rsid w:val="003D383C"/>
    <w:rsid w:val="003D3DAD"/>
    <w:rsid w:val="003D59DF"/>
    <w:rsid w:val="003D5D41"/>
    <w:rsid w:val="003D7646"/>
    <w:rsid w:val="003E27FE"/>
    <w:rsid w:val="003E4014"/>
    <w:rsid w:val="003E47DD"/>
    <w:rsid w:val="003E7526"/>
    <w:rsid w:val="003E7FBA"/>
    <w:rsid w:val="003F1C95"/>
    <w:rsid w:val="003F1EE6"/>
    <w:rsid w:val="003F2D5F"/>
    <w:rsid w:val="003F4024"/>
    <w:rsid w:val="003F4C9E"/>
    <w:rsid w:val="003F67E9"/>
    <w:rsid w:val="003F6AAB"/>
    <w:rsid w:val="0040051A"/>
    <w:rsid w:val="00400FAF"/>
    <w:rsid w:val="00402801"/>
    <w:rsid w:val="00405383"/>
    <w:rsid w:val="00411986"/>
    <w:rsid w:val="00411DF5"/>
    <w:rsid w:val="00411FD2"/>
    <w:rsid w:val="004128C0"/>
    <w:rsid w:val="00415D49"/>
    <w:rsid w:val="0042047F"/>
    <w:rsid w:val="0042106A"/>
    <w:rsid w:val="00421679"/>
    <w:rsid w:val="0042181C"/>
    <w:rsid w:val="00422174"/>
    <w:rsid w:val="00423A77"/>
    <w:rsid w:val="00423E3E"/>
    <w:rsid w:val="00426D4F"/>
    <w:rsid w:val="00427AF4"/>
    <w:rsid w:val="00430B8F"/>
    <w:rsid w:val="00432844"/>
    <w:rsid w:val="0043403D"/>
    <w:rsid w:val="00434799"/>
    <w:rsid w:val="004378FE"/>
    <w:rsid w:val="00440091"/>
    <w:rsid w:val="004400E2"/>
    <w:rsid w:val="00440739"/>
    <w:rsid w:val="00440AA2"/>
    <w:rsid w:val="00440C35"/>
    <w:rsid w:val="00440C63"/>
    <w:rsid w:val="0044469D"/>
    <w:rsid w:val="004449B1"/>
    <w:rsid w:val="00446BD0"/>
    <w:rsid w:val="004471EA"/>
    <w:rsid w:val="00447917"/>
    <w:rsid w:val="00451CA7"/>
    <w:rsid w:val="00452B7F"/>
    <w:rsid w:val="00452F31"/>
    <w:rsid w:val="004609A4"/>
    <w:rsid w:val="00461632"/>
    <w:rsid w:val="004630F7"/>
    <w:rsid w:val="004647DA"/>
    <w:rsid w:val="0046589A"/>
    <w:rsid w:val="00470981"/>
    <w:rsid w:val="00474062"/>
    <w:rsid w:val="00475EA3"/>
    <w:rsid w:val="00477D6B"/>
    <w:rsid w:val="00480570"/>
    <w:rsid w:val="0048484E"/>
    <w:rsid w:val="00486CD3"/>
    <w:rsid w:val="00487A23"/>
    <w:rsid w:val="00495CA9"/>
    <w:rsid w:val="00495F3F"/>
    <w:rsid w:val="00496768"/>
    <w:rsid w:val="0049692F"/>
    <w:rsid w:val="004971D8"/>
    <w:rsid w:val="0049756F"/>
    <w:rsid w:val="00497C1B"/>
    <w:rsid w:val="004A077C"/>
    <w:rsid w:val="004A10E5"/>
    <w:rsid w:val="004A31BD"/>
    <w:rsid w:val="004A3B2B"/>
    <w:rsid w:val="004A40FF"/>
    <w:rsid w:val="004A4968"/>
    <w:rsid w:val="004A513F"/>
    <w:rsid w:val="004B046A"/>
    <w:rsid w:val="004B27FA"/>
    <w:rsid w:val="004B3552"/>
    <w:rsid w:val="004B51E6"/>
    <w:rsid w:val="004B61AD"/>
    <w:rsid w:val="004B65E6"/>
    <w:rsid w:val="004B6DD6"/>
    <w:rsid w:val="004B7A6A"/>
    <w:rsid w:val="004C2501"/>
    <w:rsid w:val="004D142A"/>
    <w:rsid w:val="004D192D"/>
    <w:rsid w:val="004D31EE"/>
    <w:rsid w:val="004D39C4"/>
    <w:rsid w:val="004D5653"/>
    <w:rsid w:val="004D58DA"/>
    <w:rsid w:val="004D5C13"/>
    <w:rsid w:val="004D5DCA"/>
    <w:rsid w:val="004D73DD"/>
    <w:rsid w:val="004E089C"/>
    <w:rsid w:val="004E1828"/>
    <w:rsid w:val="004E2893"/>
    <w:rsid w:val="004E42A3"/>
    <w:rsid w:val="004E4368"/>
    <w:rsid w:val="004E6592"/>
    <w:rsid w:val="004E707C"/>
    <w:rsid w:val="004F2260"/>
    <w:rsid w:val="004F2917"/>
    <w:rsid w:val="004F66D2"/>
    <w:rsid w:val="004F6AC7"/>
    <w:rsid w:val="005005F9"/>
    <w:rsid w:val="00501AEC"/>
    <w:rsid w:val="005112FD"/>
    <w:rsid w:val="00513A3E"/>
    <w:rsid w:val="00526DD8"/>
    <w:rsid w:val="0053057A"/>
    <w:rsid w:val="00530B60"/>
    <w:rsid w:val="005338B3"/>
    <w:rsid w:val="005345C8"/>
    <w:rsid w:val="0053595C"/>
    <w:rsid w:val="00535C24"/>
    <w:rsid w:val="00535FA7"/>
    <w:rsid w:val="00536143"/>
    <w:rsid w:val="00536BAD"/>
    <w:rsid w:val="005402DC"/>
    <w:rsid w:val="00543927"/>
    <w:rsid w:val="0054678F"/>
    <w:rsid w:val="00547D53"/>
    <w:rsid w:val="0055211A"/>
    <w:rsid w:val="0055270B"/>
    <w:rsid w:val="00552869"/>
    <w:rsid w:val="00553F86"/>
    <w:rsid w:val="00554DDF"/>
    <w:rsid w:val="00555F50"/>
    <w:rsid w:val="00560A29"/>
    <w:rsid w:val="00561C82"/>
    <w:rsid w:val="005661F5"/>
    <w:rsid w:val="00566B64"/>
    <w:rsid w:val="00575E59"/>
    <w:rsid w:val="0058080D"/>
    <w:rsid w:val="005910D9"/>
    <w:rsid w:val="00593917"/>
    <w:rsid w:val="005949D9"/>
    <w:rsid w:val="00594D27"/>
    <w:rsid w:val="00596E03"/>
    <w:rsid w:val="005A0FA6"/>
    <w:rsid w:val="005B3CFF"/>
    <w:rsid w:val="005B5733"/>
    <w:rsid w:val="005B5A2A"/>
    <w:rsid w:val="005C2A91"/>
    <w:rsid w:val="005C2E3B"/>
    <w:rsid w:val="005C358E"/>
    <w:rsid w:val="005C3D43"/>
    <w:rsid w:val="005D089E"/>
    <w:rsid w:val="005D2C94"/>
    <w:rsid w:val="005E174D"/>
    <w:rsid w:val="005F0725"/>
    <w:rsid w:val="005F4D27"/>
    <w:rsid w:val="005F6FEB"/>
    <w:rsid w:val="00601760"/>
    <w:rsid w:val="00602C2A"/>
    <w:rsid w:val="00605596"/>
    <w:rsid w:val="00605827"/>
    <w:rsid w:val="0060726B"/>
    <w:rsid w:val="00607BA4"/>
    <w:rsid w:val="00613B9B"/>
    <w:rsid w:val="00614F77"/>
    <w:rsid w:val="00620F16"/>
    <w:rsid w:val="0062164D"/>
    <w:rsid w:val="00625765"/>
    <w:rsid w:val="006265AA"/>
    <w:rsid w:val="00633B9C"/>
    <w:rsid w:val="00634E8D"/>
    <w:rsid w:val="0063562F"/>
    <w:rsid w:val="00636B8F"/>
    <w:rsid w:val="0063723D"/>
    <w:rsid w:val="006433C0"/>
    <w:rsid w:val="006442DB"/>
    <w:rsid w:val="00645213"/>
    <w:rsid w:val="00645B40"/>
    <w:rsid w:val="00646050"/>
    <w:rsid w:val="00653D9E"/>
    <w:rsid w:val="00654F1C"/>
    <w:rsid w:val="00655EDF"/>
    <w:rsid w:val="00661D46"/>
    <w:rsid w:val="0066295B"/>
    <w:rsid w:val="006651DA"/>
    <w:rsid w:val="00665E5E"/>
    <w:rsid w:val="00667D97"/>
    <w:rsid w:val="006713CA"/>
    <w:rsid w:val="00671E0C"/>
    <w:rsid w:val="006727BB"/>
    <w:rsid w:val="00673751"/>
    <w:rsid w:val="006743A0"/>
    <w:rsid w:val="00674F18"/>
    <w:rsid w:val="00675F7A"/>
    <w:rsid w:val="00676C5C"/>
    <w:rsid w:val="006809B6"/>
    <w:rsid w:val="0068410A"/>
    <w:rsid w:val="00685D2E"/>
    <w:rsid w:val="006901B0"/>
    <w:rsid w:val="00693139"/>
    <w:rsid w:val="00693C00"/>
    <w:rsid w:val="006949E0"/>
    <w:rsid w:val="00695459"/>
    <w:rsid w:val="00695558"/>
    <w:rsid w:val="006A1961"/>
    <w:rsid w:val="006A3E75"/>
    <w:rsid w:val="006A3F5C"/>
    <w:rsid w:val="006A4F62"/>
    <w:rsid w:val="006A572B"/>
    <w:rsid w:val="006A7129"/>
    <w:rsid w:val="006B0063"/>
    <w:rsid w:val="006B155D"/>
    <w:rsid w:val="006B1B84"/>
    <w:rsid w:val="006B2267"/>
    <w:rsid w:val="006B2DF5"/>
    <w:rsid w:val="006B2FFD"/>
    <w:rsid w:val="006C0127"/>
    <w:rsid w:val="006C0889"/>
    <w:rsid w:val="006C2CE0"/>
    <w:rsid w:val="006C3D75"/>
    <w:rsid w:val="006C44F8"/>
    <w:rsid w:val="006C55BC"/>
    <w:rsid w:val="006D0763"/>
    <w:rsid w:val="006D3A3A"/>
    <w:rsid w:val="006D5D73"/>
    <w:rsid w:val="006D5E0F"/>
    <w:rsid w:val="006D60E6"/>
    <w:rsid w:val="006E1CB8"/>
    <w:rsid w:val="006E24ED"/>
    <w:rsid w:val="006E40D7"/>
    <w:rsid w:val="006E4497"/>
    <w:rsid w:val="006F16F0"/>
    <w:rsid w:val="006F1B57"/>
    <w:rsid w:val="006F4979"/>
    <w:rsid w:val="006F6407"/>
    <w:rsid w:val="007008C4"/>
    <w:rsid w:val="00702DDB"/>
    <w:rsid w:val="007058FB"/>
    <w:rsid w:val="007077D2"/>
    <w:rsid w:val="007139D3"/>
    <w:rsid w:val="00713AC9"/>
    <w:rsid w:val="00713CE1"/>
    <w:rsid w:val="0071539D"/>
    <w:rsid w:val="0071644D"/>
    <w:rsid w:val="007169C9"/>
    <w:rsid w:val="00723721"/>
    <w:rsid w:val="00724FD5"/>
    <w:rsid w:val="00725FD2"/>
    <w:rsid w:val="00727D8C"/>
    <w:rsid w:val="00730178"/>
    <w:rsid w:val="00734B14"/>
    <w:rsid w:val="00737661"/>
    <w:rsid w:val="007407E1"/>
    <w:rsid w:val="007412A1"/>
    <w:rsid w:val="007448A4"/>
    <w:rsid w:val="00744C06"/>
    <w:rsid w:val="00750F17"/>
    <w:rsid w:val="00750FD7"/>
    <w:rsid w:val="00751D8E"/>
    <w:rsid w:val="00752EB4"/>
    <w:rsid w:val="0075703B"/>
    <w:rsid w:val="00757B8D"/>
    <w:rsid w:val="007605FC"/>
    <w:rsid w:val="00763353"/>
    <w:rsid w:val="00764CAB"/>
    <w:rsid w:val="00764DC8"/>
    <w:rsid w:val="0076710A"/>
    <w:rsid w:val="00771198"/>
    <w:rsid w:val="00774493"/>
    <w:rsid w:val="00774D3A"/>
    <w:rsid w:val="00776831"/>
    <w:rsid w:val="00777C25"/>
    <w:rsid w:val="00780E0B"/>
    <w:rsid w:val="00782419"/>
    <w:rsid w:val="00783018"/>
    <w:rsid w:val="007831E0"/>
    <w:rsid w:val="00783F57"/>
    <w:rsid w:val="00785F35"/>
    <w:rsid w:val="007874A2"/>
    <w:rsid w:val="007911D9"/>
    <w:rsid w:val="00791E09"/>
    <w:rsid w:val="007920B5"/>
    <w:rsid w:val="00792E1D"/>
    <w:rsid w:val="0079560A"/>
    <w:rsid w:val="00796509"/>
    <w:rsid w:val="007A4029"/>
    <w:rsid w:val="007A4F05"/>
    <w:rsid w:val="007A502F"/>
    <w:rsid w:val="007A588E"/>
    <w:rsid w:val="007A5E70"/>
    <w:rsid w:val="007B04BA"/>
    <w:rsid w:val="007B3237"/>
    <w:rsid w:val="007B54C1"/>
    <w:rsid w:val="007B6A58"/>
    <w:rsid w:val="007C1A34"/>
    <w:rsid w:val="007D0D5F"/>
    <w:rsid w:val="007D0E8F"/>
    <w:rsid w:val="007D1613"/>
    <w:rsid w:val="007D19C7"/>
    <w:rsid w:val="007D6BFA"/>
    <w:rsid w:val="007D7FA1"/>
    <w:rsid w:val="007E05FA"/>
    <w:rsid w:val="007E36E4"/>
    <w:rsid w:val="007E6517"/>
    <w:rsid w:val="007F2391"/>
    <w:rsid w:val="007F4482"/>
    <w:rsid w:val="007F5FFF"/>
    <w:rsid w:val="007F6E93"/>
    <w:rsid w:val="0080080F"/>
    <w:rsid w:val="00800C02"/>
    <w:rsid w:val="00800E7B"/>
    <w:rsid w:val="00801EB7"/>
    <w:rsid w:val="00802CE2"/>
    <w:rsid w:val="00803A75"/>
    <w:rsid w:val="008061BA"/>
    <w:rsid w:val="008113C0"/>
    <w:rsid w:val="008116ED"/>
    <w:rsid w:val="00812CE7"/>
    <w:rsid w:val="008154D9"/>
    <w:rsid w:val="00820C6A"/>
    <w:rsid w:val="008217C6"/>
    <w:rsid w:val="00821C5F"/>
    <w:rsid w:val="008221FE"/>
    <w:rsid w:val="00822597"/>
    <w:rsid w:val="00823E89"/>
    <w:rsid w:val="008241D8"/>
    <w:rsid w:val="0082584D"/>
    <w:rsid w:val="008274F6"/>
    <w:rsid w:val="008303EA"/>
    <w:rsid w:val="008307C8"/>
    <w:rsid w:val="00831E08"/>
    <w:rsid w:val="0083232C"/>
    <w:rsid w:val="00833647"/>
    <w:rsid w:val="00833A27"/>
    <w:rsid w:val="00834B0B"/>
    <w:rsid w:val="008354FE"/>
    <w:rsid w:val="008366C5"/>
    <w:rsid w:val="00842AE9"/>
    <w:rsid w:val="00844772"/>
    <w:rsid w:val="00850C36"/>
    <w:rsid w:val="008516E3"/>
    <w:rsid w:val="008540B2"/>
    <w:rsid w:val="008562BF"/>
    <w:rsid w:val="00862023"/>
    <w:rsid w:val="0086244E"/>
    <w:rsid w:val="008710F2"/>
    <w:rsid w:val="00872497"/>
    <w:rsid w:val="00873463"/>
    <w:rsid w:val="00873EE5"/>
    <w:rsid w:val="0087613D"/>
    <w:rsid w:val="00880B09"/>
    <w:rsid w:val="00883FB5"/>
    <w:rsid w:val="00885BBC"/>
    <w:rsid w:val="00886F41"/>
    <w:rsid w:val="00887072"/>
    <w:rsid w:val="008879ED"/>
    <w:rsid w:val="00887AF6"/>
    <w:rsid w:val="008912B3"/>
    <w:rsid w:val="008944E2"/>
    <w:rsid w:val="008973BA"/>
    <w:rsid w:val="00897E13"/>
    <w:rsid w:val="00897E2E"/>
    <w:rsid w:val="008A2497"/>
    <w:rsid w:val="008A43CB"/>
    <w:rsid w:val="008A690C"/>
    <w:rsid w:val="008A6945"/>
    <w:rsid w:val="008A6AFB"/>
    <w:rsid w:val="008B0A3A"/>
    <w:rsid w:val="008B2CC1"/>
    <w:rsid w:val="008B4B5E"/>
    <w:rsid w:val="008B5375"/>
    <w:rsid w:val="008B58F1"/>
    <w:rsid w:val="008B5CC2"/>
    <w:rsid w:val="008B60B2"/>
    <w:rsid w:val="008B6F2A"/>
    <w:rsid w:val="008B7344"/>
    <w:rsid w:val="008C0E1C"/>
    <w:rsid w:val="008C2FA1"/>
    <w:rsid w:val="008C6515"/>
    <w:rsid w:val="008C7BC3"/>
    <w:rsid w:val="008D0159"/>
    <w:rsid w:val="008D2A59"/>
    <w:rsid w:val="008E0E50"/>
    <w:rsid w:val="008E3245"/>
    <w:rsid w:val="008E4F47"/>
    <w:rsid w:val="008E6A00"/>
    <w:rsid w:val="008E75BB"/>
    <w:rsid w:val="008F0313"/>
    <w:rsid w:val="008F0645"/>
    <w:rsid w:val="008F0B5C"/>
    <w:rsid w:val="008F124E"/>
    <w:rsid w:val="008F19EA"/>
    <w:rsid w:val="008F2FFD"/>
    <w:rsid w:val="008F4860"/>
    <w:rsid w:val="008F4E9F"/>
    <w:rsid w:val="008F4EE8"/>
    <w:rsid w:val="008F6508"/>
    <w:rsid w:val="008F6631"/>
    <w:rsid w:val="008F79A4"/>
    <w:rsid w:val="0090055A"/>
    <w:rsid w:val="00904158"/>
    <w:rsid w:val="0090435D"/>
    <w:rsid w:val="00906619"/>
    <w:rsid w:val="0090731E"/>
    <w:rsid w:val="00915100"/>
    <w:rsid w:val="009151E9"/>
    <w:rsid w:val="00916EE2"/>
    <w:rsid w:val="009177A1"/>
    <w:rsid w:val="00920D75"/>
    <w:rsid w:val="00921EB6"/>
    <w:rsid w:val="0092257F"/>
    <w:rsid w:val="00930C24"/>
    <w:rsid w:val="00930FBA"/>
    <w:rsid w:val="00933B0E"/>
    <w:rsid w:val="00934957"/>
    <w:rsid w:val="00936314"/>
    <w:rsid w:val="00942416"/>
    <w:rsid w:val="00944354"/>
    <w:rsid w:val="00945A33"/>
    <w:rsid w:val="009506C6"/>
    <w:rsid w:val="009507A7"/>
    <w:rsid w:val="009560FA"/>
    <w:rsid w:val="009632B1"/>
    <w:rsid w:val="009635E3"/>
    <w:rsid w:val="00963881"/>
    <w:rsid w:val="009640BA"/>
    <w:rsid w:val="00965A75"/>
    <w:rsid w:val="009666DB"/>
    <w:rsid w:val="00966A22"/>
    <w:rsid w:val="0096722F"/>
    <w:rsid w:val="0097214C"/>
    <w:rsid w:val="009726F7"/>
    <w:rsid w:val="00976B3A"/>
    <w:rsid w:val="00980843"/>
    <w:rsid w:val="00982888"/>
    <w:rsid w:val="00985104"/>
    <w:rsid w:val="009853DE"/>
    <w:rsid w:val="00987665"/>
    <w:rsid w:val="00992123"/>
    <w:rsid w:val="009A0B7B"/>
    <w:rsid w:val="009A333E"/>
    <w:rsid w:val="009A75DC"/>
    <w:rsid w:val="009B4E23"/>
    <w:rsid w:val="009C5E9C"/>
    <w:rsid w:val="009C7CE6"/>
    <w:rsid w:val="009D2156"/>
    <w:rsid w:val="009E17FB"/>
    <w:rsid w:val="009E2791"/>
    <w:rsid w:val="009E3F6F"/>
    <w:rsid w:val="009E5BAF"/>
    <w:rsid w:val="009E6B37"/>
    <w:rsid w:val="009E7090"/>
    <w:rsid w:val="009F3306"/>
    <w:rsid w:val="009F3BF9"/>
    <w:rsid w:val="009F3DB7"/>
    <w:rsid w:val="009F499F"/>
    <w:rsid w:val="009F5244"/>
    <w:rsid w:val="00A02583"/>
    <w:rsid w:val="00A027F8"/>
    <w:rsid w:val="00A02FF2"/>
    <w:rsid w:val="00A03156"/>
    <w:rsid w:val="00A07F08"/>
    <w:rsid w:val="00A1089A"/>
    <w:rsid w:val="00A12028"/>
    <w:rsid w:val="00A127A6"/>
    <w:rsid w:val="00A12997"/>
    <w:rsid w:val="00A12D87"/>
    <w:rsid w:val="00A175AC"/>
    <w:rsid w:val="00A179AC"/>
    <w:rsid w:val="00A20B16"/>
    <w:rsid w:val="00A2243A"/>
    <w:rsid w:val="00A26A28"/>
    <w:rsid w:val="00A33963"/>
    <w:rsid w:val="00A34C41"/>
    <w:rsid w:val="00A3581E"/>
    <w:rsid w:val="00A36EB3"/>
    <w:rsid w:val="00A425EC"/>
    <w:rsid w:val="00A42DAF"/>
    <w:rsid w:val="00A432BD"/>
    <w:rsid w:val="00A43A2B"/>
    <w:rsid w:val="00A45BD8"/>
    <w:rsid w:val="00A4625D"/>
    <w:rsid w:val="00A539ED"/>
    <w:rsid w:val="00A60573"/>
    <w:rsid w:val="00A63AF6"/>
    <w:rsid w:val="00A64C3A"/>
    <w:rsid w:val="00A66C46"/>
    <w:rsid w:val="00A700C2"/>
    <w:rsid w:val="00A73D83"/>
    <w:rsid w:val="00A778BF"/>
    <w:rsid w:val="00A8297A"/>
    <w:rsid w:val="00A83C2B"/>
    <w:rsid w:val="00A847CB"/>
    <w:rsid w:val="00A85B8E"/>
    <w:rsid w:val="00A864CB"/>
    <w:rsid w:val="00A87D1A"/>
    <w:rsid w:val="00A90720"/>
    <w:rsid w:val="00A945D6"/>
    <w:rsid w:val="00A97247"/>
    <w:rsid w:val="00AA1C1F"/>
    <w:rsid w:val="00AA210B"/>
    <w:rsid w:val="00AA215B"/>
    <w:rsid w:val="00AA6CA9"/>
    <w:rsid w:val="00AB2201"/>
    <w:rsid w:val="00AB41E0"/>
    <w:rsid w:val="00AB4BE9"/>
    <w:rsid w:val="00AB6B9D"/>
    <w:rsid w:val="00AB7666"/>
    <w:rsid w:val="00AC205C"/>
    <w:rsid w:val="00AC366E"/>
    <w:rsid w:val="00AC6202"/>
    <w:rsid w:val="00AC6A19"/>
    <w:rsid w:val="00AC73E1"/>
    <w:rsid w:val="00AD02FB"/>
    <w:rsid w:val="00AD57D9"/>
    <w:rsid w:val="00AD78AA"/>
    <w:rsid w:val="00AE4CE0"/>
    <w:rsid w:val="00AE6B69"/>
    <w:rsid w:val="00AF0CB2"/>
    <w:rsid w:val="00AF1682"/>
    <w:rsid w:val="00AF1FCD"/>
    <w:rsid w:val="00AF5004"/>
    <w:rsid w:val="00AF58B6"/>
    <w:rsid w:val="00AF5C73"/>
    <w:rsid w:val="00AF6C1F"/>
    <w:rsid w:val="00B00334"/>
    <w:rsid w:val="00B051C8"/>
    <w:rsid w:val="00B05A69"/>
    <w:rsid w:val="00B05CB3"/>
    <w:rsid w:val="00B0792B"/>
    <w:rsid w:val="00B1006A"/>
    <w:rsid w:val="00B1361B"/>
    <w:rsid w:val="00B15BC9"/>
    <w:rsid w:val="00B16954"/>
    <w:rsid w:val="00B1721A"/>
    <w:rsid w:val="00B205E5"/>
    <w:rsid w:val="00B22690"/>
    <w:rsid w:val="00B239BE"/>
    <w:rsid w:val="00B24527"/>
    <w:rsid w:val="00B305DF"/>
    <w:rsid w:val="00B32DB9"/>
    <w:rsid w:val="00B34D4E"/>
    <w:rsid w:val="00B372A5"/>
    <w:rsid w:val="00B40419"/>
    <w:rsid w:val="00B40598"/>
    <w:rsid w:val="00B45F50"/>
    <w:rsid w:val="00B47473"/>
    <w:rsid w:val="00B47C39"/>
    <w:rsid w:val="00B50B99"/>
    <w:rsid w:val="00B50F49"/>
    <w:rsid w:val="00B50F68"/>
    <w:rsid w:val="00B511F5"/>
    <w:rsid w:val="00B51969"/>
    <w:rsid w:val="00B54005"/>
    <w:rsid w:val="00B606D5"/>
    <w:rsid w:val="00B61028"/>
    <w:rsid w:val="00B62CD9"/>
    <w:rsid w:val="00B73F6F"/>
    <w:rsid w:val="00B74788"/>
    <w:rsid w:val="00B754E7"/>
    <w:rsid w:val="00B761AE"/>
    <w:rsid w:val="00B770B9"/>
    <w:rsid w:val="00B7738D"/>
    <w:rsid w:val="00B80BFE"/>
    <w:rsid w:val="00B82689"/>
    <w:rsid w:val="00B82F95"/>
    <w:rsid w:val="00B83C84"/>
    <w:rsid w:val="00B86964"/>
    <w:rsid w:val="00B86DBA"/>
    <w:rsid w:val="00B923ED"/>
    <w:rsid w:val="00B93FC3"/>
    <w:rsid w:val="00B95E85"/>
    <w:rsid w:val="00B9734B"/>
    <w:rsid w:val="00BA0376"/>
    <w:rsid w:val="00BA0A4C"/>
    <w:rsid w:val="00BA1B27"/>
    <w:rsid w:val="00BA6499"/>
    <w:rsid w:val="00BA6E63"/>
    <w:rsid w:val="00BA733B"/>
    <w:rsid w:val="00BB167B"/>
    <w:rsid w:val="00BB5ECF"/>
    <w:rsid w:val="00BB60D0"/>
    <w:rsid w:val="00BC0BF3"/>
    <w:rsid w:val="00BC2647"/>
    <w:rsid w:val="00BC35D8"/>
    <w:rsid w:val="00BC5D97"/>
    <w:rsid w:val="00BC649D"/>
    <w:rsid w:val="00BC674D"/>
    <w:rsid w:val="00BC675E"/>
    <w:rsid w:val="00BC7310"/>
    <w:rsid w:val="00BD0375"/>
    <w:rsid w:val="00BD068E"/>
    <w:rsid w:val="00BD0E3B"/>
    <w:rsid w:val="00BD1AC5"/>
    <w:rsid w:val="00BD2232"/>
    <w:rsid w:val="00BD74B8"/>
    <w:rsid w:val="00BD7F77"/>
    <w:rsid w:val="00BE09CA"/>
    <w:rsid w:val="00BE5507"/>
    <w:rsid w:val="00BE65D7"/>
    <w:rsid w:val="00BE6C8B"/>
    <w:rsid w:val="00BF0C57"/>
    <w:rsid w:val="00BF2415"/>
    <w:rsid w:val="00BF386E"/>
    <w:rsid w:val="00BF41E7"/>
    <w:rsid w:val="00BF7273"/>
    <w:rsid w:val="00C01E21"/>
    <w:rsid w:val="00C048F9"/>
    <w:rsid w:val="00C05C77"/>
    <w:rsid w:val="00C063AF"/>
    <w:rsid w:val="00C07160"/>
    <w:rsid w:val="00C07196"/>
    <w:rsid w:val="00C073A3"/>
    <w:rsid w:val="00C11BFE"/>
    <w:rsid w:val="00C120EC"/>
    <w:rsid w:val="00C132BA"/>
    <w:rsid w:val="00C17442"/>
    <w:rsid w:val="00C178E5"/>
    <w:rsid w:val="00C20354"/>
    <w:rsid w:val="00C21A21"/>
    <w:rsid w:val="00C23DE7"/>
    <w:rsid w:val="00C2633F"/>
    <w:rsid w:val="00C265AF"/>
    <w:rsid w:val="00C2745A"/>
    <w:rsid w:val="00C36DAE"/>
    <w:rsid w:val="00C40447"/>
    <w:rsid w:val="00C4237C"/>
    <w:rsid w:val="00C42F59"/>
    <w:rsid w:val="00C47780"/>
    <w:rsid w:val="00C47901"/>
    <w:rsid w:val="00C504C9"/>
    <w:rsid w:val="00C5063A"/>
    <w:rsid w:val="00C514AB"/>
    <w:rsid w:val="00C519DD"/>
    <w:rsid w:val="00C5328A"/>
    <w:rsid w:val="00C536BD"/>
    <w:rsid w:val="00C54AFE"/>
    <w:rsid w:val="00C5703D"/>
    <w:rsid w:val="00C5783C"/>
    <w:rsid w:val="00C6125E"/>
    <w:rsid w:val="00C6170B"/>
    <w:rsid w:val="00C65322"/>
    <w:rsid w:val="00C6565C"/>
    <w:rsid w:val="00C6608E"/>
    <w:rsid w:val="00C66DD4"/>
    <w:rsid w:val="00C72B67"/>
    <w:rsid w:val="00C734FE"/>
    <w:rsid w:val="00C820CA"/>
    <w:rsid w:val="00C900FC"/>
    <w:rsid w:val="00C90885"/>
    <w:rsid w:val="00C90A88"/>
    <w:rsid w:val="00C91AB4"/>
    <w:rsid w:val="00C925A6"/>
    <w:rsid w:val="00C933FB"/>
    <w:rsid w:val="00C94629"/>
    <w:rsid w:val="00C94FDC"/>
    <w:rsid w:val="00C954D4"/>
    <w:rsid w:val="00CA1BB4"/>
    <w:rsid w:val="00CA3D97"/>
    <w:rsid w:val="00CA42FF"/>
    <w:rsid w:val="00CA57F9"/>
    <w:rsid w:val="00CB48B3"/>
    <w:rsid w:val="00CB52B7"/>
    <w:rsid w:val="00CC1CFA"/>
    <w:rsid w:val="00CC2ADE"/>
    <w:rsid w:val="00CC312E"/>
    <w:rsid w:val="00CC324C"/>
    <w:rsid w:val="00CC4003"/>
    <w:rsid w:val="00CD00F7"/>
    <w:rsid w:val="00CD15E1"/>
    <w:rsid w:val="00CD5922"/>
    <w:rsid w:val="00CD7A6F"/>
    <w:rsid w:val="00CE0E24"/>
    <w:rsid w:val="00CE1B62"/>
    <w:rsid w:val="00CE3C3A"/>
    <w:rsid w:val="00CE65D4"/>
    <w:rsid w:val="00CE693E"/>
    <w:rsid w:val="00CE6CA4"/>
    <w:rsid w:val="00CF4B19"/>
    <w:rsid w:val="00CF5B53"/>
    <w:rsid w:val="00D01828"/>
    <w:rsid w:val="00D0757D"/>
    <w:rsid w:val="00D14A98"/>
    <w:rsid w:val="00D154DF"/>
    <w:rsid w:val="00D202C6"/>
    <w:rsid w:val="00D22044"/>
    <w:rsid w:val="00D22B4D"/>
    <w:rsid w:val="00D24703"/>
    <w:rsid w:val="00D24D9C"/>
    <w:rsid w:val="00D25B47"/>
    <w:rsid w:val="00D27385"/>
    <w:rsid w:val="00D31506"/>
    <w:rsid w:val="00D32DF2"/>
    <w:rsid w:val="00D343FC"/>
    <w:rsid w:val="00D346D3"/>
    <w:rsid w:val="00D36D40"/>
    <w:rsid w:val="00D40304"/>
    <w:rsid w:val="00D45252"/>
    <w:rsid w:val="00D541AC"/>
    <w:rsid w:val="00D567E2"/>
    <w:rsid w:val="00D57C0D"/>
    <w:rsid w:val="00D57D85"/>
    <w:rsid w:val="00D71A86"/>
    <w:rsid w:val="00D71B4D"/>
    <w:rsid w:val="00D7346A"/>
    <w:rsid w:val="00D74B27"/>
    <w:rsid w:val="00D75325"/>
    <w:rsid w:val="00D77FBD"/>
    <w:rsid w:val="00D83BF7"/>
    <w:rsid w:val="00D84494"/>
    <w:rsid w:val="00D84E8D"/>
    <w:rsid w:val="00D857C3"/>
    <w:rsid w:val="00D858AC"/>
    <w:rsid w:val="00D868CE"/>
    <w:rsid w:val="00D9093C"/>
    <w:rsid w:val="00D92DAE"/>
    <w:rsid w:val="00D93D55"/>
    <w:rsid w:val="00D94EE5"/>
    <w:rsid w:val="00DB10B1"/>
    <w:rsid w:val="00DB30F8"/>
    <w:rsid w:val="00DB4B0A"/>
    <w:rsid w:val="00DB4B25"/>
    <w:rsid w:val="00DB6534"/>
    <w:rsid w:val="00DB6FE2"/>
    <w:rsid w:val="00DC2BDE"/>
    <w:rsid w:val="00DC2DAB"/>
    <w:rsid w:val="00DC2F47"/>
    <w:rsid w:val="00DC3102"/>
    <w:rsid w:val="00DC3EF8"/>
    <w:rsid w:val="00DD4394"/>
    <w:rsid w:val="00DD665E"/>
    <w:rsid w:val="00DD7675"/>
    <w:rsid w:val="00DE1A3F"/>
    <w:rsid w:val="00DE1FC4"/>
    <w:rsid w:val="00DE2101"/>
    <w:rsid w:val="00DE43D5"/>
    <w:rsid w:val="00DE45A5"/>
    <w:rsid w:val="00DE6291"/>
    <w:rsid w:val="00DE62F8"/>
    <w:rsid w:val="00DE6C51"/>
    <w:rsid w:val="00DE738D"/>
    <w:rsid w:val="00DF0E1C"/>
    <w:rsid w:val="00DF33CE"/>
    <w:rsid w:val="00DF4037"/>
    <w:rsid w:val="00DF45B5"/>
    <w:rsid w:val="00DF529B"/>
    <w:rsid w:val="00DF64B0"/>
    <w:rsid w:val="00DF7687"/>
    <w:rsid w:val="00E017DD"/>
    <w:rsid w:val="00E03E8D"/>
    <w:rsid w:val="00E05AEE"/>
    <w:rsid w:val="00E0703C"/>
    <w:rsid w:val="00E070BF"/>
    <w:rsid w:val="00E0760A"/>
    <w:rsid w:val="00E07C2C"/>
    <w:rsid w:val="00E161A2"/>
    <w:rsid w:val="00E16B5A"/>
    <w:rsid w:val="00E17180"/>
    <w:rsid w:val="00E175B9"/>
    <w:rsid w:val="00E211AF"/>
    <w:rsid w:val="00E24A90"/>
    <w:rsid w:val="00E26CCC"/>
    <w:rsid w:val="00E27161"/>
    <w:rsid w:val="00E335FE"/>
    <w:rsid w:val="00E33EB2"/>
    <w:rsid w:val="00E35ECA"/>
    <w:rsid w:val="00E37303"/>
    <w:rsid w:val="00E37D2F"/>
    <w:rsid w:val="00E41855"/>
    <w:rsid w:val="00E4417A"/>
    <w:rsid w:val="00E453B8"/>
    <w:rsid w:val="00E454D4"/>
    <w:rsid w:val="00E463E0"/>
    <w:rsid w:val="00E47A5F"/>
    <w:rsid w:val="00E5021F"/>
    <w:rsid w:val="00E50258"/>
    <w:rsid w:val="00E53556"/>
    <w:rsid w:val="00E5386B"/>
    <w:rsid w:val="00E566E4"/>
    <w:rsid w:val="00E61A83"/>
    <w:rsid w:val="00E646DC"/>
    <w:rsid w:val="00E64A54"/>
    <w:rsid w:val="00E671A6"/>
    <w:rsid w:val="00E67AD1"/>
    <w:rsid w:val="00E71E52"/>
    <w:rsid w:val="00E72F00"/>
    <w:rsid w:val="00E767CE"/>
    <w:rsid w:val="00E77435"/>
    <w:rsid w:val="00E82C27"/>
    <w:rsid w:val="00E84099"/>
    <w:rsid w:val="00E854BA"/>
    <w:rsid w:val="00E90B8B"/>
    <w:rsid w:val="00E91435"/>
    <w:rsid w:val="00E929EE"/>
    <w:rsid w:val="00E95545"/>
    <w:rsid w:val="00E9569B"/>
    <w:rsid w:val="00E95B5B"/>
    <w:rsid w:val="00EA095A"/>
    <w:rsid w:val="00EA16C3"/>
    <w:rsid w:val="00EA23D0"/>
    <w:rsid w:val="00EA3129"/>
    <w:rsid w:val="00EA352C"/>
    <w:rsid w:val="00EA3C8C"/>
    <w:rsid w:val="00EA491F"/>
    <w:rsid w:val="00EA69D2"/>
    <w:rsid w:val="00EA6F86"/>
    <w:rsid w:val="00EB0EF0"/>
    <w:rsid w:val="00EB183B"/>
    <w:rsid w:val="00EB2B23"/>
    <w:rsid w:val="00EB3304"/>
    <w:rsid w:val="00EB5F5B"/>
    <w:rsid w:val="00EB74ED"/>
    <w:rsid w:val="00EB7CBE"/>
    <w:rsid w:val="00EC0469"/>
    <w:rsid w:val="00EC0793"/>
    <w:rsid w:val="00EC0850"/>
    <w:rsid w:val="00EC0943"/>
    <w:rsid w:val="00EC3FF6"/>
    <w:rsid w:val="00EC4E1E"/>
    <w:rsid w:val="00EC4E49"/>
    <w:rsid w:val="00EC61A4"/>
    <w:rsid w:val="00EC7696"/>
    <w:rsid w:val="00ED14DF"/>
    <w:rsid w:val="00ED32B9"/>
    <w:rsid w:val="00ED39CA"/>
    <w:rsid w:val="00ED6AA6"/>
    <w:rsid w:val="00ED6D1A"/>
    <w:rsid w:val="00ED77FB"/>
    <w:rsid w:val="00EE028E"/>
    <w:rsid w:val="00EE1D6E"/>
    <w:rsid w:val="00EE4878"/>
    <w:rsid w:val="00EE5283"/>
    <w:rsid w:val="00EE6A27"/>
    <w:rsid w:val="00EF1505"/>
    <w:rsid w:val="00EF1C18"/>
    <w:rsid w:val="00EF2A5B"/>
    <w:rsid w:val="00EF2CE3"/>
    <w:rsid w:val="00EF3DAD"/>
    <w:rsid w:val="00EF3E07"/>
    <w:rsid w:val="00EF670C"/>
    <w:rsid w:val="00F002F3"/>
    <w:rsid w:val="00F01B46"/>
    <w:rsid w:val="00F02110"/>
    <w:rsid w:val="00F021A6"/>
    <w:rsid w:val="00F02B82"/>
    <w:rsid w:val="00F03260"/>
    <w:rsid w:val="00F036C8"/>
    <w:rsid w:val="00F03EB2"/>
    <w:rsid w:val="00F0499C"/>
    <w:rsid w:val="00F04F87"/>
    <w:rsid w:val="00F0657E"/>
    <w:rsid w:val="00F0747F"/>
    <w:rsid w:val="00F10341"/>
    <w:rsid w:val="00F11D94"/>
    <w:rsid w:val="00F14EB7"/>
    <w:rsid w:val="00F21E57"/>
    <w:rsid w:val="00F2341D"/>
    <w:rsid w:val="00F3096D"/>
    <w:rsid w:val="00F334F7"/>
    <w:rsid w:val="00F341E6"/>
    <w:rsid w:val="00F34873"/>
    <w:rsid w:val="00F3526D"/>
    <w:rsid w:val="00F37AE5"/>
    <w:rsid w:val="00F37C9E"/>
    <w:rsid w:val="00F410D1"/>
    <w:rsid w:val="00F420E3"/>
    <w:rsid w:val="00F4225C"/>
    <w:rsid w:val="00F44552"/>
    <w:rsid w:val="00F463BD"/>
    <w:rsid w:val="00F50732"/>
    <w:rsid w:val="00F55A9D"/>
    <w:rsid w:val="00F569D6"/>
    <w:rsid w:val="00F577D1"/>
    <w:rsid w:val="00F61250"/>
    <w:rsid w:val="00F648BA"/>
    <w:rsid w:val="00F66152"/>
    <w:rsid w:val="00F66C1B"/>
    <w:rsid w:val="00F70023"/>
    <w:rsid w:val="00F7120A"/>
    <w:rsid w:val="00F722EA"/>
    <w:rsid w:val="00F72B2E"/>
    <w:rsid w:val="00F72F2B"/>
    <w:rsid w:val="00F73802"/>
    <w:rsid w:val="00F741D3"/>
    <w:rsid w:val="00F75365"/>
    <w:rsid w:val="00F768FF"/>
    <w:rsid w:val="00F8209C"/>
    <w:rsid w:val="00F8434A"/>
    <w:rsid w:val="00F84BFE"/>
    <w:rsid w:val="00F854AB"/>
    <w:rsid w:val="00F876BF"/>
    <w:rsid w:val="00F90B0B"/>
    <w:rsid w:val="00F925D7"/>
    <w:rsid w:val="00F93DBA"/>
    <w:rsid w:val="00FA2C61"/>
    <w:rsid w:val="00FA583E"/>
    <w:rsid w:val="00FA6AE0"/>
    <w:rsid w:val="00FA716D"/>
    <w:rsid w:val="00FA77D3"/>
    <w:rsid w:val="00FB2728"/>
    <w:rsid w:val="00FC445C"/>
    <w:rsid w:val="00FC635C"/>
    <w:rsid w:val="00FC63C5"/>
    <w:rsid w:val="00FC755D"/>
    <w:rsid w:val="00FD0B3D"/>
    <w:rsid w:val="00FD38AA"/>
    <w:rsid w:val="00FD6083"/>
    <w:rsid w:val="00FD61D4"/>
    <w:rsid w:val="00FE1A93"/>
    <w:rsid w:val="00FE1E15"/>
    <w:rsid w:val="00FE4F75"/>
    <w:rsid w:val="00FE74BA"/>
    <w:rsid w:val="00FF1446"/>
    <w:rsid w:val="00FF67D3"/>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371390"/>
  <w15:docId w15:val="{0F475245-4FE0-44F1-9127-763966F11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link w:val="Heading1Char"/>
    <w:qFormat/>
    <w:rsid w:val="002E5EF6"/>
    <w:pPr>
      <w:keepNext/>
      <w:spacing w:before="240" w:after="18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1Char">
    <w:name w:val="Heading 1 Char"/>
    <w:basedOn w:val="DefaultParagraphFont"/>
    <w:link w:val="Heading1"/>
    <w:rsid w:val="002E5EF6"/>
    <w:rPr>
      <w:rFonts w:ascii="Arial" w:eastAsia="SimSun" w:hAnsi="Arial" w:cs="Arial"/>
      <w:b/>
      <w:bCs/>
      <w:caps/>
      <w:kern w:val="32"/>
      <w:sz w:val="22"/>
      <w:szCs w:val="32"/>
      <w:lang w:val="en-US" w:eastAsia="zh-CN"/>
    </w:rPr>
  </w:style>
  <w:style w:type="character" w:customStyle="1" w:styleId="ONUMEChar">
    <w:name w:val="ONUM E Char"/>
    <w:link w:val="ONUME"/>
    <w:locked/>
    <w:rsid w:val="003D7646"/>
    <w:rPr>
      <w:rFonts w:ascii="Arial" w:eastAsia="SimSun" w:hAnsi="Arial" w:cs="Arial"/>
      <w:sz w:val="22"/>
      <w:lang w:val="en-US" w:eastAsia="zh-CN"/>
    </w:rPr>
  </w:style>
  <w:style w:type="character" w:styleId="Hyperlink">
    <w:name w:val="Hyperlink"/>
    <w:basedOn w:val="DefaultParagraphFont"/>
    <w:unhideWhenUsed/>
    <w:rsid w:val="00FD38AA"/>
    <w:rPr>
      <w:color w:val="0000FF" w:themeColor="hyperlink"/>
      <w:u w:val="single"/>
    </w:rPr>
  </w:style>
  <w:style w:type="character" w:styleId="UnresolvedMention">
    <w:name w:val="Unresolved Mention"/>
    <w:basedOn w:val="DefaultParagraphFont"/>
    <w:uiPriority w:val="99"/>
    <w:semiHidden/>
    <w:unhideWhenUsed/>
    <w:rsid w:val="00FD38AA"/>
    <w:rPr>
      <w:color w:val="605E5C"/>
      <w:shd w:val="clear" w:color="auto" w:fill="E1DFDD"/>
    </w:rPr>
  </w:style>
  <w:style w:type="table" w:styleId="TableGrid">
    <w:name w:val="Table Grid"/>
    <w:basedOn w:val="TableNormal"/>
    <w:rsid w:val="00ED3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471EA"/>
    <w:rPr>
      <w:rFonts w:ascii="Arial" w:eastAsia="SimSun" w:hAnsi="Arial" w:cs="Arial"/>
      <w:sz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wipo.int/meetings/en/doc_details.jsp?doc_id=518452"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wipo.int/meetings/en/doc_details.jsp?doc_id=621645"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wipo.int/meetings/en/doc_details.jsp?doc_id=54443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ipo.int/meetings/en/doc_details.jsp?doc_id=467237" TargetMode="External"/><Relationship Id="rId20" Type="http://schemas.openxmlformats.org/officeDocument/2006/relationships/hyperlink" Target="https://www.wipo.int/meetings/en/doc_details.jsp?doc_id=556312"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wipo.int/meetings/en/doc_details.jsp?doc_id=514402" TargetMode="External"/><Relationship Id="rId23" Type="http://schemas.openxmlformats.org/officeDocument/2006/relationships/hyperlink" Target="https://www.wipo.int/en/web/pct-system/guide/index" TargetMode="External"/><Relationship Id="rId10" Type="http://schemas.openxmlformats.org/officeDocument/2006/relationships/webSettings" Target="webSettings.xml"/><Relationship Id="rId19" Type="http://schemas.openxmlformats.org/officeDocument/2006/relationships/hyperlink" Target="https://www.wipo.int/meetings/en/doc_details.jsp?doc_id=544572"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meetings/en/details.jsp?meeting_id=13306" TargetMode="External"/><Relationship Id="rId22" Type="http://schemas.openxmlformats.org/officeDocument/2006/relationships/hyperlink" Target="https://www.wipo.int/meetings/en/doc_details.jsp?doc_id=62753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PCT\PCT_MIA_33%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3</Value>
      <Value>2</Value>
      <Value>1</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PCT Business Development Division</TermName>
          <TermId xmlns="http://schemas.microsoft.com/office/infopath/2007/PartnerControls">583729db-2b96-4055-aef5-768f0ded9908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Meeting of International Authorities Under the PCT</TermName>
          <TermId xmlns="http://schemas.microsoft.com/office/infopath/2007/PartnerControls">84bbeede-d15d-469e-ab76-49aab9a1b800</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afdacc0a-6563-489f-9b51-6fc9acac5c48">PCT-BDDBFP-1813872933-3644</_dlc_DocId>
    <_dlc_DocIdUrl xmlns="afdacc0a-6563-489f-9b51-6fc9acac5c48">
      <Url>https://wipoprod.sharepoint.com/sites/SPS-INT-BFP-PCT-BDD-LegiBodTskFrc/_layouts/15/DocIdRedir.aspx?ID=PCT-BDDBFP-1813872933-3644</Url>
      <Description>PCT-BDDBFP-1813872933-3644</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48572BAE2F2974479806470FBAB4702E" ma:contentTypeVersion="427" ma:contentTypeDescription="" ma:contentTypeScope="" ma:versionID="7479c3d4ed156ef48558c808d917ce36">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4d486a749d5f41dc99eb44696e3ec3f5"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d6548b07-c009-40f8-83ad-27b3d21febd9}"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d6548b07-c009-40f8-83ad-27b3d21febd9}"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f7a99264-aac8-44dd-b14f-8017e78a225a" ContentTypeId="0x01010043A0F979BE30A3469F998CB749C11FBD" PreviousValue="false"/>
</file>

<file path=customXml/itemProps1.xml><?xml version="1.0" encoding="utf-8"?>
<ds:datastoreItem xmlns:ds="http://schemas.openxmlformats.org/officeDocument/2006/customXml" ds:itemID="{F2EFD920-E4C8-449D-9CA8-8B1094F15409}">
  <ds:schemaRefs>
    <ds:schemaRef ds:uri="http://schemas.microsoft.com/sharepoint/events"/>
  </ds:schemaRefs>
</ds:datastoreItem>
</file>

<file path=customXml/itemProps2.xml><?xml version="1.0" encoding="utf-8"?>
<ds:datastoreItem xmlns:ds="http://schemas.openxmlformats.org/officeDocument/2006/customXml" ds:itemID="{28EBF109-D7E6-4F38-BCCD-AC194FE038A3}">
  <ds:schemaRefs>
    <ds:schemaRef ds:uri="http://schemas.microsoft.com/sharepoint/v3/contenttype/forms"/>
  </ds:schemaRefs>
</ds:datastoreItem>
</file>

<file path=customXml/itemProps3.xml><?xml version="1.0" encoding="utf-8"?>
<ds:datastoreItem xmlns:ds="http://schemas.openxmlformats.org/officeDocument/2006/customXml" ds:itemID="{9C3B697A-CB24-45B2-9429-5440729FE0C7}">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4.xml><?xml version="1.0" encoding="utf-8"?>
<ds:datastoreItem xmlns:ds="http://schemas.openxmlformats.org/officeDocument/2006/customXml" ds:itemID="{7450A8AE-CDC3-40C9-A01B-D84F67ADC86A}">
  <ds:schemaRefs>
    <ds:schemaRef ds:uri="http://schemas.openxmlformats.org/officeDocument/2006/bibliography"/>
  </ds:schemaRefs>
</ds:datastoreItem>
</file>

<file path=customXml/itemProps5.xml><?xml version="1.0" encoding="utf-8"?>
<ds:datastoreItem xmlns:ds="http://schemas.openxmlformats.org/officeDocument/2006/customXml" ds:itemID="{D487249E-BD11-4F3E-90A0-295B3544E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3FF803B-34A1-46F7-A7C8-BEB5FBBD1E9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PCT_MIA_33 (E)</Template>
  <TotalTime>1641</TotalTime>
  <Pages>8</Pages>
  <Words>3718</Words>
  <Characters>19225</Characters>
  <Application>Microsoft Office Word</Application>
  <DocSecurity>0</DocSecurity>
  <Lines>1130</Lines>
  <Paragraphs>603</Paragraphs>
  <ScaleCrop>false</ScaleCrop>
  <HeadingPairs>
    <vt:vector size="2" baseType="variant">
      <vt:variant>
        <vt:lpstr>Title</vt:lpstr>
      </vt:variant>
      <vt:variant>
        <vt:i4>1</vt:i4>
      </vt:variant>
    </vt:vector>
  </HeadingPairs>
  <TitlesOfParts>
    <vt:vector size="1" baseType="lpstr">
      <vt:lpstr>PCT/MIA/33/4</vt:lpstr>
    </vt:vector>
  </TitlesOfParts>
  <Company>WIPO</Company>
  <LinksUpToDate>false</LinksUpToDate>
  <CharactersWithSpaces>22340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PCT/MIA/33/4</dc:title>
  <dc:subject>Review of the Supplementary International Search System</dc:subject>
  <dc:creator>WIPO</dc:creator>
  <cp:keywords/>
  <cp:lastModifiedBy>MARLOW Thomas</cp:lastModifiedBy>
  <cp:revision>972</cp:revision>
  <cp:lastPrinted>2026-09-17T07:31:00Z</cp:lastPrinted>
  <dcterms:created xsi:type="dcterms:W3CDTF">2026-08-21T08:03:00Z</dcterms:created>
  <dcterms:modified xsi:type="dcterms:W3CDTF">2026-09-17T07:32:00Z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2023-12-13T09:48:21Z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0bf27739-8b3d-4d7e-ba90-ef8e3b8e5134</vt:lpwstr>
  </property>
  <property fmtid="{D5CDD505-2E9C-101B-9397-08002B2CF9AE}" pid="14" name="MSIP_Label_20773ee6-353b-4fb9-a59d-0b94c8c67bea_ContentBits">
    <vt:lpwstr>0</vt:lpwstr>
  </property>
  <property fmtid="{D5CDD505-2E9C-101B-9397-08002B2CF9AE}" pid="15" name="ContentTypeId">
    <vt:lpwstr>0x01010043A0F979BE30A3469F998CB749C11FBD0F0048572BAE2F2974479806470FBAB4702E</vt:lpwstr>
  </property>
  <property fmtid="{D5CDD505-2E9C-101B-9397-08002B2CF9AE}" pid="16" name="BusinessUnit">
    <vt:lpwstr>2;#PCT Business Development Division|583729db-2b96-4055-aef5-768f0ded9908</vt:lpwstr>
  </property>
  <property fmtid="{D5CDD505-2E9C-101B-9397-08002B2CF9AE}" pid="17" name="MediaServiceImageTags">
    <vt:lpwstr/>
  </property>
  <property fmtid="{D5CDD505-2E9C-101B-9397-08002B2CF9AE}" pid="18" name="RMClassification">
    <vt:lpwstr>3;#05 Committee Files|55687a62-9585-44b6-9628-3304e4ff88e9</vt:lpwstr>
  </property>
  <property fmtid="{D5CDD505-2E9C-101B-9397-08002B2CF9AE}" pid="19" name="Body1">
    <vt:lpwstr>5;#Meeting of International Authorities Under the PCT|84bbeede-d15d-469e-ab76-49aab9a1b800</vt:lpwstr>
  </property>
  <property fmtid="{D5CDD505-2E9C-101B-9397-08002B2CF9AE}" pid="20" name="Languages">
    <vt:lpwstr>1;#English|950e6fa2-2df0-4983-a604-54e57c7a6d93</vt:lpwstr>
  </property>
  <property fmtid="{D5CDD505-2E9C-101B-9397-08002B2CF9AE}" pid="21" name="lcf76f155ced4ddcb4097134ff3c332f">
    <vt:lpwstr/>
  </property>
  <property fmtid="{D5CDD505-2E9C-101B-9397-08002B2CF9AE}" pid="22" name="_dlc_DocIdItemGuid">
    <vt:lpwstr>4dda19b0-a365-4e1d-acd1-748907a2a7a9</vt:lpwstr>
  </property>
  <property fmtid="{D5CDD505-2E9C-101B-9397-08002B2CF9AE}" pid="23" name="docLang">
    <vt:lpwstr>en</vt:lpwstr>
  </property>
</Properties>
</file>