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076">
      <w:pP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val="fr-CH" w:eastAsia="fr-CH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5C610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PCT/MIA/28/</w:t>
      </w:r>
      <w:bookmarkStart w:id="0" w:name="Code"/>
      <w:bookmarkEnd w:id="0"/>
      <w:r w:rsidR="00CE5F16">
        <w:rPr>
          <w:rFonts w:ascii="Arial Black" w:hAnsi="Arial Black"/>
          <w:caps/>
          <w:sz w:val="15"/>
          <w:szCs w:val="15"/>
        </w:rPr>
        <w:t>1 Prov.</w:t>
      </w:r>
      <w:r w:rsidR="00FC482F">
        <w:rPr>
          <w:rFonts w:ascii="Arial Black" w:hAnsi="Arial Black"/>
          <w:caps/>
          <w:sz w:val="15"/>
          <w:szCs w:val="15"/>
        </w:rPr>
        <w:t xml:space="preserve"> 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CE5F16">
        <w:rPr>
          <w:rFonts w:ascii="Arial Black" w:hAnsi="Arial Black"/>
          <w:caps/>
          <w:sz w:val="15"/>
          <w:szCs w:val="15"/>
        </w:rPr>
        <w:t>English Only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CE5F16">
        <w:rPr>
          <w:rFonts w:ascii="Arial Black" w:hAnsi="Arial Black"/>
          <w:caps/>
          <w:sz w:val="15"/>
          <w:szCs w:val="15"/>
        </w:rPr>
        <w:t>January 27, 2020</w:t>
      </w:r>
    </w:p>
    <w:bookmarkEnd w:id="2"/>
    <w:p w:rsidR="005C6104" w:rsidRPr="005C6104" w:rsidRDefault="005C6104" w:rsidP="005C6104">
      <w:pPr>
        <w:pStyle w:val="Heading1"/>
        <w:spacing w:before="0" w:after="48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Meeting of International Authorities</w:t>
      </w:r>
      <w:r>
        <w:rPr>
          <w:caps w:val="0"/>
          <w:sz w:val="28"/>
          <w:szCs w:val="28"/>
        </w:rPr>
        <w:br/>
        <w:t>under the Patent Cooperation Treaty (PCT)</w:t>
      </w:r>
    </w:p>
    <w:p w:rsidR="00A90F0A" w:rsidRDefault="005C6104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Twenty-Eight</w:t>
      </w:r>
      <w:r w:rsidR="00770B49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Session</w:t>
      </w:r>
    </w:p>
    <w:p w:rsidR="008B2CC1" w:rsidRPr="003845C1" w:rsidRDefault="005C6104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Geneva, March 24 to 26, 2021</w:t>
      </w:r>
    </w:p>
    <w:p w:rsidR="008B2CC1" w:rsidRPr="003845C1" w:rsidRDefault="00CE5F16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:rsidR="002928D3" w:rsidRPr="00F9165B" w:rsidRDefault="00CE5F16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:rsidR="002C7391" w:rsidRDefault="002C7391" w:rsidP="002C7391">
      <w:pPr>
        <w:spacing w:after="220"/>
      </w:pPr>
      <w:r>
        <w:t>1.</w:t>
      </w:r>
      <w:r>
        <w:tab/>
        <w:t>Opening of the session</w:t>
      </w:r>
    </w:p>
    <w:p w:rsidR="002C7391" w:rsidRDefault="002C7391" w:rsidP="002C7391">
      <w:pPr>
        <w:spacing w:after="220"/>
      </w:pPr>
      <w:r>
        <w:t>2.</w:t>
      </w:r>
      <w:r>
        <w:tab/>
        <w:t>Election of a Chair</w:t>
      </w:r>
    </w:p>
    <w:p w:rsidR="002C7391" w:rsidRDefault="002C7391" w:rsidP="002C7391">
      <w:pPr>
        <w:spacing w:after="220"/>
      </w:pPr>
      <w:r>
        <w:t>3.</w:t>
      </w:r>
      <w:r>
        <w:tab/>
        <w:t>Adoption of the agenda</w:t>
      </w:r>
    </w:p>
    <w:p w:rsidR="002C7391" w:rsidRDefault="002C7391" w:rsidP="002C7391">
      <w:pPr>
        <w:spacing w:after="220"/>
      </w:pPr>
      <w:r>
        <w:t>4.</w:t>
      </w:r>
      <w:r>
        <w:tab/>
        <w:t>Matters arising from the Quality Subgroup</w:t>
      </w:r>
    </w:p>
    <w:p w:rsidR="002C7391" w:rsidRDefault="002C7391" w:rsidP="002C7391">
      <w:pPr>
        <w:spacing w:after="220"/>
      </w:pPr>
      <w:r>
        <w:t>5.</w:t>
      </w:r>
      <w:r>
        <w:tab/>
        <w:t>Questionnaire on the International Search Report and Written Opinion</w:t>
      </w:r>
    </w:p>
    <w:p w:rsidR="002C7391" w:rsidRDefault="002C7391" w:rsidP="002C7391">
      <w:pPr>
        <w:spacing w:after="220"/>
      </w:pPr>
      <w:r>
        <w:t>6.</w:t>
      </w:r>
      <w:r>
        <w:tab/>
        <w:t>XML Search Reports and Written Opinions</w:t>
      </w:r>
    </w:p>
    <w:p w:rsidR="002C7391" w:rsidRDefault="002C7391" w:rsidP="002C7391">
      <w:pPr>
        <w:spacing w:after="220"/>
      </w:pPr>
      <w:r>
        <w:t>7.</w:t>
      </w:r>
      <w:r>
        <w:tab/>
        <w:t>PCT Collaborative Search and Examination Pilot:  Status Report</w:t>
      </w:r>
    </w:p>
    <w:p w:rsidR="002C7391" w:rsidRDefault="002C7391" w:rsidP="002C7391">
      <w:pPr>
        <w:spacing w:after="220"/>
      </w:pPr>
      <w:r>
        <w:t>8.</w:t>
      </w:r>
      <w:r>
        <w:tab/>
        <w:t>PCT Minimum Documentation Task Force Status Report</w:t>
      </w:r>
    </w:p>
    <w:p w:rsidR="002C7391" w:rsidRDefault="002C7391" w:rsidP="002C7391">
      <w:pPr>
        <w:spacing w:after="220"/>
      </w:pPr>
      <w:r>
        <w:t>9.</w:t>
      </w:r>
      <w:r>
        <w:tab/>
        <w:t>Future work</w:t>
      </w:r>
    </w:p>
    <w:p w:rsidR="002C7391" w:rsidRDefault="002C7391" w:rsidP="002C7391">
      <w:pPr>
        <w:spacing w:after="220"/>
      </w:pPr>
      <w:r>
        <w:t>10.</w:t>
      </w:r>
      <w:r>
        <w:tab/>
        <w:t>Summary by the Chair</w:t>
      </w:r>
    </w:p>
    <w:p w:rsidR="002326AB" w:rsidRDefault="002C7391" w:rsidP="002C7391">
      <w:pPr>
        <w:spacing w:after="220"/>
      </w:pPr>
      <w:r>
        <w:t>11.</w:t>
      </w:r>
      <w:r>
        <w:tab/>
        <w:t>Closing of the session</w:t>
      </w:r>
    </w:p>
    <w:p w:rsidR="002C7391" w:rsidRDefault="002C7391" w:rsidP="002C7391">
      <w:pPr>
        <w:pStyle w:val="Endofdocument-Annex"/>
      </w:pPr>
      <w:bookmarkStart w:id="5" w:name="_GoBack"/>
      <w:bookmarkEnd w:id="5"/>
      <w:r>
        <w:t>[End of document]</w:t>
      </w:r>
    </w:p>
    <w:sectPr w:rsidR="002C7391" w:rsidSect="00CE5F1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16" w:rsidRDefault="00CE5F16">
      <w:r>
        <w:separator/>
      </w:r>
    </w:p>
  </w:endnote>
  <w:endnote w:type="continuationSeparator" w:id="0">
    <w:p w:rsidR="00CE5F16" w:rsidRDefault="00CE5F16" w:rsidP="003B38C1">
      <w:r>
        <w:separator/>
      </w:r>
    </w:p>
    <w:p w:rsidR="00CE5F16" w:rsidRPr="003B38C1" w:rsidRDefault="00CE5F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5F16" w:rsidRPr="003B38C1" w:rsidRDefault="00CE5F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16" w:rsidRDefault="00CE5F16">
      <w:r>
        <w:separator/>
      </w:r>
    </w:p>
  </w:footnote>
  <w:footnote w:type="continuationSeparator" w:id="0">
    <w:p w:rsidR="00CE5F16" w:rsidRDefault="00CE5F16" w:rsidP="008B60B2">
      <w:r>
        <w:separator/>
      </w:r>
    </w:p>
    <w:p w:rsidR="00CE5F16" w:rsidRPr="00ED77FB" w:rsidRDefault="00CE5F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5F16" w:rsidRPr="00ED77FB" w:rsidRDefault="00CE5F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CE5F16" w:rsidP="00477D6B">
    <w:pPr>
      <w:jc w:val="right"/>
      <w:rPr>
        <w:caps/>
      </w:rPr>
    </w:pPr>
    <w:bookmarkStart w:id="6" w:name="Code2"/>
    <w:bookmarkEnd w:id="6"/>
    <w:r>
      <w:rPr>
        <w:caps/>
      </w:rPr>
      <w:t>PCT/MIA/28/1 Prov.</w:t>
    </w:r>
  </w:p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E5F16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16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C7391"/>
    <w:rsid w:val="002F1FE6"/>
    <w:rsid w:val="002F4E68"/>
    <w:rsid w:val="00312F7F"/>
    <w:rsid w:val="00361450"/>
    <w:rsid w:val="003673CF"/>
    <w:rsid w:val="003845C1"/>
    <w:rsid w:val="003862AD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6104"/>
    <w:rsid w:val="005C6649"/>
    <w:rsid w:val="00605827"/>
    <w:rsid w:val="00646050"/>
    <w:rsid w:val="006713CA"/>
    <w:rsid w:val="00676C5C"/>
    <w:rsid w:val="00720EFD"/>
    <w:rsid w:val="00770B49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D04F1"/>
    <w:rsid w:val="00CE5F16"/>
    <w:rsid w:val="00CF681A"/>
    <w:rsid w:val="00D07C78"/>
    <w:rsid w:val="00D45252"/>
    <w:rsid w:val="00D71B4D"/>
    <w:rsid w:val="00D93D55"/>
    <w:rsid w:val="00DD7B7F"/>
    <w:rsid w:val="00E15015"/>
    <w:rsid w:val="00E335FE"/>
    <w:rsid w:val="00EA7D6E"/>
    <w:rsid w:val="00EB2F76"/>
    <w:rsid w:val="00EC4E49"/>
    <w:rsid w:val="00ED65C4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A8725"/>
  <w15:docId w15:val="{7A5DE8A7-E7A8-42E2-8C0E-DC84EB20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E5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5F16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MIA_2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461C-29DB-4130-B51C-1E5BAC7B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PCT_MIA_28 (E)</Template>
  <TotalTime>1</TotalTime>
  <Pages>1</Pages>
  <Words>105</Words>
  <Characters>570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PCT/MIA/28/</vt:lpstr>
    </vt:vector>
  </TitlesOfParts>
  <Company>WIPO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PCT/MIA/28/1</dc:title>
  <dc:subject>Draft Agenda</dc:subject>
  <dc:creator>MARLOW Thomas</dc:creator>
  <cp:keywords>FOR OFFICIAL USE ONLY</cp:keywords>
  <cp:lastModifiedBy>MARLOW Thomas</cp:lastModifiedBy>
  <cp:revision>2</cp:revision>
  <cp:lastPrinted>2011-02-15T11:56:00Z</cp:lastPrinted>
  <dcterms:created xsi:type="dcterms:W3CDTF">2021-02-02T18:23:00Z</dcterms:created>
  <dcterms:modified xsi:type="dcterms:W3CDTF">2021-02-02T18:25:00Z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