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CE7F8E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CE7F8E">
              <w:t>11</w:t>
            </w:r>
            <w:r w:rsidR="005D0B58">
              <w:t>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D0B5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5D0B58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D0B5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D0B58">
              <w:rPr>
                <w:rFonts w:hint="cs"/>
                <w:rtl/>
              </w:rPr>
              <w:t>19</w:t>
            </w:r>
            <w:r w:rsidRPr="00B6101C">
              <w:rPr>
                <w:rFonts w:hint="cs"/>
                <w:rtl/>
              </w:rPr>
              <w:t xml:space="preserve"> </w:t>
            </w:r>
            <w:r w:rsidR="005D0B58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CE7F8E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CE7F8E" w:rsidRDefault="00F27305" w:rsidP="00CE7F8E">
      <w:pPr>
        <w:pStyle w:val="MeetingSessionAR"/>
        <w:bidi/>
        <w:rPr>
          <w:rFonts w:ascii="Cambria Math" w:hAnsi="Cambria Math"/>
          <w:rtl/>
          <w:lang w:val="fr-FR" w:bidi="ar-EG"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CE7F8E">
        <w:rPr>
          <w:rFonts w:ascii="Cambria Math" w:hAnsi="Cambria Math" w:hint="cs"/>
          <w:rtl/>
          <w:lang w:val="fr-FR" w:bidi="ar-EG"/>
        </w:rPr>
        <w:t>الحادية</w:t>
      </w:r>
      <w:proofErr w:type="gramEnd"/>
      <w:r w:rsidR="00CE7F8E">
        <w:rPr>
          <w:rFonts w:ascii="Cambria Math" w:hAnsi="Cambria Math" w:hint="cs"/>
          <w:rtl/>
          <w:lang w:val="fr-FR" w:bidi="ar-EG"/>
        </w:rPr>
        <w:t xml:space="preserve"> عشرة</w:t>
      </w:r>
    </w:p>
    <w:p w:rsidR="00D61541" w:rsidRPr="00D61541" w:rsidRDefault="00D61541" w:rsidP="007F680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CE7F8E">
        <w:rPr>
          <w:rFonts w:hint="cs"/>
          <w:rtl/>
        </w:rPr>
        <w:t>18</w:t>
      </w:r>
      <w:r w:rsidR="00C742C5">
        <w:rPr>
          <w:rFonts w:hint="cs"/>
          <w:rtl/>
        </w:rPr>
        <w:t xml:space="preserve"> إلى </w:t>
      </w:r>
      <w:r w:rsidR="007F680B">
        <w:rPr>
          <w:rFonts w:hint="cs"/>
          <w:rtl/>
        </w:rPr>
        <w:t>2</w:t>
      </w:r>
      <w:r w:rsidR="008369C1">
        <w:rPr>
          <w:rFonts w:hint="cs"/>
          <w:rtl/>
        </w:rPr>
        <w:t>2</w:t>
      </w:r>
      <w:r w:rsidR="00D07291">
        <w:rPr>
          <w:rFonts w:hint="cs"/>
          <w:rtl/>
        </w:rPr>
        <w:t xml:space="preserve"> </w:t>
      </w:r>
      <w:r w:rsidR="00CE7F8E">
        <w:rPr>
          <w:rFonts w:hint="cs"/>
          <w:rtl/>
        </w:rPr>
        <w:t>يونيو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CE7F8E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D0B58" w:rsidP="00645F82">
      <w:pPr>
        <w:pStyle w:val="DocumentTitleAR"/>
        <w:bidi/>
        <w:rPr>
          <w:rtl/>
        </w:rPr>
      </w:pPr>
      <w:r w:rsidRPr="00645F82">
        <w:rPr>
          <w:rFonts w:hint="cs"/>
          <w:rtl/>
        </w:rPr>
        <w:t xml:space="preserve">لغات الترجمة الفورية </w:t>
      </w:r>
      <w:r w:rsidR="00607B87">
        <w:rPr>
          <w:rFonts w:hint="cs"/>
          <w:rtl/>
          <w:lang w:val="fr-FR" w:bidi="ar-EG"/>
        </w:rPr>
        <w:t xml:space="preserve">المستخدمة </w:t>
      </w:r>
      <w:r w:rsidR="00645F82" w:rsidRPr="00645F82">
        <w:rPr>
          <w:rFonts w:hint="cs"/>
          <w:rtl/>
        </w:rPr>
        <w:t xml:space="preserve">في </w:t>
      </w:r>
      <w:r w:rsidR="00601186" w:rsidRPr="00645F82">
        <w:rPr>
          <w:rFonts w:hint="cs"/>
          <w:rtl/>
        </w:rPr>
        <w:t xml:space="preserve">دورات </w:t>
      </w:r>
      <w:r w:rsidRPr="00645F82">
        <w:rPr>
          <w:rFonts w:hint="cs"/>
          <w:rtl/>
        </w:rPr>
        <w:t>الفريق العامل لمعاهدة التعاون بشأن البراءات</w:t>
      </w:r>
    </w:p>
    <w:p w:rsidR="00D61541" w:rsidRDefault="005D0B58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5D0B58" w:rsidRDefault="005D0B58" w:rsidP="00683862">
      <w:pPr>
        <w:pStyle w:val="NumberedParaAR"/>
      </w:pPr>
      <w:r>
        <w:rPr>
          <w:rFonts w:hint="cs"/>
          <w:rtl/>
        </w:rPr>
        <w:t>في 10 أكتوبر 2017، وج</w:t>
      </w:r>
      <w:r w:rsidR="00601186">
        <w:rPr>
          <w:rFonts w:hint="cs"/>
          <w:rtl/>
        </w:rPr>
        <w:t>ّ</w:t>
      </w:r>
      <w:r>
        <w:rPr>
          <w:rFonts w:hint="cs"/>
          <w:rtl/>
        </w:rPr>
        <w:t xml:space="preserve">ه </w:t>
      </w:r>
      <w:r w:rsidRPr="005D0B58">
        <w:rPr>
          <w:rtl/>
        </w:rPr>
        <w:t>مكتب الملكية الفكرية الحكومي لجمهورية الصين الشعبية</w:t>
      </w:r>
      <w:r>
        <w:rPr>
          <w:rFonts w:hint="cs"/>
          <w:rtl/>
        </w:rPr>
        <w:t xml:space="preserve"> </w:t>
      </w:r>
      <w:r w:rsidR="00333846">
        <w:rPr>
          <w:rFonts w:hint="cs"/>
          <w:rtl/>
        </w:rPr>
        <w:t>رسالة</w:t>
      </w:r>
      <w:r w:rsidR="004C0E5B">
        <w:rPr>
          <w:rFonts w:hint="cs"/>
          <w:rtl/>
        </w:rPr>
        <w:t>ً</w:t>
      </w:r>
      <w:r w:rsidR="005F24BA">
        <w:rPr>
          <w:rFonts w:hint="cs"/>
          <w:rtl/>
        </w:rPr>
        <w:t xml:space="preserve"> إلى المكتب الدولي </w:t>
      </w:r>
      <w:r>
        <w:rPr>
          <w:rFonts w:hint="cs"/>
          <w:rtl/>
        </w:rPr>
        <w:t>طلب فيها</w:t>
      </w:r>
      <w:r w:rsidR="005F24BA">
        <w:rPr>
          <w:rFonts w:hint="cs"/>
          <w:rtl/>
        </w:rPr>
        <w:t>، بالصيغة الواردة أدناه،</w:t>
      </w:r>
      <w:r>
        <w:rPr>
          <w:rFonts w:hint="cs"/>
          <w:rtl/>
        </w:rPr>
        <w:t xml:space="preserve"> </w:t>
      </w:r>
      <w:r w:rsidR="00CA27D2">
        <w:rPr>
          <w:rFonts w:hint="cs"/>
          <w:rtl/>
        </w:rPr>
        <w:t>إتاحة</w:t>
      </w:r>
      <w:r>
        <w:rPr>
          <w:rFonts w:hint="cs"/>
          <w:rtl/>
        </w:rPr>
        <w:t xml:space="preserve"> الترجمة الفورية </w:t>
      </w:r>
      <w:r w:rsidR="00683862">
        <w:rPr>
          <w:rFonts w:hint="cs"/>
          <w:rtl/>
        </w:rPr>
        <w:t>من</w:t>
      </w:r>
      <w:r>
        <w:rPr>
          <w:rFonts w:hint="cs"/>
          <w:rtl/>
        </w:rPr>
        <w:t xml:space="preserve"> اللغة الصينية</w:t>
      </w:r>
      <w:r w:rsidR="005F24BA">
        <w:rPr>
          <w:rFonts w:hint="cs"/>
          <w:rtl/>
        </w:rPr>
        <w:t xml:space="preserve"> </w:t>
      </w:r>
      <w:r w:rsidR="00683862">
        <w:rPr>
          <w:rFonts w:hint="cs"/>
          <w:rtl/>
        </w:rPr>
        <w:t xml:space="preserve">وإليها </w:t>
      </w:r>
      <w:r w:rsidR="005F24BA">
        <w:rPr>
          <w:rFonts w:hint="cs"/>
          <w:rtl/>
        </w:rPr>
        <w:t>في دورات الفريق العامل لمعاهدة التعاون بشأن البراءات</w:t>
      </w:r>
      <w:r w:rsidR="00601186">
        <w:rPr>
          <w:rFonts w:hint="cs"/>
          <w:rtl/>
        </w:rPr>
        <w:t>:</w:t>
      </w:r>
    </w:p>
    <w:p w:rsidR="00601186" w:rsidRDefault="00601186" w:rsidP="00C51850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"يولي </w:t>
      </w:r>
      <w:r w:rsidRPr="005D0B58">
        <w:rPr>
          <w:rtl/>
        </w:rPr>
        <w:t>مكتب الملكية الفكرية الحكومي لجمهورية الصين الشعبية</w:t>
      </w:r>
      <w:r>
        <w:rPr>
          <w:rFonts w:hint="cs"/>
          <w:rtl/>
        </w:rPr>
        <w:t xml:space="preserve"> أهمية كبرى لنظام معاهدة التعاون بشأن البراءات واستخدامه في الصين. و</w:t>
      </w:r>
      <w:r w:rsidRPr="00601186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في</w:t>
      </w:r>
      <w:proofErr w:type="gramEnd"/>
      <w:r>
        <w:rPr>
          <w:rFonts w:hint="cs"/>
          <w:rtl/>
        </w:rPr>
        <w:t xml:space="preserve"> السنوات الأخيرة، ظلّت الصين من بين أكبر مستخدمي </w:t>
      </w:r>
      <w:r w:rsidR="009A3449">
        <w:rPr>
          <w:rFonts w:hint="cs"/>
          <w:rtl/>
        </w:rPr>
        <w:t>ذلك النظام</w:t>
      </w:r>
      <w:r>
        <w:rPr>
          <w:rFonts w:hint="cs"/>
          <w:rtl/>
        </w:rPr>
        <w:t xml:space="preserve">. </w:t>
      </w:r>
      <w:proofErr w:type="gramStart"/>
      <w:r w:rsidR="009A3449">
        <w:rPr>
          <w:rFonts w:hint="cs"/>
          <w:rtl/>
        </w:rPr>
        <w:t>ف</w:t>
      </w:r>
      <w:r w:rsidR="00D15377">
        <w:rPr>
          <w:rFonts w:hint="cs"/>
          <w:rtl/>
        </w:rPr>
        <w:t>في</w:t>
      </w:r>
      <w:proofErr w:type="gramEnd"/>
      <w:r w:rsidR="00D15377">
        <w:rPr>
          <w:rFonts w:hint="cs"/>
          <w:rtl/>
        </w:rPr>
        <w:t xml:space="preserve"> عام</w:t>
      </w:r>
      <w:r w:rsidR="009A3449">
        <w:rPr>
          <w:rFonts w:hint="eastAsia"/>
          <w:rtl/>
        </w:rPr>
        <w:t> </w:t>
      </w:r>
      <w:r w:rsidR="00D15377">
        <w:rPr>
          <w:rFonts w:hint="cs"/>
          <w:rtl/>
        </w:rPr>
        <w:t xml:space="preserve">2016، </w:t>
      </w:r>
      <w:r w:rsidR="00333846">
        <w:rPr>
          <w:rFonts w:hint="cs"/>
          <w:rtl/>
        </w:rPr>
        <w:t>احتلت الصين المرتبة الثالثة من حيث عدد الطلبات التي شهدت نموا هائلا بلغ 44.7 في المائة.</w:t>
      </w:r>
      <w:r w:rsidR="00D15377">
        <w:rPr>
          <w:rFonts w:hint="cs"/>
          <w:rtl/>
        </w:rPr>
        <w:t xml:space="preserve"> ومع التطور السريع </w:t>
      </w:r>
      <w:r w:rsidR="00E83F79">
        <w:rPr>
          <w:rFonts w:hint="cs"/>
          <w:rtl/>
        </w:rPr>
        <w:t xml:space="preserve">الذي يشهده </w:t>
      </w:r>
      <w:r w:rsidR="00D15377">
        <w:rPr>
          <w:rFonts w:hint="cs"/>
          <w:rtl/>
        </w:rPr>
        <w:t xml:space="preserve">تطبيق نظام معاهدة </w:t>
      </w:r>
      <w:r w:rsidR="009A3449">
        <w:rPr>
          <w:rFonts w:hint="cs"/>
          <w:rtl/>
        </w:rPr>
        <w:t xml:space="preserve">التعاون بشأن </w:t>
      </w:r>
      <w:r w:rsidR="00D15377">
        <w:rPr>
          <w:rFonts w:hint="cs"/>
          <w:rtl/>
        </w:rPr>
        <w:t>البراءات، ترغب الصين بشد</w:t>
      </w:r>
      <w:r w:rsidR="00333846">
        <w:rPr>
          <w:rFonts w:hint="cs"/>
          <w:rtl/>
        </w:rPr>
        <w:t>ّ</w:t>
      </w:r>
      <w:r w:rsidR="00D15377">
        <w:rPr>
          <w:rFonts w:hint="cs"/>
          <w:rtl/>
        </w:rPr>
        <w:t>ة في تبادل وجهات النظر ومناقشة المسائل المتعلقة ب</w:t>
      </w:r>
      <w:r w:rsidR="009A3449">
        <w:rPr>
          <w:rFonts w:hint="cs"/>
          <w:rtl/>
        </w:rPr>
        <w:t>ذلك ال</w:t>
      </w:r>
      <w:r w:rsidR="00D15377">
        <w:rPr>
          <w:rFonts w:hint="cs"/>
          <w:rtl/>
        </w:rPr>
        <w:t>نظام بعمق في اجتماع الفري</w:t>
      </w:r>
      <w:r w:rsidR="004C0E5B">
        <w:rPr>
          <w:rFonts w:hint="cs"/>
          <w:rtl/>
        </w:rPr>
        <w:t xml:space="preserve">ق العامل لمعاهدة </w:t>
      </w:r>
      <w:r w:rsidR="00C51850">
        <w:rPr>
          <w:rFonts w:hint="cs"/>
          <w:rtl/>
        </w:rPr>
        <w:t xml:space="preserve">التعاون بشأن </w:t>
      </w:r>
      <w:r w:rsidR="004C0E5B">
        <w:rPr>
          <w:rFonts w:hint="cs"/>
          <w:rtl/>
        </w:rPr>
        <w:t xml:space="preserve">البراءات. </w:t>
      </w:r>
      <w:proofErr w:type="gramStart"/>
      <w:r w:rsidR="004C0E5B">
        <w:rPr>
          <w:rFonts w:hint="cs"/>
          <w:rtl/>
        </w:rPr>
        <w:t>وبالتالي</w:t>
      </w:r>
      <w:proofErr w:type="gramEnd"/>
      <w:r w:rsidR="004C0E5B">
        <w:rPr>
          <w:rFonts w:hint="cs"/>
          <w:rtl/>
        </w:rPr>
        <w:t xml:space="preserve"> </w:t>
      </w:r>
      <w:r w:rsidR="009A3449">
        <w:rPr>
          <w:rFonts w:hint="cs"/>
          <w:rtl/>
        </w:rPr>
        <w:t xml:space="preserve">سيكون من الضروري والمفيد </w:t>
      </w:r>
      <w:r w:rsidR="004C0E5B">
        <w:rPr>
          <w:rFonts w:hint="cs"/>
          <w:rtl/>
        </w:rPr>
        <w:t xml:space="preserve">بالتأكيد </w:t>
      </w:r>
      <w:r w:rsidR="009A3449">
        <w:rPr>
          <w:rFonts w:hint="cs"/>
          <w:rtl/>
        </w:rPr>
        <w:t xml:space="preserve">النظر في </w:t>
      </w:r>
      <w:r w:rsidR="00D15377">
        <w:rPr>
          <w:rFonts w:hint="cs"/>
          <w:rtl/>
        </w:rPr>
        <w:t xml:space="preserve">استخدام اللغة الصينية كلغة عمل في </w:t>
      </w:r>
      <w:r w:rsidR="00C51850">
        <w:rPr>
          <w:rFonts w:hint="cs"/>
          <w:rtl/>
        </w:rPr>
        <w:t>ذلك</w:t>
      </w:r>
      <w:r w:rsidR="00D15377">
        <w:rPr>
          <w:rFonts w:hint="cs"/>
          <w:rtl/>
        </w:rPr>
        <w:t xml:space="preserve"> الاجتماع."</w:t>
      </w:r>
    </w:p>
    <w:p w:rsidR="00D15377" w:rsidRDefault="00D15377" w:rsidP="00683862">
      <w:pPr>
        <w:pStyle w:val="NumberedParaAR"/>
        <w:rPr>
          <w:rtl/>
        </w:rPr>
      </w:pPr>
      <w:r>
        <w:rPr>
          <w:rFonts w:hint="cs"/>
          <w:rtl/>
        </w:rPr>
        <w:t xml:space="preserve">وتترك </w:t>
      </w:r>
      <w:r w:rsidR="004C0E5B">
        <w:rPr>
          <w:rFonts w:hint="cs"/>
          <w:rtl/>
        </w:rPr>
        <w:t xml:space="preserve">سياسة </w:t>
      </w:r>
      <w:r w:rsidR="00CC6B4C">
        <w:rPr>
          <w:rFonts w:hint="cs"/>
          <w:rtl/>
        </w:rPr>
        <w:t xml:space="preserve">الويبو بشأن اللغات البتّ في مسألة </w:t>
      </w:r>
      <w:r>
        <w:rPr>
          <w:rFonts w:hint="cs"/>
          <w:rtl/>
        </w:rPr>
        <w:t xml:space="preserve">الترجمة الفورية في الاجتماعات </w:t>
      </w:r>
      <w:r w:rsidR="00CC6B4C">
        <w:rPr>
          <w:rFonts w:hint="cs"/>
          <w:rtl/>
        </w:rPr>
        <w:t xml:space="preserve">بخلاف اجتماعات الهيئات الرئيسية، مثل جمعيات الدول الأعضاء في الويبو واللجان الدائمة، </w:t>
      </w:r>
      <w:r w:rsidR="00C51850">
        <w:rPr>
          <w:rFonts w:hint="cs"/>
          <w:rtl/>
        </w:rPr>
        <w:t>ل</w:t>
      </w:r>
      <w:r w:rsidR="00CC6B4C">
        <w:rPr>
          <w:rFonts w:hint="cs"/>
          <w:rtl/>
        </w:rPr>
        <w:t>لهيئات المعنية</w:t>
      </w:r>
      <w:r w:rsidR="00E83F79">
        <w:rPr>
          <w:rFonts w:hint="cs"/>
          <w:rtl/>
        </w:rPr>
        <w:t>، ر</w:t>
      </w:r>
      <w:r w:rsidR="00340327">
        <w:rPr>
          <w:rFonts w:hint="cs"/>
          <w:rtl/>
        </w:rPr>
        <w:t>هنا بتو</w:t>
      </w:r>
      <w:r w:rsidR="00607B87">
        <w:rPr>
          <w:rFonts w:hint="cs"/>
          <w:rtl/>
        </w:rPr>
        <w:t>ا</w:t>
      </w:r>
      <w:r w:rsidR="00340327">
        <w:rPr>
          <w:rFonts w:hint="cs"/>
          <w:rtl/>
        </w:rPr>
        <w:t>فر الأموال. ويلاحظ المكتب الدولي</w:t>
      </w:r>
      <w:r w:rsidR="003B7EDC">
        <w:rPr>
          <w:rFonts w:hint="cs"/>
          <w:rtl/>
        </w:rPr>
        <w:t xml:space="preserve"> </w:t>
      </w:r>
      <w:r w:rsidR="00340327">
        <w:rPr>
          <w:rFonts w:hint="cs"/>
          <w:rtl/>
        </w:rPr>
        <w:t>أن الأفرقة العاملة ل</w:t>
      </w:r>
      <w:r w:rsidR="00683862">
        <w:rPr>
          <w:rFonts w:hint="cs"/>
          <w:rtl/>
        </w:rPr>
        <w:t xml:space="preserve">كل من </w:t>
      </w:r>
      <w:r w:rsidR="00340327">
        <w:rPr>
          <w:rFonts w:hint="cs"/>
          <w:rtl/>
        </w:rPr>
        <w:t>أنظمة مدريد ولاهاي ولشبونة قد قر</w:t>
      </w:r>
      <w:r w:rsidR="00CC6B4C">
        <w:rPr>
          <w:rFonts w:hint="cs"/>
          <w:rtl/>
        </w:rPr>
        <w:t>ّ</w:t>
      </w:r>
      <w:r w:rsidR="00340327">
        <w:rPr>
          <w:rFonts w:hint="cs"/>
          <w:rtl/>
        </w:rPr>
        <w:t xml:space="preserve">رت </w:t>
      </w:r>
      <w:r w:rsidR="00CC6B4C">
        <w:rPr>
          <w:rFonts w:hint="cs"/>
          <w:rtl/>
        </w:rPr>
        <w:t xml:space="preserve">فعلا </w:t>
      </w:r>
      <w:r w:rsidR="00CA27D2">
        <w:rPr>
          <w:rFonts w:hint="cs"/>
          <w:rtl/>
        </w:rPr>
        <w:t>إتاحة</w:t>
      </w:r>
      <w:r w:rsidR="00340327">
        <w:rPr>
          <w:rFonts w:hint="cs"/>
          <w:rtl/>
        </w:rPr>
        <w:t xml:space="preserve"> الترجمة </w:t>
      </w:r>
      <w:r w:rsidR="00282773">
        <w:rPr>
          <w:rFonts w:hint="cs"/>
          <w:rtl/>
        </w:rPr>
        <w:t>الفورية</w:t>
      </w:r>
      <w:r w:rsidR="003B7EDC">
        <w:rPr>
          <w:rFonts w:hint="cs"/>
          <w:rtl/>
        </w:rPr>
        <w:t xml:space="preserve"> </w:t>
      </w:r>
      <w:r w:rsidR="00683862">
        <w:rPr>
          <w:rFonts w:hint="cs"/>
          <w:rtl/>
        </w:rPr>
        <w:t>من</w:t>
      </w:r>
      <w:r w:rsidR="00340327">
        <w:rPr>
          <w:rFonts w:hint="cs"/>
          <w:rtl/>
        </w:rPr>
        <w:t xml:space="preserve"> لغات الأمم المتحدة </w:t>
      </w:r>
      <w:r w:rsidR="00340327" w:rsidRPr="00607B87">
        <w:rPr>
          <w:rFonts w:hint="cs"/>
          <w:rtl/>
        </w:rPr>
        <w:t>الست</w:t>
      </w:r>
      <w:r w:rsidR="00683862">
        <w:rPr>
          <w:rFonts w:hint="cs"/>
          <w:rtl/>
        </w:rPr>
        <w:t xml:space="preserve"> وإليها</w:t>
      </w:r>
      <w:r w:rsidR="00340327">
        <w:rPr>
          <w:rFonts w:hint="cs"/>
          <w:rtl/>
        </w:rPr>
        <w:t>.</w:t>
      </w:r>
      <w:r w:rsidR="003B7EDC">
        <w:rPr>
          <w:rFonts w:hint="cs"/>
          <w:rtl/>
        </w:rPr>
        <w:t xml:space="preserve"> </w:t>
      </w:r>
      <w:r w:rsidR="00CC6B4C">
        <w:rPr>
          <w:rFonts w:hint="cs"/>
          <w:rtl/>
        </w:rPr>
        <w:t xml:space="preserve">ووفّر الفريق العامل لمعاهدة </w:t>
      </w:r>
      <w:r w:rsidR="00976B57">
        <w:rPr>
          <w:rFonts w:hint="cs"/>
          <w:rtl/>
        </w:rPr>
        <w:t xml:space="preserve">التعاون بشأن </w:t>
      </w:r>
      <w:r w:rsidR="00CC6B4C">
        <w:rPr>
          <w:rFonts w:hint="cs"/>
          <w:rtl/>
        </w:rPr>
        <w:t xml:space="preserve">البراءات، لأغراض </w:t>
      </w:r>
      <w:r w:rsidR="00340327">
        <w:rPr>
          <w:rFonts w:hint="cs"/>
          <w:rtl/>
        </w:rPr>
        <w:t>دورات</w:t>
      </w:r>
      <w:r w:rsidR="00CC6B4C">
        <w:rPr>
          <w:rFonts w:hint="cs"/>
          <w:rtl/>
        </w:rPr>
        <w:t>ه</w:t>
      </w:r>
      <w:r w:rsidR="00340327">
        <w:rPr>
          <w:rFonts w:hint="cs"/>
          <w:rtl/>
        </w:rPr>
        <w:t xml:space="preserve"> </w:t>
      </w:r>
      <w:r w:rsidR="00CC6B4C">
        <w:rPr>
          <w:rFonts w:hint="cs"/>
          <w:rtl/>
        </w:rPr>
        <w:t>المعقودة مؤخرا</w:t>
      </w:r>
      <w:r w:rsidR="00340327">
        <w:rPr>
          <w:rFonts w:hint="cs"/>
          <w:rtl/>
        </w:rPr>
        <w:t>، الوثائق بال</w:t>
      </w:r>
      <w:r w:rsidR="00645F82">
        <w:rPr>
          <w:rFonts w:hint="cs"/>
          <w:rtl/>
        </w:rPr>
        <w:t>ل</w:t>
      </w:r>
      <w:r w:rsidR="00340327">
        <w:rPr>
          <w:rFonts w:hint="cs"/>
          <w:rtl/>
        </w:rPr>
        <w:t>غات الست</w:t>
      </w:r>
      <w:r w:rsidR="00CC6B4C">
        <w:rPr>
          <w:rFonts w:hint="cs"/>
          <w:rtl/>
        </w:rPr>
        <w:t>،</w:t>
      </w:r>
      <w:r w:rsidR="00340327">
        <w:rPr>
          <w:rFonts w:hint="cs"/>
          <w:rtl/>
        </w:rPr>
        <w:t xml:space="preserve"> </w:t>
      </w:r>
      <w:r w:rsidR="00CC6B4C">
        <w:rPr>
          <w:rFonts w:hint="cs"/>
          <w:rtl/>
        </w:rPr>
        <w:t>ولكن</w:t>
      </w:r>
      <w:r w:rsidR="00340327">
        <w:rPr>
          <w:rFonts w:hint="cs"/>
          <w:rtl/>
        </w:rPr>
        <w:t xml:space="preserve"> الترجمة </w:t>
      </w:r>
      <w:r w:rsidR="00282773">
        <w:rPr>
          <w:rFonts w:hint="cs"/>
          <w:rtl/>
        </w:rPr>
        <w:t>الفورية</w:t>
      </w:r>
      <w:r w:rsidR="003B7EDC">
        <w:rPr>
          <w:rFonts w:hint="cs"/>
          <w:rtl/>
        </w:rPr>
        <w:t xml:space="preserve"> </w:t>
      </w:r>
      <w:r w:rsidR="00F01A62">
        <w:rPr>
          <w:rFonts w:hint="cs"/>
          <w:rtl/>
        </w:rPr>
        <w:t>اقتصرت</w:t>
      </w:r>
      <w:r w:rsidR="00340327">
        <w:rPr>
          <w:rFonts w:hint="cs"/>
          <w:rtl/>
        </w:rPr>
        <w:t xml:space="preserve"> </w:t>
      </w:r>
      <w:r w:rsidR="00CC6B4C">
        <w:rPr>
          <w:rFonts w:hint="cs"/>
          <w:rtl/>
        </w:rPr>
        <w:t xml:space="preserve">في تلك الدورات </w:t>
      </w:r>
      <w:r w:rsidR="00F01A62">
        <w:rPr>
          <w:rFonts w:hint="cs"/>
          <w:rtl/>
        </w:rPr>
        <w:t>على</w:t>
      </w:r>
      <w:r w:rsidR="00340327">
        <w:rPr>
          <w:rFonts w:hint="cs"/>
          <w:rtl/>
        </w:rPr>
        <w:t xml:space="preserve"> الإنكليزية والفرنسية والإسبانية. </w:t>
      </w:r>
      <w:proofErr w:type="gramStart"/>
      <w:r w:rsidR="00976B57">
        <w:rPr>
          <w:rFonts w:hint="cs"/>
          <w:rtl/>
        </w:rPr>
        <w:t>ولأغراض</w:t>
      </w:r>
      <w:proofErr w:type="gramEnd"/>
      <w:r w:rsidR="00976B57">
        <w:rPr>
          <w:rFonts w:hint="cs"/>
          <w:rtl/>
        </w:rPr>
        <w:t xml:space="preserve"> الدورة الحالية، تُوفّر </w:t>
      </w:r>
      <w:r w:rsidR="00340327">
        <w:rPr>
          <w:rFonts w:hint="cs"/>
          <w:rtl/>
        </w:rPr>
        <w:t xml:space="preserve">الترجمة </w:t>
      </w:r>
      <w:r w:rsidR="00282773">
        <w:rPr>
          <w:rFonts w:hint="cs"/>
          <w:rtl/>
        </w:rPr>
        <w:t>الفورية</w:t>
      </w:r>
      <w:r w:rsidR="00976B57">
        <w:rPr>
          <w:rFonts w:hint="cs"/>
          <w:rtl/>
        </w:rPr>
        <w:t xml:space="preserve">، بصفة استثنائية، </w:t>
      </w:r>
      <w:r w:rsidR="00683862">
        <w:rPr>
          <w:rFonts w:hint="cs"/>
          <w:rtl/>
        </w:rPr>
        <w:t>من</w:t>
      </w:r>
      <w:r w:rsidR="00340327">
        <w:rPr>
          <w:rFonts w:hint="cs"/>
          <w:rtl/>
        </w:rPr>
        <w:t xml:space="preserve"> </w:t>
      </w:r>
      <w:r w:rsidR="00645F82">
        <w:rPr>
          <w:rFonts w:hint="cs"/>
          <w:rtl/>
        </w:rPr>
        <w:t xml:space="preserve">اللغات </w:t>
      </w:r>
      <w:r w:rsidR="00340327">
        <w:rPr>
          <w:rFonts w:hint="cs"/>
          <w:rtl/>
        </w:rPr>
        <w:t xml:space="preserve">الست </w:t>
      </w:r>
      <w:r w:rsidR="00683862">
        <w:rPr>
          <w:rFonts w:hint="cs"/>
          <w:rtl/>
        </w:rPr>
        <w:t xml:space="preserve">وإليها </w:t>
      </w:r>
      <w:r w:rsidR="00976B57">
        <w:rPr>
          <w:rFonts w:hint="cs"/>
          <w:rtl/>
        </w:rPr>
        <w:t>ويُقترح</w:t>
      </w:r>
      <w:r w:rsidR="00340327">
        <w:rPr>
          <w:rFonts w:hint="cs"/>
          <w:rtl/>
        </w:rPr>
        <w:t xml:space="preserve"> </w:t>
      </w:r>
      <w:r w:rsidR="00976B57">
        <w:rPr>
          <w:rFonts w:hint="cs"/>
          <w:rtl/>
        </w:rPr>
        <w:t>تعميم</w:t>
      </w:r>
      <w:r w:rsidR="00F834D1">
        <w:rPr>
          <w:rFonts w:hint="cs"/>
          <w:rtl/>
        </w:rPr>
        <w:t xml:space="preserve"> هذا النظام رسميا </w:t>
      </w:r>
      <w:r w:rsidR="00976B57">
        <w:rPr>
          <w:rFonts w:hint="cs"/>
          <w:rtl/>
        </w:rPr>
        <w:t>على</w:t>
      </w:r>
      <w:r w:rsidR="00F834D1">
        <w:rPr>
          <w:rFonts w:hint="cs"/>
          <w:rtl/>
        </w:rPr>
        <w:t xml:space="preserve"> جميع دورات الفريق العامل </w:t>
      </w:r>
      <w:r w:rsidR="00976B57">
        <w:rPr>
          <w:rFonts w:hint="cs"/>
          <w:rtl/>
        </w:rPr>
        <w:t>المقبلة،</w:t>
      </w:r>
      <w:r w:rsidR="00F834D1">
        <w:rPr>
          <w:rFonts w:hint="cs"/>
          <w:rtl/>
        </w:rPr>
        <w:t xml:space="preserve"> رهنا بتو</w:t>
      </w:r>
      <w:r w:rsidR="00607B87">
        <w:rPr>
          <w:rFonts w:hint="cs"/>
          <w:rtl/>
        </w:rPr>
        <w:t>ا</w:t>
      </w:r>
      <w:r w:rsidR="00F834D1">
        <w:rPr>
          <w:rFonts w:hint="cs"/>
          <w:rtl/>
        </w:rPr>
        <w:t>فر الأموال.</w:t>
      </w:r>
    </w:p>
    <w:p w:rsidR="00F834D1" w:rsidRDefault="00F834D1" w:rsidP="00683862">
      <w:pPr>
        <w:pStyle w:val="NumberedParaAR"/>
        <w:rPr>
          <w:rtl/>
        </w:rPr>
      </w:pPr>
      <w:proofErr w:type="gramStart"/>
      <w:r>
        <w:rPr>
          <w:rFonts w:hint="cs"/>
          <w:rtl/>
        </w:rPr>
        <w:lastRenderedPageBreak/>
        <w:t>وت</w:t>
      </w:r>
      <w:r w:rsidR="00645F82">
        <w:rPr>
          <w:rFonts w:hint="cs"/>
          <w:rtl/>
        </w:rPr>
        <w:t>ُ</w:t>
      </w:r>
      <w:r>
        <w:rPr>
          <w:rFonts w:hint="cs"/>
          <w:rtl/>
        </w:rPr>
        <w:t>قد</w:t>
      </w:r>
      <w:r w:rsidR="00645F82">
        <w:rPr>
          <w:rFonts w:hint="cs"/>
          <w:rtl/>
        </w:rPr>
        <w:t>ّ</w:t>
      </w:r>
      <w:r>
        <w:rPr>
          <w:rFonts w:hint="cs"/>
          <w:rtl/>
        </w:rPr>
        <w:t>ر</w:t>
      </w:r>
      <w:proofErr w:type="gramEnd"/>
      <w:r>
        <w:rPr>
          <w:rFonts w:hint="cs"/>
          <w:rtl/>
        </w:rPr>
        <w:t xml:space="preserve"> التكلفة الإضافية </w:t>
      </w:r>
      <w:r w:rsidR="00CA27D2">
        <w:rPr>
          <w:rFonts w:hint="cs"/>
          <w:rtl/>
        </w:rPr>
        <w:t>لإتاحة</w:t>
      </w:r>
      <w:r>
        <w:rPr>
          <w:rFonts w:hint="cs"/>
          <w:rtl/>
        </w:rPr>
        <w:t xml:space="preserve"> الترجمة </w:t>
      </w:r>
      <w:r w:rsidR="00282773">
        <w:rPr>
          <w:rFonts w:hint="cs"/>
          <w:rtl/>
        </w:rPr>
        <w:t>الفورية</w:t>
      </w:r>
      <w:r w:rsidR="003B7EDC">
        <w:rPr>
          <w:rFonts w:hint="cs"/>
          <w:rtl/>
        </w:rPr>
        <w:t xml:space="preserve"> </w:t>
      </w:r>
      <w:r w:rsidR="00683862">
        <w:rPr>
          <w:rFonts w:hint="cs"/>
          <w:rtl/>
        </w:rPr>
        <w:t>من</w:t>
      </w:r>
      <w:r>
        <w:rPr>
          <w:rFonts w:hint="cs"/>
          <w:rtl/>
        </w:rPr>
        <w:t xml:space="preserve"> العربية والصينية والروسية </w:t>
      </w:r>
      <w:r w:rsidR="00683862">
        <w:rPr>
          <w:rFonts w:hint="cs"/>
          <w:rtl/>
        </w:rPr>
        <w:t xml:space="preserve">وإلى تلك اللغات، </w:t>
      </w:r>
      <w:r>
        <w:rPr>
          <w:rFonts w:hint="cs"/>
          <w:rtl/>
        </w:rPr>
        <w:t xml:space="preserve">مقارنة بالترجمة </w:t>
      </w:r>
      <w:r w:rsidR="00282773">
        <w:rPr>
          <w:rFonts w:hint="cs"/>
          <w:rtl/>
        </w:rPr>
        <w:t>الفورية</w:t>
      </w:r>
      <w:r w:rsidR="003B7EDC">
        <w:rPr>
          <w:rFonts w:hint="cs"/>
          <w:rtl/>
        </w:rPr>
        <w:t xml:space="preserve"> </w:t>
      </w:r>
      <w:r w:rsidR="003D6ADF">
        <w:rPr>
          <w:rFonts w:hint="cs"/>
          <w:rtl/>
        </w:rPr>
        <w:t xml:space="preserve">المتاحة فعلا </w:t>
      </w:r>
      <w:r w:rsidR="00683862">
        <w:rPr>
          <w:rFonts w:hint="cs"/>
          <w:rtl/>
        </w:rPr>
        <w:t>من</w:t>
      </w:r>
      <w:r>
        <w:rPr>
          <w:rFonts w:hint="cs"/>
          <w:rtl/>
        </w:rPr>
        <w:t xml:space="preserve"> اللغات الثلاث </w:t>
      </w:r>
      <w:r w:rsidR="003D6ADF">
        <w:rPr>
          <w:rFonts w:hint="cs"/>
          <w:rtl/>
        </w:rPr>
        <w:t xml:space="preserve">المذكورة </w:t>
      </w:r>
      <w:r w:rsidR="00683862">
        <w:rPr>
          <w:rFonts w:hint="cs"/>
          <w:rtl/>
        </w:rPr>
        <w:t xml:space="preserve">وإليها، </w:t>
      </w:r>
      <w:r w:rsidR="00645F82">
        <w:rPr>
          <w:rFonts w:hint="cs"/>
          <w:rtl/>
        </w:rPr>
        <w:t>بمبلغ</w:t>
      </w:r>
      <w:r>
        <w:rPr>
          <w:rFonts w:hint="cs"/>
          <w:rtl/>
        </w:rPr>
        <w:t xml:space="preserve"> </w:t>
      </w:r>
      <w:r w:rsidR="00F01A62">
        <w:rPr>
          <w:rFonts w:hint="cs"/>
          <w:rtl/>
        </w:rPr>
        <w:t>000</w:t>
      </w:r>
      <w:r w:rsidR="00501EDE">
        <w:rPr>
          <w:rFonts w:hint="eastAsia"/>
          <w:rtl/>
        </w:rPr>
        <w:t> </w:t>
      </w:r>
      <w:r w:rsidR="00F01A62">
        <w:rPr>
          <w:rFonts w:hint="cs"/>
          <w:rtl/>
        </w:rPr>
        <w:t>45</w:t>
      </w:r>
      <w:r>
        <w:rPr>
          <w:rFonts w:hint="cs"/>
          <w:rtl/>
        </w:rPr>
        <w:t xml:space="preserve"> فرنك سويسري </w:t>
      </w:r>
      <w:r w:rsidR="00645F82">
        <w:rPr>
          <w:rFonts w:hint="cs"/>
          <w:rtl/>
        </w:rPr>
        <w:t>ل</w:t>
      </w:r>
      <w:r w:rsidR="00501EDE">
        <w:rPr>
          <w:rFonts w:hint="cs"/>
          <w:rtl/>
        </w:rPr>
        <w:t xml:space="preserve">كل </w:t>
      </w:r>
      <w:r w:rsidR="00645F82">
        <w:rPr>
          <w:rFonts w:hint="cs"/>
          <w:rtl/>
        </w:rPr>
        <w:t>دورة</w:t>
      </w:r>
      <w:r w:rsidR="00501EDE">
        <w:rPr>
          <w:rFonts w:hint="cs"/>
          <w:rtl/>
        </w:rPr>
        <w:t xml:space="preserve">. ورُصد </w:t>
      </w:r>
      <w:r>
        <w:rPr>
          <w:rFonts w:hint="cs"/>
          <w:rtl/>
        </w:rPr>
        <w:t xml:space="preserve">هذا المبلغ </w:t>
      </w:r>
      <w:r w:rsidR="00645F82">
        <w:rPr>
          <w:rFonts w:hint="cs"/>
          <w:rtl/>
        </w:rPr>
        <w:t>ضمن</w:t>
      </w:r>
      <w:r>
        <w:rPr>
          <w:rFonts w:hint="cs"/>
          <w:rtl/>
        </w:rPr>
        <w:t xml:space="preserve"> البرنامج</w:t>
      </w:r>
      <w:r w:rsidR="00501EDE">
        <w:rPr>
          <w:rFonts w:hint="eastAsia"/>
          <w:rtl/>
        </w:rPr>
        <w:t> </w:t>
      </w:r>
      <w:r w:rsidR="00501EDE">
        <w:rPr>
          <w:rFonts w:hint="cs"/>
          <w:rtl/>
        </w:rPr>
        <w:t xml:space="preserve">5 من </w:t>
      </w:r>
      <w:r>
        <w:rPr>
          <w:rFonts w:hint="cs"/>
          <w:rtl/>
        </w:rPr>
        <w:t>برنامج</w:t>
      </w:r>
      <w:r w:rsidR="00501EDE">
        <w:rPr>
          <w:rFonts w:hint="eastAsia"/>
          <w:rtl/>
        </w:rPr>
        <w:t> </w:t>
      </w:r>
      <w:r w:rsidR="00501EDE">
        <w:rPr>
          <w:rFonts w:hint="cs"/>
          <w:rtl/>
        </w:rPr>
        <w:t>وميزانية ال</w:t>
      </w:r>
      <w:r>
        <w:rPr>
          <w:rFonts w:hint="cs"/>
          <w:rtl/>
        </w:rPr>
        <w:t>ثنائية</w:t>
      </w:r>
      <w:r w:rsidR="00645F82">
        <w:rPr>
          <w:rFonts w:hint="eastAsia"/>
          <w:rtl/>
        </w:rPr>
        <w:t> </w:t>
      </w:r>
      <w:r w:rsidR="00C51850">
        <w:rPr>
          <w:rFonts w:hint="cs"/>
          <w:rtl/>
        </w:rPr>
        <w:t>2018/19، بالصيغة التي</w:t>
      </w:r>
      <w:r>
        <w:rPr>
          <w:rFonts w:hint="cs"/>
          <w:rtl/>
        </w:rPr>
        <w:t xml:space="preserve"> </w:t>
      </w:r>
      <w:r w:rsidR="00F01A62">
        <w:rPr>
          <w:rFonts w:hint="cs"/>
          <w:rtl/>
        </w:rPr>
        <w:t>وافقت عليها</w:t>
      </w:r>
      <w:r>
        <w:rPr>
          <w:rFonts w:hint="cs"/>
          <w:rtl/>
        </w:rPr>
        <w:t xml:space="preserve"> الدول الأعضاء </w:t>
      </w:r>
      <w:r w:rsidR="00C51850">
        <w:rPr>
          <w:rFonts w:hint="cs"/>
          <w:rtl/>
        </w:rPr>
        <w:t>خلال جمعيات الويبو المعقودة في</w:t>
      </w:r>
      <w:r w:rsidR="00C51850">
        <w:rPr>
          <w:rFonts w:hint="eastAsia"/>
          <w:rtl/>
        </w:rPr>
        <w:t> </w:t>
      </w:r>
      <w:r w:rsidR="00C51850">
        <w:rPr>
          <w:rFonts w:hint="cs"/>
          <w:rtl/>
        </w:rPr>
        <w:t>أكتوبر</w:t>
      </w:r>
      <w:r w:rsidR="00C51850">
        <w:rPr>
          <w:rFonts w:hint="eastAsia"/>
          <w:rtl/>
        </w:rPr>
        <w:t> </w:t>
      </w:r>
      <w:r>
        <w:rPr>
          <w:rFonts w:hint="cs"/>
          <w:rtl/>
        </w:rPr>
        <w:t xml:space="preserve">2017. </w:t>
      </w:r>
      <w:r w:rsidR="00C51850">
        <w:rPr>
          <w:rFonts w:hint="cs"/>
          <w:rtl/>
        </w:rPr>
        <w:t>وبالتالي</w:t>
      </w:r>
      <w:r>
        <w:rPr>
          <w:rFonts w:hint="cs"/>
          <w:rtl/>
        </w:rPr>
        <w:t xml:space="preserve"> فإن الأموال </w:t>
      </w:r>
      <w:r w:rsidR="00C51850">
        <w:rPr>
          <w:rFonts w:hint="cs"/>
          <w:rtl/>
        </w:rPr>
        <w:t>متوافرة لأغراض</w:t>
      </w:r>
      <w:r>
        <w:rPr>
          <w:rFonts w:hint="cs"/>
          <w:rtl/>
        </w:rPr>
        <w:t xml:space="preserve"> هذه الثنائية</w:t>
      </w:r>
      <w:r w:rsidR="00C51850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gramStart"/>
      <w:r w:rsidR="00C51850">
        <w:rPr>
          <w:rFonts w:hint="cs"/>
          <w:rtl/>
        </w:rPr>
        <w:t>في</w:t>
      </w:r>
      <w:proofErr w:type="gramEnd"/>
      <w:r w:rsidR="00C51850">
        <w:rPr>
          <w:rFonts w:hint="cs"/>
          <w:rtl/>
        </w:rPr>
        <w:t xml:space="preserve"> حال</w:t>
      </w:r>
      <w:r>
        <w:rPr>
          <w:rFonts w:hint="cs"/>
          <w:rtl/>
        </w:rPr>
        <w:t xml:space="preserve"> </w:t>
      </w:r>
      <w:r w:rsidR="000A3ADC">
        <w:rPr>
          <w:rFonts w:hint="cs"/>
          <w:rtl/>
        </w:rPr>
        <w:t>وافق</w:t>
      </w:r>
      <w:r>
        <w:rPr>
          <w:rFonts w:hint="cs"/>
          <w:rtl/>
        </w:rPr>
        <w:t xml:space="preserve"> الفريق العامل </w:t>
      </w:r>
      <w:r w:rsidR="000A3ADC">
        <w:rPr>
          <w:rFonts w:hint="cs"/>
          <w:rtl/>
        </w:rPr>
        <w:t xml:space="preserve">على </w:t>
      </w:r>
      <w:r>
        <w:rPr>
          <w:rFonts w:hint="cs"/>
          <w:rtl/>
        </w:rPr>
        <w:t>الاقتراح.</w:t>
      </w:r>
    </w:p>
    <w:p w:rsidR="00F834D1" w:rsidRPr="005D0B58" w:rsidRDefault="00F834D1" w:rsidP="00683862">
      <w:pPr>
        <w:pStyle w:val="DecisionParaAR"/>
        <w:rPr>
          <w:rtl/>
        </w:rPr>
      </w:pPr>
      <w:r>
        <w:rPr>
          <w:rFonts w:hint="cs"/>
          <w:rtl/>
        </w:rPr>
        <w:t xml:space="preserve">إن الفريق العامل مدعو إلى </w:t>
      </w:r>
      <w:r w:rsidR="00C51850">
        <w:rPr>
          <w:rFonts w:hint="cs"/>
          <w:rtl/>
        </w:rPr>
        <w:t>الموافقة</w:t>
      </w:r>
      <w:r w:rsidR="000A3ADC">
        <w:rPr>
          <w:rFonts w:hint="cs"/>
          <w:rtl/>
        </w:rPr>
        <w:t xml:space="preserve"> على </w:t>
      </w:r>
      <w:r w:rsidR="00C51850">
        <w:rPr>
          <w:rFonts w:hint="cs"/>
          <w:rtl/>
        </w:rPr>
        <w:t xml:space="preserve">أن تُتاح الترجمة الفورية </w:t>
      </w:r>
      <w:r w:rsidR="00683862">
        <w:rPr>
          <w:rFonts w:hint="cs"/>
          <w:rtl/>
        </w:rPr>
        <w:t xml:space="preserve">من </w:t>
      </w:r>
      <w:r w:rsidR="00A414AA">
        <w:rPr>
          <w:rFonts w:hint="cs"/>
          <w:rtl/>
        </w:rPr>
        <w:t xml:space="preserve">لغات </w:t>
      </w:r>
      <w:r w:rsidR="000A3ADC">
        <w:rPr>
          <w:rFonts w:hint="cs"/>
          <w:rtl/>
        </w:rPr>
        <w:t>ال</w:t>
      </w:r>
      <w:r w:rsidR="00A414AA">
        <w:rPr>
          <w:rFonts w:hint="cs"/>
          <w:rtl/>
        </w:rPr>
        <w:t>أمم المتحدة</w:t>
      </w:r>
      <w:r w:rsidR="00C51850">
        <w:rPr>
          <w:rFonts w:hint="cs"/>
          <w:rtl/>
        </w:rPr>
        <w:t xml:space="preserve"> الرسمية</w:t>
      </w:r>
      <w:r w:rsidR="00A414AA">
        <w:rPr>
          <w:rFonts w:hint="cs"/>
          <w:rtl/>
        </w:rPr>
        <w:t xml:space="preserve"> </w:t>
      </w:r>
      <w:r w:rsidR="000A3ADC">
        <w:rPr>
          <w:rFonts w:hint="cs"/>
          <w:rtl/>
        </w:rPr>
        <w:t>الست</w:t>
      </w:r>
      <w:r w:rsidR="00683862">
        <w:rPr>
          <w:rFonts w:hint="cs"/>
          <w:rtl/>
        </w:rPr>
        <w:t xml:space="preserve"> وإليها</w:t>
      </w:r>
      <w:r w:rsidR="000A3ADC">
        <w:rPr>
          <w:rFonts w:hint="cs"/>
          <w:rtl/>
        </w:rPr>
        <w:t xml:space="preserve"> </w:t>
      </w:r>
      <w:r w:rsidR="00A414AA">
        <w:rPr>
          <w:rFonts w:hint="cs"/>
          <w:rtl/>
        </w:rPr>
        <w:t xml:space="preserve">في </w:t>
      </w:r>
      <w:r w:rsidR="00A414AA" w:rsidRPr="000A3ADC">
        <w:rPr>
          <w:rFonts w:hint="cs"/>
          <w:rtl/>
        </w:rPr>
        <w:t>دو</w:t>
      </w:r>
      <w:r w:rsidRPr="000A3ADC">
        <w:rPr>
          <w:rFonts w:hint="cs"/>
          <w:rtl/>
        </w:rPr>
        <w:t>ر</w:t>
      </w:r>
      <w:r w:rsidR="00A414AA" w:rsidRPr="000A3ADC">
        <w:rPr>
          <w:rFonts w:hint="cs"/>
          <w:rtl/>
        </w:rPr>
        <w:t>ا</w:t>
      </w:r>
      <w:r w:rsidRPr="000A3ADC">
        <w:rPr>
          <w:rFonts w:hint="cs"/>
          <w:rtl/>
        </w:rPr>
        <w:t xml:space="preserve">ته </w:t>
      </w:r>
      <w:r w:rsidR="00C51850">
        <w:rPr>
          <w:rFonts w:hint="cs"/>
          <w:rtl/>
        </w:rPr>
        <w:t>المقبلة،</w:t>
      </w:r>
      <w:r>
        <w:rPr>
          <w:rFonts w:hint="cs"/>
          <w:rtl/>
        </w:rPr>
        <w:t xml:space="preserve"> رهنا بتو</w:t>
      </w:r>
      <w:r w:rsidR="00607B87">
        <w:rPr>
          <w:rFonts w:hint="cs"/>
          <w:rtl/>
        </w:rPr>
        <w:t>ا</w:t>
      </w:r>
      <w:r>
        <w:rPr>
          <w:rFonts w:hint="cs"/>
          <w:rtl/>
        </w:rPr>
        <w:t>فر</w:t>
      </w:r>
      <w:r w:rsidR="00683862">
        <w:rPr>
          <w:rFonts w:hint="eastAsia"/>
          <w:rtl/>
        </w:rPr>
        <w:t> </w:t>
      </w:r>
      <w:r>
        <w:rPr>
          <w:rFonts w:hint="cs"/>
          <w:rtl/>
        </w:rPr>
        <w:t>الأموال.</w:t>
      </w:r>
    </w:p>
    <w:p w:rsidR="00282773" w:rsidRDefault="00C51850" w:rsidP="00282773">
      <w:pPr>
        <w:pStyle w:val="EndofDocumentAR"/>
        <w:spacing w:before="480"/>
      </w:pPr>
      <w:r>
        <w:rPr>
          <w:rFonts w:hint="cs"/>
          <w:rtl/>
          <w:lang w:val="en-GB"/>
        </w:rPr>
        <w:t>[</w:t>
      </w:r>
      <w:proofErr w:type="gramStart"/>
      <w:r w:rsidR="00282773">
        <w:rPr>
          <w:rFonts w:hint="cs"/>
          <w:rtl/>
          <w:lang w:val="en-GB"/>
        </w:rPr>
        <w:t>نهاية</w:t>
      </w:r>
      <w:proofErr w:type="gramEnd"/>
      <w:r w:rsidR="00282773">
        <w:rPr>
          <w:rFonts w:hint="cs"/>
          <w:rtl/>
          <w:lang w:val="en-GB"/>
        </w:rPr>
        <w:t xml:space="preserve"> الوثيقة</w:t>
      </w:r>
      <w:r w:rsidR="00282773">
        <w:rPr>
          <w:lang w:val="en-GB"/>
        </w:rPr>
        <w:t>[</w:t>
      </w:r>
    </w:p>
    <w:sectPr w:rsidR="0028277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01" w:rsidRDefault="00FB4F01">
      <w:r>
        <w:separator/>
      </w:r>
    </w:p>
  </w:endnote>
  <w:endnote w:type="continuationSeparator" w:id="0">
    <w:p w:rsidR="00FB4F01" w:rsidRDefault="00FB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01" w:rsidRDefault="00FB4F0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B4F01" w:rsidRDefault="00FB4F0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282773">
    <w:r>
      <w:t>PCT</w:t>
    </w:r>
    <w:r w:rsidR="00772E46">
      <w:t>/</w:t>
    </w:r>
    <w:r w:rsidR="00C742C5">
      <w:t>WG</w:t>
    </w:r>
    <w:r w:rsidR="002F77FC">
      <w:t>/</w:t>
    </w:r>
    <w:r w:rsidR="00AF538E" w:rsidRPr="00282773">
      <w:rPr>
        <w:rFonts w:hint="cs"/>
        <w:szCs w:val="22"/>
        <w:rtl/>
      </w:rPr>
      <w:t>1</w:t>
    </w:r>
    <w:r w:rsidR="007B3691" w:rsidRPr="00282773">
      <w:rPr>
        <w:szCs w:val="22"/>
      </w:rPr>
      <w:t>1</w:t>
    </w:r>
    <w:r w:rsidR="002F77FC" w:rsidRPr="00282773">
      <w:rPr>
        <w:szCs w:val="22"/>
      </w:rPr>
      <w:t>/</w:t>
    </w:r>
    <w:r w:rsidR="00282773" w:rsidRPr="00282773">
      <w:rPr>
        <w:rFonts w:hint="cs"/>
        <w:szCs w:val="22"/>
        <w:rtl/>
      </w:rPr>
      <w:t>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63F5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64"/>
    <w:rsid w:val="00002CBE"/>
    <w:rsid w:val="00003232"/>
    <w:rsid w:val="000033DA"/>
    <w:rsid w:val="000041D4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3ADC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65D7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773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3846"/>
    <w:rsid w:val="00334127"/>
    <w:rsid w:val="00335CA6"/>
    <w:rsid w:val="003365F0"/>
    <w:rsid w:val="00336C50"/>
    <w:rsid w:val="00337388"/>
    <w:rsid w:val="0034007D"/>
    <w:rsid w:val="00340327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EDC"/>
    <w:rsid w:val="003C218D"/>
    <w:rsid w:val="003C3D89"/>
    <w:rsid w:val="003C3EE2"/>
    <w:rsid w:val="003C4224"/>
    <w:rsid w:val="003C426D"/>
    <w:rsid w:val="003C4877"/>
    <w:rsid w:val="003C4B42"/>
    <w:rsid w:val="003C4E91"/>
    <w:rsid w:val="003C6A0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ADF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0E5B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1EDE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0B58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24BA"/>
    <w:rsid w:val="005F32BE"/>
    <w:rsid w:val="005F34FB"/>
    <w:rsid w:val="005F39A0"/>
    <w:rsid w:val="005F6B68"/>
    <w:rsid w:val="005F6F2E"/>
    <w:rsid w:val="005F7D85"/>
    <w:rsid w:val="00601186"/>
    <w:rsid w:val="00601A1F"/>
    <w:rsid w:val="00602655"/>
    <w:rsid w:val="00603B68"/>
    <w:rsid w:val="00605297"/>
    <w:rsid w:val="00605CB9"/>
    <w:rsid w:val="006065BF"/>
    <w:rsid w:val="00607B87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5F8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862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2CEA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3F51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691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80B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36B"/>
    <w:rsid w:val="00814ADB"/>
    <w:rsid w:val="00815C5D"/>
    <w:rsid w:val="0081618F"/>
    <w:rsid w:val="00816A0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4CA6"/>
    <w:rsid w:val="00835621"/>
    <w:rsid w:val="008362AE"/>
    <w:rsid w:val="008369C1"/>
    <w:rsid w:val="00837719"/>
    <w:rsid w:val="00840419"/>
    <w:rsid w:val="00840A24"/>
    <w:rsid w:val="00840F1B"/>
    <w:rsid w:val="0084117A"/>
    <w:rsid w:val="00842586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7F64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3D6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B57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9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4AA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14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1850"/>
    <w:rsid w:val="00C51D58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D2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6B4C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E7F8E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377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F79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A62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4D1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F01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82773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82773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FFDA-EB9C-4522-8124-37477493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PCT_WG_11_AR.dotx</Template>
  <TotalTime>180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PCT/WG/11/3 (Arabic)</vt:lpstr>
    </vt:vector>
  </TitlesOfParts>
  <Company>World Intellectual Property Organization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PCT/WG/11/3 (Arabic)</dc:title>
  <dc:creator>BEN ALI Lassad</dc:creator>
  <cp:lastModifiedBy>MERZOUK Fawzi</cp:lastModifiedBy>
  <cp:revision>10</cp:revision>
  <cp:lastPrinted>2018-04-12T13:38:00Z</cp:lastPrinted>
  <dcterms:created xsi:type="dcterms:W3CDTF">2018-04-12T08:25:00Z</dcterms:created>
  <dcterms:modified xsi:type="dcterms:W3CDTF">2018-04-12T13:39:00Z</dcterms:modified>
</cp:coreProperties>
</file>