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32139C">
            <w:pPr>
              <w:pStyle w:val="DocumentCodeAR"/>
              <w:bidi/>
              <w:rPr>
                <w:rtl/>
              </w:rPr>
            </w:pPr>
            <w:r>
              <w:t>PCT</w:t>
            </w:r>
            <w:r w:rsidR="00772E46">
              <w:t>/</w:t>
            </w:r>
            <w:r>
              <w:t>CT</w:t>
            </w:r>
            <w:r w:rsidR="00983389">
              <w:t>C</w:t>
            </w:r>
            <w:r w:rsidR="00100F97">
              <w:t>/</w:t>
            </w:r>
            <w:r w:rsidR="00772E46">
              <w:t>2</w:t>
            </w:r>
            <w:r w:rsidR="004516CC">
              <w:t>7</w:t>
            </w:r>
            <w:r w:rsidR="00CA28D2">
              <w:t>/3</w:t>
            </w:r>
          </w:p>
        </w:tc>
      </w:tr>
      <w:tr w:rsidR="001667B6" w:rsidTr="00BF164F">
        <w:tc>
          <w:tcPr>
            <w:tcW w:w="9571" w:type="dxa"/>
            <w:gridSpan w:val="3"/>
          </w:tcPr>
          <w:p w:rsidR="001667B6" w:rsidRPr="00B6101C" w:rsidRDefault="00B6101C" w:rsidP="00CA28D2">
            <w:pPr>
              <w:pStyle w:val="DocumentLanguageAR"/>
              <w:bidi/>
              <w:rPr>
                <w:rtl/>
              </w:rPr>
            </w:pPr>
            <w:r w:rsidRPr="00B6101C">
              <w:rPr>
                <w:rFonts w:hint="cs"/>
                <w:rtl/>
              </w:rPr>
              <w:t xml:space="preserve">الأصل: </w:t>
            </w:r>
            <w:r w:rsidR="00CA28D2">
              <w:rPr>
                <w:rFonts w:hint="cs"/>
                <w:rtl/>
              </w:rPr>
              <w:t>بالإنكليزية</w:t>
            </w:r>
          </w:p>
        </w:tc>
      </w:tr>
      <w:tr w:rsidR="001667B6" w:rsidTr="00BF164F">
        <w:tc>
          <w:tcPr>
            <w:tcW w:w="9571" w:type="dxa"/>
            <w:gridSpan w:val="3"/>
          </w:tcPr>
          <w:p w:rsidR="001667B6" w:rsidRPr="00B6101C" w:rsidRDefault="00B6101C" w:rsidP="0032139C">
            <w:pPr>
              <w:pStyle w:val="DocumentDateAR"/>
              <w:bidi/>
            </w:pPr>
            <w:r w:rsidRPr="00B6101C">
              <w:rPr>
                <w:rFonts w:hint="cs"/>
                <w:rtl/>
              </w:rPr>
              <w:t xml:space="preserve">التاريخ: </w:t>
            </w:r>
            <w:r w:rsidR="0032139C">
              <w:rPr>
                <w:rFonts w:hint="cs"/>
                <w:rtl/>
              </w:rPr>
              <w:t>15</w:t>
            </w:r>
            <w:r w:rsidRPr="00B6101C">
              <w:rPr>
                <w:rFonts w:hint="cs"/>
                <w:rtl/>
              </w:rPr>
              <w:t xml:space="preserve"> </w:t>
            </w:r>
            <w:r w:rsidR="0032139C">
              <w:rPr>
                <w:rFonts w:hint="cs"/>
                <w:rtl/>
              </w:rPr>
              <w:t>يناير</w:t>
            </w:r>
            <w:r w:rsidRPr="00B6101C">
              <w:rPr>
                <w:rFonts w:hint="cs"/>
                <w:rtl/>
              </w:rPr>
              <w:t xml:space="preserve"> </w:t>
            </w:r>
            <w:r w:rsidR="00190B6D">
              <w:rPr>
                <w:rFonts w:hint="cs"/>
                <w:rtl/>
              </w:rPr>
              <w:t>201</w:t>
            </w:r>
            <w:r w:rsidR="0032139C">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AB54AE" w:rsidP="00AB54AE">
      <w:pPr>
        <w:pStyle w:val="MeetingTitleAR"/>
        <w:bidi/>
        <w:ind w:right="550"/>
        <w:rPr>
          <w:rtl/>
        </w:rPr>
      </w:pPr>
      <w:r>
        <w:rPr>
          <w:rFonts w:hint="cs"/>
          <w:rtl/>
        </w:rPr>
        <w:t>اللجنة المعنية بالتعاون التقني</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4516CC">
      <w:pPr>
        <w:pStyle w:val="MeetingSessionAR"/>
        <w:bidi/>
        <w:rPr>
          <w:rFonts w:ascii="Cambria Math" w:hAnsi="Cambria Math"/>
          <w:rtl/>
        </w:rPr>
      </w:pPr>
      <w:r w:rsidRPr="00783D11">
        <w:rPr>
          <w:rFonts w:ascii="Cambria Math" w:hAnsi="Cambria Math"/>
          <w:rtl/>
        </w:rPr>
        <w:t xml:space="preserve">الدورة </w:t>
      </w:r>
      <w:r w:rsidR="00AB54AE">
        <w:rPr>
          <w:rFonts w:ascii="Cambria Math" w:hAnsi="Cambria Math" w:hint="cs"/>
          <w:rtl/>
        </w:rPr>
        <w:t>السا</w:t>
      </w:r>
      <w:r w:rsidR="004516CC">
        <w:rPr>
          <w:rFonts w:ascii="Cambria Math" w:hAnsi="Cambria Math" w:hint="cs"/>
          <w:rtl/>
        </w:rPr>
        <w:t>بع</w:t>
      </w:r>
      <w:r w:rsidR="00AB54AE">
        <w:rPr>
          <w:rFonts w:ascii="Cambria Math" w:hAnsi="Cambria Math" w:hint="cs"/>
          <w:rtl/>
        </w:rPr>
        <w:t>ة و</w:t>
      </w:r>
      <w:r w:rsidR="00772E46">
        <w:rPr>
          <w:rFonts w:ascii="Cambria Math" w:hAnsi="Cambria Math" w:hint="cs"/>
          <w:rtl/>
        </w:rPr>
        <w:t>العشرون</w:t>
      </w:r>
    </w:p>
    <w:p w:rsidR="00D61541" w:rsidRPr="00D61541" w:rsidRDefault="00D61541" w:rsidP="004516CC">
      <w:pPr>
        <w:pStyle w:val="MeetingDatesAR"/>
        <w:bidi/>
        <w:rPr>
          <w:rtl/>
        </w:rPr>
      </w:pPr>
      <w:r w:rsidRPr="00D61541">
        <w:rPr>
          <w:rFonts w:hint="cs"/>
          <w:rtl/>
        </w:rPr>
        <w:t xml:space="preserve">جنيف، من </w:t>
      </w:r>
      <w:r w:rsidR="00AB54AE">
        <w:rPr>
          <w:rFonts w:hint="cs"/>
          <w:rtl/>
        </w:rPr>
        <w:t>2</w:t>
      </w:r>
      <w:r w:rsidR="004516CC">
        <w:rPr>
          <w:rFonts w:hint="cs"/>
          <w:rtl/>
        </w:rPr>
        <w:t>2</w:t>
      </w:r>
      <w:r w:rsidR="00983389">
        <w:rPr>
          <w:rFonts w:hint="cs"/>
          <w:rtl/>
        </w:rPr>
        <w:t xml:space="preserve"> </w:t>
      </w:r>
      <w:r w:rsidR="004516CC">
        <w:rPr>
          <w:rFonts w:hint="cs"/>
          <w:rtl/>
        </w:rPr>
        <w:t xml:space="preserve">إلى 30 </w:t>
      </w:r>
      <w:r w:rsidR="00AB54AE">
        <w:rPr>
          <w:rFonts w:hint="cs"/>
          <w:rtl/>
        </w:rPr>
        <w:t xml:space="preserve">سبتمبر </w:t>
      </w:r>
      <w:r w:rsidR="00100F97">
        <w:rPr>
          <w:rFonts w:hint="cs"/>
          <w:rtl/>
        </w:rPr>
        <w:t>201</w:t>
      </w:r>
      <w:r w:rsidR="004516CC">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73629" w:rsidP="00FB7EC9">
      <w:pPr>
        <w:pStyle w:val="DocumentTitleAR"/>
        <w:bidi/>
        <w:rPr>
          <w:rtl/>
        </w:rPr>
      </w:pPr>
      <w:r>
        <w:rPr>
          <w:rFonts w:hint="cs"/>
          <w:rtl/>
        </w:rPr>
        <w:t>التقرير</w:t>
      </w:r>
    </w:p>
    <w:p w:rsidR="00D61541" w:rsidRPr="00D61541" w:rsidRDefault="0032139C" w:rsidP="00931859">
      <w:pPr>
        <w:pStyle w:val="PreparedbyAR"/>
        <w:bidi/>
        <w:rPr>
          <w:rFonts w:hint="cs"/>
          <w:rtl/>
          <w:lang w:bidi="ar-EG"/>
        </w:rPr>
      </w:pPr>
      <w:r>
        <w:rPr>
          <w:rFonts w:hint="cs"/>
          <w:rtl/>
          <w:lang w:bidi="ar-EG"/>
        </w:rPr>
        <w:t>الذي اعتمدته اللجنة</w:t>
      </w:r>
    </w:p>
    <w:p w:rsidR="00F73629" w:rsidRPr="00874635" w:rsidRDefault="00F73629" w:rsidP="0032139C">
      <w:pPr>
        <w:pStyle w:val="NormalParaAR"/>
        <w:spacing w:after="120"/>
        <w:rPr>
          <w:b/>
          <w:bCs/>
          <w:sz w:val="40"/>
          <w:szCs w:val="40"/>
        </w:rPr>
      </w:pPr>
      <w:r w:rsidRPr="00874635">
        <w:rPr>
          <w:rFonts w:hint="cs"/>
          <w:b/>
          <w:bCs/>
          <w:sz w:val="40"/>
          <w:szCs w:val="40"/>
          <w:rtl/>
        </w:rPr>
        <w:t>مقدمة</w:t>
      </w:r>
    </w:p>
    <w:p w:rsidR="00F73629" w:rsidRDefault="00F73629" w:rsidP="00F73629">
      <w:pPr>
        <w:pStyle w:val="NumberedParaAR"/>
      </w:pPr>
      <w:r>
        <w:rPr>
          <w:rFonts w:hint="cs"/>
          <w:rtl/>
        </w:rPr>
        <w:t xml:space="preserve">عقدت لجنة معاهدة التعاون بشأن البراءات المعنية بالتعاون التقني ("اللجنة") دورتها السابعة والعشرين في جنيف في الفترة من 22 إلى 30 سبتمبر 2013 بالتزامن مع الدورة السادسة والأربعين (الدورة الاستثنائية السابعة والعشرون) لجمعية اتحاد معاهدة التعاون بشأن البراءات ("الجمعية") المعقودة في سياق سلسلة الاجتماعات الرابعة والخمسين لجمعيات الدول الأعضاء في الويبو. وترد قائمة المشاركين في هذه الاجتماعات في الوثيقة </w:t>
      </w:r>
      <w:r w:rsidRPr="00F73629">
        <w:t>A/54/INF/3 Prov.2</w:t>
      </w:r>
      <w:r>
        <w:rPr>
          <w:rFonts w:hint="cs"/>
          <w:rtl/>
        </w:rPr>
        <w:t>، مع الإشارة إلى أن جميع الدول الأعضاء في جمعية اتحاد معاهدة التعاون بشأن البراءات وجميع إدارات البحث الدولي والفحص التمهيدي الدولي ("الإدارات الدولية") أعضاء في اللجنة.</w:t>
      </w:r>
    </w:p>
    <w:p w:rsidR="00F73629" w:rsidRPr="00874635" w:rsidRDefault="00F73629" w:rsidP="0032139C">
      <w:pPr>
        <w:pStyle w:val="NumberedParaAR"/>
        <w:keepNext/>
        <w:numPr>
          <w:ilvl w:val="0"/>
          <w:numId w:val="0"/>
        </w:numPr>
        <w:spacing w:after="120"/>
        <w:rPr>
          <w:b/>
          <w:bCs/>
          <w:sz w:val="40"/>
          <w:szCs w:val="40"/>
        </w:rPr>
      </w:pPr>
      <w:r w:rsidRPr="00874635">
        <w:rPr>
          <w:rFonts w:hint="cs"/>
          <w:b/>
          <w:bCs/>
          <w:sz w:val="40"/>
          <w:szCs w:val="40"/>
          <w:rtl/>
        </w:rPr>
        <w:t>انتخاب الرئيس ونائبي الرئيس</w:t>
      </w:r>
    </w:p>
    <w:p w:rsidR="00F73629" w:rsidRDefault="00F73629" w:rsidP="00F73629">
      <w:pPr>
        <w:pStyle w:val="NumberedParaAR"/>
      </w:pPr>
      <w:r>
        <w:rPr>
          <w:rFonts w:hint="cs"/>
          <w:rtl/>
        </w:rPr>
        <w:t xml:space="preserve">انتخبت السيدة </w:t>
      </w:r>
      <w:r w:rsidRPr="00113810">
        <w:rPr>
          <w:rtl/>
        </w:rPr>
        <w:t>سوزان أس سيفبورغ (السويد)</w:t>
      </w:r>
      <w:r>
        <w:rPr>
          <w:rFonts w:hint="cs"/>
          <w:rtl/>
        </w:rPr>
        <w:t xml:space="preserve"> رئيسة للجنة و</w:t>
      </w:r>
      <w:r w:rsidRPr="00F73629">
        <w:rPr>
          <w:rtl/>
        </w:rPr>
        <w:t>لم تقدَّم أية ترشيحات لنائبي الرئيس</w:t>
      </w:r>
      <w:r>
        <w:rPr>
          <w:rFonts w:hint="cs"/>
          <w:rtl/>
        </w:rPr>
        <w:t>.</w:t>
      </w:r>
    </w:p>
    <w:p w:rsidR="00F73629" w:rsidRPr="00874635" w:rsidRDefault="00F73629" w:rsidP="0032139C">
      <w:pPr>
        <w:pStyle w:val="NumberedParaAR"/>
        <w:keepNext/>
        <w:numPr>
          <w:ilvl w:val="0"/>
          <w:numId w:val="0"/>
        </w:numPr>
        <w:spacing w:after="120"/>
        <w:rPr>
          <w:b/>
          <w:bCs/>
          <w:sz w:val="40"/>
          <w:szCs w:val="40"/>
        </w:rPr>
      </w:pPr>
      <w:r w:rsidRPr="00874635">
        <w:rPr>
          <w:rFonts w:hint="cs"/>
          <w:b/>
          <w:bCs/>
          <w:sz w:val="40"/>
          <w:szCs w:val="40"/>
          <w:rtl/>
        </w:rPr>
        <w:t>اعتماد جدول الأعمال</w:t>
      </w:r>
    </w:p>
    <w:p w:rsidR="00F73629" w:rsidRDefault="00F73629" w:rsidP="00EA345C">
      <w:pPr>
        <w:pStyle w:val="NumberedParaAR"/>
      </w:pPr>
      <w:r>
        <w:rPr>
          <w:rFonts w:hint="cs"/>
          <w:rtl/>
        </w:rPr>
        <w:t xml:space="preserve">اعتمدت اللجنة بالإجماع مشروع جدول الأعمال الوارد في الوثيقة </w:t>
      </w:r>
      <w:r>
        <w:t>PCT/CTC/</w:t>
      </w:r>
      <w:r w:rsidR="00EA345C">
        <w:t>27</w:t>
      </w:r>
      <w:r>
        <w:t>/1</w:t>
      </w:r>
      <w:r>
        <w:rPr>
          <w:rFonts w:hint="cs"/>
          <w:rtl/>
        </w:rPr>
        <w:t>.</w:t>
      </w:r>
    </w:p>
    <w:p w:rsidR="00F73629" w:rsidRPr="00874635" w:rsidRDefault="00EA345C" w:rsidP="0032139C">
      <w:pPr>
        <w:pStyle w:val="NumberedParaAR"/>
        <w:keepNext/>
        <w:numPr>
          <w:ilvl w:val="0"/>
          <w:numId w:val="0"/>
        </w:numPr>
        <w:spacing w:after="120"/>
        <w:rPr>
          <w:b/>
          <w:bCs/>
          <w:sz w:val="40"/>
          <w:szCs w:val="40"/>
        </w:rPr>
      </w:pPr>
      <w:r w:rsidRPr="00EA345C">
        <w:rPr>
          <w:b/>
          <w:bCs/>
          <w:sz w:val="40"/>
          <w:szCs w:val="40"/>
          <w:rtl/>
        </w:rPr>
        <w:t>مشورة إلى جمعية اتحاد معاهدة التعاون بشأن البراءات حول اقتراح تعيين مكتب سنغافورة للملكية الفكرية كإدارة دولية للبحث الدولي والفحص التمهيدي الدولي في إطار معاهدة التعاون بشأن البراءات</w:t>
      </w:r>
    </w:p>
    <w:p w:rsidR="00F73629" w:rsidRDefault="00F73629" w:rsidP="00D55025">
      <w:pPr>
        <w:pStyle w:val="NumberedParaAR"/>
      </w:pPr>
      <w:r>
        <w:rPr>
          <w:rFonts w:hint="cs"/>
          <w:rtl/>
        </w:rPr>
        <w:t xml:space="preserve">استندت المناقشات إلى الوثيقة </w:t>
      </w:r>
      <w:r>
        <w:t>PCT/CTC/</w:t>
      </w:r>
      <w:r w:rsidR="00D55025">
        <w:t>27</w:t>
      </w:r>
      <w:r>
        <w:t>/2</w:t>
      </w:r>
      <w:r>
        <w:rPr>
          <w:rFonts w:hint="cs"/>
          <w:rtl/>
        </w:rPr>
        <w:t>.</w:t>
      </w:r>
    </w:p>
    <w:p w:rsidR="00D55025" w:rsidRDefault="00D55025" w:rsidP="00E74FB3">
      <w:pPr>
        <w:pStyle w:val="NumberedParaAR"/>
      </w:pPr>
      <w:r>
        <w:rPr>
          <w:rFonts w:hint="cs"/>
          <w:rtl/>
        </w:rPr>
        <w:lastRenderedPageBreak/>
        <w:t xml:space="preserve">وقدم </w:t>
      </w:r>
      <w:r>
        <w:rPr>
          <w:rtl/>
        </w:rPr>
        <w:t>وفد سنغافورة</w:t>
      </w:r>
      <w:r>
        <w:rPr>
          <w:rFonts w:hint="cs"/>
          <w:rtl/>
        </w:rPr>
        <w:t xml:space="preserve"> </w:t>
      </w:r>
      <w:r>
        <w:rPr>
          <w:rtl/>
        </w:rPr>
        <w:t xml:space="preserve">طلب </w:t>
      </w:r>
      <w:r>
        <w:rPr>
          <w:rFonts w:hint="cs"/>
          <w:rtl/>
        </w:rPr>
        <w:t>بلده بأن</w:t>
      </w:r>
      <w:bookmarkStart w:id="2" w:name="_GoBack"/>
      <w:bookmarkEnd w:id="2"/>
      <w:r>
        <w:rPr>
          <w:rFonts w:hint="cs"/>
          <w:rtl/>
        </w:rPr>
        <w:t xml:space="preserve"> يُعيّن </w:t>
      </w:r>
      <w:r>
        <w:rPr>
          <w:rtl/>
        </w:rPr>
        <w:t xml:space="preserve">مكتب سنغافورة </w:t>
      </w:r>
      <w:r>
        <w:rPr>
          <w:rFonts w:hint="cs"/>
          <w:rtl/>
        </w:rPr>
        <w:t>ل</w:t>
      </w:r>
      <w:r>
        <w:rPr>
          <w:rtl/>
        </w:rPr>
        <w:t>لملكية الفكرية</w:t>
      </w:r>
      <w:r w:rsidRPr="00D55025">
        <w:rPr>
          <w:rtl/>
        </w:rPr>
        <w:t xml:space="preserve"> كإدارة دولية للبحث الدولي والفحص التمهيدي الدولي في إطار معاهدة التعاون بشأن البراءات</w:t>
      </w:r>
      <w:r>
        <w:rPr>
          <w:rFonts w:hint="cs"/>
          <w:rtl/>
        </w:rPr>
        <w:t xml:space="preserve"> </w:t>
      </w:r>
      <w:r>
        <w:rPr>
          <w:rtl/>
        </w:rPr>
        <w:t xml:space="preserve">وأكد التزام </w:t>
      </w:r>
      <w:r>
        <w:rPr>
          <w:rFonts w:hint="cs"/>
          <w:rtl/>
        </w:rPr>
        <w:t xml:space="preserve">المكتب بتقديم خدمات </w:t>
      </w:r>
      <w:r>
        <w:rPr>
          <w:rtl/>
        </w:rPr>
        <w:t xml:space="preserve">دولية ذات جودة عالية </w:t>
      </w:r>
      <w:r w:rsidR="00AE324F">
        <w:rPr>
          <w:rFonts w:hint="cs"/>
          <w:rtl/>
        </w:rPr>
        <w:t>في غض</w:t>
      </w:r>
      <w:r>
        <w:rPr>
          <w:rFonts w:hint="cs"/>
          <w:rtl/>
        </w:rPr>
        <w:t>ون س</w:t>
      </w:r>
      <w:r>
        <w:rPr>
          <w:rtl/>
        </w:rPr>
        <w:t>نة من التعيين. و</w:t>
      </w:r>
      <w:r>
        <w:rPr>
          <w:rFonts w:hint="cs"/>
          <w:rtl/>
        </w:rPr>
        <w:t xml:space="preserve">تعزز ذلك </w:t>
      </w:r>
      <w:r>
        <w:rPr>
          <w:rtl/>
        </w:rPr>
        <w:t xml:space="preserve">الالتزام </w:t>
      </w:r>
      <w:r>
        <w:rPr>
          <w:rFonts w:hint="cs"/>
          <w:rtl/>
        </w:rPr>
        <w:t>بإنشاء</w:t>
      </w:r>
      <w:r>
        <w:rPr>
          <w:rtl/>
        </w:rPr>
        <w:t xml:space="preserve"> صندوق</w:t>
      </w:r>
      <w:r>
        <w:rPr>
          <w:rFonts w:hint="cs"/>
          <w:rtl/>
        </w:rPr>
        <w:t xml:space="preserve"> بمبلغ</w:t>
      </w:r>
      <w:r w:rsidR="001C3ABD">
        <w:rPr>
          <w:rFonts w:hint="cs"/>
          <w:rtl/>
        </w:rPr>
        <w:t xml:space="preserve"> </w:t>
      </w:r>
      <w:r>
        <w:rPr>
          <w:rtl/>
        </w:rPr>
        <w:t xml:space="preserve">40 مليون دولار </w:t>
      </w:r>
      <w:r>
        <w:rPr>
          <w:rFonts w:hint="cs"/>
          <w:rtl/>
        </w:rPr>
        <w:t>أمريكي لبناء قدرات المكتب</w:t>
      </w:r>
      <w:r>
        <w:rPr>
          <w:rtl/>
        </w:rPr>
        <w:t xml:space="preserve"> </w:t>
      </w:r>
      <w:r>
        <w:rPr>
          <w:rFonts w:hint="cs"/>
          <w:rtl/>
        </w:rPr>
        <w:t>في مجال ال</w:t>
      </w:r>
      <w:r>
        <w:rPr>
          <w:rtl/>
        </w:rPr>
        <w:t xml:space="preserve">بحث </w:t>
      </w:r>
      <w:r>
        <w:rPr>
          <w:rFonts w:hint="cs"/>
          <w:rtl/>
        </w:rPr>
        <w:t xml:space="preserve">في </w:t>
      </w:r>
      <w:r>
        <w:rPr>
          <w:rtl/>
        </w:rPr>
        <w:t>البراءات وفحص</w:t>
      </w:r>
      <w:r>
        <w:rPr>
          <w:rFonts w:hint="cs"/>
          <w:rtl/>
        </w:rPr>
        <w:t>ها</w:t>
      </w:r>
      <w:r w:rsidR="00DD7ECF">
        <w:rPr>
          <w:rtl/>
        </w:rPr>
        <w:t>.</w:t>
      </w:r>
      <w:r w:rsidR="00B9505C">
        <w:rPr>
          <w:rFonts w:hint="cs"/>
          <w:rtl/>
        </w:rPr>
        <w:t xml:space="preserve"> </w:t>
      </w:r>
      <w:r w:rsidR="00DD7ECF" w:rsidRPr="00DF597A">
        <w:rPr>
          <w:rFonts w:hint="cs"/>
          <w:rtl/>
        </w:rPr>
        <w:t>وقال</w:t>
      </w:r>
      <w:r w:rsidRPr="00DF597A">
        <w:rPr>
          <w:rtl/>
        </w:rPr>
        <w:t xml:space="preserve"> الوفد </w:t>
      </w:r>
      <w:r w:rsidR="00DD7ECF" w:rsidRPr="00DF597A">
        <w:rPr>
          <w:rFonts w:hint="cs"/>
          <w:rtl/>
        </w:rPr>
        <w:t>إ</w:t>
      </w:r>
      <w:r w:rsidRPr="00DF597A">
        <w:rPr>
          <w:rtl/>
        </w:rPr>
        <w:t xml:space="preserve">ن </w:t>
      </w:r>
      <w:r w:rsidRPr="00DF597A">
        <w:rPr>
          <w:rFonts w:hint="cs"/>
          <w:rtl/>
        </w:rPr>
        <w:t>الطلب يمتثل ل</w:t>
      </w:r>
      <w:r w:rsidRPr="00DF597A">
        <w:rPr>
          <w:rtl/>
        </w:rPr>
        <w:t xml:space="preserve">لإجراءات </w:t>
      </w:r>
      <w:r w:rsidR="00DD7ECF" w:rsidRPr="00DF597A">
        <w:rPr>
          <w:rFonts w:hint="cs"/>
          <w:rtl/>
        </w:rPr>
        <w:t xml:space="preserve">الجاري بها العمل </w:t>
      </w:r>
      <w:r w:rsidRPr="00DF597A">
        <w:rPr>
          <w:rtl/>
        </w:rPr>
        <w:t>لتعيين</w:t>
      </w:r>
      <w:r w:rsidR="00DD7ECF" w:rsidRPr="00DF597A">
        <w:rPr>
          <w:rFonts w:hint="cs"/>
          <w:rtl/>
        </w:rPr>
        <w:t xml:space="preserve"> المكاتب</w:t>
      </w:r>
      <w:r w:rsidRPr="00DF597A">
        <w:rPr>
          <w:rtl/>
        </w:rPr>
        <w:t xml:space="preserve"> </w:t>
      </w:r>
      <w:r w:rsidR="00DF597A" w:rsidRPr="00DF597A">
        <w:rPr>
          <w:rFonts w:hint="cs"/>
          <w:rtl/>
        </w:rPr>
        <w:t>كإدارات</w:t>
      </w:r>
      <w:r w:rsidRPr="00DF597A">
        <w:rPr>
          <w:rtl/>
        </w:rPr>
        <w:t xml:space="preserve"> دولية</w:t>
      </w:r>
      <w:r w:rsidR="00DF597A" w:rsidRPr="00DF597A">
        <w:rPr>
          <w:rFonts w:hint="cs"/>
          <w:rtl/>
        </w:rPr>
        <w:t xml:space="preserve"> </w:t>
      </w:r>
      <w:r w:rsidR="00DD7ECF" w:rsidRPr="00DF597A">
        <w:rPr>
          <w:rFonts w:hint="cs"/>
          <w:rtl/>
        </w:rPr>
        <w:t>و</w:t>
      </w:r>
      <w:r w:rsidR="00DF597A" w:rsidRPr="00DF597A">
        <w:rPr>
          <w:rFonts w:hint="cs"/>
          <w:rtl/>
        </w:rPr>
        <w:t>هي الإجراءات المنطبقة</w:t>
      </w:r>
      <w:r w:rsidRPr="00DF597A">
        <w:rPr>
          <w:rtl/>
        </w:rPr>
        <w:t xml:space="preserve"> </w:t>
      </w:r>
      <w:r w:rsidR="00DF597A" w:rsidRPr="00DF597A">
        <w:rPr>
          <w:rFonts w:hint="cs"/>
          <w:rtl/>
        </w:rPr>
        <w:t>لأن</w:t>
      </w:r>
      <w:r w:rsidRPr="00DF597A">
        <w:rPr>
          <w:rtl/>
        </w:rPr>
        <w:t xml:space="preserve"> </w:t>
      </w:r>
      <w:r w:rsidR="00DD7ECF" w:rsidRPr="00DF597A">
        <w:rPr>
          <w:rFonts w:hint="cs"/>
          <w:rtl/>
        </w:rPr>
        <w:t xml:space="preserve">الطلب </w:t>
      </w:r>
      <w:r w:rsidR="00DF597A" w:rsidRPr="00DF597A">
        <w:rPr>
          <w:rFonts w:hint="cs"/>
          <w:rtl/>
        </w:rPr>
        <w:t xml:space="preserve">قُدم </w:t>
      </w:r>
      <w:r w:rsidR="00DD7ECF" w:rsidRPr="00DF597A">
        <w:rPr>
          <w:rFonts w:hint="cs"/>
          <w:rtl/>
        </w:rPr>
        <w:t>في</w:t>
      </w:r>
      <w:r w:rsidR="00DF597A" w:rsidRPr="00DF597A">
        <w:rPr>
          <w:rFonts w:hint="eastAsia"/>
          <w:rtl/>
        </w:rPr>
        <w:t> </w:t>
      </w:r>
      <w:r w:rsidRPr="00DF597A">
        <w:rPr>
          <w:rtl/>
        </w:rPr>
        <w:t>11 يوليو</w:t>
      </w:r>
      <w:r w:rsidR="00DD7ECF" w:rsidRPr="00DF597A">
        <w:rPr>
          <w:rFonts w:hint="cs"/>
          <w:rtl/>
        </w:rPr>
        <w:t xml:space="preserve"> </w:t>
      </w:r>
      <w:r w:rsidRPr="00DF597A">
        <w:rPr>
          <w:rtl/>
        </w:rPr>
        <w:t xml:space="preserve">2014. </w:t>
      </w:r>
      <w:r w:rsidR="000A00C9" w:rsidRPr="00DF597A">
        <w:rPr>
          <w:rFonts w:hint="cs"/>
          <w:rtl/>
        </w:rPr>
        <w:t>ورغم أن ا</w:t>
      </w:r>
      <w:r w:rsidR="000A00C9" w:rsidRPr="00DF597A">
        <w:rPr>
          <w:rtl/>
        </w:rPr>
        <w:t xml:space="preserve">لفريق العامل </w:t>
      </w:r>
      <w:r w:rsidR="000A00C9" w:rsidRPr="00DF597A">
        <w:rPr>
          <w:rFonts w:hint="cs"/>
          <w:rtl/>
        </w:rPr>
        <w:t>المعني ب</w:t>
      </w:r>
      <w:r w:rsidR="000A00C9" w:rsidRPr="00DF597A">
        <w:rPr>
          <w:rtl/>
        </w:rPr>
        <w:t xml:space="preserve">معاهدة التعاون بشأن البراءات </w:t>
      </w:r>
      <w:r w:rsidR="000A00C9" w:rsidRPr="00DF597A">
        <w:rPr>
          <w:rFonts w:hint="cs"/>
          <w:rtl/>
        </w:rPr>
        <w:t xml:space="preserve">ناقش في </w:t>
      </w:r>
      <w:r w:rsidR="00DF597A" w:rsidRPr="00DF597A">
        <w:rPr>
          <w:rFonts w:hint="cs"/>
          <w:rtl/>
        </w:rPr>
        <w:t>د</w:t>
      </w:r>
      <w:r w:rsidRPr="00DF597A">
        <w:rPr>
          <w:rtl/>
        </w:rPr>
        <w:t>ور</w:t>
      </w:r>
      <w:r w:rsidR="000A00C9" w:rsidRPr="00DF597A">
        <w:rPr>
          <w:rFonts w:hint="cs"/>
          <w:rtl/>
        </w:rPr>
        <w:t>ته</w:t>
      </w:r>
      <w:r w:rsidRPr="00DF597A">
        <w:rPr>
          <w:rtl/>
        </w:rPr>
        <w:t xml:space="preserve"> السابعة </w:t>
      </w:r>
      <w:r w:rsidR="000A00C9" w:rsidRPr="00DF597A">
        <w:rPr>
          <w:rFonts w:hint="cs"/>
          <w:rtl/>
        </w:rPr>
        <w:t xml:space="preserve">المنعقدة </w:t>
      </w:r>
      <w:r w:rsidRPr="00DF597A">
        <w:rPr>
          <w:rtl/>
        </w:rPr>
        <w:t>في يونيو</w:t>
      </w:r>
      <w:r w:rsidR="000A00C9" w:rsidRPr="00DF597A">
        <w:rPr>
          <w:rFonts w:hint="cs"/>
          <w:rtl/>
        </w:rPr>
        <w:t> </w:t>
      </w:r>
      <w:r w:rsidRPr="00DF597A">
        <w:rPr>
          <w:rtl/>
        </w:rPr>
        <w:t xml:space="preserve">2014 إجراءات التعيين الجديدة، </w:t>
      </w:r>
      <w:r w:rsidR="000A00C9" w:rsidRPr="00DF597A">
        <w:rPr>
          <w:rFonts w:hint="cs"/>
          <w:rtl/>
        </w:rPr>
        <w:t xml:space="preserve">فقد </w:t>
      </w:r>
      <w:r w:rsidRPr="00DF597A">
        <w:rPr>
          <w:rtl/>
        </w:rPr>
        <w:t xml:space="preserve">أشار </w:t>
      </w:r>
      <w:r w:rsidR="00DF597A" w:rsidRPr="00DF597A">
        <w:rPr>
          <w:rFonts w:hint="cs"/>
          <w:rtl/>
        </w:rPr>
        <w:t xml:space="preserve">الفريق العامل </w:t>
      </w:r>
      <w:r w:rsidR="000A00C9" w:rsidRPr="00DF597A">
        <w:rPr>
          <w:rFonts w:hint="cs"/>
          <w:rtl/>
        </w:rPr>
        <w:t xml:space="preserve">إلى النظر في طلب </w:t>
      </w:r>
      <w:r w:rsidR="000A00C9" w:rsidRPr="00DF597A">
        <w:rPr>
          <w:rtl/>
        </w:rPr>
        <w:t>مكتب سنغافورة للملكية الفكرية</w:t>
      </w:r>
      <w:r w:rsidR="000A00C9" w:rsidRPr="00DF597A">
        <w:rPr>
          <w:rFonts w:hint="cs"/>
          <w:rtl/>
        </w:rPr>
        <w:t xml:space="preserve"> وفقا ل</w:t>
      </w:r>
      <w:r w:rsidRPr="00DF597A">
        <w:rPr>
          <w:rtl/>
        </w:rPr>
        <w:t xml:space="preserve">لإجراءات القائمة </w:t>
      </w:r>
      <w:r w:rsidR="009D35DA" w:rsidRPr="00DF597A">
        <w:rPr>
          <w:rFonts w:hint="cs"/>
          <w:rtl/>
        </w:rPr>
        <w:t xml:space="preserve">عبر </w:t>
      </w:r>
      <w:r w:rsidRPr="00DF597A">
        <w:rPr>
          <w:rtl/>
        </w:rPr>
        <w:t xml:space="preserve">التوصية </w:t>
      </w:r>
      <w:r w:rsidR="009D35DA" w:rsidRPr="00DF597A">
        <w:rPr>
          <w:rFonts w:hint="cs"/>
          <w:rtl/>
        </w:rPr>
        <w:t>بتطب</w:t>
      </w:r>
      <w:r w:rsidR="00DF597A" w:rsidRPr="00DF597A">
        <w:rPr>
          <w:rFonts w:hint="cs"/>
          <w:rtl/>
        </w:rPr>
        <w:t>ي</w:t>
      </w:r>
      <w:r w:rsidR="009D35DA" w:rsidRPr="00DF597A">
        <w:rPr>
          <w:rFonts w:hint="cs"/>
          <w:rtl/>
        </w:rPr>
        <w:t>ق ال</w:t>
      </w:r>
      <w:r w:rsidRPr="00DF597A">
        <w:rPr>
          <w:rtl/>
        </w:rPr>
        <w:t xml:space="preserve">إجراءات </w:t>
      </w:r>
      <w:r w:rsidR="009D35DA" w:rsidRPr="00DF597A">
        <w:rPr>
          <w:rFonts w:hint="cs"/>
          <w:rtl/>
        </w:rPr>
        <w:t>ال</w:t>
      </w:r>
      <w:r w:rsidRPr="00DF597A">
        <w:rPr>
          <w:rtl/>
        </w:rPr>
        <w:t xml:space="preserve">جديدة </w:t>
      </w:r>
      <w:r w:rsidR="009D35DA" w:rsidRPr="00DF597A">
        <w:rPr>
          <w:rFonts w:hint="cs"/>
          <w:rtl/>
        </w:rPr>
        <w:t>ع</w:t>
      </w:r>
      <w:r w:rsidRPr="00DF597A">
        <w:rPr>
          <w:rtl/>
        </w:rPr>
        <w:t xml:space="preserve">لى طلبات التعيين </w:t>
      </w:r>
      <w:r w:rsidR="009D35DA" w:rsidRPr="00DF597A">
        <w:rPr>
          <w:rFonts w:hint="cs"/>
          <w:rtl/>
        </w:rPr>
        <w:t>التي تقدم</w:t>
      </w:r>
      <w:r w:rsidRPr="00DF597A">
        <w:rPr>
          <w:rtl/>
        </w:rPr>
        <w:t xml:space="preserve"> بعد اختتام دورة </w:t>
      </w:r>
      <w:r w:rsidR="009D35DA" w:rsidRPr="00DF597A">
        <w:rPr>
          <w:rtl/>
        </w:rPr>
        <w:t xml:space="preserve">جمعية معاهدة التعاون بشأن البراءات </w:t>
      </w:r>
      <w:r w:rsidR="009D35DA" w:rsidRPr="00DF597A">
        <w:rPr>
          <w:rFonts w:hint="cs"/>
          <w:rtl/>
        </w:rPr>
        <w:t xml:space="preserve">في </w:t>
      </w:r>
      <w:r w:rsidRPr="00DF597A">
        <w:rPr>
          <w:rtl/>
        </w:rPr>
        <w:t>سبتمبر 2014.</w:t>
      </w:r>
      <w:r>
        <w:rPr>
          <w:rtl/>
        </w:rPr>
        <w:t xml:space="preserve"> </w:t>
      </w:r>
      <w:r w:rsidR="009D35DA" w:rsidRPr="00DF597A">
        <w:rPr>
          <w:rFonts w:hint="cs"/>
          <w:rtl/>
        </w:rPr>
        <w:t xml:space="preserve">ومضى الوفد مشيرا إلى أنه </w:t>
      </w:r>
      <w:r w:rsidRPr="00DF597A">
        <w:rPr>
          <w:rtl/>
        </w:rPr>
        <w:t>فيما</w:t>
      </w:r>
      <w:r>
        <w:rPr>
          <w:rtl/>
        </w:rPr>
        <w:t xml:space="preserve"> يتعلق با</w:t>
      </w:r>
      <w:r w:rsidR="00DF597A">
        <w:rPr>
          <w:rFonts w:hint="cs"/>
          <w:rtl/>
        </w:rPr>
        <w:t>ل</w:t>
      </w:r>
      <w:r>
        <w:rPr>
          <w:rtl/>
        </w:rPr>
        <w:t>شرط الموضوعي</w:t>
      </w:r>
      <w:r w:rsidR="00DF597A">
        <w:rPr>
          <w:rFonts w:hint="cs"/>
          <w:rtl/>
        </w:rPr>
        <w:t xml:space="preserve"> الذي يقتضي وجود</w:t>
      </w:r>
      <w:r>
        <w:rPr>
          <w:rtl/>
        </w:rPr>
        <w:t xml:space="preserve"> 100 </w:t>
      </w:r>
      <w:r w:rsidR="00DF597A">
        <w:rPr>
          <w:rFonts w:hint="cs"/>
          <w:rtl/>
        </w:rPr>
        <w:t>فاحص</w:t>
      </w:r>
      <w:r>
        <w:rPr>
          <w:rtl/>
        </w:rPr>
        <w:t xml:space="preserve">، </w:t>
      </w:r>
      <w:r w:rsidR="00DF597A">
        <w:rPr>
          <w:rFonts w:hint="cs"/>
          <w:rtl/>
        </w:rPr>
        <w:t xml:space="preserve">فإن </w:t>
      </w:r>
      <w:r w:rsidR="000A00C9">
        <w:rPr>
          <w:rtl/>
        </w:rPr>
        <w:t xml:space="preserve">مكتب سنغافورة للملكية الفكرية </w:t>
      </w:r>
      <w:r w:rsidR="00DF597A">
        <w:rPr>
          <w:rFonts w:hint="cs"/>
          <w:rtl/>
        </w:rPr>
        <w:t xml:space="preserve">يوظف </w:t>
      </w:r>
      <w:r>
        <w:rPr>
          <w:rtl/>
        </w:rPr>
        <w:t xml:space="preserve">حاليا 82 </w:t>
      </w:r>
      <w:r w:rsidR="00DF597A">
        <w:rPr>
          <w:rFonts w:hint="cs"/>
          <w:rtl/>
        </w:rPr>
        <w:t>فاحصا</w:t>
      </w:r>
      <w:r>
        <w:rPr>
          <w:rtl/>
        </w:rPr>
        <w:t xml:space="preserve"> </w:t>
      </w:r>
      <w:r w:rsidR="00DF597A">
        <w:rPr>
          <w:rFonts w:hint="cs"/>
          <w:rtl/>
        </w:rPr>
        <w:t>وسيتجاوز عددهم</w:t>
      </w:r>
      <w:r>
        <w:rPr>
          <w:rtl/>
        </w:rPr>
        <w:t xml:space="preserve"> 100 </w:t>
      </w:r>
      <w:r w:rsidR="00DF597A">
        <w:rPr>
          <w:rFonts w:hint="cs"/>
          <w:rtl/>
        </w:rPr>
        <w:t>فاحص</w:t>
      </w:r>
      <w:r>
        <w:rPr>
          <w:rtl/>
        </w:rPr>
        <w:t xml:space="preserve"> قبل سبتمبر </w:t>
      </w:r>
      <w:r w:rsidR="00DF597A">
        <w:rPr>
          <w:rtl/>
        </w:rPr>
        <w:t>2015</w:t>
      </w:r>
      <w:r w:rsidR="00DF597A">
        <w:rPr>
          <w:rFonts w:hint="cs"/>
          <w:rtl/>
        </w:rPr>
        <w:t xml:space="preserve"> </w:t>
      </w:r>
      <w:r>
        <w:rPr>
          <w:rtl/>
        </w:rPr>
        <w:t>عندما يكون</w:t>
      </w:r>
      <w:r w:rsidR="001C3ABD">
        <w:rPr>
          <w:rFonts w:hint="cs"/>
          <w:rtl/>
        </w:rPr>
        <w:t xml:space="preserve"> المكتب</w:t>
      </w:r>
      <w:r>
        <w:rPr>
          <w:rtl/>
        </w:rPr>
        <w:t xml:space="preserve"> جاهزا للعمل</w:t>
      </w:r>
      <w:r w:rsidR="00DF597A">
        <w:rPr>
          <w:rFonts w:hint="cs"/>
          <w:rtl/>
        </w:rPr>
        <w:t xml:space="preserve"> ك</w:t>
      </w:r>
      <w:r w:rsidR="00DF597A">
        <w:rPr>
          <w:rtl/>
        </w:rPr>
        <w:t>إدارة</w:t>
      </w:r>
      <w:r>
        <w:rPr>
          <w:rtl/>
        </w:rPr>
        <w:t xml:space="preserve"> دولية. </w:t>
      </w:r>
      <w:r w:rsidR="00DF597A">
        <w:rPr>
          <w:rFonts w:hint="cs"/>
          <w:rtl/>
        </w:rPr>
        <w:t>و</w:t>
      </w:r>
      <w:r>
        <w:rPr>
          <w:rtl/>
        </w:rPr>
        <w:t xml:space="preserve">يتوافق </w:t>
      </w:r>
      <w:r w:rsidR="00DF597A">
        <w:rPr>
          <w:rFonts w:hint="cs"/>
          <w:rtl/>
        </w:rPr>
        <w:t xml:space="preserve">ذلك </w:t>
      </w:r>
      <w:r>
        <w:rPr>
          <w:rtl/>
        </w:rPr>
        <w:t xml:space="preserve">مع الإجراءات الحالية التي </w:t>
      </w:r>
      <w:r w:rsidR="00DF597A">
        <w:rPr>
          <w:rFonts w:hint="cs"/>
          <w:rtl/>
        </w:rPr>
        <w:t>عُين</w:t>
      </w:r>
      <w:r w:rsidR="0018292F">
        <w:rPr>
          <w:rFonts w:hint="cs"/>
          <w:rtl/>
        </w:rPr>
        <w:t>ت</w:t>
      </w:r>
      <w:r w:rsidR="00DF597A">
        <w:rPr>
          <w:rFonts w:hint="cs"/>
          <w:rtl/>
        </w:rPr>
        <w:t xml:space="preserve"> </w:t>
      </w:r>
      <w:r>
        <w:rPr>
          <w:rtl/>
        </w:rPr>
        <w:t xml:space="preserve">بموجبها </w:t>
      </w:r>
      <w:r w:rsidR="0018292F">
        <w:rPr>
          <w:rFonts w:hint="cs"/>
          <w:rtl/>
        </w:rPr>
        <w:t>الإدارا</w:t>
      </w:r>
      <w:r w:rsidR="0018292F">
        <w:rPr>
          <w:rFonts w:hint="eastAsia"/>
          <w:rtl/>
        </w:rPr>
        <w:t>ت</w:t>
      </w:r>
      <w:r w:rsidR="0018292F">
        <w:rPr>
          <w:rFonts w:hint="cs"/>
          <w:rtl/>
        </w:rPr>
        <w:t xml:space="preserve"> ا</w:t>
      </w:r>
      <w:r>
        <w:rPr>
          <w:rtl/>
        </w:rPr>
        <w:t xml:space="preserve">لدولية السابقة. </w:t>
      </w:r>
      <w:r w:rsidR="0018292F">
        <w:rPr>
          <w:rFonts w:hint="cs"/>
          <w:rtl/>
        </w:rPr>
        <w:t xml:space="preserve">وقد ورد </w:t>
      </w:r>
      <w:r>
        <w:rPr>
          <w:rtl/>
        </w:rPr>
        <w:t>الحد الأدنى</w:t>
      </w:r>
      <w:r w:rsidR="001C3ABD">
        <w:rPr>
          <w:rFonts w:hint="cs"/>
          <w:rtl/>
        </w:rPr>
        <w:t xml:space="preserve"> من الشروط</w:t>
      </w:r>
      <w:r>
        <w:rPr>
          <w:rtl/>
        </w:rPr>
        <w:t xml:space="preserve"> </w:t>
      </w:r>
      <w:r w:rsidR="0018292F">
        <w:rPr>
          <w:rFonts w:hint="cs"/>
          <w:rtl/>
        </w:rPr>
        <w:t>المطلوب</w:t>
      </w:r>
      <w:r w:rsidR="001C3ABD">
        <w:rPr>
          <w:rFonts w:hint="cs"/>
          <w:rtl/>
        </w:rPr>
        <w:t>ة</w:t>
      </w:r>
      <w:r>
        <w:rPr>
          <w:rtl/>
        </w:rPr>
        <w:t xml:space="preserve"> </w:t>
      </w:r>
      <w:r w:rsidR="0018292F">
        <w:rPr>
          <w:rFonts w:hint="cs"/>
          <w:rtl/>
        </w:rPr>
        <w:t xml:space="preserve">لكي يصبح </w:t>
      </w:r>
      <w:r>
        <w:rPr>
          <w:rtl/>
        </w:rPr>
        <w:t>مكتب</w:t>
      </w:r>
      <w:r w:rsidR="0018292F">
        <w:rPr>
          <w:rFonts w:hint="cs"/>
          <w:rtl/>
        </w:rPr>
        <w:t xml:space="preserve"> ما إدارة </w:t>
      </w:r>
      <w:r>
        <w:rPr>
          <w:rtl/>
        </w:rPr>
        <w:t xml:space="preserve">دولية في </w:t>
      </w:r>
      <w:r w:rsidR="0018292F">
        <w:rPr>
          <w:rFonts w:hint="cs"/>
          <w:rtl/>
        </w:rPr>
        <w:t>ال</w:t>
      </w:r>
      <w:r>
        <w:rPr>
          <w:rtl/>
        </w:rPr>
        <w:t>ق</w:t>
      </w:r>
      <w:r w:rsidR="0018292F">
        <w:rPr>
          <w:rFonts w:hint="cs"/>
          <w:rtl/>
        </w:rPr>
        <w:t>اعدتين 36.1 و63.1 من اللائحة التنفيذية ل</w:t>
      </w:r>
      <w:r>
        <w:rPr>
          <w:rtl/>
        </w:rPr>
        <w:t xml:space="preserve">معاهدة التعاون بشأن البراءات. </w:t>
      </w:r>
      <w:r w:rsidR="0018292F">
        <w:rPr>
          <w:rFonts w:hint="cs"/>
          <w:rtl/>
        </w:rPr>
        <w:t>و</w:t>
      </w:r>
      <w:r>
        <w:rPr>
          <w:rtl/>
        </w:rPr>
        <w:t xml:space="preserve">طلب </w:t>
      </w:r>
      <w:r w:rsidR="0018292F">
        <w:rPr>
          <w:rFonts w:hint="cs"/>
          <w:rtl/>
        </w:rPr>
        <w:t>ا</w:t>
      </w:r>
      <w:r>
        <w:rPr>
          <w:rtl/>
        </w:rPr>
        <w:t xml:space="preserve">لتعيين </w:t>
      </w:r>
      <w:r w:rsidR="0018292F">
        <w:rPr>
          <w:rFonts w:hint="cs"/>
          <w:rtl/>
        </w:rPr>
        <w:t xml:space="preserve">الذي قدمه </w:t>
      </w:r>
      <w:r w:rsidR="000A00C9">
        <w:rPr>
          <w:rtl/>
        </w:rPr>
        <w:t>مكتب سنغافورة للملكية الفكري</w:t>
      </w:r>
      <w:r w:rsidR="0018292F">
        <w:rPr>
          <w:rFonts w:hint="cs"/>
          <w:rtl/>
        </w:rPr>
        <w:t>ة ا</w:t>
      </w:r>
      <w:r>
        <w:rPr>
          <w:rtl/>
        </w:rPr>
        <w:t xml:space="preserve">لوارد في </w:t>
      </w:r>
      <w:r w:rsidR="0018292F">
        <w:rPr>
          <w:rFonts w:hint="cs"/>
          <w:rtl/>
        </w:rPr>
        <w:t>ال</w:t>
      </w:r>
      <w:r>
        <w:rPr>
          <w:rtl/>
        </w:rPr>
        <w:t xml:space="preserve">وثيقة </w:t>
      </w:r>
      <w:r w:rsidR="0018292F">
        <w:rPr>
          <w:rFonts w:hint="cs"/>
          <w:rtl/>
        </w:rPr>
        <w:t xml:space="preserve">يعرض </w:t>
      </w:r>
      <w:r>
        <w:rPr>
          <w:rtl/>
        </w:rPr>
        <w:t xml:space="preserve">معلومات واضحة ومفصلة بشكل كاف </w:t>
      </w:r>
      <w:r w:rsidR="001C3ABD">
        <w:rPr>
          <w:rFonts w:hint="cs"/>
          <w:rtl/>
        </w:rPr>
        <w:t>و</w:t>
      </w:r>
      <w:r w:rsidR="0018292F">
        <w:rPr>
          <w:rFonts w:hint="cs"/>
          <w:rtl/>
        </w:rPr>
        <w:t>يبين</w:t>
      </w:r>
      <w:r>
        <w:rPr>
          <w:rtl/>
        </w:rPr>
        <w:t xml:space="preserve"> أن </w:t>
      </w:r>
      <w:r w:rsidR="0018292F">
        <w:rPr>
          <w:rFonts w:hint="cs"/>
          <w:rtl/>
        </w:rPr>
        <w:t>ال</w:t>
      </w:r>
      <w:r w:rsidR="000A00C9">
        <w:rPr>
          <w:rtl/>
        </w:rPr>
        <w:t xml:space="preserve">مكتب </w:t>
      </w:r>
      <w:r w:rsidR="0018292F">
        <w:rPr>
          <w:rFonts w:hint="cs"/>
          <w:rtl/>
        </w:rPr>
        <w:t xml:space="preserve">تتوافر فيه تلك </w:t>
      </w:r>
      <w:r w:rsidR="001C3ABD">
        <w:rPr>
          <w:rFonts w:hint="cs"/>
          <w:rtl/>
        </w:rPr>
        <w:t>الشروط</w:t>
      </w:r>
      <w:r>
        <w:rPr>
          <w:rtl/>
        </w:rPr>
        <w:t>. و</w:t>
      </w:r>
      <w:r w:rsidR="0018292F">
        <w:rPr>
          <w:rFonts w:hint="cs"/>
          <w:rtl/>
        </w:rPr>
        <w:t>من ثمة</w:t>
      </w:r>
      <w:r w:rsidR="001C3ABD">
        <w:rPr>
          <w:rFonts w:hint="cs"/>
          <w:rtl/>
        </w:rPr>
        <w:t>،</w:t>
      </w:r>
      <w:r w:rsidR="0018292F">
        <w:rPr>
          <w:rFonts w:hint="cs"/>
          <w:rtl/>
        </w:rPr>
        <w:t xml:space="preserve"> رأى الوفد أنه لا حاجة </w:t>
      </w:r>
      <w:r>
        <w:rPr>
          <w:rtl/>
        </w:rPr>
        <w:t xml:space="preserve">لتكرار </w:t>
      </w:r>
      <w:r w:rsidR="0018292F">
        <w:rPr>
          <w:rFonts w:hint="cs"/>
          <w:rtl/>
        </w:rPr>
        <w:t xml:space="preserve">تلك </w:t>
      </w:r>
      <w:r>
        <w:rPr>
          <w:rtl/>
        </w:rPr>
        <w:t xml:space="preserve">المعلومات، ولكن </w:t>
      </w:r>
      <w:r w:rsidR="0018292F">
        <w:rPr>
          <w:rFonts w:hint="cs"/>
          <w:rtl/>
        </w:rPr>
        <w:t>ود أن ي</w:t>
      </w:r>
      <w:r>
        <w:rPr>
          <w:rtl/>
        </w:rPr>
        <w:t xml:space="preserve">سلط الضوء على عدة نقاط </w:t>
      </w:r>
      <w:r w:rsidR="0018292F">
        <w:rPr>
          <w:rFonts w:hint="cs"/>
          <w:rtl/>
        </w:rPr>
        <w:t>ليظهر</w:t>
      </w:r>
      <w:r>
        <w:rPr>
          <w:rtl/>
        </w:rPr>
        <w:t xml:space="preserve"> كيف </w:t>
      </w:r>
      <w:r w:rsidR="0018292F">
        <w:rPr>
          <w:rFonts w:hint="cs"/>
          <w:rtl/>
        </w:rPr>
        <w:t xml:space="preserve">أن </w:t>
      </w:r>
      <w:r w:rsidR="000A00C9">
        <w:rPr>
          <w:rtl/>
        </w:rPr>
        <w:t xml:space="preserve">مكتب سنغافورة </w:t>
      </w:r>
      <w:r w:rsidR="0018292F">
        <w:rPr>
          <w:rFonts w:hint="cs"/>
          <w:rtl/>
        </w:rPr>
        <w:t>ي</w:t>
      </w:r>
      <w:r>
        <w:rPr>
          <w:rtl/>
        </w:rPr>
        <w:t xml:space="preserve">ستعد لتقديم </w:t>
      </w:r>
      <w:r w:rsidR="00607BAB">
        <w:rPr>
          <w:rFonts w:hint="cs"/>
          <w:rtl/>
        </w:rPr>
        <w:t xml:space="preserve">خدمات </w:t>
      </w:r>
      <w:r>
        <w:rPr>
          <w:rtl/>
        </w:rPr>
        <w:t xml:space="preserve">ذات جودة </w:t>
      </w:r>
      <w:r w:rsidR="00607BAB">
        <w:rPr>
          <w:rFonts w:hint="cs"/>
          <w:rtl/>
        </w:rPr>
        <w:t>عالية في إطار م</w:t>
      </w:r>
      <w:r>
        <w:rPr>
          <w:rtl/>
        </w:rPr>
        <w:t xml:space="preserve">عاهدة التعاون بشأن البراءات. </w:t>
      </w:r>
      <w:r w:rsidR="00607BAB">
        <w:rPr>
          <w:rFonts w:hint="cs"/>
          <w:rtl/>
        </w:rPr>
        <w:t xml:space="preserve">ومضى يقول إن </w:t>
      </w:r>
      <w:r>
        <w:rPr>
          <w:rtl/>
        </w:rPr>
        <w:t xml:space="preserve">سنغافورة </w:t>
      </w:r>
      <w:r w:rsidR="00607BAB">
        <w:rPr>
          <w:rFonts w:hint="cs"/>
          <w:rtl/>
        </w:rPr>
        <w:t>التزمت ب</w:t>
      </w:r>
      <w:r>
        <w:rPr>
          <w:rtl/>
        </w:rPr>
        <w:t>استثمارات</w:t>
      </w:r>
      <w:r w:rsidR="00607BAB">
        <w:rPr>
          <w:rFonts w:hint="cs"/>
          <w:rtl/>
        </w:rPr>
        <w:t xml:space="preserve"> هائلة ودائمة </w:t>
      </w:r>
      <w:r>
        <w:rPr>
          <w:rtl/>
        </w:rPr>
        <w:t>في البحث والتنمية</w:t>
      </w:r>
      <w:r w:rsidR="00607BAB">
        <w:rPr>
          <w:rFonts w:hint="cs"/>
          <w:rtl/>
        </w:rPr>
        <w:t xml:space="preserve"> </w:t>
      </w:r>
      <w:r>
        <w:rPr>
          <w:rtl/>
        </w:rPr>
        <w:t xml:space="preserve">في العقود القليلة الماضية، </w:t>
      </w:r>
      <w:r w:rsidR="00607BAB">
        <w:rPr>
          <w:rFonts w:hint="cs"/>
          <w:rtl/>
        </w:rPr>
        <w:t>و</w:t>
      </w:r>
      <w:r>
        <w:rPr>
          <w:rtl/>
        </w:rPr>
        <w:t xml:space="preserve">من المتوقع أن </w:t>
      </w:r>
      <w:r w:rsidR="00607BAB">
        <w:rPr>
          <w:rFonts w:hint="cs"/>
          <w:rtl/>
        </w:rPr>
        <w:t>ي</w:t>
      </w:r>
      <w:r>
        <w:rPr>
          <w:rtl/>
        </w:rPr>
        <w:t xml:space="preserve">صل </w:t>
      </w:r>
      <w:r w:rsidR="00607BAB">
        <w:rPr>
          <w:rtl/>
        </w:rPr>
        <w:t xml:space="preserve">مجموع الإنفاق السنوي الإجمالي </w:t>
      </w:r>
      <w:r>
        <w:rPr>
          <w:rtl/>
        </w:rPr>
        <w:t>إلى أكثر من 10 مليار</w:t>
      </w:r>
      <w:r w:rsidR="00607BAB">
        <w:rPr>
          <w:rFonts w:hint="cs"/>
          <w:rtl/>
        </w:rPr>
        <w:t>ات</w:t>
      </w:r>
      <w:r>
        <w:rPr>
          <w:rtl/>
        </w:rPr>
        <w:t xml:space="preserve"> </w:t>
      </w:r>
      <w:r w:rsidR="00607BAB">
        <w:rPr>
          <w:rFonts w:hint="cs"/>
          <w:rtl/>
        </w:rPr>
        <w:t>من ال</w:t>
      </w:r>
      <w:r>
        <w:rPr>
          <w:rtl/>
        </w:rPr>
        <w:t>دولار</w:t>
      </w:r>
      <w:r w:rsidR="00607BAB">
        <w:rPr>
          <w:rFonts w:hint="cs"/>
          <w:rtl/>
        </w:rPr>
        <w:t>ات</w:t>
      </w:r>
      <w:r w:rsidR="00607BAB">
        <w:rPr>
          <w:rtl/>
        </w:rPr>
        <w:t xml:space="preserve"> </w:t>
      </w:r>
      <w:r w:rsidR="00607BAB">
        <w:rPr>
          <w:rFonts w:hint="cs"/>
          <w:rtl/>
        </w:rPr>
        <w:t xml:space="preserve">الأمريكية بحلول </w:t>
      </w:r>
      <w:r>
        <w:rPr>
          <w:rtl/>
        </w:rPr>
        <w:t xml:space="preserve">2015. وبالإضافة إلى ذلك، </w:t>
      </w:r>
      <w:r w:rsidR="00607BAB">
        <w:rPr>
          <w:rFonts w:hint="cs"/>
          <w:rtl/>
        </w:rPr>
        <w:t xml:space="preserve">شهدت </w:t>
      </w:r>
      <w:r>
        <w:rPr>
          <w:rtl/>
        </w:rPr>
        <w:t xml:space="preserve">إيداعات البراءات المحلية </w:t>
      </w:r>
      <w:r w:rsidR="00607BAB" w:rsidRPr="00607BAB">
        <w:rPr>
          <w:rtl/>
        </w:rPr>
        <w:t xml:space="preserve">معدل نمو ثنائي الرقم </w:t>
      </w:r>
      <w:r w:rsidR="00607BAB">
        <w:rPr>
          <w:rFonts w:hint="cs"/>
          <w:rtl/>
        </w:rPr>
        <w:t>في الس</w:t>
      </w:r>
      <w:r>
        <w:rPr>
          <w:rtl/>
        </w:rPr>
        <w:t>نوات</w:t>
      </w:r>
      <w:r w:rsidR="00607BAB">
        <w:rPr>
          <w:rFonts w:hint="cs"/>
          <w:rtl/>
        </w:rPr>
        <w:t xml:space="preserve"> القليلة الماضية</w:t>
      </w:r>
      <w:r>
        <w:rPr>
          <w:rtl/>
        </w:rPr>
        <w:t xml:space="preserve">. </w:t>
      </w:r>
      <w:r w:rsidR="00607BAB">
        <w:rPr>
          <w:rFonts w:hint="cs"/>
          <w:rtl/>
        </w:rPr>
        <w:t xml:space="preserve">وبفضل </w:t>
      </w:r>
      <w:r>
        <w:rPr>
          <w:rtl/>
        </w:rPr>
        <w:t>التركيز المستمر على البحث والتطوير</w:t>
      </w:r>
      <w:r w:rsidR="00607BAB">
        <w:rPr>
          <w:rFonts w:hint="cs"/>
          <w:rtl/>
        </w:rPr>
        <w:t>،</w:t>
      </w:r>
      <w:r>
        <w:rPr>
          <w:rtl/>
        </w:rPr>
        <w:t xml:space="preserve"> </w:t>
      </w:r>
      <w:r w:rsidR="00607BAB">
        <w:rPr>
          <w:rFonts w:hint="cs"/>
          <w:rtl/>
        </w:rPr>
        <w:t>ت</w:t>
      </w:r>
      <w:r>
        <w:rPr>
          <w:rtl/>
        </w:rPr>
        <w:t xml:space="preserve">مكن </w:t>
      </w:r>
      <w:r w:rsidR="000A00C9">
        <w:rPr>
          <w:rtl/>
        </w:rPr>
        <w:t xml:space="preserve">مكتب سنغافورة </w:t>
      </w:r>
      <w:r w:rsidR="00607BAB">
        <w:rPr>
          <w:rFonts w:hint="cs"/>
          <w:rtl/>
        </w:rPr>
        <w:t>من ا</w:t>
      </w:r>
      <w:r>
        <w:rPr>
          <w:rtl/>
        </w:rPr>
        <w:t xml:space="preserve">لاستفادة من مجموعة كبيرة من الباحثين </w:t>
      </w:r>
      <w:r w:rsidR="00607BAB">
        <w:rPr>
          <w:rFonts w:hint="cs"/>
          <w:rtl/>
        </w:rPr>
        <w:t>الناطقين ب</w:t>
      </w:r>
      <w:r>
        <w:rPr>
          <w:rtl/>
        </w:rPr>
        <w:t xml:space="preserve">لغات </w:t>
      </w:r>
      <w:r w:rsidR="00607BAB">
        <w:rPr>
          <w:rFonts w:hint="cs"/>
          <w:rtl/>
        </w:rPr>
        <w:t xml:space="preserve">مختلفة في </w:t>
      </w:r>
      <w:r>
        <w:rPr>
          <w:rtl/>
        </w:rPr>
        <w:t xml:space="preserve">مهنة </w:t>
      </w:r>
      <w:r w:rsidR="00C979E9">
        <w:rPr>
          <w:rFonts w:hint="cs"/>
          <w:rtl/>
        </w:rPr>
        <w:t>"</w:t>
      </w:r>
      <w:r>
        <w:rPr>
          <w:rtl/>
        </w:rPr>
        <w:t>فاحص البراءات</w:t>
      </w:r>
      <w:r w:rsidR="00C979E9">
        <w:rPr>
          <w:rFonts w:hint="cs"/>
          <w:rtl/>
        </w:rPr>
        <w:t>" الجديدة</w:t>
      </w:r>
      <w:r>
        <w:rPr>
          <w:rtl/>
        </w:rPr>
        <w:t xml:space="preserve">. </w:t>
      </w:r>
      <w:r w:rsidR="00C979E9">
        <w:rPr>
          <w:rFonts w:hint="cs"/>
          <w:rtl/>
        </w:rPr>
        <w:t xml:space="preserve">وشدد الوفد على أن </w:t>
      </w:r>
      <w:r>
        <w:rPr>
          <w:rtl/>
        </w:rPr>
        <w:t xml:space="preserve">95 </w:t>
      </w:r>
      <w:r w:rsidR="00C979E9">
        <w:rPr>
          <w:rFonts w:hint="cs"/>
          <w:rtl/>
        </w:rPr>
        <w:t>ب</w:t>
      </w:r>
      <w:r>
        <w:rPr>
          <w:rtl/>
        </w:rPr>
        <w:t>المائة من ال</w:t>
      </w:r>
      <w:r w:rsidR="00C979E9">
        <w:rPr>
          <w:rtl/>
        </w:rPr>
        <w:t>فاحصين</w:t>
      </w:r>
      <w:r>
        <w:rPr>
          <w:rtl/>
        </w:rPr>
        <w:t xml:space="preserve"> </w:t>
      </w:r>
      <w:r w:rsidR="00C979E9">
        <w:rPr>
          <w:rFonts w:hint="cs"/>
          <w:rtl/>
        </w:rPr>
        <w:t xml:space="preserve">يحملون شهادة </w:t>
      </w:r>
      <w:r>
        <w:rPr>
          <w:rtl/>
        </w:rPr>
        <w:t>الدكتوراه</w:t>
      </w:r>
      <w:r w:rsidR="00C979E9">
        <w:rPr>
          <w:rFonts w:hint="cs"/>
          <w:rtl/>
        </w:rPr>
        <w:t xml:space="preserve"> ولهم </w:t>
      </w:r>
      <w:r w:rsidR="00E74FB3">
        <w:rPr>
          <w:rFonts w:hint="cs"/>
          <w:rtl/>
        </w:rPr>
        <w:t>في الم</w:t>
      </w:r>
      <w:r w:rsidR="00E74FB3">
        <w:rPr>
          <w:rtl/>
        </w:rPr>
        <w:t>توسط</w:t>
      </w:r>
      <w:r w:rsidR="00E74FB3">
        <w:rPr>
          <w:rFonts w:hint="cs"/>
          <w:rtl/>
        </w:rPr>
        <w:t xml:space="preserve"> </w:t>
      </w:r>
      <w:r w:rsidR="00C979E9">
        <w:rPr>
          <w:rtl/>
        </w:rPr>
        <w:t>سبع سنوات</w:t>
      </w:r>
      <w:r w:rsidR="00C979E9">
        <w:rPr>
          <w:rFonts w:hint="cs"/>
          <w:rtl/>
        </w:rPr>
        <w:t xml:space="preserve"> من</w:t>
      </w:r>
      <w:r w:rsidR="00C979E9">
        <w:rPr>
          <w:rtl/>
        </w:rPr>
        <w:t xml:space="preserve"> الخبرة</w:t>
      </w:r>
      <w:r w:rsidR="00C979E9">
        <w:rPr>
          <w:rFonts w:hint="cs"/>
          <w:rtl/>
        </w:rPr>
        <w:t xml:space="preserve"> </w:t>
      </w:r>
      <w:r w:rsidR="00C979E9">
        <w:rPr>
          <w:rtl/>
        </w:rPr>
        <w:t xml:space="preserve">في العمل قبل </w:t>
      </w:r>
      <w:r w:rsidR="00C979E9">
        <w:rPr>
          <w:rFonts w:hint="cs"/>
          <w:rtl/>
        </w:rPr>
        <w:t>التحاقهم بال</w:t>
      </w:r>
      <w:r w:rsidR="000A00C9">
        <w:rPr>
          <w:rtl/>
        </w:rPr>
        <w:t>مكتب</w:t>
      </w:r>
      <w:r>
        <w:rPr>
          <w:rtl/>
        </w:rPr>
        <w:t xml:space="preserve">. </w:t>
      </w:r>
      <w:r w:rsidR="00C979E9">
        <w:rPr>
          <w:rFonts w:hint="cs"/>
          <w:rtl/>
        </w:rPr>
        <w:t>ورغم</w:t>
      </w:r>
      <w:r w:rsidR="00C979E9">
        <w:rPr>
          <w:rtl/>
        </w:rPr>
        <w:t xml:space="preserve"> أن اللغة الإن</w:t>
      </w:r>
      <w:r w:rsidR="00C979E9">
        <w:rPr>
          <w:rFonts w:hint="cs"/>
          <w:rtl/>
        </w:rPr>
        <w:t>ك</w:t>
      </w:r>
      <w:r>
        <w:rPr>
          <w:rtl/>
        </w:rPr>
        <w:t xml:space="preserve">ليزية </w:t>
      </w:r>
      <w:r w:rsidR="00C979E9">
        <w:rPr>
          <w:rFonts w:hint="cs"/>
          <w:rtl/>
        </w:rPr>
        <w:t xml:space="preserve">هي </w:t>
      </w:r>
      <w:r>
        <w:rPr>
          <w:rtl/>
        </w:rPr>
        <w:t xml:space="preserve">لغة العمل في </w:t>
      </w:r>
      <w:r w:rsidR="00C979E9">
        <w:rPr>
          <w:rFonts w:hint="cs"/>
          <w:rtl/>
        </w:rPr>
        <w:t>ال</w:t>
      </w:r>
      <w:r w:rsidR="000A00C9">
        <w:rPr>
          <w:rtl/>
        </w:rPr>
        <w:t>مكتب</w:t>
      </w:r>
      <w:r>
        <w:rPr>
          <w:rtl/>
        </w:rPr>
        <w:t xml:space="preserve">، </w:t>
      </w:r>
      <w:r w:rsidR="00C979E9">
        <w:rPr>
          <w:rFonts w:hint="cs"/>
          <w:rtl/>
        </w:rPr>
        <w:t>يستطيع 25 بالمائة من الفاحصين إ</w:t>
      </w:r>
      <w:r>
        <w:rPr>
          <w:rtl/>
        </w:rPr>
        <w:t xml:space="preserve">جراء عمليات البحث </w:t>
      </w:r>
      <w:r w:rsidR="00C979E9">
        <w:rPr>
          <w:rFonts w:hint="cs"/>
          <w:rtl/>
        </w:rPr>
        <w:t>في حالة التقنية ا</w:t>
      </w:r>
      <w:r>
        <w:rPr>
          <w:rtl/>
        </w:rPr>
        <w:t>لسابقة</w:t>
      </w:r>
      <w:r w:rsidR="00C979E9">
        <w:rPr>
          <w:rFonts w:hint="cs"/>
          <w:rtl/>
        </w:rPr>
        <w:t xml:space="preserve"> ب</w:t>
      </w:r>
      <w:r w:rsidR="00E74FB3">
        <w:rPr>
          <w:rFonts w:hint="cs"/>
          <w:rtl/>
        </w:rPr>
        <w:t xml:space="preserve">اللغة </w:t>
      </w:r>
      <w:r w:rsidR="00C979E9">
        <w:rPr>
          <w:rtl/>
        </w:rPr>
        <w:t>الصي</w:t>
      </w:r>
      <w:r w:rsidR="00C979E9">
        <w:rPr>
          <w:rFonts w:hint="cs"/>
          <w:rtl/>
        </w:rPr>
        <w:t>نية</w:t>
      </w:r>
      <w:r>
        <w:rPr>
          <w:rtl/>
        </w:rPr>
        <w:t xml:space="preserve">، </w:t>
      </w:r>
      <w:r w:rsidR="00C979E9">
        <w:rPr>
          <w:rFonts w:hint="cs"/>
          <w:rtl/>
        </w:rPr>
        <w:t>وتتزايد المه</w:t>
      </w:r>
      <w:r>
        <w:rPr>
          <w:rtl/>
        </w:rPr>
        <w:t>ار</w:t>
      </w:r>
      <w:r w:rsidR="00C979E9">
        <w:rPr>
          <w:rFonts w:hint="cs"/>
          <w:rtl/>
        </w:rPr>
        <w:t>ات المهمة في هذا المجال ن</w:t>
      </w:r>
      <w:r>
        <w:rPr>
          <w:rtl/>
        </w:rPr>
        <w:t>ظر</w:t>
      </w:r>
      <w:r w:rsidR="00E74FB3">
        <w:rPr>
          <w:rFonts w:hint="cs"/>
          <w:rtl/>
        </w:rPr>
        <w:t>ا</w:t>
      </w:r>
      <w:r>
        <w:rPr>
          <w:rtl/>
        </w:rPr>
        <w:t xml:space="preserve"> إلى الارتفاع المستمر في حجم </w:t>
      </w:r>
      <w:r w:rsidR="00C979E9">
        <w:rPr>
          <w:rFonts w:hint="cs"/>
          <w:rtl/>
        </w:rPr>
        <w:t>الوثائق</w:t>
      </w:r>
      <w:r>
        <w:rPr>
          <w:rtl/>
        </w:rPr>
        <w:t xml:space="preserve"> الفنية </w:t>
      </w:r>
      <w:r w:rsidR="00C979E9">
        <w:rPr>
          <w:rFonts w:hint="cs"/>
          <w:rtl/>
        </w:rPr>
        <w:t>به</w:t>
      </w:r>
      <w:r>
        <w:rPr>
          <w:rtl/>
        </w:rPr>
        <w:t>ذه اللغة</w:t>
      </w:r>
      <w:r w:rsidR="00C979E9">
        <w:rPr>
          <w:rFonts w:hint="cs"/>
          <w:rtl/>
        </w:rPr>
        <w:t>. ويتبع</w:t>
      </w:r>
      <w:r>
        <w:rPr>
          <w:rtl/>
        </w:rPr>
        <w:t xml:space="preserve"> </w:t>
      </w:r>
      <w:r w:rsidR="000A00C9">
        <w:rPr>
          <w:rtl/>
        </w:rPr>
        <w:t xml:space="preserve">مكتب سنغافورة </w:t>
      </w:r>
      <w:r>
        <w:rPr>
          <w:rtl/>
        </w:rPr>
        <w:t>عملية توظيف</w:t>
      </w:r>
      <w:r w:rsidR="00C979E9">
        <w:rPr>
          <w:rFonts w:hint="cs"/>
          <w:rtl/>
        </w:rPr>
        <w:t xml:space="preserve"> صارمة مؤلفة</w:t>
      </w:r>
      <w:r>
        <w:rPr>
          <w:rtl/>
        </w:rPr>
        <w:t xml:space="preserve"> من ثلاث مراحل، بما في ذلك مجموعة من الاختبارات النفسية لتقييم مهارات المرشحين، واختبار</w:t>
      </w:r>
      <w:r w:rsidR="00E74FB3">
        <w:rPr>
          <w:rFonts w:hint="cs"/>
          <w:rtl/>
        </w:rPr>
        <w:t>ات</w:t>
      </w:r>
      <w:r>
        <w:rPr>
          <w:rtl/>
        </w:rPr>
        <w:t xml:space="preserve"> </w:t>
      </w:r>
      <w:r w:rsidR="00C979E9">
        <w:rPr>
          <w:rFonts w:hint="cs"/>
          <w:rtl/>
        </w:rPr>
        <w:t>ال</w:t>
      </w:r>
      <w:r>
        <w:rPr>
          <w:rtl/>
        </w:rPr>
        <w:t xml:space="preserve">شخصية لتقييم </w:t>
      </w:r>
      <w:r w:rsidR="00475789">
        <w:rPr>
          <w:rFonts w:hint="cs"/>
          <w:rtl/>
        </w:rPr>
        <w:t>القدرة على</w:t>
      </w:r>
      <w:r>
        <w:rPr>
          <w:rtl/>
        </w:rPr>
        <w:t xml:space="preserve"> </w:t>
      </w:r>
      <w:r w:rsidR="00475789">
        <w:rPr>
          <w:rFonts w:hint="cs"/>
          <w:rtl/>
        </w:rPr>
        <w:t>ا</w:t>
      </w:r>
      <w:r>
        <w:rPr>
          <w:rtl/>
        </w:rPr>
        <w:t xml:space="preserve">لعمل. </w:t>
      </w:r>
      <w:r w:rsidR="00475789">
        <w:rPr>
          <w:rFonts w:hint="cs"/>
          <w:rtl/>
        </w:rPr>
        <w:t>وبالنسبة ل</w:t>
      </w:r>
      <w:r>
        <w:rPr>
          <w:rtl/>
        </w:rPr>
        <w:t>ل</w:t>
      </w:r>
      <w:r w:rsidR="00C979E9">
        <w:rPr>
          <w:rtl/>
        </w:rPr>
        <w:t>فاحصين</w:t>
      </w:r>
      <w:r>
        <w:rPr>
          <w:rtl/>
        </w:rPr>
        <w:t xml:space="preserve"> المعينين حديثا، </w:t>
      </w:r>
      <w:r w:rsidR="00475789">
        <w:rPr>
          <w:rFonts w:hint="cs"/>
          <w:rtl/>
        </w:rPr>
        <w:t xml:space="preserve">أقام </w:t>
      </w:r>
      <w:r w:rsidR="000A00C9">
        <w:rPr>
          <w:rtl/>
        </w:rPr>
        <w:t xml:space="preserve">مكتب سنغافورة </w:t>
      </w:r>
      <w:r w:rsidR="00475789">
        <w:rPr>
          <w:rtl/>
        </w:rPr>
        <w:t>شراك</w:t>
      </w:r>
      <w:r w:rsidR="00475789">
        <w:rPr>
          <w:rFonts w:hint="cs"/>
          <w:rtl/>
        </w:rPr>
        <w:t>ات مع</w:t>
      </w:r>
      <w:r>
        <w:rPr>
          <w:rtl/>
        </w:rPr>
        <w:t xml:space="preserve"> مكاتب </w:t>
      </w:r>
      <w:r w:rsidR="00475789">
        <w:rPr>
          <w:rFonts w:hint="cs"/>
          <w:rtl/>
        </w:rPr>
        <w:t>مشهورة ب</w:t>
      </w:r>
      <w:r>
        <w:rPr>
          <w:rtl/>
        </w:rPr>
        <w:t>جود</w:t>
      </w:r>
      <w:r w:rsidR="00475789">
        <w:rPr>
          <w:rFonts w:hint="cs"/>
          <w:rtl/>
        </w:rPr>
        <w:t>ت</w:t>
      </w:r>
      <w:r w:rsidR="00E74FB3">
        <w:rPr>
          <w:rFonts w:hint="cs"/>
          <w:rtl/>
        </w:rPr>
        <w:t xml:space="preserve"> خدماتها </w:t>
      </w:r>
      <w:r w:rsidR="00475789">
        <w:rPr>
          <w:rFonts w:hint="cs"/>
          <w:rtl/>
        </w:rPr>
        <w:t>م</w:t>
      </w:r>
      <w:r>
        <w:rPr>
          <w:rtl/>
        </w:rPr>
        <w:t>ثل المكتب الأوروبي للبراءات</w:t>
      </w:r>
      <w:r w:rsidR="00475789">
        <w:rPr>
          <w:rFonts w:hint="cs"/>
          <w:rtl/>
        </w:rPr>
        <w:t xml:space="preserve"> من أجل </w:t>
      </w:r>
      <w:r>
        <w:rPr>
          <w:rtl/>
        </w:rPr>
        <w:t xml:space="preserve">تطوير برنامج تدريبي </w:t>
      </w:r>
      <w:r w:rsidR="00475789">
        <w:rPr>
          <w:rtl/>
        </w:rPr>
        <w:t xml:space="preserve">بدوام كامل </w:t>
      </w:r>
      <w:r>
        <w:rPr>
          <w:rtl/>
        </w:rPr>
        <w:t>لمدة تسعة أشهر. وأجر</w:t>
      </w:r>
      <w:r w:rsidR="00475789">
        <w:rPr>
          <w:rFonts w:hint="cs"/>
          <w:rtl/>
        </w:rPr>
        <w:t>ى</w:t>
      </w:r>
      <w:r>
        <w:rPr>
          <w:rtl/>
        </w:rPr>
        <w:t xml:space="preserve"> مكتب البراءات الأوروبي</w:t>
      </w:r>
      <w:r w:rsidR="00475789" w:rsidRPr="00475789">
        <w:rPr>
          <w:rtl/>
        </w:rPr>
        <w:t xml:space="preserve"> </w:t>
      </w:r>
      <w:r w:rsidR="00475789">
        <w:rPr>
          <w:rtl/>
        </w:rPr>
        <w:t>التدريب الأولي</w:t>
      </w:r>
      <w:r>
        <w:rPr>
          <w:rtl/>
        </w:rPr>
        <w:t xml:space="preserve">، </w:t>
      </w:r>
      <w:r w:rsidR="00475789">
        <w:rPr>
          <w:rFonts w:hint="cs"/>
          <w:rtl/>
        </w:rPr>
        <w:t xml:space="preserve">ثم أجرى بعد ذلك </w:t>
      </w:r>
      <w:r w:rsidR="00475789">
        <w:rPr>
          <w:rtl/>
        </w:rPr>
        <w:t>مدرب</w:t>
      </w:r>
      <w:r w:rsidR="00475789">
        <w:rPr>
          <w:rFonts w:hint="cs"/>
          <w:rtl/>
        </w:rPr>
        <w:t>ون</w:t>
      </w:r>
      <w:r w:rsidR="00475789">
        <w:rPr>
          <w:rtl/>
        </w:rPr>
        <w:t xml:space="preserve"> </w:t>
      </w:r>
      <w:r w:rsidR="00475789">
        <w:rPr>
          <w:rFonts w:hint="cs"/>
          <w:rtl/>
        </w:rPr>
        <w:t>داخل مكتب سنغافورة تد</w:t>
      </w:r>
      <w:r>
        <w:rPr>
          <w:rtl/>
        </w:rPr>
        <w:t>ريب</w:t>
      </w:r>
      <w:r w:rsidR="00475789">
        <w:rPr>
          <w:rFonts w:hint="cs"/>
          <w:rtl/>
        </w:rPr>
        <w:t xml:space="preserve">ا </w:t>
      </w:r>
      <w:r>
        <w:rPr>
          <w:rtl/>
        </w:rPr>
        <w:t>بمشاركة مدربين ذوي خبرة من مكتب البراءات الأوروبي</w:t>
      </w:r>
      <w:r w:rsidR="00475789">
        <w:rPr>
          <w:rFonts w:hint="cs"/>
          <w:rtl/>
        </w:rPr>
        <w:t xml:space="preserve"> </w:t>
      </w:r>
      <w:r>
        <w:rPr>
          <w:rtl/>
        </w:rPr>
        <w:t xml:space="preserve">ومكتب </w:t>
      </w:r>
      <w:r w:rsidR="00475789">
        <w:rPr>
          <w:rFonts w:hint="cs"/>
          <w:rtl/>
        </w:rPr>
        <w:t>ا</w:t>
      </w:r>
      <w:r>
        <w:rPr>
          <w:rtl/>
        </w:rPr>
        <w:t>لملكية الفكرية الصين</w:t>
      </w:r>
      <w:r w:rsidR="00475789">
        <w:rPr>
          <w:rFonts w:hint="cs"/>
          <w:rtl/>
        </w:rPr>
        <w:t>ي و</w:t>
      </w:r>
      <w:r>
        <w:rPr>
          <w:rtl/>
        </w:rPr>
        <w:t>مكتب البراءات الياباني و</w:t>
      </w:r>
      <w:r w:rsidR="00475789">
        <w:rPr>
          <w:rFonts w:hint="cs"/>
          <w:rtl/>
        </w:rPr>
        <w:t xml:space="preserve">مكتب </w:t>
      </w:r>
      <w:r>
        <w:rPr>
          <w:rtl/>
        </w:rPr>
        <w:t xml:space="preserve">الولايات المتحدة للبراءات والعلامات التجارية. </w:t>
      </w:r>
      <w:r w:rsidR="00475789">
        <w:rPr>
          <w:rFonts w:hint="cs"/>
          <w:rtl/>
        </w:rPr>
        <w:t xml:space="preserve">وأفضى ذلك إلى </w:t>
      </w:r>
      <w:r>
        <w:rPr>
          <w:rtl/>
        </w:rPr>
        <w:t xml:space="preserve">برنامج تدريب </w:t>
      </w:r>
      <w:r w:rsidR="00475789">
        <w:rPr>
          <w:rFonts w:hint="cs"/>
          <w:rtl/>
        </w:rPr>
        <w:t xml:space="preserve">دائم مكون </w:t>
      </w:r>
      <w:r>
        <w:rPr>
          <w:rtl/>
        </w:rPr>
        <w:t>من</w:t>
      </w:r>
      <w:r w:rsidR="00475789">
        <w:rPr>
          <w:rFonts w:hint="cs"/>
          <w:rtl/>
        </w:rPr>
        <w:t xml:space="preserve"> وحدة تدريب رسمي شاملة بدوام كامل </w:t>
      </w:r>
      <w:r>
        <w:rPr>
          <w:rtl/>
        </w:rPr>
        <w:t xml:space="preserve">لمدة ستة أشهر </w:t>
      </w:r>
      <w:r w:rsidR="00475789">
        <w:rPr>
          <w:rFonts w:hint="cs"/>
          <w:rtl/>
        </w:rPr>
        <w:t xml:space="preserve">ووحدة </w:t>
      </w:r>
      <w:r>
        <w:rPr>
          <w:rtl/>
        </w:rPr>
        <w:t xml:space="preserve">تدريب </w:t>
      </w:r>
      <w:r w:rsidR="00475789">
        <w:rPr>
          <w:rFonts w:hint="cs"/>
          <w:rtl/>
        </w:rPr>
        <w:t xml:space="preserve">أثناء العمل لمدة </w:t>
      </w:r>
      <w:r>
        <w:rPr>
          <w:rtl/>
        </w:rPr>
        <w:t>12 شه</w:t>
      </w:r>
      <w:r w:rsidR="00475789">
        <w:rPr>
          <w:rtl/>
        </w:rPr>
        <w:t>را</w:t>
      </w:r>
      <w:r>
        <w:rPr>
          <w:rtl/>
        </w:rPr>
        <w:t xml:space="preserve">. </w:t>
      </w:r>
      <w:r w:rsidR="004E57A9">
        <w:rPr>
          <w:rFonts w:hint="cs"/>
          <w:rtl/>
        </w:rPr>
        <w:t xml:space="preserve">وأدرج </w:t>
      </w:r>
      <w:r w:rsidR="004E57A9">
        <w:rPr>
          <w:rtl/>
        </w:rPr>
        <w:t xml:space="preserve">أيضا </w:t>
      </w:r>
      <w:r>
        <w:rPr>
          <w:rtl/>
        </w:rPr>
        <w:t xml:space="preserve">التعلم المستمر </w:t>
      </w:r>
      <w:r w:rsidR="004E57A9">
        <w:rPr>
          <w:rFonts w:hint="cs"/>
          <w:rtl/>
        </w:rPr>
        <w:t>في</w:t>
      </w:r>
      <w:r>
        <w:rPr>
          <w:rtl/>
        </w:rPr>
        <w:t xml:space="preserve"> استراتيجية التدريب في </w:t>
      </w:r>
      <w:r w:rsidR="000A00C9">
        <w:rPr>
          <w:rtl/>
        </w:rPr>
        <w:t xml:space="preserve">مكتب سنغافورة </w:t>
      </w:r>
      <w:r>
        <w:rPr>
          <w:rtl/>
        </w:rPr>
        <w:t xml:space="preserve">لضمان </w:t>
      </w:r>
      <w:r w:rsidR="004E57A9">
        <w:rPr>
          <w:rtl/>
        </w:rPr>
        <w:t>استمر</w:t>
      </w:r>
      <w:r w:rsidR="00E74FB3">
        <w:rPr>
          <w:rFonts w:hint="cs"/>
          <w:rtl/>
        </w:rPr>
        <w:t>ار</w:t>
      </w:r>
      <w:r w:rsidR="004E57A9">
        <w:rPr>
          <w:rtl/>
        </w:rPr>
        <w:t xml:space="preserve"> </w:t>
      </w:r>
      <w:r>
        <w:rPr>
          <w:rtl/>
        </w:rPr>
        <w:t>ال</w:t>
      </w:r>
      <w:r w:rsidR="00C979E9">
        <w:rPr>
          <w:rtl/>
        </w:rPr>
        <w:t>فاحصين</w:t>
      </w:r>
      <w:r>
        <w:rPr>
          <w:rtl/>
        </w:rPr>
        <w:t xml:space="preserve"> </w:t>
      </w:r>
      <w:r w:rsidR="004E57A9">
        <w:rPr>
          <w:rFonts w:hint="cs"/>
          <w:rtl/>
        </w:rPr>
        <w:t xml:space="preserve">في </w:t>
      </w:r>
      <w:r>
        <w:rPr>
          <w:rtl/>
        </w:rPr>
        <w:t>اكتساب المع</w:t>
      </w:r>
      <w:r w:rsidR="004E57A9">
        <w:rPr>
          <w:rFonts w:hint="cs"/>
          <w:rtl/>
        </w:rPr>
        <w:t>ا</w:t>
      </w:r>
      <w:r>
        <w:rPr>
          <w:rtl/>
        </w:rPr>
        <w:t xml:space="preserve">رف ومواكبة </w:t>
      </w:r>
      <w:r w:rsidR="004E57A9">
        <w:rPr>
          <w:rFonts w:hint="cs"/>
          <w:rtl/>
        </w:rPr>
        <w:t xml:space="preserve">آخر </w:t>
      </w:r>
      <w:r>
        <w:rPr>
          <w:rtl/>
        </w:rPr>
        <w:t xml:space="preserve">التطورات. </w:t>
      </w:r>
      <w:r w:rsidR="004E57A9">
        <w:rPr>
          <w:rFonts w:hint="cs"/>
          <w:rtl/>
        </w:rPr>
        <w:t>وأتيحت ل</w:t>
      </w:r>
      <w:r>
        <w:rPr>
          <w:rtl/>
        </w:rPr>
        <w:t>ل</w:t>
      </w:r>
      <w:r w:rsidR="00C979E9">
        <w:rPr>
          <w:rtl/>
        </w:rPr>
        <w:t>فاحصين</w:t>
      </w:r>
      <w:r>
        <w:rPr>
          <w:rtl/>
        </w:rPr>
        <w:t xml:space="preserve"> </w:t>
      </w:r>
      <w:r w:rsidR="004E57A9">
        <w:rPr>
          <w:rFonts w:hint="cs"/>
          <w:rtl/>
        </w:rPr>
        <w:t>المصادر</w:t>
      </w:r>
      <w:r>
        <w:rPr>
          <w:rtl/>
        </w:rPr>
        <w:t xml:space="preserve"> المناسبة لتقديم عمل</w:t>
      </w:r>
      <w:r w:rsidR="004E57A9">
        <w:rPr>
          <w:rFonts w:hint="cs"/>
          <w:rtl/>
        </w:rPr>
        <w:t xml:space="preserve"> جيد</w:t>
      </w:r>
      <w:r>
        <w:rPr>
          <w:rtl/>
        </w:rPr>
        <w:t xml:space="preserve">. وفي هذا الصدد، </w:t>
      </w:r>
      <w:r w:rsidR="004E57A9">
        <w:rPr>
          <w:rFonts w:hint="cs"/>
          <w:rtl/>
        </w:rPr>
        <w:t xml:space="preserve">أنشأ </w:t>
      </w:r>
      <w:r w:rsidR="000A00C9">
        <w:rPr>
          <w:rtl/>
        </w:rPr>
        <w:t xml:space="preserve">مكتب سنغافورة </w:t>
      </w:r>
      <w:r>
        <w:rPr>
          <w:rtl/>
        </w:rPr>
        <w:t>مكتب</w:t>
      </w:r>
      <w:r w:rsidR="004E57A9">
        <w:rPr>
          <w:rFonts w:hint="cs"/>
          <w:rtl/>
        </w:rPr>
        <w:t>ا</w:t>
      </w:r>
      <w:r>
        <w:rPr>
          <w:rtl/>
        </w:rPr>
        <w:t xml:space="preserve"> </w:t>
      </w:r>
      <w:r w:rsidR="004E57A9">
        <w:rPr>
          <w:rFonts w:hint="cs"/>
          <w:rtl/>
        </w:rPr>
        <w:t>ل</w:t>
      </w:r>
      <w:r>
        <w:rPr>
          <w:rtl/>
        </w:rPr>
        <w:t>معايير الفحص</w:t>
      </w:r>
      <w:r w:rsidR="004E57A9">
        <w:rPr>
          <w:rFonts w:hint="cs"/>
          <w:rtl/>
        </w:rPr>
        <w:t xml:space="preserve"> ي</w:t>
      </w:r>
      <w:r>
        <w:rPr>
          <w:rtl/>
        </w:rPr>
        <w:t xml:space="preserve">ضع مجموعة من المبادئ التوجيهية </w:t>
      </w:r>
      <w:r w:rsidR="004E57A9">
        <w:rPr>
          <w:rFonts w:hint="cs"/>
          <w:rtl/>
        </w:rPr>
        <w:t>ال</w:t>
      </w:r>
      <w:r>
        <w:rPr>
          <w:rtl/>
        </w:rPr>
        <w:t xml:space="preserve">شاملة لتوفير </w:t>
      </w:r>
      <w:r w:rsidR="004E57A9">
        <w:rPr>
          <w:rFonts w:hint="cs"/>
          <w:rtl/>
        </w:rPr>
        <w:t>ال</w:t>
      </w:r>
      <w:r w:rsidR="004E57A9">
        <w:rPr>
          <w:rtl/>
        </w:rPr>
        <w:t xml:space="preserve">تعليمات </w:t>
      </w:r>
      <w:r w:rsidR="004E57A9">
        <w:rPr>
          <w:rFonts w:hint="cs"/>
          <w:rtl/>
        </w:rPr>
        <w:t>ال</w:t>
      </w:r>
      <w:r w:rsidR="004E57A9">
        <w:rPr>
          <w:rtl/>
        </w:rPr>
        <w:t>واضحة و</w:t>
      </w:r>
      <w:r w:rsidR="004E57A9">
        <w:rPr>
          <w:rFonts w:hint="cs"/>
          <w:rtl/>
        </w:rPr>
        <w:t>ال</w:t>
      </w:r>
      <w:r w:rsidR="004E57A9">
        <w:rPr>
          <w:rtl/>
        </w:rPr>
        <w:t xml:space="preserve">مفصلة </w:t>
      </w:r>
      <w:r w:rsidR="004E57A9">
        <w:rPr>
          <w:rFonts w:hint="cs"/>
          <w:rtl/>
        </w:rPr>
        <w:t>ل</w:t>
      </w:r>
      <w:r>
        <w:rPr>
          <w:rtl/>
        </w:rPr>
        <w:t>ل</w:t>
      </w:r>
      <w:r w:rsidR="00C979E9">
        <w:rPr>
          <w:rtl/>
        </w:rPr>
        <w:t>فاحصين</w:t>
      </w:r>
      <w:r w:rsidR="004E57A9">
        <w:rPr>
          <w:rFonts w:hint="cs"/>
          <w:rtl/>
        </w:rPr>
        <w:t>.</w:t>
      </w:r>
      <w:r>
        <w:rPr>
          <w:rtl/>
        </w:rPr>
        <w:t xml:space="preserve"> </w:t>
      </w:r>
      <w:r w:rsidR="004E57A9">
        <w:rPr>
          <w:rFonts w:hint="cs"/>
          <w:rtl/>
        </w:rPr>
        <w:t>ويمكن</w:t>
      </w:r>
      <w:r>
        <w:rPr>
          <w:rtl/>
        </w:rPr>
        <w:t xml:space="preserve"> </w:t>
      </w:r>
      <w:r w:rsidR="004E57A9">
        <w:rPr>
          <w:rFonts w:hint="cs"/>
          <w:rtl/>
        </w:rPr>
        <w:t>ل</w:t>
      </w:r>
      <w:r>
        <w:rPr>
          <w:rtl/>
        </w:rPr>
        <w:t>ل</w:t>
      </w:r>
      <w:r w:rsidR="00C979E9">
        <w:rPr>
          <w:rtl/>
        </w:rPr>
        <w:t>فاحصين</w:t>
      </w:r>
      <w:r>
        <w:rPr>
          <w:rtl/>
        </w:rPr>
        <w:t xml:space="preserve"> أيضا إدارة العمل بكفاءة </w:t>
      </w:r>
      <w:r w:rsidR="004E57A9">
        <w:rPr>
          <w:rFonts w:hint="cs"/>
          <w:rtl/>
        </w:rPr>
        <w:t xml:space="preserve">باستخدام </w:t>
      </w:r>
      <w:r>
        <w:rPr>
          <w:rtl/>
        </w:rPr>
        <w:t>نظام تكنولوجيا المعلومات</w:t>
      </w:r>
      <w:r w:rsidR="004E57A9">
        <w:rPr>
          <w:rFonts w:hint="cs"/>
          <w:rtl/>
        </w:rPr>
        <w:t xml:space="preserve"> </w:t>
      </w:r>
      <w:r>
        <w:rPr>
          <w:rtl/>
        </w:rPr>
        <w:t>ال</w:t>
      </w:r>
      <w:r w:rsidR="004E57A9">
        <w:rPr>
          <w:rFonts w:hint="cs"/>
          <w:rtl/>
        </w:rPr>
        <w:t>ذ</w:t>
      </w:r>
      <w:r>
        <w:rPr>
          <w:rtl/>
        </w:rPr>
        <w:t xml:space="preserve">ي </w:t>
      </w:r>
      <w:r w:rsidR="004E57A9">
        <w:rPr>
          <w:rFonts w:hint="cs"/>
          <w:rtl/>
        </w:rPr>
        <w:t xml:space="preserve">يتضمن </w:t>
      </w:r>
      <w:r>
        <w:rPr>
          <w:rtl/>
        </w:rPr>
        <w:t xml:space="preserve">مجموعة من أدوات البحث المتقدمة </w:t>
      </w:r>
      <w:r w:rsidR="004E57A9">
        <w:rPr>
          <w:rFonts w:hint="cs"/>
          <w:rtl/>
        </w:rPr>
        <w:t>التي تتيح فرص</w:t>
      </w:r>
      <w:r>
        <w:rPr>
          <w:rtl/>
        </w:rPr>
        <w:t xml:space="preserve"> الوصول إلى </w:t>
      </w:r>
      <w:r w:rsidR="004E57A9">
        <w:rPr>
          <w:rFonts w:hint="cs"/>
          <w:rtl/>
        </w:rPr>
        <w:t>ال</w:t>
      </w:r>
      <w:r>
        <w:rPr>
          <w:rtl/>
        </w:rPr>
        <w:t>وثائق</w:t>
      </w:r>
      <w:r w:rsidR="00EC3090">
        <w:rPr>
          <w:rFonts w:hint="cs"/>
          <w:rtl/>
        </w:rPr>
        <w:t>،</w:t>
      </w:r>
      <w:r>
        <w:rPr>
          <w:rtl/>
        </w:rPr>
        <w:t xml:space="preserve"> </w:t>
      </w:r>
      <w:r w:rsidR="004E57A9">
        <w:rPr>
          <w:rFonts w:hint="cs"/>
          <w:rtl/>
        </w:rPr>
        <w:t>و</w:t>
      </w:r>
      <w:r>
        <w:rPr>
          <w:rtl/>
        </w:rPr>
        <w:t>تتجاوز</w:t>
      </w:r>
      <w:r w:rsidR="004E57A9">
        <w:rPr>
          <w:rFonts w:hint="cs"/>
          <w:rtl/>
        </w:rPr>
        <w:t xml:space="preserve"> تلك الأدوات </w:t>
      </w:r>
      <w:r>
        <w:rPr>
          <w:rtl/>
        </w:rPr>
        <w:t xml:space="preserve">متطلبات </w:t>
      </w:r>
      <w:r w:rsidR="004E57A9">
        <w:rPr>
          <w:rFonts w:hint="cs"/>
          <w:rtl/>
        </w:rPr>
        <w:t>القاعدة</w:t>
      </w:r>
      <w:r>
        <w:rPr>
          <w:rtl/>
        </w:rPr>
        <w:t xml:space="preserve"> 34 </w:t>
      </w:r>
      <w:r w:rsidR="004E57A9">
        <w:rPr>
          <w:rFonts w:hint="cs"/>
          <w:rtl/>
        </w:rPr>
        <w:t xml:space="preserve">بشأن </w:t>
      </w:r>
      <w:r>
        <w:rPr>
          <w:rtl/>
        </w:rPr>
        <w:t xml:space="preserve">الحد الأدنى </w:t>
      </w:r>
      <w:r w:rsidR="004E57A9">
        <w:rPr>
          <w:rFonts w:hint="cs"/>
          <w:rtl/>
        </w:rPr>
        <w:t>لمجموعة</w:t>
      </w:r>
      <w:r>
        <w:rPr>
          <w:rtl/>
        </w:rPr>
        <w:t xml:space="preserve"> الوثائق </w:t>
      </w:r>
      <w:r w:rsidR="00EC3090">
        <w:rPr>
          <w:rFonts w:hint="cs"/>
          <w:rtl/>
        </w:rPr>
        <w:t>ومن تلك</w:t>
      </w:r>
      <w:r w:rsidR="004E57A9">
        <w:rPr>
          <w:rFonts w:hint="cs"/>
          <w:rtl/>
        </w:rPr>
        <w:t xml:space="preserve"> </w:t>
      </w:r>
      <w:r w:rsidR="00EC3090">
        <w:rPr>
          <w:rFonts w:hint="cs"/>
          <w:rtl/>
        </w:rPr>
        <w:t>ال</w:t>
      </w:r>
      <w:r w:rsidR="004E57A9">
        <w:rPr>
          <w:rFonts w:hint="cs"/>
          <w:rtl/>
        </w:rPr>
        <w:t>أدوات</w:t>
      </w:r>
      <w:r>
        <w:rPr>
          <w:rtl/>
        </w:rPr>
        <w:t xml:space="preserve"> </w:t>
      </w:r>
      <w:r>
        <w:t>EPOQUENet</w:t>
      </w:r>
      <w:r>
        <w:rPr>
          <w:rtl/>
        </w:rPr>
        <w:t xml:space="preserve"> (</w:t>
      </w:r>
      <w:r w:rsidR="00EC3090">
        <w:rPr>
          <w:rFonts w:hint="cs"/>
          <w:rtl/>
        </w:rPr>
        <w:t>تتضمن أيضا</w:t>
      </w:r>
      <w:r>
        <w:rPr>
          <w:rtl/>
        </w:rPr>
        <w:t xml:space="preserve"> </w:t>
      </w:r>
      <w:r w:rsidR="00EC3090">
        <w:rPr>
          <w:rFonts w:hint="cs"/>
          <w:rtl/>
        </w:rPr>
        <w:t xml:space="preserve">قاعدة بيانات </w:t>
      </w:r>
      <w:r w:rsidR="00EC3090" w:rsidRPr="00EC3090">
        <w:t>DWPI</w:t>
      </w:r>
      <w:r>
        <w:rPr>
          <w:rtl/>
        </w:rPr>
        <w:t>)،</w:t>
      </w:r>
      <w:r w:rsidR="00EC3090">
        <w:rPr>
          <w:rFonts w:hint="cs"/>
          <w:rtl/>
        </w:rPr>
        <w:t xml:space="preserve"> و</w:t>
      </w:r>
      <w:r w:rsidR="00EC3090" w:rsidRPr="00EC3090">
        <w:t>Questel Orbit</w:t>
      </w:r>
      <w:r>
        <w:rPr>
          <w:rtl/>
        </w:rPr>
        <w:t>،</w:t>
      </w:r>
      <w:r w:rsidR="00EC3090">
        <w:rPr>
          <w:rFonts w:hint="cs"/>
          <w:rtl/>
        </w:rPr>
        <w:t>و</w:t>
      </w:r>
      <w:r w:rsidR="00EC3090" w:rsidRPr="00EC3090">
        <w:t>Thomson Innovation</w:t>
      </w:r>
      <w:r w:rsidR="00EC3090">
        <w:rPr>
          <w:rFonts w:hint="cs"/>
          <w:rtl/>
        </w:rPr>
        <w:t xml:space="preserve">، </w:t>
      </w:r>
      <w:r>
        <w:rPr>
          <w:rtl/>
        </w:rPr>
        <w:t xml:space="preserve">والبنية التحتية الوطنية الصينية </w:t>
      </w:r>
      <w:r w:rsidR="00EC3090">
        <w:rPr>
          <w:rFonts w:hint="cs"/>
          <w:rtl/>
        </w:rPr>
        <w:t>لل</w:t>
      </w:r>
      <w:r w:rsidR="00EC3090">
        <w:rPr>
          <w:rtl/>
        </w:rPr>
        <w:t>مع</w:t>
      </w:r>
      <w:r w:rsidR="00EC3090">
        <w:rPr>
          <w:rFonts w:hint="cs"/>
          <w:rtl/>
        </w:rPr>
        <w:t>ا</w:t>
      </w:r>
      <w:r w:rsidR="00EC3090">
        <w:rPr>
          <w:rtl/>
        </w:rPr>
        <w:t>رف</w:t>
      </w:r>
      <w:r w:rsidR="00EC3090">
        <w:rPr>
          <w:rFonts w:hint="cs"/>
          <w:rtl/>
        </w:rPr>
        <w:t> </w:t>
      </w:r>
      <w:r>
        <w:rPr>
          <w:rtl/>
        </w:rPr>
        <w:t>(</w:t>
      </w:r>
      <w:r>
        <w:t>CNKI</w:t>
      </w:r>
      <w:r>
        <w:rPr>
          <w:rtl/>
        </w:rPr>
        <w:t xml:space="preserve">). </w:t>
      </w:r>
      <w:r w:rsidR="00EC3090">
        <w:rPr>
          <w:rFonts w:hint="cs"/>
          <w:rtl/>
        </w:rPr>
        <w:t>كما استحدث</w:t>
      </w:r>
      <w:r>
        <w:rPr>
          <w:rtl/>
        </w:rPr>
        <w:t xml:space="preserve"> </w:t>
      </w:r>
      <w:r w:rsidR="000A00C9">
        <w:rPr>
          <w:rtl/>
        </w:rPr>
        <w:t xml:space="preserve">مكتب سنغافورة </w:t>
      </w:r>
      <w:r>
        <w:rPr>
          <w:rtl/>
        </w:rPr>
        <w:t>نظام</w:t>
      </w:r>
      <w:r w:rsidR="00EC3090">
        <w:rPr>
          <w:rFonts w:hint="cs"/>
          <w:rtl/>
        </w:rPr>
        <w:t>ا</w:t>
      </w:r>
      <w:r>
        <w:rPr>
          <w:rtl/>
        </w:rPr>
        <w:t xml:space="preserve"> </w:t>
      </w:r>
      <w:r w:rsidR="00EC3090">
        <w:rPr>
          <w:rFonts w:hint="cs"/>
          <w:rtl/>
        </w:rPr>
        <w:t>قويا ل</w:t>
      </w:r>
      <w:r>
        <w:rPr>
          <w:rtl/>
        </w:rPr>
        <w:t>إدارة الجودة</w:t>
      </w:r>
      <w:r w:rsidR="00EC3090">
        <w:rPr>
          <w:rFonts w:hint="cs"/>
          <w:rtl/>
        </w:rPr>
        <w:t xml:space="preserve"> </w:t>
      </w:r>
      <w:r>
        <w:rPr>
          <w:rtl/>
        </w:rPr>
        <w:t xml:space="preserve">وترتيبات الاستعراض الداخلية، </w:t>
      </w:r>
      <w:r w:rsidR="00EC3090">
        <w:rPr>
          <w:rFonts w:hint="cs"/>
          <w:rtl/>
        </w:rPr>
        <w:t>وبدأ تنفيذ</w:t>
      </w:r>
      <w:r w:rsidR="001C3ABD">
        <w:rPr>
          <w:rFonts w:hint="cs"/>
          <w:rtl/>
        </w:rPr>
        <w:t xml:space="preserve"> </w:t>
      </w:r>
      <w:r>
        <w:rPr>
          <w:rtl/>
        </w:rPr>
        <w:t xml:space="preserve">إجراءات </w:t>
      </w:r>
      <w:r w:rsidR="00EC3090">
        <w:rPr>
          <w:rFonts w:hint="cs"/>
          <w:rtl/>
        </w:rPr>
        <w:t>ج</w:t>
      </w:r>
      <w:r>
        <w:rPr>
          <w:rtl/>
        </w:rPr>
        <w:t>ودة</w:t>
      </w:r>
      <w:r w:rsidR="00EC3090">
        <w:rPr>
          <w:rFonts w:hint="cs"/>
          <w:rtl/>
        </w:rPr>
        <w:t xml:space="preserve"> موافقة</w:t>
      </w:r>
      <w:r w:rsidR="00E74FB3">
        <w:rPr>
          <w:rFonts w:hint="cs"/>
          <w:rtl/>
        </w:rPr>
        <w:t xml:space="preserve"> </w:t>
      </w:r>
      <w:r w:rsidR="00EC3090">
        <w:rPr>
          <w:rFonts w:hint="cs"/>
          <w:rtl/>
        </w:rPr>
        <w:t xml:space="preserve">لمعايير </w:t>
      </w:r>
      <w:r w:rsidR="00EC3090" w:rsidRPr="00EC3090">
        <w:rPr>
          <w:rtl/>
        </w:rPr>
        <w:t>المنظمة الدولية لتوحيد المقاييس</w:t>
      </w:r>
      <w:r w:rsidR="00EC3090">
        <w:rPr>
          <w:rFonts w:hint="cs"/>
          <w:rtl/>
        </w:rPr>
        <w:t xml:space="preserve"> (</w:t>
      </w:r>
      <w:r w:rsidR="00EC3090">
        <w:t>ISO</w:t>
      </w:r>
      <w:r w:rsidR="00EC3090">
        <w:rPr>
          <w:rFonts w:hint="cs"/>
          <w:rtl/>
        </w:rPr>
        <w:t xml:space="preserve">) منذ </w:t>
      </w:r>
      <w:r>
        <w:rPr>
          <w:rtl/>
        </w:rPr>
        <w:t>2013 و</w:t>
      </w:r>
      <w:r w:rsidR="00EC3090">
        <w:rPr>
          <w:rFonts w:hint="cs"/>
          <w:rtl/>
        </w:rPr>
        <w:t xml:space="preserve">يجري استكمال </w:t>
      </w:r>
      <w:r>
        <w:rPr>
          <w:rtl/>
        </w:rPr>
        <w:t>توثيق العمليات</w:t>
      </w:r>
      <w:r w:rsidR="00EC3090">
        <w:rPr>
          <w:rFonts w:hint="cs"/>
          <w:rtl/>
        </w:rPr>
        <w:t xml:space="preserve"> للحصول على شهادة </w:t>
      </w:r>
      <w:r>
        <w:t>ISO 9001: 2008</w:t>
      </w:r>
      <w:r>
        <w:rPr>
          <w:rtl/>
        </w:rPr>
        <w:t xml:space="preserve"> في أكتوبر 2014. </w:t>
      </w:r>
      <w:r w:rsidR="00EC3090">
        <w:rPr>
          <w:rFonts w:hint="cs"/>
          <w:rtl/>
        </w:rPr>
        <w:t>ومن بين م</w:t>
      </w:r>
      <w:r>
        <w:rPr>
          <w:rtl/>
        </w:rPr>
        <w:t>ميز</w:t>
      </w:r>
      <w:r w:rsidR="00EC3090">
        <w:rPr>
          <w:rFonts w:hint="cs"/>
          <w:rtl/>
        </w:rPr>
        <w:t>ات نظام إ</w:t>
      </w:r>
      <w:r>
        <w:rPr>
          <w:rtl/>
        </w:rPr>
        <w:t xml:space="preserve">دارة الجودة </w:t>
      </w:r>
      <w:r w:rsidR="006F4A4C">
        <w:rPr>
          <w:rtl/>
        </w:rPr>
        <w:t xml:space="preserve">عملية الاختيار </w:t>
      </w:r>
      <w:r w:rsidR="006F4A4C">
        <w:rPr>
          <w:rFonts w:hint="cs"/>
          <w:rtl/>
        </w:rPr>
        <w:t>المؤلفة من ثلاث مراحل</w:t>
      </w:r>
      <w:r>
        <w:rPr>
          <w:rtl/>
        </w:rPr>
        <w:t xml:space="preserve">، حيث </w:t>
      </w:r>
      <w:r w:rsidR="006F4A4C">
        <w:rPr>
          <w:rFonts w:hint="cs"/>
          <w:rtl/>
        </w:rPr>
        <w:t xml:space="preserve">تراقب جودة كل عملية في </w:t>
      </w:r>
      <w:r>
        <w:rPr>
          <w:rtl/>
        </w:rPr>
        <w:t>المكتب من قبل فاحص على الملف، و</w:t>
      </w:r>
      <w:r w:rsidR="006F4A4C">
        <w:rPr>
          <w:rFonts w:hint="cs"/>
          <w:rtl/>
        </w:rPr>
        <w:t xml:space="preserve">فاحص </w:t>
      </w:r>
      <w:r w:rsidR="006F4A4C">
        <w:rPr>
          <w:rFonts w:hint="cs"/>
          <w:rtl/>
        </w:rPr>
        <w:lastRenderedPageBreak/>
        <w:t xml:space="preserve">زميل، ثم </w:t>
      </w:r>
      <w:r>
        <w:rPr>
          <w:rtl/>
        </w:rPr>
        <w:t>فاحص</w:t>
      </w:r>
      <w:r w:rsidR="006F4A4C">
        <w:rPr>
          <w:rFonts w:hint="cs"/>
          <w:rtl/>
        </w:rPr>
        <w:t xml:space="preserve"> رئيسي</w:t>
      </w:r>
      <w:r>
        <w:rPr>
          <w:rtl/>
        </w:rPr>
        <w:t xml:space="preserve">. </w:t>
      </w:r>
      <w:r w:rsidR="006F4A4C">
        <w:rPr>
          <w:rFonts w:hint="cs"/>
          <w:rtl/>
        </w:rPr>
        <w:t>و</w:t>
      </w:r>
      <w:r>
        <w:rPr>
          <w:rtl/>
        </w:rPr>
        <w:t>استعدادا ل</w:t>
      </w:r>
      <w:r w:rsidR="006F4A4C">
        <w:rPr>
          <w:rFonts w:hint="cs"/>
          <w:rtl/>
        </w:rPr>
        <w:t>ي</w:t>
      </w:r>
      <w:r>
        <w:rPr>
          <w:rtl/>
        </w:rPr>
        <w:t xml:space="preserve">صبح </w:t>
      </w:r>
      <w:r w:rsidR="006F4A4C">
        <w:rPr>
          <w:rFonts w:hint="cs"/>
          <w:rtl/>
        </w:rPr>
        <w:t xml:space="preserve">المكتب </w:t>
      </w:r>
      <w:r w:rsidR="00DF597A">
        <w:rPr>
          <w:rtl/>
        </w:rPr>
        <w:t>إدارة</w:t>
      </w:r>
      <w:r>
        <w:rPr>
          <w:rtl/>
        </w:rPr>
        <w:t xml:space="preserve"> دولية، </w:t>
      </w:r>
      <w:r w:rsidR="006F4A4C">
        <w:rPr>
          <w:rFonts w:hint="cs"/>
          <w:rtl/>
        </w:rPr>
        <w:t>تم إ</w:t>
      </w:r>
      <w:r>
        <w:rPr>
          <w:rtl/>
        </w:rPr>
        <w:t>نشاء مكتب تنفيذ</w:t>
      </w:r>
      <w:r w:rsidR="006F4A4C">
        <w:rPr>
          <w:rFonts w:hint="cs"/>
          <w:rtl/>
        </w:rPr>
        <w:t>ي</w:t>
      </w:r>
      <w:r>
        <w:rPr>
          <w:rtl/>
        </w:rPr>
        <w:t xml:space="preserve"> </w:t>
      </w:r>
      <w:r w:rsidR="006F4A4C">
        <w:rPr>
          <w:rFonts w:hint="cs"/>
          <w:rtl/>
        </w:rPr>
        <w:t>ل</w:t>
      </w:r>
      <w:r w:rsidR="00DF597A">
        <w:rPr>
          <w:rtl/>
        </w:rPr>
        <w:t>لإدارة</w:t>
      </w:r>
      <w:r>
        <w:rPr>
          <w:rtl/>
        </w:rPr>
        <w:t xml:space="preserve"> الدولية تحضير</w:t>
      </w:r>
      <w:r w:rsidR="006F4A4C">
        <w:rPr>
          <w:rFonts w:hint="cs"/>
          <w:rtl/>
        </w:rPr>
        <w:t>ا</w:t>
      </w:r>
      <w:r>
        <w:rPr>
          <w:rtl/>
        </w:rPr>
        <w:t xml:space="preserve"> لانتقال سلس وسريع عن طريق تدريب الفاحصين على إجراءات معاهدة التعاون بشأن البراءات، </w:t>
      </w:r>
      <w:r w:rsidR="006F4A4C">
        <w:rPr>
          <w:rFonts w:hint="cs"/>
          <w:rtl/>
        </w:rPr>
        <w:t>والتخطيط لإجراءا</w:t>
      </w:r>
      <w:r w:rsidR="006F4A4C">
        <w:rPr>
          <w:rFonts w:hint="eastAsia"/>
          <w:rtl/>
        </w:rPr>
        <w:t>ت</w:t>
      </w:r>
      <w:r w:rsidR="006F4A4C">
        <w:rPr>
          <w:rFonts w:hint="cs"/>
          <w:rtl/>
        </w:rPr>
        <w:t xml:space="preserve"> عمل ال</w:t>
      </w:r>
      <w:r w:rsidR="006F4A4C">
        <w:rPr>
          <w:rtl/>
        </w:rPr>
        <w:t>إدار</w:t>
      </w:r>
      <w:r w:rsidR="006F4A4C">
        <w:rPr>
          <w:rFonts w:hint="cs"/>
          <w:rtl/>
        </w:rPr>
        <w:t>ة</w:t>
      </w:r>
      <w:r w:rsidR="006F4A4C" w:rsidRPr="006F4A4C">
        <w:rPr>
          <w:rtl/>
        </w:rPr>
        <w:t xml:space="preserve"> </w:t>
      </w:r>
      <w:r w:rsidR="006F4A4C">
        <w:rPr>
          <w:rFonts w:hint="cs"/>
          <w:rtl/>
        </w:rPr>
        <w:t>ال</w:t>
      </w:r>
      <w:r w:rsidR="006F4A4C" w:rsidRPr="006F4A4C">
        <w:rPr>
          <w:rtl/>
        </w:rPr>
        <w:t>دولية للبحث الدولي والفحص التمهيدي الدولي</w:t>
      </w:r>
      <w:r>
        <w:rPr>
          <w:rtl/>
        </w:rPr>
        <w:t xml:space="preserve">، وإعداد البنية التحتية </w:t>
      </w:r>
      <w:r w:rsidR="006F4A4C">
        <w:rPr>
          <w:rtl/>
        </w:rPr>
        <w:t xml:space="preserve">الداخلية </w:t>
      </w:r>
      <w:r>
        <w:rPr>
          <w:rtl/>
        </w:rPr>
        <w:t xml:space="preserve">لتكنولوجيا المعلومات. </w:t>
      </w:r>
      <w:r w:rsidR="006F4A4C">
        <w:rPr>
          <w:rFonts w:hint="cs"/>
          <w:rtl/>
        </w:rPr>
        <w:t>وب</w:t>
      </w:r>
      <w:r>
        <w:rPr>
          <w:rtl/>
        </w:rPr>
        <w:t xml:space="preserve">هذه التجربة في </w:t>
      </w:r>
      <w:r w:rsidR="006F4A4C">
        <w:rPr>
          <w:rFonts w:hint="cs"/>
          <w:rtl/>
        </w:rPr>
        <w:t xml:space="preserve">وضع الإجراءات </w:t>
      </w:r>
      <w:r>
        <w:rPr>
          <w:rtl/>
        </w:rPr>
        <w:t>و</w:t>
      </w:r>
      <w:r w:rsidR="006F4A4C">
        <w:rPr>
          <w:rFonts w:hint="cs"/>
          <w:rtl/>
        </w:rPr>
        <w:t>أ</w:t>
      </w:r>
      <w:r>
        <w:rPr>
          <w:rtl/>
        </w:rPr>
        <w:t>نظم</w:t>
      </w:r>
      <w:r w:rsidR="006F4A4C">
        <w:rPr>
          <w:rFonts w:hint="cs"/>
          <w:rtl/>
        </w:rPr>
        <w:t>ة</w:t>
      </w:r>
      <w:r>
        <w:rPr>
          <w:rtl/>
        </w:rPr>
        <w:t xml:space="preserve"> العمل</w:t>
      </w:r>
      <w:r w:rsidR="006F4A4C">
        <w:rPr>
          <w:rFonts w:hint="cs"/>
          <w:rtl/>
        </w:rPr>
        <w:t>،</w:t>
      </w:r>
      <w:r>
        <w:rPr>
          <w:rtl/>
        </w:rPr>
        <w:t xml:space="preserve"> ومبادئ </w:t>
      </w:r>
      <w:r w:rsidR="006F4A4C">
        <w:rPr>
          <w:rtl/>
        </w:rPr>
        <w:t xml:space="preserve">الفحص </w:t>
      </w:r>
      <w:r>
        <w:rPr>
          <w:rtl/>
        </w:rPr>
        <w:t>التوجيهية</w:t>
      </w:r>
      <w:r w:rsidR="006F4A4C">
        <w:rPr>
          <w:rFonts w:hint="cs"/>
          <w:rtl/>
        </w:rPr>
        <w:t>،</w:t>
      </w:r>
      <w:r>
        <w:rPr>
          <w:rtl/>
        </w:rPr>
        <w:t xml:space="preserve"> </w:t>
      </w:r>
      <w:r w:rsidR="006F4A4C">
        <w:rPr>
          <w:rFonts w:hint="cs"/>
          <w:rtl/>
        </w:rPr>
        <w:t xml:space="preserve">فإن </w:t>
      </w:r>
      <w:r w:rsidR="000A00C9">
        <w:rPr>
          <w:rtl/>
        </w:rPr>
        <w:t>مكتب سنغافورة للملكية الفكرية</w:t>
      </w:r>
      <w:r w:rsidR="006F4A4C">
        <w:rPr>
          <w:rFonts w:hint="cs"/>
          <w:rtl/>
        </w:rPr>
        <w:t xml:space="preserve"> </w:t>
      </w:r>
      <w:r>
        <w:rPr>
          <w:rtl/>
        </w:rPr>
        <w:t xml:space="preserve">واثق ومستعد لتحمل </w:t>
      </w:r>
      <w:r w:rsidR="006F4A4C">
        <w:rPr>
          <w:rFonts w:hint="cs"/>
          <w:rtl/>
        </w:rPr>
        <w:t>مسؤوليات</w:t>
      </w:r>
      <w:r>
        <w:rPr>
          <w:rtl/>
        </w:rPr>
        <w:t xml:space="preserve"> </w:t>
      </w:r>
      <w:r w:rsidR="006F4A4C">
        <w:rPr>
          <w:rFonts w:hint="cs"/>
          <w:rtl/>
        </w:rPr>
        <w:t xml:space="preserve">إدارة </w:t>
      </w:r>
      <w:r>
        <w:rPr>
          <w:rtl/>
        </w:rPr>
        <w:t xml:space="preserve">دولية </w:t>
      </w:r>
      <w:r w:rsidR="006F4A4C">
        <w:rPr>
          <w:rFonts w:hint="cs"/>
          <w:rtl/>
        </w:rPr>
        <w:t xml:space="preserve">في موعد أقصاه </w:t>
      </w:r>
      <w:r>
        <w:rPr>
          <w:rtl/>
        </w:rPr>
        <w:t xml:space="preserve">سبتمبر 2015. وفي الختام، </w:t>
      </w:r>
      <w:r w:rsidR="006F4A4C">
        <w:rPr>
          <w:rFonts w:hint="cs"/>
          <w:rtl/>
        </w:rPr>
        <w:t>أبرز الوفد</w:t>
      </w:r>
      <w:r w:rsidR="009C5B61">
        <w:rPr>
          <w:rFonts w:hint="cs"/>
          <w:rtl/>
        </w:rPr>
        <w:t xml:space="preserve"> أن</w:t>
      </w:r>
      <w:r>
        <w:rPr>
          <w:rtl/>
        </w:rPr>
        <w:t xml:space="preserve"> 35 </w:t>
      </w:r>
      <w:r w:rsidR="009C5B61">
        <w:rPr>
          <w:rFonts w:hint="cs"/>
          <w:rtl/>
        </w:rPr>
        <w:t>ب</w:t>
      </w:r>
      <w:r>
        <w:rPr>
          <w:rtl/>
        </w:rPr>
        <w:t xml:space="preserve">المائة من تقارير البحث الدولي و27 </w:t>
      </w:r>
      <w:r w:rsidR="009C5B61">
        <w:rPr>
          <w:rFonts w:hint="cs"/>
          <w:rtl/>
        </w:rPr>
        <w:t xml:space="preserve">بالمائة من </w:t>
      </w:r>
      <w:r w:rsidR="009C5B61">
        <w:rPr>
          <w:rtl/>
        </w:rPr>
        <w:t>تقارير</w:t>
      </w:r>
      <w:r w:rsidR="009C5B61">
        <w:rPr>
          <w:rFonts w:hint="cs"/>
          <w:rtl/>
        </w:rPr>
        <w:t xml:space="preserve"> الفحص التمهيدي</w:t>
      </w:r>
      <w:r w:rsidR="009C5B61">
        <w:rPr>
          <w:rtl/>
        </w:rPr>
        <w:t xml:space="preserve"> </w:t>
      </w:r>
      <w:r w:rsidR="009C5B61">
        <w:rPr>
          <w:rFonts w:hint="cs"/>
          <w:rtl/>
        </w:rPr>
        <w:t xml:space="preserve">الدولي بشأن أهلية الحصول على </w:t>
      </w:r>
      <w:r w:rsidR="009C5B61">
        <w:rPr>
          <w:rtl/>
        </w:rPr>
        <w:t>البراءات</w:t>
      </w:r>
      <w:r w:rsidR="009C5B61">
        <w:rPr>
          <w:rFonts w:hint="cs"/>
          <w:rtl/>
        </w:rPr>
        <w:t xml:space="preserve"> لم ترسل في موعدها المحدد</w:t>
      </w:r>
      <w:r>
        <w:rPr>
          <w:rtl/>
        </w:rPr>
        <w:t xml:space="preserve">. </w:t>
      </w:r>
      <w:r w:rsidR="009C5B61">
        <w:rPr>
          <w:rFonts w:hint="cs"/>
          <w:rtl/>
        </w:rPr>
        <w:t>و</w:t>
      </w:r>
      <w:r>
        <w:rPr>
          <w:rtl/>
        </w:rPr>
        <w:t xml:space="preserve">هذا </w:t>
      </w:r>
      <w:r w:rsidR="009C5B61">
        <w:rPr>
          <w:rFonts w:hint="cs"/>
          <w:rtl/>
        </w:rPr>
        <w:t>ي</w:t>
      </w:r>
      <w:r>
        <w:rPr>
          <w:rtl/>
        </w:rPr>
        <w:t xml:space="preserve">وضح </w:t>
      </w:r>
      <w:r w:rsidR="009C5B61">
        <w:rPr>
          <w:rFonts w:hint="cs"/>
          <w:rtl/>
        </w:rPr>
        <w:t>ال</w:t>
      </w:r>
      <w:r>
        <w:rPr>
          <w:rtl/>
        </w:rPr>
        <w:t xml:space="preserve">حاجة إلى مزيد من </w:t>
      </w:r>
      <w:r w:rsidR="009C5B61">
        <w:rPr>
          <w:rFonts w:hint="cs"/>
          <w:rtl/>
        </w:rPr>
        <w:t xml:space="preserve">القدرات في مجالي </w:t>
      </w:r>
      <w:r>
        <w:rPr>
          <w:rtl/>
        </w:rPr>
        <w:t xml:space="preserve">البحث والفحص </w:t>
      </w:r>
      <w:r w:rsidR="009C5B61">
        <w:rPr>
          <w:rFonts w:hint="cs"/>
          <w:rtl/>
        </w:rPr>
        <w:t xml:space="preserve">لمعالجة </w:t>
      </w:r>
      <w:r>
        <w:rPr>
          <w:rtl/>
        </w:rPr>
        <w:t>الطلب</w:t>
      </w:r>
      <w:r w:rsidR="009C5B61">
        <w:rPr>
          <w:rFonts w:hint="cs"/>
          <w:rtl/>
        </w:rPr>
        <w:t>ات</w:t>
      </w:r>
      <w:r>
        <w:rPr>
          <w:rtl/>
        </w:rPr>
        <w:t xml:space="preserve"> </w:t>
      </w:r>
      <w:r w:rsidR="009C5B61">
        <w:rPr>
          <w:rtl/>
        </w:rPr>
        <w:t xml:space="preserve">الدولية </w:t>
      </w:r>
      <w:r>
        <w:rPr>
          <w:rtl/>
        </w:rPr>
        <w:t>المتزايد</w:t>
      </w:r>
      <w:r w:rsidR="009C5B61">
        <w:rPr>
          <w:rFonts w:hint="cs"/>
          <w:rtl/>
        </w:rPr>
        <w:t>ة</w:t>
      </w:r>
      <w:r>
        <w:rPr>
          <w:rtl/>
        </w:rPr>
        <w:t xml:space="preserve">. واعترف الوفد </w:t>
      </w:r>
      <w:r w:rsidR="009C5B61">
        <w:rPr>
          <w:rFonts w:hint="cs"/>
          <w:rtl/>
        </w:rPr>
        <w:t>ب</w:t>
      </w:r>
      <w:r>
        <w:rPr>
          <w:rtl/>
        </w:rPr>
        <w:t xml:space="preserve">أن أي زيادة </w:t>
      </w:r>
      <w:r w:rsidR="009C5B61">
        <w:rPr>
          <w:rFonts w:hint="cs"/>
          <w:rtl/>
        </w:rPr>
        <w:t xml:space="preserve">في القدرة ينبغي ألا تكون على حساب </w:t>
      </w:r>
      <w:r>
        <w:rPr>
          <w:rtl/>
        </w:rPr>
        <w:t xml:space="preserve">الجودة. </w:t>
      </w:r>
      <w:r w:rsidR="009C5B61">
        <w:rPr>
          <w:rFonts w:hint="cs"/>
          <w:rtl/>
        </w:rPr>
        <w:t xml:space="preserve">ويظهر </w:t>
      </w:r>
      <w:r>
        <w:rPr>
          <w:rtl/>
        </w:rPr>
        <w:t xml:space="preserve">الطلب بوضوح كيف </w:t>
      </w:r>
      <w:r w:rsidR="009C5B61">
        <w:rPr>
          <w:rFonts w:hint="cs"/>
          <w:rtl/>
        </w:rPr>
        <w:t xml:space="preserve">أن </w:t>
      </w:r>
      <w:r w:rsidR="000A00C9">
        <w:rPr>
          <w:rtl/>
        </w:rPr>
        <w:t>مكتب سنغافورة للملكية الفكرية</w:t>
      </w:r>
      <w:r w:rsidR="001C3ABD">
        <w:rPr>
          <w:rtl/>
        </w:rPr>
        <w:t xml:space="preserve"> </w:t>
      </w:r>
      <w:r w:rsidR="009C5B61">
        <w:rPr>
          <w:rFonts w:hint="cs"/>
          <w:rtl/>
        </w:rPr>
        <w:t>سيعمل ل</w:t>
      </w:r>
      <w:r>
        <w:rPr>
          <w:rtl/>
        </w:rPr>
        <w:t>ضمان</w:t>
      </w:r>
      <w:r w:rsidR="009C5B61">
        <w:rPr>
          <w:rFonts w:hint="cs"/>
          <w:rtl/>
        </w:rPr>
        <w:t xml:space="preserve"> تنسيق في تقديم</w:t>
      </w:r>
      <w:r>
        <w:rPr>
          <w:rtl/>
        </w:rPr>
        <w:t xml:space="preserve"> </w:t>
      </w:r>
      <w:r w:rsidR="009C5B61">
        <w:rPr>
          <w:rFonts w:hint="cs"/>
          <w:rtl/>
        </w:rPr>
        <w:t>خدمات</w:t>
      </w:r>
      <w:r>
        <w:rPr>
          <w:rtl/>
        </w:rPr>
        <w:t xml:space="preserve"> </w:t>
      </w:r>
      <w:r w:rsidR="00E74FB3">
        <w:rPr>
          <w:rFonts w:hint="cs"/>
          <w:rtl/>
        </w:rPr>
        <w:t xml:space="preserve">ذات جودة </w:t>
      </w:r>
      <w:r w:rsidR="009C5B61">
        <w:rPr>
          <w:rFonts w:hint="cs"/>
          <w:rtl/>
        </w:rPr>
        <w:t>في إطار م</w:t>
      </w:r>
      <w:r>
        <w:rPr>
          <w:rtl/>
        </w:rPr>
        <w:t xml:space="preserve">عاهدة التعاون بشأن البراءات، </w:t>
      </w:r>
      <w:r w:rsidR="009C5B61">
        <w:rPr>
          <w:rFonts w:hint="cs"/>
          <w:rtl/>
        </w:rPr>
        <w:t xml:space="preserve">وذلك </w:t>
      </w:r>
      <w:r w:rsidR="00903425">
        <w:rPr>
          <w:rFonts w:hint="cs"/>
          <w:rtl/>
        </w:rPr>
        <w:t>بفضل</w:t>
      </w:r>
      <w:r>
        <w:rPr>
          <w:rtl/>
        </w:rPr>
        <w:t xml:space="preserve"> الخبرة التقنية </w:t>
      </w:r>
      <w:r w:rsidR="009C5B61">
        <w:rPr>
          <w:rFonts w:hint="cs"/>
          <w:rtl/>
        </w:rPr>
        <w:t>الكبيرة</w:t>
      </w:r>
      <w:r w:rsidR="00903425">
        <w:rPr>
          <w:rFonts w:hint="cs"/>
          <w:rtl/>
        </w:rPr>
        <w:t xml:space="preserve"> ل</w:t>
      </w:r>
      <w:r w:rsidR="00903425">
        <w:rPr>
          <w:rtl/>
        </w:rPr>
        <w:t>لفاحصين</w:t>
      </w:r>
      <w:r w:rsidR="00903425">
        <w:rPr>
          <w:rFonts w:hint="cs"/>
          <w:rtl/>
        </w:rPr>
        <w:t xml:space="preserve"> الذي يبلغ عدد الحاصلين منهم على الدكتورا</w:t>
      </w:r>
      <w:r w:rsidR="00903425">
        <w:rPr>
          <w:rFonts w:hint="eastAsia"/>
          <w:rtl/>
        </w:rPr>
        <w:t>ه</w:t>
      </w:r>
      <w:r w:rsidR="00903425">
        <w:rPr>
          <w:rtl/>
        </w:rPr>
        <w:t xml:space="preserve"> </w:t>
      </w:r>
      <w:r>
        <w:rPr>
          <w:rtl/>
        </w:rPr>
        <w:t xml:space="preserve">95 </w:t>
      </w:r>
      <w:r w:rsidR="00903425">
        <w:rPr>
          <w:rFonts w:hint="cs"/>
          <w:rtl/>
        </w:rPr>
        <w:t>ب</w:t>
      </w:r>
      <w:r>
        <w:rPr>
          <w:rtl/>
        </w:rPr>
        <w:t xml:space="preserve">المائة، وبرنامج تدريبي شامل ومساعدة </w:t>
      </w:r>
      <w:r w:rsidR="00903425">
        <w:rPr>
          <w:rFonts w:hint="cs"/>
          <w:rtl/>
        </w:rPr>
        <w:t xml:space="preserve">في مجال </w:t>
      </w:r>
      <w:r>
        <w:rPr>
          <w:rtl/>
        </w:rPr>
        <w:t xml:space="preserve">التدريب </w:t>
      </w:r>
      <w:r w:rsidR="00903425">
        <w:rPr>
          <w:rFonts w:hint="cs"/>
          <w:rtl/>
        </w:rPr>
        <w:t>من قبل م</w:t>
      </w:r>
      <w:r>
        <w:rPr>
          <w:rtl/>
        </w:rPr>
        <w:t xml:space="preserve">كاتب براءات </w:t>
      </w:r>
      <w:r w:rsidR="00903425">
        <w:rPr>
          <w:rFonts w:hint="cs"/>
          <w:rtl/>
        </w:rPr>
        <w:t>مشهورة</w:t>
      </w:r>
      <w:r>
        <w:rPr>
          <w:rtl/>
        </w:rPr>
        <w:t xml:space="preserve">، </w:t>
      </w:r>
      <w:r w:rsidR="00903425">
        <w:rPr>
          <w:rFonts w:hint="cs"/>
          <w:rtl/>
        </w:rPr>
        <w:t>و</w:t>
      </w:r>
      <w:r>
        <w:rPr>
          <w:rtl/>
        </w:rPr>
        <w:t xml:space="preserve">مجموعة </w:t>
      </w:r>
      <w:r w:rsidR="00903425">
        <w:rPr>
          <w:rFonts w:hint="cs"/>
          <w:rtl/>
        </w:rPr>
        <w:t xml:space="preserve">من </w:t>
      </w:r>
      <w:r>
        <w:rPr>
          <w:rtl/>
        </w:rPr>
        <w:t>أدوات البحث المتقدمة، و</w:t>
      </w:r>
      <w:r w:rsidR="00903425">
        <w:rPr>
          <w:rFonts w:hint="cs"/>
          <w:rtl/>
        </w:rPr>
        <w:t xml:space="preserve">إجراءات </w:t>
      </w:r>
      <w:r w:rsidR="00E74FB3">
        <w:rPr>
          <w:rFonts w:hint="cs"/>
          <w:rtl/>
        </w:rPr>
        <w:t>لمراقبة ال</w:t>
      </w:r>
      <w:r>
        <w:rPr>
          <w:rtl/>
        </w:rPr>
        <w:t>جودة</w:t>
      </w:r>
      <w:r w:rsidR="00903425">
        <w:rPr>
          <w:rFonts w:hint="cs"/>
          <w:rtl/>
        </w:rPr>
        <w:t xml:space="preserve"> </w:t>
      </w:r>
      <w:r w:rsidR="00E74FB3">
        <w:rPr>
          <w:rFonts w:hint="cs"/>
          <w:rtl/>
        </w:rPr>
        <w:t>تت</w:t>
      </w:r>
      <w:r w:rsidR="00903425">
        <w:rPr>
          <w:rFonts w:hint="cs"/>
          <w:rtl/>
        </w:rPr>
        <w:t xml:space="preserve">وافق </w:t>
      </w:r>
      <w:r w:rsidR="00E74FB3">
        <w:rPr>
          <w:rFonts w:hint="cs"/>
          <w:rtl/>
        </w:rPr>
        <w:t xml:space="preserve">مع </w:t>
      </w:r>
      <w:r w:rsidR="00903425">
        <w:rPr>
          <w:rFonts w:hint="cs"/>
          <w:rtl/>
        </w:rPr>
        <w:t xml:space="preserve">معايير </w:t>
      </w:r>
      <w:r w:rsidR="00903425" w:rsidRPr="00EC3090">
        <w:rPr>
          <w:rtl/>
        </w:rPr>
        <w:t>المنظمة الدولية لتوحيد المقاييس</w:t>
      </w:r>
      <w:r>
        <w:rPr>
          <w:rtl/>
        </w:rPr>
        <w:t xml:space="preserve">. </w:t>
      </w:r>
      <w:r w:rsidR="00903425">
        <w:rPr>
          <w:rFonts w:hint="cs"/>
          <w:rtl/>
        </w:rPr>
        <w:t>وعليه،</w:t>
      </w:r>
      <w:r>
        <w:rPr>
          <w:rtl/>
        </w:rPr>
        <w:t xml:space="preserve"> </w:t>
      </w:r>
      <w:r w:rsidR="00903425">
        <w:rPr>
          <w:rFonts w:hint="cs"/>
          <w:rtl/>
        </w:rPr>
        <w:t>ي</w:t>
      </w:r>
      <w:r>
        <w:rPr>
          <w:rtl/>
        </w:rPr>
        <w:t xml:space="preserve">رى الوفد أن </w:t>
      </w:r>
      <w:r w:rsidR="000A00C9">
        <w:rPr>
          <w:rtl/>
        </w:rPr>
        <w:t>مكتب سنغافورة للملكية الفكرية</w:t>
      </w:r>
      <w:r w:rsidR="001C3ABD">
        <w:rPr>
          <w:rtl/>
        </w:rPr>
        <w:t xml:space="preserve"> </w:t>
      </w:r>
      <w:r>
        <w:rPr>
          <w:rtl/>
        </w:rPr>
        <w:t>استوف</w:t>
      </w:r>
      <w:r w:rsidR="00903425">
        <w:rPr>
          <w:rFonts w:hint="cs"/>
          <w:rtl/>
        </w:rPr>
        <w:t>ى</w:t>
      </w:r>
      <w:r>
        <w:rPr>
          <w:rtl/>
        </w:rPr>
        <w:t xml:space="preserve"> شروط </w:t>
      </w:r>
      <w:r w:rsidR="00903425">
        <w:rPr>
          <w:rFonts w:hint="cs"/>
          <w:rtl/>
        </w:rPr>
        <w:t>ا</w:t>
      </w:r>
      <w:r>
        <w:rPr>
          <w:rtl/>
        </w:rPr>
        <w:t xml:space="preserve">لتعيين </w:t>
      </w:r>
      <w:r w:rsidR="00903425">
        <w:rPr>
          <w:rFonts w:hint="cs"/>
          <w:rtl/>
        </w:rPr>
        <w:t>ك</w:t>
      </w:r>
      <w:r w:rsidR="00DF597A">
        <w:rPr>
          <w:rtl/>
        </w:rPr>
        <w:t>إدارة</w:t>
      </w:r>
      <w:r>
        <w:rPr>
          <w:rtl/>
        </w:rPr>
        <w:t xml:space="preserve"> دولية و</w:t>
      </w:r>
      <w:r w:rsidR="00903425">
        <w:rPr>
          <w:rFonts w:hint="cs"/>
          <w:rtl/>
        </w:rPr>
        <w:t>قال إنه يتطلع إلى أن تقدم ل</w:t>
      </w:r>
      <w:r>
        <w:rPr>
          <w:rtl/>
        </w:rPr>
        <w:t xml:space="preserve">جنة التعاون التقني </w:t>
      </w:r>
      <w:r w:rsidR="00903425">
        <w:rPr>
          <w:rFonts w:hint="cs"/>
          <w:rtl/>
        </w:rPr>
        <w:t>م</w:t>
      </w:r>
      <w:r>
        <w:rPr>
          <w:rtl/>
        </w:rPr>
        <w:t>شورة إيجابية لجمعية اتحاد معاهدة</w:t>
      </w:r>
      <w:r w:rsidR="00903425">
        <w:rPr>
          <w:rFonts w:hint="cs"/>
          <w:rtl/>
        </w:rPr>
        <w:t xml:space="preserve"> التعاون بشأن البراءات</w:t>
      </w:r>
      <w:r>
        <w:rPr>
          <w:rtl/>
        </w:rPr>
        <w:t xml:space="preserve"> </w:t>
      </w:r>
      <w:r w:rsidR="00903425">
        <w:rPr>
          <w:rFonts w:hint="cs"/>
          <w:rtl/>
        </w:rPr>
        <w:t>ل</w:t>
      </w:r>
      <w:r>
        <w:rPr>
          <w:rtl/>
        </w:rPr>
        <w:t xml:space="preserve">تعيين </w:t>
      </w:r>
      <w:r w:rsidR="000A00C9">
        <w:rPr>
          <w:rtl/>
        </w:rPr>
        <w:t>مكتب سنغافورة للملكية الفكرية</w:t>
      </w:r>
      <w:r w:rsidR="001C3ABD">
        <w:rPr>
          <w:rtl/>
        </w:rPr>
        <w:t xml:space="preserve"> </w:t>
      </w:r>
      <w:r w:rsidR="00903425" w:rsidRPr="00903425">
        <w:rPr>
          <w:rtl/>
        </w:rPr>
        <w:t>كإدارة دولية للبحث الدولي والفحص التمهيدي الدولي</w:t>
      </w:r>
      <w:r>
        <w:rPr>
          <w:rtl/>
        </w:rPr>
        <w:t>.</w:t>
      </w:r>
    </w:p>
    <w:p w:rsidR="00661338" w:rsidRPr="00D739E0" w:rsidRDefault="00661338" w:rsidP="00D739E0">
      <w:pPr>
        <w:pStyle w:val="NumberedParaAR"/>
        <w:rPr>
          <w:rtl/>
        </w:rPr>
      </w:pPr>
      <w:r w:rsidRPr="00BB2ABB">
        <w:rPr>
          <w:rFonts w:hint="cs"/>
          <w:rtl/>
        </w:rPr>
        <w:t>وصرّح وفد شيلي أن من الضروري زيادة عدد المكاتب المؤهلة للعمل</w:t>
      </w:r>
      <w:r w:rsidRPr="00BB2ABB">
        <w:rPr>
          <w:rtl/>
        </w:rPr>
        <w:t xml:space="preserve"> كإدارة للبحث الدولي والفحص التمهيدي الدولي</w:t>
      </w:r>
      <w:r w:rsidRPr="00BB2ABB">
        <w:rPr>
          <w:rFonts w:hint="cs"/>
          <w:rtl/>
        </w:rPr>
        <w:t xml:space="preserve"> والذي يبرره ارتفاع عدد الطلبات الدولية، </w:t>
      </w:r>
      <w:r w:rsidRPr="00D739E0">
        <w:rPr>
          <w:rFonts w:hint="cs"/>
          <w:rtl/>
        </w:rPr>
        <w:t>وبالتالي</w:t>
      </w:r>
      <w:r w:rsidRPr="00BB2ABB">
        <w:rPr>
          <w:rFonts w:hint="cs"/>
          <w:rtl/>
        </w:rPr>
        <w:t xml:space="preserve"> </w:t>
      </w:r>
      <w:r w:rsidRPr="00D739E0">
        <w:rPr>
          <w:rFonts w:hint="cs"/>
          <w:rtl/>
        </w:rPr>
        <w:t>فإن هذا</w:t>
      </w:r>
      <w:r w:rsidRPr="00BB2ABB">
        <w:rPr>
          <w:rFonts w:hint="cs"/>
          <w:rtl/>
        </w:rPr>
        <w:t xml:space="preserve"> </w:t>
      </w:r>
      <w:r>
        <w:rPr>
          <w:rFonts w:hint="cs"/>
          <w:rtl/>
        </w:rPr>
        <w:t>س</w:t>
      </w:r>
      <w:r w:rsidRPr="00D739E0">
        <w:rPr>
          <w:rFonts w:hint="cs"/>
          <w:rtl/>
        </w:rPr>
        <w:t>يقلل</w:t>
      </w:r>
      <w:r w:rsidRPr="00BB2ABB">
        <w:rPr>
          <w:rFonts w:hint="cs"/>
          <w:rtl/>
        </w:rPr>
        <w:t xml:space="preserve"> </w:t>
      </w:r>
      <w:r>
        <w:rPr>
          <w:rFonts w:hint="cs"/>
          <w:rtl/>
        </w:rPr>
        <w:t xml:space="preserve">من </w:t>
      </w:r>
      <w:r w:rsidRPr="00D739E0">
        <w:rPr>
          <w:rFonts w:hint="cs"/>
          <w:rtl/>
        </w:rPr>
        <w:t>التأخير و</w:t>
      </w:r>
      <w:r w:rsidRPr="00BB2ABB">
        <w:rPr>
          <w:rFonts w:hint="cs"/>
          <w:rtl/>
        </w:rPr>
        <w:t xml:space="preserve">التراكمات </w:t>
      </w:r>
      <w:r w:rsidRPr="00D739E0">
        <w:rPr>
          <w:rFonts w:hint="cs"/>
          <w:rtl/>
        </w:rPr>
        <w:t>و</w:t>
      </w:r>
      <w:r w:rsidRPr="00BB2ABB">
        <w:rPr>
          <w:rFonts w:hint="cs"/>
          <w:rtl/>
        </w:rPr>
        <w:t xml:space="preserve">يزود المنتفعين </w:t>
      </w:r>
      <w:r w:rsidRPr="00D739E0">
        <w:rPr>
          <w:rFonts w:hint="cs"/>
          <w:rtl/>
        </w:rPr>
        <w:t>بخدمة</w:t>
      </w:r>
      <w:r w:rsidRPr="00BB2ABB">
        <w:rPr>
          <w:rFonts w:hint="cs"/>
          <w:rtl/>
        </w:rPr>
        <w:t xml:space="preserve"> </w:t>
      </w:r>
      <w:r w:rsidRPr="00D739E0">
        <w:rPr>
          <w:rFonts w:hint="cs"/>
          <w:rtl/>
        </w:rPr>
        <w:t>سريعة و</w:t>
      </w:r>
      <w:r w:rsidRPr="00BB2ABB">
        <w:rPr>
          <w:rFonts w:hint="cs"/>
          <w:rtl/>
        </w:rPr>
        <w:t xml:space="preserve">أكثر </w:t>
      </w:r>
      <w:r w:rsidRPr="00D739E0">
        <w:rPr>
          <w:rFonts w:hint="cs"/>
          <w:rtl/>
        </w:rPr>
        <w:t>تنافسية. واعلن الوفد أنه وبعد دراسة طلب مكتب سنغافورة تعيينه</w:t>
      </w:r>
      <w:r w:rsidRPr="00BB2ABB">
        <w:rPr>
          <w:rtl/>
        </w:rPr>
        <w:t xml:space="preserve"> كإدارة للبحث الدولي والفحص التمهيدي الدولي</w:t>
      </w:r>
      <w:r w:rsidRPr="00D739E0">
        <w:rPr>
          <w:rFonts w:hint="cs"/>
          <w:rtl/>
        </w:rPr>
        <w:t>، لا يوجد لديه شك بمهنية</w:t>
      </w:r>
      <w:r w:rsidRPr="00BB2ABB">
        <w:rPr>
          <w:rFonts w:hint="cs"/>
          <w:rtl/>
        </w:rPr>
        <w:t xml:space="preserve"> </w:t>
      </w:r>
      <w:r w:rsidRPr="00D739E0">
        <w:rPr>
          <w:rFonts w:hint="cs"/>
          <w:rtl/>
        </w:rPr>
        <w:t>فاحصي الطلبات ومستواهم الأكاديمي العالي وخبرتهم في طيف واسع</w:t>
      </w:r>
      <w:r w:rsidRPr="00BB2ABB">
        <w:rPr>
          <w:rFonts w:hint="cs"/>
          <w:rtl/>
        </w:rPr>
        <w:t xml:space="preserve"> </w:t>
      </w:r>
      <w:r w:rsidRPr="00D739E0">
        <w:rPr>
          <w:rFonts w:hint="cs"/>
          <w:rtl/>
        </w:rPr>
        <w:t>من</w:t>
      </w:r>
      <w:r w:rsidRPr="00BB2ABB">
        <w:rPr>
          <w:rFonts w:hint="cs"/>
          <w:rtl/>
        </w:rPr>
        <w:t xml:space="preserve"> </w:t>
      </w:r>
      <w:r w:rsidRPr="00D739E0">
        <w:rPr>
          <w:rFonts w:hint="cs"/>
          <w:rtl/>
        </w:rPr>
        <w:t>مجالات</w:t>
      </w:r>
      <w:r w:rsidRPr="00BB2ABB">
        <w:rPr>
          <w:rFonts w:hint="cs"/>
          <w:rtl/>
        </w:rPr>
        <w:t xml:space="preserve"> </w:t>
      </w:r>
      <w:r w:rsidRPr="00D739E0">
        <w:rPr>
          <w:rFonts w:hint="cs"/>
          <w:rtl/>
        </w:rPr>
        <w:t>التكنولوجيا و</w:t>
      </w:r>
      <w:r w:rsidRPr="00BB2ABB">
        <w:rPr>
          <w:rFonts w:hint="cs"/>
          <w:rtl/>
        </w:rPr>
        <w:t xml:space="preserve">مستويات متزايدة </w:t>
      </w:r>
      <w:r w:rsidRPr="00D739E0">
        <w:rPr>
          <w:rFonts w:hint="cs"/>
          <w:rtl/>
        </w:rPr>
        <w:t>من التعقيد. وأضاف أن المكتب</w:t>
      </w:r>
      <w:r w:rsidRPr="00BB2ABB">
        <w:rPr>
          <w:rFonts w:hint="cs"/>
          <w:rtl/>
        </w:rPr>
        <w:t xml:space="preserve"> </w:t>
      </w:r>
      <w:r w:rsidRPr="00D739E0">
        <w:rPr>
          <w:rFonts w:hint="cs"/>
          <w:rtl/>
        </w:rPr>
        <w:t>مرشح ممتاز</w:t>
      </w:r>
      <w:r w:rsidRPr="00BB2ABB">
        <w:rPr>
          <w:rFonts w:hint="cs"/>
          <w:rtl/>
        </w:rPr>
        <w:t xml:space="preserve"> </w:t>
      </w:r>
      <w:r w:rsidRPr="00D739E0">
        <w:rPr>
          <w:rFonts w:hint="cs"/>
          <w:rtl/>
        </w:rPr>
        <w:t>للعمل على</w:t>
      </w:r>
      <w:r w:rsidRPr="00BB2ABB">
        <w:rPr>
          <w:rFonts w:hint="cs"/>
          <w:rtl/>
        </w:rPr>
        <w:t xml:space="preserve"> </w:t>
      </w:r>
      <w:r w:rsidRPr="00D739E0">
        <w:rPr>
          <w:rFonts w:hint="cs"/>
          <w:rtl/>
        </w:rPr>
        <w:t>المتطلبات الصارمة ل</w:t>
      </w:r>
      <w:r w:rsidRPr="00BB2ABB">
        <w:rPr>
          <w:rFonts w:hint="cs"/>
          <w:rtl/>
        </w:rPr>
        <w:t>إدارات البحث الدولي،</w:t>
      </w:r>
      <w:r w:rsidRPr="00D739E0">
        <w:rPr>
          <w:rFonts w:hint="cs"/>
          <w:rtl/>
        </w:rPr>
        <w:t xml:space="preserve"> نظرا لنظام تكنولوجيا المعلومات والقدرات الإدارية التي يتمتع بها، لذا يدعم الوفد بشدة طلب التعيين هذا.</w:t>
      </w:r>
    </w:p>
    <w:p w:rsidR="00661338" w:rsidRPr="00D739E0" w:rsidRDefault="00661338" w:rsidP="00D739E0">
      <w:pPr>
        <w:pStyle w:val="NumberedParaAR"/>
        <w:rPr>
          <w:rtl/>
        </w:rPr>
      </w:pPr>
      <w:r w:rsidRPr="00D739E0">
        <w:rPr>
          <w:rFonts w:hint="cs"/>
          <w:rtl/>
        </w:rPr>
        <w:t>أبدى وفد المكسيك دعمه لطلب مكتب سنغافورة تعيينه</w:t>
      </w:r>
      <w:r w:rsidRPr="00BB2ABB">
        <w:rPr>
          <w:rtl/>
        </w:rPr>
        <w:t xml:space="preserve"> كإدارة للبحث الدولي والفحص التمهيدي الدولي</w:t>
      </w:r>
      <w:r w:rsidRPr="00BB2ABB">
        <w:rPr>
          <w:rFonts w:hint="cs"/>
          <w:rtl/>
        </w:rPr>
        <w:t xml:space="preserve"> نظرا لاستيفائه </w:t>
      </w:r>
      <w:r w:rsidRPr="00D739E0">
        <w:rPr>
          <w:rFonts w:hint="cs"/>
          <w:rtl/>
        </w:rPr>
        <w:t>جميع</w:t>
      </w:r>
      <w:r w:rsidRPr="00BB2ABB">
        <w:rPr>
          <w:rFonts w:hint="cs"/>
          <w:rtl/>
        </w:rPr>
        <w:t xml:space="preserve"> </w:t>
      </w:r>
      <w:r w:rsidRPr="00D739E0">
        <w:rPr>
          <w:rFonts w:hint="cs"/>
          <w:rtl/>
        </w:rPr>
        <w:t>المتطلبات التي تحددها</w:t>
      </w:r>
      <w:r w:rsidRPr="00BB2ABB">
        <w:rPr>
          <w:rFonts w:hint="cs"/>
          <w:rtl/>
        </w:rPr>
        <w:t xml:space="preserve"> </w:t>
      </w:r>
      <w:r w:rsidRPr="00D739E0">
        <w:rPr>
          <w:rFonts w:hint="cs"/>
          <w:rtl/>
        </w:rPr>
        <w:t>لائحة</w:t>
      </w:r>
      <w:r w:rsidRPr="00BB2ABB">
        <w:rPr>
          <w:rFonts w:hint="cs"/>
          <w:rtl/>
        </w:rPr>
        <w:t xml:space="preserve"> </w:t>
      </w:r>
      <w:r w:rsidRPr="00D739E0">
        <w:rPr>
          <w:rFonts w:hint="cs"/>
          <w:rtl/>
        </w:rPr>
        <w:t>معاهدة البراءات. وأضاف أن التعيين سيعود بالنفع على مكاتب</w:t>
      </w:r>
      <w:r w:rsidRPr="00D739E0">
        <w:rPr>
          <w:rtl/>
        </w:rPr>
        <w:t xml:space="preserve"> </w:t>
      </w:r>
      <w:r w:rsidRPr="00D739E0">
        <w:rPr>
          <w:rFonts w:hint="cs"/>
          <w:rtl/>
        </w:rPr>
        <w:t>منطقة</w:t>
      </w:r>
      <w:r w:rsidRPr="00D739E0">
        <w:rPr>
          <w:rtl/>
        </w:rPr>
        <w:t xml:space="preserve"> آسيا والمحيط الهادئ</w:t>
      </w:r>
      <w:r w:rsidRPr="00D739E0">
        <w:rPr>
          <w:rFonts w:hint="cs"/>
          <w:rtl/>
        </w:rPr>
        <w:t>، وسيقوي علاقة سنغافورة والمكسيك ا</w:t>
      </w:r>
      <w:r w:rsidR="00D739E0">
        <w:rPr>
          <w:rFonts w:hint="cs"/>
          <w:rtl/>
        </w:rPr>
        <w:t>لمرتبطتين بتعاون بشأن البراءات.</w:t>
      </w:r>
    </w:p>
    <w:p w:rsidR="00661338" w:rsidRPr="00D739E0" w:rsidRDefault="00661338" w:rsidP="00D739E0">
      <w:pPr>
        <w:pStyle w:val="NumberedParaAR"/>
        <w:rPr>
          <w:rtl/>
        </w:rPr>
      </w:pPr>
      <w:r w:rsidRPr="00D739E0">
        <w:rPr>
          <w:rFonts w:hint="cs"/>
          <w:rtl/>
        </w:rPr>
        <w:t>أبدى وفد اليابان دعمه الكامل لطلب مكتب سنغافورة تعيينه</w:t>
      </w:r>
      <w:r w:rsidRPr="00BB2ABB">
        <w:rPr>
          <w:rtl/>
        </w:rPr>
        <w:t xml:space="preserve"> كإدارة للبحث الدولي والفحص التمهيدي الدولي</w:t>
      </w:r>
      <w:r w:rsidRPr="00BB2ABB">
        <w:rPr>
          <w:rFonts w:hint="cs"/>
          <w:rtl/>
        </w:rPr>
        <w:t xml:space="preserve">. وأعرب الوفد عن نظره للملكية الفكرية كبنية تحتية أساسية لقيادة التنمية الاقتصادية، وعن كون معاهدة البراءات جزءا لا يتجزأ من نظام ملكية فكرية عالمي. ورأى الوفد أن مكتب سنغافورة سيلعب دورا رئيسيا في المنطقة. </w:t>
      </w:r>
      <w:r w:rsidRPr="00D739E0">
        <w:rPr>
          <w:rFonts w:hint="cs"/>
          <w:rtl/>
        </w:rPr>
        <w:t>وأضاف أن من المهم أن تعمل</w:t>
      </w:r>
      <w:r w:rsidRPr="00BB2ABB">
        <w:rPr>
          <w:rFonts w:hint="cs"/>
          <w:rtl/>
        </w:rPr>
        <w:t xml:space="preserve"> كل إدارة دولية على </w:t>
      </w:r>
      <w:r w:rsidRPr="00D739E0">
        <w:rPr>
          <w:rFonts w:hint="cs"/>
          <w:rtl/>
        </w:rPr>
        <w:t>تحسين</w:t>
      </w:r>
      <w:r w:rsidRPr="00BB2ABB">
        <w:rPr>
          <w:rFonts w:hint="cs"/>
          <w:rtl/>
        </w:rPr>
        <w:t xml:space="preserve"> </w:t>
      </w:r>
      <w:r w:rsidRPr="00D739E0">
        <w:rPr>
          <w:rFonts w:hint="cs"/>
          <w:rtl/>
        </w:rPr>
        <w:t>نوعية</w:t>
      </w:r>
      <w:r w:rsidRPr="00BB2ABB">
        <w:rPr>
          <w:rFonts w:hint="cs"/>
          <w:rtl/>
        </w:rPr>
        <w:t xml:space="preserve"> </w:t>
      </w:r>
      <w:r w:rsidRPr="00D739E0">
        <w:rPr>
          <w:rFonts w:hint="cs"/>
          <w:rtl/>
        </w:rPr>
        <w:t>البحث</w:t>
      </w:r>
      <w:r w:rsidRPr="00BB2ABB">
        <w:rPr>
          <w:rFonts w:hint="cs"/>
          <w:rtl/>
        </w:rPr>
        <w:t xml:space="preserve"> </w:t>
      </w:r>
      <w:r w:rsidRPr="00D739E0">
        <w:rPr>
          <w:rFonts w:hint="cs"/>
          <w:rtl/>
        </w:rPr>
        <w:t>ببذل</w:t>
      </w:r>
      <w:r w:rsidRPr="00BB2ABB">
        <w:rPr>
          <w:rFonts w:hint="cs"/>
          <w:rtl/>
        </w:rPr>
        <w:t xml:space="preserve"> </w:t>
      </w:r>
      <w:r w:rsidRPr="00D739E0">
        <w:rPr>
          <w:rFonts w:hint="cs"/>
          <w:rtl/>
        </w:rPr>
        <w:t>جهود دؤوبة</w:t>
      </w:r>
      <w:r w:rsidRPr="00BB2ABB">
        <w:rPr>
          <w:rFonts w:hint="cs"/>
          <w:rtl/>
        </w:rPr>
        <w:t xml:space="preserve"> </w:t>
      </w:r>
      <w:r w:rsidRPr="00D739E0">
        <w:rPr>
          <w:rFonts w:hint="cs"/>
          <w:rtl/>
        </w:rPr>
        <w:t>في</w:t>
      </w:r>
      <w:r w:rsidRPr="00BB2ABB">
        <w:rPr>
          <w:rFonts w:hint="cs"/>
          <w:rtl/>
        </w:rPr>
        <w:t xml:space="preserve"> </w:t>
      </w:r>
      <w:r w:rsidRPr="00D739E0">
        <w:rPr>
          <w:rFonts w:hint="cs"/>
          <w:rtl/>
        </w:rPr>
        <w:t>تحسين الذات</w:t>
      </w:r>
      <w:r w:rsidRPr="00BB2ABB">
        <w:rPr>
          <w:rFonts w:hint="cs"/>
          <w:rtl/>
        </w:rPr>
        <w:t xml:space="preserve">، </w:t>
      </w:r>
      <w:r w:rsidRPr="00D739E0">
        <w:rPr>
          <w:rFonts w:hint="cs"/>
          <w:rtl/>
        </w:rPr>
        <w:t>فضلا عن تعزيز</w:t>
      </w:r>
      <w:r w:rsidRPr="00BB2ABB">
        <w:rPr>
          <w:rFonts w:hint="cs"/>
          <w:rtl/>
        </w:rPr>
        <w:t xml:space="preserve"> </w:t>
      </w:r>
      <w:r w:rsidRPr="00D739E0">
        <w:rPr>
          <w:rFonts w:hint="cs"/>
          <w:rtl/>
        </w:rPr>
        <w:t>التعاون بين</w:t>
      </w:r>
      <w:r w:rsidRPr="00BB2ABB">
        <w:rPr>
          <w:rFonts w:hint="cs"/>
          <w:rtl/>
        </w:rPr>
        <w:t xml:space="preserve"> </w:t>
      </w:r>
      <w:r w:rsidRPr="00D739E0">
        <w:rPr>
          <w:rFonts w:hint="cs"/>
          <w:rtl/>
        </w:rPr>
        <w:t>السلطات</w:t>
      </w:r>
      <w:r w:rsidRPr="00BB2ABB">
        <w:rPr>
          <w:rFonts w:hint="cs"/>
          <w:rtl/>
        </w:rPr>
        <w:t xml:space="preserve"> </w:t>
      </w:r>
      <w:r w:rsidRPr="00D739E0">
        <w:rPr>
          <w:rFonts w:hint="cs"/>
          <w:rtl/>
        </w:rPr>
        <w:t>وتعزيز نظم</w:t>
      </w:r>
      <w:r w:rsidRPr="00BB2ABB">
        <w:rPr>
          <w:rFonts w:hint="cs"/>
          <w:rtl/>
        </w:rPr>
        <w:t xml:space="preserve"> </w:t>
      </w:r>
      <w:r w:rsidRPr="00D739E0">
        <w:rPr>
          <w:rFonts w:hint="cs"/>
          <w:rtl/>
        </w:rPr>
        <w:t>تكنولوجيا المعلومات الخاصة بهم. ورحب الوفد بالجهود التي سيبذلها مكتب سنغافورة في هذا الهدف.</w:t>
      </w:r>
    </w:p>
    <w:p w:rsidR="00661338" w:rsidRPr="00BB2ABB" w:rsidRDefault="00661338" w:rsidP="00D739E0">
      <w:pPr>
        <w:pStyle w:val="NumberedParaAR"/>
        <w:rPr>
          <w:rtl/>
        </w:rPr>
      </w:pPr>
      <w:r w:rsidRPr="00D739E0">
        <w:rPr>
          <w:rFonts w:hint="cs"/>
          <w:rtl/>
        </w:rPr>
        <w:t>ورحب وفد تركيا بطلب سنغافورة وهنّأ مكتب سنغافورة للملكية الفكرية على عملهم في تأسيس البنية التحتية اللازمة للبحث في البراءات وفحصها. وأعلن الوفد،</w:t>
      </w:r>
      <w:r w:rsidRPr="00BB2ABB">
        <w:rPr>
          <w:rFonts w:hint="cs"/>
          <w:rtl/>
        </w:rPr>
        <w:t xml:space="preserve">في ظل المعلومات التي قدمها وفد سنغافورة عن </w:t>
      </w:r>
      <w:r w:rsidRPr="00D739E0">
        <w:rPr>
          <w:rFonts w:hint="cs"/>
          <w:rtl/>
        </w:rPr>
        <w:t>دعمه لتعيين مكتب سنغافورة</w:t>
      </w:r>
      <w:r w:rsidRPr="00BB2ABB">
        <w:rPr>
          <w:rtl/>
        </w:rPr>
        <w:t xml:space="preserve"> كإدارة للبحث الدولي والفحص التمهيدي الدولي</w:t>
      </w:r>
      <w:r w:rsidRPr="00BB2ABB">
        <w:rPr>
          <w:rFonts w:hint="cs"/>
          <w:rtl/>
        </w:rPr>
        <w:t xml:space="preserve"> تحت معاهدة البراءات، لأن هذا سيسهم في نظام معاهدة البراءات على المستويين الإقليمي والدولي.</w:t>
      </w:r>
    </w:p>
    <w:p w:rsidR="00661338" w:rsidRPr="00BB2ABB" w:rsidRDefault="00661338" w:rsidP="00D739E0">
      <w:pPr>
        <w:pStyle w:val="NumberedParaAR"/>
        <w:rPr>
          <w:rtl/>
        </w:rPr>
      </w:pPr>
      <w:r w:rsidRPr="00BB2ABB">
        <w:rPr>
          <w:rFonts w:hint="cs"/>
          <w:rtl/>
        </w:rPr>
        <w:t xml:space="preserve">وأيد وفد قطر تعيين </w:t>
      </w:r>
      <w:r w:rsidRPr="00D739E0">
        <w:rPr>
          <w:rFonts w:hint="cs"/>
          <w:rtl/>
        </w:rPr>
        <w:t>مكتب سنغافورة للملكية الفكرية</w:t>
      </w:r>
      <w:r w:rsidRPr="00BB2ABB">
        <w:rPr>
          <w:rtl/>
        </w:rPr>
        <w:t xml:space="preserve"> كإدارة للبحث الدولي والفحص التمهيدي الدولي</w:t>
      </w:r>
      <w:r w:rsidRPr="00BB2ABB">
        <w:rPr>
          <w:rFonts w:hint="cs"/>
          <w:rtl/>
        </w:rPr>
        <w:t xml:space="preserve">، معربا عن ثقته الكبيرة بقدرة المكتب على العمل </w:t>
      </w:r>
      <w:r>
        <w:rPr>
          <w:rFonts w:hint="cs"/>
          <w:rtl/>
        </w:rPr>
        <w:t>بهذه</w:t>
      </w:r>
      <w:r w:rsidRPr="00BB2ABB">
        <w:rPr>
          <w:rFonts w:hint="cs"/>
          <w:rtl/>
        </w:rPr>
        <w:t xml:space="preserve"> القدرات. وأعرب عن تطلعه لدعمهم خلال العملية. </w:t>
      </w:r>
    </w:p>
    <w:p w:rsidR="00661338" w:rsidRPr="00BB2ABB" w:rsidRDefault="00661338" w:rsidP="00D739E0">
      <w:pPr>
        <w:pStyle w:val="NumberedParaAR"/>
      </w:pPr>
      <w:r w:rsidRPr="00BB2ABB">
        <w:rPr>
          <w:rFonts w:hint="cs"/>
          <w:rtl/>
        </w:rPr>
        <w:lastRenderedPageBreak/>
        <w:t xml:space="preserve">وأعلن وفد الهند أنه ينبغي النظر باستحسان إلى تعيين </w:t>
      </w:r>
      <w:r w:rsidRPr="00D739E0">
        <w:rPr>
          <w:rFonts w:hint="cs"/>
          <w:rtl/>
        </w:rPr>
        <w:t>مكتب سنغافورة للملكية الفكرية</w:t>
      </w:r>
      <w:r w:rsidRPr="00BB2ABB">
        <w:rPr>
          <w:rtl/>
        </w:rPr>
        <w:t xml:space="preserve"> كإدارة للبحث الدولي والفحص التمهيدي الدولي</w:t>
      </w:r>
      <w:r w:rsidRPr="00BB2ABB">
        <w:rPr>
          <w:rFonts w:hint="cs"/>
          <w:rtl/>
        </w:rPr>
        <w:t>.</w:t>
      </w:r>
    </w:p>
    <w:p w:rsidR="00661338" w:rsidRDefault="00661338" w:rsidP="001D176C">
      <w:pPr>
        <w:pStyle w:val="NumberedParaAR"/>
        <w:rPr>
          <w:rtl/>
        </w:rPr>
      </w:pPr>
      <w:r>
        <w:rPr>
          <w:rFonts w:hint="cs"/>
          <w:rtl/>
        </w:rPr>
        <w:t xml:space="preserve">وهنأ وفد النمسا حكومة سنغافورة على طلب تعيين </w:t>
      </w:r>
      <w:r w:rsidRPr="000121AE">
        <w:rPr>
          <w:rtl/>
        </w:rPr>
        <w:t>مكتب سنغافورة للملكية الفكرية</w:t>
      </w:r>
      <w:r>
        <w:rPr>
          <w:rFonts w:hint="cs"/>
          <w:rtl/>
        </w:rPr>
        <w:t xml:space="preserve"> ك</w:t>
      </w:r>
      <w:r w:rsidRPr="004F3D45">
        <w:rPr>
          <w:rtl/>
        </w:rPr>
        <w:t>إدارة للبحث الدولي و</w:t>
      </w:r>
      <w:r>
        <w:rPr>
          <w:rFonts w:hint="cs"/>
          <w:rtl/>
        </w:rPr>
        <w:t>ا</w:t>
      </w:r>
      <w:r w:rsidRPr="004F3D45">
        <w:rPr>
          <w:rtl/>
        </w:rPr>
        <w:t>لفحص التمهيدي الدولي</w:t>
      </w:r>
      <w:r>
        <w:rPr>
          <w:rFonts w:hint="cs"/>
          <w:rtl/>
        </w:rPr>
        <w:t xml:space="preserve"> بهدف النهوض بالانتفاع بنظام معاهدة التعاون بشأن البراءات وتعزيزه في المنطقة. وأعرب عن تقديره ل</w:t>
      </w:r>
      <w:r w:rsidRPr="000121AE">
        <w:rPr>
          <w:rtl/>
        </w:rPr>
        <w:t>مكتب سنغافورة للملكية الفكرية</w:t>
      </w:r>
      <w:r>
        <w:rPr>
          <w:rFonts w:hint="cs"/>
          <w:rtl/>
        </w:rPr>
        <w:t xml:space="preserve"> للتقدم الذي أحرزه حتى ذلك الحين على النحو المبين في الوثيقة وعن تأييده الراسخ لطلب التعيين. وأبدى استعداد المكتب النمساوي للبراءات بوصفه إدارة دولية قائمة لدعم تشغيل مكتب سنغافورة في أسرع وقت ممكن لفائدة جميع المنتفعين بنظام المعاهدة.</w:t>
      </w:r>
    </w:p>
    <w:p w:rsidR="00661338" w:rsidRDefault="00661338" w:rsidP="001D176C">
      <w:pPr>
        <w:pStyle w:val="NumberedParaAR"/>
        <w:rPr>
          <w:rtl/>
        </w:rPr>
      </w:pPr>
      <w:r>
        <w:rPr>
          <w:rFonts w:hint="cs"/>
          <w:rtl/>
        </w:rPr>
        <w:t>وساند وفد فرنسا تعيين مكتب سنغافورة ك</w:t>
      </w:r>
      <w:r w:rsidRPr="004F3D45">
        <w:rPr>
          <w:rtl/>
        </w:rPr>
        <w:t>إدارة للبحث الدولي و</w:t>
      </w:r>
      <w:r>
        <w:rPr>
          <w:rFonts w:hint="cs"/>
          <w:rtl/>
        </w:rPr>
        <w:t>ا</w:t>
      </w:r>
      <w:r w:rsidRPr="004F3D45">
        <w:rPr>
          <w:rtl/>
        </w:rPr>
        <w:t>لفحص التمهيدي الدولي</w:t>
      </w:r>
      <w:r>
        <w:rPr>
          <w:rFonts w:hint="cs"/>
          <w:rtl/>
        </w:rPr>
        <w:t xml:space="preserve"> وتمنى للمكتب كل التوفيق في إطار جميع أعماله.</w:t>
      </w:r>
    </w:p>
    <w:p w:rsidR="00661338" w:rsidRDefault="00661338" w:rsidP="001D176C">
      <w:pPr>
        <w:pStyle w:val="NumberedParaAR"/>
        <w:rPr>
          <w:rtl/>
        </w:rPr>
      </w:pPr>
      <w:r>
        <w:rPr>
          <w:rFonts w:hint="cs"/>
          <w:rtl/>
        </w:rPr>
        <w:t xml:space="preserve">وأعرب وفد بولندا عن اقتناعه بأن مكتب سنغافورة يفي بمتطلبات تعيينه كإدارة </w:t>
      </w:r>
      <w:r w:rsidRPr="004F3D45">
        <w:rPr>
          <w:rtl/>
        </w:rPr>
        <w:t>للبحث الدولي و</w:t>
      </w:r>
      <w:r>
        <w:rPr>
          <w:rFonts w:hint="cs"/>
          <w:rtl/>
        </w:rPr>
        <w:t>ا</w:t>
      </w:r>
      <w:r w:rsidRPr="004F3D45">
        <w:rPr>
          <w:rtl/>
        </w:rPr>
        <w:t>لفحص التمهيدي الدولي</w:t>
      </w:r>
      <w:r>
        <w:rPr>
          <w:rFonts w:hint="cs"/>
          <w:rtl/>
        </w:rPr>
        <w:t xml:space="preserve"> بناء على معاهدة التعاون بشأن البراءات وعن تأييده الراسخ لطلب التعيين.</w:t>
      </w:r>
    </w:p>
    <w:p w:rsidR="00661338" w:rsidRDefault="00661338" w:rsidP="001D176C">
      <w:pPr>
        <w:pStyle w:val="NumberedParaAR"/>
        <w:rPr>
          <w:rtl/>
        </w:rPr>
      </w:pPr>
      <w:r>
        <w:rPr>
          <w:rFonts w:hint="cs"/>
          <w:rtl/>
        </w:rPr>
        <w:t>وأبدى وفد هنغاريا تأييده التام لهدف مواصلة أعمال إدارات معاهدة التعاون بشأن البراءات وتحسينها. وقال إن التواصل القائم على التعاون بين مكاتب الملكية الفكرية هو أفضل وسيلة لضمان جودة العمل الدولي العالية وإن تعيين إدارات معاهدة التعاون بشأن البراءات التي تفي بالمتطلبات المفروضة هو عامل رئيسي. ومضى يقول إن دور مكتب سنغافورة في منطقة آسيا يكتسي أهمية كبيرة وإن الأعمال المشار إليها في الخطة الرئيسية هي أعمال استشرافية</w:t>
      </w:r>
      <w:r w:rsidRPr="00F312A6">
        <w:rPr>
          <w:rFonts w:hint="cs"/>
          <w:rtl/>
        </w:rPr>
        <w:t xml:space="preserve"> </w:t>
      </w:r>
      <w:r>
        <w:rPr>
          <w:rFonts w:hint="cs"/>
          <w:rtl/>
        </w:rPr>
        <w:t xml:space="preserve">وملهمة. واسترسل قائلاً إن جودة أعمال البحث والفحص تستلزم فاحصين ذوي مؤهلات عالية. ولاحظ مع الارتياح تطبيق عملية صارمة على ثلاث مراحل لتوظيف فاحصي البراءات مما يسمح بضمان توظيف متخصصين ذوي مؤهلات عالية في مختلف مجالات التكنولوجيا. وأضاف قائلاً إن برامج التدريب المذكورة هي برامج شاملة وإن أكثر من 25 في المائة من الفاحصين في مكتب سنغافورة يلمون باللغة الصينية مما يسمح للمكتب بإجراء عمليات البحث باللغة الصينية وتحديد المنشورات الصينية المتعلقة بالبراءات وغير المتعلقة بها ويعد ميزة كبيرة مقارنة باستخدام الوثائق المترجمة آلياً إلى تلك اللغة ويساهم إسهاماً إيجابياً في دقة أعمال البحث والفحص المتصلة بالمعاهدة. ورأى أنه من الأساسي النفاذ إلى مجموعة كبيرة من المعلومات والمنشورات المتعلقة بالبراءات لإجراء عمليات بحث عالية الجودة بخصوص البراءات. واستطرد قائلاً إن أنظمة البحث وأنظمة قواعد البيانات المتاحة لفاحصي البراءات في مكتب سنغافورة تفي على ما يبدو بما يقابلها من متطلبات وتتيح النفاذ المناسب إلى </w:t>
      </w:r>
      <w:r w:rsidRPr="00B754EA">
        <w:rPr>
          <w:rtl/>
        </w:rPr>
        <w:t xml:space="preserve">مجموعة الوثائق الدنيا </w:t>
      </w:r>
      <w:r>
        <w:rPr>
          <w:rFonts w:hint="cs"/>
          <w:rtl/>
        </w:rPr>
        <w:t>المشار إليها في المادة 34 من ا</w:t>
      </w:r>
      <w:r>
        <w:rPr>
          <w:rtl/>
        </w:rPr>
        <w:t>لمعاهدة</w:t>
      </w:r>
      <w:r>
        <w:rPr>
          <w:rFonts w:hint="cs"/>
          <w:rtl/>
        </w:rPr>
        <w:t xml:space="preserve">. وأعرب عن اعتقاده الراسخ أن مكتب سنغافورة سيفي بمعايير التعيين ويتمكن من الاضطلاع بدور </w:t>
      </w:r>
      <w:r w:rsidRPr="004F3D45">
        <w:rPr>
          <w:rtl/>
        </w:rPr>
        <w:t xml:space="preserve">إدارة </w:t>
      </w:r>
      <w:r>
        <w:rPr>
          <w:rFonts w:hint="cs"/>
          <w:rtl/>
        </w:rPr>
        <w:t>ا</w:t>
      </w:r>
      <w:r w:rsidRPr="004F3D45">
        <w:rPr>
          <w:rtl/>
        </w:rPr>
        <w:t>لبحث الدولي و</w:t>
      </w:r>
      <w:r>
        <w:rPr>
          <w:rFonts w:hint="cs"/>
          <w:rtl/>
        </w:rPr>
        <w:t>إدارة ا</w:t>
      </w:r>
      <w:r w:rsidRPr="004F3D45">
        <w:rPr>
          <w:rtl/>
        </w:rPr>
        <w:t>لفحص التمهيدي الدولي</w:t>
      </w:r>
      <w:r>
        <w:rPr>
          <w:rFonts w:hint="cs"/>
          <w:rtl/>
        </w:rPr>
        <w:t xml:space="preserve"> لدى دخول الاتفاق المبرم بين مكتب سنغافورة والمكتب الدولي حيز التنفيذ. وعليه، أيد الموافقة على مشروع الاتفاق وعلى تعيين مكتب سنغافورة ك</w:t>
      </w:r>
      <w:r w:rsidRPr="004F3D45">
        <w:rPr>
          <w:rtl/>
        </w:rPr>
        <w:t>إدارة للبحث الدولي و</w:t>
      </w:r>
      <w:r>
        <w:rPr>
          <w:rFonts w:hint="cs"/>
          <w:rtl/>
        </w:rPr>
        <w:t>ا</w:t>
      </w:r>
      <w:r w:rsidRPr="004F3D45">
        <w:rPr>
          <w:rtl/>
        </w:rPr>
        <w:t>لفحص التمهيدي الدولي</w:t>
      </w:r>
      <w:r>
        <w:rPr>
          <w:rFonts w:hint="cs"/>
          <w:rtl/>
        </w:rPr>
        <w:t>.</w:t>
      </w:r>
    </w:p>
    <w:p w:rsidR="00661338" w:rsidRDefault="00661338" w:rsidP="001D176C">
      <w:pPr>
        <w:pStyle w:val="NumberedParaAR"/>
        <w:rPr>
          <w:rtl/>
        </w:rPr>
      </w:pPr>
      <w:r>
        <w:rPr>
          <w:rFonts w:hint="cs"/>
          <w:rtl/>
        </w:rPr>
        <w:t>وساند وفد نيوزيلندا تعيين مكتب سنغافورة ك</w:t>
      </w:r>
      <w:r w:rsidRPr="004F3D45">
        <w:rPr>
          <w:rtl/>
        </w:rPr>
        <w:t>إدارة للبحث الدولي و</w:t>
      </w:r>
      <w:r>
        <w:rPr>
          <w:rFonts w:hint="cs"/>
          <w:rtl/>
        </w:rPr>
        <w:t>ا</w:t>
      </w:r>
      <w:r w:rsidRPr="004F3D45">
        <w:rPr>
          <w:rtl/>
        </w:rPr>
        <w:t>لفحص التمهيدي الدولي</w:t>
      </w:r>
      <w:r>
        <w:rPr>
          <w:rFonts w:hint="cs"/>
          <w:rtl/>
        </w:rPr>
        <w:t>. وقال إن المكتب يفي بمتطلبات تعيينه كإدارة دولية إذ استكمل برنامج التحديث وإن نظام معاهدة التعاون بشأن البراءات سيستفيد دون أي شك من ذلك التعيين.</w:t>
      </w:r>
    </w:p>
    <w:p w:rsidR="00661338" w:rsidRDefault="00661338" w:rsidP="001D176C">
      <w:pPr>
        <w:pStyle w:val="NumberedParaAR"/>
        <w:rPr>
          <w:rtl/>
        </w:rPr>
      </w:pPr>
      <w:r>
        <w:rPr>
          <w:rFonts w:hint="cs"/>
          <w:rtl/>
        </w:rPr>
        <w:t>وأيد وفد غانا تعيين مكتب سنغافورة ك</w:t>
      </w:r>
      <w:r w:rsidRPr="004F3D45">
        <w:rPr>
          <w:rtl/>
        </w:rPr>
        <w:t>إدارة للبحث الدولي و</w:t>
      </w:r>
      <w:r>
        <w:rPr>
          <w:rFonts w:hint="cs"/>
          <w:rtl/>
        </w:rPr>
        <w:t>ا</w:t>
      </w:r>
      <w:r w:rsidRPr="004F3D45">
        <w:rPr>
          <w:rtl/>
        </w:rPr>
        <w:t>لفحص التمهيدي الدولي</w:t>
      </w:r>
      <w:r>
        <w:rPr>
          <w:rFonts w:hint="cs"/>
          <w:rtl/>
        </w:rPr>
        <w:t xml:space="preserve"> وأعرب عن ثقته بأن المكتب يتمتع بالقدرة والانضباط اللازمين لمعالجة الطلبات المرتبطة بتعيينه كإدارة دولية.</w:t>
      </w:r>
    </w:p>
    <w:p w:rsidR="00661338" w:rsidRDefault="00661338" w:rsidP="001D176C">
      <w:pPr>
        <w:pStyle w:val="NumberedParaAR"/>
        <w:rPr>
          <w:rtl/>
        </w:rPr>
      </w:pPr>
      <w:r>
        <w:rPr>
          <w:rFonts w:hint="cs"/>
          <w:rtl/>
        </w:rPr>
        <w:t>ودعم وفد الجمهورية التشيكية تعيين مكتب سنغافورة ك</w:t>
      </w:r>
      <w:r w:rsidRPr="004F3D45">
        <w:rPr>
          <w:rtl/>
        </w:rPr>
        <w:t>إدارة للبحث الدولي و</w:t>
      </w:r>
      <w:r>
        <w:rPr>
          <w:rFonts w:hint="cs"/>
          <w:rtl/>
        </w:rPr>
        <w:t>ا</w:t>
      </w:r>
      <w:r w:rsidRPr="004F3D45">
        <w:rPr>
          <w:rtl/>
        </w:rPr>
        <w:t>لفحص التمهيدي الدولي</w:t>
      </w:r>
      <w:r>
        <w:rPr>
          <w:rFonts w:hint="cs"/>
          <w:rtl/>
        </w:rPr>
        <w:t xml:space="preserve"> وتمنى للمكتب كل التوفيق في إطار أنشطته المقبلة.</w:t>
      </w:r>
    </w:p>
    <w:p w:rsidR="00661338" w:rsidRPr="007F38D1" w:rsidRDefault="00661338" w:rsidP="001D176C">
      <w:pPr>
        <w:pStyle w:val="NumberedParaAR"/>
      </w:pPr>
      <w:r>
        <w:rPr>
          <w:rFonts w:hint="cs"/>
          <w:rtl/>
        </w:rPr>
        <w:lastRenderedPageBreak/>
        <w:t>ورأى وفد الصين أن مكتب سنغافورة يمتثل لمتطلبات تعيينه ك</w:t>
      </w:r>
      <w:r w:rsidRPr="004F3D45">
        <w:rPr>
          <w:rtl/>
        </w:rPr>
        <w:t>إدارة للبحث الدولي و</w:t>
      </w:r>
      <w:r>
        <w:rPr>
          <w:rFonts w:hint="cs"/>
          <w:rtl/>
        </w:rPr>
        <w:t>ا</w:t>
      </w:r>
      <w:r w:rsidRPr="004F3D45">
        <w:rPr>
          <w:rtl/>
        </w:rPr>
        <w:t>لفحص التمهيدي الدولي</w:t>
      </w:r>
      <w:r>
        <w:rPr>
          <w:rFonts w:hint="cs"/>
          <w:rtl/>
        </w:rPr>
        <w:t xml:space="preserve"> وأيد طلب تعيينه الذي سيؤدي إلى تطوير نظام معاهدة التعاون بشأن البراءات.</w:t>
      </w:r>
    </w:p>
    <w:p w:rsidR="00661338" w:rsidRDefault="00661338" w:rsidP="0025445C">
      <w:pPr>
        <w:pStyle w:val="NumberedParaAR"/>
      </w:pPr>
      <w:r>
        <w:rPr>
          <w:rFonts w:hint="cs"/>
          <w:rtl/>
        </w:rPr>
        <w:t>وأيد وفد النرويج تعيين مكتب سنغافورة للملكية الفكرية</w:t>
      </w:r>
      <w:r w:rsidRPr="0025445C">
        <w:rPr>
          <w:rtl/>
        </w:rPr>
        <w:t xml:space="preserve"> كإدارة للبحث الدولي والفحص التمهيدي</w:t>
      </w:r>
      <w:r>
        <w:rPr>
          <w:rFonts w:hint="cs"/>
          <w:rtl/>
        </w:rPr>
        <w:t>.</w:t>
      </w:r>
    </w:p>
    <w:p w:rsidR="00661338" w:rsidRDefault="00661338" w:rsidP="0025445C">
      <w:pPr>
        <w:pStyle w:val="NumberedParaAR"/>
      </w:pPr>
      <w:r>
        <w:rPr>
          <w:rFonts w:hint="cs"/>
          <w:rtl/>
        </w:rPr>
        <w:t xml:space="preserve">وأيد وفد مصر تعيين مكتب سنغافورة للملكية الفكرية </w:t>
      </w:r>
      <w:r w:rsidRPr="0025445C">
        <w:rPr>
          <w:rtl/>
        </w:rPr>
        <w:t>كإدارة للبحث الدولي والفحص التمهيدي</w:t>
      </w:r>
      <w:r>
        <w:rPr>
          <w:rFonts w:hint="cs"/>
          <w:rtl/>
        </w:rPr>
        <w:t xml:space="preserve"> وتمنى له النجاح.</w:t>
      </w:r>
    </w:p>
    <w:p w:rsidR="00661338" w:rsidRDefault="00661338" w:rsidP="00935646">
      <w:pPr>
        <w:pStyle w:val="NumberedParaAR"/>
      </w:pPr>
      <w:r>
        <w:rPr>
          <w:rFonts w:hint="cs"/>
          <w:rtl/>
        </w:rPr>
        <w:t xml:space="preserve">وأيد وفد إيران (جمهورية </w:t>
      </w:r>
      <w:r>
        <w:rPr>
          <w:rtl/>
        </w:rPr>
        <w:t>–</w:t>
      </w:r>
      <w:r>
        <w:rPr>
          <w:rFonts w:hint="cs"/>
          <w:rtl/>
        </w:rPr>
        <w:t xml:space="preserve"> الإسلامية) تعيين مكتب سنغافورة للملكية الفكرية </w:t>
      </w:r>
      <w:r w:rsidRPr="0025445C">
        <w:rPr>
          <w:rtl/>
        </w:rPr>
        <w:t>كإدارة للبحث الدولي والفحص التمهيدي</w:t>
      </w:r>
      <w:r>
        <w:rPr>
          <w:rFonts w:hint="cs"/>
          <w:rtl/>
        </w:rPr>
        <w:t xml:space="preserve"> ورأى أن منطقة آسيا والمحيط الهادئ ستستفيد من هذا التعيين.</w:t>
      </w:r>
    </w:p>
    <w:p w:rsidR="00661338" w:rsidRDefault="00661338" w:rsidP="0025445C">
      <w:pPr>
        <w:pStyle w:val="NumberedParaAR"/>
      </w:pPr>
      <w:r>
        <w:rPr>
          <w:rFonts w:hint="cs"/>
          <w:rtl/>
        </w:rPr>
        <w:t xml:space="preserve">وأيد وفد السودان تعيين مكتب سنغافورة للملكية الفكرية </w:t>
      </w:r>
      <w:r w:rsidRPr="0025445C">
        <w:rPr>
          <w:rtl/>
        </w:rPr>
        <w:t>كإدارة للبحث الدولي والفحص</w:t>
      </w:r>
      <w:r>
        <w:rPr>
          <w:rFonts w:hint="cs"/>
          <w:rtl/>
        </w:rPr>
        <w:t xml:space="preserve"> التمهيدي. وقال إن ذلك سيعزز عمل نظام معاهدة التعاون بشأن البراءات. وهنأ الوفد المكتب على ما بذله من عمل وتمنى له النجاح.</w:t>
      </w:r>
    </w:p>
    <w:p w:rsidR="00D739E0" w:rsidRPr="00831208" w:rsidRDefault="00831208" w:rsidP="00831208">
      <w:pPr>
        <w:pStyle w:val="NumberedParaAR"/>
      </w:pPr>
      <w:r>
        <w:rPr>
          <w:rFonts w:hint="cs"/>
          <w:rtl/>
          <w:lang w:val="fr-CH"/>
        </w:rPr>
        <w:t>ورحّب وفد جمهورية كوريا بطلب سنغافورة ورأى أن مكتب سنغافورة يستوفي المعايير المعمول بها حاليا لتعيينه. ولذلك، قال إنه يؤيد كليا تعيين المكتب كإدارة للبحث الدولي والفحص التمهيدي الدولي وأعرب للمكتب عن تمنياته له بالنجاح.</w:t>
      </w:r>
    </w:p>
    <w:p w:rsidR="00D739E0" w:rsidRDefault="00831208" w:rsidP="00831208">
      <w:pPr>
        <w:pStyle w:val="NumberedParaAR"/>
      </w:pPr>
      <w:r>
        <w:rPr>
          <w:rFonts w:hint="cs"/>
          <w:rtl/>
        </w:rPr>
        <w:t>وأعرب وفد أستراليا عن تأييده لتعيين مكتب سنغافورة كإدارة للبحث الدولي والفحص التمهيدي الدولي، ووصف ذلك بالإسهام القيم للمنطقة وعلى الصعيد الدولي أيضا. ونوّه الوفد بالعلاقات الوطيدة القائمة بين مكتبي أستراليا وسنغافورة وقال إنه يتطلع إلى العمل مع مكتب سنغافورة في اجتماع الإدارات الدولية في المستقبل القريب.</w:t>
      </w:r>
    </w:p>
    <w:p w:rsidR="00D739E0" w:rsidRDefault="00831208" w:rsidP="00C00137">
      <w:pPr>
        <w:pStyle w:val="NumberedParaAR"/>
      </w:pPr>
      <w:r>
        <w:rPr>
          <w:rFonts w:hint="cs"/>
          <w:rtl/>
        </w:rPr>
        <w:t>وأعرب وفد سلوفاكيا عن تأييده الكامل لتعيين مكتب سنغافورة</w:t>
      </w:r>
      <w:r w:rsidR="00AA17E2">
        <w:rPr>
          <w:rFonts w:hint="cs"/>
          <w:rtl/>
        </w:rPr>
        <w:t xml:space="preserve"> كإدارة للبحث الدولي والفحص التمهيدي الدولي. وقال إنه لا يساوره أدنى شك في كفاءات المكتب المهنية والإدارية </w:t>
      </w:r>
      <w:r w:rsidR="00C00137">
        <w:rPr>
          <w:rFonts w:hint="cs"/>
          <w:rtl/>
        </w:rPr>
        <w:t xml:space="preserve">التي سيمارسها في أداء دوره الجديد. وقال إن وجود إدارة دولية في المنطقة سيتيح للمستخدمين خيارا للحصول على حماية البراءات على الصعيد الدولي، ففي ذلك فائدة جوهرية للمستخدمين إذ سيمكنهم </w:t>
      </w:r>
      <w:r w:rsidR="0079596C">
        <w:rPr>
          <w:rFonts w:hint="cs"/>
          <w:rtl/>
        </w:rPr>
        <w:t>من إيداع الطلبات وتنفيذ الإجراءات بلغتهم.</w:t>
      </w:r>
      <w:r w:rsidR="00E37B20">
        <w:rPr>
          <w:rFonts w:hint="cs"/>
          <w:rtl/>
        </w:rPr>
        <w:t xml:space="preserve"> وقال إن تقديم خدمات عالية الجودة في الإدارات الدولية من شأنه حفز الأنشطة الابتكارية المستديمة في قطاع الأعمال في المنطقة.</w:t>
      </w:r>
    </w:p>
    <w:p w:rsidR="00D739E0" w:rsidRDefault="00E37B20" w:rsidP="0025445C">
      <w:pPr>
        <w:pStyle w:val="NumberedParaAR"/>
      </w:pPr>
      <w:r>
        <w:rPr>
          <w:rFonts w:hint="cs"/>
          <w:rtl/>
        </w:rPr>
        <w:t>وقال وفد تايلند إنه يؤيد تعيين مكتب سنغافورة كإدارة للبحث الدولي والفحص التمهيدي الدولي إذ سيعزّز أواصر التعاون بين المكتب ومكتب تايلند للملكية الفكرية وكذلك التعاون على الصعيد الإقليمي.</w:t>
      </w:r>
    </w:p>
    <w:p w:rsidR="00D739E0" w:rsidRDefault="00E37B20" w:rsidP="00E37B20">
      <w:pPr>
        <w:pStyle w:val="NumberedParaAR"/>
      </w:pPr>
      <w:r>
        <w:rPr>
          <w:rFonts w:hint="cs"/>
          <w:rtl/>
        </w:rPr>
        <w:t>وقال وفد الولايات المتحدة الأمريكية إنه يؤيد بشدّة تعيين مكتسب سنغافورة كإدارة للبحث الدولي والفحص التمهيدي الدولي وهو على استعداد لدعم المكتب في المراحل القادمة إلى حين تفعيله وخلال المراحل التالية.</w:t>
      </w:r>
    </w:p>
    <w:p w:rsidR="00D739E0" w:rsidRDefault="00E37B20" w:rsidP="00C7023D">
      <w:pPr>
        <w:pStyle w:val="NumberedParaAR"/>
      </w:pPr>
      <w:r>
        <w:rPr>
          <w:rFonts w:hint="cs"/>
          <w:rtl/>
        </w:rPr>
        <w:t xml:space="preserve">وتقدّم وفد المملكة العربية السعودية بالتهنئة لمكتب سنغافورة للملكية الفكرية على الترشح كإدارة للبحث الدولي والفحص التمهيدي الدولي بموجب معاهدة التعاون بشأن البراءات </w:t>
      </w:r>
      <w:r w:rsidR="00C7023D">
        <w:rPr>
          <w:rFonts w:hint="cs"/>
          <w:rtl/>
        </w:rPr>
        <w:t xml:space="preserve">وقال إنه يؤيد تعيينه </w:t>
      </w:r>
      <w:r>
        <w:rPr>
          <w:rFonts w:hint="cs"/>
          <w:rtl/>
        </w:rPr>
        <w:t xml:space="preserve">متمنيا </w:t>
      </w:r>
      <w:r w:rsidR="00C7023D">
        <w:rPr>
          <w:rFonts w:hint="cs"/>
          <w:rtl/>
        </w:rPr>
        <w:t>له</w:t>
      </w:r>
      <w:r>
        <w:rPr>
          <w:rFonts w:hint="cs"/>
          <w:rtl/>
        </w:rPr>
        <w:t xml:space="preserve"> كل التوفيق والنجاح. </w:t>
      </w:r>
    </w:p>
    <w:p w:rsidR="00D739E0" w:rsidRDefault="00222E81" w:rsidP="0025445C">
      <w:pPr>
        <w:pStyle w:val="NumberedParaAR"/>
      </w:pPr>
      <w:r>
        <w:rPr>
          <w:rFonts w:hint="cs"/>
          <w:rtl/>
        </w:rPr>
        <w:t xml:space="preserve">وقال وفد فنلندا إنه يؤيد عيين مكتب سنغافورة كإدارة للبحث الدولي والفحص التمهيدي الدولي. </w:t>
      </w:r>
    </w:p>
    <w:p w:rsidR="00D739E0" w:rsidRDefault="00222E81" w:rsidP="0025445C">
      <w:pPr>
        <w:pStyle w:val="NumberedParaAR"/>
      </w:pPr>
      <w:r>
        <w:rPr>
          <w:rFonts w:hint="cs"/>
          <w:rtl/>
        </w:rPr>
        <w:t xml:space="preserve">وقال وفد السنغال إنه يؤيد تعيين مكتب سنغافورة كإدارة للبحث الدولي والفحص التمهيدي الدولي. وقال إن ذلك سوف يزيد </w:t>
      </w:r>
      <w:r w:rsidR="00C149A6">
        <w:rPr>
          <w:rFonts w:hint="cs"/>
          <w:rtl/>
        </w:rPr>
        <w:t>من عدد المكاتب القادرة على التعامل مع الطلبات الدولية ويخفّف من هامش التأخير.</w:t>
      </w:r>
    </w:p>
    <w:p w:rsidR="00D739E0" w:rsidRPr="007F38D1" w:rsidRDefault="00C149A6" w:rsidP="0025445C">
      <w:pPr>
        <w:pStyle w:val="NumberedParaAR"/>
      </w:pPr>
      <w:r>
        <w:rPr>
          <w:rFonts w:hint="cs"/>
          <w:rtl/>
        </w:rPr>
        <w:t>وأعرب وفد رومانيا عن تأييد القوي لتعيين مكتب سنغافورة كإدارة للبحث الدولي والفحص التمهيدي الدولي.</w:t>
      </w:r>
    </w:p>
    <w:p w:rsidR="00661338" w:rsidRDefault="00661338" w:rsidP="0032126E">
      <w:pPr>
        <w:pStyle w:val="NumberedParaAR"/>
      </w:pPr>
      <w:r>
        <w:rPr>
          <w:rFonts w:hint="cs"/>
          <w:rtl/>
        </w:rPr>
        <w:lastRenderedPageBreak/>
        <w:t>وأبدى وفد كولومبيا دعمه الكامل لتعيين مكتب سنغافورة للملكية الفكرية إدارةً للبحث الدولي والفحص التمهيدي الدولي. وقال إن المكتب يستوفي كل الشروط اللازمة وسيتيح خيارا إضافيا لمودعي طلبات البراءات ومن يلتمسون إيداع تلك الطلبات، ويضمن بالتالي فعالية أكبر في الإجراءات.</w:t>
      </w:r>
    </w:p>
    <w:p w:rsidR="00661338" w:rsidRDefault="00661338" w:rsidP="0032126E">
      <w:pPr>
        <w:pStyle w:val="NumberedParaAR"/>
      </w:pPr>
      <w:r>
        <w:rPr>
          <w:rFonts w:hint="cs"/>
          <w:rtl/>
        </w:rPr>
        <w:t>وأبدى وفد الجزائر دعمه لتعيين مكتب سنغافورة للملكية الفكرية إدارةً للبحث الدولي والفحص التمهيدي الدولي.</w:t>
      </w:r>
    </w:p>
    <w:p w:rsidR="00661338" w:rsidRDefault="00661338" w:rsidP="00D57495">
      <w:pPr>
        <w:pStyle w:val="NumberedParaAR"/>
      </w:pPr>
      <w:r>
        <w:rPr>
          <w:rFonts w:hint="cs"/>
          <w:rtl/>
        </w:rPr>
        <w:t>وأبدى وفد فييت نام دعمه لتعيين مكتب سنغافورة للملكية الفكرية إدارةً للبحث الدولي والفحص التمهيدي الدولي. وقال إن ذلك التعيين سيسهم، مع توجه رابطة أمم جنوب شرق آسيا نحو تشكيل جماعة اقتصادية في عام</w:t>
      </w:r>
      <w:r>
        <w:rPr>
          <w:rFonts w:hint="eastAsia"/>
          <w:rtl/>
        </w:rPr>
        <w:t> </w:t>
      </w:r>
      <w:r>
        <w:rPr>
          <w:rFonts w:hint="cs"/>
          <w:rtl/>
        </w:rPr>
        <w:t>2015، في تيسير الطلبات الدولية في المنطقة.</w:t>
      </w:r>
    </w:p>
    <w:p w:rsidR="00661338" w:rsidRDefault="00661338" w:rsidP="0032126E">
      <w:pPr>
        <w:pStyle w:val="NumberedParaAR"/>
      </w:pPr>
      <w:r>
        <w:rPr>
          <w:rFonts w:hint="cs"/>
          <w:rtl/>
        </w:rPr>
        <w:t>وأبدى وفد البحرين دعمه لتعيين مكتب سنغافورة للملكية الفكرية إدارةً للبحث الدولي والفحص التمهيدي الدولي، وتمنى كل النجاح لذلك المكتب.</w:t>
      </w:r>
    </w:p>
    <w:p w:rsidR="00661338" w:rsidRDefault="00661338" w:rsidP="00E2429A">
      <w:pPr>
        <w:pStyle w:val="NumberedParaAR"/>
      </w:pPr>
      <w:r>
        <w:rPr>
          <w:rFonts w:hint="cs"/>
          <w:rtl/>
        </w:rPr>
        <w:t>وشكرت الرئيسة كل الوفود التي أخذت الكلمة وأعرب عن آرائها بخصوص المسألة. وقالت إنها تودّ، بعد الاستماع إلى كل المداخلات، اقتراح أن تقدم اللجنة توصية إيجابية إلى جمعية اتحاد معاهدة التعاون بشأن البراءات بخصوص تعيين مكتب سنغافورة للملكية الفكرية إدارةً للبحث الدولي والفحص التمهيدي الدولي بناء على معاهدة التعاون بشأن البراءات.</w:t>
      </w:r>
    </w:p>
    <w:p w:rsidR="00661338" w:rsidRDefault="00661338" w:rsidP="00D739E0">
      <w:pPr>
        <w:pStyle w:val="NumberedParaAR"/>
        <w:ind w:left="566"/>
        <w:rPr>
          <w:rtl/>
        </w:rPr>
      </w:pPr>
      <w:r>
        <w:rPr>
          <w:rFonts w:hint="cs"/>
          <w:rtl/>
        </w:rPr>
        <w:t>وأوصت اللجنة، بالإجماع، جمعية اتحاد معاهدة التعاون بشأن البراءات بتعيين مكتب سنغافورة للملكية الفكرية إدارةً للبحث الدولي والفحص التمهيدي الدولي بناء على معاهدة التعاون بشأن البراءات.</w:t>
      </w:r>
    </w:p>
    <w:p w:rsidR="00661338" w:rsidRDefault="00661338" w:rsidP="00D57495">
      <w:pPr>
        <w:pStyle w:val="NumberedParaAR"/>
      </w:pPr>
      <w:r>
        <w:rPr>
          <w:rFonts w:hint="cs"/>
          <w:rtl/>
        </w:rPr>
        <w:t>وعبّر المدير العام للويبو، السيد فرانسس غري، باسم المكتب الدولي عن تهانيه لوفد سنغافورة ومكتب سنغافورة للملكية الفكرية على الرأي الإيجابي الذي أبدته اللجنة بخصوص تعيين مكتب سنغافورة للملكية الفكرية إدارةً للبحث الدولي والفحص التمهيدي الدولي بناء على معاهدة التعاون بشأن البراءات. وأعرب المدير العام عن سروره للعمل الذي اضطُلع به مع مكتب سنغافورة للملكية الفكرية وقال إنه يتفق مع الوفود التي ألدت بملاحظات بشأن العمل المهني للغاية الذي قام به ذلك المكتب في إعداد طلبه ليصبح إدارةً للبحث الدولي والفحص التمهيدي الدولي بناء على معاهدة التعاون بشأن البراءات.</w:t>
      </w:r>
    </w:p>
    <w:p w:rsidR="00661338" w:rsidRPr="00E2429A" w:rsidRDefault="00661338" w:rsidP="00D57495">
      <w:pPr>
        <w:pStyle w:val="EndofDocumentAR"/>
        <w:rPr>
          <w:rtl/>
        </w:rPr>
      </w:pPr>
      <w:r>
        <w:rPr>
          <w:rFonts w:hint="cs"/>
          <w:rtl/>
        </w:rPr>
        <w:t>[نهاية الوثيقة]</w:t>
      </w:r>
    </w:p>
    <w:p w:rsidR="00661338" w:rsidRDefault="00661338" w:rsidP="00A0385A">
      <w:pPr>
        <w:pStyle w:val="NumberedParaAR"/>
        <w:numPr>
          <w:ilvl w:val="0"/>
          <w:numId w:val="0"/>
        </w:numPr>
      </w:pPr>
    </w:p>
    <w:sectPr w:rsidR="00661338"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BFA" w:rsidRDefault="002E6BFA">
      <w:r>
        <w:separator/>
      </w:r>
    </w:p>
  </w:endnote>
  <w:endnote w:type="continuationSeparator" w:id="0">
    <w:p w:rsidR="002E6BFA" w:rsidRDefault="002E6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BFA" w:rsidRDefault="002E6BFA" w:rsidP="009622BF">
      <w:pPr>
        <w:bidi/>
      </w:pPr>
      <w:bookmarkStart w:id="0" w:name="OLE_LINK1"/>
      <w:bookmarkStart w:id="1" w:name="OLE_LINK2"/>
      <w:r>
        <w:separator/>
      </w:r>
      <w:bookmarkEnd w:id="0"/>
      <w:bookmarkEnd w:id="1"/>
    </w:p>
  </w:footnote>
  <w:footnote w:type="continuationSeparator" w:id="0">
    <w:p w:rsidR="002E6BFA" w:rsidRDefault="002E6BFA"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32139C" w:rsidP="0032139C">
    <w:r>
      <w:t>PCT/CTC/27/3</w:t>
    </w:r>
  </w:p>
  <w:p w:rsidR="002F77FC" w:rsidRDefault="002F77FC" w:rsidP="00D61541">
    <w:r>
      <w:fldChar w:fldCharType="begin"/>
    </w:r>
    <w:r>
      <w:instrText xml:space="preserve"> PAGE  \* MERGEFORMAT </w:instrText>
    </w:r>
    <w:r>
      <w:fldChar w:fldCharType="separate"/>
    </w:r>
    <w:r w:rsidR="002B6D99">
      <w:rPr>
        <w:noProof/>
      </w:rPr>
      <w:t>6</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BF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2DC"/>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00C9"/>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29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3ABD"/>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2E81"/>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40B"/>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B6D99"/>
    <w:rsid w:val="002C014C"/>
    <w:rsid w:val="002C060C"/>
    <w:rsid w:val="002C0BA6"/>
    <w:rsid w:val="002C12A7"/>
    <w:rsid w:val="002C2B6F"/>
    <w:rsid w:val="002C314F"/>
    <w:rsid w:val="002C4AD1"/>
    <w:rsid w:val="002C6AB0"/>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6BFA"/>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39C"/>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5A89"/>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16CC"/>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5789"/>
    <w:rsid w:val="00476407"/>
    <w:rsid w:val="004773F7"/>
    <w:rsid w:val="00481F5F"/>
    <w:rsid w:val="00482101"/>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7A9"/>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BAB"/>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1338"/>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7E7"/>
    <w:rsid w:val="006D7FA8"/>
    <w:rsid w:val="006E4601"/>
    <w:rsid w:val="006E5B86"/>
    <w:rsid w:val="006E63FF"/>
    <w:rsid w:val="006E652D"/>
    <w:rsid w:val="006E7572"/>
    <w:rsid w:val="006F2F22"/>
    <w:rsid w:val="006F434A"/>
    <w:rsid w:val="006F4A4C"/>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0B89"/>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160A"/>
    <w:rsid w:val="0078264A"/>
    <w:rsid w:val="00783D11"/>
    <w:rsid w:val="00785E46"/>
    <w:rsid w:val="00787917"/>
    <w:rsid w:val="00791489"/>
    <w:rsid w:val="00791683"/>
    <w:rsid w:val="00792F0C"/>
    <w:rsid w:val="00795460"/>
    <w:rsid w:val="0079596C"/>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208"/>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425"/>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5B61"/>
    <w:rsid w:val="009C64C5"/>
    <w:rsid w:val="009C6F87"/>
    <w:rsid w:val="009C7166"/>
    <w:rsid w:val="009C742C"/>
    <w:rsid w:val="009D2376"/>
    <w:rsid w:val="009D2D48"/>
    <w:rsid w:val="009D3103"/>
    <w:rsid w:val="009D35DA"/>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385A"/>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7E2"/>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5D8F"/>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324F"/>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9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505C"/>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0137"/>
    <w:rsid w:val="00C01804"/>
    <w:rsid w:val="00C026BC"/>
    <w:rsid w:val="00C02AD4"/>
    <w:rsid w:val="00C03869"/>
    <w:rsid w:val="00C07988"/>
    <w:rsid w:val="00C07C5E"/>
    <w:rsid w:val="00C10068"/>
    <w:rsid w:val="00C10AC5"/>
    <w:rsid w:val="00C12DAD"/>
    <w:rsid w:val="00C12E17"/>
    <w:rsid w:val="00C14741"/>
    <w:rsid w:val="00C149A6"/>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23D"/>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979E9"/>
    <w:rsid w:val="00CA0049"/>
    <w:rsid w:val="00CA0980"/>
    <w:rsid w:val="00CA28D2"/>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02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9E0"/>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D7ECF"/>
    <w:rsid w:val="00DE1F29"/>
    <w:rsid w:val="00DE3FEB"/>
    <w:rsid w:val="00DE4905"/>
    <w:rsid w:val="00DE510C"/>
    <w:rsid w:val="00DE7822"/>
    <w:rsid w:val="00DF081A"/>
    <w:rsid w:val="00DF265D"/>
    <w:rsid w:val="00DF2EB0"/>
    <w:rsid w:val="00DF31C1"/>
    <w:rsid w:val="00DF427A"/>
    <w:rsid w:val="00DF45C5"/>
    <w:rsid w:val="00DF597A"/>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37B20"/>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42B"/>
    <w:rsid w:val="00E73831"/>
    <w:rsid w:val="00E73B66"/>
    <w:rsid w:val="00E7498E"/>
    <w:rsid w:val="00E74BB9"/>
    <w:rsid w:val="00E74FB3"/>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45C"/>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090"/>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629"/>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ps">
    <w:name w:val="hps"/>
    <w:basedOn w:val="DefaultParagraphFont"/>
    <w:rsid w:val="00661338"/>
  </w:style>
  <w:style w:type="paragraph" w:customStyle="1" w:styleId="DecisionParaReportAR">
    <w:name w:val="Decision_Para_Report_AR"/>
    <w:basedOn w:val="NumberedParaAR"/>
    <w:next w:val="NumberedParaAR"/>
    <w:qFormat/>
    <w:rsid w:val="00661338"/>
    <w:pPr>
      <w:ind w:left="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ps">
    <w:name w:val="hps"/>
    <w:basedOn w:val="DefaultParagraphFont"/>
    <w:rsid w:val="00661338"/>
  </w:style>
  <w:style w:type="paragraph" w:customStyle="1" w:styleId="DecisionParaReportAR">
    <w:name w:val="Decision_Para_Report_AR"/>
    <w:basedOn w:val="NumberedParaAR"/>
    <w:next w:val="NumberedParaAR"/>
    <w:qFormat/>
    <w:rsid w:val="00661338"/>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CTC_2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1B324-4FEE-492E-91D1-72559CEC9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PCT_CTC_27_AR.dotx</Template>
  <TotalTime>2</TotalTime>
  <Pages>6</Pages>
  <Words>2656</Words>
  <Characters>13993</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PCT/CTC/27/-- (Arabic)</vt:lpstr>
    </vt:vector>
  </TitlesOfParts>
  <Company>World Intellectual Property Organization</Company>
  <LinksUpToDate>false</LinksUpToDate>
  <CharactersWithSpaces>16616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PCT/CTC/27/-- (Arabic)</dc:title>
  <dc:creator>ABOULHOUCINE Driss</dc:creator>
  <cp:lastModifiedBy>CHADAREVIAN Diane</cp:lastModifiedBy>
  <cp:revision>5</cp:revision>
  <cp:lastPrinted>2015-01-14T10:29:00Z</cp:lastPrinted>
  <dcterms:created xsi:type="dcterms:W3CDTF">2015-01-14T10:27:00Z</dcterms:created>
  <dcterms:modified xsi:type="dcterms:W3CDTF">2015-01-14T10:29:00Z</dcterms:modified>
</cp:coreProperties>
</file>