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B0" w:rsidRPr="00123893" w:rsidRDefault="00295DB0" w:rsidP="00295DB0">
      <w:pPr>
        <w:widowControl w:val="0"/>
        <w:jc w:val="right"/>
        <w:rPr>
          <w:b/>
          <w:sz w:val="2"/>
          <w:szCs w:val="40"/>
        </w:rPr>
      </w:pPr>
      <w:r w:rsidRPr="00D9475E">
        <w:rPr>
          <w:rFonts w:eastAsiaTheme="minorEastAsia" w:cs="Times New Roman"/>
          <w:noProof/>
        </w:rPr>
        <w:drawing>
          <wp:inline distT="0" distB="0" distL="0" distR="0" wp14:anchorId="5C7BF19D" wp14:editId="19F10481">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95DB0" w:rsidRPr="00027526" w:rsidRDefault="00295DB0" w:rsidP="00295DB0">
      <w:pPr>
        <w:pBdr>
          <w:top w:val="single" w:sz="4" w:space="10" w:color="auto"/>
        </w:pBdr>
        <w:wordWrap w:val="0"/>
        <w:spacing w:before="120"/>
        <w:jc w:val="right"/>
        <w:rPr>
          <w:rFonts w:ascii="Arial Black" w:hAnsi="Arial Black"/>
          <w:b/>
          <w:caps/>
          <w:sz w:val="15"/>
          <w:lang w:val="de-CH"/>
        </w:rPr>
      </w:pPr>
      <w:r w:rsidRPr="00295DB0">
        <w:rPr>
          <w:rFonts w:ascii="Arial Black" w:hAnsi="Arial Black"/>
          <w:b/>
          <w:caps/>
          <w:sz w:val="15"/>
          <w:lang w:val="de-CH"/>
        </w:rPr>
        <w:t>WIPO/IP/CONV/GE/21/INF/1/PROV</w:t>
      </w:r>
    </w:p>
    <w:p w:rsidR="00295DB0" w:rsidRPr="00027526" w:rsidRDefault="00295DB0" w:rsidP="00295DB0">
      <w:pPr>
        <w:jc w:val="right"/>
        <w:rPr>
          <w:rFonts w:ascii="Arial Black" w:hAnsi="Arial Black"/>
          <w:b/>
          <w:caps/>
          <w:sz w:val="15"/>
          <w:szCs w:val="15"/>
          <w:lang w:val="de-CH"/>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p>
    <w:p w:rsidR="00295DB0" w:rsidRPr="00027526" w:rsidRDefault="00295DB0" w:rsidP="00295DB0">
      <w:pPr>
        <w:spacing w:line="1680" w:lineRule="auto"/>
        <w:jc w:val="right"/>
        <w:rPr>
          <w:rFonts w:ascii="Arial Black" w:eastAsia="SimHei" w:hAnsi="Arial Black"/>
          <w:caps/>
          <w:sz w:val="15"/>
          <w:szCs w:val="15"/>
          <w:lang w:val="de-CH"/>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w:t>
      </w:r>
      <w:r>
        <w:rPr>
          <w:rFonts w:ascii="Arial Black" w:eastAsia="SimHei" w:hAnsi="Arial Black"/>
          <w:sz w:val="15"/>
          <w:szCs w:val="15"/>
          <w:lang w:val="pt-BR"/>
        </w:rPr>
        <w:t>1</w:t>
      </w:r>
      <w:r w:rsidRPr="000C5C06">
        <w:rPr>
          <w:rFonts w:ascii="Arial Black" w:eastAsia="SimHei" w:hAnsi="Arial Black" w:hint="eastAsia"/>
          <w:b/>
          <w:sz w:val="15"/>
          <w:szCs w:val="15"/>
        </w:rPr>
        <w:t>年</w:t>
      </w:r>
      <w:r>
        <w:rPr>
          <w:rFonts w:ascii="Arial Black" w:eastAsia="SimHei" w:hAnsi="Arial Black"/>
          <w:sz w:val="15"/>
          <w:szCs w:val="15"/>
          <w:lang w:val="pt-BR"/>
        </w:rPr>
        <w:t>7</w:t>
      </w:r>
      <w:r w:rsidRPr="000C5C06">
        <w:rPr>
          <w:rFonts w:ascii="Arial Black" w:eastAsia="SimHei" w:hAnsi="Arial Black" w:hint="eastAsia"/>
          <w:b/>
          <w:sz w:val="15"/>
          <w:szCs w:val="15"/>
        </w:rPr>
        <w:t>月</w:t>
      </w:r>
      <w:r>
        <w:rPr>
          <w:rFonts w:ascii="Arial Black" w:eastAsia="SimHei" w:hAnsi="Arial Black"/>
          <w:sz w:val="15"/>
          <w:szCs w:val="15"/>
          <w:lang w:val="pt-BR"/>
        </w:rPr>
        <w:t>12</w:t>
      </w:r>
      <w:r w:rsidRPr="000C5C06">
        <w:rPr>
          <w:rFonts w:ascii="Arial Black" w:eastAsia="SimHei" w:hAnsi="Arial Black" w:hint="eastAsia"/>
          <w:b/>
          <w:sz w:val="15"/>
          <w:szCs w:val="15"/>
        </w:rPr>
        <w:t>日</w:t>
      </w:r>
    </w:p>
    <w:p w:rsidR="00295DB0" w:rsidRPr="00027526" w:rsidRDefault="00295DB0" w:rsidP="00295DB0">
      <w:pPr>
        <w:spacing w:after="600"/>
        <w:rPr>
          <w:rFonts w:ascii="SimHei" w:eastAsia="SimHei"/>
          <w:sz w:val="28"/>
          <w:szCs w:val="28"/>
          <w:lang w:val="de-CH"/>
        </w:rPr>
      </w:pPr>
      <w:r w:rsidRPr="00295DB0">
        <w:rPr>
          <w:rFonts w:ascii="SimHei" w:eastAsia="SimHei" w:hint="eastAsia"/>
          <w:sz w:val="28"/>
          <w:szCs w:val="28"/>
        </w:rPr>
        <w:t>知识产权和前沿技术产权组织对话会</w:t>
      </w:r>
    </w:p>
    <w:p w:rsidR="00295DB0" w:rsidRPr="00027526" w:rsidRDefault="00295DB0" w:rsidP="00295DB0">
      <w:pPr>
        <w:spacing w:after="720"/>
        <w:textAlignment w:val="bottom"/>
        <w:rPr>
          <w:rFonts w:ascii="KaiTi" w:eastAsia="KaiTi" w:hAnsi="KaiTi"/>
          <w:b/>
          <w:sz w:val="24"/>
          <w:szCs w:val="24"/>
          <w:lang w:val="de-CH"/>
        </w:rPr>
      </w:pPr>
      <w:r w:rsidRPr="00974D9C">
        <w:rPr>
          <w:rFonts w:ascii="KaiTi" w:eastAsia="KaiTi" w:hAnsi="KaiTi" w:hint="eastAsia"/>
          <w:b/>
          <w:sz w:val="24"/>
          <w:szCs w:val="24"/>
        </w:rPr>
        <w:t>第</w:t>
      </w:r>
      <w:r>
        <w:rPr>
          <w:rFonts w:ascii="KaiTi" w:eastAsia="KaiTi" w:hAnsi="KaiTi" w:hint="eastAsia"/>
          <w:b/>
          <w:sz w:val="24"/>
          <w:szCs w:val="24"/>
        </w:rPr>
        <w:t>四</w:t>
      </w:r>
      <w:r w:rsidRPr="00974D9C">
        <w:rPr>
          <w:rFonts w:ascii="KaiTi" w:eastAsia="KaiTi" w:hAnsi="KaiTi" w:hint="eastAsia"/>
          <w:b/>
          <w:sz w:val="24"/>
          <w:szCs w:val="24"/>
        </w:rPr>
        <w:t>届会议</w:t>
      </w:r>
      <w:r w:rsidRPr="00027526">
        <w:rPr>
          <w:rFonts w:ascii="KaiTi" w:eastAsia="KaiTi" w:hAnsi="KaiTi"/>
          <w:b/>
          <w:sz w:val="24"/>
          <w:szCs w:val="24"/>
          <w:lang w:val="de-CH"/>
        </w:rPr>
        <w:br/>
      </w:r>
      <w:r w:rsidRPr="00027526">
        <w:rPr>
          <w:rFonts w:ascii="KaiTi" w:eastAsia="KaiTi" w:hAnsi="KaiTi" w:hint="eastAsia"/>
          <w:sz w:val="24"/>
          <w:szCs w:val="24"/>
          <w:lang w:val="de-CH"/>
        </w:rPr>
        <w:t>202</w:t>
      </w:r>
      <w:r>
        <w:rPr>
          <w:rFonts w:ascii="KaiTi" w:eastAsia="KaiTi" w:hAnsi="KaiTi" w:hint="eastAsia"/>
          <w:sz w:val="24"/>
          <w:szCs w:val="24"/>
          <w:lang w:val="de-CH"/>
        </w:rPr>
        <w:t>1</w:t>
      </w:r>
      <w:r w:rsidRPr="00A33AEB">
        <w:rPr>
          <w:rFonts w:ascii="KaiTi" w:eastAsia="KaiTi" w:hAnsi="KaiTi" w:hint="eastAsia"/>
          <w:b/>
          <w:sz w:val="24"/>
          <w:szCs w:val="24"/>
        </w:rPr>
        <w:t>年</w:t>
      </w:r>
      <w:r>
        <w:rPr>
          <w:rFonts w:ascii="KaiTi" w:eastAsia="KaiTi" w:hAnsi="KaiTi" w:hint="eastAsia"/>
          <w:sz w:val="24"/>
          <w:szCs w:val="24"/>
          <w:lang w:val="de-CH"/>
        </w:rPr>
        <w:t>9</w:t>
      </w:r>
      <w:r w:rsidRPr="00A33AEB">
        <w:rPr>
          <w:rFonts w:ascii="KaiTi" w:eastAsia="KaiTi" w:hAnsi="KaiTi" w:hint="eastAsia"/>
          <w:b/>
          <w:sz w:val="24"/>
          <w:szCs w:val="24"/>
        </w:rPr>
        <w:t>月</w:t>
      </w:r>
      <w:r>
        <w:rPr>
          <w:rFonts w:ascii="KaiTi" w:eastAsia="KaiTi" w:hAnsi="KaiTi" w:hint="eastAsia"/>
          <w:sz w:val="24"/>
          <w:szCs w:val="24"/>
          <w:lang w:val="de-CH"/>
        </w:rPr>
        <w:t>22</w:t>
      </w:r>
      <w:r w:rsidRPr="00A33AEB">
        <w:rPr>
          <w:rFonts w:ascii="KaiTi" w:eastAsia="KaiTi" w:hAnsi="KaiTi" w:hint="eastAsia"/>
          <w:b/>
          <w:sz w:val="24"/>
          <w:szCs w:val="24"/>
        </w:rPr>
        <w:t>日</w:t>
      </w:r>
      <w:r>
        <w:rPr>
          <w:rFonts w:ascii="KaiTi" w:eastAsia="KaiTi" w:hAnsi="KaiTi" w:hint="eastAsia"/>
          <w:b/>
          <w:sz w:val="24"/>
          <w:szCs w:val="24"/>
        </w:rPr>
        <w:t>至</w:t>
      </w:r>
      <w:r w:rsidRPr="00295DB0">
        <w:rPr>
          <w:rFonts w:ascii="KaiTi" w:eastAsia="KaiTi" w:hAnsi="KaiTi" w:hint="eastAsia"/>
          <w:sz w:val="24"/>
          <w:szCs w:val="24"/>
        </w:rPr>
        <w:t>23</w:t>
      </w:r>
      <w:r>
        <w:rPr>
          <w:rFonts w:ascii="KaiTi" w:eastAsia="KaiTi" w:hAnsi="KaiTi" w:hint="eastAsia"/>
          <w:b/>
          <w:sz w:val="24"/>
          <w:szCs w:val="24"/>
        </w:rPr>
        <w:t>日</w:t>
      </w:r>
      <w:r w:rsidRPr="00295DB0">
        <w:rPr>
          <w:rFonts w:ascii="KaiTi" w:eastAsia="KaiTi" w:hAnsi="KaiTi" w:hint="eastAsia"/>
          <w:b/>
          <w:sz w:val="24"/>
          <w:szCs w:val="24"/>
        </w:rPr>
        <w:t>中欧时间</w:t>
      </w:r>
      <w:r w:rsidRPr="00295DB0">
        <w:rPr>
          <w:rFonts w:ascii="KaiTi" w:eastAsia="KaiTi" w:hAnsi="KaiTi" w:hint="eastAsia"/>
          <w:sz w:val="24"/>
          <w:szCs w:val="24"/>
        </w:rPr>
        <w:t>12:00</w:t>
      </w:r>
      <w:r w:rsidRPr="00295DB0">
        <w:rPr>
          <w:rFonts w:ascii="KaiTi" w:eastAsia="KaiTi" w:hAnsi="KaiTi" w:hint="eastAsia"/>
          <w:b/>
          <w:sz w:val="24"/>
          <w:szCs w:val="24"/>
        </w:rPr>
        <w:t>至</w:t>
      </w:r>
      <w:r w:rsidRPr="00295DB0">
        <w:rPr>
          <w:rFonts w:ascii="KaiTi" w:eastAsia="KaiTi" w:hAnsi="KaiTi" w:hint="eastAsia"/>
          <w:sz w:val="24"/>
          <w:szCs w:val="24"/>
        </w:rPr>
        <w:t>14:30</w:t>
      </w:r>
      <w:r w:rsidRPr="00027526">
        <w:rPr>
          <w:rFonts w:ascii="KaiTi" w:eastAsia="KaiTi" w:hAnsi="KaiTi" w:hint="eastAsia"/>
          <w:b/>
          <w:sz w:val="24"/>
          <w:szCs w:val="24"/>
          <w:lang w:val="de-CH"/>
        </w:rPr>
        <w:t>，</w:t>
      </w:r>
      <w:r>
        <w:rPr>
          <w:rFonts w:ascii="KaiTi" w:eastAsia="KaiTi" w:hAnsi="KaiTi" w:hint="eastAsia"/>
          <w:b/>
          <w:sz w:val="24"/>
          <w:szCs w:val="24"/>
        </w:rPr>
        <w:t>日内瓦</w:t>
      </w:r>
    </w:p>
    <w:p w:rsidR="00295DB0" w:rsidRPr="00027526" w:rsidRDefault="00295DB0" w:rsidP="00295DB0">
      <w:pPr>
        <w:spacing w:after="360"/>
        <w:rPr>
          <w:rFonts w:ascii="KaiTi" w:eastAsia="KaiTi" w:hAnsi="KaiTi" w:cs="Times New Roman"/>
          <w:sz w:val="24"/>
          <w:szCs w:val="32"/>
          <w:lang w:val="de-CH"/>
        </w:rPr>
      </w:pPr>
      <w:bookmarkStart w:id="0" w:name="TitleOfDoc"/>
      <w:bookmarkStart w:id="1" w:name="_GoBack"/>
      <w:r w:rsidRPr="00A33AEB">
        <w:rPr>
          <w:rFonts w:ascii="KaiTi" w:eastAsia="KaiTi" w:hAnsi="KaiTi" w:cs="Times New Roman" w:hint="eastAsia"/>
          <w:sz w:val="24"/>
          <w:szCs w:val="32"/>
        </w:rPr>
        <w:t>临时议程</w:t>
      </w:r>
    </w:p>
    <w:p w:rsidR="00295DB0" w:rsidRPr="00027526" w:rsidRDefault="00295DB0" w:rsidP="00295DB0">
      <w:pPr>
        <w:spacing w:after="960"/>
        <w:rPr>
          <w:rFonts w:ascii="KaiTi" w:eastAsia="KaiTi" w:hAnsi="KaiTi" w:cs="Times New Roman"/>
          <w:sz w:val="21"/>
          <w:szCs w:val="24"/>
          <w:lang w:val="de-CH"/>
        </w:rPr>
      </w:pPr>
      <w:bookmarkStart w:id="2" w:name="Prepared"/>
      <w:bookmarkEnd w:id="0"/>
      <w:bookmarkEnd w:id="1"/>
      <w:r>
        <w:rPr>
          <w:rFonts w:ascii="KaiTi" w:eastAsia="KaiTi" w:hAnsi="KaiTi" w:cs="Times New Roman" w:hint="eastAsia"/>
          <w:sz w:val="21"/>
          <w:szCs w:val="24"/>
        </w:rPr>
        <w:t>产权组织秘书处编拟</w:t>
      </w:r>
    </w:p>
    <w:bookmarkEnd w:id="2"/>
    <w:p w:rsidR="00912C73" w:rsidRPr="00D9475E" w:rsidRDefault="00912C73" w:rsidP="00D663F4">
      <w:pPr>
        <w:rPr>
          <w:rFonts w:ascii="SimSun" w:hAnsi="SimSun"/>
          <w:sz w:val="21"/>
        </w:rPr>
      </w:pPr>
      <w:r w:rsidRPr="00D9475E">
        <w:rPr>
          <w:rFonts w:ascii="SimSun" w:hAnsi="SimSun"/>
          <w:sz w:val="21"/>
        </w:rPr>
        <w:br w:type="page"/>
      </w:r>
    </w:p>
    <w:p w:rsidR="00B1322B" w:rsidRPr="00D9475E" w:rsidRDefault="00FC7A5C" w:rsidP="00D9475E">
      <w:pPr>
        <w:pStyle w:val="3"/>
        <w:spacing w:beforeLines="100" w:before="240" w:afterLines="50" w:after="120" w:line="340" w:lineRule="atLeast"/>
        <w:rPr>
          <w:rFonts w:ascii="SimSun" w:hAnsi="SimSun"/>
          <w:sz w:val="21"/>
        </w:rPr>
      </w:pPr>
      <w:r w:rsidRPr="00D9475E">
        <w:rPr>
          <w:rFonts w:ascii="SimSun" w:hAnsi="SimSun"/>
          <w:sz w:val="21"/>
        </w:rPr>
        <w:lastRenderedPageBreak/>
        <w:t>2021年9月22日，星期三</w:t>
      </w:r>
    </w:p>
    <w:p w:rsidR="00B1322B" w:rsidRPr="00D9475E" w:rsidRDefault="006679C7" w:rsidP="00D9475E">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12</w:t>
      </w:r>
      <w:r w:rsidR="00FC7A5C" w:rsidRPr="00D9475E">
        <w:rPr>
          <w:rFonts w:ascii="SimSun" w:hAnsi="SimSun"/>
          <w:sz w:val="21"/>
        </w:rPr>
        <w:t xml:space="preserve">.00 – </w:t>
      </w:r>
      <w:r w:rsidRPr="00D9475E">
        <w:rPr>
          <w:rFonts w:ascii="SimSun" w:hAnsi="SimSun"/>
          <w:sz w:val="21"/>
        </w:rPr>
        <w:t>12</w:t>
      </w:r>
      <w:r w:rsidR="00FC7A5C" w:rsidRPr="00D9475E">
        <w:rPr>
          <w:rFonts w:ascii="SimSun" w:hAnsi="SimSun"/>
          <w:sz w:val="21"/>
        </w:rPr>
        <w:t>.10</w:t>
      </w:r>
      <w:r w:rsidR="00FC7A5C" w:rsidRPr="00D9475E">
        <w:rPr>
          <w:rFonts w:ascii="SimSun" w:hAnsi="SimSun"/>
          <w:sz w:val="21"/>
        </w:rPr>
        <w:tab/>
      </w:r>
      <w:r w:rsidR="00FC7A5C" w:rsidRPr="00D9475E">
        <w:rPr>
          <w:rFonts w:ascii="SimSun" w:hAnsi="SimSun"/>
          <w:b/>
          <w:sz w:val="21"/>
        </w:rPr>
        <w:t>开幕</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12</w:t>
      </w:r>
      <w:r w:rsidR="00FC7A5C" w:rsidRPr="00D9475E">
        <w:rPr>
          <w:rFonts w:ascii="SimSun" w:hAnsi="SimSun"/>
          <w:sz w:val="21"/>
        </w:rPr>
        <w:t>.</w:t>
      </w:r>
      <w:r w:rsidR="00736383" w:rsidRPr="00D9475E">
        <w:rPr>
          <w:rFonts w:ascii="SimSun" w:hAnsi="SimSun"/>
          <w:sz w:val="21"/>
        </w:rPr>
        <w:t xml:space="preserve">10 – </w:t>
      </w:r>
      <w:r w:rsidRPr="00D9475E">
        <w:rPr>
          <w:rFonts w:ascii="SimSun" w:hAnsi="SimSun"/>
          <w:sz w:val="21"/>
        </w:rPr>
        <w:t>12</w:t>
      </w:r>
      <w:r w:rsidR="00495FBA" w:rsidRPr="00D9475E">
        <w:rPr>
          <w:rFonts w:ascii="SimSun" w:hAnsi="SimSun"/>
          <w:sz w:val="21"/>
        </w:rPr>
        <w:t>.25</w:t>
      </w:r>
      <w:r w:rsidR="00FC7A5C" w:rsidRPr="00D9475E">
        <w:rPr>
          <w:rFonts w:ascii="SimSun" w:hAnsi="SimSun"/>
          <w:sz w:val="21"/>
        </w:rPr>
        <w:tab/>
      </w:r>
      <w:r w:rsidR="00471670" w:rsidRPr="00D9475E">
        <w:rPr>
          <w:rFonts w:ascii="SimSun" w:hAnsi="SimSun"/>
          <w:b/>
          <w:sz w:val="21"/>
        </w:rPr>
        <w:t>第1小组：</w:t>
      </w:r>
      <w:r w:rsidR="006C5CFD" w:rsidRPr="00D9475E">
        <w:rPr>
          <w:rFonts w:ascii="SimSun" w:hAnsi="SimSun"/>
          <w:b/>
          <w:sz w:val="21"/>
        </w:rPr>
        <w:t>数据</w:t>
      </w:r>
      <w:r w:rsidR="00A76F5D" w:rsidRPr="00D9475E">
        <w:rPr>
          <w:rFonts w:ascii="SimSun" w:hAnsi="SimSun" w:hint="eastAsia"/>
          <w:b/>
          <w:sz w:val="21"/>
        </w:rPr>
        <w:t>——在完全互联的世界里</w:t>
      </w:r>
      <w:r w:rsidR="002B3823" w:rsidRPr="00D9475E">
        <w:rPr>
          <w:rFonts w:ascii="SimSun" w:hAnsi="SimSun"/>
          <w:b/>
          <w:sz w:val="21"/>
        </w:rPr>
        <w:t>超越人工智能</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经济价值传统上与</w:t>
      </w:r>
      <w:r w:rsidR="00495FBA" w:rsidRPr="00D9475E">
        <w:rPr>
          <w:rFonts w:ascii="SimSun" w:hAnsi="SimSun"/>
          <w:sz w:val="21"/>
        </w:rPr>
        <w:t>实物</w:t>
      </w:r>
      <w:r w:rsidR="00FC7A5C" w:rsidRPr="00D9475E">
        <w:rPr>
          <w:rFonts w:ascii="SimSun" w:hAnsi="SimSun"/>
          <w:sz w:val="21"/>
        </w:rPr>
        <w:t>商品和服务的生产有关。</w:t>
      </w:r>
      <w:r w:rsidR="00495FBA" w:rsidRPr="00D9475E">
        <w:rPr>
          <w:rFonts w:ascii="SimSun" w:hAnsi="SimSun"/>
          <w:sz w:val="21"/>
        </w:rPr>
        <w:t>在一个日益数字化的世界里，无形资产和数据</w:t>
      </w:r>
      <w:r w:rsidR="00A76F5D" w:rsidRPr="00D9475E">
        <w:rPr>
          <w:rFonts w:ascii="SimSun" w:hAnsi="SimSun" w:hint="eastAsia"/>
          <w:sz w:val="21"/>
        </w:rPr>
        <w:t>正在迅速地变得更加重要</w:t>
      </w:r>
      <w:r w:rsidR="00495FBA" w:rsidRPr="00D9475E">
        <w:rPr>
          <w:rFonts w:ascii="SimSun" w:hAnsi="SimSun"/>
          <w:sz w:val="21"/>
        </w:rPr>
        <w:t>，并正在成为</w:t>
      </w:r>
      <w:r w:rsidR="00FC7A5C" w:rsidRPr="00D9475E">
        <w:rPr>
          <w:rFonts w:ascii="SimSun" w:hAnsi="SimSun"/>
          <w:sz w:val="21"/>
        </w:rPr>
        <w:t>经济体系的</w:t>
      </w:r>
      <w:r w:rsidR="00495FBA" w:rsidRPr="00D9475E">
        <w:rPr>
          <w:rFonts w:ascii="SimSun" w:hAnsi="SimSun"/>
          <w:sz w:val="21"/>
        </w:rPr>
        <w:t>核心特征</w:t>
      </w:r>
      <w:r w:rsidR="00FC7A5C" w:rsidRPr="00D9475E">
        <w:rPr>
          <w:rFonts w:ascii="SimSun" w:hAnsi="SimSun"/>
          <w:sz w:val="21"/>
        </w:rPr>
        <w:t>。与数据相关的活动不再是单纯的</w:t>
      </w:r>
      <w:r w:rsidR="00495FBA" w:rsidRPr="00D9475E">
        <w:rPr>
          <w:rFonts w:ascii="SimSun" w:hAnsi="SimSun"/>
          <w:sz w:val="21"/>
        </w:rPr>
        <w:t>附带活动。</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人们常说数据是</w:t>
      </w:r>
      <w:r w:rsidR="00A76F5D" w:rsidRPr="00D9475E">
        <w:rPr>
          <w:rFonts w:ascii="SimSun" w:hAnsi="SimSun" w:hint="eastAsia"/>
          <w:sz w:val="21"/>
        </w:rPr>
        <w:t>“</w:t>
      </w:r>
      <w:r w:rsidR="00FC7A5C" w:rsidRPr="00D9475E">
        <w:rPr>
          <w:rFonts w:ascii="SimSun" w:hAnsi="SimSun"/>
          <w:sz w:val="21"/>
        </w:rPr>
        <w:t>新石油</w:t>
      </w:r>
      <w:r w:rsidR="00A76F5D" w:rsidRPr="00D9475E">
        <w:rPr>
          <w:rFonts w:ascii="SimSun" w:hAnsi="SimSun" w:hint="eastAsia"/>
          <w:sz w:val="21"/>
        </w:rPr>
        <w:t>”</w:t>
      </w:r>
      <w:r w:rsidR="00FC7A5C" w:rsidRPr="00D9475E">
        <w:rPr>
          <w:rFonts w:ascii="SimSun" w:hAnsi="SimSun"/>
          <w:sz w:val="21"/>
        </w:rPr>
        <w:t>，</w:t>
      </w:r>
      <w:r w:rsidR="00E8141A" w:rsidRPr="00D9475E">
        <w:rPr>
          <w:rFonts w:ascii="SimSun" w:hAnsi="SimSun"/>
          <w:sz w:val="21"/>
        </w:rPr>
        <w:t>然而，</w:t>
      </w:r>
      <w:r w:rsidR="00495FBA" w:rsidRPr="00D9475E">
        <w:rPr>
          <w:rFonts w:ascii="SimSun" w:hAnsi="SimSun"/>
          <w:sz w:val="21"/>
        </w:rPr>
        <w:t>这种类</w:t>
      </w:r>
      <w:r w:rsidR="00A76F5D" w:rsidRPr="00D9475E">
        <w:rPr>
          <w:rFonts w:ascii="SimSun" w:hAnsi="SimSun" w:hint="eastAsia"/>
          <w:sz w:val="21"/>
        </w:rPr>
        <w:t>比</w:t>
      </w:r>
      <w:r w:rsidR="00495FBA" w:rsidRPr="00D9475E">
        <w:rPr>
          <w:rFonts w:ascii="SimSun" w:hAnsi="SimSun"/>
          <w:sz w:val="21"/>
        </w:rPr>
        <w:t>真的</w:t>
      </w:r>
      <w:r w:rsidR="00A76F5D" w:rsidRPr="00D9475E">
        <w:rPr>
          <w:rFonts w:ascii="SimSun" w:hAnsi="SimSun" w:hint="eastAsia"/>
          <w:sz w:val="21"/>
        </w:rPr>
        <w:t>成立</w:t>
      </w:r>
      <w:r w:rsidR="00495FBA" w:rsidRPr="00D9475E">
        <w:rPr>
          <w:rFonts w:ascii="SimSun" w:hAnsi="SimSun"/>
          <w:sz w:val="21"/>
        </w:rPr>
        <w:t>吗？</w:t>
      </w:r>
      <w:r w:rsidR="00E8141A" w:rsidRPr="00D9475E">
        <w:rPr>
          <w:rFonts w:ascii="SimSun" w:hAnsi="SimSun"/>
          <w:sz w:val="21"/>
        </w:rPr>
        <w:t>本</w:t>
      </w:r>
      <w:r w:rsidR="00D3028E" w:rsidRPr="00D9475E">
        <w:rPr>
          <w:rFonts w:ascii="SimSun" w:hAnsi="SimSun"/>
          <w:sz w:val="21"/>
        </w:rPr>
        <w:t>小组</w:t>
      </w:r>
      <w:r w:rsidR="00E8141A" w:rsidRPr="00D9475E">
        <w:rPr>
          <w:rFonts w:ascii="SimSun" w:hAnsi="SimSun"/>
          <w:sz w:val="21"/>
        </w:rPr>
        <w:t>将在更广泛的经济背景下介绍数据</w:t>
      </w:r>
      <w:r w:rsidR="00D60A1C" w:rsidRPr="00D9475E">
        <w:rPr>
          <w:rFonts w:ascii="SimSun" w:hAnsi="SimSun"/>
          <w:sz w:val="21"/>
        </w:rPr>
        <w:t>，特别是它如何驱动工业4.0的</w:t>
      </w:r>
      <w:r w:rsidR="00642A68" w:rsidRPr="00D9475E">
        <w:rPr>
          <w:rFonts w:ascii="SimSun" w:hAnsi="SimSun" w:hint="eastAsia"/>
          <w:sz w:val="21"/>
        </w:rPr>
        <w:t>诸</w:t>
      </w:r>
      <w:r w:rsidR="00D60A1C" w:rsidRPr="00D9475E">
        <w:rPr>
          <w:rFonts w:ascii="SimSun" w:hAnsi="SimSun"/>
          <w:sz w:val="21"/>
        </w:rPr>
        <w:t>多</w:t>
      </w:r>
      <w:r w:rsidR="00A76F5D" w:rsidRPr="00D9475E">
        <w:rPr>
          <w:rFonts w:ascii="SimSun" w:hAnsi="SimSun" w:hint="eastAsia"/>
          <w:sz w:val="21"/>
        </w:rPr>
        <w:t>要素</w:t>
      </w:r>
      <w:r w:rsidR="00D60A1C" w:rsidRPr="00D9475E">
        <w:rPr>
          <w:rFonts w:ascii="SimSun" w:hAnsi="SimSun"/>
          <w:sz w:val="21"/>
        </w:rPr>
        <w:t>，</w:t>
      </w:r>
      <w:r w:rsidR="00A76F5D" w:rsidRPr="00D9475E">
        <w:rPr>
          <w:rFonts w:ascii="SimSun" w:hAnsi="SimSun" w:hint="eastAsia"/>
          <w:sz w:val="21"/>
        </w:rPr>
        <w:t>由此引出</w:t>
      </w:r>
      <w:r w:rsidR="00D60A1C" w:rsidRPr="00D9475E">
        <w:rPr>
          <w:rFonts w:ascii="SimSun" w:hAnsi="SimSun"/>
          <w:sz w:val="21"/>
        </w:rPr>
        <w:t>为什么</w:t>
      </w:r>
      <w:r w:rsidR="00A76F5D" w:rsidRPr="00D9475E">
        <w:rPr>
          <w:rFonts w:ascii="SimSun" w:hAnsi="SimSun" w:hint="eastAsia"/>
          <w:sz w:val="21"/>
        </w:rPr>
        <w:t>必须</w:t>
      </w:r>
      <w:r w:rsidR="00D60A1C" w:rsidRPr="00D9475E">
        <w:rPr>
          <w:rFonts w:ascii="SimSun" w:hAnsi="SimSun"/>
          <w:sz w:val="21"/>
        </w:rPr>
        <w:t>在监管</w:t>
      </w:r>
      <w:r w:rsidR="00495FBA" w:rsidRPr="00D9475E">
        <w:rPr>
          <w:rFonts w:ascii="SimSun" w:hAnsi="SimSun"/>
          <w:sz w:val="21"/>
        </w:rPr>
        <w:t>和知识产权</w:t>
      </w:r>
      <w:r w:rsidR="00D60A1C" w:rsidRPr="00D9475E">
        <w:rPr>
          <w:rFonts w:ascii="SimSun" w:hAnsi="SimSun"/>
          <w:sz w:val="21"/>
        </w:rPr>
        <w:t>背景下</w:t>
      </w:r>
      <w:r w:rsidR="00A76F5D" w:rsidRPr="00D9475E">
        <w:rPr>
          <w:rFonts w:ascii="SimSun" w:hAnsi="SimSun" w:hint="eastAsia"/>
          <w:sz w:val="21"/>
        </w:rPr>
        <w:t>展开</w:t>
      </w:r>
      <w:r w:rsidR="00D60A1C" w:rsidRPr="00D9475E">
        <w:rPr>
          <w:rFonts w:ascii="SimSun" w:hAnsi="SimSun"/>
          <w:sz w:val="21"/>
        </w:rPr>
        <w:t>讨论。</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什么是数据？</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数据的经济学特征是什么？</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数据的价值是什么？</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为什么数据对工业4.0很重要？</w:t>
      </w:r>
    </w:p>
    <w:p w:rsidR="00B1322B" w:rsidRPr="00D9475E" w:rsidRDefault="006679C7"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12</w:t>
      </w:r>
      <w:r w:rsidR="00495FBA" w:rsidRPr="00D9475E">
        <w:rPr>
          <w:rFonts w:ascii="SimSun" w:hAnsi="SimSun"/>
          <w:sz w:val="21"/>
        </w:rPr>
        <w:t xml:space="preserve">.25 </w:t>
      </w:r>
      <w:r w:rsidR="00FC7A5C" w:rsidRPr="00D9475E">
        <w:rPr>
          <w:rFonts w:ascii="SimSun" w:hAnsi="SimSun"/>
          <w:sz w:val="21"/>
        </w:rPr>
        <w:t xml:space="preserve">– </w:t>
      </w:r>
      <w:r w:rsidRPr="00D9475E">
        <w:rPr>
          <w:rFonts w:ascii="SimSun" w:hAnsi="SimSun"/>
          <w:sz w:val="21"/>
        </w:rPr>
        <w:t>12</w:t>
      </w:r>
      <w:r w:rsidR="003712DF" w:rsidRPr="00D9475E">
        <w:rPr>
          <w:rFonts w:ascii="SimSun" w:hAnsi="SimSun"/>
          <w:sz w:val="21"/>
        </w:rPr>
        <w:t>.45</w:t>
      </w:r>
      <w:r w:rsidR="00FC7A5C" w:rsidRPr="00D9475E">
        <w:rPr>
          <w:rFonts w:ascii="SimSun" w:hAnsi="SimSun"/>
          <w:sz w:val="21"/>
        </w:rPr>
        <w:tab/>
      </w:r>
      <w:r w:rsidR="00FC7A5C" w:rsidRPr="00D9475E">
        <w:rPr>
          <w:rFonts w:ascii="SimSun" w:hAnsi="SimSun"/>
          <w:b/>
          <w:sz w:val="21"/>
        </w:rPr>
        <w:t>问答：数据</w:t>
      </w:r>
      <w:r w:rsidR="00642A68" w:rsidRPr="00D9475E">
        <w:rPr>
          <w:rFonts w:ascii="SimSun" w:hAnsi="SimSun" w:hint="eastAsia"/>
          <w:b/>
          <w:sz w:val="21"/>
        </w:rPr>
        <w:t>——</w:t>
      </w:r>
      <w:r w:rsidR="00471670" w:rsidRPr="00D9475E">
        <w:rPr>
          <w:rFonts w:ascii="SimSun" w:hAnsi="SimSun"/>
          <w:b/>
          <w:sz w:val="21"/>
        </w:rPr>
        <w:t>在完全互联的世界</w:t>
      </w:r>
      <w:r w:rsidR="00A76F5D" w:rsidRPr="00D9475E">
        <w:rPr>
          <w:rFonts w:ascii="SimSun" w:hAnsi="SimSun" w:hint="eastAsia"/>
          <w:b/>
          <w:sz w:val="21"/>
        </w:rPr>
        <w:t>里</w:t>
      </w:r>
      <w:r w:rsidR="00471670" w:rsidRPr="00D9475E">
        <w:rPr>
          <w:rFonts w:ascii="SimSun" w:hAnsi="SimSun"/>
          <w:b/>
          <w:sz w:val="21"/>
        </w:rPr>
        <w:t>超越人工智能</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12</w:t>
      </w:r>
      <w:r w:rsidR="003712DF" w:rsidRPr="00D9475E">
        <w:rPr>
          <w:rFonts w:ascii="SimSun" w:hAnsi="SimSun"/>
          <w:sz w:val="21"/>
        </w:rPr>
        <w:t xml:space="preserve">.45 </w:t>
      </w:r>
      <w:r w:rsidR="00FC7A5C" w:rsidRPr="00D9475E">
        <w:rPr>
          <w:rFonts w:ascii="SimSun" w:hAnsi="SimSun"/>
          <w:sz w:val="21"/>
        </w:rPr>
        <w:t xml:space="preserve">– </w:t>
      </w:r>
      <w:r w:rsidRPr="00D9475E">
        <w:rPr>
          <w:rFonts w:ascii="SimSun" w:hAnsi="SimSun"/>
          <w:sz w:val="21"/>
        </w:rPr>
        <w:t>13</w:t>
      </w:r>
      <w:r w:rsidR="003712DF" w:rsidRPr="00D9475E">
        <w:rPr>
          <w:rFonts w:ascii="SimSun" w:hAnsi="SimSun"/>
          <w:sz w:val="21"/>
        </w:rPr>
        <w:t>.15</w:t>
      </w:r>
      <w:r w:rsidR="00736383" w:rsidRPr="00D9475E">
        <w:rPr>
          <w:rFonts w:ascii="SimSun" w:hAnsi="SimSun"/>
          <w:sz w:val="21"/>
        </w:rPr>
        <w:tab/>
      </w:r>
      <w:r w:rsidR="00471670" w:rsidRPr="00D9475E">
        <w:rPr>
          <w:rFonts w:ascii="SimSun" w:hAnsi="SimSun"/>
          <w:b/>
          <w:sz w:val="21"/>
        </w:rPr>
        <w:t>第</w:t>
      </w:r>
      <w:r w:rsidR="00A76F5D" w:rsidRPr="00D9475E">
        <w:rPr>
          <w:rFonts w:ascii="SimSun" w:hAnsi="SimSun" w:hint="eastAsia"/>
          <w:b/>
          <w:sz w:val="21"/>
        </w:rPr>
        <w:t>2</w:t>
      </w:r>
      <w:r w:rsidR="00471670" w:rsidRPr="00D9475E">
        <w:rPr>
          <w:rFonts w:ascii="SimSun" w:hAnsi="SimSun"/>
          <w:b/>
          <w:sz w:val="21"/>
        </w:rPr>
        <w:t>小组：</w:t>
      </w:r>
      <w:r w:rsidR="00CF626B" w:rsidRPr="00D9475E">
        <w:rPr>
          <w:rFonts w:ascii="SimSun" w:hAnsi="SimSun"/>
          <w:b/>
          <w:sz w:val="21"/>
        </w:rPr>
        <w:t>数据</w:t>
      </w:r>
      <w:r w:rsidR="009B1061" w:rsidRPr="00D9475E">
        <w:rPr>
          <w:rFonts w:ascii="SimSun" w:hAnsi="SimSun"/>
          <w:b/>
          <w:sz w:val="21"/>
        </w:rPr>
        <w:t>的监管矩阵</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A93F24" w:rsidRPr="00D9475E">
        <w:rPr>
          <w:rFonts w:ascii="SimSun" w:hAnsi="SimSun" w:hint="eastAsia"/>
          <w:sz w:val="21"/>
        </w:rPr>
        <w:t>对数据可以适用</w:t>
      </w:r>
      <w:r w:rsidR="00FC7A5C" w:rsidRPr="00D9475E">
        <w:rPr>
          <w:rFonts w:ascii="SimSun" w:hAnsi="SimSun"/>
          <w:sz w:val="21"/>
        </w:rPr>
        <w:t>多种</w:t>
      </w:r>
      <w:r w:rsidR="00E8141A" w:rsidRPr="00D9475E">
        <w:rPr>
          <w:rFonts w:ascii="SimSun" w:hAnsi="SimSun"/>
          <w:sz w:val="21"/>
        </w:rPr>
        <w:t>监管</w:t>
      </w:r>
      <w:r w:rsidR="00FC7A5C" w:rsidRPr="00D9475E">
        <w:rPr>
          <w:rFonts w:ascii="SimSun" w:hAnsi="SimSun"/>
          <w:sz w:val="21"/>
        </w:rPr>
        <w:t>框架</w:t>
      </w:r>
      <w:r w:rsidR="00CF626B" w:rsidRPr="00D9475E">
        <w:rPr>
          <w:rFonts w:ascii="SimSun" w:hAnsi="SimSun"/>
          <w:sz w:val="21"/>
        </w:rPr>
        <w:t>，这取决于</w:t>
      </w:r>
      <w:r w:rsidR="00A93F24" w:rsidRPr="00D9475E">
        <w:rPr>
          <w:rFonts w:ascii="SimSun" w:hAnsi="SimSun" w:hint="eastAsia"/>
          <w:sz w:val="21"/>
        </w:rPr>
        <w:t>有待</w:t>
      </w:r>
      <w:r w:rsidR="00D8572F" w:rsidRPr="00D9475E">
        <w:rPr>
          <w:rFonts w:ascii="SimSun" w:hAnsi="SimSun"/>
          <w:sz w:val="21"/>
        </w:rPr>
        <w:t>监管的</w:t>
      </w:r>
      <w:r w:rsidR="00CF626B" w:rsidRPr="00D9475E">
        <w:rPr>
          <w:rFonts w:ascii="SimSun" w:hAnsi="SimSun"/>
          <w:sz w:val="21"/>
        </w:rPr>
        <w:t>利益或价值。</w:t>
      </w:r>
      <w:r w:rsidR="00A93F24" w:rsidRPr="00D9475E">
        <w:rPr>
          <w:rFonts w:ascii="SimSun" w:hAnsi="SimSun" w:hint="eastAsia"/>
          <w:sz w:val="21"/>
        </w:rPr>
        <w:t>监管方法也会因</w:t>
      </w:r>
      <w:r w:rsidR="004C2800" w:rsidRPr="00D9475E">
        <w:rPr>
          <w:rFonts w:ascii="SimSun" w:hAnsi="SimSun"/>
          <w:sz w:val="21"/>
        </w:rPr>
        <w:t>文化背景</w:t>
      </w:r>
      <w:r w:rsidR="00A93F24" w:rsidRPr="00D9475E">
        <w:rPr>
          <w:rFonts w:ascii="SimSun" w:hAnsi="SimSun" w:hint="eastAsia"/>
          <w:sz w:val="21"/>
        </w:rPr>
        <w:t>不同而</w:t>
      </w:r>
      <w:r w:rsidR="004C2800" w:rsidRPr="00D9475E">
        <w:rPr>
          <w:rFonts w:ascii="SimSun" w:hAnsi="SimSun"/>
          <w:sz w:val="21"/>
        </w:rPr>
        <w:t>不同。</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本</w:t>
      </w:r>
      <w:r w:rsidR="00D3028E" w:rsidRPr="00D9475E">
        <w:rPr>
          <w:rFonts w:ascii="SimSun" w:hAnsi="SimSun"/>
          <w:sz w:val="21"/>
        </w:rPr>
        <w:t>小组</w:t>
      </w:r>
      <w:r w:rsidR="00FC7A5C" w:rsidRPr="00D9475E">
        <w:rPr>
          <w:rFonts w:ascii="SimSun" w:hAnsi="SimSun"/>
          <w:sz w:val="21"/>
        </w:rPr>
        <w:t>将介绍与数据有关的各种政策要素。</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数据监管</w:t>
      </w:r>
      <w:r w:rsidR="00642A68" w:rsidRPr="00D9475E">
        <w:rPr>
          <w:rFonts w:ascii="SimSun" w:hAnsi="SimSun" w:hint="eastAsia"/>
          <w:sz w:val="21"/>
        </w:rPr>
        <w:t>的</w:t>
      </w:r>
      <w:r w:rsidRPr="00D9475E">
        <w:rPr>
          <w:rFonts w:ascii="SimSun" w:hAnsi="SimSun"/>
          <w:sz w:val="21"/>
        </w:rPr>
        <w:t>哪些要素是</w:t>
      </w:r>
      <w:r w:rsidR="00642A68" w:rsidRPr="00D9475E">
        <w:rPr>
          <w:rFonts w:ascii="SimSun" w:hAnsi="SimSun" w:hint="eastAsia"/>
          <w:sz w:val="21"/>
        </w:rPr>
        <w:t>必须</w:t>
      </w:r>
      <w:r w:rsidRPr="00D9475E">
        <w:rPr>
          <w:rFonts w:ascii="SimSun" w:hAnsi="SimSun"/>
          <w:sz w:val="21"/>
        </w:rPr>
        <w:t>考虑的？</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数据控制和所有权之间有什么区别？</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公益性数据</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安全、隐私、竞争法</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hint="eastAsia"/>
          <w:sz w:val="21"/>
        </w:rPr>
        <w:t>从文化的角度</w:t>
      </w:r>
      <w:r w:rsidRPr="00D9475E">
        <w:rPr>
          <w:rFonts w:ascii="SimSun" w:hAnsi="SimSun"/>
          <w:sz w:val="21"/>
        </w:rPr>
        <w:t>处理数据</w:t>
      </w:r>
    </w:p>
    <w:p w:rsidR="00B1322B" w:rsidRPr="00D9475E" w:rsidRDefault="006679C7"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13</w:t>
      </w:r>
      <w:r w:rsidR="0024343E" w:rsidRPr="00D9475E">
        <w:rPr>
          <w:rFonts w:ascii="SimSun" w:hAnsi="SimSun"/>
          <w:sz w:val="21"/>
        </w:rPr>
        <w:t xml:space="preserve">.15 </w:t>
      </w:r>
      <w:r w:rsidR="00FC7A5C" w:rsidRPr="00D9475E">
        <w:rPr>
          <w:rFonts w:ascii="SimSun" w:hAnsi="SimSun"/>
          <w:sz w:val="21"/>
        </w:rPr>
        <w:t xml:space="preserve">– </w:t>
      </w:r>
      <w:r w:rsidRPr="00D9475E">
        <w:rPr>
          <w:rFonts w:ascii="SimSun" w:hAnsi="SimSun"/>
          <w:sz w:val="21"/>
        </w:rPr>
        <w:t>13</w:t>
      </w:r>
      <w:r w:rsidR="003712DF" w:rsidRPr="00D9475E">
        <w:rPr>
          <w:rFonts w:ascii="SimSun" w:hAnsi="SimSun"/>
          <w:sz w:val="21"/>
        </w:rPr>
        <w:t>.</w:t>
      </w:r>
      <w:r w:rsidR="00FC7A5C" w:rsidRPr="00D9475E">
        <w:rPr>
          <w:rFonts w:ascii="SimSun" w:hAnsi="SimSun"/>
          <w:sz w:val="21"/>
        </w:rPr>
        <w:t>40</w:t>
      </w:r>
      <w:r w:rsidR="00FC7A5C" w:rsidRPr="00D9475E">
        <w:rPr>
          <w:rFonts w:ascii="SimSun" w:hAnsi="SimSun"/>
          <w:sz w:val="21"/>
        </w:rPr>
        <w:tab/>
      </w:r>
      <w:r w:rsidR="00FC7A5C" w:rsidRPr="00D9475E">
        <w:rPr>
          <w:rFonts w:ascii="SimSun" w:hAnsi="SimSun"/>
          <w:b/>
          <w:sz w:val="21"/>
        </w:rPr>
        <w:t>问答：</w:t>
      </w:r>
      <w:r w:rsidR="00471670" w:rsidRPr="00D9475E">
        <w:rPr>
          <w:rFonts w:ascii="SimSun" w:hAnsi="SimSun"/>
          <w:b/>
          <w:sz w:val="21"/>
        </w:rPr>
        <w:t>数据的监管矩阵</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13</w:t>
      </w:r>
      <w:r w:rsidR="003712DF" w:rsidRPr="00D9475E">
        <w:rPr>
          <w:rFonts w:ascii="SimSun" w:hAnsi="SimSun"/>
          <w:sz w:val="21"/>
        </w:rPr>
        <w:t>.</w:t>
      </w:r>
      <w:r w:rsidR="00FC7A5C" w:rsidRPr="00D9475E">
        <w:rPr>
          <w:rFonts w:ascii="SimSun" w:hAnsi="SimSun"/>
          <w:sz w:val="21"/>
        </w:rPr>
        <w:t xml:space="preserve">40 – </w:t>
      </w:r>
      <w:r w:rsidR="003712DF" w:rsidRPr="00D9475E">
        <w:rPr>
          <w:rFonts w:ascii="SimSun" w:hAnsi="SimSun"/>
          <w:sz w:val="21"/>
        </w:rPr>
        <w:t>14.</w:t>
      </w:r>
      <w:r w:rsidR="0024343E" w:rsidRPr="00D9475E">
        <w:rPr>
          <w:rFonts w:ascii="SimSun" w:hAnsi="SimSun"/>
          <w:sz w:val="21"/>
        </w:rPr>
        <w:t>05</w:t>
      </w:r>
      <w:r w:rsidR="001D4D45" w:rsidRPr="00D9475E">
        <w:rPr>
          <w:rFonts w:ascii="SimSun" w:hAnsi="SimSun"/>
          <w:sz w:val="21"/>
        </w:rPr>
        <w:tab/>
      </w:r>
      <w:r w:rsidR="00A93F24" w:rsidRPr="00D9475E">
        <w:rPr>
          <w:rFonts w:ascii="SimSun" w:hAnsi="SimSun" w:hint="eastAsia"/>
          <w:b/>
          <w:sz w:val="21"/>
        </w:rPr>
        <w:t>第3</w:t>
      </w:r>
      <w:r w:rsidR="00471670" w:rsidRPr="00D9475E">
        <w:rPr>
          <w:rFonts w:ascii="SimSun" w:hAnsi="SimSun"/>
          <w:b/>
          <w:sz w:val="21"/>
        </w:rPr>
        <w:t>小组：</w:t>
      </w:r>
      <w:r w:rsidR="001853E7" w:rsidRPr="00D9475E">
        <w:rPr>
          <w:rFonts w:ascii="SimSun" w:hAnsi="SimSun"/>
          <w:b/>
          <w:sz w:val="21"/>
        </w:rPr>
        <w:t>数据和</w:t>
      </w:r>
      <w:r w:rsidR="00642A68" w:rsidRPr="00D9475E">
        <w:rPr>
          <w:rFonts w:ascii="SimSun" w:hAnsi="SimSun" w:hint="eastAsia"/>
          <w:b/>
          <w:sz w:val="21"/>
        </w:rPr>
        <w:t>业务</w:t>
      </w:r>
      <w:r w:rsidR="001853E7" w:rsidRPr="00D9475E">
        <w:rPr>
          <w:rFonts w:ascii="SimSun" w:hAnsi="SimSun"/>
          <w:b/>
          <w:sz w:val="21"/>
        </w:rPr>
        <w:t>模式</w:t>
      </w:r>
      <w:r w:rsidR="00642A68" w:rsidRPr="00D9475E">
        <w:rPr>
          <w:rFonts w:ascii="SimSun" w:hAnsi="SimSun" w:hint="eastAsia"/>
          <w:b/>
          <w:sz w:val="21"/>
        </w:rPr>
        <w:t>——企业观点</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本</w:t>
      </w:r>
      <w:r w:rsidR="00CE7C4E" w:rsidRPr="00D9475E">
        <w:rPr>
          <w:rFonts w:ascii="SimSun" w:hAnsi="SimSun"/>
          <w:sz w:val="21"/>
        </w:rPr>
        <w:t>小组</w:t>
      </w:r>
      <w:r w:rsidR="00FC7A5C" w:rsidRPr="00D9475E">
        <w:rPr>
          <w:rFonts w:ascii="SimSun" w:hAnsi="SimSun"/>
          <w:sz w:val="21"/>
        </w:rPr>
        <w:t>将</w:t>
      </w:r>
      <w:r w:rsidR="004C2800" w:rsidRPr="00D9475E">
        <w:rPr>
          <w:rFonts w:ascii="SimSun" w:hAnsi="SimSun"/>
          <w:sz w:val="21"/>
        </w:rPr>
        <w:t>深入探讨</w:t>
      </w:r>
      <w:r w:rsidR="001D7DB9" w:rsidRPr="00D9475E">
        <w:rPr>
          <w:rFonts w:ascii="SimSun" w:hAnsi="SimSun"/>
          <w:sz w:val="21"/>
        </w:rPr>
        <w:t>创新者</w:t>
      </w:r>
      <w:r w:rsidR="005568EF" w:rsidRPr="00D9475E">
        <w:rPr>
          <w:rFonts w:ascii="SimSun" w:hAnsi="SimSun"/>
          <w:sz w:val="21"/>
        </w:rPr>
        <w:t>和创造者</w:t>
      </w:r>
      <w:r w:rsidR="001D7DB9" w:rsidRPr="00D9475E">
        <w:rPr>
          <w:rFonts w:ascii="SimSun" w:hAnsi="SimSun"/>
          <w:sz w:val="21"/>
        </w:rPr>
        <w:t>如何使用</w:t>
      </w:r>
      <w:r w:rsidR="001853E7" w:rsidRPr="00D9475E">
        <w:rPr>
          <w:rFonts w:ascii="SimSun" w:hAnsi="SimSun"/>
          <w:sz w:val="21"/>
        </w:rPr>
        <w:t>数据，知识产权（和其他监管框架）</w:t>
      </w:r>
      <w:r w:rsidR="004C2800" w:rsidRPr="00D9475E">
        <w:rPr>
          <w:rFonts w:ascii="SimSun" w:hAnsi="SimSun"/>
          <w:sz w:val="21"/>
        </w:rPr>
        <w:t>在</w:t>
      </w:r>
      <w:r w:rsidR="00642A68" w:rsidRPr="00D9475E">
        <w:rPr>
          <w:rFonts w:ascii="SimSun" w:hAnsi="SimSun" w:hint="eastAsia"/>
          <w:sz w:val="21"/>
        </w:rPr>
        <w:t>其</w:t>
      </w:r>
      <w:r w:rsidR="004C2800" w:rsidRPr="00D9475E">
        <w:rPr>
          <w:rFonts w:ascii="SimSun" w:hAnsi="SimSun"/>
          <w:sz w:val="21"/>
        </w:rPr>
        <w:t>企业中</w:t>
      </w:r>
      <w:r w:rsidR="00642A68" w:rsidRPr="00D9475E">
        <w:rPr>
          <w:rFonts w:ascii="SimSun" w:hAnsi="SimSun" w:hint="eastAsia"/>
          <w:sz w:val="21"/>
        </w:rPr>
        <w:t>发挥</w:t>
      </w:r>
      <w:r w:rsidR="00642A68" w:rsidRPr="00D9475E">
        <w:rPr>
          <w:rFonts w:ascii="SimSun" w:hAnsi="SimSun"/>
          <w:sz w:val="21"/>
        </w:rPr>
        <w:t>什么</w:t>
      </w:r>
      <w:r w:rsidR="00642A68" w:rsidRPr="00D9475E">
        <w:rPr>
          <w:rFonts w:ascii="SimSun" w:hAnsi="SimSun" w:hint="eastAsia"/>
          <w:sz w:val="21"/>
        </w:rPr>
        <w:t>作用</w:t>
      </w:r>
      <w:r w:rsidR="001853E7" w:rsidRPr="00D9475E">
        <w:rPr>
          <w:rFonts w:ascii="SimSun" w:hAnsi="SimSun"/>
          <w:sz w:val="21"/>
        </w:rPr>
        <w:t>。</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数据生态系统</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知识产权是</w:t>
      </w:r>
      <w:r w:rsidR="001853E7" w:rsidRPr="00D9475E">
        <w:rPr>
          <w:rFonts w:ascii="SimSun" w:hAnsi="SimSun"/>
          <w:sz w:val="21"/>
        </w:rPr>
        <w:t>共享数据的障碍还是</w:t>
      </w:r>
      <w:r w:rsidRPr="00D9475E">
        <w:rPr>
          <w:rFonts w:ascii="SimSun" w:hAnsi="SimSun" w:hint="eastAsia"/>
          <w:sz w:val="21"/>
        </w:rPr>
        <w:t>动力</w:t>
      </w:r>
      <w:r w:rsidR="00642A68" w:rsidRPr="00D9475E">
        <w:rPr>
          <w:rFonts w:ascii="SimSun" w:hAnsi="SimSun" w:hint="eastAsia"/>
          <w:sz w:val="21"/>
        </w:rPr>
        <w:t>？</w:t>
      </w:r>
    </w:p>
    <w:p w:rsidR="00B1322B" w:rsidRPr="00D9475E" w:rsidRDefault="0024343E"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14</w:t>
      </w:r>
      <w:r w:rsidR="00FC7A5C" w:rsidRPr="00D9475E">
        <w:rPr>
          <w:rFonts w:ascii="SimSun" w:hAnsi="SimSun"/>
          <w:sz w:val="21"/>
        </w:rPr>
        <w:t>.</w:t>
      </w:r>
      <w:r w:rsidRPr="00D9475E">
        <w:rPr>
          <w:rFonts w:ascii="SimSun" w:hAnsi="SimSun"/>
          <w:sz w:val="21"/>
        </w:rPr>
        <w:t xml:space="preserve">05 </w:t>
      </w:r>
      <w:r w:rsidR="001853E7" w:rsidRPr="00D9475E">
        <w:rPr>
          <w:rFonts w:ascii="SimSun" w:hAnsi="SimSun"/>
          <w:sz w:val="21"/>
        </w:rPr>
        <w:t xml:space="preserve">– </w:t>
      </w:r>
      <w:r w:rsidR="006679C7" w:rsidRPr="00D9475E">
        <w:rPr>
          <w:rFonts w:ascii="SimSun" w:hAnsi="SimSun"/>
          <w:sz w:val="21"/>
        </w:rPr>
        <w:t>14</w:t>
      </w:r>
      <w:r w:rsidRPr="00D9475E">
        <w:rPr>
          <w:rFonts w:ascii="SimSun" w:hAnsi="SimSun"/>
          <w:sz w:val="21"/>
        </w:rPr>
        <w:t>.25</w:t>
      </w:r>
      <w:r w:rsidR="00FC7A5C" w:rsidRPr="00D9475E">
        <w:rPr>
          <w:rFonts w:ascii="SimSun" w:hAnsi="SimSun"/>
          <w:sz w:val="21"/>
        </w:rPr>
        <w:tab/>
      </w:r>
      <w:r w:rsidR="006679C7" w:rsidRPr="00D9475E">
        <w:rPr>
          <w:rFonts w:ascii="SimSun" w:hAnsi="SimSun"/>
          <w:b/>
          <w:sz w:val="21"/>
        </w:rPr>
        <w:t>问答：</w:t>
      </w:r>
      <w:r w:rsidR="00FC7A5C" w:rsidRPr="00D9475E">
        <w:rPr>
          <w:rFonts w:ascii="SimSun" w:hAnsi="SimSun"/>
          <w:b/>
          <w:sz w:val="21"/>
        </w:rPr>
        <w:t>数据</w:t>
      </w:r>
      <w:r w:rsidR="006A3837" w:rsidRPr="00D9475E">
        <w:rPr>
          <w:rFonts w:ascii="SimSun" w:hAnsi="SimSun"/>
          <w:b/>
          <w:sz w:val="21"/>
        </w:rPr>
        <w:t>和</w:t>
      </w:r>
      <w:r w:rsidR="00642A68" w:rsidRPr="00D9475E">
        <w:rPr>
          <w:rFonts w:ascii="SimSun" w:hAnsi="SimSun" w:hint="eastAsia"/>
          <w:b/>
          <w:sz w:val="21"/>
        </w:rPr>
        <w:t>业务</w:t>
      </w:r>
      <w:r w:rsidR="006A3837" w:rsidRPr="00D9475E">
        <w:rPr>
          <w:rFonts w:ascii="SimSun" w:hAnsi="SimSun"/>
          <w:b/>
          <w:sz w:val="21"/>
        </w:rPr>
        <w:t>模式</w:t>
      </w:r>
      <w:r w:rsidR="00642A68" w:rsidRPr="00D9475E">
        <w:rPr>
          <w:rFonts w:ascii="SimSun" w:hAnsi="SimSun" w:hint="eastAsia"/>
          <w:b/>
          <w:sz w:val="21"/>
        </w:rPr>
        <w:t>——企业</w:t>
      </w:r>
      <w:r w:rsidR="006A3837" w:rsidRPr="00D9475E">
        <w:rPr>
          <w:rFonts w:ascii="SimSun" w:hAnsi="SimSun"/>
          <w:b/>
          <w:sz w:val="21"/>
        </w:rPr>
        <w:t>观点</w:t>
      </w:r>
    </w:p>
    <w:p w:rsidR="00B1322B" w:rsidRPr="00D9475E" w:rsidRDefault="00FC7A5C"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14</w:t>
      </w:r>
      <w:r w:rsidR="00D663F4" w:rsidRPr="00D9475E">
        <w:rPr>
          <w:rFonts w:ascii="SimSun" w:hAnsi="SimSun"/>
          <w:sz w:val="21"/>
        </w:rPr>
        <w:t>.30</w:t>
      </w:r>
      <w:r w:rsidR="00D663F4" w:rsidRPr="00D9475E">
        <w:rPr>
          <w:rFonts w:ascii="SimSun" w:hAnsi="SimSun"/>
          <w:sz w:val="21"/>
        </w:rPr>
        <w:tab/>
      </w:r>
      <w:r w:rsidR="00D663F4" w:rsidRPr="00D9475E">
        <w:rPr>
          <w:rFonts w:ascii="SimSun" w:hAnsi="SimSun"/>
          <w:b/>
          <w:sz w:val="21"/>
        </w:rPr>
        <w:t>第一天结束</w:t>
      </w:r>
    </w:p>
    <w:p w:rsidR="00B1322B" w:rsidRPr="00D9475E" w:rsidRDefault="00FC7A5C" w:rsidP="00D9475E">
      <w:pPr>
        <w:pStyle w:val="3"/>
        <w:spacing w:beforeLines="100" w:before="240" w:afterLines="50" w:after="120" w:line="340" w:lineRule="atLeast"/>
        <w:rPr>
          <w:rFonts w:ascii="SimSun" w:hAnsi="SimSun"/>
          <w:sz w:val="21"/>
        </w:rPr>
      </w:pPr>
      <w:r w:rsidRPr="00D9475E">
        <w:rPr>
          <w:rFonts w:ascii="SimSun" w:hAnsi="SimSun"/>
          <w:sz w:val="21"/>
        </w:rPr>
        <w:lastRenderedPageBreak/>
        <w:t>2021年9月23日，星期四</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12</w:t>
      </w:r>
      <w:r w:rsidR="00FC7A5C" w:rsidRPr="00D9475E">
        <w:rPr>
          <w:rFonts w:ascii="SimSun" w:hAnsi="SimSun"/>
          <w:sz w:val="21"/>
        </w:rPr>
        <w:t>.</w:t>
      </w:r>
      <w:r w:rsidR="001853E7" w:rsidRPr="00D9475E">
        <w:rPr>
          <w:rFonts w:ascii="SimSun" w:hAnsi="SimSun"/>
          <w:sz w:val="21"/>
        </w:rPr>
        <w:t xml:space="preserve">00 – </w:t>
      </w:r>
      <w:r w:rsidRPr="00D9475E">
        <w:rPr>
          <w:rFonts w:ascii="SimSun" w:hAnsi="SimSun"/>
          <w:sz w:val="21"/>
        </w:rPr>
        <w:t>12</w:t>
      </w:r>
      <w:r w:rsidR="001D4D45" w:rsidRPr="00D9475E">
        <w:rPr>
          <w:rFonts w:ascii="SimSun" w:hAnsi="SimSun"/>
          <w:sz w:val="21"/>
        </w:rPr>
        <w:t>.</w:t>
      </w:r>
      <w:r w:rsidRPr="00D9475E">
        <w:rPr>
          <w:rFonts w:ascii="SimSun" w:hAnsi="SimSun"/>
          <w:sz w:val="21"/>
        </w:rPr>
        <w:t>45</w:t>
      </w:r>
      <w:r w:rsidR="001D4D45" w:rsidRPr="00D9475E">
        <w:rPr>
          <w:rFonts w:ascii="SimSun" w:hAnsi="SimSun"/>
          <w:sz w:val="21"/>
        </w:rPr>
        <w:tab/>
      </w:r>
      <w:r w:rsidR="006A3837" w:rsidRPr="00D9475E">
        <w:rPr>
          <w:rFonts w:ascii="SimSun" w:hAnsi="SimSun"/>
          <w:b/>
          <w:sz w:val="21"/>
        </w:rPr>
        <w:t>第4小组：</w:t>
      </w:r>
      <w:r w:rsidR="001D4D45" w:rsidRPr="00D9475E">
        <w:rPr>
          <w:rFonts w:ascii="SimSun" w:hAnsi="SimSun"/>
          <w:b/>
          <w:sz w:val="21"/>
        </w:rPr>
        <w:t>现行知识产权制度中的数据</w:t>
      </w:r>
    </w:p>
    <w:p w:rsidR="00B1322B" w:rsidRPr="00D9475E" w:rsidRDefault="00014F04" w:rsidP="00014F04">
      <w:pPr>
        <w:tabs>
          <w:tab w:val="left" w:pos="2268"/>
        </w:tabs>
        <w:overflowPunct w:val="0"/>
        <w:spacing w:afterLines="50" w:after="120" w:line="340" w:lineRule="atLeast"/>
        <w:ind w:left="2268" w:hanging="2268"/>
        <w:jc w:val="both"/>
        <w:rPr>
          <w:rFonts w:ascii="SimSun" w:hAnsi="SimSun"/>
          <w:sz w:val="21"/>
        </w:rPr>
      </w:pPr>
      <w:r>
        <w:rPr>
          <w:rFonts w:ascii="SimSun" w:hAnsi="SimSun"/>
          <w:sz w:val="21"/>
        </w:rPr>
        <w:tab/>
      </w:r>
      <w:r w:rsidR="00FC7A5C" w:rsidRPr="00D9475E">
        <w:rPr>
          <w:rFonts w:ascii="SimSun" w:hAnsi="SimSun"/>
          <w:sz w:val="21"/>
        </w:rPr>
        <w:t>考虑到更广泛的框架，本节将描述知识产权如何</w:t>
      </w:r>
      <w:r w:rsidR="007F2D53" w:rsidRPr="00D9475E">
        <w:rPr>
          <w:rFonts w:ascii="SimSun" w:hAnsi="SimSun"/>
          <w:sz w:val="21"/>
        </w:rPr>
        <w:t>适用于数据以及知识产权如何</w:t>
      </w:r>
      <w:r w:rsidR="00FC7A5C" w:rsidRPr="00D9475E">
        <w:rPr>
          <w:rFonts w:ascii="SimSun" w:hAnsi="SimSun"/>
          <w:sz w:val="21"/>
        </w:rPr>
        <w:t>融入</w:t>
      </w:r>
      <w:r w:rsidR="007F2D53" w:rsidRPr="00D9475E">
        <w:rPr>
          <w:rFonts w:ascii="SimSun" w:hAnsi="SimSun"/>
          <w:sz w:val="21"/>
        </w:rPr>
        <w:t>更广泛的</w:t>
      </w:r>
      <w:r w:rsidR="00FC7A5C" w:rsidRPr="00D9475E">
        <w:rPr>
          <w:rFonts w:ascii="SimSun" w:hAnsi="SimSun"/>
          <w:sz w:val="21"/>
        </w:rPr>
        <w:t>框架。目前的知识产权制度已经为数据提供了某些类型的保护</w:t>
      </w:r>
      <w:r w:rsidR="00202D30" w:rsidRPr="00D9475E">
        <w:rPr>
          <w:rFonts w:ascii="SimSun" w:hAnsi="SimSun"/>
          <w:sz w:val="21"/>
        </w:rPr>
        <w:t>，但这是否足够？</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数据如何融入当前的知识产权</w:t>
      </w:r>
      <w:r w:rsidR="00642A68" w:rsidRPr="00D9475E">
        <w:rPr>
          <w:rFonts w:ascii="SimSun" w:hAnsi="SimSun" w:hint="eastAsia"/>
          <w:sz w:val="21"/>
        </w:rPr>
        <w:t>制度</w:t>
      </w:r>
      <w:r w:rsidRPr="00D9475E">
        <w:rPr>
          <w:rFonts w:ascii="SimSun" w:hAnsi="SimSun"/>
          <w:sz w:val="21"/>
        </w:rPr>
        <w:t>？</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这对保护数据和使用数据意味着什么？</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我们目前的知识产权框架缺少什么？</w:t>
      </w:r>
    </w:p>
    <w:p w:rsidR="00B1322B" w:rsidRPr="00D9475E" w:rsidRDefault="00FC7A5C" w:rsidP="00014F04">
      <w:pPr>
        <w:pStyle w:val="ae"/>
        <w:numPr>
          <w:ilvl w:val="0"/>
          <w:numId w:val="7"/>
        </w:numPr>
        <w:tabs>
          <w:tab w:val="left" w:pos="2268"/>
        </w:tabs>
        <w:spacing w:after="284" w:line="340" w:lineRule="atLeast"/>
        <w:ind w:left="2982" w:hanging="357"/>
        <w:rPr>
          <w:rFonts w:ascii="SimSun" w:hAnsi="SimSun"/>
          <w:sz w:val="21"/>
        </w:rPr>
      </w:pPr>
      <w:r w:rsidRPr="00D9475E">
        <w:rPr>
          <w:rFonts w:ascii="SimSun" w:hAnsi="SimSun"/>
          <w:sz w:val="21"/>
        </w:rPr>
        <w:t>在什么情况下，知识产权对数据</w:t>
      </w:r>
      <w:r w:rsidR="00642A68" w:rsidRPr="00D9475E">
        <w:rPr>
          <w:rFonts w:ascii="SimSun" w:hAnsi="SimSun" w:hint="eastAsia"/>
          <w:sz w:val="21"/>
        </w:rPr>
        <w:t>相关的</w:t>
      </w:r>
      <w:r w:rsidRPr="00D9475E">
        <w:rPr>
          <w:rFonts w:ascii="SimSun" w:hAnsi="SimSun"/>
          <w:sz w:val="21"/>
        </w:rPr>
        <w:t>创新构成障碍？</w:t>
      </w:r>
    </w:p>
    <w:p w:rsidR="00B1322B" w:rsidRPr="00D9475E" w:rsidRDefault="006679C7"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12</w:t>
      </w:r>
      <w:r w:rsidR="00FC7A5C" w:rsidRPr="00D9475E">
        <w:rPr>
          <w:rFonts w:ascii="SimSun" w:hAnsi="SimSun"/>
          <w:sz w:val="21"/>
        </w:rPr>
        <w:t>.</w:t>
      </w:r>
      <w:r w:rsidRPr="00D9475E">
        <w:rPr>
          <w:rFonts w:ascii="SimSun" w:hAnsi="SimSun"/>
          <w:sz w:val="21"/>
        </w:rPr>
        <w:t xml:space="preserve">45 </w:t>
      </w:r>
      <w:r w:rsidR="001853E7" w:rsidRPr="00D9475E">
        <w:rPr>
          <w:rFonts w:ascii="SimSun" w:hAnsi="SimSun"/>
          <w:sz w:val="21"/>
        </w:rPr>
        <w:t xml:space="preserve">– </w:t>
      </w:r>
      <w:r w:rsidR="00D716E5" w:rsidRPr="00D9475E">
        <w:rPr>
          <w:rFonts w:ascii="SimSun" w:hAnsi="SimSun"/>
          <w:sz w:val="21"/>
        </w:rPr>
        <w:t>14</w:t>
      </w:r>
      <w:r w:rsidR="00015621" w:rsidRPr="00D9475E">
        <w:rPr>
          <w:rFonts w:ascii="SimSun" w:hAnsi="SimSun"/>
          <w:sz w:val="21"/>
        </w:rPr>
        <w:t>.</w:t>
      </w:r>
      <w:r w:rsidR="00206124" w:rsidRPr="00D9475E">
        <w:rPr>
          <w:rFonts w:ascii="SimSun" w:hAnsi="SimSun"/>
          <w:sz w:val="21"/>
        </w:rPr>
        <w:t>05</w:t>
      </w:r>
      <w:r w:rsidR="00096699" w:rsidRPr="00D9475E">
        <w:rPr>
          <w:rFonts w:ascii="SimSun" w:hAnsi="SimSun"/>
          <w:sz w:val="21"/>
        </w:rPr>
        <w:tab/>
      </w:r>
      <w:r w:rsidR="00096699" w:rsidRPr="00D9475E">
        <w:rPr>
          <w:rFonts w:ascii="SimSun" w:hAnsi="SimSun"/>
          <w:b/>
          <w:sz w:val="21"/>
        </w:rPr>
        <w:t>讨论</w:t>
      </w:r>
      <w:r w:rsidR="00206124" w:rsidRPr="00D9475E">
        <w:rPr>
          <w:rFonts w:ascii="SimSun" w:hAnsi="SimSun"/>
          <w:b/>
          <w:sz w:val="21"/>
        </w:rPr>
        <w:t>/</w:t>
      </w:r>
      <w:r w:rsidR="00642A68" w:rsidRPr="00D9475E">
        <w:rPr>
          <w:rFonts w:ascii="SimSun" w:hAnsi="SimSun" w:hint="eastAsia"/>
          <w:b/>
          <w:sz w:val="21"/>
        </w:rPr>
        <w:t>自由</w:t>
      </w:r>
      <w:r w:rsidR="00206124" w:rsidRPr="00D9475E">
        <w:rPr>
          <w:rFonts w:ascii="SimSun" w:hAnsi="SimSun"/>
          <w:b/>
          <w:sz w:val="21"/>
        </w:rPr>
        <w:t>发言</w:t>
      </w:r>
      <w:r w:rsidRPr="00D9475E">
        <w:rPr>
          <w:rFonts w:ascii="SimSun" w:hAnsi="SimSun"/>
          <w:b/>
          <w:sz w:val="21"/>
        </w:rPr>
        <w:t>：</w:t>
      </w:r>
      <w:r w:rsidR="00642A68" w:rsidRPr="00D9475E">
        <w:rPr>
          <w:rFonts w:ascii="SimSun" w:hAnsi="SimSun" w:hint="eastAsia"/>
          <w:b/>
          <w:sz w:val="21"/>
        </w:rPr>
        <w:t>当前的知识产权制度对数据</w:t>
      </w:r>
      <w:r w:rsidR="00D8572F" w:rsidRPr="00D9475E">
        <w:rPr>
          <w:rFonts w:ascii="SimSun" w:hAnsi="SimSun"/>
          <w:b/>
          <w:sz w:val="21"/>
        </w:rPr>
        <w:t>是否足够</w:t>
      </w:r>
      <w:r w:rsidR="00B60972" w:rsidRPr="00D9475E">
        <w:rPr>
          <w:rFonts w:ascii="SimSun" w:hAnsi="SimSun"/>
          <w:b/>
          <w:sz w:val="21"/>
        </w:rPr>
        <w:t>？</w:t>
      </w:r>
    </w:p>
    <w:p w:rsidR="00B1322B" w:rsidRPr="00D9475E" w:rsidRDefault="00D716E5" w:rsidP="00014F04">
      <w:pPr>
        <w:tabs>
          <w:tab w:val="left" w:pos="2268"/>
        </w:tabs>
        <w:spacing w:beforeLines="100" w:before="240" w:afterLines="50" w:after="120" w:line="340" w:lineRule="atLeast"/>
        <w:ind w:left="2268" w:hanging="2268"/>
        <w:rPr>
          <w:rFonts w:ascii="SimSun" w:hAnsi="SimSun"/>
          <w:b/>
          <w:sz w:val="21"/>
        </w:rPr>
      </w:pPr>
      <w:r w:rsidRPr="00D9475E">
        <w:rPr>
          <w:rFonts w:ascii="SimSun" w:hAnsi="SimSun"/>
          <w:sz w:val="21"/>
        </w:rPr>
        <w:t>14</w:t>
      </w:r>
      <w:r w:rsidR="001D4D45" w:rsidRPr="00D9475E">
        <w:rPr>
          <w:rFonts w:ascii="SimSun" w:hAnsi="SimSun"/>
          <w:sz w:val="21"/>
        </w:rPr>
        <w:t>.</w:t>
      </w:r>
      <w:r w:rsidR="00206124" w:rsidRPr="00D9475E">
        <w:rPr>
          <w:rFonts w:ascii="SimSun" w:hAnsi="SimSun"/>
          <w:sz w:val="21"/>
        </w:rPr>
        <w:t xml:space="preserve">05 </w:t>
      </w:r>
      <w:r w:rsidR="001D4D45" w:rsidRPr="00D9475E">
        <w:rPr>
          <w:rFonts w:ascii="SimSun" w:hAnsi="SimSun"/>
          <w:sz w:val="21"/>
        </w:rPr>
        <w:t xml:space="preserve">– </w:t>
      </w:r>
      <w:r w:rsidR="006679C7" w:rsidRPr="00D9475E">
        <w:rPr>
          <w:rFonts w:ascii="SimSun" w:hAnsi="SimSun"/>
          <w:sz w:val="21"/>
        </w:rPr>
        <w:t>14</w:t>
      </w:r>
      <w:r w:rsidR="001D4D45" w:rsidRPr="00D9475E">
        <w:rPr>
          <w:rFonts w:ascii="SimSun" w:hAnsi="SimSun"/>
          <w:sz w:val="21"/>
        </w:rPr>
        <w:t>.</w:t>
      </w:r>
      <w:r w:rsidR="006679C7" w:rsidRPr="00D9475E">
        <w:rPr>
          <w:rFonts w:ascii="SimSun" w:hAnsi="SimSun"/>
          <w:sz w:val="21"/>
        </w:rPr>
        <w:t>20</w:t>
      </w:r>
      <w:r w:rsidR="00FC7A5C" w:rsidRPr="00D9475E">
        <w:rPr>
          <w:rFonts w:ascii="SimSun" w:hAnsi="SimSun"/>
          <w:sz w:val="21"/>
        </w:rPr>
        <w:tab/>
      </w:r>
      <w:r w:rsidR="00D610FD" w:rsidRPr="00D9475E">
        <w:rPr>
          <w:rFonts w:ascii="SimSun" w:hAnsi="SimSun"/>
          <w:b/>
          <w:sz w:val="21"/>
        </w:rPr>
        <w:t>第</w:t>
      </w:r>
      <w:r w:rsidR="00642A68" w:rsidRPr="00D9475E">
        <w:rPr>
          <w:rFonts w:ascii="SimSun" w:hAnsi="SimSun" w:hint="eastAsia"/>
          <w:b/>
          <w:sz w:val="21"/>
        </w:rPr>
        <w:t>5</w:t>
      </w:r>
      <w:r w:rsidR="00D610FD" w:rsidRPr="00D9475E">
        <w:rPr>
          <w:rFonts w:ascii="SimSun" w:hAnsi="SimSun"/>
          <w:b/>
          <w:sz w:val="21"/>
        </w:rPr>
        <w:t>小组：</w:t>
      </w:r>
      <w:r w:rsidR="00FC7A5C" w:rsidRPr="00D9475E">
        <w:rPr>
          <w:rFonts w:ascii="SimSun" w:hAnsi="SimSun"/>
          <w:b/>
          <w:sz w:val="21"/>
        </w:rPr>
        <w:t>数据将如何改变知识产权注册和</w:t>
      </w:r>
      <w:r w:rsidR="00642A68" w:rsidRPr="00D9475E">
        <w:rPr>
          <w:rFonts w:ascii="SimSun" w:hAnsi="SimSun" w:hint="eastAsia"/>
          <w:b/>
          <w:sz w:val="21"/>
        </w:rPr>
        <w:t>行政</w:t>
      </w:r>
      <w:r w:rsidR="00FC7A5C" w:rsidRPr="00D9475E">
        <w:rPr>
          <w:rFonts w:ascii="SimSun" w:hAnsi="SimSun"/>
          <w:b/>
          <w:sz w:val="21"/>
        </w:rPr>
        <w:t>管理</w:t>
      </w:r>
    </w:p>
    <w:p w:rsidR="00B1322B" w:rsidRPr="00D9475E" w:rsidRDefault="006679C7" w:rsidP="00014F04">
      <w:pPr>
        <w:tabs>
          <w:tab w:val="left" w:pos="2268"/>
        </w:tabs>
        <w:spacing w:beforeLines="100" w:before="240" w:afterLines="50" w:after="120" w:line="340" w:lineRule="atLeast"/>
        <w:ind w:left="2268" w:hanging="2268"/>
        <w:rPr>
          <w:rFonts w:ascii="SimSun" w:hAnsi="SimSun"/>
          <w:sz w:val="21"/>
        </w:rPr>
      </w:pPr>
      <w:r w:rsidRPr="00D9475E">
        <w:rPr>
          <w:rFonts w:ascii="SimSun" w:hAnsi="SimSun"/>
          <w:sz w:val="21"/>
        </w:rPr>
        <w:t>14.20 – 14.</w:t>
      </w:r>
      <w:r w:rsidR="00FC7A5C" w:rsidRPr="00D9475E">
        <w:rPr>
          <w:rFonts w:ascii="SimSun" w:hAnsi="SimSun"/>
          <w:sz w:val="21"/>
        </w:rPr>
        <w:t>30</w:t>
      </w:r>
      <w:r w:rsidR="00FC7A5C" w:rsidRPr="00D9475E">
        <w:rPr>
          <w:rFonts w:ascii="SimSun" w:hAnsi="SimSun"/>
          <w:sz w:val="21"/>
        </w:rPr>
        <w:tab/>
      </w:r>
      <w:r w:rsidR="00FC7A5C" w:rsidRPr="00D9475E">
        <w:rPr>
          <w:rFonts w:ascii="SimSun" w:hAnsi="SimSun"/>
          <w:b/>
          <w:sz w:val="21"/>
        </w:rPr>
        <w:t>闭幕</w:t>
      </w:r>
    </w:p>
    <w:p w:rsidR="00B1322B" w:rsidRPr="00014F04" w:rsidRDefault="00D663F4" w:rsidP="00014F04">
      <w:pPr>
        <w:pStyle w:val="Endofdocument-Annex"/>
        <w:spacing w:before="720" w:afterLines="50" w:after="120" w:line="340" w:lineRule="atLeast"/>
        <w:rPr>
          <w:rFonts w:ascii="KaiTi" w:eastAsia="KaiTi" w:hAnsi="KaiTi"/>
          <w:sz w:val="21"/>
        </w:rPr>
      </w:pPr>
      <w:r w:rsidRPr="00014F04">
        <w:rPr>
          <w:rFonts w:ascii="KaiTi" w:eastAsia="KaiTi" w:hAnsi="KaiTi"/>
          <w:sz w:val="21"/>
        </w:rPr>
        <w:t>[文件</w:t>
      </w:r>
      <w:r w:rsidR="00642A68" w:rsidRPr="00014F04">
        <w:rPr>
          <w:rFonts w:ascii="KaiTi" w:eastAsia="KaiTi" w:hAnsi="KaiTi" w:hint="eastAsia"/>
          <w:sz w:val="21"/>
        </w:rPr>
        <w:t>完</w:t>
      </w:r>
      <w:r w:rsidRPr="00014F04">
        <w:rPr>
          <w:rFonts w:ascii="KaiTi" w:eastAsia="KaiTi" w:hAnsi="KaiTi"/>
          <w:sz w:val="21"/>
        </w:rPr>
        <w:t>]</w:t>
      </w:r>
    </w:p>
    <w:sectPr w:rsidR="00B1322B" w:rsidRPr="00014F04" w:rsidSect="00014F0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49" w:rsidRDefault="005A1249">
      <w:r>
        <w:separator/>
      </w:r>
    </w:p>
  </w:endnote>
  <w:endnote w:type="continuationSeparator" w:id="0">
    <w:p w:rsidR="005A1249" w:rsidRDefault="005A1249" w:rsidP="003B38C1">
      <w:r>
        <w:separator/>
      </w:r>
    </w:p>
    <w:p w:rsidR="00B1322B" w:rsidRDefault="00FC7A5C">
      <w:pPr>
        <w:spacing w:after="60"/>
        <w:rPr>
          <w:sz w:val="17"/>
        </w:rPr>
      </w:pPr>
      <w:r>
        <w:rPr>
          <w:sz w:val="17"/>
        </w:rPr>
        <w:t>[</w:t>
      </w:r>
      <w:r>
        <w:rPr>
          <w:sz w:val="17"/>
        </w:rPr>
        <w:t>上页尾注继续</w:t>
      </w:r>
      <w:r>
        <w:rPr>
          <w:sz w:val="17"/>
        </w:rPr>
        <w:t>]</w:t>
      </w:r>
    </w:p>
  </w:endnote>
  <w:endnote w:type="continuationNotice" w:id="1">
    <w:p w:rsidR="00B1322B" w:rsidRDefault="00FC7A5C">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SimSun"/>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49" w:rsidRDefault="005A1249">
      <w:r>
        <w:separator/>
      </w:r>
    </w:p>
  </w:footnote>
  <w:footnote w:type="continuationSeparator" w:id="0">
    <w:p w:rsidR="005A1249" w:rsidRDefault="005A1249" w:rsidP="008B60B2">
      <w:r>
        <w:separator/>
      </w:r>
    </w:p>
    <w:p w:rsidR="00B1322B" w:rsidRDefault="00FC7A5C">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B1322B" w:rsidRDefault="00FC7A5C">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5D" w:rsidRPr="00D9475E" w:rsidRDefault="00A76F5D" w:rsidP="00A76F5D">
    <w:pPr>
      <w:jc w:val="right"/>
      <w:rPr>
        <w:rFonts w:ascii="SimSun" w:hAnsi="SimSun"/>
        <w:sz w:val="21"/>
      </w:rPr>
    </w:pPr>
    <w:bookmarkStart w:id="3" w:name="Code2"/>
    <w:bookmarkEnd w:id="3"/>
    <w:r w:rsidRPr="00D9475E">
      <w:rPr>
        <w:rFonts w:ascii="SimSun" w:hAnsi="SimSun"/>
        <w:sz w:val="21"/>
      </w:rPr>
      <w:t>WIPO/IP/CONV/GE/21/INF/1/PROV</w:t>
    </w:r>
  </w:p>
  <w:p w:rsidR="00D07C78" w:rsidRPr="00D9475E" w:rsidRDefault="00FC7A5C" w:rsidP="00014F04">
    <w:pPr>
      <w:spacing w:afterLines="100" w:after="240"/>
      <w:jc w:val="right"/>
      <w:rPr>
        <w:rFonts w:ascii="SimSun" w:hAnsi="SimSun"/>
        <w:sz w:val="21"/>
      </w:rPr>
    </w:pPr>
    <w:r w:rsidRPr="00D9475E">
      <w:rPr>
        <w:rFonts w:ascii="SimSun" w:hAnsi="SimSun"/>
        <w:sz w:val="21"/>
      </w:rPr>
      <w:t>第</w:t>
    </w:r>
    <w:r w:rsidRPr="00D9475E">
      <w:rPr>
        <w:rFonts w:ascii="SimSun" w:hAnsi="SimSun"/>
        <w:sz w:val="21"/>
      </w:rPr>
      <w:fldChar w:fldCharType="begin"/>
    </w:r>
    <w:r w:rsidRPr="00D9475E">
      <w:rPr>
        <w:rFonts w:ascii="SimSun" w:hAnsi="SimSun"/>
        <w:sz w:val="21"/>
      </w:rPr>
      <w:instrText xml:space="preserve"> PAGE  \* MERGEFORMAT </w:instrText>
    </w:r>
    <w:r w:rsidRPr="00D9475E">
      <w:rPr>
        <w:rFonts w:ascii="SimSun" w:hAnsi="SimSun"/>
        <w:sz w:val="21"/>
      </w:rPr>
      <w:fldChar w:fldCharType="separate"/>
    </w:r>
    <w:r w:rsidR="00CE2A4A">
      <w:rPr>
        <w:rFonts w:ascii="SimSun" w:hAnsi="SimSun"/>
        <w:noProof/>
        <w:sz w:val="21"/>
      </w:rPr>
      <w:t>3</w:t>
    </w:r>
    <w:r w:rsidRPr="00D9475E">
      <w:rPr>
        <w:rFonts w:ascii="SimSun" w:hAnsi="SimSun"/>
        <w:sz w:val="21"/>
      </w:rPr>
      <w:fldChar w:fldCharType="end"/>
    </w:r>
    <w:r w:rsidRPr="00D9475E">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575073"/>
    <w:multiLevelType w:val="hybridMultilevel"/>
    <w:tmpl w:val="8CE8096A"/>
    <w:lvl w:ilvl="0" w:tplc="8EEC7E80">
      <w:start w:val="1"/>
      <w:numFmt w:val="decimal"/>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1690B7E"/>
    <w:multiLevelType w:val="hybridMultilevel"/>
    <w:tmpl w:val="46ACADA2"/>
    <w:lvl w:ilvl="0" w:tplc="04090001">
      <w:start w:val="1"/>
      <w:numFmt w:val="bullet"/>
      <w:lvlText w:val=""/>
      <w:lvlJc w:val="left"/>
      <w:pPr>
        <w:ind w:left="4406" w:hanging="360"/>
      </w:pPr>
      <w:rPr>
        <w:rFonts w:ascii="Symbol" w:hAnsi="Symbol" w:hint="default"/>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B28"/>
    <w:multiLevelType w:val="hybridMultilevel"/>
    <w:tmpl w:val="689ED070"/>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MzIytrA0NzYxMTVR0lEKTi0uzszPAykwNKkFAEavGEktAAAA"/>
  </w:docVars>
  <w:rsids>
    <w:rsidRoot w:val="00912C73"/>
    <w:rsid w:val="00014F04"/>
    <w:rsid w:val="00015621"/>
    <w:rsid w:val="00025F4E"/>
    <w:rsid w:val="00027ACE"/>
    <w:rsid w:val="00043CAA"/>
    <w:rsid w:val="00045113"/>
    <w:rsid w:val="00056816"/>
    <w:rsid w:val="00075432"/>
    <w:rsid w:val="00094995"/>
    <w:rsid w:val="00096699"/>
    <w:rsid w:val="000968ED"/>
    <w:rsid w:val="000A3D97"/>
    <w:rsid w:val="000B30CC"/>
    <w:rsid w:val="000B355B"/>
    <w:rsid w:val="000C51EA"/>
    <w:rsid w:val="000D1CD7"/>
    <w:rsid w:val="000F5E56"/>
    <w:rsid w:val="0010417E"/>
    <w:rsid w:val="001362EE"/>
    <w:rsid w:val="0014105A"/>
    <w:rsid w:val="001559F7"/>
    <w:rsid w:val="001647D5"/>
    <w:rsid w:val="001832A6"/>
    <w:rsid w:val="001853E7"/>
    <w:rsid w:val="00190CBA"/>
    <w:rsid w:val="001B10D9"/>
    <w:rsid w:val="001C46C5"/>
    <w:rsid w:val="001D4107"/>
    <w:rsid w:val="001D4D45"/>
    <w:rsid w:val="001D7DB9"/>
    <w:rsid w:val="001F3838"/>
    <w:rsid w:val="00200083"/>
    <w:rsid w:val="00202D30"/>
    <w:rsid w:val="00203D24"/>
    <w:rsid w:val="00206124"/>
    <w:rsid w:val="0021217E"/>
    <w:rsid w:val="00227CCF"/>
    <w:rsid w:val="00235560"/>
    <w:rsid w:val="00242FF7"/>
    <w:rsid w:val="00243430"/>
    <w:rsid w:val="0024343E"/>
    <w:rsid w:val="002634C4"/>
    <w:rsid w:val="002928D3"/>
    <w:rsid w:val="00295DB0"/>
    <w:rsid w:val="002A333F"/>
    <w:rsid w:val="002B3823"/>
    <w:rsid w:val="002F1FE6"/>
    <w:rsid w:val="002F4E68"/>
    <w:rsid w:val="00312F7F"/>
    <w:rsid w:val="00336472"/>
    <w:rsid w:val="003547B4"/>
    <w:rsid w:val="00361450"/>
    <w:rsid w:val="003673CF"/>
    <w:rsid w:val="003712DF"/>
    <w:rsid w:val="003845C1"/>
    <w:rsid w:val="003A6F89"/>
    <w:rsid w:val="003B38C1"/>
    <w:rsid w:val="003C34E9"/>
    <w:rsid w:val="00423E3E"/>
    <w:rsid w:val="00427AF4"/>
    <w:rsid w:val="00430584"/>
    <w:rsid w:val="004647DA"/>
    <w:rsid w:val="00471670"/>
    <w:rsid w:val="00474062"/>
    <w:rsid w:val="00477D6B"/>
    <w:rsid w:val="00481A1E"/>
    <w:rsid w:val="0049559D"/>
    <w:rsid w:val="00495FBA"/>
    <w:rsid w:val="0049751E"/>
    <w:rsid w:val="004B070A"/>
    <w:rsid w:val="004C2800"/>
    <w:rsid w:val="004C3B05"/>
    <w:rsid w:val="004E783B"/>
    <w:rsid w:val="004F2040"/>
    <w:rsid w:val="005019FF"/>
    <w:rsid w:val="0053057A"/>
    <w:rsid w:val="00550EC5"/>
    <w:rsid w:val="00556076"/>
    <w:rsid w:val="005568EF"/>
    <w:rsid w:val="00560A29"/>
    <w:rsid w:val="00566B04"/>
    <w:rsid w:val="005A044B"/>
    <w:rsid w:val="005A0540"/>
    <w:rsid w:val="005A1249"/>
    <w:rsid w:val="005C6649"/>
    <w:rsid w:val="005D4E4D"/>
    <w:rsid w:val="005D5749"/>
    <w:rsid w:val="005E630D"/>
    <w:rsid w:val="00605827"/>
    <w:rsid w:val="00642A68"/>
    <w:rsid w:val="00646050"/>
    <w:rsid w:val="006679C7"/>
    <w:rsid w:val="006713CA"/>
    <w:rsid w:val="00676C5C"/>
    <w:rsid w:val="00676C5F"/>
    <w:rsid w:val="006A3837"/>
    <w:rsid w:val="006C2371"/>
    <w:rsid w:val="006C4A37"/>
    <w:rsid w:val="006C5CFD"/>
    <w:rsid w:val="006E4C9C"/>
    <w:rsid w:val="006E7051"/>
    <w:rsid w:val="00717A5B"/>
    <w:rsid w:val="00720EFD"/>
    <w:rsid w:val="00736383"/>
    <w:rsid w:val="0074442E"/>
    <w:rsid w:val="007528C7"/>
    <w:rsid w:val="00754C8E"/>
    <w:rsid w:val="00793A7C"/>
    <w:rsid w:val="007A249D"/>
    <w:rsid w:val="007A398A"/>
    <w:rsid w:val="007C70E7"/>
    <w:rsid w:val="007D1613"/>
    <w:rsid w:val="007E4C0E"/>
    <w:rsid w:val="007F2D53"/>
    <w:rsid w:val="00804F45"/>
    <w:rsid w:val="00806BCD"/>
    <w:rsid w:val="008075CD"/>
    <w:rsid w:val="00814E77"/>
    <w:rsid w:val="00821D33"/>
    <w:rsid w:val="00892AB0"/>
    <w:rsid w:val="008A134B"/>
    <w:rsid w:val="008B2CC1"/>
    <w:rsid w:val="008B60B2"/>
    <w:rsid w:val="0090731E"/>
    <w:rsid w:val="00912C73"/>
    <w:rsid w:val="00916EE2"/>
    <w:rsid w:val="00936CD1"/>
    <w:rsid w:val="00966A22"/>
    <w:rsid w:val="0096722F"/>
    <w:rsid w:val="00980843"/>
    <w:rsid w:val="00980A67"/>
    <w:rsid w:val="00991907"/>
    <w:rsid w:val="009B1061"/>
    <w:rsid w:val="009B3D5C"/>
    <w:rsid w:val="009B63B0"/>
    <w:rsid w:val="009E2791"/>
    <w:rsid w:val="009E3F6F"/>
    <w:rsid w:val="009E6787"/>
    <w:rsid w:val="009F499F"/>
    <w:rsid w:val="00A1791F"/>
    <w:rsid w:val="00A37342"/>
    <w:rsid w:val="00A42DAF"/>
    <w:rsid w:val="00A45BD8"/>
    <w:rsid w:val="00A72857"/>
    <w:rsid w:val="00A76F5D"/>
    <w:rsid w:val="00A77054"/>
    <w:rsid w:val="00A869B7"/>
    <w:rsid w:val="00A9044C"/>
    <w:rsid w:val="00A93F24"/>
    <w:rsid w:val="00A94C91"/>
    <w:rsid w:val="00A97FA9"/>
    <w:rsid w:val="00AC205C"/>
    <w:rsid w:val="00AE2C1D"/>
    <w:rsid w:val="00AE4D09"/>
    <w:rsid w:val="00AF0A6B"/>
    <w:rsid w:val="00B036D2"/>
    <w:rsid w:val="00B05A69"/>
    <w:rsid w:val="00B11A22"/>
    <w:rsid w:val="00B1322B"/>
    <w:rsid w:val="00B14DC6"/>
    <w:rsid w:val="00B1609A"/>
    <w:rsid w:val="00B53F63"/>
    <w:rsid w:val="00B60972"/>
    <w:rsid w:val="00B75281"/>
    <w:rsid w:val="00B87050"/>
    <w:rsid w:val="00B92F1F"/>
    <w:rsid w:val="00B9734B"/>
    <w:rsid w:val="00BA29BB"/>
    <w:rsid w:val="00BA30E2"/>
    <w:rsid w:val="00BD2065"/>
    <w:rsid w:val="00C05A07"/>
    <w:rsid w:val="00C076C9"/>
    <w:rsid w:val="00C11BFE"/>
    <w:rsid w:val="00C14944"/>
    <w:rsid w:val="00C17342"/>
    <w:rsid w:val="00C22B32"/>
    <w:rsid w:val="00C444ED"/>
    <w:rsid w:val="00C5068F"/>
    <w:rsid w:val="00C77E10"/>
    <w:rsid w:val="00C86D74"/>
    <w:rsid w:val="00CA3908"/>
    <w:rsid w:val="00CB291D"/>
    <w:rsid w:val="00CC1A80"/>
    <w:rsid w:val="00CD04F1"/>
    <w:rsid w:val="00CE2A4A"/>
    <w:rsid w:val="00CE3493"/>
    <w:rsid w:val="00CE4003"/>
    <w:rsid w:val="00CE7C4E"/>
    <w:rsid w:val="00CF5904"/>
    <w:rsid w:val="00CF626B"/>
    <w:rsid w:val="00CF681A"/>
    <w:rsid w:val="00D05A92"/>
    <w:rsid w:val="00D07578"/>
    <w:rsid w:val="00D07C78"/>
    <w:rsid w:val="00D12FDE"/>
    <w:rsid w:val="00D3028E"/>
    <w:rsid w:val="00D45252"/>
    <w:rsid w:val="00D5512D"/>
    <w:rsid w:val="00D60A1C"/>
    <w:rsid w:val="00D610FD"/>
    <w:rsid w:val="00D663F4"/>
    <w:rsid w:val="00D716E5"/>
    <w:rsid w:val="00D71B4D"/>
    <w:rsid w:val="00D73E6A"/>
    <w:rsid w:val="00D8572F"/>
    <w:rsid w:val="00D93D55"/>
    <w:rsid w:val="00D93FE3"/>
    <w:rsid w:val="00D9475E"/>
    <w:rsid w:val="00D96EC4"/>
    <w:rsid w:val="00DD2DE5"/>
    <w:rsid w:val="00DD7B7F"/>
    <w:rsid w:val="00E15015"/>
    <w:rsid w:val="00E171E3"/>
    <w:rsid w:val="00E30131"/>
    <w:rsid w:val="00E335FE"/>
    <w:rsid w:val="00E55C26"/>
    <w:rsid w:val="00E8141A"/>
    <w:rsid w:val="00E8494F"/>
    <w:rsid w:val="00E8622A"/>
    <w:rsid w:val="00EA10D1"/>
    <w:rsid w:val="00EA7AC3"/>
    <w:rsid w:val="00EA7D6E"/>
    <w:rsid w:val="00EB2F76"/>
    <w:rsid w:val="00EC4E49"/>
    <w:rsid w:val="00ED77FB"/>
    <w:rsid w:val="00EE45FA"/>
    <w:rsid w:val="00EE6B23"/>
    <w:rsid w:val="00EF5959"/>
    <w:rsid w:val="00F043DE"/>
    <w:rsid w:val="00F57094"/>
    <w:rsid w:val="00F63B5E"/>
    <w:rsid w:val="00F66152"/>
    <w:rsid w:val="00F9165B"/>
    <w:rsid w:val="00F95A06"/>
    <w:rsid w:val="00FC7A5C"/>
    <w:rsid w:val="00FD1783"/>
    <w:rsid w:val="00FD454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AEA595C-127A-47F6-8ABE-A327D4FF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63F4"/>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D663F4"/>
    <w:pPr>
      <w:keepNext/>
      <w:spacing w:before="60" w:after="240"/>
      <w:outlineLvl w:val="2"/>
    </w:pPr>
    <w:rPr>
      <w:bCs/>
      <w:szCs w:val="26"/>
      <w:u w:val="single"/>
    </w:rPr>
  </w:style>
  <w:style w:type="paragraph" w:styleId="4">
    <w:name w:val="heading 4"/>
    <w:basedOn w:val="a0"/>
    <w:next w:val="a0"/>
    <w:qFormat/>
    <w:rsid w:val="00E8622A"/>
    <w:pPr>
      <w:keepNext/>
      <w:tabs>
        <w:tab w:val="left" w:pos="2268"/>
      </w:tabs>
      <w:spacing w:before="60" w:after="240"/>
      <w:outlineLvl w:val="3"/>
    </w:pPr>
    <w:rPr>
      <w:b/>
      <w:bCs/>
      <w:szCs w:val="28"/>
    </w:rPr>
  </w:style>
  <w:style w:type="paragraph" w:styleId="5">
    <w:name w:val="heading 5"/>
    <w:basedOn w:val="a0"/>
    <w:next w:val="a0"/>
    <w:link w:val="50"/>
    <w:semiHidden/>
    <w:unhideWhenUsed/>
    <w:qFormat/>
    <w:rsid w:val="00D716E5"/>
    <w:pPr>
      <w:keepNext/>
      <w:keepLines/>
      <w:spacing w:before="40"/>
      <w:outlineLvl w:val="4"/>
    </w:pPr>
    <w:rPr>
      <w:rFonts w:ascii="SimSun" w:hAnsi="SimSun" w:cs="SimSun"/>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NSpaced">
    <w:name w:val="N Spaced"/>
    <w:basedOn w:val="a0"/>
    <w:link w:val="NSpacedChar"/>
    <w:qFormat/>
    <w:rsid w:val="00D663F4"/>
    <w:pPr>
      <w:spacing w:before="240" w:after="240"/>
    </w:pPr>
  </w:style>
  <w:style w:type="character" w:customStyle="1" w:styleId="NSpacedChar">
    <w:name w:val="N Spaced Char"/>
    <w:basedOn w:val="a1"/>
    <w:link w:val="NSpaced"/>
    <w:rsid w:val="00D663F4"/>
    <w:rPr>
      <w:rFonts w:ascii="Arial" w:eastAsia="SimSun" w:hAnsi="Arial" w:cs="Arial"/>
      <w:sz w:val="22"/>
      <w:lang w:val="en-US" w:eastAsia="zh-CN"/>
    </w:rPr>
  </w:style>
  <w:style w:type="paragraph" w:styleId="ae">
    <w:name w:val="List Paragraph"/>
    <w:basedOn w:val="a0"/>
    <w:uiPriority w:val="34"/>
    <w:qFormat/>
    <w:rsid w:val="00D60A1C"/>
    <w:pPr>
      <w:ind w:left="720"/>
      <w:contextualSpacing/>
    </w:pPr>
  </w:style>
  <w:style w:type="character" w:styleId="af">
    <w:name w:val="annotation reference"/>
    <w:basedOn w:val="a1"/>
    <w:semiHidden/>
    <w:unhideWhenUsed/>
    <w:rsid w:val="00736383"/>
    <w:rPr>
      <w:sz w:val="16"/>
      <w:szCs w:val="16"/>
    </w:rPr>
  </w:style>
  <w:style w:type="paragraph" w:styleId="af0">
    <w:name w:val="annotation subject"/>
    <w:basedOn w:val="a6"/>
    <w:next w:val="a6"/>
    <w:link w:val="af1"/>
    <w:semiHidden/>
    <w:unhideWhenUsed/>
    <w:rsid w:val="00736383"/>
    <w:rPr>
      <w:b/>
      <w:bCs/>
      <w:sz w:val="20"/>
    </w:rPr>
  </w:style>
  <w:style w:type="character" w:customStyle="1" w:styleId="a7">
    <w:name w:val="批注文字 字符"/>
    <w:basedOn w:val="a1"/>
    <w:link w:val="a6"/>
    <w:semiHidden/>
    <w:rsid w:val="00736383"/>
    <w:rPr>
      <w:rFonts w:ascii="Arial" w:eastAsia="SimSun" w:hAnsi="Arial" w:cs="Arial"/>
      <w:sz w:val="18"/>
      <w:lang w:val="en-US" w:eastAsia="zh-CN"/>
    </w:rPr>
  </w:style>
  <w:style w:type="character" w:customStyle="1" w:styleId="af1">
    <w:name w:val="批注主题 字符"/>
    <w:basedOn w:val="a7"/>
    <w:link w:val="af0"/>
    <w:semiHidden/>
    <w:rsid w:val="00736383"/>
    <w:rPr>
      <w:rFonts w:ascii="Arial" w:eastAsia="SimSun" w:hAnsi="Arial" w:cs="Arial"/>
      <w:b/>
      <w:bCs/>
      <w:sz w:val="18"/>
      <w:lang w:val="en-US" w:eastAsia="zh-CN"/>
    </w:rPr>
  </w:style>
  <w:style w:type="paragraph" w:styleId="af2">
    <w:name w:val="Balloon Text"/>
    <w:basedOn w:val="a0"/>
    <w:link w:val="af3"/>
    <w:semiHidden/>
    <w:unhideWhenUsed/>
    <w:rsid w:val="00736383"/>
    <w:rPr>
      <w:rFonts w:ascii="Segoe UI" w:hAnsi="Segoe UI" w:cs="Segoe UI"/>
      <w:sz w:val="18"/>
      <w:szCs w:val="18"/>
    </w:rPr>
  </w:style>
  <w:style w:type="character" w:customStyle="1" w:styleId="af3">
    <w:name w:val="批注框文本 字符"/>
    <w:basedOn w:val="a1"/>
    <w:link w:val="af2"/>
    <w:semiHidden/>
    <w:rsid w:val="00736383"/>
    <w:rPr>
      <w:rFonts w:ascii="Segoe UI" w:eastAsia="SimSun" w:hAnsi="Segoe UI" w:cs="Segoe UI"/>
      <w:sz w:val="18"/>
      <w:szCs w:val="18"/>
      <w:lang w:val="en-US" w:eastAsia="zh-CN"/>
    </w:rPr>
  </w:style>
  <w:style w:type="character" w:styleId="af4">
    <w:name w:val="Hyperlink"/>
    <w:basedOn w:val="a1"/>
    <w:unhideWhenUsed/>
    <w:rsid w:val="00235560"/>
    <w:rPr>
      <w:color w:val="0000FF" w:themeColor="hyperlink"/>
      <w:u w:val="single"/>
    </w:rPr>
  </w:style>
  <w:style w:type="character" w:styleId="af5">
    <w:name w:val="footnote reference"/>
    <w:basedOn w:val="a1"/>
    <w:semiHidden/>
    <w:unhideWhenUsed/>
    <w:rsid w:val="00EF5959"/>
    <w:rPr>
      <w:vertAlign w:val="superscript"/>
    </w:rPr>
  </w:style>
  <w:style w:type="character" w:customStyle="1" w:styleId="50">
    <w:name w:val="标题 5 字符"/>
    <w:basedOn w:val="a1"/>
    <w:link w:val="5"/>
    <w:semiHidden/>
    <w:rsid w:val="00D716E5"/>
    <w:rPr>
      <w:rFonts w:ascii="SimSun" w:eastAsia="SimSun" w:hAnsi="SimSun" w:cs="SimSun"/>
      <w:color w:val="365F91" w:themeColor="accent1" w:themeShade="BF"/>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6136">
      <w:bodyDiv w:val="1"/>
      <w:marLeft w:val="0"/>
      <w:marRight w:val="0"/>
      <w:marTop w:val="0"/>
      <w:marBottom w:val="0"/>
      <w:divBdr>
        <w:top w:val="none" w:sz="0" w:space="0" w:color="auto"/>
        <w:left w:val="none" w:sz="0" w:space="0" w:color="auto"/>
        <w:bottom w:val="none" w:sz="0" w:space="0" w:color="auto"/>
        <w:right w:val="none" w:sz="0" w:space="0" w:color="auto"/>
      </w:divBdr>
    </w:div>
    <w:div w:id="337656005">
      <w:bodyDiv w:val="1"/>
      <w:marLeft w:val="0"/>
      <w:marRight w:val="0"/>
      <w:marTop w:val="0"/>
      <w:marBottom w:val="0"/>
      <w:divBdr>
        <w:top w:val="none" w:sz="0" w:space="0" w:color="auto"/>
        <w:left w:val="none" w:sz="0" w:space="0" w:color="auto"/>
        <w:bottom w:val="none" w:sz="0" w:space="0" w:color="auto"/>
        <w:right w:val="none" w:sz="0" w:space="0" w:color="auto"/>
      </w:divBdr>
    </w:div>
    <w:div w:id="497621170">
      <w:bodyDiv w:val="1"/>
      <w:marLeft w:val="0"/>
      <w:marRight w:val="0"/>
      <w:marTop w:val="0"/>
      <w:marBottom w:val="0"/>
      <w:divBdr>
        <w:top w:val="none" w:sz="0" w:space="0" w:color="auto"/>
        <w:left w:val="none" w:sz="0" w:space="0" w:color="auto"/>
        <w:bottom w:val="none" w:sz="0" w:space="0" w:color="auto"/>
        <w:right w:val="none" w:sz="0" w:space="0" w:color="auto"/>
      </w:divBdr>
      <w:divsChild>
        <w:div w:id="1417432841">
          <w:marLeft w:val="0"/>
          <w:marRight w:val="0"/>
          <w:marTop w:val="0"/>
          <w:marBottom w:val="0"/>
          <w:divBdr>
            <w:top w:val="none" w:sz="0" w:space="0" w:color="auto"/>
            <w:left w:val="none" w:sz="0" w:space="0" w:color="auto"/>
            <w:bottom w:val="none" w:sz="0" w:space="0" w:color="auto"/>
            <w:right w:val="none" w:sz="0" w:space="0" w:color="auto"/>
          </w:divBdr>
        </w:div>
        <w:div w:id="443503853">
          <w:marLeft w:val="0"/>
          <w:marRight w:val="0"/>
          <w:marTop w:val="0"/>
          <w:marBottom w:val="0"/>
          <w:divBdr>
            <w:top w:val="none" w:sz="0" w:space="0" w:color="auto"/>
            <w:left w:val="none" w:sz="0" w:space="0" w:color="auto"/>
            <w:bottom w:val="none" w:sz="0" w:space="0" w:color="auto"/>
            <w:right w:val="none" w:sz="0" w:space="0" w:color="auto"/>
          </w:divBdr>
        </w:div>
      </w:divsChild>
    </w:div>
    <w:div w:id="648362296">
      <w:bodyDiv w:val="1"/>
      <w:marLeft w:val="0"/>
      <w:marRight w:val="0"/>
      <w:marTop w:val="0"/>
      <w:marBottom w:val="0"/>
      <w:divBdr>
        <w:top w:val="none" w:sz="0" w:space="0" w:color="auto"/>
        <w:left w:val="none" w:sz="0" w:space="0" w:color="auto"/>
        <w:bottom w:val="none" w:sz="0" w:space="0" w:color="auto"/>
        <w:right w:val="none" w:sz="0" w:space="0" w:color="auto"/>
      </w:divBdr>
    </w:div>
    <w:div w:id="1019283662">
      <w:bodyDiv w:val="1"/>
      <w:marLeft w:val="0"/>
      <w:marRight w:val="0"/>
      <w:marTop w:val="0"/>
      <w:marBottom w:val="0"/>
      <w:divBdr>
        <w:top w:val="none" w:sz="0" w:space="0" w:color="auto"/>
        <w:left w:val="none" w:sz="0" w:space="0" w:color="auto"/>
        <w:bottom w:val="none" w:sz="0" w:space="0" w:color="auto"/>
        <w:right w:val="none" w:sz="0" w:space="0" w:color="auto"/>
      </w:divBdr>
    </w:div>
    <w:div w:id="1107315154">
      <w:bodyDiv w:val="1"/>
      <w:marLeft w:val="0"/>
      <w:marRight w:val="0"/>
      <w:marTop w:val="0"/>
      <w:marBottom w:val="0"/>
      <w:divBdr>
        <w:top w:val="none" w:sz="0" w:space="0" w:color="auto"/>
        <w:left w:val="none" w:sz="0" w:space="0" w:color="auto"/>
        <w:bottom w:val="none" w:sz="0" w:space="0" w:color="auto"/>
        <w:right w:val="none" w:sz="0" w:space="0" w:color="auto"/>
      </w:divBdr>
    </w:div>
    <w:div w:id="1345325338">
      <w:bodyDiv w:val="1"/>
      <w:marLeft w:val="0"/>
      <w:marRight w:val="0"/>
      <w:marTop w:val="0"/>
      <w:marBottom w:val="0"/>
      <w:divBdr>
        <w:top w:val="none" w:sz="0" w:space="0" w:color="auto"/>
        <w:left w:val="none" w:sz="0" w:space="0" w:color="auto"/>
        <w:bottom w:val="none" w:sz="0" w:space="0" w:color="auto"/>
        <w:right w:val="none" w:sz="0" w:space="0" w:color="auto"/>
      </w:divBdr>
    </w:div>
    <w:div w:id="1369138231">
      <w:bodyDiv w:val="1"/>
      <w:marLeft w:val="0"/>
      <w:marRight w:val="0"/>
      <w:marTop w:val="0"/>
      <w:marBottom w:val="0"/>
      <w:divBdr>
        <w:top w:val="none" w:sz="0" w:space="0" w:color="auto"/>
        <w:left w:val="none" w:sz="0" w:space="0" w:color="auto"/>
        <w:bottom w:val="none" w:sz="0" w:space="0" w:color="auto"/>
        <w:right w:val="none" w:sz="0" w:space="0" w:color="auto"/>
      </w:divBdr>
    </w:div>
    <w:div w:id="1462649992">
      <w:bodyDiv w:val="1"/>
      <w:marLeft w:val="0"/>
      <w:marRight w:val="0"/>
      <w:marTop w:val="0"/>
      <w:marBottom w:val="0"/>
      <w:divBdr>
        <w:top w:val="none" w:sz="0" w:space="0" w:color="auto"/>
        <w:left w:val="none" w:sz="0" w:space="0" w:color="auto"/>
        <w:bottom w:val="none" w:sz="0" w:space="0" w:color="auto"/>
        <w:right w:val="none" w:sz="0" w:space="0" w:color="auto"/>
      </w:divBdr>
    </w:div>
    <w:div w:id="1786461613">
      <w:bodyDiv w:val="1"/>
      <w:marLeft w:val="0"/>
      <w:marRight w:val="0"/>
      <w:marTop w:val="0"/>
      <w:marBottom w:val="0"/>
      <w:divBdr>
        <w:top w:val="none" w:sz="0" w:space="0" w:color="auto"/>
        <w:left w:val="none" w:sz="0" w:space="0" w:color="auto"/>
        <w:bottom w:val="none" w:sz="0" w:space="0" w:color="auto"/>
        <w:right w:val="none" w:sz="0" w:space="0" w:color="auto"/>
      </w:divBdr>
    </w:div>
    <w:div w:id="1831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582FD-83B8-410B-980B-30ADB6E4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53</TotalTime>
  <Pages>3</Pages>
  <Words>838</Words>
  <Characters>256</Characters>
  <Application>Microsoft Office Word</Application>
  <DocSecurity>0</DocSecurity>
  <Lines>11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WIPO/IP/CONV/GE/21/INF/1/PROV</dc:title>
  <dc:subject>临时议程</dc:subject>
  <dc:creator>WIPO</dc:creator>
  <cp:keywords>mdocs; edocs</cp:keywords>
  <cp:lastModifiedBy>SONG Qiao</cp:lastModifiedBy>
  <cp:revision>7</cp:revision>
  <cp:lastPrinted>2011-02-15T11:56:00Z</cp:lastPrinted>
  <dcterms:created xsi:type="dcterms:W3CDTF">2021-07-14T12:43:00Z</dcterms:created>
  <dcterms:modified xsi:type="dcterms:W3CDTF">2021-07-16T08:47:00Z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e034597f-e4a9-467c-8116-5cd689b00f69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