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049C0" w14:textId="77777777" w:rsidR="002E4EA6" w:rsidRPr="00BB5B41" w:rsidRDefault="002E4EA6" w:rsidP="002E4EA6">
      <w:pPr>
        <w:jc w:val="right"/>
        <w:rPr>
          <w:rFonts w:ascii="Arial Black" w:hAnsi="Arial Black"/>
          <w:caps/>
          <w:sz w:val="15"/>
        </w:rPr>
      </w:pPr>
      <w:r w:rsidRPr="00BB5B41">
        <w:rPr>
          <w:rFonts w:cs="Times New Roman" w:hint="eastAsia"/>
          <w:noProof/>
          <w:lang w:eastAsia="zh-CN"/>
        </w:rPr>
        <w:drawing>
          <wp:inline distT="0" distB="0" distL="0" distR="0" wp14:anchorId="37C93522" wp14:editId="3D083703">
            <wp:extent cx="3100705" cy="1336675"/>
            <wp:effectExtent l="0" t="0" r="4445" b="0"/>
            <wp:docPr id="4" name="Picture 1" descr="世界知识产权组织徽标的上扬曲线令人联想到创新创造所驱动的人类的进步。" title="世界知识产权组织徽标"/>
            <wp:cNvGraphicFramePr/>
            <a:graphic xmlns:a="http://schemas.openxmlformats.org/drawingml/2006/main">
              <a:graphicData uri="http://schemas.openxmlformats.org/drawingml/2006/picture">
                <pic:pic xmlns:pic="http://schemas.openxmlformats.org/drawingml/2006/picture">
                  <pic:nvPicPr>
                    <pic:cNvPr id="2" name="Picture 1" descr="世界知识产权组织徽标的上扬曲线令人联想到创新创造所驱动的人类的进步。" title="世界知识产权组织徽标"/>
                    <pic:cNvPicPr/>
                  </pic:nvPicPr>
                  <pic:blipFill>
                    <a:blip r:embed="rId8">
                      <a:extLst>
                        <a:ext uri="{28A0092B-C50C-407E-A947-70E740481C1C}">
                          <a14:useLocalDpi xmlns:a14="http://schemas.microsoft.com/office/drawing/2010/main" val="0"/>
                        </a:ext>
                      </a:extLst>
                    </a:blip>
                    <a:stretch>
                      <a:fillRect/>
                    </a:stretch>
                  </pic:blipFill>
                  <pic:spPr>
                    <a:xfrm>
                      <a:off x="0" y="0"/>
                      <a:ext cx="3102610" cy="1333500"/>
                    </a:xfrm>
                    <a:prstGeom prst="rect">
                      <a:avLst/>
                    </a:prstGeom>
                  </pic:spPr>
                </pic:pic>
              </a:graphicData>
            </a:graphic>
          </wp:inline>
        </w:drawing>
      </w:r>
    </w:p>
    <w:p w14:paraId="237A39F2" w14:textId="16D7AE12" w:rsidR="002E4EA6" w:rsidRPr="00BB5B41" w:rsidRDefault="002E4EA6" w:rsidP="002E4EA6">
      <w:pPr>
        <w:pBdr>
          <w:top w:val="single" w:sz="4" w:space="10" w:color="auto"/>
        </w:pBdr>
        <w:spacing w:before="120"/>
        <w:jc w:val="right"/>
        <w:rPr>
          <w:rFonts w:ascii="Arial Black" w:hAnsi="Arial Black"/>
          <w:b/>
          <w:caps/>
          <w:sz w:val="15"/>
        </w:rPr>
      </w:pPr>
      <w:r w:rsidRPr="00BB5B41">
        <w:rPr>
          <w:rFonts w:ascii="Arial Black" w:hAnsi="Arial Black" w:hint="eastAsia"/>
          <w:b/>
          <w:caps/>
          <w:sz w:val="15"/>
        </w:rPr>
        <w:t>CDIP/29/</w:t>
      </w:r>
      <w:bookmarkStart w:id="0" w:name="Code"/>
      <w:r w:rsidR="00282E82" w:rsidRPr="00BB5B41">
        <w:rPr>
          <w:rFonts w:ascii="Arial Black" w:hAnsi="Arial Black"/>
          <w:b/>
          <w:caps/>
          <w:sz w:val="15"/>
        </w:rPr>
        <w:t>10</w:t>
      </w:r>
    </w:p>
    <w:bookmarkEnd w:id="0"/>
    <w:p w14:paraId="230DC1AC" w14:textId="77777777" w:rsidR="002E4EA6" w:rsidRPr="00BB5B41" w:rsidRDefault="002E4EA6" w:rsidP="002E4EA6">
      <w:pPr>
        <w:jc w:val="right"/>
        <w:rPr>
          <w:rFonts w:ascii="Arial Black" w:hAnsi="Arial Black"/>
          <w:b/>
          <w:caps/>
          <w:sz w:val="15"/>
          <w:szCs w:val="15"/>
        </w:rPr>
      </w:pPr>
      <w:r>
        <w:rPr>
          <w:rFonts w:eastAsia="SimHei" w:hint="eastAsia"/>
          <w:b/>
          <w:sz w:val="15"/>
          <w:szCs w:val="15"/>
        </w:rPr>
        <w:t>原文</w:t>
      </w:r>
      <w:r>
        <w:rPr>
          <w:rFonts w:eastAsia="SimHei" w:hint="eastAsia"/>
          <w:b/>
          <w:sz w:val="15"/>
          <w:szCs w:val="15"/>
          <w:lang w:val="pt-BR"/>
        </w:rPr>
        <w:t>：</w:t>
      </w:r>
      <w:bookmarkStart w:id="1" w:name="Original"/>
      <w:r>
        <w:rPr>
          <w:rFonts w:eastAsia="SimHei" w:hint="eastAsia"/>
          <w:b/>
          <w:sz w:val="15"/>
          <w:szCs w:val="15"/>
          <w:lang w:val="pt-BR"/>
        </w:rPr>
        <w:t>英</w:t>
      </w:r>
      <w:r>
        <w:rPr>
          <w:rFonts w:eastAsia="SimHei" w:hint="eastAsia"/>
          <w:b/>
          <w:sz w:val="15"/>
          <w:szCs w:val="15"/>
        </w:rPr>
        <w:t>文</w:t>
      </w:r>
      <w:bookmarkEnd w:id="1"/>
    </w:p>
    <w:p w14:paraId="61CBA545" w14:textId="2D0EBF63" w:rsidR="002E4EA6" w:rsidRDefault="002E4EA6" w:rsidP="002E4EA6">
      <w:pPr>
        <w:spacing w:line="1680" w:lineRule="auto"/>
        <w:jc w:val="right"/>
        <w:rPr>
          <w:rFonts w:ascii="SimHei" w:eastAsia="SimHei" w:hAnsi="Arial Black"/>
          <w:b/>
          <w:caps/>
          <w:sz w:val="15"/>
          <w:szCs w:val="15"/>
        </w:rPr>
      </w:pPr>
      <w:r>
        <w:rPr>
          <w:rFonts w:ascii="SimHei" w:eastAsia="SimHei" w:hint="eastAsia"/>
          <w:b/>
          <w:sz w:val="15"/>
          <w:szCs w:val="15"/>
        </w:rPr>
        <w:t>日期</w:t>
      </w:r>
      <w:r>
        <w:rPr>
          <w:rFonts w:ascii="SimHei" w:eastAsia="SimHei" w:hAnsi="SimSun" w:hint="eastAsia"/>
          <w:b/>
          <w:sz w:val="15"/>
          <w:szCs w:val="15"/>
          <w:lang w:val="pt-BR"/>
        </w:rPr>
        <w:t>：</w:t>
      </w:r>
      <w:bookmarkStart w:id="2" w:name="Date"/>
      <w:r>
        <w:rPr>
          <w:rFonts w:ascii="Arial Black" w:eastAsia="SimHei" w:hAnsi="Arial Black" w:hint="eastAsia"/>
          <w:b/>
          <w:sz w:val="15"/>
          <w:szCs w:val="15"/>
          <w:lang w:val="pt-BR"/>
        </w:rPr>
        <w:t>2022</w:t>
      </w:r>
      <w:r>
        <w:rPr>
          <w:rFonts w:ascii="SimHei" w:eastAsia="SimHei" w:hAnsi="Times New Roman" w:hint="eastAsia"/>
          <w:b/>
          <w:sz w:val="15"/>
          <w:szCs w:val="15"/>
        </w:rPr>
        <w:t>年</w:t>
      </w:r>
      <w:r w:rsidR="00282E82">
        <w:rPr>
          <w:rFonts w:ascii="Arial Black" w:eastAsia="SimHei" w:hAnsi="Arial Black"/>
          <w:b/>
          <w:sz w:val="15"/>
          <w:szCs w:val="15"/>
          <w:lang w:val="pt-BR"/>
        </w:rPr>
        <w:t>9</w:t>
      </w:r>
      <w:r>
        <w:rPr>
          <w:rFonts w:ascii="SimHei" w:eastAsia="SimHei" w:hAnsi="Times New Roman" w:hint="eastAsia"/>
          <w:b/>
          <w:sz w:val="15"/>
          <w:szCs w:val="15"/>
        </w:rPr>
        <w:t>月</w:t>
      </w:r>
      <w:r w:rsidR="00282E82">
        <w:rPr>
          <w:rFonts w:ascii="Arial Black" w:eastAsia="SimHei" w:hAnsi="Arial Black"/>
          <w:b/>
          <w:sz w:val="15"/>
          <w:szCs w:val="15"/>
          <w:lang w:val="pt-BR"/>
        </w:rPr>
        <w:t>5</w:t>
      </w:r>
      <w:r>
        <w:rPr>
          <w:rFonts w:ascii="SimHei" w:eastAsia="SimHei" w:hAnsi="Times New Roman" w:hint="eastAsia"/>
          <w:b/>
          <w:sz w:val="15"/>
          <w:szCs w:val="15"/>
        </w:rPr>
        <w:t>日</w:t>
      </w:r>
      <w:bookmarkEnd w:id="2"/>
    </w:p>
    <w:p w14:paraId="5C903456" w14:textId="77777777" w:rsidR="002E4EA6" w:rsidRDefault="002E4EA6" w:rsidP="002E4EA6">
      <w:pPr>
        <w:spacing w:after="600"/>
        <w:rPr>
          <w:rFonts w:ascii="SimHei" w:eastAsia="SimHei"/>
          <w:sz w:val="28"/>
          <w:szCs w:val="28"/>
          <w:lang w:eastAsia="zh-CN"/>
        </w:rPr>
      </w:pPr>
      <w:r>
        <w:rPr>
          <w:rFonts w:ascii="SimHei" w:eastAsia="SimHei" w:hint="eastAsia"/>
          <w:sz w:val="28"/>
          <w:szCs w:val="28"/>
          <w:lang w:eastAsia="zh-CN"/>
        </w:rPr>
        <w:t>发展与知识产权委员会（CDIP）</w:t>
      </w:r>
    </w:p>
    <w:p w14:paraId="2334B324" w14:textId="77777777" w:rsidR="002E4EA6" w:rsidRDefault="002E4EA6" w:rsidP="002E4EA6">
      <w:pPr>
        <w:spacing w:after="720"/>
        <w:textAlignment w:val="bottom"/>
        <w:rPr>
          <w:rFonts w:ascii="KaiTi" w:eastAsia="KaiTi" w:hAnsi="KaiTi"/>
          <w:b/>
          <w:sz w:val="24"/>
          <w:lang w:eastAsia="zh-CN"/>
        </w:rPr>
      </w:pPr>
      <w:r>
        <w:rPr>
          <w:rFonts w:ascii="KaiTi" w:eastAsia="KaiTi" w:hint="eastAsia"/>
          <w:b/>
          <w:sz w:val="24"/>
          <w:lang w:eastAsia="zh-CN"/>
        </w:rPr>
        <w:t>第二十九届会议</w:t>
      </w:r>
      <w:r>
        <w:rPr>
          <w:rFonts w:ascii="KaiTi" w:eastAsia="KaiTi" w:hint="eastAsia"/>
          <w:b/>
          <w:sz w:val="24"/>
          <w:lang w:eastAsia="zh-CN"/>
        </w:rPr>
        <w:br/>
      </w:r>
      <w:r>
        <w:rPr>
          <w:rFonts w:ascii="KaiTi" w:eastAsia="KaiTi" w:hAnsi="KaiTi" w:hint="eastAsia"/>
          <w:sz w:val="24"/>
          <w:lang w:eastAsia="zh-CN"/>
        </w:rPr>
        <w:t>2022</w:t>
      </w:r>
      <w:r>
        <w:rPr>
          <w:rFonts w:ascii="KaiTi" w:eastAsia="KaiTi" w:hAnsi="KaiTi" w:hint="eastAsia"/>
          <w:b/>
          <w:sz w:val="24"/>
          <w:lang w:eastAsia="zh-CN"/>
        </w:rPr>
        <w:t>年</w:t>
      </w:r>
      <w:r>
        <w:rPr>
          <w:rFonts w:ascii="KaiTi" w:eastAsia="KaiTi" w:hAnsi="KaiTi" w:hint="eastAsia"/>
          <w:sz w:val="24"/>
          <w:lang w:eastAsia="zh-CN"/>
        </w:rPr>
        <w:t>10</w:t>
      </w:r>
      <w:r>
        <w:rPr>
          <w:rFonts w:ascii="KaiTi" w:eastAsia="KaiTi" w:hAnsi="KaiTi" w:hint="eastAsia"/>
          <w:b/>
          <w:sz w:val="24"/>
          <w:lang w:eastAsia="zh-CN"/>
        </w:rPr>
        <w:t>月</w:t>
      </w:r>
      <w:r>
        <w:rPr>
          <w:rFonts w:ascii="KaiTi" w:eastAsia="KaiTi" w:hAnsi="KaiTi" w:hint="eastAsia"/>
          <w:sz w:val="24"/>
          <w:lang w:eastAsia="zh-CN"/>
        </w:rPr>
        <w:t>17</w:t>
      </w:r>
      <w:r>
        <w:rPr>
          <w:rFonts w:ascii="KaiTi" w:eastAsia="KaiTi" w:hAnsi="KaiTi" w:hint="eastAsia"/>
          <w:b/>
          <w:sz w:val="24"/>
          <w:lang w:eastAsia="zh-CN"/>
        </w:rPr>
        <w:t>日至</w:t>
      </w:r>
      <w:r>
        <w:rPr>
          <w:rFonts w:ascii="KaiTi" w:eastAsia="KaiTi" w:hAnsi="KaiTi" w:hint="eastAsia"/>
          <w:sz w:val="24"/>
          <w:lang w:eastAsia="zh-CN"/>
        </w:rPr>
        <w:t>21</w:t>
      </w:r>
      <w:r>
        <w:rPr>
          <w:rFonts w:ascii="KaiTi" w:eastAsia="KaiTi" w:hAnsi="KaiTi" w:hint="eastAsia"/>
          <w:b/>
          <w:sz w:val="24"/>
          <w:lang w:eastAsia="zh-CN"/>
        </w:rPr>
        <w:t>日，日内瓦</w:t>
      </w:r>
    </w:p>
    <w:p w14:paraId="7012754C" w14:textId="4A92FB5F" w:rsidR="007E7A75" w:rsidRPr="00623865" w:rsidRDefault="00F81A68" w:rsidP="002E298B">
      <w:pPr>
        <w:spacing w:after="360"/>
        <w:rPr>
          <w:rFonts w:ascii="KaiTi" w:eastAsia="KaiTi" w:hAnsi="KaiTi" w:cs="Times New Roman"/>
          <w:sz w:val="24"/>
          <w:szCs w:val="32"/>
          <w:lang w:eastAsia="zh-CN"/>
        </w:rPr>
      </w:pPr>
      <w:bookmarkStart w:id="3" w:name="TitleOfDoc"/>
      <w:bookmarkEnd w:id="3"/>
      <w:r w:rsidRPr="00623865">
        <w:rPr>
          <w:rFonts w:ascii="KaiTi" w:eastAsia="KaiTi" w:hAnsi="KaiTi" w:cs="Times New Roman" w:hint="eastAsia"/>
          <w:sz w:val="24"/>
          <w:szCs w:val="32"/>
          <w:lang w:eastAsia="zh-CN"/>
        </w:rPr>
        <w:t>实施45项发展议程建议的进展报告</w:t>
      </w:r>
    </w:p>
    <w:p w14:paraId="1FB003AD" w14:textId="03C24534" w:rsidR="00975298" w:rsidRPr="00A76B59" w:rsidRDefault="00F81A68" w:rsidP="002E298B">
      <w:pPr>
        <w:spacing w:after="960"/>
        <w:rPr>
          <w:rFonts w:ascii="KaiTi" w:eastAsia="KaiTi" w:hAnsi="KaiTi" w:cs="Times New Roman"/>
          <w:sz w:val="21"/>
          <w:szCs w:val="24"/>
          <w:lang w:eastAsia="zh-CN"/>
        </w:rPr>
      </w:pPr>
      <w:bookmarkStart w:id="4" w:name="Prepared"/>
      <w:bookmarkEnd w:id="4"/>
      <w:r w:rsidRPr="00A76B59">
        <w:rPr>
          <w:rFonts w:ascii="KaiTi" w:eastAsia="KaiTi" w:hAnsi="KaiTi" w:cs="Times New Roman" w:hint="eastAsia"/>
          <w:sz w:val="21"/>
          <w:szCs w:val="24"/>
          <w:lang w:eastAsia="zh-CN"/>
        </w:rPr>
        <w:t>秘书处编拟</w:t>
      </w:r>
    </w:p>
    <w:p w14:paraId="789A380D" w14:textId="1C1802AE" w:rsidR="00070343" w:rsidRPr="00BB5B41" w:rsidRDefault="00F81A68" w:rsidP="005E0772">
      <w:pPr>
        <w:pStyle w:val="ListParagraph"/>
        <w:numPr>
          <w:ilvl w:val="0"/>
          <w:numId w:val="76"/>
        </w:numPr>
        <w:overflowPunct w:val="0"/>
        <w:autoSpaceDE w:val="0"/>
        <w:autoSpaceDN w:val="0"/>
        <w:spacing w:afterLines="50" w:after="120" w:line="340" w:lineRule="atLeast"/>
        <w:ind w:left="0" w:firstLine="0"/>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本文件附件载有2</w:t>
      </w:r>
      <w:r w:rsidRPr="00BB5B41">
        <w:rPr>
          <w:rFonts w:asciiTheme="minorEastAsia" w:hAnsiTheme="minorEastAsia"/>
          <w:sz w:val="21"/>
          <w:szCs w:val="21"/>
          <w:lang w:eastAsia="zh-CN"/>
        </w:rPr>
        <w:t>021</w:t>
      </w:r>
      <w:r w:rsidRPr="00BB5B41">
        <w:rPr>
          <w:rFonts w:asciiTheme="minorEastAsia" w:hAnsiTheme="minorEastAsia" w:hint="eastAsia"/>
          <w:sz w:val="21"/>
          <w:szCs w:val="21"/>
          <w:lang w:eastAsia="zh-CN"/>
        </w:rPr>
        <w:t>年7月至2</w:t>
      </w:r>
      <w:r w:rsidRPr="00BB5B41">
        <w:rPr>
          <w:rFonts w:asciiTheme="minorEastAsia" w:hAnsiTheme="minorEastAsia"/>
          <w:sz w:val="21"/>
          <w:szCs w:val="21"/>
          <w:lang w:eastAsia="zh-CN"/>
        </w:rPr>
        <w:t>022</w:t>
      </w:r>
      <w:r w:rsidRPr="00BB5B41">
        <w:rPr>
          <w:rFonts w:asciiTheme="minorEastAsia" w:hAnsiTheme="minorEastAsia" w:hint="eastAsia"/>
          <w:sz w:val="21"/>
          <w:szCs w:val="21"/>
          <w:lang w:eastAsia="zh-CN"/>
        </w:rPr>
        <w:t>年6月期间实施45项发展议程建议的进展报告。</w:t>
      </w:r>
    </w:p>
    <w:p w14:paraId="1AAF1160" w14:textId="6BC531C8" w:rsidR="002F79F4" w:rsidRPr="00BB5B41" w:rsidRDefault="002A3E5E" w:rsidP="005E0772">
      <w:pPr>
        <w:pStyle w:val="ListParagraph"/>
        <w:numPr>
          <w:ilvl w:val="0"/>
          <w:numId w:val="76"/>
        </w:numPr>
        <w:overflowPunct w:val="0"/>
        <w:autoSpaceDE w:val="0"/>
        <w:autoSpaceDN w:val="0"/>
        <w:spacing w:afterLines="50" w:after="120" w:line="340" w:lineRule="atLeast"/>
        <w:ind w:left="0" w:firstLine="0"/>
        <w:contextualSpacing w:val="0"/>
        <w:jc w:val="both"/>
        <w:rPr>
          <w:rFonts w:asciiTheme="minorEastAsia" w:hAnsiTheme="minorEastAsia"/>
          <w:sz w:val="21"/>
          <w:szCs w:val="21"/>
          <w:lang w:eastAsia="zh-CN"/>
        </w:rPr>
      </w:pPr>
      <w:r w:rsidRPr="00BB5B41">
        <w:rPr>
          <w:rFonts w:asciiTheme="minorEastAsia" w:hAnsiTheme="minorEastAsia"/>
          <w:sz w:val="21"/>
          <w:szCs w:val="21"/>
          <w:lang w:eastAsia="zh-CN"/>
        </w:rPr>
        <w:t>本报告的结构进行了调整，以使其符合</w:t>
      </w:r>
      <w:hyperlink r:id="rId9" w:history="1">
        <w:r w:rsidRPr="00BB5B41">
          <w:rPr>
            <w:rStyle w:val="Hyperlink"/>
            <w:rFonts w:asciiTheme="minorEastAsia" w:hAnsiTheme="minorEastAsia" w:hint="eastAsia"/>
            <w:sz w:val="21"/>
            <w:szCs w:val="21"/>
            <w:lang w:eastAsia="zh-CN"/>
          </w:rPr>
          <w:t>产权组织</w:t>
        </w:r>
        <w:r w:rsidRPr="00BB5B41">
          <w:rPr>
            <w:rStyle w:val="Hyperlink"/>
            <w:rFonts w:asciiTheme="minorEastAsia" w:hAnsiTheme="minorEastAsia"/>
            <w:sz w:val="21"/>
            <w:szCs w:val="21"/>
            <w:lang w:eastAsia="zh-CN"/>
          </w:rPr>
          <w:t>2022/23年工作计划和预算</w:t>
        </w:r>
      </w:hyperlink>
      <w:r w:rsidRPr="00BB5B41">
        <w:rPr>
          <w:rFonts w:asciiTheme="minorEastAsia" w:hAnsiTheme="minorEastAsia"/>
          <w:sz w:val="21"/>
          <w:szCs w:val="21"/>
          <w:lang w:eastAsia="zh-CN"/>
        </w:rPr>
        <w:t>，该</w:t>
      </w:r>
      <w:r w:rsidR="000A007F" w:rsidRPr="00BB5B41">
        <w:rPr>
          <w:rFonts w:asciiTheme="minorEastAsia" w:hAnsiTheme="minorEastAsia" w:hint="eastAsia"/>
          <w:sz w:val="21"/>
          <w:szCs w:val="21"/>
          <w:lang w:eastAsia="zh-CN"/>
        </w:rPr>
        <w:t>文件</w:t>
      </w:r>
      <w:r w:rsidRPr="00BB5B41">
        <w:rPr>
          <w:rFonts w:asciiTheme="minorEastAsia" w:hAnsiTheme="minorEastAsia"/>
          <w:sz w:val="21"/>
          <w:szCs w:val="21"/>
          <w:lang w:eastAsia="zh-CN"/>
        </w:rPr>
        <w:t>遵循本组织</w:t>
      </w:r>
      <w:hyperlink r:id="rId10" w:history="1">
        <w:r w:rsidR="000A007F" w:rsidRPr="00BB5B41">
          <w:rPr>
            <w:rStyle w:val="Hyperlink"/>
            <w:rFonts w:asciiTheme="minorEastAsia" w:hAnsiTheme="minorEastAsia" w:hint="eastAsia"/>
            <w:sz w:val="21"/>
            <w:szCs w:val="21"/>
            <w:lang w:eastAsia="zh-CN"/>
          </w:rPr>
          <w:t>2022-2026年中期战略计</w:t>
        </w:r>
        <w:r w:rsidRPr="00BB5B41">
          <w:rPr>
            <w:rStyle w:val="Hyperlink"/>
            <w:rFonts w:asciiTheme="minorEastAsia" w:hAnsiTheme="minorEastAsia"/>
            <w:sz w:val="21"/>
            <w:szCs w:val="21"/>
            <w:lang w:eastAsia="zh-CN"/>
          </w:rPr>
          <w:t>划</w:t>
        </w:r>
      </w:hyperlink>
      <w:r w:rsidRPr="00BB5B41">
        <w:rPr>
          <w:rFonts w:asciiTheme="minorEastAsia" w:hAnsiTheme="minorEastAsia"/>
          <w:sz w:val="21"/>
          <w:szCs w:val="21"/>
          <w:lang w:eastAsia="zh-CN"/>
        </w:rPr>
        <w:t>（MTSP）所确定的框架。</w:t>
      </w:r>
    </w:p>
    <w:p w14:paraId="0245766E" w14:textId="715A2065" w:rsidR="00034520" w:rsidRPr="00BB5B41" w:rsidRDefault="000A007F" w:rsidP="005E0772">
      <w:pPr>
        <w:pStyle w:val="ListParagraph"/>
        <w:numPr>
          <w:ilvl w:val="0"/>
          <w:numId w:val="76"/>
        </w:numPr>
        <w:overflowPunct w:val="0"/>
        <w:autoSpaceDE w:val="0"/>
        <w:autoSpaceDN w:val="0"/>
        <w:spacing w:afterLines="50" w:after="120" w:line="340" w:lineRule="atLeast"/>
        <w:ind w:left="0" w:firstLine="0"/>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本报告对产权组织为落实发展议程建议而开展的活动/取得的</w:t>
      </w:r>
      <w:r w:rsidR="00B63CA8" w:rsidRPr="00BB5B41">
        <w:rPr>
          <w:rFonts w:asciiTheme="minorEastAsia" w:hAnsiTheme="minorEastAsia" w:hint="eastAsia"/>
          <w:sz w:val="21"/>
          <w:szCs w:val="21"/>
          <w:lang w:eastAsia="zh-CN"/>
        </w:rPr>
        <w:t>跟过</w:t>
      </w:r>
      <w:r w:rsidRPr="00BB5B41">
        <w:rPr>
          <w:rFonts w:asciiTheme="minorEastAsia" w:hAnsiTheme="minorEastAsia" w:hint="eastAsia"/>
          <w:sz w:val="21"/>
          <w:szCs w:val="21"/>
          <w:lang w:eastAsia="zh-CN"/>
        </w:rPr>
        <w:t>作了一些重点介绍和全面概述，</w:t>
      </w:r>
      <w:r w:rsidR="004E4EC2" w:rsidRPr="00BB5B41">
        <w:rPr>
          <w:rFonts w:asciiTheme="minorEastAsia" w:hAnsiTheme="minorEastAsia" w:hint="eastAsia"/>
          <w:sz w:val="21"/>
          <w:szCs w:val="21"/>
          <w:lang w:eastAsia="zh-CN"/>
        </w:rPr>
        <w:t>介绍了与</w:t>
      </w:r>
      <w:r w:rsidRPr="00BB5B41">
        <w:rPr>
          <w:rFonts w:asciiTheme="minorEastAsia" w:hAnsiTheme="minorEastAsia" w:hint="eastAsia"/>
          <w:sz w:val="21"/>
          <w:szCs w:val="21"/>
          <w:lang w:eastAsia="zh-CN"/>
        </w:rPr>
        <w:t>本组织相关预期成果的</w:t>
      </w:r>
      <w:r w:rsidR="004E4EC2" w:rsidRPr="00BB5B41">
        <w:rPr>
          <w:rFonts w:asciiTheme="minorEastAsia" w:hAnsiTheme="minorEastAsia" w:hint="eastAsia"/>
          <w:sz w:val="21"/>
          <w:szCs w:val="21"/>
          <w:lang w:eastAsia="zh-CN"/>
        </w:rPr>
        <w:t>关联</w:t>
      </w:r>
      <w:r w:rsidRPr="00BB5B41">
        <w:rPr>
          <w:rFonts w:asciiTheme="minorEastAsia" w:hAnsiTheme="minorEastAsia" w:hint="eastAsia"/>
          <w:sz w:val="21"/>
          <w:szCs w:val="21"/>
          <w:lang w:eastAsia="zh-CN"/>
        </w:rPr>
        <w:t>，以及与相关发展议程项目和其他文件的</w:t>
      </w:r>
      <w:r w:rsidR="004E4EC2" w:rsidRPr="00BB5B41">
        <w:rPr>
          <w:rFonts w:asciiTheme="minorEastAsia" w:hAnsiTheme="minorEastAsia" w:hint="eastAsia"/>
          <w:sz w:val="21"/>
          <w:szCs w:val="21"/>
          <w:lang w:eastAsia="zh-CN"/>
        </w:rPr>
        <w:t>关联</w:t>
      </w:r>
      <w:r w:rsidRPr="00BB5B41">
        <w:rPr>
          <w:rFonts w:asciiTheme="minorEastAsia" w:hAnsiTheme="minorEastAsia" w:hint="eastAsia"/>
          <w:sz w:val="21"/>
          <w:szCs w:val="21"/>
          <w:lang w:eastAsia="zh-CN"/>
        </w:rPr>
        <w:t>。</w:t>
      </w:r>
    </w:p>
    <w:p w14:paraId="5C31A2BF" w14:textId="06D604FF" w:rsidR="00486F67" w:rsidRPr="00BB5B41" w:rsidRDefault="000A007F" w:rsidP="005E0772">
      <w:pPr>
        <w:pStyle w:val="ListParagraph"/>
        <w:numPr>
          <w:ilvl w:val="0"/>
          <w:numId w:val="76"/>
        </w:numPr>
        <w:overflowPunct w:val="0"/>
        <w:autoSpaceDE w:val="0"/>
        <w:autoSpaceDN w:val="0"/>
        <w:spacing w:afterLines="50" w:after="120" w:line="340" w:lineRule="atLeast"/>
        <w:ind w:left="0" w:firstLine="0"/>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对于每一项建议，</w:t>
      </w:r>
      <w:r w:rsidR="006468C7" w:rsidRPr="00BB5B41">
        <w:rPr>
          <w:rFonts w:asciiTheme="minorEastAsia" w:hAnsiTheme="minorEastAsia" w:hint="eastAsia"/>
          <w:sz w:val="21"/>
          <w:szCs w:val="21"/>
          <w:lang w:eastAsia="zh-CN"/>
        </w:rPr>
        <w:t>本</w:t>
      </w:r>
      <w:r w:rsidRPr="00BB5B41">
        <w:rPr>
          <w:rFonts w:asciiTheme="minorEastAsia" w:hAnsiTheme="minorEastAsia" w:hint="eastAsia"/>
          <w:sz w:val="21"/>
          <w:szCs w:val="21"/>
          <w:lang w:eastAsia="zh-CN"/>
        </w:rPr>
        <w:t>报告都提到了CDIP所采取的实施战略和MTSP所</w:t>
      </w:r>
      <w:r w:rsidR="006468C7" w:rsidRPr="00BB5B41">
        <w:rPr>
          <w:rFonts w:asciiTheme="minorEastAsia" w:hAnsiTheme="minorEastAsia" w:hint="eastAsia"/>
          <w:sz w:val="21"/>
          <w:szCs w:val="21"/>
          <w:lang w:eastAsia="zh-CN"/>
        </w:rPr>
        <w:t>设定</w:t>
      </w:r>
      <w:r w:rsidRPr="00BB5B41">
        <w:rPr>
          <w:rFonts w:asciiTheme="minorEastAsia" w:hAnsiTheme="minorEastAsia" w:hint="eastAsia"/>
          <w:sz w:val="21"/>
          <w:szCs w:val="21"/>
          <w:lang w:eastAsia="zh-CN"/>
        </w:rPr>
        <w:t>的战略方向。</w:t>
      </w:r>
    </w:p>
    <w:p w14:paraId="4B5741E7" w14:textId="462267A3" w:rsidR="005D665D" w:rsidRPr="00BB5B41" w:rsidRDefault="006468C7" w:rsidP="005E0772">
      <w:pPr>
        <w:pStyle w:val="ListParagraph"/>
        <w:numPr>
          <w:ilvl w:val="0"/>
          <w:numId w:val="76"/>
        </w:numPr>
        <w:overflowPunct w:val="0"/>
        <w:autoSpaceDE w:val="0"/>
        <w:autoSpaceDN w:val="0"/>
        <w:spacing w:afterLines="50" w:after="120" w:line="340" w:lineRule="atLeast"/>
        <w:ind w:left="0" w:firstLine="0"/>
        <w:contextualSpacing w:val="0"/>
        <w:jc w:val="both"/>
        <w:rPr>
          <w:rStyle w:val="Hyperlink"/>
          <w:rFonts w:asciiTheme="minorEastAsia" w:hAnsiTheme="minorEastAsia"/>
          <w:color w:val="auto"/>
          <w:sz w:val="21"/>
          <w:szCs w:val="21"/>
        </w:rPr>
      </w:pPr>
      <w:r w:rsidRPr="00BB5B41">
        <w:rPr>
          <w:rStyle w:val="Hyperlink"/>
          <w:rFonts w:asciiTheme="minorEastAsia" w:hAnsiTheme="minorEastAsia" w:hint="eastAsia"/>
          <w:color w:val="auto"/>
          <w:sz w:val="21"/>
          <w:szCs w:val="21"/>
          <w:u w:val="none"/>
        </w:rPr>
        <w:t>除本文件提供的信息外，</w:t>
      </w:r>
      <w:r w:rsidRPr="00BB5B41">
        <w:rPr>
          <w:rStyle w:val="Hyperlink"/>
          <w:rFonts w:asciiTheme="minorEastAsia" w:hAnsiTheme="minorEastAsia" w:hint="eastAsia"/>
          <w:color w:val="auto"/>
          <w:sz w:val="21"/>
          <w:szCs w:val="21"/>
          <w:u w:val="none"/>
          <w:lang w:eastAsia="zh-CN"/>
        </w:rPr>
        <w:t>附有</w:t>
      </w:r>
      <w:r w:rsidRPr="00BB5B41">
        <w:rPr>
          <w:rStyle w:val="Hyperlink"/>
          <w:rFonts w:asciiTheme="minorEastAsia" w:hAnsiTheme="minorEastAsia" w:hint="eastAsia"/>
          <w:color w:val="auto"/>
          <w:sz w:val="21"/>
          <w:szCs w:val="21"/>
          <w:u w:val="none"/>
        </w:rPr>
        <w:t>其他相关信息的活动清单载于技术援助数据库（IP-TAD）中，可在以下网址查阅：</w:t>
      </w:r>
      <w:hyperlink r:id="rId11" w:tooltip="http://www.wipo.int/tad" w:history="1">
        <w:r w:rsidRPr="00BB5B41">
          <w:rPr>
            <w:rStyle w:val="Hyperlink"/>
            <w:rFonts w:asciiTheme="minorEastAsia" w:hAnsiTheme="minorEastAsia"/>
            <w:sz w:val="21"/>
            <w:szCs w:val="21"/>
          </w:rPr>
          <w:t>http://www.wipo.int/tad</w:t>
        </w:r>
      </w:hyperlink>
      <w:r w:rsidRPr="00BB5B41">
        <w:rPr>
          <w:rStyle w:val="Hyperlink"/>
          <w:rFonts w:asciiTheme="minorEastAsia" w:hAnsiTheme="minorEastAsia" w:hint="eastAsia"/>
          <w:color w:val="auto"/>
          <w:sz w:val="21"/>
          <w:szCs w:val="21"/>
          <w:u w:val="none"/>
        </w:rPr>
        <w:t>。</w:t>
      </w:r>
    </w:p>
    <w:p w14:paraId="1560AEFF" w14:textId="2438A099" w:rsidR="00975298" w:rsidRPr="00623865" w:rsidRDefault="006468C7" w:rsidP="00623865">
      <w:pPr>
        <w:numPr>
          <w:ilvl w:val="0"/>
          <w:numId w:val="76"/>
        </w:numPr>
        <w:overflowPunct w:val="0"/>
        <w:spacing w:afterLines="50" w:after="120" w:line="340" w:lineRule="atLeast"/>
        <w:ind w:left="5534" w:firstLine="0"/>
        <w:jc w:val="both"/>
        <w:rPr>
          <w:rFonts w:ascii="KaiTi" w:eastAsia="KaiTi" w:hAnsi="KaiTi"/>
          <w:sz w:val="21"/>
          <w:lang w:eastAsia="zh-CN"/>
        </w:rPr>
      </w:pPr>
      <w:r w:rsidRPr="00623865">
        <w:rPr>
          <w:rFonts w:ascii="KaiTi" w:eastAsia="KaiTi" w:hAnsi="KaiTi" w:hint="eastAsia"/>
          <w:sz w:val="21"/>
          <w:lang w:eastAsia="zh-CN"/>
        </w:rPr>
        <w:t>请CDIP注意本文件附件中所载的信息。</w:t>
      </w:r>
    </w:p>
    <w:p w14:paraId="0E3D6BE0" w14:textId="49AA52D8" w:rsidR="00975298" w:rsidRPr="00623865" w:rsidRDefault="006468C7" w:rsidP="00623865">
      <w:pPr>
        <w:overflowPunct w:val="0"/>
        <w:spacing w:before="720" w:afterLines="50" w:after="120"/>
        <w:ind w:left="5534"/>
        <w:rPr>
          <w:rFonts w:ascii="KaiTi" w:eastAsia="KaiTi" w:hAnsi="KaiTi"/>
          <w:sz w:val="21"/>
          <w:szCs w:val="22"/>
          <w:lang w:eastAsia="zh-CN"/>
        </w:rPr>
      </w:pPr>
      <w:r w:rsidRPr="00623865">
        <w:rPr>
          <w:rFonts w:ascii="KaiTi" w:eastAsia="KaiTi" w:hAnsi="KaiTi" w:hint="eastAsia"/>
          <w:sz w:val="21"/>
          <w:szCs w:val="22"/>
          <w:lang w:eastAsia="zh-CN"/>
        </w:rPr>
        <w:t>[后接</w:t>
      </w:r>
      <w:r w:rsidR="007D69A9" w:rsidRPr="00623865">
        <w:rPr>
          <w:rFonts w:ascii="KaiTi" w:eastAsia="KaiTi" w:hAnsi="KaiTi" w:hint="eastAsia"/>
          <w:sz w:val="21"/>
          <w:szCs w:val="22"/>
          <w:lang w:eastAsia="zh-CN"/>
        </w:rPr>
        <w:t>附</w:t>
      </w:r>
      <w:r w:rsidRPr="00623865">
        <w:rPr>
          <w:rFonts w:ascii="KaiTi" w:eastAsia="KaiTi" w:hAnsi="KaiTi" w:hint="eastAsia"/>
          <w:sz w:val="21"/>
          <w:szCs w:val="22"/>
          <w:lang w:eastAsia="zh-CN"/>
        </w:rPr>
        <w:t>件]</w:t>
      </w:r>
    </w:p>
    <w:p w14:paraId="4AC940F2" w14:textId="77777777" w:rsidR="00F77B7E" w:rsidRPr="00BB5B41" w:rsidRDefault="00F77B7E" w:rsidP="001F541D">
      <w:pPr>
        <w:rPr>
          <w:lang w:eastAsia="zh-CN"/>
        </w:rPr>
      </w:pPr>
      <w:r w:rsidRPr="00BB5B41">
        <w:rPr>
          <w:lang w:eastAsia="zh-CN"/>
        </w:rPr>
        <w:br w:type="page"/>
      </w:r>
    </w:p>
    <w:p w14:paraId="25CD6DDD" w14:textId="77777777" w:rsidR="001F541D" w:rsidRPr="00BB5B41" w:rsidRDefault="001F541D" w:rsidP="001F541D">
      <w:pPr>
        <w:rPr>
          <w:lang w:eastAsia="zh-CN"/>
        </w:rPr>
        <w:sectPr w:rsidR="001F541D" w:rsidRPr="00BB5B41" w:rsidSect="00BB5B41">
          <w:headerReference w:type="even" r:id="rId12"/>
          <w:headerReference w:type="default" r:id="rId13"/>
          <w:pgSz w:w="11907" w:h="16840" w:code="9"/>
          <w:pgMar w:top="567" w:right="1134" w:bottom="1418" w:left="1418" w:header="510" w:footer="1021" w:gutter="0"/>
          <w:pgNumType w:start="1"/>
          <w:cols w:space="720"/>
          <w:titlePg/>
          <w:docGrid w:linePitch="299"/>
        </w:sectPr>
      </w:pPr>
    </w:p>
    <w:p w14:paraId="51A5AEFE" w14:textId="2639054F" w:rsidR="0047458E" w:rsidRPr="00BB5B41" w:rsidRDefault="006468C7" w:rsidP="00543864">
      <w:pPr>
        <w:spacing w:beforeLines="50" w:before="120" w:afterLines="100" w:after="240" w:line="340" w:lineRule="atLeast"/>
        <w:rPr>
          <w:rFonts w:asciiTheme="minorEastAsia" w:hAnsiTheme="minorEastAsia"/>
          <w:sz w:val="21"/>
          <w:szCs w:val="21"/>
          <w:u w:val="single"/>
          <w:lang w:eastAsia="zh-CN"/>
        </w:rPr>
      </w:pPr>
      <w:r w:rsidRPr="00BB5B41">
        <w:rPr>
          <w:rFonts w:asciiTheme="minorEastAsia" w:hAnsiTheme="minorEastAsia" w:hint="eastAsia"/>
          <w:sz w:val="21"/>
          <w:szCs w:val="21"/>
          <w:u w:val="single"/>
          <w:lang w:eastAsia="zh-CN"/>
        </w:rPr>
        <w:lastRenderedPageBreak/>
        <w:t>45项发展议程建议实施情况报告（2</w:t>
      </w:r>
      <w:r w:rsidRPr="00BB5B41">
        <w:rPr>
          <w:rFonts w:asciiTheme="minorEastAsia" w:hAnsiTheme="minorEastAsia"/>
          <w:sz w:val="21"/>
          <w:szCs w:val="21"/>
          <w:u w:val="single"/>
          <w:lang w:eastAsia="zh-CN"/>
        </w:rPr>
        <w:t>021</w:t>
      </w:r>
      <w:r w:rsidRPr="00BB5B41">
        <w:rPr>
          <w:rFonts w:asciiTheme="minorEastAsia" w:hAnsiTheme="minorEastAsia" w:hint="eastAsia"/>
          <w:sz w:val="21"/>
          <w:szCs w:val="21"/>
          <w:u w:val="single"/>
          <w:lang w:eastAsia="zh-CN"/>
        </w:rPr>
        <w:t>年7月至2</w:t>
      </w:r>
      <w:r w:rsidRPr="00BB5B41">
        <w:rPr>
          <w:rFonts w:asciiTheme="minorEastAsia" w:hAnsiTheme="minorEastAsia"/>
          <w:sz w:val="21"/>
          <w:szCs w:val="21"/>
          <w:u w:val="single"/>
          <w:lang w:eastAsia="zh-CN"/>
        </w:rPr>
        <w:t>022</w:t>
      </w:r>
      <w:r w:rsidRPr="00BB5B41">
        <w:rPr>
          <w:rFonts w:asciiTheme="minorEastAsia" w:hAnsiTheme="minorEastAsia" w:hint="eastAsia"/>
          <w:sz w:val="21"/>
          <w:szCs w:val="21"/>
          <w:u w:val="single"/>
          <w:lang w:eastAsia="zh-CN"/>
        </w:rPr>
        <w:t>年6月）</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
      </w:tblPr>
      <w:tblGrid>
        <w:gridCol w:w="2503"/>
        <w:gridCol w:w="6942"/>
      </w:tblGrid>
      <w:tr w:rsidR="00AF4C8A" w:rsidRPr="00BB5B41" w14:paraId="44642F29" w14:textId="77777777" w:rsidTr="00A76B59">
        <w:trPr>
          <w:trHeight w:val="571"/>
          <w:tblHeader/>
          <w:jc w:val="center"/>
        </w:trPr>
        <w:tc>
          <w:tcPr>
            <w:tcW w:w="9445" w:type="dxa"/>
            <w:gridSpan w:val="2"/>
            <w:shd w:val="clear" w:color="auto" w:fill="BFBFBF" w:themeFill="background1" w:themeFillShade="BF"/>
          </w:tcPr>
          <w:p w14:paraId="03112925" w14:textId="275180E7" w:rsidR="00AF4C8A" w:rsidRPr="00A76B59" w:rsidRDefault="006468C7" w:rsidP="00AF4C8A">
            <w:pPr>
              <w:spacing w:before="240" w:after="120"/>
              <w:jc w:val="center"/>
              <w:rPr>
                <w:rFonts w:ascii="KaiTi" w:eastAsia="KaiTi" w:hAnsi="KaiTi"/>
                <w:b/>
                <w:sz w:val="21"/>
                <w:szCs w:val="21"/>
              </w:rPr>
            </w:pPr>
            <w:r w:rsidRPr="00A76B59">
              <w:rPr>
                <w:rFonts w:ascii="KaiTi" w:eastAsia="KaiTi" w:hAnsi="KaiTi" w:hint="eastAsia"/>
                <w:b/>
                <w:sz w:val="21"/>
                <w:szCs w:val="21"/>
                <w:lang w:eastAsia="zh-CN"/>
              </w:rPr>
              <w:t>建议</w:t>
            </w:r>
            <w:r w:rsidR="00AF4C8A" w:rsidRPr="00A76B59">
              <w:rPr>
                <w:rFonts w:ascii="KaiTi" w:eastAsia="KaiTi" w:hAnsi="KaiTi"/>
                <w:b/>
                <w:sz w:val="21"/>
                <w:szCs w:val="21"/>
              </w:rPr>
              <w:t>1</w:t>
            </w:r>
            <w:r w:rsidR="00AF4C8A" w:rsidRPr="00A76B59">
              <w:rPr>
                <w:rFonts w:ascii="KaiTi" w:eastAsia="KaiTi" w:hAnsi="KaiTi"/>
                <w:b/>
                <w:sz w:val="21"/>
                <w:szCs w:val="21"/>
                <w:vertAlign w:val="superscript"/>
              </w:rPr>
              <w:t>*</w:t>
            </w:r>
            <w:r w:rsidR="00AF4C8A" w:rsidRPr="00A76B59">
              <w:rPr>
                <w:rStyle w:val="FootnoteReference"/>
                <w:rFonts w:ascii="KaiTi" w:eastAsia="KaiTi" w:hAnsi="KaiTi"/>
                <w:b/>
                <w:sz w:val="21"/>
                <w:szCs w:val="21"/>
              </w:rPr>
              <w:footnoteReference w:id="1"/>
            </w:r>
          </w:p>
        </w:tc>
      </w:tr>
      <w:tr w:rsidR="00AF4C8A" w:rsidRPr="00BB5B41" w14:paraId="7B029546" w14:textId="77777777" w:rsidTr="00FB65E0">
        <w:trPr>
          <w:jc w:val="center"/>
        </w:trPr>
        <w:tc>
          <w:tcPr>
            <w:tcW w:w="9445" w:type="dxa"/>
            <w:gridSpan w:val="2"/>
            <w:shd w:val="clear" w:color="auto" w:fill="68E089"/>
          </w:tcPr>
          <w:p w14:paraId="527203A4" w14:textId="7CCADA28" w:rsidR="00AF4C8A" w:rsidRPr="00BB5B41" w:rsidRDefault="006468C7" w:rsidP="006468C7">
            <w:pPr>
              <w:spacing w:before="240" w:after="120"/>
              <w:rPr>
                <w:sz w:val="21"/>
                <w:szCs w:val="21"/>
                <w:lang w:eastAsia="zh-CN"/>
              </w:rPr>
            </w:pPr>
            <w:r w:rsidRPr="00BB5B41">
              <w:rPr>
                <w:rFonts w:hint="eastAsia"/>
                <w:sz w:val="21"/>
                <w:szCs w:val="21"/>
                <w:lang w:eastAsia="zh-CN"/>
              </w:rPr>
              <w:t>产权组织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tc>
      </w:tr>
      <w:tr w:rsidR="00AF4C8A" w:rsidRPr="00BB5B41" w14:paraId="1D2D2AF8" w14:textId="77777777" w:rsidTr="00A76B59">
        <w:trPr>
          <w:trHeight w:val="1174"/>
          <w:jc w:val="center"/>
        </w:trPr>
        <w:tc>
          <w:tcPr>
            <w:tcW w:w="2503" w:type="dxa"/>
          </w:tcPr>
          <w:p w14:paraId="2D259172" w14:textId="5207D6CC" w:rsidR="00AF4C8A" w:rsidRPr="00BB5B41" w:rsidRDefault="00AE414A" w:rsidP="00BD7808">
            <w:pPr>
              <w:spacing w:before="240" w:after="240"/>
              <w:rPr>
                <w:rFonts w:asciiTheme="minorEastAsia" w:hAnsiTheme="minorEastAsia"/>
                <w:sz w:val="21"/>
                <w:szCs w:val="21"/>
              </w:rPr>
            </w:pPr>
            <w:r w:rsidRPr="00BB5B41">
              <w:rPr>
                <w:rFonts w:asciiTheme="minorEastAsia" w:hAnsiTheme="minorEastAsia"/>
                <w:sz w:val="21"/>
                <w:szCs w:val="21"/>
              </w:rPr>
              <w:t>相关产权组织部门</w:t>
            </w:r>
          </w:p>
        </w:tc>
        <w:tc>
          <w:tcPr>
            <w:tcW w:w="6942" w:type="dxa"/>
          </w:tcPr>
          <w:p w14:paraId="42F3C72F" w14:textId="54E10E2B" w:rsidR="00AF4C8A" w:rsidRPr="00BB5B41" w:rsidRDefault="00F31549" w:rsidP="002E298B">
            <w:pPr>
              <w:spacing w:before="240" w:after="240"/>
              <w:rPr>
                <w:rFonts w:asciiTheme="minorEastAsia" w:hAnsiTheme="minorEastAsia"/>
                <w:sz w:val="21"/>
                <w:szCs w:val="21"/>
                <w:lang w:eastAsia="zh-CN"/>
              </w:rPr>
            </w:pPr>
            <w:r w:rsidRPr="00BB5B41">
              <w:rPr>
                <w:rFonts w:asciiTheme="minorEastAsia" w:hAnsiTheme="minorEastAsia" w:hint="eastAsia"/>
                <w:sz w:val="21"/>
                <w:szCs w:val="21"/>
                <w:lang w:eastAsia="zh-CN"/>
              </w:rPr>
              <w:t>专利和技术</w:t>
            </w:r>
            <w:r w:rsidR="007A26C0" w:rsidRPr="00BB5B41">
              <w:rPr>
                <w:rFonts w:asciiTheme="minorEastAsia" w:hAnsiTheme="minorEastAsia" w:hint="eastAsia"/>
                <w:sz w:val="21"/>
                <w:szCs w:val="21"/>
                <w:lang w:eastAsia="zh-CN"/>
              </w:rPr>
              <w:t>部门</w:t>
            </w:r>
            <w:r w:rsidRPr="00BB5B41">
              <w:rPr>
                <w:rFonts w:asciiTheme="minorEastAsia" w:hAnsiTheme="minorEastAsia" w:hint="eastAsia"/>
                <w:sz w:val="21"/>
                <w:szCs w:val="21"/>
                <w:lang w:eastAsia="zh-CN"/>
              </w:rPr>
              <w:t>；</w:t>
            </w:r>
            <w:r w:rsidR="0018605C" w:rsidRPr="00BB5B41">
              <w:rPr>
                <w:rFonts w:asciiTheme="minorEastAsia" w:hAnsiTheme="minorEastAsia" w:hint="eastAsia"/>
                <w:sz w:val="21"/>
                <w:szCs w:val="21"/>
                <w:lang w:eastAsia="zh-CN"/>
              </w:rPr>
              <w:t>品牌和外观设计部门</w:t>
            </w:r>
            <w:r w:rsidRPr="00BB5B41">
              <w:rPr>
                <w:rFonts w:asciiTheme="minorEastAsia" w:hAnsiTheme="minorEastAsia" w:hint="eastAsia"/>
                <w:sz w:val="21"/>
                <w:szCs w:val="21"/>
                <w:lang w:eastAsia="zh-CN"/>
              </w:rPr>
              <w:t>；</w:t>
            </w:r>
            <w:r w:rsidR="00746CBF" w:rsidRPr="00BB5B41">
              <w:rPr>
                <w:rFonts w:asciiTheme="minorEastAsia" w:hAnsiTheme="minorEastAsia" w:hint="eastAsia"/>
                <w:sz w:val="21"/>
                <w:szCs w:val="21"/>
                <w:lang w:eastAsia="zh-CN"/>
              </w:rPr>
              <w:t>版权和创意产业部门</w:t>
            </w:r>
            <w:r w:rsidRPr="00BB5B41">
              <w:rPr>
                <w:rFonts w:asciiTheme="minorEastAsia" w:hAnsiTheme="minorEastAsia" w:hint="eastAsia"/>
                <w:sz w:val="21"/>
                <w:szCs w:val="21"/>
                <w:lang w:eastAsia="zh-CN"/>
              </w:rPr>
              <w:t>；</w:t>
            </w:r>
            <w:r w:rsidR="00746CBF" w:rsidRPr="00BB5B41">
              <w:rPr>
                <w:rFonts w:asciiTheme="minorEastAsia" w:hAnsiTheme="minorEastAsia" w:hint="eastAsia"/>
                <w:sz w:val="21"/>
                <w:szCs w:val="21"/>
                <w:lang w:eastAsia="zh-CN"/>
              </w:rPr>
              <w:t>区域和国家发展部门</w:t>
            </w:r>
            <w:r w:rsidRPr="00BB5B41">
              <w:rPr>
                <w:rFonts w:asciiTheme="minorEastAsia" w:hAnsiTheme="minorEastAsia" w:hint="eastAsia"/>
                <w:sz w:val="21"/>
                <w:szCs w:val="21"/>
                <w:lang w:eastAsia="zh-CN"/>
              </w:rPr>
              <w:t>；</w:t>
            </w:r>
            <w:r w:rsidR="00746CBF" w:rsidRPr="00BB5B41">
              <w:rPr>
                <w:rFonts w:asciiTheme="minorEastAsia" w:hAnsiTheme="minorEastAsia" w:hint="eastAsia"/>
                <w:sz w:val="21"/>
                <w:szCs w:val="21"/>
                <w:lang w:eastAsia="zh-CN"/>
              </w:rPr>
              <w:t>基础设施和平台部门</w:t>
            </w:r>
            <w:r w:rsidRPr="00BB5B41">
              <w:rPr>
                <w:rFonts w:asciiTheme="minorEastAsia" w:hAnsiTheme="minorEastAsia" w:hint="eastAsia"/>
                <w:sz w:val="21"/>
                <w:szCs w:val="21"/>
                <w:lang w:eastAsia="zh-CN"/>
              </w:rPr>
              <w:t>；</w:t>
            </w:r>
            <w:r w:rsidR="00746CBF" w:rsidRPr="00BB5B41">
              <w:rPr>
                <w:rFonts w:asciiTheme="minorEastAsia" w:hAnsiTheme="minorEastAsia" w:hint="eastAsia"/>
                <w:sz w:val="21"/>
                <w:szCs w:val="21"/>
                <w:lang w:eastAsia="zh-CN"/>
              </w:rPr>
              <w:t>全球挑战和伙伴关系部门</w:t>
            </w:r>
            <w:r w:rsidRPr="00BB5B41">
              <w:rPr>
                <w:rFonts w:asciiTheme="minorEastAsia" w:hAnsiTheme="minorEastAsia" w:hint="eastAsia"/>
                <w:sz w:val="21"/>
                <w:szCs w:val="21"/>
                <w:lang w:eastAsia="zh-CN"/>
              </w:rPr>
              <w:t>；</w:t>
            </w:r>
            <w:r w:rsidR="00746CBF" w:rsidRPr="00BB5B41">
              <w:rPr>
                <w:rFonts w:asciiTheme="minorEastAsia" w:hAnsiTheme="minorEastAsia" w:hint="eastAsia"/>
                <w:sz w:val="21"/>
                <w:szCs w:val="21"/>
                <w:lang w:eastAsia="zh-CN"/>
              </w:rPr>
              <w:t>知识产权和创新生态系统部门</w:t>
            </w:r>
            <w:r w:rsidRPr="00BB5B41">
              <w:rPr>
                <w:rFonts w:asciiTheme="minorEastAsia" w:hAnsiTheme="minorEastAsia" w:hint="eastAsia"/>
                <w:sz w:val="21"/>
                <w:szCs w:val="21"/>
                <w:lang w:eastAsia="zh-CN"/>
              </w:rPr>
              <w:t>。</w:t>
            </w:r>
          </w:p>
        </w:tc>
      </w:tr>
      <w:tr w:rsidR="008C37B7" w:rsidRPr="00BB5B41" w14:paraId="4A881559" w14:textId="77777777" w:rsidTr="00CD6DB8">
        <w:trPr>
          <w:trHeight w:val="814"/>
          <w:jc w:val="center"/>
        </w:trPr>
        <w:tc>
          <w:tcPr>
            <w:tcW w:w="2503" w:type="dxa"/>
          </w:tcPr>
          <w:p w14:paraId="2A1F03A7" w14:textId="6D4438D6" w:rsidR="008C37B7" w:rsidRPr="00BB5B41" w:rsidRDefault="00AE414A" w:rsidP="00CD6DB8">
            <w:pPr>
              <w:spacing w:before="240" w:after="240"/>
              <w:rPr>
                <w:rFonts w:asciiTheme="minorEastAsia" w:hAnsiTheme="minorEastAsia"/>
                <w:sz w:val="21"/>
                <w:szCs w:val="21"/>
              </w:rPr>
            </w:pPr>
            <w:r w:rsidRPr="00BB5B41">
              <w:rPr>
                <w:rFonts w:asciiTheme="minorEastAsia" w:hAnsiTheme="minorEastAsia" w:hint="eastAsia"/>
                <w:sz w:val="21"/>
                <w:szCs w:val="21"/>
                <w:lang w:eastAsia="zh-CN"/>
              </w:rPr>
              <w:t>相关</w:t>
            </w:r>
            <w:hyperlink r:id="rId14" w:history="1">
              <w:r w:rsidRPr="00BB5B41">
                <w:rPr>
                  <w:rStyle w:val="Hyperlink"/>
                  <w:rFonts w:asciiTheme="minorEastAsia" w:hAnsiTheme="minorEastAsia"/>
                  <w:sz w:val="21"/>
                  <w:szCs w:val="21"/>
                  <w:lang w:eastAsia="zh-CN"/>
                </w:rPr>
                <w:t>预期成果</w:t>
              </w:r>
            </w:hyperlink>
          </w:p>
        </w:tc>
        <w:tc>
          <w:tcPr>
            <w:tcW w:w="6942" w:type="dxa"/>
          </w:tcPr>
          <w:p w14:paraId="02DBEFB8" w14:textId="5C15153F" w:rsidR="00255985" w:rsidRPr="00BB5B41" w:rsidRDefault="0076719F" w:rsidP="00CD6DB8">
            <w:pPr>
              <w:spacing w:before="240" w:after="240"/>
              <w:rPr>
                <w:rFonts w:asciiTheme="minorEastAsia" w:hAnsiTheme="minorEastAsia"/>
                <w:sz w:val="21"/>
                <w:szCs w:val="21"/>
                <w:lang w:eastAsia="zh-CN"/>
              </w:rPr>
            </w:pPr>
            <w:r w:rsidRPr="00BB5B41">
              <w:rPr>
                <w:rFonts w:asciiTheme="minorEastAsia" w:hAnsiTheme="minorEastAsia"/>
                <w:sz w:val="21"/>
                <w:szCs w:val="21"/>
              </w:rPr>
              <w:t>2.1</w:t>
            </w:r>
            <w:r w:rsidR="00CF2B2C" w:rsidRPr="00BB5B41">
              <w:rPr>
                <w:rFonts w:asciiTheme="minorEastAsia" w:hAnsiTheme="minorEastAsia" w:hint="eastAsia"/>
                <w:sz w:val="21"/>
                <w:szCs w:val="21"/>
                <w:lang w:eastAsia="zh-CN"/>
              </w:rPr>
              <w:t>、</w:t>
            </w:r>
            <w:r w:rsidRPr="00BB5B41">
              <w:rPr>
                <w:rFonts w:asciiTheme="minorEastAsia" w:hAnsiTheme="minorEastAsia"/>
                <w:sz w:val="21"/>
                <w:szCs w:val="21"/>
              </w:rPr>
              <w:t>2.4</w:t>
            </w:r>
            <w:r w:rsidR="00CF2B2C" w:rsidRPr="00BB5B41">
              <w:rPr>
                <w:rFonts w:asciiTheme="minorEastAsia" w:hAnsiTheme="minorEastAsia" w:hint="eastAsia"/>
                <w:sz w:val="21"/>
                <w:szCs w:val="21"/>
                <w:lang w:eastAsia="zh-CN"/>
              </w:rPr>
              <w:t>、</w:t>
            </w:r>
            <w:r w:rsidR="00CD6DB8" w:rsidRPr="00BB5B41">
              <w:rPr>
                <w:rFonts w:asciiTheme="minorEastAsia" w:hAnsiTheme="minorEastAsia"/>
                <w:sz w:val="21"/>
                <w:szCs w:val="21"/>
              </w:rPr>
              <w:t>4.1</w:t>
            </w:r>
            <w:r w:rsidR="00CF2B2C" w:rsidRPr="00BB5B41">
              <w:rPr>
                <w:rFonts w:asciiTheme="minorEastAsia" w:hAnsiTheme="minorEastAsia" w:hint="eastAsia"/>
                <w:sz w:val="21"/>
                <w:szCs w:val="21"/>
                <w:lang w:eastAsia="zh-CN"/>
              </w:rPr>
              <w:t>、</w:t>
            </w:r>
            <w:r w:rsidR="00075D90" w:rsidRPr="00BB5B41">
              <w:rPr>
                <w:rFonts w:asciiTheme="minorEastAsia" w:hAnsiTheme="minorEastAsia"/>
                <w:sz w:val="21"/>
                <w:szCs w:val="21"/>
              </w:rPr>
              <w:t>4.2</w:t>
            </w:r>
            <w:r w:rsidR="00CF2B2C" w:rsidRPr="00BB5B41">
              <w:rPr>
                <w:rFonts w:asciiTheme="minorEastAsia" w:hAnsiTheme="minorEastAsia" w:hint="eastAsia"/>
                <w:sz w:val="21"/>
                <w:szCs w:val="21"/>
                <w:lang w:eastAsia="zh-CN"/>
              </w:rPr>
              <w:t>、</w:t>
            </w:r>
            <w:r w:rsidR="00075D90" w:rsidRPr="00BB5B41">
              <w:rPr>
                <w:rFonts w:asciiTheme="minorEastAsia" w:hAnsiTheme="minorEastAsia"/>
                <w:sz w:val="21"/>
                <w:szCs w:val="21"/>
              </w:rPr>
              <w:t>4.3</w:t>
            </w:r>
            <w:r w:rsidR="00CF2B2C" w:rsidRPr="00BB5B41">
              <w:rPr>
                <w:rFonts w:asciiTheme="minorEastAsia" w:hAnsiTheme="minorEastAsia" w:hint="eastAsia"/>
                <w:sz w:val="21"/>
                <w:szCs w:val="21"/>
                <w:lang w:eastAsia="zh-CN"/>
              </w:rPr>
              <w:t>、</w:t>
            </w:r>
            <w:r w:rsidR="00255985" w:rsidRPr="00BB5B41">
              <w:rPr>
                <w:rFonts w:asciiTheme="minorEastAsia" w:hAnsiTheme="minorEastAsia"/>
                <w:sz w:val="21"/>
                <w:szCs w:val="21"/>
              </w:rPr>
              <w:t>4.5</w:t>
            </w:r>
            <w:r w:rsidR="00CF2B2C" w:rsidRPr="00BB5B41">
              <w:rPr>
                <w:rFonts w:asciiTheme="minorEastAsia" w:hAnsiTheme="minorEastAsia" w:hint="eastAsia"/>
                <w:sz w:val="21"/>
                <w:szCs w:val="21"/>
                <w:lang w:eastAsia="zh-CN"/>
              </w:rPr>
              <w:t>。</w:t>
            </w:r>
          </w:p>
        </w:tc>
      </w:tr>
      <w:tr w:rsidR="00AF4C8A" w:rsidRPr="00BB5B41" w14:paraId="39F01FAF" w14:textId="77777777" w:rsidTr="00AF4C8A">
        <w:trPr>
          <w:jc w:val="center"/>
        </w:trPr>
        <w:tc>
          <w:tcPr>
            <w:tcW w:w="2503" w:type="dxa"/>
          </w:tcPr>
          <w:p w14:paraId="68D63E37" w14:textId="2DC8BE82" w:rsidR="00AF4C8A" w:rsidRPr="00BB5B41" w:rsidRDefault="00BC50C8" w:rsidP="00AF4C8A">
            <w:pPr>
              <w:spacing w:before="240" w:after="240"/>
              <w:rPr>
                <w:rFonts w:asciiTheme="minorEastAsia" w:hAnsiTheme="minorEastAsia"/>
                <w:sz w:val="21"/>
                <w:szCs w:val="21"/>
              </w:rPr>
            </w:pPr>
            <w:r w:rsidRPr="00BB5B41">
              <w:rPr>
                <w:rFonts w:asciiTheme="minorEastAsia" w:hAnsiTheme="minorEastAsia"/>
                <w:sz w:val="21"/>
                <w:szCs w:val="21"/>
              </w:rPr>
              <w:t>落实工作</w:t>
            </w:r>
          </w:p>
        </w:tc>
        <w:tc>
          <w:tcPr>
            <w:tcW w:w="6942" w:type="dxa"/>
          </w:tcPr>
          <w:p w14:paraId="0E4B3B60" w14:textId="2EEC7372" w:rsidR="00AF4C8A" w:rsidRPr="00BB5B41" w:rsidRDefault="002F193F" w:rsidP="00EA1CA6">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该建议已在CDIP第一届会议（CDIP/1/4）上经过讨论，自2007年产权组织发展议程获得通过以来落实。该建议的实施战略依据的是CDIP第二届会议期间的讨论结果（文件CDIP/2/4），反映在文件CDIP/3/5之中。</w:t>
            </w:r>
          </w:p>
          <w:p w14:paraId="6015A88D" w14:textId="2F2115C5" w:rsidR="00255985" w:rsidRPr="00BB5B41" w:rsidRDefault="002F193F" w:rsidP="00EA1CA6">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此外，产权组织的</w:t>
            </w:r>
            <w:hyperlink r:id="rId15" w:history="1">
              <w:r w:rsidRPr="00BB5B41">
                <w:rPr>
                  <w:rStyle w:val="Hyperlink"/>
                  <w:rFonts w:asciiTheme="minorEastAsia" w:hAnsiTheme="minorEastAsia" w:hint="eastAsia"/>
                  <w:sz w:val="21"/>
                  <w:szCs w:val="21"/>
                  <w:lang w:eastAsia="zh-CN"/>
                </w:rPr>
                <w:t>2022-2026年中期战略计</w:t>
              </w:r>
              <w:r w:rsidRPr="00BB5B41">
                <w:rPr>
                  <w:rStyle w:val="Hyperlink"/>
                  <w:rFonts w:asciiTheme="minorEastAsia" w:hAnsiTheme="minorEastAsia"/>
                  <w:sz w:val="21"/>
                  <w:szCs w:val="21"/>
                  <w:lang w:eastAsia="zh-CN"/>
                </w:rPr>
                <w:t>划</w:t>
              </w:r>
            </w:hyperlink>
            <w:r w:rsidRPr="00BB5B41">
              <w:rPr>
                <w:rFonts w:asciiTheme="minorEastAsia" w:hAnsiTheme="minorEastAsia"/>
                <w:sz w:val="21"/>
                <w:szCs w:val="21"/>
                <w:lang w:eastAsia="zh-CN"/>
              </w:rPr>
              <w:t>和</w:t>
            </w:r>
            <w:hyperlink r:id="rId16" w:history="1">
              <w:r w:rsidRPr="00BB5B41">
                <w:rPr>
                  <w:rStyle w:val="Hyperlink"/>
                  <w:rFonts w:asciiTheme="minorEastAsia" w:hAnsiTheme="minorEastAsia"/>
                  <w:sz w:val="21"/>
                  <w:szCs w:val="21"/>
                  <w:lang w:eastAsia="zh-CN"/>
                </w:rPr>
                <w:t>2022/23年工作计划和预算</w:t>
              </w:r>
            </w:hyperlink>
            <w:r w:rsidRPr="00BB5B41">
              <w:rPr>
                <w:rFonts w:asciiTheme="minorEastAsia" w:hAnsiTheme="minorEastAsia"/>
                <w:sz w:val="21"/>
                <w:szCs w:val="21"/>
                <w:lang w:eastAsia="zh-CN"/>
              </w:rPr>
              <w:t>确定了产权组织为开展工作，特别是落实</w:t>
            </w:r>
            <w:r w:rsidRPr="00BB5B41">
              <w:rPr>
                <w:rFonts w:asciiTheme="minorEastAsia" w:hAnsiTheme="minorEastAsia" w:hint="eastAsia"/>
                <w:sz w:val="21"/>
                <w:szCs w:val="21"/>
                <w:lang w:eastAsia="zh-CN"/>
              </w:rPr>
              <w:t>该</w:t>
            </w:r>
            <w:r w:rsidRPr="00BB5B41">
              <w:rPr>
                <w:rFonts w:asciiTheme="minorEastAsia" w:hAnsiTheme="minorEastAsia"/>
                <w:sz w:val="21"/>
                <w:szCs w:val="21"/>
                <w:lang w:eastAsia="zh-CN"/>
              </w:rPr>
              <w:t>建议而采取的战略方向。</w:t>
            </w:r>
          </w:p>
        </w:tc>
      </w:tr>
      <w:tr w:rsidR="00BC50C8" w:rsidRPr="00BB5B41" w14:paraId="651DB94F" w14:textId="77777777" w:rsidTr="002E4EA6">
        <w:trPr>
          <w:jc w:val="center"/>
        </w:trPr>
        <w:tc>
          <w:tcPr>
            <w:tcW w:w="2503" w:type="dxa"/>
            <w:tcBorders>
              <w:top w:val="single" w:sz="4" w:space="0" w:color="auto"/>
              <w:left w:val="single" w:sz="4" w:space="0" w:color="auto"/>
              <w:bottom w:val="single" w:sz="4" w:space="0" w:color="auto"/>
              <w:right w:val="single" w:sz="4" w:space="0" w:color="auto"/>
            </w:tcBorders>
          </w:tcPr>
          <w:p w14:paraId="4BFC5D15" w14:textId="441FC725" w:rsidR="00BC50C8" w:rsidRPr="00BB5B41" w:rsidRDefault="00BC50C8" w:rsidP="00BC50C8">
            <w:pPr>
              <w:spacing w:before="240" w:after="240"/>
              <w:rPr>
                <w:rFonts w:asciiTheme="minorEastAsia" w:hAnsiTheme="minorEastAsia"/>
                <w:sz w:val="21"/>
                <w:szCs w:val="21"/>
              </w:rPr>
            </w:pPr>
            <w:r w:rsidRPr="00BB5B41">
              <w:rPr>
                <w:rFonts w:asciiTheme="minorEastAsia" w:hAnsiTheme="minorEastAsia" w:hint="eastAsia"/>
                <w:sz w:val="21"/>
                <w:szCs w:val="21"/>
              </w:rPr>
              <w:t>相关</w:t>
            </w:r>
            <w:hyperlink r:id="rId17" w:history="1">
              <w:r w:rsidRPr="00BB5B41">
                <w:rPr>
                  <w:rStyle w:val="Hyperlink"/>
                  <w:rFonts w:asciiTheme="minorEastAsia" w:hAnsiTheme="minorEastAsia" w:hint="eastAsia"/>
                  <w:sz w:val="21"/>
                  <w:szCs w:val="21"/>
                </w:rPr>
                <w:t>发展议程项目</w:t>
              </w:r>
            </w:hyperlink>
          </w:p>
        </w:tc>
        <w:tc>
          <w:tcPr>
            <w:tcW w:w="6942" w:type="dxa"/>
          </w:tcPr>
          <w:p w14:paraId="7E6C918C" w14:textId="53CD40F0" w:rsidR="00BC50C8" w:rsidRPr="00BB5B41" w:rsidRDefault="002F193F" w:rsidP="00C10A53">
            <w:pPr>
              <w:overflowPunct w:val="0"/>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该建议已通过以下</w:t>
            </w:r>
            <w:r w:rsidRPr="00BB5B41">
              <w:rPr>
                <w:rFonts w:asciiTheme="minorEastAsia" w:hAnsiTheme="minorEastAsia" w:hint="eastAsia"/>
                <w:b/>
                <w:bCs/>
                <w:sz w:val="21"/>
                <w:szCs w:val="21"/>
                <w:lang w:eastAsia="zh-CN"/>
              </w:rPr>
              <w:t>已完成</w:t>
            </w:r>
            <w:r w:rsidR="000B5FB4" w:rsidRPr="00BB5B41">
              <w:rPr>
                <w:rFonts w:asciiTheme="minorEastAsia" w:hAnsiTheme="minorEastAsia" w:hint="eastAsia"/>
                <w:b/>
                <w:bCs/>
                <w:sz w:val="21"/>
                <w:szCs w:val="21"/>
                <w:lang w:eastAsia="zh-CN"/>
              </w:rPr>
              <w:t>的</w:t>
            </w:r>
            <w:r w:rsidRPr="00BB5B41">
              <w:rPr>
                <w:rFonts w:asciiTheme="minorEastAsia" w:hAnsiTheme="minorEastAsia" w:hint="eastAsia"/>
                <w:sz w:val="21"/>
                <w:szCs w:val="21"/>
                <w:lang w:eastAsia="zh-CN"/>
              </w:rPr>
              <w:t>发展议程项目落实：</w:t>
            </w:r>
            <w:r w:rsidR="00155F40" w:rsidRPr="00BB5B41">
              <w:rPr>
                <w:rFonts w:asciiTheme="minorEastAsia" w:hAnsiTheme="minorEastAsia"/>
                <w:sz w:val="21"/>
                <w:szCs w:val="21"/>
                <w:lang w:eastAsia="zh-CN"/>
              </w:rPr>
              <w:t>CDIP/7/6</w:t>
            </w:r>
            <w:r w:rsidR="00155F40" w:rsidRPr="00BB5B41">
              <w:rPr>
                <w:rFonts w:asciiTheme="minorEastAsia" w:hAnsiTheme="minorEastAsia" w:hint="eastAsia"/>
                <w:sz w:val="21"/>
                <w:szCs w:val="21"/>
                <w:lang w:eastAsia="zh-CN"/>
              </w:rPr>
              <w:t>、</w:t>
            </w:r>
            <w:r w:rsidR="00155F40" w:rsidRPr="00BB5B41">
              <w:rPr>
                <w:rFonts w:asciiTheme="minorEastAsia" w:hAnsiTheme="minorEastAsia"/>
                <w:sz w:val="21"/>
                <w:szCs w:val="21"/>
                <w:lang w:eastAsia="zh-CN"/>
              </w:rPr>
              <w:t>CDIP/9/13</w:t>
            </w:r>
            <w:r w:rsidR="00155F40" w:rsidRPr="00BB5B41">
              <w:rPr>
                <w:rFonts w:asciiTheme="minorEastAsia" w:hAnsiTheme="minorEastAsia" w:hint="eastAsia"/>
                <w:sz w:val="21"/>
                <w:szCs w:val="21"/>
                <w:lang w:eastAsia="zh-CN"/>
              </w:rPr>
              <w:t>和</w:t>
            </w:r>
            <w:r w:rsidR="00155F40" w:rsidRPr="00BB5B41">
              <w:rPr>
                <w:rFonts w:asciiTheme="minorEastAsia" w:hAnsiTheme="minorEastAsia"/>
                <w:sz w:val="21"/>
                <w:szCs w:val="21"/>
                <w:lang w:eastAsia="zh-CN"/>
              </w:rPr>
              <w:t>CDIP/17/7</w:t>
            </w:r>
            <w:r w:rsidR="00155F40" w:rsidRPr="00BB5B41">
              <w:rPr>
                <w:rFonts w:asciiTheme="minorEastAsia" w:hAnsiTheme="minorEastAsia" w:hint="eastAsia"/>
                <w:sz w:val="21"/>
                <w:szCs w:val="21"/>
                <w:lang w:eastAsia="zh-CN"/>
              </w:rPr>
              <w:t>、</w:t>
            </w:r>
            <w:r w:rsidR="00155F40" w:rsidRPr="00BB5B41">
              <w:rPr>
                <w:rFonts w:asciiTheme="minorEastAsia" w:hAnsiTheme="minorEastAsia"/>
                <w:sz w:val="21"/>
                <w:szCs w:val="21"/>
                <w:lang w:eastAsia="zh-CN"/>
              </w:rPr>
              <w:t>CDIP/15/7 Rev.</w:t>
            </w:r>
            <w:r w:rsidR="00155F40" w:rsidRPr="00BB5B41">
              <w:rPr>
                <w:rFonts w:asciiTheme="minorEastAsia" w:hAnsiTheme="minorEastAsia" w:hint="eastAsia"/>
                <w:sz w:val="21"/>
                <w:szCs w:val="21"/>
                <w:lang w:eastAsia="zh-CN"/>
              </w:rPr>
              <w:t>、</w:t>
            </w:r>
            <w:r w:rsidR="00155F40" w:rsidRPr="00BB5B41">
              <w:rPr>
                <w:rFonts w:asciiTheme="minorEastAsia" w:hAnsiTheme="minorEastAsia"/>
                <w:sz w:val="21"/>
                <w:szCs w:val="21"/>
                <w:lang w:eastAsia="zh-CN"/>
              </w:rPr>
              <w:t>CDIP/19/11 Rev.</w:t>
            </w:r>
            <w:r w:rsidR="00155F40" w:rsidRPr="00BB5B41">
              <w:rPr>
                <w:rFonts w:asciiTheme="minorEastAsia" w:hAnsiTheme="minorEastAsia" w:hint="eastAsia"/>
                <w:sz w:val="21"/>
                <w:szCs w:val="21"/>
                <w:lang w:eastAsia="zh-CN"/>
              </w:rPr>
              <w:t>、</w:t>
            </w:r>
            <w:r w:rsidR="00155F40" w:rsidRPr="00BB5B41">
              <w:rPr>
                <w:rFonts w:asciiTheme="minorEastAsia" w:hAnsiTheme="minorEastAsia"/>
                <w:sz w:val="21"/>
                <w:szCs w:val="21"/>
                <w:lang w:eastAsia="zh-CN"/>
              </w:rPr>
              <w:t>CDIP/24/14 Rev.</w:t>
            </w:r>
            <w:r w:rsidR="00155F40" w:rsidRPr="00BB5B41">
              <w:rPr>
                <w:rFonts w:asciiTheme="minorEastAsia" w:hAnsiTheme="minorEastAsia" w:hint="eastAsia"/>
                <w:sz w:val="21"/>
                <w:szCs w:val="21"/>
                <w:lang w:eastAsia="zh-CN"/>
              </w:rPr>
              <w:t>。</w:t>
            </w:r>
          </w:p>
          <w:p w14:paraId="5A41B53A" w14:textId="2F0594A4" w:rsidR="00BC50C8" w:rsidRPr="00BB5B41" w:rsidRDefault="00155F40" w:rsidP="00C10A53">
            <w:pPr>
              <w:overflowPunct w:val="0"/>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此外，该建议也正通过以下</w:t>
            </w:r>
            <w:r w:rsidRPr="00BB5B41">
              <w:rPr>
                <w:rFonts w:asciiTheme="minorEastAsia" w:hAnsiTheme="minorEastAsia" w:hint="eastAsia"/>
                <w:b/>
                <w:bCs/>
                <w:sz w:val="21"/>
                <w:szCs w:val="21"/>
                <w:lang w:eastAsia="zh-CN"/>
              </w:rPr>
              <w:t>正在进行的</w:t>
            </w:r>
            <w:r w:rsidRPr="00BB5B41">
              <w:rPr>
                <w:rFonts w:asciiTheme="minorEastAsia" w:hAnsiTheme="minorEastAsia" w:hint="eastAsia"/>
                <w:sz w:val="21"/>
                <w:szCs w:val="21"/>
                <w:lang w:eastAsia="zh-CN"/>
              </w:rPr>
              <w:t>发展议程项目落实：</w:t>
            </w:r>
          </w:p>
          <w:p w14:paraId="25D25A26" w14:textId="76184098" w:rsidR="00BC50C8" w:rsidRPr="00BB5B41" w:rsidRDefault="00BC50C8" w:rsidP="00C10A53">
            <w:pPr>
              <w:overflowPunct w:val="0"/>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hyperlink r:id="rId18" w:history="1">
              <w:r w:rsidR="00155F40" w:rsidRPr="00BB5B41">
                <w:rPr>
                  <w:rStyle w:val="Hyperlink"/>
                  <w:rFonts w:asciiTheme="minorEastAsia" w:hAnsiTheme="minorEastAsia" w:hint="eastAsia"/>
                  <w:color w:val="auto"/>
                  <w:sz w:val="21"/>
                  <w:szCs w:val="21"/>
                  <w:u w:val="none"/>
                  <w:lang w:eastAsia="zh-CN"/>
                </w:rPr>
                <w:t>加大女性在创新创业方面的作用、鼓励发展中国家女性运用知识产权制度</w:t>
              </w:r>
            </w:hyperlink>
            <w:r w:rsidR="00155F40" w:rsidRPr="00BB5B41">
              <w:rPr>
                <w:rFonts w:asciiTheme="minorEastAsia" w:hAnsiTheme="minorEastAsia" w:hint="eastAsia"/>
                <w:sz w:val="21"/>
                <w:szCs w:val="21"/>
                <w:lang w:eastAsia="zh-CN"/>
              </w:rPr>
              <w:t>（CDIP/21/12</w:t>
            </w:r>
            <w:r w:rsidR="000B5FB4" w:rsidRPr="00BB5B41">
              <w:rPr>
                <w:rFonts w:asciiTheme="minorEastAsia" w:hAnsiTheme="minorEastAsia"/>
                <w:sz w:val="21"/>
                <w:szCs w:val="21"/>
                <w:lang w:eastAsia="zh-CN"/>
              </w:rPr>
              <w:t xml:space="preserve"> </w:t>
            </w:r>
            <w:r w:rsidR="00155F40" w:rsidRPr="00BB5B41">
              <w:rPr>
                <w:rFonts w:asciiTheme="minorEastAsia" w:hAnsiTheme="minorEastAsia" w:hint="eastAsia"/>
                <w:sz w:val="21"/>
                <w:szCs w:val="21"/>
                <w:lang w:eastAsia="zh-CN"/>
              </w:rPr>
              <w:t>Rev.）</w:t>
            </w:r>
          </w:p>
          <w:p w14:paraId="5216C30A" w14:textId="0AE5E1F7" w:rsidR="00BC50C8" w:rsidRPr="00BB5B41" w:rsidRDefault="00BC50C8" w:rsidP="00C10A53">
            <w:pPr>
              <w:overflowPunct w:val="0"/>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w:t>
            </w:r>
            <w:r w:rsidR="00AA1425" w:rsidRPr="00BB5B41">
              <w:rPr>
                <w:rFonts w:asciiTheme="minorEastAsia" w:hAnsiTheme="minorEastAsia"/>
                <w:sz w:val="21"/>
                <w:szCs w:val="21"/>
                <w:lang w:eastAsia="zh-CN"/>
              </w:rPr>
              <w:t xml:space="preserve"> </w:t>
            </w:r>
            <w:r w:rsidR="000B5FB4" w:rsidRPr="00BB5B41">
              <w:rPr>
                <w:rFonts w:asciiTheme="minorEastAsia" w:hAnsiTheme="minorEastAsia" w:hint="eastAsia"/>
                <w:sz w:val="21"/>
                <w:szCs w:val="21"/>
                <w:lang w:eastAsia="zh-CN"/>
              </w:rPr>
              <w:t>版权与数字环境中的内容分发</w:t>
            </w:r>
            <w:r w:rsidR="00155F40" w:rsidRPr="00BB5B41">
              <w:rPr>
                <w:rFonts w:asciiTheme="minorEastAsia" w:hAnsiTheme="minorEastAsia" w:hint="eastAsia"/>
                <w:sz w:val="21"/>
                <w:szCs w:val="21"/>
                <w:lang w:eastAsia="zh-CN"/>
              </w:rPr>
              <w:t>（CDIP/22/15</w:t>
            </w:r>
            <w:r w:rsidR="00AA1425" w:rsidRPr="00BB5B41">
              <w:rPr>
                <w:rFonts w:asciiTheme="minorEastAsia" w:hAnsiTheme="minorEastAsia"/>
                <w:sz w:val="21"/>
                <w:szCs w:val="21"/>
                <w:lang w:eastAsia="zh-CN"/>
              </w:rPr>
              <w:t xml:space="preserve"> </w:t>
            </w:r>
            <w:r w:rsidR="00155F40" w:rsidRPr="00BB5B41">
              <w:rPr>
                <w:rFonts w:asciiTheme="minorEastAsia" w:hAnsiTheme="minorEastAsia" w:hint="eastAsia"/>
                <w:sz w:val="21"/>
                <w:szCs w:val="21"/>
                <w:lang w:eastAsia="zh-CN"/>
              </w:rPr>
              <w:t>Rev.）</w:t>
            </w:r>
          </w:p>
          <w:p w14:paraId="528EDF07" w14:textId="029DFEC8" w:rsidR="00BC50C8" w:rsidRPr="00BB5B41" w:rsidRDefault="00BC50C8" w:rsidP="00C10A53">
            <w:pPr>
              <w:overflowPunct w:val="0"/>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w:t>
            </w:r>
            <w:r w:rsidR="00AA1425" w:rsidRPr="00BB5B41">
              <w:rPr>
                <w:rFonts w:asciiTheme="minorEastAsia" w:hAnsiTheme="minorEastAsia"/>
                <w:sz w:val="21"/>
                <w:szCs w:val="21"/>
                <w:lang w:eastAsia="zh-CN"/>
              </w:rPr>
              <w:t xml:space="preserve"> </w:t>
            </w:r>
            <w:r w:rsidR="00155F40" w:rsidRPr="00BB5B41">
              <w:rPr>
                <w:rFonts w:asciiTheme="minorEastAsia" w:hAnsiTheme="minorEastAsia" w:hint="eastAsia"/>
                <w:sz w:val="21"/>
                <w:szCs w:val="21"/>
                <w:lang w:eastAsia="zh-CN"/>
              </w:rPr>
              <w:t>秘鲁及其他发展中国家的知识产权与美食旅游业：通过知识产权促进美食旅游业发展项目（</w:t>
            </w:r>
            <w:r w:rsidR="00155F40" w:rsidRPr="00BB5B41">
              <w:rPr>
                <w:rFonts w:asciiTheme="minorEastAsia" w:hAnsiTheme="minorEastAsia"/>
                <w:sz w:val="21"/>
                <w:szCs w:val="21"/>
                <w:lang w:eastAsia="zh-CN"/>
              </w:rPr>
              <w:t>CDIP/22/14 Rev.</w:t>
            </w:r>
            <w:r w:rsidR="00155F40" w:rsidRPr="00BB5B41">
              <w:rPr>
                <w:rFonts w:asciiTheme="minorEastAsia" w:hAnsiTheme="minorEastAsia" w:hint="eastAsia"/>
                <w:sz w:val="21"/>
                <w:szCs w:val="21"/>
                <w:lang w:eastAsia="zh-CN"/>
              </w:rPr>
              <w:t>）</w:t>
            </w:r>
          </w:p>
          <w:p w14:paraId="307D5F59" w14:textId="04F1A56A" w:rsidR="00BC50C8" w:rsidRPr="00BB5B41" w:rsidRDefault="00BC50C8" w:rsidP="00C10A53">
            <w:pPr>
              <w:overflowPunct w:val="0"/>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r w:rsidR="00155F40" w:rsidRPr="00BB5B41">
              <w:rPr>
                <w:rFonts w:asciiTheme="minorEastAsia" w:hAnsiTheme="minorEastAsia" w:hint="eastAsia"/>
                <w:sz w:val="21"/>
                <w:szCs w:val="21"/>
                <w:lang w:eastAsia="zh-CN"/>
              </w:rPr>
              <w:t>发展布基纳法索和西非经济货币联盟（西非经货联）若干国家音乐领域和新音乐经济模式（CDIP/23/13）</w:t>
            </w:r>
          </w:p>
          <w:p w14:paraId="574CA78C" w14:textId="02C5F885" w:rsidR="00BC50C8" w:rsidRPr="00BB5B41" w:rsidRDefault="00BC50C8" w:rsidP="00C10A53">
            <w:pPr>
              <w:overflowPunct w:val="0"/>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r w:rsidR="0071199A" w:rsidRPr="00BB5B41">
              <w:rPr>
                <w:rFonts w:asciiTheme="minorEastAsia" w:hAnsiTheme="minorEastAsia" w:hint="eastAsia"/>
                <w:sz w:val="21"/>
                <w:szCs w:val="21"/>
                <w:lang w:eastAsia="zh-CN"/>
              </w:rPr>
              <w:t>将当地企业集体商标注册作为跨领域经济发展问题（CDIP/24/9）</w:t>
            </w:r>
          </w:p>
          <w:p w14:paraId="3766A792" w14:textId="7B51D0BD" w:rsidR="00BC50C8" w:rsidRPr="00BB5B41" w:rsidRDefault="00BC50C8" w:rsidP="00C10A53">
            <w:pPr>
              <w:overflowPunct w:val="0"/>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r w:rsidR="0071199A" w:rsidRPr="00BB5B41">
              <w:rPr>
                <w:rFonts w:asciiTheme="minorEastAsia" w:hAnsiTheme="minorEastAsia" w:hint="eastAsia"/>
                <w:sz w:val="21"/>
                <w:szCs w:val="21"/>
                <w:lang w:eastAsia="zh-CN"/>
              </w:rPr>
              <w:t>推动发展中国家的创意产业在数字时代运用知识产权（</w:t>
            </w:r>
            <w:r w:rsidR="0071199A" w:rsidRPr="00BB5B41">
              <w:rPr>
                <w:rFonts w:asciiTheme="minorEastAsia" w:hAnsiTheme="minorEastAsia"/>
                <w:sz w:val="21"/>
                <w:szCs w:val="21"/>
                <w:lang w:eastAsia="zh-CN"/>
              </w:rPr>
              <w:t>CDIP/26/5</w:t>
            </w:r>
            <w:r w:rsidR="0071199A" w:rsidRPr="00BB5B41">
              <w:rPr>
                <w:rFonts w:asciiTheme="minorEastAsia" w:hAnsiTheme="minorEastAsia" w:hint="eastAsia"/>
                <w:sz w:val="21"/>
                <w:szCs w:val="21"/>
                <w:lang w:eastAsia="zh-CN"/>
              </w:rPr>
              <w:t>）</w:t>
            </w:r>
          </w:p>
          <w:p w14:paraId="7F9CE24C" w14:textId="0406B72C" w:rsidR="00BC50C8" w:rsidRPr="00BB5B41" w:rsidRDefault="00BC50C8" w:rsidP="00C10A53">
            <w:pPr>
              <w:overflowPunct w:val="0"/>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r w:rsidR="0071199A" w:rsidRPr="00BB5B41">
              <w:rPr>
                <w:rFonts w:asciiTheme="minorEastAsia" w:hAnsiTheme="minorEastAsia" w:hint="eastAsia"/>
                <w:sz w:val="21"/>
                <w:szCs w:val="21"/>
                <w:lang w:eastAsia="zh-CN"/>
              </w:rPr>
              <w:t>系统化统计数据并制定和实施对采用知识产权制度的影响进行评估的方法（</w:t>
            </w:r>
            <w:r w:rsidR="0071199A" w:rsidRPr="00BB5B41">
              <w:rPr>
                <w:rFonts w:asciiTheme="minorEastAsia" w:hAnsiTheme="minorEastAsia"/>
                <w:sz w:val="21"/>
                <w:szCs w:val="21"/>
                <w:lang w:eastAsia="zh-CN"/>
              </w:rPr>
              <w:t>CDIP/26/4</w:t>
            </w:r>
            <w:r w:rsidR="0071199A" w:rsidRPr="00BB5B41">
              <w:rPr>
                <w:rFonts w:asciiTheme="minorEastAsia" w:hAnsiTheme="minorEastAsia" w:hint="eastAsia"/>
                <w:sz w:val="21"/>
                <w:szCs w:val="21"/>
                <w:lang w:eastAsia="zh-CN"/>
              </w:rPr>
              <w:t>）</w:t>
            </w:r>
          </w:p>
          <w:p w14:paraId="67C7553B" w14:textId="76CB8137" w:rsidR="00BC50C8" w:rsidRPr="00BB5B41" w:rsidRDefault="00BC50C8" w:rsidP="00C10A53">
            <w:pPr>
              <w:overflowPunct w:val="0"/>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r w:rsidR="0071199A" w:rsidRPr="00BB5B41">
              <w:rPr>
                <w:rFonts w:asciiTheme="minorEastAsia" w:hAnsiTheme="minorEastAsia" w:hint="eastAsia"/>
                <w:sz w:val="21"/>
                <w:szCs w:val="21"/>
                <w:lang w:eastAsia="zh-CN"/>
              </w:rPr>
              <w:t>通过知识产权增强小企业能力：制定在注册后阶段为地理标志或集体商标提供支持的战略（</w:t>
            </w:r>
            <w:r w:rsidR="0071199A" w:rsidRPr="00BB5B41">
              <w:rPr>
                <w:rFonts w:asciiTheme="minorEastAsia" w:hAnsiTheme="minorEastAsia"/>
                <w:sz w:val="21"/>
                <w:szCs w:val="21"/>
                <w:lang w:eastAsia="zh-CN"/>
              </w:rPr>
              <w:t>CDIP/24/7</w:t>
            </w:r>
            <w:r w:rsidR="0071199A" w:rsidRPr="00BB5B41">
              <w:rPr>
                <w:rFonts w:asciiTheme="minorEastAsia" w:hAnsiTheme="minorEastAsia" w:hint="eastAsia"/>
                <w:sz w:val="21"/>
                <w:szCs w:val="21"/>
                <w:lang w:eastAsia="zh-CN"/>
              </w:rPr>
              <w:t>）。</w:t>
            </w:r>
          </w:p>
        </w:tc>
      </w:tr>
      <w:tr w:rsidR="00BC50C8" w:rsidRPr="00BB5B41" w14:paraId="63C11E31" w14:textId="77777777" w:rsidTr="00AF4C8A">
        <w:trPr>
          <w:jc w:val="center"/>
        </w:trPr>
        <w:tc>
          <w:tcPr>
            <w:tcW w:w="2503" w:type="dxa"/>
          </w:tcPr>
          <w:p w14:paraId="05F1D61F" w14:textId="6337CC4E" w:rsidR="00BC50C8" w:rsidRPr="00BB5B41" w:rsidRDefault="00BB5B41" w:rsidP="00BC50C8">
            <w:pPr>
              <w:spacing w:before="240" w:after="240"/>
              <w:rPr>
                <w:rFonts w:asciiTheme="minorEastAsia" w:hAnsiTheme="minorEastAsia"/>
                <w:sz w:val="21"/>
                <w:szCs w:val="21"/>
              </w:rPr>
            </w:pPr>
            <w:r>
              <w:rPr>
                <w:rFonts w:asciiTheme="minorEastAsia" w:hAnsiTheme="minorEastAsia"/>
                <w:sz w:val="21"/>
                <w:szCs w:val="21"/>
              </w:rPr>
              <w:lastRenderedPageBreak/>
              <w:t>亮点</w:t>
            </w:r>
          </w:p>
        </w:tc>
        <w:tc>
          <w:tcPr>
            <w:tcW w:w="6942" w:type="dxa"/>
          </w:tcPr>
          <w:p w14:paraId="0EBEE9D8" w14:textId="77777777" w:rsidR="0071199A" w:rsidRPr="00BB5B41" w:rsidRDefault="0071199A" w:rsidP="00C10A53">
            <w:pPr>
              <w:pStyle w:val="ListParagraph"/>
              <w:numPr>
                <w:ilvl w:val="0"/>
                <w:numId w:val="31"/>
              </w:numPr>
              <w:overflowPunct w:val="0"/>
              <w:spacing w:afterLines="50" w:after="120" w:line="340" w:lineRule="atLeast"/>
              <w:contextualSpacing w:val="0"/>
              <w:jc w:val="both"/>
              <w:rPr>
                <w:rFonts w:asciiTheme="minorEastAsia" w:hAnsiTheme="minorEastAsia"/>
                <w:iCs/>
                <w:sz w:val="21"/>
                <w:szCs w:val="21"/>
                <w:lang w:eastAsia="zh-CN"/>
              </w:rPr>
            </w:pPr>
            <w:r w:rsidRPr="00BB5B41">
              <w:rPr>
                <w:rFonts w:asciiTheme="minorEastAsia" w:hAnsiTheme="minorEastAsia"/>
                <w:iCs/>
                <w:sz w:val="21"/>
                <w:szCs w:val="21"/>
                <w:lang w:eastAsia="zh-CN"/>
              </w:rPr>
              <w:t>发展议程建议1仍然是产权组织技术援助和能力建设工作的核心。</w:t>
            </w:r>
          </w:p>
          <w:p w14:paraId="4D1DAD94" w14:textId="78291842" w:rsidR="0071199A" w:rsidRPr="00BB5B41" w:rsidRDefault="0071199A" w:rsidP="00C10A53">
            <w:pPr>
              <w:pStyle w:val="ListParagraph"/>
              <w:numPr>
                <w:ilvl w:val="0"/>
                <w:numId w:val="31"/>
              </w:numPr>
              <w:overflowPunct w:val="0"/>
              <w:spacing w:afterLines="50" w:after="120" w:line="340" w:lineRule="atLeast"/>
              <w:contextualSpacing w:val="0"/>
              <w:jc w:val="both"/>
              <w:rPr>
                <w:rFonts w:asciiTheme="minorEastAsia" w:hAnsiTheme="minorEastAsia"/>
                <w:iCs/>
                <w:sz w:val="21"/>
                <w:szCs w:val="21"/>
                <w:lang w:eastAsia="zh-CN"/>
              </w:rPr>
            </w:pPr>
            <w:r w:rsidRPr="00BB5B41">
              <w:rPr>
                <w:rFonts w:asciiTheme="minorEastAsia" w:hAnsiTheme="minorEastAsia"/>
                <w:iCs/>
                <w:sz w:val="21"/>
                <w:szCs w:val="21"/>
                <w:lang w:eastAsia="zh-CN"/>
              </w:rPr>
              <w:t>2021年7月至2022年6月，产权组织</w:t>
            </w:r>
            <w:r w:rsidRPr="00BB5B41">
              <w:rPr>
                <w:rFonts w:asciiTheme="minorEastAsia" w:hAnsiTheme="minorEastAsia" w:hint="eastAsia"/>
                <w:iCs/>
                <w:sz w:val="21"/>
                <w:szCs w:val="21"/>
                <w:lang w:eastAsia="zh-CN"/>
              </w:rPr>
              <w:t>举办</w:t>
            </w:r>
            <w:r w:rsidRPr="00BB5B41">
              <w:rPr>
                <w:rFonts w:asciiTheme="minorEastAsia" w:hAnsiTheme="minorEastAsia"/>
                <w:iCs/>
                <w:sz w:val="21"/>
                <w:szCs w:val="21"/>
                <w:lang w:eastAsia="zh-CN"/>
              </w:rPr>
              <w:t>了864项技术援助活动。其中396项活动由</w:t>
            </w:r>
            <w:r w:rsidRPr="00BB5B41">
              <w:rPr>
                <w:rFonts w:asciiTheme="minorEastAsia" w:hAnsiTheme="minorEastAsia" w:hint="eastAsia"/>
                <w:iCs/>
                <w:sz w:val="21"/>
                <w:szCs w:val="21"/>
                <w:lang w:eastAsia="zh-CN"/>
              </w:rPr>
              <w:t>区域和国家发展部门举办</w:t>
            </w:r>
            <w:r w:rsidRPr="00BB5B41">
              <w:rPr>
                <w:rFonts w:asciiTheme="minorEastAsia" w:hAnsiTheme="minorEastAsia"/>
                <w:iCs/>
                <w:sz w:val="21"/>
                <w:szCs w:val="21"/>
                <w:lang w:eastAsia="zh-CN"/>
              </w:rPr>
              <w:t>。</w:t>
            </w:r>
          </w:p>
          <w:p w14:paraId="0698E3C1" w14:textId="652DE0D1" w:rsidR="0071199A" w:rsidRPr="00BB5B41" w:rsidRDefault="0071199A" w:rsidP="00C10A53">
            <w:pPr>
              <w:pStyle w:val="ListParagraph"/>
              <w:numPr>
                <w:ilvl w:val="0"/>
                <w:numId w:val="31"/>
              </w:numPr>
              <w:overflowPunct w:val="0"/>
              <w:spacing w:afterLines="50" w:after="120" w:line="340" w:lineRule="atLeast"/>
              <w:contextualSpacing w:val="0"/>
              <w:jc w:val="both"/>
              <w:rPr>
                <w:rFonts w:asciiTheme="minorEastAsia" w:hAnsiTheme="minorEastAsia"/>
                <w:iCs/>
                <w:sz w:val="21"/>
                <w:szCs w:val="21"/>
                <w:lang w:eastAsia="zh-CN"/>
              </w:rPr>
            </w:pPr>
            <w:r w:rsidRPr="00BB5B41">
              <w:rPr>
                <w:rFonts w:asciiTheme="minorEastAsia" w:hAnsiTheme="minorEastAsia"/>
                <w:iCs/>
                <w:sz w:val="21"/>
                <w:szCs w:val="21"/>
                <w:lang w:eastAsia="zh-CN"/>
              </w:rPr>
              <w:t>在产权组织的</w:t>
            </w:r>
            <w:r w:rsidR="000C3A61" w:rsidRPr="00BB5B41">
              <w:rPr>
                <w:rFonts w:asciiTheme="minorEastAsia" w:hAnsiTheme="minorEastAsia"/>
                <w:iCs/>
                <w:sz w:val="21"/>
                <w:szCs w:val="21"/>
                <w:lang w:eastAsia="zh-CN"/>
              </w:rPr>
              <w:t>20</w:t>
            </w:r>
            <w:r w:rsidRPr="00BB5B41">
              <w:rPr>
                <w:rFonts w:asciiTheme="minorEastAsia" w:hAnsiTheme="minorEastAsia"/>
                <w:iCs/>
                <w:sz w:val="21"/>
                <w:szCs w:val="21"/>
                <w:lang w:eastAsia="zh-CN"/>
              </w:rPr>
              <w:t>19</w:t>
            </w:r>
            <w:r w:rsidR="000C3A61" w:rsidRPr="00BB5B41">
              <w:rPr>
                <w:rFonts w:asciiTheme="minorEastAsia" w:hAnsiTheme="minorEastAsia" w:hint="eastAsia"/>
                <w:iCs/>
                <w:sz w:val="21"/>
                <w:szCs w:val="21"/>
                <w:lang w:eastAsia="zh-CN"/>
              </w:rPr>
              <w:t>冠状病毒病</w:t>
            </w:r>
            <w:r w:rsidRPr="00BB5B41">
              <w:rPr>
                <w:rFonts w:asciiTheme="minorEastAsia" w:hAnsiTheme="minorEastAsia"/>
                <w:iCs/>
                <w:sz w:val="21"/>
                <w:szCs w:val="21"/>
                <w:lang w:eastAsia="zh-CN"/>
              </w:rPr>
              <w:t>技术援助</w:t>
            </w:r>
            <w:r w:rsidR="00217559" w:rsidRPr="00BB5B41">
              <w:rPr>
                <w:rFonts w:asciiTheme="minorEastAsia" w:hAnsiTheme="minorEastAsia" w:hint="eastAsia"/>
                <w:iCs/>
                <w:sz w:val="21"/>
                <w:szCs w:val="21"/>
                <w:lang w:eastAsia="zh-CN"/>
              </w:rPr>
              <w:t>一揽子</w:t>
            </w:r>
            <w:r w:rsidR="0064008E" w:rsidRPr="00BB5B41">
              <w:rPr>
                <w:rFonts w:asciiTheme="minorEastAsia" w:hAnsiTheme="minorEastAsia" w:hint="eastAsia"/>
                <w:iCs/>
                <w:sz w:val="21"/>
                <w:szCs w:val="21"/>
                <w:lang w:eastAsia="zh-CN"/>
              </w:rPr>
              <w:t>方案</w:t>
            </w:r>
            <w:r w:rsidRPr="00BB5B41">
              <w:rPr>
                <w:rFonts w:asciiTheme="minorEastAsia" w:hAnsiTheme="minorEastAsia"/>
                <w:iCs/>
                <w:sz w:val="21"/>
                <w:szCs w:val="21"/>
                <w:lang w:eastAsia="zh-CN"/>
              </w:rPr>
              <w:t>中，有23个已完成或正在开发的项目。</w:t>
            </w:r>
          </w:p>
          <w:p w14:paraId="3266268D" w14:textId="1CA268D6" w:rsidR="0071199A" w:rsidRPr="00BB5B41" w:rsidRDefault="0071199A" w:rsidP="00C10A53">
            <w:pPr>
              <w:pStyle w:val="ListParagraph"/>
              <w:numPr>
                <w:ilvl w:val="0"/>
                <w:numId w:val="31"/>
              </w:numPr>
              <w:overflowPunct w:val="0"/>
              <w:spacing w:afterLines="50" w:after="120" w:line="340" w:lineRule="atLeast"/>
              <w:contextualSpacing w:val="0"/>
              <w:jc w:val="both"/>
              <w:rPr>
                <w:rFonts w:asciiTheme="minorEastAsia" w:hAnsiTheme="minorEastAsia"/>
                <w:iCs/>
                <w:sz w:val="21"/>
                <w:szCs w:val="21"/>
                <w:lang w:eastAsia="zh-CN"/>
              </w:rPr>
            </w:pPr>
            <w:r w:rsidRPr="00BB5B41">
              <w:rPr>
                <w:rFonts w:asciiTheme="minorEastAsia" w:hAnsiTheme="minorEastAsia"/>
                <w:iCs/>
                <w:sz w:val="21"/>
                <w:szCs w:val="21"/>
                <w:lang w:eastAsia="zh-CN"/>
              </w:rPr>
              <w:t>启动</w:t>
            </w:r>
            <w:hyperlink r:id="rId19" w:history="1">
              <w:r w:rsidR="000C3A61" w:rsidRPr="00BB5B41">
                <w:rPr>
                  <w:rStyle w:val="Hyperlink"/>
                  <w:rFonts w:asciiTheme="minorEastAsia" w:hAnsiTheme="minorEastAsia" w:hint="eastAsia"/>
                  <w:iCs/>
                  <w:sz w:val="21"/>
                  <w:szCs w:val="21"/>
                  <w:lang w:eastAsia="zh-CN"/>
                </w:rPr>
                <w:t>2019冠状病毒病三方技术援助平</w:t>
              </w:r>
              <w:r w:rsidRPr="00BB5B41">
                <w:rPr>
                  <w:rStyle w:val="Hyperlink"/>
                  <w:rFonts w:asciiTheme="minorEastAsia" w:hAnsiTheme="minorEastAsia"/>
                  <w:iCs/>
                  <w:sz w:val="21"/>
                  <w:szCs w:val="21"/>
                  <w:lang w:eastAsia="zh-CN"/>
                </w:rPr>
                <w:t>台</w:t>
              </w:r>
            </w:hyperlink>
            <w:r w:rsidRPr="00BB5B41">
              <w:rPr>
                <w:rFonts w:asciiTheme="minorEastAsia" w:hAnsiTheme="minorEastAsia"/>
                <w:iCs/>
                <w:sz w:val="21"/>
                <w:szCs w:val="21"/>
                <w:lang w:eastAsia="zh-CN"/>
              </w:rPr>
              <w:t>。</w:t>
            </w:r>
          </w:p>
          <w:p w14:paraId="20937137" w14:textId="6757237B" w:rsidR="000C3A61" w:rsidRPr="00BB5B41" w:rsidRDefault="0071199A" w:rsidP="00C10A53">
            <w:pPr>
              <w:pStyle w:val="ListParagraph"/>
              <w:numPr>
                <w:ilvl w:val="0"/>
                <w:numId w:val="31"/>
              </w:numPr>
              <w:overflowPunct w:val="0"/>
              <w:spacing w:afterLines="50" w:after="120" w:line="340" w:lineRule="atLeast"/>
              <w:contextualSpacing w:val="0"/>
              <w:jc w:val="both"/>
              <w:rPr>
                <w:rFonts w:asciiTheme="minorEastAsia" w:hAnsiTheme="minorEastAsia"/>
                <w:iCs/>
                <w:sz w:val="21"/>
                <w:szCs w:val="21"/>
                <w:lang w:eastAsia="zh-CN"/>
              </w:rPr>
            </w:pPr>
            <w:r w:rsidRPr="00BB5B41">
              <w:rPr>
                <w:rFonts w:asciiTheme="minorEastAsia" w:hAnsiTheme="minorEastAsia"/>
                <w:iCs/>
                <w:sz w:val="21"/>
                <w:szCs w:val="21"/>
                <w:lang w:eastAsia="zh-CN"/>
              </w:rPr>
              <w:t>为最不发达国家启动</w:t>
            </w:r>
            <w:r w:rsidR="000C3A61" w:rsidRPr="00BB5B41">
              <w:rPr>
                <w:rFonts w:asciiTheme="minorEastAsia" w:hAnsiTheme="minorEastAsia" w:hint="eastAsia"/>
                <w:iCs/>
                <w:sz w:val="21"/>
                <w:szCs w:val="21"/>
                <w:lang w:eastAsia="zh-CN"/>
              </w:rPr>
              <w:t>脱离</w:t>
            </w:r>
            <w:r w:rsidRPr="00BB5B41">
              <w:rPr>
                <w:rFonts w:asciiTheme="minorEastAsia" w:hAnsiTheme="minorEastAsia"/>
                <w:iCs/>
                <w:sz w:val="21"/>
                <w:szCs w:val="21"/>
                <w:lang w:eastAsia="zh-CN"/>
              </w:rPr>
              <w:t>支持</w:t>
            </w:r>
            <w:r w:rsidR="003C4AD3" w:rsidRPr="00BB5B41">
              <w:rPr>
                <w:rFonts w:asciiTheme="minorEastAsia" w:hAnsiTheme="minorEastAsia" w:hint="eastAsia"/>
                <w:iCs/>
                <w:sz w:val="21"/>
                <w:szCs w:val="21"/>
                <w:lang w:eastAsia="zh-CN"/>
              </w:rPr>
              <w:t>一揽子</w:t>
            </w:r>
            <w:r w:rsidR="0064008E" w:rsidRPr="00BB5B41">
              <w:rPr>
                <w:rFonts w:asciiTheme="minorEastAsia" w:hAnsiTheme="minorEastAsia" w:hint="eastAsia"/>
                <w:iCs/>
                <w:sz w:val="21"/>
                <w:szCs w:val="21"/>
                <w:lang w:eastAsia="zh-CN"/>
              </w:rPr>
              <w:t>方案</w:t>
            </w:r>
            <w:r w:rsidRPr="00BB5B41">
              <w:rPr>
                <w:rFonts w:asciiTheme="minorEastAsia" w:hAnsiTheme="minorEastAsia"/>
                <w:iCs/>
                <w:sz w:val="21"/>
                <w:szCs w:val="21"/>
                <w:lang w:eastAsia="zh-CN"/>
              </w:rPr>
              <w:t>。</w:t>
            </w:r>
          </w:p>
          <w:p w14:paraId="29B01923" w14:textId="3010821C" w:rsidR="00BC50C8" w:rsidRPr="00BB5B41" w:rsidRDefault="0071199A" w:rsidP="00C10A53">
            <w:pPr>
              <w:pStyle w:val="ListParagraph"/>
              <w:numPr>
                <w:ilvl w:val="0"/>
                <w:numId w:val="31"/>
              </w:numPr>
              <w:overflowPunct w:val="0"/>
              <w:spacing w:afterLines="50" w:after="120" w:line="340" w:lineRule="atLeast"/>
              <w:contextualSpacing w:val="0"/>
              <w:jc w:val="both"/>
              <w:rPr>
                <w:rFonts w:asciiTheme="minorEastAsia" w:hAnsiTheme="minorEastAsia"/>
                <w:iCs/>
                <w:sz w:val="21"/>
                <w:szCs w:val="21"/>
                <w:lang w:eastAsia="zh-CN"/>
              </w:rPr>
            </w:pPr>
            <w:r w:rsidRPr="00BB5B41">
              <w:rPr>
                <w:rFonts w:asciiTheme="minorEastAsia" w:hAnsiTheme="minorEastAsia"/>
                <w:iCs/>
                <w:sz w:val="21"/>
                <w:szCs w:val="21"/>
                <w:lang w:eastAsia="zh-CN"/>
              </w:rPr>
              <w:t>建立</w:t>
            </w:r>
            <w:r w:rsidR="0064008E" w:rsidRPr="00BB5B41">
              <w:rPr>
                <w:rFonts w:asciiTheme="minorEastAsia" w:hAnsiTheme="minorEastAsia" w:hint="eastAsia"/>
                <w:iCs/>
                <w:sz w:val="21"/>
                <w:szCs w:val="21"/>
                <w:lang w:eastAsia="zh-CN"/>
              </w:rPr>
              <w:t>区域</w:t>
            </w:r>
            <w:r w:rsidRPr="00BB5B41">
              <w:rPr>
                <w:rFonts w:asciiTheme="minorEastAsia" w:hAnsiTheme="minorEastAsia"/>
                <w:iCs/>
                <w:sz w:val="21"/>
                <w:szCs w:val="21"/>
                <w:lang w:eastAsia="zh-CN"/>
              </w:rPr>
              <w:t>和国家发展部门项目小组，以便</w:t>
            </w:r>
            <w:r w:rsidR="00143669" w:rsidRPr="00BB5B41">
              <w:rPr>
                <w:rFonts w:asciiTheme="minorEastAsia" w:hAnsiTheme="minorEastAsia" w:hint="eastAsia"/>
                <w:iCs/>
                <w:sz w:val="21"/>
                <w:szCs w:val="21"/>
                <w:lang w:eastAsia="zh-CN"/>
              </w:rPr>
              <w:t>孵化在产权组织成员国中在多个知识产权相关领域高效且及时地实施紧急战略合作倡议（或项目）的新方式</w:t>
            </w:r>
            <w:r w:rsidRPr="00BB5B41">
              <w:rPr>
                <w:rFonts w:asciiTheme="minorEastAsia" w:hAnsiTheme="minorEastAsia"/>
                <w:iCs/>
                <w:sz w:val="21"/>
                <w:szCs w:val="21"/>
                <w:lang w:eastAsia="zh-CN"/>
              </w:rPr>
              <w:t>。</w:t>
            </w:r>
          </w:p>
        </w:tc>
      </w:tr>
      <w:tr w:rsidR="00BC50C8" w:rsidRPr="00BB5B41" w14:paraId="08323B91" w14:textId="77777777" w:rsidTr="00AF4C8A">
        <w:trPr>
          <w:jc w:val="center"/>
        </w:trPr>
        <w:tc>
          <w:tcPr>
            <w:tcW w:w="2503" w:type="dxa"/>
          </w:tcPr>
          <w:p w14:paraId="405AF5B9" w14:textId="7FDBB358" w:rsidR="00BC50C8" w:rsidRPr="00BB5B41" w:rsidRDefault="00BC50C8" w:rsidP="00BC50C8">
            <w:pPr>
              <w:spacing w:before="240" w:after="240"/>
              <w:rPr>
                <w:rFonts w:asciiTheme="minorEastAsia" w:hAnsiTheme="minorEastAsia"/>
                <w:sz w:val="21"/>
                <w:szCs w:val="21"/>
              </w:rPr>
            </w:pPr>
            <w:r w:rsidRPr="00BB5B41">
              <w:rPr>
                <w:rFonts w:asciiTheme="minorEastAsia" w:hAnsiTheme="minorEastAsia"/>
                <w:sz w:val="21"/>
                <w:szCs w:val="21"/>
              </w:rPr>
              <w:t>活动/成果</w:t>
            </w:r>
          </w:p>
        </w:tc>
        <w:tc>
          <w:tcPr>
            <w:tcW w:w="6942" w:type="dxa"/>
          </w:tcPr>
          <w:p w14:paraId="7C9194DE" w14:textId="22F634C3" w:rsidR="00BC50C8" w:rsidRPr="00BB5B41" w:rsidRDefault="00BA2640" w:rsidP="00C10A53">
            <w:pPr>
              <w:spacing w:afterLines="50" w:after="120" w:line="340" w:lineRule="atLeast"/>
              <w:jc w:val="both"/>
              <w:rPr>
                <w:rFonts w:asciiTheme="minorEastAsia" w:hAnsiTheme="minorEastAsia"/>
                <w:iCs/>
                <w:sz w:val="21"/>
                <w:szCs w:val="21"/>
                <w:lang w:eastAsia="zh-CN"/>
              </w:rPr>
            </w:pPr>
            <w:r w:rsidRPr="00BB5B41">
              <w:rPr>
                <w:rFonts w:asciiTheme="minorEastAsia" w:hAnsiTheme="minorEastAsia" w:hint="eastAsia"/>
                <w:iCs/>
                <w:sz w:val="21"/>
                <w:szCs w:val="21"/>
                <w:lang w:eastAsia="zh-CN"/>
              </w:rPr>
              <w:t>产权组织的技术援助工作继续以该建议为指导，技术援助仍然是产权组织工作的重要支柱之一。在本报告所涉期间，产权组织相关部门继续针对众多利益攸关方开展了许多技术援助活动。这些活动分为几种活动类型，即：提高认识和知识产权管理人培训；知识产权业务解决方案/数据库；立法援助；政策对话；国家知识产权战略（NIPS）；知识产权权利人培训；以及，远程学习/在线培训。</w:t>
            </w:r>
          </w:p>
          <w:p w14:paraId="17801EF0" w14:textId="5A52D7F5" w:rsidR="00BC50C8" w:rsidRPr="00BB5B41" w:rsidRDefault="00BA2640" w:rsidP="00C10A53">
            <w:pPr>
              <w:spacing w:afterLines="50" w:after="120" w:line="340" w:lineRule="atLeast"/>
              <w:jc w:val="both"/>
              <w:rPr>
                <w:rFonts w:asciiTheme="minorEastAsia" w:hAnsiTheme="minorEastAsia"/>
                <w:iCs/>
                <w:sz w:val="21"/>
                <w:szCs w:val="21"/>
                <w:lang w:eastAsia="zh-CN"/>
              </w:rPr>
            </w:pPr>
            <w:r w:rsidRPr="00BB5B41">
              <w:rPr>
                <w:rFonts w:asciiTheme="minorEastAsia" w:hAnsiTheme="minorEastAsia" w:hint="eastAsia"/>
                <w:iCs/>
                <w:sz w:val="21"/>
                <w:szCs w:val="21"/>
                <w:lang w:eastAsia="zh-CN"/>
              </w:rPr>
              <w:t>在报告期内，产权组织在</w:t>
            </w:r>
            <w:r w:rsidR="008932E2" w:rsidRPr="00BB5B41">
              <w:rPr>
                <w:rFonts w:asciiTheme="minorEastAsia" w:hAnsiTheme="minorEastAsia" w:hint="eastAsia"/>
                <w:iCs/>
                <w:sz w:val="21"/>
                <w:szCs w:val="21"/>
                <w:lang w:eastAsia="zh-CN"/>
              </w:rPr>
              <w:t>多个</w:t>
            </w:r>
            <w:r w:rsidRPr="00BB5B41">
              <w:rPr>
                <w:rFonts w:asciiTheme="minorEastAsia" w:hAnsiTheme="minorEastAsia" w:hint="eastAsia"/>
                <w:iCs/>
                <w:sz w:val="21"/>
                <w:szCs w:val="21"/>
                <w:lang w:eastAsia="zh-CN"/>
              </w:rPr>
              <w:t>发展中国家和最不发达国家开展了864项技术援助活动，其中396项活动由</w:t>
            </w:r>
            <w:r w:rsidR="008932E2" w:rsidRPr="00BB5B41">
              <w:rPr>
                <w:rFonts w:asciiTheme="minorEastAsia" w:hAnsiTheme="minorEastAsia" w:hint="eastAsia"/>
                <w:iCs/>
                <w:sz w:val="21"/>
                <w:szCs w:val="21"/>
                <w:lang w:eastAsia="zh-CN"/>
              </w:rPr>
              <w:t>区域和国家发展部门</w:t>
            </w:r>
            <w:r w:rsidR="00942784" w:rsidRPr="00BB5B41">
              <w:rPr>
                <w:rFonts w:asciiTheme="minorEastAsia" w:hAnsiTheme="minorEastAsia" w:hint="eastAsia"/>
                <w:iCs/>
                <w:sz w:val="21"/>
                <w:szCs w:val="21"/>
                <w:lang w:eastAsia="zh-CN"/>
              </w:rPr>
              <w:t>同实务部门</w:t>
            </w:r>
            <w:r w:rsidRPr="00BB5B41">
              <w:rPr>
                <w:rFonts w:asciiTheme="minorEastAsia" w:hAnsiTheme="minorEastAsia" w:hint="eastAsia"/>
                <w:iCs/>
                <w:sz w:val="21"/>
                <w:szCs w:val="21"/>
                <w:lang w:eastAsia="zh-CN"/>
              </w:rPr>
              <w:t>和知识产权局合作开展。</w:t>
            </w:r>
          </w:p>
          <w:p w14:paraId="191A6F6A" w14:textId="1BDCFDDF" w:rsidR="00BC50C8" w:rsidRPr="00BB5B41" w:rsidRDefault="00942784" w:rsidP="00C10A53">
            <w:pPr>
              <w:spacing w:afterLines="50" w:after="120" w:line="340" w:lineRule="atLeast"/>
              <w:jc w:val="both"/>
              <w:rPr>
                <w:rFonts w:asciiTheme="minorEastAsia" w:hAnsiTheme="minorEastAsia"/>
                <w:iCs/>
                <w:sz w:val="21"/>
                <w:szCs w:val="21"/>
                <w:lang w:eastAsia="zh-CN"/>
              </w:rPr>
            </w:pPr>
            <w:r w:rsidRPr="00BB5B41">
              <w:rPr>
                <w:rFonts w:asciiTheme="minorEastAsia" w:hAnsiTheme="minorEastAsia" w:hint="eastAsia"/>
                <w:iCs/>
                <w:sz w:val="21"/>
                <w:szCs w:val="21"/>
                <w:lang w:eastAsia="zh-CN"/>
              </w:rPr>
              <w:t>自全球卫生大流行病开始以来，产权组织根据成员国当前的需求和情况对其技术援助活动进行了调整。</w:t>
            </w:r>
            <w:r w:rsidR="00BF2478" w:rsidRPr="00BB5B41">
              <w:rPr>
                <w:rFonts w:asciiTheme="minorEastAsia" w:hAnsiTheme="minorEastAsia" w:hint="eastAsia"/>
                <w:iCs/>
                <w:sz w:val="21"/>
                <w:szCs w:val="21"/>
                <w:lang w:eastAsia="zh-CN"/>
              </w:rPr>
              <w:t>为了应对对快速援助需求的增加和流动不便，继续在线上和混合环境中提供培训内容和互动技术，</w:t>
            </w:r>
            <w:r w:rsidR="00801C9C" w:rsidRPr="00BB5B41">
              <w:rPr>
                <w:rFonts w:asciiTheme="minorEastAsia" w:hAnsiTheme="minorEastAsia" w:hint="eastAsia"/>
                <w:iCs/>
                <w:sz w:val="21"/>
                <w:szCs w:val="21"/>
                <w:lang w:eastAsia="zh-CN"/>
              </w:rPr>
              <w:t>但也开展了一些现场活动</w:t>
            </w:r>
            <w:r w:rsidR="00BF2478" w:rsidRPr="00BB5B41">
              <w:rPr>
                <w:rFonts w:asciiTheme="minorEastAsia" w:hAnsiTheme="minorEastAsia" w:hint="eastAsia"/>
                <w:iCs/>
                <w:sz w:val="21"/>
                <w:szCs w:val="21"/>
                <w:lang w:eastAsia="zh-CN"/>
              </w:rPr>
              <w:t>。</w:t>
            </w:r>
            <w:r w:rsidRPr="00BB5B41">
              <w:rPr>
                <w:rFonts w:asciiTheme="minorEastAsia" w:hAnsiTheme="minorEastAsia" w:hint="eastAsia"/>
                <w:iCs/>
                <w:sz w:val="21"/>
                <w:szCs w:val="21"/>
                <w:lang w:eastAsia="zh-CN"/>
              </w:rPr>
              <w:t>除了常规的技术援助活动外，在报告期内，产权组织应成员国的要求，开发了</w:t>
            </w:r>
            <w:hyperlink r:id="rId20" w:history="1">
              <w:r w:rsidR="00217559" w:rsidRPr="00BB5B41">
                <w:rPr>
                  <w:rStyle w:val="Hyperlink"/>
                  <w:rFonts w:asciiTheme="minorEastAsia" w:hAnsiTheme="minorEastAsia" w:hint="eastAsia"/>
                  <w:iCs/>
                  <w:sz w:val="21"/>
                  <w:szCs w:val="21"/>
                  <w:lang w:eastAsia="zh-CN"/>
                </w:rPr>
                <w:t>2019冠状病毒病援助一揽子方案</w:t>
              </w:r>
            </w:hyperlink>
            <w:r w:rsidRPr="00BB5B41">
              <w:rPr>
                <w:rFonts w:asciiTheme="minorEastAsia" w:hAnsiTheme="minorEastAsia" w:hint="eastAsia"/>
                <w:iCs/>
                <w:sz w:val="21"/>
                <w:szCs w:val="21"/>
                <w:lang w:eastAsia="zh-CN"/>
              </w:rPr>
              <w:t>。</w:t>
            </w:r>
            <w:r w:rsidR="00217559" w:rsidRPr="00BB5B41">
              <w:rPr>
                <w:rFonts w:asciiTheme="minorEastAsia" w:hAnsiTheme="minorEastAsia" w:hint="eastAsia"/>
                <w:iCs/>
                <w:sz w:val="21"/>
                <w:szCs w:val="21"/>
                <w:lang w:eastAsia="zh-CN"/>
              </w:rPr>
              <w:t>一揽子方案旨在帮助成员国应对疫情</w:t>
            </w:r>
            <w:r w:rsidRPr="00BB5B41">
              <w:rPr>
                <w:rFonts w:asciiTheme="minorEastAsia" w:hAnsiTheme="minorEastAsia" w:hint="eastAsia"/>
                <w:iCs/>
                <w:sz w:val="21"/>
                <w:szCs w:val="21"/>
                <w:lang w:eastAsia="zh-CN"/>
              </w:rPr>
              <w:t>，</w:t>
            </w:r>
            <w:r w:rsidR="00217559" w:rsidRPr="00BB5B41">
              <w:rPr>
                <w:rFonts w:asciiTheme="minorEastAsia" w:hAnsiTheme="minorEastAsia" w:hint="eastAsia"/>
                <w:iCs/>
                <w:sz w:val="21"/>
                <w:szCs w:val="21"/>
                <w:lang w:eastAsia="zh-CN"/>
              </w:rPr>
              <w:t>并利用知识产权支持就业、投资、企业成长和社会经济发展所需的创造、创新和创业</w:t>
            </w:r>
            <w:r w:rsidRPr="00BB5B41">
              <w:rPr>
                <w:rFonts w:asciiTheme="minorEastAsia" w:hAnsiTheme="minorEastAsia" w:hint="eastAsia"/>
                <w:iCs/>
                <w:sz w:val="21"/>
                <w:szCs w:val="21"/>
                <w:lang w:eastAsia="zh-CN"/>
              </w:rPr>
              <w:t>。</w:t>
            </w:r>
            <w:r w:rsidR="00217559" w:rsidRPr="00BB5B41">
              <w:rPr>
                <w:rFonts w:asciiTheme="minorEastAsia" w:hAnsiTheme="minorEastAsia" w:hint="eastAsia"/>
                <w:iCs/>
                <w:sz w:val="21"/>
                <w:szCs w:val="21"/>
                <w:lang w:eastAsia="zh-CN"/>
              </w:rPr>
              <w:t>一揽子应对方案将根据成员国的个别需求进行调整，并随着疫情的发展进行修改</w:t>
            </w:r>
            <w:r w:rsidRPr="00BB5B41">
              <w:rPr>
                <w:rFonts w:asciiTheme="minorEastAsia" w:hAnsiTheme="minorEastAsia" w:hint="eastAsia"/>
                <w:iCs/>
                <w:sz w:val="21"/>
                <w:szCs w:val="21"/>
                <w:lang w:eastAsia="zh-CN"/>
              </w:rPr>
              <w:t>。这套</w:t>
            </w:r>
            <w:r w:rsidR="00E335DF" w:rsidRPr="00BB5B41">
              <w:rPr>
                <w:rFonts w:asciiTheme="minorEastAsia" w:hAnsiTheme="minorEastAsia" w:hint="eastAsia"/>
                <w:iCs/>
                <w:sz w:val="21"/>
                <w:szCs w:val="21"/>
                <w:lang w:eastAsia="zh-CN"/>
              </w:rPr>
              <w:t>一揽子</w:t>
            </w:r>
            <w:r w:rsidRPr="00BB5B41">
              <w:rPr>
                <w:rFonts w:asciiTheme="minorEastAsia" w:hAnsiTheme="minorEastAsia" w:hint="eastAsia"/>
                <w:iCs/>
                <w:sz w:val="21"/>
                <w:szCs w:val="21"/>
                <w:lang w:eastAsia="zh-CN"/>
              </w:rPr>
              <w:t>方案引起了成员国的</w:t>
            </w:r>
            <w:r w:rsidR="00E335DF" w:rsidRPr="00BB5B41">
              <w:rPr>
                <w:rFonts w:asciiTheme="minorEastAsia" w:hAnsiTheme="minorEastAsia" w:hint="eastAsia"/>
                <w:iCs/>
                <w:sz w:val="21"/>
                <w:szCs w:val="21"/>
                <w:lang w:eastAsia="zh-CN"/>
              </w:rPr>
              <w:t>浓厚</w:t>
            </w:r>
            <w:r w:rsidRPr="00BB5B41">
              <w:rPr>
                <w:rFonts w:asciiTheme="minorEastAsia" w:hAnsiTheme="minorEastAsia" w:hint="eastAsia"/>
                <w:iCs/>
                <w:sz w:val="21"/>
                <w:szCs w:val="21"/>
                <w:lang w:eastAsia="zh-CN"/>
              </w:rPr>
              <w:t>兴趣，</w:t>
            </w:r>
            <w:r w:rsidR="00E335DF" w:rsidRPr="00BB5B41">
              <w:rPr>
                <w:rFonts w:asciiTheme="minorEastAsia" w:hAnsiTheme="minorEastAsia" w:hint="eastAsia"/>
                <w:iCs/>
                <w:sz w:val="21"/>
                <w:szCs w:val="21"/>
                <w:lang w:eastAsia="zh-CN"/>
              </w:rPr>
              <w:t>得益于该一揽子方案，已有</w:t>
            </w:r>
            <w:r w:rsidRPr="00BB5B41">
              <w:rPr>
                <w:rFonts w:asciiTheme="minorEastAsia" w:hAnsiTheme="minorEastAsia" w:hint="eastAsia"/>
                <w:iCs/>
                <w:sz w:val="21"/>
                <w:szCs w:val="21"/>
                <w:lang w:eastAsia="zh-CN"/>
              </w:rPr>
              <w:t>23个项目已经完成或正在开发，</w:t>
            </w:r>
            <w:r w:rsidR="00E335DF" w:rsidRPr="00BB5B41">
              <w:rPr>
                <w:rFonts w:asciiTheme="minorEastAsia" w:hAnsiTheme="minorEastAsia" w:hint="eastAsia"/>
                <w:iCs/>
                <w:sz w:val="21"/>
                <w:szCs w:val="21"/>
                <w:lang w:eastAsia="zh-CN"/>
              </w:rPr>
              <w:t>另有</w:t>
            </w:r>
            <w:r w:rsidRPr="00BB5B41">
              <w:rPr>
                <w:rFonts w:asciiTheme="minorEastAsia" w:hAnsiTheme="minorEastAsia" w:hint="eastAsia"/>
                <w:iCs/>
                <w:sz w:val="21"/>
                <w:szCs w:val="21"/>
                <w:lang w:eastAsia="zh-CN"/>
              </w:rPr>
              <w:t>8个项目正在讨论中。此外，为了帮助成员国克服像大流行病这样的复杂挑战，产权组织还与世界卫生组织（</w:t>
            </w:r>
            <w:r w:rsidR="00E335DF" w:rsidRPr="00BB5B41">
              <w:rPr>
                <w:rFonts w:asciiTheme="minorEastAsia" w:hAnsiTheme="minorEastAsia" w:hint="eastAsia"/>
                <w:iCs/>
                <w:sz w:val="21"/>
                <w:szCs w:val="21"/>
                <w:lang w:eastAsia="zh-CN"/>
              </w:rPr>
              <w:t>世卫组织</w:t>
            </w:r>
            <w:r w:rsidRPr="00BB5B41">
              <w:rPr>
                <w:rFonts w:asciiTheme="minorEastAsia" w:hAnsiTheme="minorEastAsia" w:hint="eastAsia"/>
                <w:iCs/>
                <w:sz w:val="21"/>
                <w:szCs w:val="21"/>
                <w:lang w:eastAsia="zh-CN"/>
              </w:rPr>
              <w:t>）和世界贸易组织（</w:t>
            </w:r>
            <w:r w:rsidR="00E335DF" w:rsidRPr="00BB5B41">
              <w:rPr>
                <w:rFonts w:asciiTheme="minorEastAsia" w:hAnsiTheme="minorEastAsia" w:hint="eastAsia"/>
                <w:iCs/>
                <w:sz w:val="21"/>
                <w:szCs w:val="21"/>
                <w:lang w:eastAsia="zh-CN"/>
              </w:rPr>
              <w:t>世贸组织</w:t>
            </w:r>
            <w:r w:rsidRPr="00BB5B41">
              <w:rPr>
                <w:rFonts w:asciiTheme="minorEastAsia" w:hAnsiTheme="minorEastAsia" w:hint="eastAsia"/>
                <w:iCs/>
                <w:sz w:val="21"/>
                <w:szCs w:val="21"/>
                <w:lang w:eastAsia="zh-CN"/>
              </w:rPr>
              <w:t>）合作推出了一个在线平台。</w:t>
            </w:r>
            <w:hyperlink r:id="rId21" w:history="1">
              <w:r w:rsidR="00E335DF" w:rsidRPr="00BB5B41">
                <w:rPr>
                  <w:rStyle w:val="Hyperlink"/>
                  <w:rFonts w:asciiTheme="minorEastAsia" w:hAnsiTheme="minorEastAsia" w:hint="eastAsia"/>
                  <w:iCs/>
                  <w:sz w:val="21"/>
                  <w:szCs w:val="21"/>
                  <w:lang w:eastAsia="zh-CN"/>
                </w:rPr>
                <w:t>2019冠状病毒病三方技术援助平</w:t>
              </w:r>
              <w:r w:rsidR="00E335DF" w:rsidRPr="00BB5B41">
                <w:rPr>
                  <w:rStyle w:val="Hyperlink"/>
                  <w:rFonts w:asciiTheme="minorEastAsia" w:hAnsiTheme="minorEastAsia"/>
                  <w:iCs/>
                  <w:sz w:val="21"/>
                  <w:szCs w:val="21"/>
                  <w:lang w:eastAsia="zh-CN"/>
                </w:rPr>
                <w:t>台</w:t>
              </w:r>
            </w:hyperlink>
            <w:r w:rsidRPr="00BB5B41">
              <w:rPr>
                <w:rFonts w:asciiTheme="minorEastAsia" w:hAnsiTheme="minorEastAsia" w:hint="eastAsia"/>
                <w:iCs/>
                <w:sz w:val="21"/>
                <w:szCs w:val="21"/>
                <w:lang w:eastAsia="zh-CN"/>
              </w:rPr>
              <w:t>使成员国能够利用产权组织、</w:t>
            </w:r>
            <w:r w:rsidR="00E335DF" w:rsidRPr="00BB5B41">
              <w:rPr>
                <w:rFonts w:asciiTheme="minorEastAsia" w:hAnsiTheme="minorEastAsia" w:hint="eastAsia"/>
                <w:iCs/>
                <w:sz w:val="21"/>
                <w:szCs w:val="21"/>
                <w:lang w:eastAsia="zh-CN"/>
              </w:rPr>
              <w:t>世贸组织</w:t>
            </w:r>
            <w:r w:rsidRPr="00BB5B41">
              <w:rPr>
                <w:rFonts w:asciiTheme="minorEastAsia" w:hAnsiTheme="minorEastAsia" w:hint="eastAsia"/>
                <w:iCs/>
                <w:sz w:val="21"/>
                <w:szCs w:val="21"/>
                <w:lang w:eastAsia="zh-CN"/>
              </w:rPr>
              <w:t>和</w:t>
            </w:r>
            <w:r w:rsidR="00E335DF" w:rsidRPr="00BB5B41">
              <w:rPr>
                <w:rFonts w:asciiTheme="minorEastAsia" w:hAnsiTheme="minorEastAsia" w:hint="eastAsia"/>
                <w:iCs/>
                <w:sz w:val="21"/>
                <w:szCs w:val="21"/>
                <w:lang w:eastAsia="zh-CN"/>
              </w:rPr>
              <w:t>世卫组织</w:t>
            </w:r>
            <w:r w:rsidRPr="00BB5B41">
              <w:rPr>
                <w:rFonts w:asciiTheme="minorEastAsia" w:hAnsiTheme="minorEastAsia" w:hint="eastAsia"/>
                <w:iCs/>
                <w:sz w:val="21"/>
                <w:szCs w:val="21"/>
                <w:lang w:eastAsia="zh-CN"/>
              </w:rPr>
              <w:t>的专门知识，这是我们围绕知识产权、公共卫生和贸易问题加强合作的直接成果。</w:t>
            </w:r>
          </w:p>
          <w:p w14:paraId="343A570F" w14:textId="18DCB5F1" w:rsidR="00BC50C8" w:rsidRPr="00BB5B41" w:rsidRDefault="00E335DF" w:rsidP="00C10A53">
            <w:pPr>
              <w:spacing w:afterLines="50" w:after="120" w:line="340" w:lineRule="atLeast"/>
              <w:jc w:val="both"/>
              <w:rPr>
                <w:rFonts w:asciiTheme="minorEastAsia" w:hAnsiTheme="minorEastAsia"/>
                <w:iCs/>
                <w:sz w:val="21"/>
                <w:szCs w:val="21"/>
                <w:lang w:eastAsia="zh-CN"/>
              </w:rPr>
            </w:pPr>
            <w:r w:rsidRPr="00BB5B41">
              <w:rPr>
                <w:rFonts w:asciiTheme="minorEastAsia" w:hAnsiTheme="minorEastAsia" w:hint="eastAsia"/>
                <w:iCs/>
                <w:sz w:val="21"/>
                <w:szCs w:val="21"/>
                <w:lang w:eastAsia="zh-CN"/>
              </w:rPr>
              <w:t>在报告期内，产权组织为最不发达国家制定了一套</w:t>
            </w:r>
            <w:r w:rsidR="00C63ED5" w:rsidRPr="00BB5B41">
              <w:rPr>
                <w:rFonts w:asciiTheme="minorEastAsia" w:hAnsiTheme="minorEastAsia" w:hint="eastAsia"/>
                <w:iCs/>
                <w:sz w:val="21"/>
                <w:szCs w:val="21"/>
                <w:lang w:eastAsia="zh-CN"/>
              </w:rPr>
              <w:t>脱离</w:t>
            </w:r>
            <w:r w:rsidRPr="00BB5B41">
              <w:rPr>
                <w:rFonts w:asciiTheme="minorEastAsia" w:hAnsiTheme="minorEastAsia" w:hint="eastAsia"/>
                <w:iCs/>
                <w:sz w:val="21"/>
                <w:szCs w:val="21"/>
                <w:lang w:eastAsia="zh-CN"/>
              </w:rPr>
              <w:t>支持</w:t>
            </w:r>
            <w:r w:rsidR="00CE1784" w:rsidRPr="00BB5B41">
              <w:rPr>
                <w:rFonts w:asciiTheme="minorEastAsia" w:hAnsiTheme="minorEastAsia" w:hint="eastAsia"/>
                <w:iCs/>
                <w:sz w:val="21"/>
                <w:szCs w:val="21"/>
                <w:lang w:eastAsia="zh-CN"/>
              </w:rPr>
              <w:t>一揽子</w:t>
            </w:r>
            <w:r w:rsidRPr="00BB5B41">
              <w:rPr>
                <w:rFonts w:asciiTheme="minorEastAsia" w:hAnsiTheme="minorEastAsia" w:hint="eastAsia"/>
                <w:iCs/>
                <w:sz w:val="21"/>
                <w:szCs w:val="21"/>
                <w:lang w:eastAsia="zh-CN"/>
              </w:rPr>
              <w:t>方案，旨在为计划</w:t>
            </w:r>
            <w:r w:rsidR="00C63ED5" w:rsidRPr="00BB5B41">
              <w:rPr>
                <w:rFonts w:asciiTheme="minorEastAsia" w:hAnsiTheme="minorEastAsia" w:hint="eastAsia"/>
                <w:iCs/>
                <w:sz w:val="21"/>
                <w:szCs w:val="21"/>
                <w:lang w:eastAsia="zh-CN"/>
              </w:rPr>
              <w:t>脱离</w:t>
            </w:r>
            <w:r w:rsidRPr="00BB5B41">
              <w:rPr>
                <w:rFonts w:asciiTheme="minorEastAsia" w:hAnsiTheme="minorEastAsia" w:hint="eastAsia"/>
                <w:iCs/>
                <w:sz w:val="21"/>
                <w:szCs w:val="21"/>
                <w:lang w:eastAsia="zh-CN"/>
              </w:rPr>
              <w:t>最不发达国家</w:t>
            </w:r>
            <w:r w:rsidR="00C63ED5" w:rsidRPr="00BB5B41">
              <w:rPr>
                <w:rFonts w:asciiTheme="minorEastAsia" w:hAnsiTheme="minorEastAsia" w:hint="eastAsia"/>
                <w:iCs/>
                <w:sz w:val="21"/>
                <w:szCs w:val="21"/>
                <w:lang w:eastAsia="zh-CN"/>
              </w:rPr>
              <w:t>地位</w:t>
            </w:r>
            <w:r w:rsidRPr="00BB5B41">
              <w:rPr>
                <w:rFonts w:asciiTheme="minorEastAsia" w:hAnsiTheme="minorEastAsia" w:hint="eastAsia"/>
                <w:iCs/>
                <w:sz w:val="21"/>
                <w:szCs w:val="21"/>
                <w:lang w:eastAsia="zh-CN"/>
              </w:rPr>
              <w:t>的经济体提供</w:t>
            </w:r>
            <w:r w:rsidR="00C63ED5" w:rsidRPr="00BB5B41">
              <w:rPr>
                <w:rFonts w:asciiTheme="minorEastAsia" w:hAnsiTheme="minorEastAsia" w:hint="eastAsia"/>
                <w:iCs/>
                <w:sz w:val="21"/>
                <w:szCs w:val="21"/>
                <w:lang w:eastAsia="zh-CN"/>
              </w:rPr>
              <w:t>具有</w:t>
            </w:r>
            <w:r w:rsidRPr="00BB5B41">
              <w:rPr>
                <w:rFonts w:asciiTheme="minorEastAsia" w:hAnsiTheme="minorEastAsia" w:hint="eastAsia"/>
                <w:iCs/>
                <w:sz w:val="21"/>
                <w:szCs w:val="21"/>
                <w:lang w:eastAsia="zh-CN"/>
              </w:rPr>
              <w:t>针对性、实质性和影响力的技术援助</w:t>
            </w:r>
            <w:r w:rsidR="00C63ED5" w:rsidRPr="00BB5B41">
              <w:rPr>
                <w:rFonts w:asciiTheme="minorEastAsia" w:hAnsiTheme="minorEastAsia" w:hint="eastAsia"/>
                <w:iCs/>
                <w:sz w:val="21"/>
                <w:szCs w:val="21"/>
                <w:lang w:eastAsia="zh-CN"/>
              </w:rPr>
              <w:t>。</w:t>
            </w:r>
          </w:p>
          <w:p w14:paraId="07DEFCB8" w14:textId="472DFBF8" w:rsidR="00BC50C8" w:rsidRPr="00BB5B41" w:rsidRDefault="00E335DF" w:rsidP="00C10A53">
            <w:pPr>
              <w:spacing w:afterLines="50" w:after="120" w:line="340" w:lineRule="atLeast"/>
              <w:jc w:val="both"/>
              <w:rPr>
                <w:rFonts w:asciiTheme="minorEastAsia" w:hAnsiTheme="minorEastAsia"/>
                <w:iCs/>
                <w:sz w:val="21"/>
                <w:szCs w:val="21"/>
                <w:lang w:eastAsia="zh-CN"/>
              </w:rPr>
            </w:pPr>
            <w:r w:rsidRPr="00BB5B41">
              <w:rPr>
                <w:rFonts w:asciiTheme="minorEastAsia" w:hAnsiTheme="minorEastAsia" w:hint="eastAsia"/>
                <w:iCs/>
                <w:sz w:val="21"/>
                <w:szCs w:val="21"/>
                <w:lang w:eastAsia="zh-CN"/>
              </w:rPr>
              <w:lastRenderedPageBreak/>
              <w:t>最后，为了补充应成员国要求提供技术援助的通常途径，成立了一个</w:t>
            </w:r>
            <w:r w:rsidR="00C63ED5" w:rsidRPr="00BB5B41">
              <w:rPr>
                <w:rFonts w:asciiTheme="minorEastAsia" w:hAnsiTheme="minorEastAsia" w:hint="eastAsia"/>
                <w:iCs/>
                <w:sz w:val="21"/>
                <w:szCs w:val="21"/>
                <w:lang w:eastAsia="zh-CN"/>
              </w:rPr>
              <w:t>区域</w:t>
            </w:r>
            <w:r w:rsidRPr="00BB5B41">
              <w:rPr>
                <w:rFonts w:asciiTheme="minorEastAsia" w:hAnsiTheme="minorEastAsia" w:hint="eastAsia"/>
                <w:iCs/>
                <w:sz w:val="21"/>
                <w:szCs w:val="21"/>
                <w:lang w:eastAsia="zh-CN"/>
              </w:rPr>
              <w:t>和国家发展部门项目小组，</w:t>
            </w:r>
            <w:r w:rsidR="00C63ED5" w:rsidRPr="00BB5B41">
              <w:rPr>
                <w:rFonts w:asciiTheme="minorEastAsia" w:hAnsiTheme="minorEastAsia" w:hint="eastAsia"/>
                <w:iCs/>
                <w:sz w:val="21"/>
                <w:szCs w:val="21"/>
                <w:lang w:eastAsia="zh-CN"/>
              </w:rPr>
              <w:t>以便孵化在产权组织成员国中在多个知识产权相关领域高效且及时地实施紧急战略合作倡议（或项目）的新方式</w:t>
            </w:r>
            <w:r w:rsidRPr="00BB5B41">
              <w:rPr>
                <w:rFonts w:asciiTheme="minorEastAsia" w:hAnsiTheme="minorEastAsia" w:hint="eastAsia"/>
                <w:iCs/>
                <w:sz w:val="21"/>
                <w:szCs w:val="21"/>
                <w:lang w:eastAsia="zh-CN"/>
              </w:rPr>
              <w:t>。该小组致力于根据成员国提出的战略要求，提供具体成果。</w:t>
            </w:r>
          </w:p>
          <w:p w14:paraId="50DEA379" w14:textId="663CA31C" w:rsidR="00BC50C8" w:rsidRPr="00BB5B41" w:rsidRDefault="00E335DF" w:rsidP="00C10A53">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本文件附件一至九介绍了正在进行的相关发展议程项目的</w:t>
            </w:r>
            <w:r w:rsidR="00C63ED5" w:rsidRPr="00BB5B41">
              <w:rPr>
                <w:rFonts w:asciiTheme="minorEastAsia" w:hAnsiTheme="minorEastAsia" w:hint="eastAsia"/>
                <w:sz w:val="21"/>
                <w:szCs w:val="21"/>
                <w:lang w:eastAsia="zh-CN"/>
              </w:rPr>
              <w:t>成果</w:t>
            </w:r>
            <w:r w:rsidRPr="00BB5B41">
              <w:rPr>
                <w:rFonts w:asciiTheme="minorEastAsia" w:hAnsiTheme="minorEastAsia" w:hint="eastAsia"/>
                <w:sz w:val="21"/>
                <w:szCs w:val="21"/>
                <w:lang w:eastAsia="zh-CN"/>
              </w:rPr>
              <w:t>（如上所述）。</w:t>
            </w:r>
          </w:p>
        </w:tc>
      </w:tr>
      <w:tr w:rsidR="00BC50C8" w:rsidRPr="00BB5B41" w14:paraId="6AC2496A" w14:textId="77777777" w:rsidTr="0076719F">
        <w:trPr>
          <w:trHeight w:val="2195"/>
          <w:jc w:val="center"/>
        </w:trPr>
        <w:tc>
          <w:tcPr>
            <w:tcW w:w="2503" w:type="dxa"/>
          </w:tcPr>
          <w:p w14:paraId="0A23DEA7" w14:textId="3F4A4ABB" w:rsidR="00BC50C8" w:rsidRPr="00BB5B41" w:rsidRDefault="00BC50C8" w:rsidP="00C10A53">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lastRenderedPageBreak/>
              <w:t>其他相关报告/文件</w:t>
            </w:r>
          </w:p>
        </w:tc>
        <w:tc>
          <w:tcPr>
            <w:tcW w:w="6942" w:type="dxa"/>
          </w:tcPr>
          <w:p w14:paraId="26DC414F" w14:textId="2A6B1D74" w:rsidR="00BC50C8" w:rsidRPr="00BB5B41" w:rsidRDefault="00616509" w:rsidP="00C10A53">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rPr>
              <w:t>CDIP</w:t>
            </w:r>
            <w:r w:rsidRPr="00BB5B41">
              <w:rPr>
                <w:rFonts w:asciiTheme="minorEastAsia" w:hAnsiTheme="minorEastAsia" w:hint="eastAsia"/>
                <w:sz w:val="21"/>
                <w:szCs w:val="21"/>
                <w:lang w:eastAsia="zh-CN"/>
              </w:rPr>
              <w:t>审议的报告：</w:t>
            </w:r>
            <w:r w:rsidRPr="00BB5B41">
              <w:rPr>
                <w:rFonts w:asciiTheme="minorEastAsia" w:hAnsiTheme="minorEastAsia"/>
                <w:sz w:val="21"/>
                <w:szCs w:val="21"/>
              </w:rPr>
              <w:t>CDIP/3/5</w:t>
            </w:r>
            <w:r w:rsidRPr="00BB5B41">
              <w:rPr>
                <w:rFonts w:asciiTheme="minorEastAsia" w:hAnsiTheme="minorEastAsia" w:hint="eastAsia"/>
                <w:sz w:val="21"/>
                <w:szCs w:val="21"/>
                <w:lang w:eastAsia="zh-CN"/>
              </w:rPr>
              <w:t>、</w:t>
            </w:r>
            <w:r w:rsidRPr="00BB5B41">
              <w:rPr>
                <w:rFonts w:asciiTheme="minorEastAsia" w:hAnsiTheme="minorEastAsia"/>
                <w:sz w:val="21"/>
                <w:szCs w:val="21"/>
              </w:rPr>
              <w:t>CDIP/6/3</w:t>
            </w:r>
            <w:r w:rsidRPr="00BB5B41">
              <w:rPr>
                <w:rFonts w:asciiTheme="minorEastAsia" w:hAnsiTheme="minorEastAsia" w:hint="eastAsia"/>
                <w:sz w:val="21"/>
                <w:szCs w:val="21"/>
                <w:lang w:eastAsia="zh-CN"/>
              </w:rPr>
              <w:t>、</w:t>
            </w:r>
            <w:r w:rsidRPr="00BB5B41">
              <w:rPr>
                <w:rFonts w:asciiTheme="minorEastAsia" w:hAnsiTheme="minorEastAsia"/>
                <w:sz w:val="21"/>
                <w:szCs w:val="21"/>
              </w:rPr>
              <w:t>CDIP/8/2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CDIP/11/2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CDIP/13/4</w:t>
            </w:r>
            <w:r w:rsidRPr="00BB5B41">
              <w:rPr>
                <w:rFonts w:asciiTheme="minorEastAsia" w:hAnsiTheme="minorEastAsia" w:hint="eastAsia"/>
                <w:sz w:val="21"/>
                <w:szCs w:val="21"/>
                <w:lang w:eastAsia="zh-CN"/>
              </w:rPr>
              <w:t>、</w:t>
            </w:r>
            <w:r w:rsidRPr="00BB5B41">
              <w:rPr>
                <w:rFonts w:asciiTheme="minorEastAsia" w:hAnsiTheme="minorEastAsia"/>
                <w:sz w:val="21"/>
                <w:szCs w:val="21"/>
              </w:rPr>
              <w:t>CDIP/14/2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CDIP/17/3</w:t>
            </w:r>
            <w:r w:rsidRPr="00BB5B41">
              <w:rPr>
                <w:rFonts w:asciiTheme="minorEastAsia" w:hAnsiTheme="minorEastAsia" w:hint="eastAsia"/>
                <w:sz w:val="21"/>
                <w:szCs w:val="21"/>
                <w:lang w:eastAsia="zh-CN"/>
              </w:rPr>
              <w:t>、</w:t>
            </w:r>
            <w:r w:rsidRPr="00BB5B41">
              <w:rPr>
                <w:rFonts w:asciiTheme="minorEastAsia" w:hAnsiTheme="minorEastAsia"/>
                <w:sz w:val="21"/>
                <w:szCs w:val="21"/>
              </w:rPr>
              <w:t>CDIP/18/2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CDIP/23/5</w:t>
            </w:r>
            <w:r w:rsidRPr="00BB5B41">
              <w:rPr>
                <w:rFonts w:asciiTheme="minorEastAsia" w:hAnsiTheme="minorEastAsia" w:hint="eastAsia"/>
                <w:sz w:val="21"/>
                <w:szCs w:val="21"/>
                <w:lang w:eastAsia="zh-CN"/>
              </w:rPr>
              <w:t>、</w:t>
            </w:r>
            <w:r w:rsidRPr="00BB5B41">
              <w:rPr>
                <w:rFonts w:asciiTheme="minorEastAsia" w:hAnsiTheme="minorEastAsia"/>
                <w:sz w:val="21"/>
                <w:szCs w:val="21"/>
              </w:rPr>
              <w:t>CDIP/23/6</w:t>
            </w:r>
            <w:r w:rsidRPr="00BB5B41">
              <w:rPr>
                <w:rFonts w:asciiTheme="minorEastAsia" w:hAnsiTheme="minorEastAsia" w:hint="eastAsia"/>
                <w:sz w:val="21"/>
                <w:szCs w:val="21"/>
                <w:lang w:eastAsia="zh-CN"/>
              </w:rPr>
              <w:t>、</w:t>
            </w:r>
            <w:r w:rsidRPr="00BB5B41">
              <w:rPr>
                <w:rFonts w:asciiTheme="minorEastAsia" w:hAnsiTheme="minorEastAsia"/>
                <w:sz w:val="21"/>
                <w:szCs w:val="21"/>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CDIP/28/2</w:t>
            </w:r>
            <w:r w:rsidRPr="00BB5B41">
              <w:rPr>
                <w:rFonts w:asciiTheme="minorEastAsia" w:hAnsiTheme="minorEastAsia" w:hint="eastAsia"/>
                <w:sz w:val="21"/>
                <w:szCs w:val="21"/>
                <w:lang w:eastAsia="zh-CN"/>
              </w:rPr>
              <w:t>。除包含在IP-TAD中的活动外，欲了解有关该建议相关成果的更多信息，请查阅20</w:t>
            </w:r>
            <w:r w:rsidRPr="00BB5B41">
              <w:rPr>
                <w:rFonts w:asciiTheme="minorEastAsia" w:hAnsiTheme="minorEastAsia"/>
                <w:sz w:val="21"/>
                <w:szCs w:val="21"/>
                <w:lang w:eastAsia="zh-CN"/>
              </w:rPr>
              <w:t>20</w:t>
            </w:r>
            <w:r w:rsidRPr="00BB5B41">
              <w:rPr>
                <w:rFonts w:asciiTheme="minorEastAsia" w:hAnsiTheme="minorEastAsia" w:hint="eastAsia"/>
                <w:sz w:val="21"/>
                <w:szCs w:val="21"/>
                <w:lang w:eastAsia="zh-CN"/>
              </w:rPr>
              <w:t>/</w:t>
            </w:r>
            <w:r w:rsidRPr="00BB5B41">
              <w:rPr>
                <w:rFonts w:asciiTheme="minorEastAsia" w:hAnsiTheme="minorEastAsia"/>
                <w:sz w:val="21"/>
                <w:szCs w:val="21"/>
                <w:lang w:eastAsia="zh-CN"/>
              </w:rPr>
              <w:t>21</w:t>
            </w:r>
            <w:r w:rsidRPr="00BB5B41">
              <w:rPr>
                <w:rFonts w:asciiTheme="minorEastAsia" w:hAnsiTheme="minorEastAsia" w:hint="eastAsia"/>
                <w:sz w:val="21"/>
                <w:szCs w:val="21"/>
                <w:lang w:eastAsia="zh-CN"/>
              </w:rPr>
              <w:t>年产权组织绩效报告（文件</w:t>
            </w:r>
            <w:hyperlink r:id="rId22" w:history="1">
              <w:r w:rsidRPr="00BB5B41">
                <w:rPr>
                  <w:rStyle w:val="Hyperlink"/>
                  <w:rFonts w:asciiTheme="minorEastAsia" w:hAnsiTheme="minorEastAsia"/>
                  <w:sz w:val="21"/>
                  <w:szCs w:val="21"/>
                  <w:lang w:eastAsia="zh-CN"/>
                </w:rPr>
                <w:t>WO/PBC/34/7</w:t>
              </w:r>
            </w:hyperlink>
            <w:r w:rsidRPr="00BB5B41">
              <w:rPr>
                <w:rFonts w:asciiTheme="minorEastAsia" w:hAnsiTheme="minorEastAsia" w:hint="eastAsia"/>
                <w:sz w:val="21"/>
                <w:szCs w:val="21"/>
                <w:lang w:eastAsia="zh-CN"/>
              </w:rPr>
              <w:t>）。</w:t>
            </w:r>
          </w:p>
        </w:tc>
      </w:tr>
    </w:tbl>
    <w:p w14:paraId="6A2B570E" w14:textId="57863144" w:rsidR="00AA3D01" w:rsidRPr="00BB5B41" w:rsidRDefault="00AA3D01">
      <w:pPr>
        <w:rPr>
          <w:lang w:eastAsia="zh-CN"/>
        </w:rPr>
      </w:pPr>
      <w:bookmarkStart w:id="5" w:name="_GoBack"/>
      <w:bookmarkEnd w:id="5"/>
      <w:r w:rsidRPr="00BB5B41">
        <w:rPr>
          <w:lang w:eastAsia="zh-CN"/>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2"/>
      </w:tblPr>
      <w:tblGrid>
        <w:gridCol w:w="2503"/>
        <w:gridCol w:w="6852"/>
      </w:tblGrid>
      <w:tr w:rsidR="00DB6557" w:rsidRPr="00BB5B41" w14:paraId="63E55424" w14:textId="77777777" w:rsidTr="00DB6557">
        <w:trPr>
          <w:trHeight w:val="684"/>
          <w:tblHeader/>
        </w:trPr>
        <w:tc>
          <w:tcPr>
            <w:tcW w:w="9355" w:type="dxa"/>
            <w:gridSpan w:val="2"/>
            <w:shd w:val="clear" w:color="auto" w:fill="BFBFBF" w:themeFill="background1" w:themeFillShade="BF"/>
          </w:tcPr>
          <w:p w14:paraId="7677903C" w14:textId="6E811E25" w:rsidR="00DB6557" w:rsidRPr="00AA3D01" w:rsidRDefault="00616509" w:rsidP="00DB6557">
            <w:pPr>
              <w:spacing w:before="240" w:after="120"/>
              <w:jc w:val="center"/>
              <w:rPr>
                <w:rFonts w:ascii="KaiTi" w:eastAsia="KaiTi" w:hAnsi="KaiTi"/>
                <w:b/>
                <w:sz w:val="21"/>
                <w:szCs w:val="21"/>
              </w:rPr>
            </w:pPr>
            <w:r w:rsidRPr="00AA3D01">
              <w:rPr>
                <w:rFonts w:ascii="KaiTi" w:eastAsia="KaiTi" w:hAnsi="KaiTi" w:hint="eastAsia"/>
                <w:b/>
                <w:sz w:val="21"/>
                <w:szCs w:val="21"/>
                <w:lang w:eastAsia="zh-CN"/>
              </w:rPr>
              <w:lastRenderedPageBreak/>
              <w:t>建议</w:t>
            </w:r>
            <w:r w:rsidR="00DB6557" w:rsidRPr="00AA3D01">
              <w:rPr>
                <w:rFonts w:ascii="KaiTi" w:eastAsia="KaiTi" w:hAnsi="KaiTi"/>
                <w:b/>
                <w:sz w:val="21"/>
                <w:szCs w:val="21"/>
              </w:rPr>
              <w:t>2</w:t>
            </w:r>
          </w:p>
        </w:tc>
      </w:tr>
      <w:tr w:rsidR="00DB6557" w:rsidRPr="00BB5B41" w14:paraId="4A87D235" w14:textId="77777777" w:rsidTr="00DB6557">
        <w:trPr>
          <w:trHeight w:val="939"/>
        </w:trPr>
        <w:tc>
          <w:tcPr>
            <w:tcW w:w="9355" w:type="dxa"/>
            <w:gridSpan w:val="2"/>
            <w:shd w:val="clear" w:color="auto" w:fill="68E089"/>
          </w:tcPr>
          <w:p w14:paraId="269202F2" w14:textId="2F4B6B9F" w:rsidR="00DB6557" w:rsidRPr="00BB5B41" w:rsidRDefault="00616509" w:rsidP="00AA3D01">
            <w:pPr>
              <w:spacing w:afterLines="50" w:after="120" w:line="340" w:lineRule="atLeast"/>
              <w:jc w:val="both"/>
              <w:rPr>
                <w:rFonts w:asciiTheme="minorEastAsia" w:hAnsiTheme="minorEastAsia"/>
                <w:b/>
                <w:i/>
                <w:sz w:val="21"/>
                <w:szCs w:val="21"/>
                <w:lang w:eastAsia="zh-CN"/>
              </w:rPr>
            </w:pPr>
            <w:r w:rsidRPr="00BB5B41">
              <w:rPr>
                <w:rFonts w:asciiTheme="minorEastAsia" w:hAnsiTheme="minorEastAsia" w:hint="eastAsia"/>
                <w:sz w:val="21"/>
                <w:szCs w:val="21"/>
                <w:lang w:eastAsia="zh-CN"/>
              </w:rPr>
              <w:t>通过捐助国提供资金，增加对产权组织的援助，在产权组织设立最不发达国家专项信托基金或其他自愿基金，同时继续高度重视通过预算内和预算外资源为在非洲开展活动提供资金，以促进这些国家在法律、商业、文化和经济等方面利用知识产权。</w:t>
            </w:r>
          </w:p>
        </w:tc>
      </w:tr>
      <w:tr w:rsidR="00AF4C8A" w:rsidRPr="00BB5B41" w14:paraId="794F70B3" w14:textId="77777777" w:rsidTr="00AA3D01">
        <w:tc>
          <w:tcPr>
            <w:tcW w:w="2503" w:type="dxa"/>
          </w:tcPr>
          <w:p w14:paraId="354FDC1E" w14:textId="6A6E5372" w:rsidR="00AF4C8A" w:rsidRPr="00BB5B41" w:rsidRDefault="00AE414A" w:rsidP="008C37B7">
            <w:pPr>
              <w:spacing w:before="240" w:after="240"/>
              <w:rPr>
                <w:rFonts w:asciiTheme="minorEastAsia" w:hAnsiTheme="minorEastAsia"/>
                <w:sz w:val="21"/>
                <w:szCs w:val="21"/>
              </w:rPr>
            </w:pPr>
            <w:r w:rsidRPr="00BB5B41">
              <w:rPr>
                <w:rFonts w:asciiTheme="minorEastAsia" w:hAnsiTheme="minorEastAsia"/>
                <w:sz w:val="21"/>
                <w:szCs w:val="21"/>
              </w:rPr>
              <w:t>相关产权组织部门</w:t>
            </w:r>
          </w:p>
        </w:tc>
        <w:tc>
          <w:tcPr>
            <w:tcW w:w="6852" w:type="dxa"/>
            <w:vAlign w:val="center"/>
          </w:tcPr>
          <w:p w14:paraId="53BC4928" w14:textId="3E4E19EA" w:rsidR="00BD7808" w:rsidRPr="00BB5B41" w:rsidRDefault="00616509"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区域和国家发展部门；基础设施和平台部门；全球挑战和伙伴关系部门</w:t>
            </w:r>
          </w:p>
        </w:tc>
      </w:tr>
      <w:tr w:rsidR="00AE414A" w:rsidRPr="00BB5B41" w14:paraId="23EF4D92" w14:textId="77777777" w:rsidTr="00AA3D01">
        <w:trPr>
          <w:trHeight w:val="744"/>
        </w:trPr>
        <w:tc>
          <w:tcPr>
            <w:tcW w:w="2503" w:type="dxa"/>
          </w:tcPr>
          <w:p w14:paraId="409655A4" w14:textId="7D47AE87" w:rsidR="00AE414A" w:rsidRPr="00BB5B41" w:rsidRDefault="00AE414A" w:rsidP="00AE414A">
            <w:pPr>
              <w:spacing w:before="240" w:after="240"/>
              <w:rPr>
                <w:rFonts w:asciiTheme="minorEastAsia" w:hAnsiTheme="minorEastAsia"/>
                <w:sz w:val="21"/>
                <w:szCs w:val="21"/>
              </w:rPr>
            </w:pPr>
            <w:r w:rsidRPr="00BB5B41">
              <w:rPr>
                <w:rFonts w:asciiTheme="minorEastAsia" w:hAnsiTheme="minorEastAsia" w:hint="eastAsia"/>
                <w:sz w:val="21"/>
                <w:szCs w:val="21"/>
                <w:lang w:eastAsia="zh-CN"/>
              </w:rPr>
              <w:t>相关</w:t>
            </w:r>
            <w:hyperlink r:id="rId23" w:history="1">
              <w:r w:rsidRPr="00BB5B41">
                <w:rPr>
                  <w:rStyle w:val="Hyperlink"/>
                  <w:rFonts w:asciiTheme="minorEastAsia" w:hAnsiTheme="minorEastAsia"/>
                  <w:sz w:val="21"/>
                  <w:szCs w:val="21"/>
                  <w:lang w:eastAsia="zh-CN"/>
                </w:rPr>
                <w:t>预期成果</w:t>
              </w:r>
            </w:hyperlink>
          </w:p>
        </w:tc>
        <w:tc>
          <w:tcPr>
            <w:tcW w:w="6852" w:type="dxa"/>
            <w:vAlign w:val="center"/>
          </w:tcPr>
          <w:p w14:paraId="62605024" w14:textId="02458182" w:rsidR="00AE414A" w:rsidRPr="00BB5B41" w:rsidRDefault="00AE414A" w:rsidP="00AA3D01">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4.1</w:t>
            </w:r>
          </w:p>
        </w:tc>
      </w:tr>
      <w:tr w:rsidR="00AE414A" w:rsidRPr="00BB5B41" w14:paraId="71E21AD7" w14:textId="77777777" w:rsidTr="00AF4C8A">
        <w:tc>
          <w:tcPr>
            <w:tcW w:w="2503" w:type="dxa"/>
          </w:tcPr>
          <w:p w14:paraId="77A375D0" w14:textId="5C6F9292" w:rsidR="00AE414A" w:rsidRPr="00BB5B41" w:rsidRDefault="00BC50C8" w:rsidP="00AE414A">
            <w:pPr>
              <w:spacing w:before="240" w:after="240"/>
              <w:rPr>
                <w:rFonts w:asciiTheme="minorEastAsia" w:hAnsiTheme="minorEastAsia"/>
                <w:sz w:val="21"/>
                <w:szCs w:val="21"/>
              </w:rPr>
            </w:pPr>
            <w:r w:rsidRPr="00BB5B41">
              <w:rPr>
                <w:rFonts w:asciiTheme="minorEastAsia" w:hAnsiTheme="minorEastAsia"/>
                <w:sz w:val="21"/>
                <w:szCs w:val="21"/>
              </w:rPr>
              <w:t>落实工作</w:t>
            </w:r>
          </w:p>
        </w:tc>
        <w:tc>
          <w:tcPr>
            <w:tcW w:w="6852" w:type="dxa"/>
          </w:tcPr>
          <w:p w14:paraId="1C9716AA" w14:textId="00AA14D6" w:rsidR="00AE414A" w:rsidRPr="00BB5B41" w:rsidRDefault="00BA0B14"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该建议自2009年以来一直在执行中。在CDIP第一届会议上讨论过（CDIP/1/4），并通过CDIP第二届会议期间商定的活动加以处理，这反映在文件CDIP/2/4和CDIP/3/INF/2中。</w:t>
            </w:r>
          </w:p>
          <w:p w14:paraId="54EBB741" w14:textId="3F635A81" w:rsidR="00AE414A" w:rsidRPr="00BB5B41" w:rsidRDefault="00BA0B14"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此外，产权组织的</w:t>
            </w:r>
            <w:hyperlink r:id="rId24" w:history="1">
              <w:r w:rsidRPr="00BB5B41">
                <w:rPr>
                  <w:rStyle w:val="Hyperlink"/>
                  <w:rFonts w:asciiTheme="minorEastAsia" w:hAnsiTheme="minorEastAsia" w:hint="eastAsia"/>
                  <w:sz w:val="21"/>
                  <w:szCs w:val="21"/>
                  <w:lang w:eastAsia="zh-CN"/>
                </w:rPr>
                <w:t>2022-2026年中期战略计</w:t>
              </w:r>
              <w:r w:rsidRPr="00BB5B41">
                <w:rPr>
                  <w:rStyle w:val="Hyperlink"/>
                  <w:rFonts w:asciiTheme="minorEastAsia" w:hAnsiTheme="minorEastAsia"/>
                  <w:sz w:val="21"/>
                  <w:szCs w:val="21"/>
                  <w:lang w:eastAsia="zh-CN"/>
                </w:rPr>
                <w:t>划</w:t>
              </w:r>
            </w:hyperlink>
            <w:r w:rsidRPr="00BB5B41">
              <w:rPr>
                <w:rFonts w:asciiTheme="minorEastAsia" w:hAnsiTheme="minorEastAsia"/>
                <w:sz w:val="21"/>
                <w:szCs w:val="21"/>
                <w:lang w:eastAsia="zh-CN"/>
              </w:rPr>
              <w:t>和</w:t>
            </w:r>
            <w:hyperlink r:id="rId25" w:history="1">
              <w:r w:rsidRPr="00BB5B41">
                <w:rPr>
                  <w:rStyle w:val="Hyperlink"/>
                  <w:rFonts w:asciiTheme="minorEastAsia" w:hAnsiTheme="minorEastAsia"/>
                  <w:sz w:val="21"/>
                  <w:szCs w:val="21"/>
                  <w:lang w:eastAsia="zh-CN"/>
                </w:rPr>
                <w:t>2022/23年工作计划和预算</w:t>
              </w:r>
            </w:hyperlink>
            <w:r w:rsidRPr="00BB5B41">
              <w:rPr>
                <w:rFonts w:asciiTheme="minorEastAsia" w:hAnsiTheme="minorEastAsia"/>
                <w:sz w:val="21"/>
                <w:szCs w:val="21"/>
                <w:lang w:eastAsia="zh-CN"/>
              </w:rPr>
              <w:t>确定了产权组织为开展工作，特别是落实</w:t>
            </w:r>
            <w:r w:rsidRPr="00BB5B41">
              <w:rPr>
                <w:rFonts w:asciiTheme="minorEastAsia" w:hAnsiTheme="minorEastAsia" w:hint="eastAsia"/>
                <w:sz w:val="21"/>
                <w:szCs w:val="21"/>
                <w:lang w:eastAsia="zh-CN"/>
              </w:rPr>
              <w:t>该</w:t>
            </w:r>
            <w:r w:rsidRPr="00BB5B41">
              <w:rPr>
                <w:rFonts w:asciiTheme="minorEastAsia" w:hAnsiTheme="minorEastAsia"/>
                <w:sz w:val="21"/>
                <w:szCs w:val="21"/>
                <w:lang w:eastAsia="zh-CN"/>
              </w:rPr>
              <w:t>建议而采取的战略方</w:t>
            </w:r>
            <w:r w:rsidR="00AA3D01" w:rsidRPr="00BB5B41">
              <w:rPr>
                <w:rFonts w:asciiTheme="minorEastAsia" w:hAnsiTheme="minorEastAsia" w:hint="cs"/>
                <w:sz w:val="21"/>
                <w:szCs w:val="21"/>
                <w:lang w:eastAsia="zh-CN"/>
              </w:rPr>
              <w:t>‍</w:t>
            </w:r>
            <w:r w:rsidRPr="00BB5B41">
              <w:rPr>
                <w:rFonts w:asciiTheme="minorEastAsia" w:hAnsiTheme="minorEastAsia"/>
                <w:sz w:val="21"/>
                <w:szCs w:val="21"/>
                <w:lang w:eastAsia="zh-CN"/>
              </w:rPr>
              <w:t>向。</w:t>
            </w:r>
          </w:p>
        </w:tc>
      </w:tr>
      <w:tr w:rsidR="00BC50C8" w:rsidRPr="00BB5B41" w14:paraId="0367E011" w14:textId="77777777" w:rsidTr="002E4EA6">
        <w:tc>
          <w:tcPr>
            <w:tcW w:w="2503" w:type="dxa"/>
            <w:tcBorders>
              <w:top w:val="single" w:sz="4" w:space="0" w:color="auto"/>
              <w:left w:val="single" w:sz="4" w:space="0" w:color="auto"/>
              <w:bottom w:val="single" w:sz="4" w:space="0" w:color="auto"/>
              <w:right w:val="single" w:sz="4" w:space="0" w:color="auto"/>
            </w:tcBorders>
          </w:tcPr>
          <w:p w14:paraId="0A2CAF55" w14:textId="6EF8D2B9" w:rsidR="00BC50C8" w:rsidRPr="00BB5B41" w:rsidRDefault="00BC50C8" w:rsidP="00AA3D01">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相关</w:t>
            </w:r>
            <w:hyperlink r:id="rId26" w:history="1">
              <w:r w:rsidRPr="00BB5B41">
                <w:rPr>
                  <w:rStyle w:val="Hyperlink"/>
                  <w:rFonts w:asciiTheme="minorEastAsia" w:hAnsiTheme="minorEastAsia" w:hint="eastAsia"/>
                  <w:sz w:val="21"/>
                  <w:szCs w:val="21"/>
                </w:rPr>
                <w:t>发展议程项目</w:t>
              </w:r>
            </w:hyperlink>
          </w:p>
        </w:tc>
        <w:tc>
          <w:tcPr>
            <w:tcW w:w="6852" w:type="dxa"/>
          </w:tcPr>
          <w:p w14:paraId="3ABD18A9" w14:textId="1CC9866C" w:rsidR="00BC50C8" w:rsidRPr="00BB5B41" w:rsidRDefault="00BA0B14"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该建议已通过以下已完成</w:t>
            </w:r>
            <w:r w:rsidR="005F59FB" w:rsidRPr="00BB5B41">
              <w:rPr>
                <w:rFonts w:asciiTheme="minorEastAsia" w:hAnsiTheme="minorEastAsia" w:hint="eastAsia"/>
                <w:sz w:val="21"/>
                <w:szCs w:val="21"/>
                <w:lang w:eastAsia="zh-CN"/>
              </w:rPr>
              <w:t>的</w:t>
            </w:r>
            <w:r w:rsidRPr="00BB5B41">
              <w:rPr>
                <w:rFonts w:asciiTheme="minorEastAsia" w:hAnsiTheme="minorEastAsia" w:hint="eastAsia"/>
                <w:sz w:val="21"/>
                <w:szCs w:val="21"/>
                <w:lang w:eastAsia="zh-CN"/>
              </w:rPr>
              <w:t>发展议程项目落实：</w:t>
            </w:r>
            <w:r w:rsidRPr="00BB5B41">
              <w:rPr>
                <w:rFonts w:asciiTheme="minorEastAsia" w:hAnsiTheme="minorEastAsia"/>
                <w:sz w:val="21"/>
                <w:szCs w:val="21"/>
                <w:lang w:eastAsia="zh-CN"/>
              </w:rPr>
              <w:t>CDIP/3/INF/2</w:t>
            </w:r>
            <w:r w:rsidRPr="00BB5B41">
              <w:rPr>
                <w:rFonts w:asciiTheme="minorEastAsia" w:hAnsiTheme="minorEastAsia" w:hint="eastAsia"/>
                <w:sz w:val="21"/>
                <w:szCs w:val="21"/>
                <w:lang w:eastAsia="zh-CN"/>
              </w:rPr>
              <w:t>、</w:t>
            </w:r>
            <w:r w:rsidRPr="00BB5B41">
              <w:rPr>
                <w:rFonts w:asciiTheme="minorEastAsia" w:hAnsiTheme="minorEastAsia"/>
                <w:sz w:val="21"/>
                <w:szCs w:val="21"/>
                <w:lang w:eastAsia="zh-CN"/>
              </w:rPr>
              <w:t>CDIP/9/13</w:t>
            </w:r>
            <w:r w:rsidRPr="00BB5B41">
              <w:rPr>
                <w:rFonts w:asciiTheme="minorEastAsia" w:hAnsiTheme="minorEastAsia" w:hint="eastAsia"/>
                <w:sz w:val="21"/>
                <w:szCs w:val="21"/>
                <w:lang w:eastAsia="zh-CN"/>
              </w:rPr>
              <w:t>和</w:t>
            </w:r>
            <w:r w:rsidRPr="00BB5B41">
              <w:rPr>
                <w:rFonts w:asciiTheme="minorEastAsia" w:hAnsiTheme="minorEastAsia"/>
                <w:sz w:val="21"/>
                <w:szCs w:val="21"/>
                <w:lang w:eastAsia="zh-CN"/>
              </w:rPr>
              <w:t>CDIP/17/7</w:t>
            </w:r>
            <w:r w:rsidRPr="00BB5B41">
              <w:rPr>
                <w:rFonts w:asciiTheme="minorEastAsia" w:hAnsiTheme="minorEastAsia" w:hint="eastAsia"/>
                <w:sz w:val="21"/>
                <w:szCs w:val="21"/>
                <w:lang w:eastAsia="zh-CN"/>
              </w:rPr>
              <w:t>。</w:t>
            </w:r>
          </w:p>
        </w:tc>
      </w:tr>
      <w:tr w:rsidR="00BC50C8" w:rsidRPr="00BB5B41" w14:paraId="789061B0" w14:textId="77777777" w:rsidTr="00AF4C8A">
        <w:tc>
          <w:tcPr>
            <w:tcW w:w="2503" w:type="dxa"/>
          </w:tcPr>
          <w:p w14:paraId="025D068C" w14:textId="18C0EBBC" w:rsidR="00BC50C8" w:rsidRPr="00BB5B41" w:rsidRDefault="00BB5B41" w:rsidP="00AA3D01">
            <w:pPr>
              <w:spacing w:afterLines="50" w:after="120" w:line="340" w:lineRule="atLeast"/>
              <w:jc w:val="both"/>
              <w:rPr>
                <w:rFonts w:asciiTheme="minorEastAsia" w:hAnsiTheme="minorEastAsia"/>
                <w:sz w:val="21"/>
                <w:szCs w:val="21"/>
              </w:rPr>
            </w:pPr>
            <w:r>
              <w:rPr>
                <w:rFonts w:asciiTheme="minorEastAsia" w:hAnsiTheme="minorEastAsia"/>
                <w:sz w:val="21"/>
                <w:szCs w:val="21"/>
              </w:rPr>
              <w:t>亮点</w:t>
            </w:r>
          </w:p>
        </w:tc>
        <w:tc>
          <w:tcPr>
            <w:tcW w:w="6852" w:type="dxa"/>
          </w:tcPr>
          <w:p w14:paraId="716E61E8" w14:textId="2C8FACA0" w:rsidR="00BA0B14" w:rsidRPr="00BB5B41" w:rsidRDefault="00BA0B14" w:rsidP="00AA3D01">
            <w:pPr>
              <w:pStyle w:val="ListParagraph"/>
              <w:numPr>
                <w:ilvl w:val="0"/>
                <w:numId w:val="26"/>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sz w:val="21"/>
                <w:szCs w:val="21"/>
                <w:lang w:eastAsia="zh-CN"/>
              </w:rPr>
              <w:t>一些技术援助活动继续由一些信托基金</w:t>
            </w:r>
            <w:r w:rsidR="00445E19" w:rsidRPr="00BB5B41">
              <w:rPr>
                <w:rFonts w:asciiTheme="minorEastAsia" w:hAnsiTheme="minorEastAsia" w:hint="eastAsia"/>
                <w:sz w:val="21"/>
                <w:szCs w:val="21"/>
                <w:lang w:eastAsia="zh-CN"/>
              </w:rPr>
              <w:t>资助</w:t>
            </w:r>
            <w:r w:rsidRPr="00BB5B41">
              <w:rPr>
                <w:rFonts w:asciiTheme="minorEastAsia" w:hAnsiTheme="minorEastAsia"/>
                <w:sz w:val="21"/>
                <w:szCs w:val="21"/>
                <w:lang w:eastAsia="zh-CN"/>
              </w:rPr>
              <w:t>。</w:t>
            </w:r>
          </w:p>
          <w:p w14:paraId="45D0DBE3" w14:textId="525E672E" w:rsidR="00BC50C8" w:rsidRPr="00BB5B41" w:rsidRDefault="00445E19" w:rsidP="00AA3D01">
            <w:pPr>
              <w:pStyle w:val="ListParagraph"/>
              <w:numPr>
                <w:ilvl w:val="0"/>
                <w:numId w:val="26"/>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信托基金</w:t>
            </w:r>
            <w:r w:rsidR="00BA0B14" w:rsidRPr="00BB5B41">
              <w:rPr>
                <w:rFonts w:asciiTheme="minorEastAsia" w:hAnsiTheme="minorEastAsia"/>
                <w:sz w:val="21"/>
                <w:szCs w:val="21"/>
                <w:lang w:eastAsia="zh-CN"/>
              </w:rPr>
              <w:t>报告是</w:t>
            </w:r>
            <w:r w:rsidRPr="00BB5B41">
              <w:rPr>
                <w:rFonts w:asciiTheme="minorEastAsia" w:hAnsiTheme="minorEastAsia" w:hint="eastAsia"/>
                <w:sz w:val="21"/>
                <w:szCs w:val="21"/>
                <w:lang w:eastAsia="zh-CN"/>
              </w:rPr>
              <w:t>产权组织绩效报告</w:t>
            </w:r>
            <w:r w:rsidR="00BA0B14" w:rsidRPr="00BB5B41">
              <w:rPr>
                <w:rFonts w:asciiTheme="minorEastAsia" w:hAnsiTheme="minorEastAsia"/>
                <w:sz w:val="21"/>
                <w:szCs w:val="21"/>
                <w:lang w:eastAsia="zh-CN"/>
              </w:rPr>
              <w:t>的组成部分。</w:t>
            </w:r>
          </w:p>
        </w:tc>
      </w:tr>
      <w:tr w:rsidR="00BC50C8" w:rsidRPr="00BB5B41" w14:paraId="6F2DF7C7" w14:textId="77777777" w:rsidTr="00AF4C8A">
        <w:tc>
          <w:tcPr>
            <w:tcW w:w="2503" w:type="dxa"/>
          </w:tcPr>
          <w:p w14:paraId="430BA964" w14:textId="4B7C4BED" w:rsidR="00BC50C8" w:rsidRPr="00BB5B41" w:rsidRDefault="00BC50C8" w:rsidP="00AA3D01">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活动/成果</w:t>
            </w:r>
          </w:p>
        </w:tc>
        <w:tc>
          <w:tcPr>
            <w:tcW w:w="6852" w:type="dxa"/>
          </w:tcPr>
          <w:p w14:paraId="316E4A87" w14:textId="4DD543FC" w:rsidR="00BC50C8" w:rsidRPr="00BB5B41" w:rsidRDefault="00445E19"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一些技术援助活动继续得到了产权组织多个部门管理的多项信托基金的资助。这些活动专门针对特定知识产权领域的具体项目或活动类型。捐助国包括澳大利亚、中国、法国、日本、墨西哥、大韩民国、西班牙和乌拉圭。关于受益国以及2021年信托基金项目主要成果的更多详情，可参见2020/21年产权组织绩效报告（文件</w:t>
            </w:r>
            <w:hyperlink r:id="rId27" w:history="1">
              <w:r w:rsidRPr="00BB5B41">
                <w:rPr>
                  <w:rStyle w:val="Hyperlink"/>
                  <w:rFonts w:asciiTheme="minorEastAsia" w:hAnsiTheme="minorEastAsia"/>
                  <w:sz w:val="21"/>
                  <w:szCs w:val="21"/>
                  <w:lang w:eastAsia="zh-CN"/>
                </w:rPr>
                <w:t>WO/PBC/34/7</w:t>
              </w:r>
            </w:hyperlink>
            <w:r w:rsidRPr="00BB5B41">
              <w:rPr>
                <w:rFonts w:asciiTheme="minorEastAsia" w:hAnsiTheme="minorEastAsia" w:hint="eastAsia"/>
                <w:sz w:val="21"/>
                <w:szCs w:val="21"/>
                <w:lang w:eastAsia="zh-CN"/>
              </w:rPr>
              <w:t>）的附件十。</w:t>
            </w:r>
          </w:p>
        </w:tc>
      </w:tr>
      <w:tr w:rsidR="00BC50C8" w:rsidRPr="00BB5B41" w14:paraId="0C86B76B" w14:textId="77777777" w:rsidTr="00AF4C8A">
        <w:tc>
          <w:tcPr>
            <w:tcW w:w="2503" w:type="dxa"/>
          </w:tcPr>
          <w:p w14:paraId="51878C39" w14:textId="282792A7" w:rsidR="00BC50C8" w:rsidRPr="00BB5B41" w:rsidRDefault="00BC50C8" w:rsidP="00AA3D01">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其他相关报告/文件</w:t>
            </w:r>
          </w:p>
        </w:tc>
        <w:tc>
          <w:tcPr>
            <w:tcW w:w="6852" w:type="dxa"/>
          </w:tcPr>
          <w:p w14:paraId="581B3528" w14:textId="3BEDAD8B" w:rsidR="00BC50C8" w:rsidRPr="00BB5B41" w:rsidRDefault="005F59FB" w:rsidP="00AA3D01">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CDIP审议的报告：</w:t>
            </w:r>
            <w:r w:rsidRPr="00BB5B41">
              <w:rPr>
                <w:rFonts w:asciiTheme="minorEastAsia" w:hAnsiTheme="minorEastAsia"/>
                <w:sz w:val="21"/>
                <w:szCs w:val="21"/>
              </w:rPr>
              <w:t>CDIP/4/2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CDIP/9/3</w:t>
            </w:r>
            <w:r w:rsidRPr="00BB5B41">
              <w:rPr>
                <w:rFonts w:asciiTheme="minorEastAsia" w:hAnsiTheme="minorEastAsia" w:hint="eastAsia"/>
                <w:sz w:val="21"/>
                <w:szCs w:val="21"/>
                <w:lang w:eastAsia="zh-CN"/>
              </w:rPr>
              <w:t>、</w:t>
            </w:r>
            <w:r w:rsidRPr="00BB5B41">
              <w:rPr>
                <w:rFonts w:asciiTheme="minorEastAsia" w:hAnsiTheme="minorEastAsia"/>
                <w:sz w:val="21"/>
                <w:szCs w:val="21"/>
              </w:rPr>
              <w:t>CDIP/12/2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CDIP/17/3</w:t>
            </w:r>
            <w:r w:rsidRPr="00BB5B41">
              <w:rPr>
                <w:rFonts w:asciiTheme="minorEastAsia" w:hAnsiTheme="minorEastAsia" w:hint="eastAsia"/>
                <w:sz w:val="21"/>
                <w:szCs w:val="21"/>
                <w:lang w:eastAsia="zh-CN"/>
              </w:rPr>
              <w:t>、</w:t>
            </w:r>
            <w:r w:rsidRPr="00BB5B41">
              <w:rPr>
                <w:rFonts w:asciiTheme="minorEastAsia" w:hAnsiTheme="minorEastAsia"/>
                <w:sz w:val="21"/>
                <w:szCs w:val="21"/>
              </w:rPr>
              <w:t>CDIP/18/2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CDIP/23/5</w:t>
            </w:r>
            <w:r w:rsidRPr="00BB5B41">
              <w:rPr>
                <w:rFonts w:asciiTheme="minorEastAsia" w:hAnsiTheme="minorEastAsia" w:hint="eastAsia"/>
                <w:sz w:val="21"/>
                <w:szCs w:val="21"/>
                <w:lang w:eastAsia="zh-CN"/>
              </w:rPr>
              <w:t>、</w:t>
            </w:r>
            <w:r w:rsidRPr="00BB5B41">
              <w:rPr>
                <w:rFonts w:asciiTheme="minorEastAsia" w:hAnsiTheme="minorEastAsia"/>
                <w:sz w:val="21"/>
                <w:szCs w:val="21"/>
              </w:rPr>
              <w:t>CDIP/23/6</w:t>
            </w:r>
            <w:r w:rsidRPr="00BB5B41">
              <w:rPr>
                <w:rFonts w:asciiTheme="minorEastAsia" w:hAnsiTheme="minorEastAsia" w:hint="eastAsia"/>
                <w:sz w:val="21"/>
                <w:szCs w:val="21"/>
                <w:lang w:eastAsia="zh-CN"/>
              </w:rPr>
              <w:t>、</w:t>
            </w:r>
            <w:r w:rsidRPr="00BB5B41">
              <w:rPr>
                <w:rFonts w:asciiTheme="minorEastAsia" w:hAnsiTheme="minorEastAsia"/>
                <w:sz w:val="21"/>
                <w:szCs w:val="21"/>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rPr>
              <w:t>。</w:t>
            </w:r>
          </w:p>
          <w:p w14:paraId="26D32031" w14:textId="45761A2A" w:rsidR="00BC50C8" w:rsidRPr="00BB5B41" w:rsidRDefault="006743A0"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除包含在IP-TAD中的活动外，欲了解有关该建议相关成果的更多信息，请查阅2020/21年产权组织绩效报告（文件</w:t>
            </w:r>
            <w:hyperlink r:id="rId28" w:history="1">
              <w:r w:rsidRPr="00BB5B41">
                <w:rPr>
                  <w:rStyle w:val="Hyperlink"/>
                  <w:rFonts w:asciiTheme="minorEastAsia" w:hAnsiTheme="minorEastAsia"/>
                  <w:sz w:val="21"/>
                  <w:szCs w:val="21"/>
                  <w:lang w:eastAsia="zh-CN"/>
                </w:rPr>
                <w:t>WO/PBC/34/7</w:t>
              </w:r>
            </w:hyperlink>
            <w:r w:rsidRPr="00BB5B41">
              <w:rPr>
                <w:rFonts w:asciiTheme="minorEastAsia" w:hAnsiTheme="minorEastAsia" w:hint="eastAsia"/>
                <w:sz w:val="21"/>
                <w:szCs w:val="21"/>
                <w:lang w:eastAsia="zh-CN"/>
              </w:rPr>
              <w:t>）。</w:t>
            </w:r>
          </w:p>
        </w:tc>
      </w:tr>
    </w:tbl>
    <w:p w14:paraId="27373F84" w14:textId="77777777" w:rsidR="00AF4C8A" w:rsidRPr="00BB5B41" w:rsidRDefault="00AF4C8A" w:rsidP="00AF4C8A">
      <w:pPr>
        <w:rPr>
          <w:lang w:eastAsia="zh-CN"/>
        </w:rPr>
      </w:pPr>
      <w:r w:rsidRPr="00BB5B41">
        <w:rPr>
          <w:lang w:eastAsia="zh-CN"/>
        </w:rPr>
        <w:br w:type="page"/>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
        <w:tblDescription w:val="Recommendation 3"/>
      </w:tblPr>
      <w:tblGrid>
        <w:gridCol w:w="2503"/>
        <w:gridCol w:w="7032"/>
      </w:tblGrid>
      <w:tr w:rsidR="00AF4C8A" w:rsidRPr="00BB5B41" w14:paraId="606DCCD5" w14:textId="77777777" w:rsidTr="00AF4C8A">
        <w:trPr>
          <w:tblHeader/>
          <w:jc w:val="center"/>
        </w:trPr>
        <w:tc>
          <w:tcPr>
            <w:tcW w:w="9535" w:type="dxa"/>
            <w:gridSpan w:val="2"/>
            <w:shd w:val="clear" w:color="auto" w:fill="BFBFBF" w:themeFill="background1" w:themeFillShade="BF"/>
          </w:tcPr>
          <w:p w14:paraId="0D8C74E9" w14:textId="06935EE7" w:rsidR="00AF4C8A" w:rsidRPr="00AA3D01" w:rsidRDefault="002834AE" w:rsidP="00AF4C8A">
            <w:pPr>
              <w:spacing w:before="240" w:after="120"/>
              <w:jc w:val="center"/>
              <w:rPr>
                <w:rFonts w:ascii="KaiTi" w:eastAsia="KaiTi" w:hAnsi="KaiTi"/>
                <w:b/>
                <w:sz w:val="21"/>
                <w:szCs w:val="21"/>
              </w:rPr>
            </w:pPr>
            <w:r w:rsidRPr="00AA3D01">
              <w:rPr>
                <w:rFonts w:ascii="KaiTi" w:eastAsia="KaiTi" w:hAnsi="KaiTi" w:hint="eastAsia"/>
                <w:b/>
                <w:sz w:val="21"/>
                <w:szCs w:val="21"/>
                <w:lang w:eastAsia="zh-CN"/>
              </w:rPr>
              <w:lastRenderedPageBreak/>
              <w:t>建议</w:t>
            </w:r>
            <w:r w:rsidR="00AF4C8A" w:rsidRPr="00AA3D01">
              <w:rPr>
                <w:rFonts w:ascii="KaiTi" w:eastAsia="KaiTi" w:hAnsi="KaiTi"/>
                <w:b/>
                <w:sz w:val="21"/>
                <w:szCs w:val="21"/>
              </w:rPr>
              <w:t>3</w:t>
            </w:r>
            <w:r w:rsidR="00AF4C8A" w:rsidRPr="00A76B59">
              <w:rPr>
                <w:rFonts w:ascii="KaiTi" w:eastAsia="KaiTi" w:hAnsi="KaiTi"/>
                <w:b/>
                <w:sz w:val="21"/>
                <w:szCs w:val="21"/>
                <w:vertAlign w:val="superscript"/>
              </w:rPr>
              <w:t>*</w:t>
            </w:r>
          </w:p>
        </w:tc>
      </w:tr>
      <w:tr w:rsidR="00AF4C8A" w:rsidRPr="00BB5B41" w14:paraId="1DC90095" w14:textId="77777777" w:rsidTr="00FB65E0">
        <w:trPr>
          <w:jc w:val="center"/>
        </w:trPr>
        <w:tc>
          <w:tcPr>
            <w:tcW w:w="9535" w:type="dxa"/>
            <w:gridSpan w:val="2"/>
            <w:shd w:val="clear" w:color="auto" w:fill="68E089"/>
          </w:tcPr>
          <w:p w14:paraId="6F57FE70" w14:textId="5129F835" w:rsidR="00AF4C8A" w:rsidRPr="00BB5B41" w:rsidRDefault="00BD42E5"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增加用于产权组织技术援助计划的人力和财政拨款，以弘扬面向发展的知识产权文化，并重点争取在各级不同学术机构开展知识产权教育，提高公众对知识产权的认识。</w:t>
            </w:r>
          </w:p>
        </w:tc>
      </w:tr>
      <w:tr w:rsidR="00AF4C8A" w:rsidRPr="00BB5B41" w14:paraId="12F68370" w14:textId="77777777" w:rsidTr="00AA3D01">
        <w:trPr>
          <w:jc w:val="center"/>
        </w:trPr>
        <w:tc>
          <w:tcPr>
            <w:tcW w:w="2503" w:type="dxa"/>
          </w:tcPr>
          <w:p w14:paraId="43280B34" w14:textId="5EAC6EA0" w:rsidR="00AF4C8A" w:rsidRPr="00BB5B41" w:rsidRDefault="00BD42E5" w:rsidP="00EB15F2">
            <w:pPr>
              <w:spacing w:before="240" w:after="240"/>
              <w:rPr>
                <w:sz w:val="21"/>
                <w:szCs w:val="21"/>
              </w:rPr>
            </w:pPr>
            <w:r w:rsidRPr="00BB5B41">
              <w:rPr>
                <w:sz w:val="21"/>
                <w:szCs w:val="21"/>
              </w:rPr>
              <w:t>相关产权组织部门</w:t>
            </w:r>
          </w:p>
        </w:tc>
        <w:tc>
          <w:tcPr>
            <w:tcW w:w="7032" w:type="dxa"/>
            <w:vAlign w:val="center"/>
          </w:tcPr>
          <w:p w14:paraId="7EB8CF52" w14:textId="31A9B190" w:rsidR="00335913" w:rsidRPr="00BB5B41" w:rsidRDefault="00B33664"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区域和国家发展部门；</w:t>
            </w:r>
            <w:r w:rsidR="00BD42E5" w:rsidRPr="00BB5B41">
              <w:rPr>
                <w:rFonts w:asciiTheme="minorEastAsia" w:hAnsiTheme="minorEastAsia" w:hint="eastAsia"/>
                <w:sz w:val="21"/>
                <w:szCs w:val="21"/>
                <w:lang w:eastAsia="zh-CN"/>
              </w:rPr>
              <w:t>版权和创意产业部门；知识产权和创新生态系统部门</w:t>
            </w:r>
          </w:p>
        </w:tc>
      </w:tr>
      <w:tr w:rsidR="00AE414A" w:rsidRPr="00BB5B41" w14:paraId="660534F0" w14:textId="77777777" w:rsidTr="00AA3D01">
        <w:trPr>
          <w:jc w:val="center"/>
        </w:trPr>
        <w:tc>
          <w:tcPr>
            <w:tcW w:w="2503" w:type="dxa"/>
          </w:tcPr>
          <w:p w14:paraId="6B1CA735" w14:textId="4A09A5D6" w:rsidR="00AE414A" w:rsidRPr="00BB5B41" w:rsidRDefault="00AE414A" w:rsidP="00AE414A">
            <w:pPr>
              <w:spacing w:before="240" w:after="240"/>
              <w:rPr>
                <w:sz w:val="21"/>
                <w:szCs w:val="21"/>
              </w:rPr>
            </w:pPr>
            <w:r w:rsidRPr="00BB5B41">
              <w:rPr>
                <w:rFonts w:hint="eastAsia"/>
                <w:sz w:val="21"/>
                <w:szCs w:val="21"/>
                <w:lang w:eastAsia="zh-CN"/>
              </w:rPr>
              <w:t>相关</w:t>
            </w:r>
            <w:hyperlink r:id="rId29" w:history="1">
              <w:r w:rsidRPr="00BB5B41">
                <w:rPr>
                  <w:rStyle w:val="Hyperlink"/>
                  <w:sz w:val="21"/>
                  <w:szCs w:val="21"/>
                  <w:lang w:eastAsia="zh-CN"/>
                </w:rPr>
                <w:t>预期成果</w:t>
              </w:r>
            </w:hyperlink>
          </w:p>
        </w:tc>
        <w:tc>
          <w:tcPr>
            <w:tcW w:w="7032" w:type="dxa"/>
            <w:vAlign w:val="center"/>
          </w:tcPr>
          <w:p w14:paraId="454793FD" w14:textId="269076F8" w:rsidR="00AE414A" w:rsidRPr="00BB5B41" w:rsidRDefault="00AE414A" w:rsidP="00AA3D01">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1.1</w:t>
            </w:r>
            <w:r w:rsidR="00B33664" w:rsidRPr="00BB5B41">
              <w:rPr>
                <w:rFonts w:asciiTheme="minorEastAsia" w:hAnsiTheme="minorEastAsia" w:hint="eastAsia"/>
                <w:sz w:val="21"/>
                <w:szCs w:val="21"/>
                <w:lang w:eastAsia="zh-CN"/>
              </w:rPr>
              <w:t>、</w:t>
            </w:r>
            <w:r w:rsidRPr="00BB5B41">
              <w:rPr>
                <w:rFonts w:asciiTheme="minorEastAsia" w:hAnsiTheme="minorEastAsia"/>
                <w:sz w:val="21"/>
                <w:szCs w:val="21"/>
              </w:rPr>
              <w:t>4.1</w:t>
            </w:r>
            <w:r w:rsidR="00B33664" w:rsidRPr="00BB5B41">
              <w:rPr>
                <w:rFonts w:asciiTheme="minorEastAsia" w:hAnsiTheme="minorEastAsia" w:hint="eastAsia"/>
                <w:sz w:val="21"/>
                <w:szCs w:val="21"/>
                <w:lang w:eastAsia="zh-CN"/>
              </w:rPr>
              <w:t>、</w:t>
            </w:r>
            <w:r w:rsidRPr="00BB5B41">
              <w:rPr>
                <w:rFonts w:asciiTheme="minorEastAsia" w:hAnsiTheme="minorEastAsia"/>
                <w:sz w:val="21"/>
                <w:szCs w:val="21"/>
              </w:rPr>
              <w:t>4.3</w:t>
            </w:r>
            <w:r w:rsidR="005F59FB" w:rsidRPr="00BB5B41">
              <w:rPr>
                <w:rFonts w:asciiTheme="minorEastAsia" w:hAnsiTheme="minorEastAsia" w:hint="eastAsia"/>
                <w:sz w:val="21"/>
                <w:szCs w:val="21"/>
                <w:lang w:eastAsia="zh-CN"/>
              </w:rPr>
              <w:t>。</w:t>
            </w:r>
          </w:p>
        </w:tc>
      </w:tr>
      <w:tr w:rsidR="00AE414A" w:rsidRPr="00BB5B41" w14:paraId="5B65B7BA" w14:textId="77777777" w:rsidTr="00AF4C8A">
        <w:trPr>
          <w:jc w:val="center"/>
        </w:trPr>
        <w:tc>
          <w:tcPr>
            <w:tcW w:w="2503" w:type="dxa"/>
          </w:tcPr>
          <w:p w14:paraId="161D22E7" w14:textId="04C4D9D5" w:rsidR="00AE414A" w:rsidRPr="00BB5B41" w:rsidRDefault="00BC50C8" w:rsidP="00AE414A">
            <w:pPr>
              <w:spacing w:before="240" w:after="240"/>
              <w:rPr>
                <w:sz w:val="21"/>
                <w:szCs w:val="21"/>
              </w:rPr>
            </w:pPr>
            <w:r w:rsidRPr="00BB5B41">
              <w:rPr>
                <w:sz w:val="21"/>
                <w:szCs w:val="21"/>
              </w:rPr>
              <w:t>落实工作</w:t>
            </w:r>
          </w:p>
        </w:tc>
        <w:tc>
          <w:tcPr>
            <w:tcW w:w="7032" w:type="dxa"/>
          </w:tcPr>
          <w:p w14:paraId="76D0A8C5" w14:textId="377B7BB2" w:rsidR="00AE414A" w:rsidRPr="00BB5B41" w:rsidRDefault="00B33664" w:rsidP="00AA3D01">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该建议已在CDIP第二届会议（CDIP/2/4）上经过讨论，自2007年产权组织发展议程获得通过后落实。该建议依据以CDIP第二届会议（文件CDIP/2/4）期间的讨论为基础而商定的实施战略落实，见文件CDIP/3/5。</w:t>
            </w:r>
            <w:r w:rsidRPr="00BB5B41">
              <w:rPr>
                <w:rFonts w:asciiTheme="minorEastAsia" w:hAnsiTheme="minorEastAsia" w:hint="eastAsia"/>
                <w:sz w:val="21"/>
                <w:szCs w:val="21"/>
              </w:rPr>
              <w:t>实施战略有两个方面，内容如下：</w:t>
            </w:r>
          </w:p>
          <w:p w14:paraId="3DE777E4" w14:textId="48BCFF82" w:rsidR="00AE414A" w:rsidRPr="00AA3D01" w:rsidRDefault="00B33664" w:rsidP="00AA3D01">
            <w:pPr>
              <w:pStyle w:val="ListParagraph"/>
              <w:numPr>
                <w:ilvl w:val="0"/>
                <w:numId w:val="4"/>
              </w:numPr>
              <w:autoSpaceDE w:val="0"/>
              <w:spacing w:afterLines="50" w:after="120" w:line="340" w:lineRule="atLeast"/>
              <w:contextualSpacing w:val="0"/>
              <w:jc w:val="both"/>
              <w:outlineLvl w:val="3"/>
              <w:rPr>
                <w:rFonts w:ascii="KaiTi" w:eastAsia="KaiTi" w:hAnsi="KaiTi"/>
                <w:bCs/>
                <w:sz w:val="21"/>
                <w:szCs w:val="21"/>
                <w:lang w:eastAsia="zh-CN"/>
              </w:rPr>
            </w:pPr>
            <w:r w:rsidRPr="00AA3D01">
              <w:rPr>
                <w:rFonts w:ascii="KaiTi" w:eastAsia="KaiTi" w:hAnsi="KaiTi" w:hint="eastAsia"/>
                <w:bCs/>
                <w:sz w:val="21"/>
                <w:szCs w:val="21"/>
                <w:lang w:eastAsia="zh-CN"/>
              </w:rPr>
              <w:t>弘扬面向发展的知识产权文化，提高公众对知识产权的认识</w:t>
            </w:r>
          </w:p>
          <w:p w14:paraId="73EF3613" w14:textId="469CFC04" w:rsidR="00AE414A" w:rsidRPr="00BB5B41" w:rsidRDefault="00B33664"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提高全社会各行各业对知识产权在国家发展中的重要作用的认识，推动人们对知识产权问题进行信息畅通、兼顾各方利益的讨论和对话，这仍然是产权组织各项计划和活动的组成部分。作为弘扬面向发展的知识产权文化工作的一部分，产权组织通过开展各类计划和活动，促进各国所有利益攸关方参与这一工作。</w:t>
            </w:r>
            <w:r w:rsidR="004F65D6" w:rsidRPr="00BB5B41">
              <w:rPr>
                <w:rFonts w:asciiTheme="minorEastAsia" w:hAnsiTheme="minorEastAsia" w:hint="eastAsia"/>
                <w:sz w:val="21"/>
                <w:szCs w:val="21"/>
                <w:lang w:eastAsia="zh-CN"/>
              </w:rPr>
              <w:t>为此特为公共机构、知识产权利益攸关方和用户制定了各项专门计划，这些专门计划也面向社会中的各不同阶层，包括高校和研究中心、中小企业、文化产业、外交官、司法部门、政府官员和民间社会。</w:t>
            </w:r>
          </w:p>
          <w:p w14:paraId="3AFA6559" w14:textId="454A7070" w:rsidR="00AE414A" w:rsidRPr="00AA3D01" w:rsidRDefault="004F65D6" w:rsidP="00AA3D01">
            <w:pPr>
              <w:pStyle w:val="ListParagraph"/>
              <w:numPr>
                <w:ilvl w:val="0"/>
                <w:numId w:val="4"/>
              </w:numPr>
              <w:autoSpaceDE w:val="0"/>
              <w:spacing w:afterLines="50" w:after="120" w:line="340" w:lineRule="atLeast"/>
              <w:contextualSpacing w:val="0"/>
              <w:jc w:val="both"/>
              <w:outlineLvl w:val="3"/>
              <w:rPr>
                <w:rFonts w:ascii="KaiTi" w:eastAsia="KaiTi" w:hAnsi="KaiTi"/>
                <w:iCs/>
                <w:sz w:val="21"/>
                <w:szCs w:val="21"/>
                <w:lang w:eastAsia="zh-CN"/>
              </w:rPr>
            </w:pPr>
            <w:r w:rsidRPr="00AA3D01">
              <w:rPr>
                <w:rFonts w:ascii="KaiTi" w:eastAsia="KaiTi" w:hAnsi="KaiTi" w:hint="eastAsia"/>
                <w:iCs/>
                <w:sz w:val="21"/>
                <w:szCs w:val="21"/>
                <w:lang w:eastAsia="zh-CN"/>
              </w:rPr>
              <w:t>在各级不同学术层面介绍知识产权</w:t>
            </w:r>
          </w:p>
          <w:p w14:paraId="48EB9DBD" w14:textId="6D25CBD5" w:rsidR="00AE414A" w:rsidRPr="00BB5B41" w:rsidRDefault="004F65D6"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与学术机构一起提供和制定最终能授予学位/证书的联合计划，并尤其与发展中国家、最不发达国家和经济转型期国家的学术机构建立战略伙伴关系。与学术机构建立的伙伴关系还涉及编制知识产权方面的教学和培训材料及教学大纲。现已推出了新的远程教学课程并将其纳入了学术机构的</w:t>
            </w:r>
            <w:r w:rsidR="002E3D1C" w:rsidRPr="00BB5B41">
              <w:rPr>
                <w:rFonts w:asciiTheme="minorEastAsia" w:hAnsiTheme="minorEastAsia" w:hint="eastAsia"/>
                <w:sz w:val="21"/>
                <w:szCs w:val="21"/>
                <w:lang w:eastAsia="zh-CN"/>
              </w:rPr>
              <w:t>教学</w:t>
            </w:r>
            <w:r w:rsidRPr="00BB5B41">
              <w:rPr>
                <w:rFonts w:asciiTheme="minorEastAsia" w:hAnsiTheme="minorEastAsia" w:hint="eastAsia"/>
                <w:sz w:val="21"/>
                <w:szCs w:val="21"/>
                <w:lang w:eastAsia="zh-CN"/>
              </w:rPr>
              <w:t>大纲中。专业发展计划的重点是强调南南合作关系，进一步确保政府官员培训的发展重点。现正付出更多努力，将知识产权制度的以发展为导向的问题纳入</w:t>
            </w:r>
            <w:r w:rsidR="002E3D1C" w:rsidRPr="00BB5B41">
              <w:rPr>
                <w:rFonts w:asciiTheme="minorEastAsia" w:hAnsiTheme="minorEastAsia" w:hint="eastAsia"/>
                <w:sz w:val="21"/>
                <w:szCs w:val="21"/>
                <w:lang w:eastAsia="zh-CN"/>
              </w:rPr>
              <w:t>W</w:t>
            </w:r>
            <w:r w:rsidR="002E3D1C" w:rsidRPr="00BB5B41">
              <w:rPr>
                <w:rFonts w:asciiTheme="minorEastAsia" w:hAnsiTheme="minorEastAsia"/>
                <w:sz w:val="21"/>
                <w:szCs w:val="21"/>
                <w:lang w:eastAsia="zh-CN"/>
              </w:rPr>
              <w:t>IPO</w:t>
            </w:r>
            <w:r w:rsidRPr="00BB5B41">
              <w:rPr>
                <w:rFonts w:asciiTheme="minorEastAsia" w:hAnsiTheme="minorEastAsia" w:hint="eastAsia"/>
                <w:sz w:val="21"/>
                <w:szCs w:val="21"/>
                <w:lang w:eastAsia="zh-CN"/>
              </w:rPr>
              <w:t>学院的各计划中。</w:t>
            </w:r>
          </w:p>
          <w:p w14:paraId="330ED748" w14:textId="4F25BE4C" w:rsidR="00AE414A" w:rsidRPr="00BB5B41" w:rsidRDefault="004F65D6"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此外，产权组织的</w:t>
            </w:r>
            <w:hyperlink r:id="rId30" w:history="1">
              <w:r w:rsidRPr="00BB5B41">
                <w:rPr>
                  <w:rStyle w:val="Hyperlink"/>
                  <w:rFonts w:asciiTheme="minorEastAsia" w:hAnsiTheme="minorEastAsia" w:hint="eastAsia"/>
                  <w:sz w:val="21"/>
                  <w:szCs w:val="21"/>
                  <w:lang w:eastAsia="zh-CN"/>
                </w:rPr>
                <w:t>2022-2026年中期战略计</w:t>
              </w:r>
              <w:r w:rsidRPr="00BB5B41">
                <w:rPr>
                  <w:rStyle w:val="Hyperlink"/>
                  <w:rFonts w:asciiTheme="minorEastAsia" w:hAnsiTheme="minorEastAsia"/>
                  <w:sz w:val="21"/>
                  <w:szCs w:val="21"/>
                  <w:lang w:eastAsia="zh-CN"/>
                </w:rPr>
                <w:t>划</w:t>
              </w:r>
            </w:hyperlink>
            <w:r w:rsidRPr="00BB5B41">
              <w:rPr>
                <w:rFonts w:asciiTheme="minorEastAsia" w:hAnsiTheme="minorEastAsia"/>
                <w:sz w:val="21"/>
                <w:szCs w:val="21"/>
                <w:lang w:eastAsia="zh-CN"/>
              </w:rPr>
              <w:t>和</w:t>
            </w:r>
            <w:hyperlink r:id="rId31" w:history="1">
              <w:r w:rsidRPr="00BB5B41">
                <w:rPr>
                  <w:rStyle w:val="Hyperlink"/>
                  <w:rFonts w:asciiTheme="minorEastAsia" w:hAnsiTheme="minorEastAsia"/>
                  <w:sz w:val="21"/>
                  <w:szCs w:val="21"/>
                  <w:lang w:eastAsia="zh-CN"/>
                </w:rPr>
                <w:t>2022/23年工作计划和预算</w:t>
              </w:r>
            </w:hyperlink>
            <w:r w:rsidRPr="00BB5B41">
              <w:rPr>
                <w:rFonts w:asciiTheme="minorEastAsia" w:hAnsiTheme="minorEastAsia"/>
                <w:sz w:val="21"/>
                <w:szCs w:val="21"/>
                <w:lang w:eastAsia="zh-CN"/>
              </w:rPr>
              <w:t>确定了产权组织为开展工作，特别是落实</w:t>
            </w:r>
            <w:r w:rsidRPr="00BB5B41">
              <w:rPr>
                <w:rFonts w:asciiTheme="minorEastAsia" w:hAnsiTheme="minorEastAsia" w:hint="eastAsia"/>
                <w:sz w:val="21"/>
                <w:szCs w:val="21"/>
                <w:lang w:eastAsia="zh-CN"/>
              </w:rPr>
              <w:t>该</w:t>
            </w:r>
            <w:r w:rsidRPr="00BB5B41">
              <w:rPr>
                <w:rFonts w:asciiTheme="minorEastAsia" w:hAnsiTheme="minorEastAsia"/>
                <w:sz w:val="21"/>
                <w:szCs w:val="21"/>
                <w:lang w:eastAsia="zh-CN"/>
              </w:rPr>
              <w:t>建议而采取的战略方向。</w:t>
            </w:r>
          </w:p>
        </w:tc>
      </w:tr>
      <w:tr w:rsidR="00BC50C8" w:rsidRPr="00BB5B41" w14:paraId="24CBE3A8" w14:textId="77777777" w:rsidTr="002E4EA6">
        <w:trPr>
          <w:jc w:val="center"/>
        </w:trPr>
        <w:tc>
          <w:tcPr>
            <w:tcW w:w="2503" w:type="dxa"/>
            <w:tcBorders>
              <w:top w:val="single" w:sz="4" w:space="0" w:color="auto"/>
              <w:left w:val="single" w:sz="4" w:space="0" w:color="auto"/>
              <w:bottom w:val="single" w:sz="4" w:space="0" w:color="auto"/>
              <w:right w:val="single" w:sz="4" w:space="0" w:color="auto"/>
            </w:tcBorders>
          </w:tcPr>
          <w:p w14:paraId="68463ADA" w14:textId="2913F485" w:rsidR="00BC50C8" w:rsidRPr="00BB5B41" w:rsidRDefault="00BC50C8" w:rsidP="00BC50C8">
            <w:pPr>
              <w:spacing w:before="240" w:after="120"/>
              <w:rPr>
                <w:sz w:val="21"/>
                <w:szCs w:val="21"/>
              </w:rPr>
            </w:pPr>
            <w:r w:rsidRPr="00BB5B41">
              <w:rPr>
                <w:rFonts w:hint="eastAsia"/>
                <w:sz w:val="21"/>
                <w:szCs w:val="21"/>
              </w:rPr>
              <w:t>相关</w:t>
            </w:r>
            <w:hyperlink r:id="rId32" w:history="1">
              <w:r w:rsidRPr="00BB5B41">
                <w:rPr>
                  <w:rStyle w:val="Hyperlink"/>
                  <w:rFonts w:hint="eastAsia"/>
                  <w:sz w:val="21"/>
                  <w:szCs w:val="21"/>
                </w:rPr>
                <w:t>发展议程项目</w:t>
              </w:r>
            </w:hyperlink>
          </w:p>
        </w:tc>
        <w:tc>
          <w:tcPr>
            <w:tcW w:w="7032" w:type="dxa"/>
          </w:tcPr>
          <w:p w14:paraId="72AC3B16" w14:textId="6471E708" w:rsidR="00BC50C8" w:rsidRPr="00BB5B41" w:rsidRDefault="002E3D1C"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该建议已主要由以下</w:t>
            </w:r>
            <w:r w:rsidRPr="00BB5B41">
              <w:rPr>
                <w:rFonts w:asciiTheme="minorEastAsia" w:hAnsiTheme="minorEastAsia" w:hint="eastAsia"/>
                <w:b/>
                <w:bCs/>
                <w:sz w:val="21"/>
                <w:szCs w:val="21"/>
                <w:lang w:eastAsia="zh-CN"/>
              </w:rPr>
              <w:t>已完成</w:t>
            </w:r>
            <w:r w:rsidRPr="00BB5B41">
              <w:rPr>
                <w:rFonts w:asciiTheme="minorEastAsia" w:hAnsiTheme="minorEastAsia" w:hint="eastAsia"/>
                <w:sz w:val="21"/>
                <w:szCs w:val="21"/>
                <w:lang w:eastAsia="zh-CN"/>
              </w:rPr>
              <w:t>并</w:t>
            </w:r>
            <w:r w:rsidRPr="00BB5B41">
              <w:rPr>
                <w:rFonts w:asciiTheme="minorEastAsia" w:hAnsiTheme="minorEastAsia" w:hint="eastAsia"/>
                <w:b/>
                <w:bCs/>
                <w:sz w:val="21"/>
                <w:szCs w:val="21"/>
                <w:lang w:eastAsia="zh-CN"/>
              </w:rPr>
              <w:t>已纳入主流的</w:t>
            </w:r>
            <w:r w:rsidRPr="00BB5B41">
              <w:rPr>
                <w:rFonts w:asciiTheme="minorEastAsia" w:hAnsiTheme="minorEastAsia" w:hint="eastAsia"/>
                <w:sz w:val="21"/>
                <w:szCs w:val="21"/>
                <w:lang w:eastAsia="zh-CN"/>
              </w:rPr>
              <w:t>发展议程项目落实：</w:t>
            </w:r>
            <w:r w:rsidRPr="00BB5B41">
              <w:rPr>
                <w:rFonts w:asciiTheme="minorEastAsia" w:hAnsiTheme="minorEastAsia"/>
                <w:sz w:val="21"/>
                <w:szCs w:val="21"/>
                <w:lang w:eastAsia="zh-CN"/>
              </w:rPr>
              <w:t>CDIP/3/INF/2</w:t>
            </w:r>
            <w:r w:rsidRPr="00BB5B41">
              <w:rPr>
                <w:rFonts w:asciiTheme="minorEastAsia" w:hAnsiTheme="minorEastAsia" w:hint="eastAsia"/>
                <w:sz w:val="21"/>
                <w:szCs w:val="21"/>
                <w:lang w:eastAsia="zh-CN"/>
              </w:rPr>
              <w:t>和</w:t>
            </w:r>
            <w:r w:rsidRPr="00BB5B41">
              <w:rPr>
                <w:rFonts w:asciiTheme="minorEastAsia" w:hAnsiTheme="minorEastAsia"/>
                <w:sz w:val="21"/>
                <w:szCs w:val="21"/>
                <w:lang w:eastAsia="zh-CN"/>
              </w:rPr>
              <w:t>CDIP/9/10 Rev 1</w:t>
            </w:r>
            <w:r w:rsidRPr="00BB5B41">
              <w:rPr>
                <w:rFonts w:asciiTheme="minorEastAsia" w:hAnsiTheme="minorEastAsia" w:hint="eastAsia"/>
                <w:sz w:val="21"/>
                <w:szCs w:val="21"/>
                <w:lang w:eastAsia="zh-CN"/>
              </w:rPr>
              <w:t>、</w:t>
            </w:r>
            <w:r w:rsidR="00AA3D01" w:rsidRPr="00BB5B41">
              <w:rPr>
                <w:rFonts w:asciiTheme="minorEastAsia" w:hAnsiTheme="minorEastAsia"/>
                <w:sz w:val="21"/>
                <w:szCs w:val="21"/>
                <w:lang w:eastAsia="zh-CN"/>
              </w:rPr>
              <w:t xml:space="preserve">CDIP/16/7 Rev. </w:t>
            </w:r>
            <w:r w:rsidRPr="00BB5B41">
              <w:rPr>
                <w:rFonts w:asciiTheme="minorEastAsia" w:hAnsiTheme="minorEastAsia"/>
                <w:sz w:val="21"/>
                <w:szCs w:val="21"/>
                <w:lang w:eastAsia="zh-CN"/>
              </w:rPr>
              <w:t>2</w:t>
            </w:r>
            <w:r w:rsidRPr="00BB5B41">
              <w:rPr>
                <w:rFonts w:asciiTheme="minorEastAsia" w:hAnsiTheme="minorEastAsia" w:hint="eastAsia"/>
                <w:sz w:val="21"/>
                <w:szCs w:val="21"/>
                <w:lang w:eastAsia="zh-CN"/>
              </w:rPr>
              <w:t>。</w:t>
            </w:r>
          </w:p>
          <w:p w14:paraId="5463B127" w14:textId="439D840F" w:rsidR="00BC50C8" w:rsidRPr="00BB5B41" w:rsidRDefault="002E3D1C"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此外，该建议正通过以下</w:t>
            </w:r>
            <w:r w:rsidRPr="00BB5B41">
              <w:rPr>
                <w:rFonts w:asciiTheme="minorEastAsia" w:hAnsiTheme="minorEastAsia" w:hint="eastAsia"/>
                <w:b/>
                <w:bCs/>
                <w:sz w:val="21"/>
                <w:szCs w:val="21"/>
                <w:lang w:eastAsia="zh-CN"/>
              </w:rPr>
              <w:t>正在进行的</w:t>
            </w:r>
            <w:r w:rsidRPr="00BB5B41">
              <w:rPr>
                <w:rFonts w:asciiTheme="minorEastAsia" w:hAnsiTheme="minorEastAsia" w:hint="eastAsia"/>
                <w:sz w:val="21"/>
                <w:szCs w:val="21"/>
                <w:lang w:eastAsia="zh-CN"/>
              </w:rPr>
              <w:t>发展议程项目落实：</w:t>
            </w:r>
          </w:p>
          <w:p w14:paraId="0F90103E" w14:textId="7160D254" w:rsidR="00BC50C8" w:rsidRPr="00BB5B41" w:rsidRDefault="00BC50C8"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r w:rsidR="000B5FB4" w:rsidRPr="00BB5B41">
              <w:rPr>
                <w:rFonts w:asciiTheme="minorEastAsia" w:hAnsiTheme="minorEastAsia" w:hint="eastAsia"/>
                <w:sz w:val="21"/>
                <w:szCs w:val="21"/>
                <w:lang w:eastAsia="zh-CN"/>
              </w:rPr>
              <w:t>版权与数字环境中的内容分发</w:t>
            </w:r>
            <w:r w:rsidR="002E3D1C" w:rsidRPr="00BB5B41">
              <w:rPr>
                <w:rFonts w:asciiTheme="minorEastAsia" w:hAnsiTheme="minorEastAsia" w:hint="eastAsia"/>
                <w:sz w:val="21"/>
                <w:szCs w:val="21"/>
                <w:lang w:eastAsia="zh-CN"/>
              </w:rPr>
              <w:t>项目（CDIP/22/15</w:t>
            </w:r>
            <w:r w:rsidR="00B22FFA" w:rsidRPr="00BB5B41">
              <w:rPr>
                <w:rFonts w:asciiTheme="minorEastAsia" w:hAnsiTheme="minorEastAsia"/>
                <w:sz w:val="21"/>
                <w:szCs w:val="21"/>
                <w:lang w:eastAsia="zh-CN"/>
              </w:rPr>
              <w:t xml:space="preserve"> </w:t>
            </w:r>
            <w:r w:rsidR="002E3D1C" w:rsidRPr="00BB5B41">
              <w:rPr>
                <w:rFonts w:asciiTheme="minorEastAsia" w:hAnsiTheme="minorEastAsia" w:hint="eastAsia"/>
                <w:sz w:val="21"/>
                <w:szCs w:val="21"/>
                <w:lang w:eastAsia="zh-CN"/>
              </w:rPr>
              <w:t>Rev.）</w:t>
            </w:r>
          </w:p>
        </w:tc>
      </w:tr>
      <w:tr w:rsidR="00BC50C8" w:rsidRPr="00BB5B41" w14:paraId="0799B09E" w14:textId="77777777" w:rsidTr="00AF4C8A">
        <w:trPr>
          <w:jc w:val="center"/>
        </w:trPr>
        <w:tc>
          <w:tcPr>
            <w:tcW w:w="2503" w:type="dxa"/>
          </w:tcPr>
          <w:p w14:paraId="69B4EE2E" w14:textId="36680605" w:rsidR="00BC50C8" w:rsidRPr="00BB5B41" w:rsidRDefault="00BB5B41" w:rsidP="00AA3D01">
            <w:pPr>
              <w:spacing w:before="240" w:after="120"/>
              <w:rPr>
                <w:rFonts w:asciiTheme="minorEastAsia" w:hAnsiTheme="minorEastAsia"/>
                <w:sz w:val="21"/>
                <w:szCs w:val="21"/>
              </w:rPr>
            </w:pPr>
            <w:r>
              <w:rPr>
                <w:rFonts w:asciiTheme="minorEastAsia" w:hAnsiTheme="minorEastAsia"/>
                <w:sz w:val="21"/>
                <w:szCs w:val="21"/>
              </w:rPr>
              <w:t>亮点</w:t>
            </w:r>
          </w:p>
        </w:tc>
        <w:tc>
          <w:tcPr>
            <w:tcW w:w="7032" w:type="dxa"/>
          </w:tcPr>
          <w:p w14:paraId="22A1EF47" w14:textId="2C688030" w:rsidR="005D14A0" w:rsidRPr="00BB5B41" w:rsidRDefault="002E3D1C" w:rsidP="00AA3D01">
            <w:pPr>
              <w:pStyle w:val="ListParagraph"/>
              <w:numPr>
                <w:ilvl w:val="0"/>
                <w:numId w:val="67"/>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产权组织传播战略通过不同平台和不同形式实施，继续实现较高的效</w:t>
            </w:r>
            <w:r w:rsidR="001443C2" w:rsidRPr="00BB5B41">
              <w:rPr>
                <w:rFonts w:asciiTheme="minorEastAsia" w:hAnsiTheme="minorEastAsia" w:hint="cs"/>
                <w:sz w:val="21"/>
                <w:szCs w:val="21"/>
                <w:lang w:eastAsia="zh-CN"/>
              </w:rPr>
              <w:t>‍</w:t>
            </w:r>
            <w:r w:rsidRPr="00BB5B41">
              <w:rPr>
                <w:rFonts w:asciiTheme="minorEastAsia" w:hAnsiTheme="minorEastAsia" w:hint="eastAsia"/>
                <w:sz w:val="21"/>
                <w:szCs w:val="21"/>
                <w:lang w:eastAsia="zh-CN"/>
              </w:rPr>
              <w:t>率。</w:t>
            </w:r>
          </w:p>
          <w:p w14:paraId="5CA497FE" w14:textId="1DC11644" w:rsidR="005D14A0" w:rsidRPr="00BB5B41" w:rsidRDefault="005D14A0" w:rsidP="00AA3D01">
            <w:pPr>
              <w:pStyle w:val="ListParagraph"/>
              <w:numPr>
                <w:ilvl w:val="0"/>
                <w:numId w:val="67"/>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lastRenderedPageBreak/>
              <w:t>2021年7月至2022年6月，拥有超过24,000名在线订阅者、140万名独立用户和220万页面浏览量的《W</w:t>
            </w:r>
            <w:r w:rsidRPr="00BB5B41">
              <w:rPr>
                <w:rFonts w:asciiTheme="minorEastAsia" w:hAnsiTheme="minorEastAsia"/>
                <w:sz w:val="21"/>
                <w:szCs w:val="21"/>
                <w:lang w:eastAsia="zh-CN"/>
              </w:rPr>
              <w:t>IPO</w:t>
            </w:r>
            <w:r w:rsidRPr="00BB5B41">
              <w:rPr>
                <w:rFonts w:asciiTheme="minorEastAsia" w:hAnsiTheme="minorEastAsia" w:hint="eastAsia"/>
                <w:sz w:val="21"/>
                <w:szCs w:val="21"/>
                <w:lang w:eastAsia="zh-CN"/>
              </w:rPr>
              <w:t>杂志》</w:t>
            </w:r>
            <w:r w:rsidR="0031104C" w:rsidRPr="00BB5B41">
              <w:rPr>
                <w:rFonts w:asciiTheme="minorEastAsia" w:hAnsiTheme="minorEastAsia" w:hint="eastAsia"/>
                <w:sz w:val="21"/>
                <w:szCs w:val="21"/>
                <w:lang w:eastAsia="zh-CN"/>
              </w:rPr>
              <w:t>精选</w:t>
            </w:r>
            <w:r w:rsidRPr="00BB5B41">
              <w:rPr>
                <w:rFonts w:asciiTheme="minorEastAsia" w:hAnsiTheme="minorEastAsia" w:hint="eastAsia"/>
                <w:sz w:val="21"/>
                <w:szCs w:val="21"/>
                <w:lang w:eastAsia="zh-CN"/>
              </w:rPr>
              <w:t>了28篇广泛涉及知识产权</w:t>
            </w:r>
            <w:r w:rsidR="0031104C" w:rsidRPr="00BB5B41">
              <w:rPr>
                <w:rFonts w:asciiTheme="minorEastAsia" w:hAnsiTheme="minorEastAsia" w:hint="eastAsia"/>
                <w:sz w:val="21"/>
                <w:szCs w:val="21"/>
                <w:lang w:eastAsia="zh-CN"/>
              </w:rPr>
              <w:t>以及</w:t>
            </w:r>
            <w:r w:rsidRPr="00BB5B41">
              <w:rPr>
                <w:rFonts w:asciiTheme="minorEastAsia" w:hAnsiTheme="minorEastAsia" w:hint="eastAsia"/>
                <w:sz w:val="21"/>
                <w:szCs w:val="21"/>
                <w:lang w:eastAsia="zh-CN"/>
              </w:rPr>
              <w:t>经济和社会发展的文章。</w:t>
            </w:r>
          </w:p>
          <w:p w14:paraId="3167C3B1" w14:textId="0DDED1C0" w:rsidR="005D14A0" w:rsidRPr="00BB5B41" w:rsidRDefault="005D14A0" w:rsidP="00AA3D01">
            <w:pPr>
              <w:pStyle w:val="ListParagraph"/>
              <w:numPr>
                <w:ilvl w:val="0"/>
                <w:numId w:val="67"/>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为</w:t>
            </w:r>
            <w:r w:rsidR="0051353E" w:rsidRPr="00BB5B41">
              <w:rPr>
                <w:rFonts w:asciiTheme="minorEastAsia" w:hAnsiTheme="minorEastAsia" w:hint="eastAsia"/>
                <w:sz w:val="21"/>
                <w:szCs w:val="21"/>
                <w:lang w:eastAsia="zh-CN"/>
              </w:rPr>
              <w:t>《实用知识产权》网页周刊</w:t>
            </w:r>
            <w:r w:rsidRPr="00BB5B41">
              <w:rPr>
                <w:rFonts w:asciiTheme="minorEastAsia" w:hAnsiTheme="minorEastAsia" w:hint="eastAsia"/>
                <w:sz w:val="21"/>
                <w:szCs w:val="21"/>
                <w:lang w:eastAsia="zh-CN"/>
              </w:rPr>
              <w:t>系列</w:t>
            </w:r>
            <w:r w:rsidR="0051353E" w:rsidRPr="00BB5B41">
              <w:rPr>
                <w:rFonts w:asciiTheme="minorEastAsia" w:hAnsiTheme="minorEastAsia" w:hint="eastAsia"/>
                <w:sz w:val="21"/>
                <w:szCs w:val="21"/>
                <w:lang w:eastAsia="zh-CN"/>
              </w:rPr>
              <w:t>另外</w:t>
            </w:r>
            <w:r w:rsidR="00C5657F" w:rsidRPr="00BB5B41">
              <w:rPr>
                <w:rFonts w:asciiTheme="minorEastAsia" w:hAnsiTheme="minorEastAsia" w:hint="eastAsia"/>
                <w:sz w:val="21"/>
                <w:szCs w:val="21"/>
                <w:lang w:eastAsia="zh-CN"/>
              </w:rPr>
              <w:t>编写</w:t>
            </w:r>
            <w:r w:rsidRPr="00BB5B41">
              <w:rPr>
                <w:rFonts w:asciiTheme="minorEastAsia" w:hAnsiTheme="minorEastAsia" w:hint="eastAsia"/>
                <w:sz w:val="21"/>
                <w:szCs w:val="21"/>
                <w:lang w:eastAsia="zh-CN"/>
              </w:rPr>
              <w:t>了32</w:t>
            </w:r>
            <w:r w:rsidR="0051353E" w:rsidRPr="00BB5B41">
              <w:rPr>
                <w:rFonts w:asciiTheme="minorEastAsia" w:hAnsiTheme="minorEastAsia" w:hint="eastAsia"/>
                <w:sz w:val="21"/>
                <w:szCs w:val="21"/>
                <w:lang w:eastAsia="zh-CN"/>
              </w:rPr>
              <w:t>篇短篇故事，讲述如何在实践中利用</w:t>
            </w:r>
            <w:r w:rsidRPr="00BB5B41">
              <w:rPr>
                <w:rFonts w:asciiTheme="minorEastAsia" w:hAnsiTheme="minorEastAsia" w:hint="eastAsia"/>
                <w:sz w:val="21"/>
                <w:szCs w:val="21"/>
                <w:lang w:eastAsia="zh-CN"/>
              </w:rPr>
              <w:t>知识产权</w:t>
            </w:r>
            <w:r w:rsidR="0051353E" w:rsidRPr="00BB5B41">
              <w:rPr>
                <w:rFonts w:asciiTheme="minorEastAsia" w:hAnsiTheme="minorEastAsia" w:hint="eastAsia"/>
                <w:sz w:val="21"/>
                <w:szCs w:val="21"/>
                <w:lang w:eastAsia="zh-CN"/>
              </w:rPr>
              <w:t>——该网页周刊已于</w:t>
            </w:r>
            <w:r w:rsidRPr="00BB5B41">
              <w:rPr>
                <w:rFonts w:asciiTheme="minorEastAsia" w:hAnsiTheme="minorEastAsia" w:hint="eastAsia"/>
                <w:sz w:val="21"/>
                <w:szCs w:val="21"/>
                <w:lang w:eastAsia="zh-CN"/>
              </w:rPr>
              <w:t>2021年4月底</w:t>
            </w:r>
            <w:r w:rsidR="0051353E" w:rsidRPr="00BB5B41">
              <w:rPr>
                <w:rFonts w:asciiTheme="minorEastAsia" w:hAnsiTheme="minorEastAsia" w:hint="eastAsia"/>
                <w:sz w:val="21"/>
                <w:szCs w:val="21"/>
                <w:lang w:eastAsia="zh-CN"/>
              </w:rPr>
              <w:t>上线</w:t>
            </w:r>
            <w:r w:rsidRPr="00BB5B41">
              <w:rPr>
                <w:rFonts w:asciiTheme="minorEastAsia" w:hAnsiTheme="minorEastAsia" w:hint="eastAsia"/>
                <w:sz w:val="21"/>
                <w:szCs w:val="21"/>
                <w:lang w:eastAsia="zh-CN"/>
              </w:rPr>
              <w:t>。</w:t>
            </w:r>
          </w:p>
          <w:p w14:paraId="74CB1DA9" w14:textId="1451BBDA" w:rsidR="005D14A0" w:rsidRPr="00BB5B41" w:rsidRDefault="0051353E" w:rsidP="00AA3D01">
            <w:pPr>
              <w:pStyle w:val="ListParagraph"/>
              <w:numPr>
                <w:ilvl w:val="0"/>
                <w:numId w:val="67"/>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w:t>
            </w:r>
            <w:r w:rsidR="005D14A0" w:rsidRPr="00BB5B41">
              <w:rPr>
                <w:rFonts w:asciiTheme="minorEastAsia" w:hAnsiTheme="minorEastAsia" w:hint="eastAsia"/>
                <w:sz w:val="21"/>
                <w:szCs w:val="21"/>
                <w:lang w:eastAsia="zh-CN"/>
              </w:rPr>
              <w:t>2021年和2022年上半年</w:t>
            </w:r>
            <w:r w:rsidRPr="00BB5B41">
              <w:rPr>
                <w:rFonts w:asciiTheme="minorEastAsia" w:hAnsiTheme="minorEastAsia" w:hint="eastAsia"/>
                <w:sz w:val="21"/>
                <w:szCs w:val="21"/>
                <w:lang w:eastAsia="zh-CN"/>
              </w:rPr>
              <w:t>以各种语言和形式提供</w:t>
            </w:r>
            <w:r w:rsidR="005D14A0" w:rsidRPr="00BB5B41">
              <w:rPr>
                <w:rFonts w:asciiTheme="minorEastAsia" w:hAnsiTheme="minorEastAsia" w:hint="eastAsia"/>
                <w:sz w:val="21"/>
                <w:szCs w:val="21"/>
                <w:lang w:eastAsia="zh-CN"/>
              </w:rPr>
              <w:t>的能力建设活动涵盖了知识产权知识和实践的方方面面，</w:t>
            </w:r>
            <w:r w:rsidRPr="00BB5B41">
              <w:rPr>
                <w:rFonts w:asciiTheme="minorEastAsia" w:hAnsiTheme="minorEastAsia" w:hint="eastAsia"/>
                <w:sz w:val="21"/>
                <w:szCs w:val="21"/>
                <w:lang w:eastAsia="zh-CN"/>
              </w:rPr>
              <w:t>在</w:t>
            </w:r>
            <w:r w:rsidR="005D14A0" w:rsidRPr="00BB5B41">
              <w:rPr>
                <w:rFonts w:asciiTheme="minorEastAsia" w:hAnsiTheme="minorEastAsia" w:hint="eastAsia"/>
                <w:sz w:val="21"/>
                <w:szCs w:val="21"/>
                <w:lang w:eastAsia="zh-CN"/>
              </w:rPr>
              <w:t>2021年</w:t>
            </w:r>
            <w:r w:rsidRPr="00BB5B41">
              <w:rPr>
                <w:rFonts w:asciiTheme="minorEastAsia" w:hAnsiTheme="minorEastAsia" w:hint="eastAsia"/>
                <w:sz w:val="21"/>
                <w:szCs w:val="21"/>
                <w:lang w:eastAsia="zh-CN"/>
              </w:rPr>
              <w:t>和2</w:t>
            </w:r>
            <w:r w:rsidRPr="00BB5B41">
              <w:rPr>
                <w:rFonts w:asciiTheme="minorEastAsia" w:hAnsiTheme="minorEastAsia"/>
                <w:sz w:val="21"/>
                <w:szCs w:val="21"/>
                <w:lang w:eastAsia="zh-CN"/>
              </w:rPr>
              <w:t>022</w:t>
            </w:r>
            <w:r w:rsidRPr="00BB5B41">
              <w:rPr>
                <w:rFonts w:asciiTheme="minorEastAsia" w:hAnsiTheme="minorEastAsia" w:hint="eastAsia"/>
                <w:sz w:val="21"/>
                <w:szCs w:val="21"/>
                <w:lang w:eastAsia="zh-CN"/>
              </w:rPr>
              <w:t>年上半年分别吸引了</w:t>
            </w:r>
            <w:r w:rsidR="005D14A0" w:rsidRPr="00BB5B41">
              <w:rPr>
                <w:rFonts w:asciiTheme="minorEastAsia" w:hAnsiTheme="minorEastAsia" w:hint="eastAsia"/>
                <w:sz w:val="21"/>
                <w:szCs w:val="21"/>
                <w:lang w:eastAsia="zh-CN"/>
              </w:rPr>
              <w:t>118</w:t>
            </w:r>
            <w:r w:rsidRPr="00BB5B41">
              <w:rPr>
                <w:rFonts w:asciiTheme="minorEastAsia" w:hAnsiTheme="minorEastAsia"/>
                <w:sz w:val="21"/>
                <w:szCs w:val="21"/>
                <w:lang w:eastAsia="zh-CN"/>
              </w:rPr>
              <w:t>,</w:t>
            </w:r>
            <w:r w:rsidR="005D14A0" w:rsidRPr="00BB5B41">
              <w:rPr>
                <w:rFonts w:asciiTheme="minorEastAsia" w:hAnsiTheme="minorEastAsia" w:hint="eastAsia"/>
                <w:sz w:val="21"/>
                <w:szCs w:val="21"/>
                <w:lang w:eastAsia="zh-CN"/>
              </w:rPr>
              <w:t>742名</w:t>
            </w:r>
            <w:r w:rsidRPr="00BB5B41">
              <w:rPr>
                <w:rFonts w:asciiTheme="minorEastAsia" w:hAnsiTheme="minorEastAsia" w:hint="eastAsia"/>
                <w:sz w:val="21"/>
                <w:szCs w:val="21"/>
                <w:lang w:eastAsia="zh-CN"/>
              </w:rPr>
              <w:t>和</w:t>
            </w:r>
            <w:r w:rsidR="005D14A0" w:rsidRPr="00BB5B41">
              <w:rPr>
                <w:rFonts w:asciiTheme="minorEastAsia" w:hAnsiTheme="minorEastAsia" w:hint="eastAsia"/>
                <w:sz w:val="21"/>
                <w:szCs w:val="21"/>
                <w:lang w:eastAsia="zh-CN"/>
              </w:rPr>
              <w:t>超过42</w:t>
            </w:r>
            <w:r w:rsidRPr="00BB5B41">
              <w:rPr>
                <w:rFonts w:asciiTheme="minorEastAsia" w:hAnsiTheme="minorEastAsia"/>
                <w:sz w:val="21"/>
                <w:szCs w:val="21"/>
                <w:lang w:eastAsia="zh-CN"/>
              </w:rPr>
              <w:t>,</w:t>
            </w:r>
            <w:r w:rsidR="005D14A0" w:rsidRPr="00BB5B41">
              <w:rPr>
                <w:rFonts w:asciiTheme="minorEastAsia" w:hAnsiTheme="minorEastAsia" w:hint="eastAsia"/>
                <w:sz w:val="21"/>
                <w:szCs w:val="21"/>
                <w:lang w:eastAsia="zh-CN"/>
              </w:rPr>
              <w:t>000名参与者。</w:t>
            </w:r>
          </w:p>
          <w:p w14:paraId="5D224ABA" w14:textId="2F3DDDB9" w:rsidR="002E3D1C" w:rsidRPr="00BB5B41" w:rsidRDefault="005D14A0" w:rsidP="00AA3D01">
            <w:pPr>
              <w:pStyle w:val="ListParagraph"/>
              <w:numPr>
                <w:ilvl w:val="0"/>
                <w:numId w:val="67"/>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在2022年上半年，约有340名法官接受了该计划的培训。</w:t>
            </w:r>
          </w:p>
        </w:tc>
      </w:tr>
      <w:tr w:rsidR="00BC50C8" w:rsidRPr="00BB5B41" w14:paraId="3D27DBFE" w14:textId="77777777" w:rsidTr="00AF4C8A">
        <w:trPr>
          <w:jc w:val="center"/>
        </w:trPr>
        <w:tc>
          <w:tcPr>
            <w:tcW w:w="2503" w:type="dxa"/>
          </w:tcPr>
          <w:p w14:paraId="3CE9624C" w14:textId="38216986" w:rsidR="00BC50C8" w:rsidRPr="00BB5B41" w:rsidRDefault="00BC50C8" w:rsidP="00BC50C8">
            <w:pPr>
              <w:spacing w:before="240" w:after="240"/>
              <w:rPr>
                <w:rFonts w:asciiTheme="minorEastAsia" w:hAnsiTheme="minorEastAsia"/>
                <w:sz w:val="21"/>
                <w:szCs w:val="21"/>
              </w:rPr>
            </w:pPr>
            <w:r w:rsidRPr="00BB5B41">
              <w:rPr>
                <w:rFonts w:asciiTheme="minorEastAsia" w:hAnsiTheme="minorEastAsia"/>
                <w:sz w:val="21"/>
                <w:szCs w:val="21"/>
              </w:rPr>
              <w:lastRenderedPageBreak/>
              <w:t>活动/成果</w:t>
            </w:r>
          </w:p>
        </w:tc>
        <w:tc>
          <w:tcPr>
            <w:tcW w:w="7032" w:type="dxa"/>
          </w:tcPr>
          <w:p w14:paraId="606CD546" w14:textId="5BA1FE3B" w:rsidR="00BC50C8" w:rsidRPr="001443C2" w:rsidRDefault="00266741" w:rsidP="00AA3D01">
            <w:pPr>
              <w:numPr>
                <w:ilvl w:val="0"/>
                <w:numId w:val="5"/>
              </w:numPr>
              <w:spacing w:afterLines="50" w:after="120" w:line="340" w:lineRule="atLeast"/>
              <w:jc w:val="both"/>
              <w:rPr>
                <w:rFonts w:ascii="KaiTi" w:eastAsia="KaiTi" w:hAnsi="KaiTi"/>
                <w:iCs/>
                <w:sz w:val="21"/>
                <w:szCs w:val="21"/>
                <w:lang w:eastAsia="zh-CN"/>
              </w:rPr>
            </w:pPr>
            <w:r w:rsidRPr="001443C2">
              <w:rPr>
                <w:rFonts w:ascii="KaiTi" w:eastAsia="KaiTi" w:hAnsi="KaiTi" w:hint="eastAsia"/>
                <w:iCs/>
                <w:sz w:val="21"/>
                <w:szCs w:val="21"/>
                <w:lang w:eastAsia="zh-CN"/>
              </w:rPr>
              <w:t>弘扬面向发展的知识产权文化，提高公众对知识产权的认识</w:t>
            </w:r>
          </w:p>
          <w:p w14:paraId="75A0A640" w14:textId="76CC6ECA" w:rsidR="00BC50C8" w:rsidRPr="00BB5B41" w:rsidRDefault="00266741"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产权组织的传播部门继续开展活动，提高人们对知识产权在社会经济增长和发展中的重要作用的认识，并传播和推广产权组织的知识产权知识资产，供利益攸关方所用。</w:t>
            </w:r>
          </w:p>
          <w:p w14:paraId="2F16DBDD" w14:textId="74DA0B0D" w:rsidR="00BC50C8" w:rsidRPr="00BB5B41" w:rsidRDefault="00266741" w:rsidP="00AA3D01">
            <w:pPr>
              <w:pStyle w:val="ListParagraph"/>
              <w:numPr>
                <w:ilvl w:val="0"/>
                <w:numId w:val="42"/>
              </w:numPr>
              <w:spacing w:afterLines="50" w:after="120" w:line="340" w:lineRule="atLeast"/>
              <w:contextualSpacing w:val="0"/>
              <w:jc w:val="both"/>
              <w:rPr>
                <w:rFonts w:asciiTheme="minorEastAsia" w:hAnsiTheme="minorEastAsia"/>
                <w:sz w:val="21"/>
                <w:szCs w:val="21"/>
              </w:rPr>
            </w:pPr>
            <w:r w:rsidRPr="00BB5B41">
              <w:rPr>
                <w:rFonts w:asciiTheme="minorEastAsia" w:hAnsiTheme="minorEastAsia" w:hint="eastAsia"/>
                <w:sz w:val="21"/>
                <w:szCs w:val="21"/>
              </w:rPr>
              <w:t>对知识产权的认识</w:t>
            </w:r>
          </w:p>
          <w:p w14:paraId="1AFD7572" w14:textId="2AE8E5CA" w:rsidR="00BC50C8" w:rsidRPr="00BB5B41" w:rsidRDefault="00266741"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产权组织传播战略通过不同平台和不同形式实施，继续实现较高的效率。</w:t>
            </w:r>
          </w:p>
          <w:p w14:paraId="7B9CA6CD" w14:textId="25F39602" w:rsidR="00BC50C8" w:rsidRPr="00BB5B41" w:rsidRDefault="00A14B15"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2021</w:t>
            </w:r>
            <w:r w:rsidRPr="00BB5B41">
              <w:rPr>
                <w:rFonts w:asciiTheme="minorEastAsia" w:hAnsiTheme="minorEastAsia" w:hint="eastAsia"/>
                <w:sz w:val="21"/>
                <w:szCs w:val="21"/>
                <w:lang w:eastAsia="zh-CN"/>
              </w:rPr>
              <w:t>年</w:t>
            </w:r>
            <w:r w:rsidRPr="00BB5B41">
              <w:rPr>
                <w:rFonts w:asciiTheme="minorEastAsia" w:hAnsiTheme="minorEastAsia"/>
                <w:sz w:val="21"/>
                <w:szCs w:val="21"/>
                <w:lang w:eastAsia="zh-CN"/>
              </w:rPr>
              <w:t>7</w:t>
            </w:r>
            <w:r w:rsidRPr="00BB5B41">
              <w:rPr>
                <w:rFonts w:asciiTheme="minorEastAsia" w:hAnsiTheme="minorEastAsia" w:hint="eastAsia"/>
                <w:sz w:val="21"/>
                <w:szCs w:val="21"/>
                <w:lang w:eastAsia="zh-CN"/>
              </w:rPr>
              <w:t>月至</w:t>
            </w:r>
            <w:r w:rsidRPr="00BB5B41">
              <w:rPr>
                <w:rFonts w:asciiTheme="minorEastAsia" w:hAnsiTheme="minorEastAsia"/>
                <w:sz w:val="21"/>
                <w:szCs w:val="21"/>
                <w:lang w:eastAsia="zh-CN"/>
              </w:rPr>
              <w:t>2022</w:t>
            </w:r>
            <w:r w:rsidRPr="00BB5B41">
              <w:rPr>
                <w:rFonts w:asciiTheme="minorEastAsia" w:hAnsiTheme="minorEastAsia" w:hint="eastAsia"/>
                <w:sz w:val="21"/>
                <w:szCs w:val="21"/>
                <w:lang w:eastAsia="zh-CN"/>
              </w:rPr>
              <w:t>年</w:t>
            </w:r>
            <w:r w:rsidRPr="00BB5B41">
              <w:rPr>
                <w:rFonts w:asciiTheme="minorEastAsia" w:hAnsiTheme="minorEastAsia"/>
                <w:sz w:val="21"/>
                <w:szCs w:val="21"/>
                <w:lang w:eastAsia="zh-CN"/>
              </w:rPr>
              <w:t>6</w:t>
            </w:r>
            <w:r w:rsidRPr="00BB5B41">
              <w:rPr>
                <w:rFonts w:asciiTheme="minorEastAsia" w:hAnsiTheme="minorEastAsia" w:hint="eastAsia"/>
                <w:sz w:val="21"/>
                <w:szCs w:val="21"/>
                <w:lang w:eastAsia="zh-CN"/>
              </w:rPr>
              <w:t>月，拥有超过</w:t>
            </w:r>
            <w:r w:rsidRPr="00BB5B41">
              <w:rPr>
                <w:rFonts w:asciiTheme="minorEastAsia" w:hAnsiTheme="minorEastAsia"/>
                <w:sz w:val="21"/>
                <w:szCs w:val="21"/>
                <w:lang w:eastAsia="zh-CN"/>
              </w:rPr>
              <w:t>24,000</w:t>
            </w:r>
            <w:r w:rsidRPr="00BB5B41">
              <w:rPr>
                <w:rFonts w:asciiTheme="minorEastAsia" w:hAnsiTheme="minorEastAsia" w:hint="eastAsia"/>
                <w:sz w:val="21"/>
                <w:szCs w:val="21"/>
                <w:lang w:eastAsia="zh-CN"/>
              </w:rPr>
              <w:t>名在线订阅者、</w:t>
            </w:r>
            <w:r w:rsidRPr="00BB5B41">
              <w:rPr>
                <w:rFonts w:asciiTheme="minorEastAsia" w:hAnsiTheme="minorEastAsia"/>
                <w:sz w:val="21"/>
                <w:szCs w:val="21"/>
                <w:lang w:eastAsia="zh-CN"/>
              </w:rPr>
              <w:t>140</w:t>
            </w:r>
            <w:r w:rsidRPr="00BB5B41">
              <w:rPr>
                <w:rFonts w:asciiTheme="minorEastAsia" w:hAnsiTheme="minorEastAsia" w:hint="eastAsia"/>
                <w:sz w:val="21"/>
                <w:szCs w:val="21"/>
                <w:lang w:eastAsia="zh-CN"/>
              </w:rPr>
              <w:t>万名独立用户和</w:t>
            </w:r>
            <w:r w:rsidRPr="00BB5B41">
              <w:rPr>
                <w:rFonts w:asciiTheme="minorEastAsia" w:hAnsiTheme="minorEastAsia"/>
                <w:sz w:val="21"/>
                <w:szCs w:val="21"/>
                <w:lang w:eastAsia="zh-CN"/>
              </w:rPr>
              <w:t>220</w:t>
            </w:r>
            <w:r w:rsidRPr="00BB5B41">
              <w:rPr>
                <w:rFonts w:asciiTheme="minorEastAsia" w:hAnsiTheme="minorEastAsia" w:hint="eastAsia"/>
                <w:sz w:val="21"/>
                <w:szCs w:val="21"/>
                <w:lang w:eastAsia="zh-CN"/>
              </w:rPr>
              <w:t>万页面浏览量的《</w:t>
            </w:r>
            <w:r w:rsidRPr="00BB5B41">
              <w:rPr>
                <w:rFonts w:asciiTheme="minorEastAsia" w:hAnsiTheme="minorEastAsia"/>
                <w:sz w:val="21"/>
                <w:szCs w:val="21"/>
                <w:lang w:eastAsia="zh-CN"/>
              </w:rPr>
              <w:t>WIPO</w:t>
            </w:r>
            <w:r w:rsidRPr="00BB5B41">
              <w:rPr>
                <w:rFonts w:asciiTheme="minorEastAsia" w:hAnsiTheme="minorEastAsia" w:hint="eastAsia"/>
                <w:sz w:val="21"/>
                <w:szCs w:val="21"/>
                <w:lang w:eastAsia="zh-CN"/>
              </w:rPr>
              <w:t>杂志》精选了</w:t>
            </w:r>
            <w:r w:rsidRPr="00BB5B41">
              <w:rPr>
                <w:rFonts w:asciiTheme="minorEastAsia" w:hAnsiTheme="minorEastAsia"/>
                <w:sz w:val="21"/>
                <w:szCs w:val="21"/>
                <w:lang w:eastAsia="zh-CN"/>
              </w:rPr>
              <w:t>28</w:t>
            </w:r>
            <w:r w:rsidRPr="00BB5B41">
              <w:rPr>
                <w:rFonts w:asciiTheme="minorEastAsia" w:hAnsiTheme="minorEastAsia" w:hint="eastAsia"/>
                <w:sz w:val="21"/>
                <w:szCs w:val="21"/>
                <w:lang w:eastAsia="zh-CN"/>
              </w:rPr>
              <w:t>篇广泛涉及知识产权以及经济和社会发展的文章，在这一时期发表的</w:t>
            </w:r>
            <w:r w:rsidRPr="00BB5B41">
              <w:rPr>
                <w:rFonts w:asciiTheme="minorEastAsia" w:hAnsiTheme="minorEastAsia"/>
                <w:sz w:val="21"/>
                <w:szCs w:val="21"/>
                <w:lang w:eastAsia="zh-CN"/>
              </w:rPr>
              <w:t>48</w:t>
            </w:r>
            <w:r w:rsidRPr="00BB5B41">
              <w:rPr>
                <w:rFonts w:asciiTheme="minorEastAsia" w:hAnsiTheme="minorEastAsia" w:hint="eastAsia"/>
                <w:sz w:val="21"/>
                <w:szCs w:val="21"/>
                <w:lang w:eastAsia="zh-CN"/>
              </w:rPr>
              <w:t>篇文章中占</w:t>
            </w:r>
            <w:r w:rsidRPr="00BB5B41">
              <w:rPr>
                <w:rFonts w:asciiTheme="minorEastAsia" w:hAnsiTheme="minorEastAsia"/>
                <w:sz w:val="21"/>
                <w:szCs w:val="21"/>
                <w:lang w:eastAsia="zh-CN"/>
              </w:rPr>
              <w:t>58</w:t>
            </w:r>
            <w:r w:rsidRPr="00BB5B41">
              <w:rPr>
                <w:rFonts w:asciiTheme="minorEastAsia" w:hAnsiTheme="minorEastAsia" w:hint="eastAsia"/>
                <w:sz w:val="21"/>
                <w:szCs w:val="21"/>
                <w:lang w:eastAsia="zh-CN"/>
              </w:rPr>
              <w:t>%。为《实用知识产权》网页周刊系列另外</w:t>
            </w:r>
            <w:r w:rsidR="00A54512" w:rsidRPr="00BB5B41">
              <w:rPr>
                <w:rFonts w:asciiTheme="minorEastAsia" w:hAnsiTheme="minorEastAsia" w:hint="eastAsia"/>
                <w:sz w:val="21"/>
                <w:szCs w:val="21"/>
                <w:lang w:eastAsia="zh-CN"/>
              </w:rPr>
              <w:t>编写</w:t>
            </w:r>
            <w:r w:rsidRPr="00BB5B41">
              <w:rPr>
                <w:rFonts w:asciiTheme="minorEastAsia" w:hAnsiTheme="minorEastAsia" w:hint="eastAsia"/>
                <w:sz w:val="21"/>
                <w:szCs w:val="21"/>
                <w:lang w:eastAsia="zh-CN"/>
              </w:rPr>
              <w:t>了</w:t>
            </w:r>
            <w:r w:rsidRPr="00BB5B41">
              <w:rPr>
                <w:rFonts w:asciiTheme="minorEastAsia" w:hAnsiTheme="minorEastAsia"/>
                <w:sz w:val="21"/>
                <w:szCs w:val="21"/>
                <w:lang w:eastAsia="zh-CN"/>
              </w:rPr>
              <w:t>32</w:t>
            </w:r>
            <w:r w:rsidRPr="00BB5B41">
              <w:rPr>
                <w:rFonts w:asciiTheme="minorEastAsia" w:hAnsiTheme="minorEastAsia" w:hint="eastAsia"/>
                <w:sz w:val="21"/>
                <w:szCs w:val="21"/>
                <w:lang w:eastAsia="zh-CN"/>
              </w:rPr>
              <w:t>篇短篇故事，讲述如何在实践中利用知识产权——该网页周刊已于</w:t>
            </w:r>
            <w:r w:rsidRPr="00BB5B41">
              <w:rPr>
                <w:rFonts w:asciiTheme="minorEastAsia" w:hAnsiTheme="minorEastAsia"/>
                <w:sz w:val="21"/>
                <w:szCs w:val="21"/>
                <w:lang w:eastAsia="zh-CN"/>
              </w:rPr>
              <w:t>2021</w:t>
            </w:r>
            <w:r w:rsidRPr="00BB5B41">
              <w:rPr>
                <w:rFonts w:asciiTheme="minorEastAsia" w:hAnsiTheme="minorEastAsia" w:hint="eastAsia"/>
                <w:sz w:val="21"/>
                <w:szCs w:val="21"/>
                <w:lang w:eastAsia="zh-CN"/>
              </w:rPr>
              <w:t>年</w:t>
            </w:r>
            <w:r w:rsidRPr="00BB5B41">
              <w:rPr>
                <w:rFonts w:asciiTheme="minorEastAsia" w:hAnsiTheme="minorEastAsia"/>
                <w:sz w:val="21"/>
                <w:szCs w:val="21"/>
                <w:lang w:eastAsia="zh-CN"/>
              </w:rPr>
              <w:t>4</w:t>
            </w:r>
            <w:r w:rsidRPr="00BB5B41">
              <w:rPr>
                <w:rFonts w:asciiTheme="minorEastAsia" w:hAnsiTheme="minorEastAsia" w:hint="eastAsia"/>
                <w:sz w:val="21"/>
                <w:szCs w:val="21"/>
                <w:lang w:eastAsia="zh-CN"/>
              </w:rPr>
              <w:t>月底上线。</w:t>
            </w:r>
          </w:p>
          <w:p w14:paraId="0266F4BE" w14:textId="5D9408E3" w:rsidR="00BC50C8" w:rsidRPr="00BB5B41" w:rsidRDefault="00A14B15"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2022</w:t>
            </w:r>
            <w:r w:rsidRPr="00BB5B41">
              <w:rPr>
                <w:rFonts w:asciiTheme="minorEastAsia" w:hAnsiTheme="minorEastAsia" w:hint="eastAsia"/>
                <w:sz w:val="21"/>
                <w:szCs w:val="21"/>
                <w:lang w:eastAsia="zh-CN"/>
              </w:rPr>
              <w:t>年世界知识产权日活动以“知识产权与青年：锐意创新，建设未来”为主题，鉴于持续的</w:t>
            </w:r>
            <w:r w:rsidRPr="00BB5B41">
              <w:rPr>
                <w:rFonts w:asciiTheme="minorEastAsia" w:hAnsiTheme="minorEastAsia"/>
                <w:sz w:val="21"/>
                <w:szCs w:val="21"/>
                <w:lang w:eastAsia="zh-CN"/>
              </w:rPr>
              <w:t>2019</w:t>
            </w:r>
            <w:r w:rsidRPr="00BB5B41">
              <w:rPr>
                <w:rFonts w:asciiTheme="minorEastAsia" w:hAnsiTheme="minorEastAsia" w:hint="eastAsia"/>
                <w:sz w:val="21"/>
                <w:szCs w:val="21"/>
                <w:lang w:eastAsia="zh-CN"/>
              </w:rPr>
              <w:t>冠状病毒病大流行，活动以混合形式开展。</w:t>
            </w:r>
          </w:p>
          <w:p w14:paraId="08DE15ED" w14:textId="7E71F1E6" w:rsidR="00BC50C8" w:rsidRPr="00BB5B41" w:rsidRDefault="00A14B15"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在该活动的历史上，</w:t>
            </w:r>
            <w:r w:rsidR="00A54512" w:rsidRPr="00BB5B41">
              <w:rPr>
                <w:rFonts w:asciiTheme="minorEastAsia" w:hAnsiTheme="minorEastAsia" w:hint="eastAsia"/>
                <w:sz w:val="21"/>
                <w:szCs w:val="21"/>
                <w:lang w:eastAsia="zh-CN"/>
              </w:rPr>
              <w:t>首次有</w:t>
            </w:r>
            <w:r w:rsidRPr="00BB5B41">
              <w:rPr>
                <w:rFonts w:asciiTheme="minorEastAsia" w:hAnsiTheme="minorEastAsia" w:hint="eastAsia"/>
                <w:sz w:val="21"/>
                <w:szCs w:val="21"/>
                <w:lang w:eastAsia="zh-CN"/>
              </w:rPr>
              <w:t>来自189个成员国的用户访问了世界知识产权日微型网站，这意味着该活动</w:t>
            </w:r>
            <w:r w:rsidR="000F76CD" w:rsidRPr="00BB5B41">
              <w:rPr>
                <w:rFonts w:asciiTheme="minorEastAsia" w:hAnsiTheme="minorEastAsia" w:hint="eastAsia"/>
                <w:sz w:val="21"/>
                <w:szCs w:val="21"/>
                <w:lang w:eastAsia="zh-CN"/>
              </w:rPr>
              <w:t>实现了真正全球范围内的影响力</w:t>
            </w:r>
            <w:r w:rsidRPr="00BB5B41">
              <w:rPr>
                <w:rFonts w:asciiTheme="minorEastAsia" w:hAnsiTheme="minorEastAsia" w:hint="eastAsia"/>
                <w:sz w:val="21"/>
                <w:szCs w:val="21"/>
                <w:lang w:eastAsia="zh-CN"/>
              </w:rPr>
              <w:t>。</w:t>
            </w:r>
          </w:p>
          <w:p w14:paraId="396E5F8F" w14:textId="5F84578A" w:rsidR="00BC50C8" w:rsidRPr="00BB5B41" w:rsidRDefault="000F76CD"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rPr>
              <w:t>在线参与度达到了创纪录的水平，</w:t>
            </w:r>
            <w:r w:rsidR="00055500" w:rsidRPr="00BB5B41">
              <w:rPr>
                <w:rFonts w:asciiTheme="minorEastAsia" w:hAnsiTheme="minorEastAsia" w:hint="eastAsia"/>
                <w:sz w:val="21"/>
                <w:szCs w:val="21"/>
                <w:lang w:eastAsia="zh-CN"/>
              </w:rPr>
              <w:t>在</w:t>
            </w:r>
            <w:r w:rsidRPr="00BB5B41">
              <w:rPr>
                <w:rFonts w:asciiTheme="minorEastAsia" w:hAnsiTheme="minorEastAsia" w:hint="eastAsia"/>
                <w:sz w:val="21"/>
                <w:szCs w:val="21"/>
              </w:rPr>
              <w:t>所有平台（谷歌、</w:t>
            </w:r>
            <w:r w:rsidR="00055500" w:rsidRPr="00BB5B41">
              <w:rPr>
                <w:rFonts w:asciiTheme="minorEastAsia" w:hAnsiTheme="minorEastAsia" w:hint="eastAsia"/>
                <w:sz w:val="21"/>
                <w:szCs w:val="21"/>
                <w:lang w:eastAsia="zh-CN"/>
              </w:rPr>
              <w:t>Twitter</w:t>
            </w:r>
            <w:r w:rsidRPr="00BB5B41">
              <w:rPr>
                <w:rFonts w:asciiTheme="minorEastAsia" w:hAnsiTheme="minorEastAsia" w:hint="eastAsia"/>
                <w:sz w:val="21"/>
                <w:szCs w:val="21"/>
              </w:rPr>
              <w:t>、Meta和LinkedIn）</w:t>
            </w:r>
            <w:r w:rsidR="00A54512" w:rsidRPr="00BB5B41">
              <w:rPr>
                <w:rFonts w:asciiTheme="minorEastAsia" w:hAnsiTheme="minorEastAsia" w:hint="eastAsia"/>
                <w:sz w:val="21"/>
                <w:szCs w:val="21"/>
                <w:lang w:eastAsia="zh-CN"/>
              </w:rPr>
              <w:t>共</w:t>
            </w:r>
            <w:r w:rsidR="00055500" w:rsidRPr="00BB5B41">
              <w:rPr>
                <w:rFonts w:asciiTheme="minorEastAsia" w:hAnsiTheme="minorEastAsia" w:hint="eastAsia"/>
                <w:sz w:val="21"/>
                <w:szCs w:val="21"/>
                <w:lang w:eastAsia="zh-CN"/>
              </w:rPr>
              <w:t>产生了</w:t>
            </w:r>
            <w:r w:rsidRPr="00BB5B41">
              <w:rPr>
                <w:rFonts w:asciiTheme="minorEastAsia" w:hAnsiTheme="minorEastAsia" w:hint="eastAsia"/>
                <w:sz w:val="21"/>
                <w:szCs w:val="21"/>
              </w:rPr>
              <w:t>近1</w:t>
            </w:r>
            <w:r w:rsidR="00055500" w:rsidRPr="00BB5B41">
              <w:rPr>
                <w:rFonts w:asciiTheme="minorEastAsia" w:hAnsiTheme="minorEastAsia"/>
                <w:sz w:val="21"/>
                <w:szCs w:val="21"/>
              </w:rPr>
              <w:t>,</w:t>
            </w:r>
            <w:r w:rsidRPr="00BB5B41">
              <w:rPr>
                <w:rFonts w:asciiTheme="minorEastAsia" w:hAnsiTheme="minorEastAsia" w:hint="eastAsia"/>
                <w:sz w:val="21"/>
                <w:szCs w:val="21"/>
              </w:rPr>
              <w:t>540万（15,383,635）次</w:t>
            </w:r>
            <w:r w:rsidR="00055500" w:rsidRPr="00BB5B41">
              <w:rPr>
                <w:rFonts w:asciiTheme="minorEastAsia" w:hAnsiTheme="minorEastAsia" w:hint="eastAsia"/>
                <w:sz w:val="21"/>
                <w:szCs w:val="21"/>
                <w:lang w:eastAsia="zh-CN"/>
              </w:rPr>
              <w:t>印象</w:t>
            </w:r>
            <w:r w:rsidRPr="00BB5B41">
              <w:rPr>
                <w:rFonts w:asciiTheme="minorEastAsia" w:hAnsiTheme="minorEastAsia" w:hint="eastAsia"/>
                <w:sz w:val="21"/>
                <w:szCs w:val="21"/>
              </w:rPr>
              <w:t>。</w:t>
            </w:r>
            <w:r w:rsidRPr="00BB5B41">
              <w:rPr>
                <w:rFonts w:asciiTheme="minorEastAsia" w:hAnsiTheme="minorEastAsia" w:hint="eastAsia"/>
                <w:sz w:val="21"/>
                <w:szCs w:val="21"/>
                <w:lang w:eastAsia="zh-CN"/>
              </w:rPr>
              <w:t>这得益于</w:t>
            </w:r>
            <w:r w:rsidR="00055500" w:rsidRPr="00BB5B41">
              <w:rPr>
                <w:rFonts w:asciiTheme="minorEastAsia" w:hAnsiTheme="minorEastAsia" w:hint="eastAsia"/>
                <w:sz w:val="21"/>
                <w:szCs w:val="21"/>
                <w:lang w:eastAsia="zh-CN"/>
              </w:rPr>
              <w:t>世界知识产权日青年视频竞赛</w:t>
            </w:r>
            <w:r w:rsidRPr="00BB5B41">
              <w:rPr>
                <w:rFonts w:asciiTheme="minorEastAsia" w:hAnsiTheme="minorEastAsia" w:hint="eastAsia"/>
                <w:sz w:val="21"/>
                <w:szCs w:val="21"/>
                <w:lang w:eastAsia="zh-CN"/>
              </w:rPr>
              <w:t>的开展，以及</w:t>
            </w:r>
            <w:r w:rsidR="00055500" w:rsidRPr="00BB5B41">
              <w:rPr>
                <w:rFonts w:asciiTheme="minorEastAsia" w:hAnsiTheme="minorEastAsia" w:hint="eastAsia"/>
                <w:sz w:val="21"/>
                <w:szCs w:val="21"/>
                <w:lang w:eastAsia="zh-CN"/>
              </w:rPr>
              <w:t>日本工业产权全球信托基金</w:t>
            </w:r>
            <w:r w:rsidRPr="00BB5B41">
              <w:rPr>
                <w:rFonts w:asciiTheme="minorEastAsia" w:hAnsiTheme="minorEastAsia" w:hint="eastAsia"/>
                <w:sz w:val="21"/>
                <w:szCs w:val="21"/>
                <w:lang w:eastAsia="zh-CN"/>
              </w:rPr>
              <w:t>为开发关键视听资产和在</w:t>
            </w:r>
            <w:r w:rsidR="00055500" w:rsidRPr="00BB5B41">
              <w:rPr>
                <w:rFonts w:asciiTheme="minorEastAsia" w:hAnsiTheme="minorEastAsia" w:hint="eastAsia"/>
                <w:sz w:val="21"/>
                <w:szCs w:val="21"/>
                <w:lang w:eastAsia="zh-CN"/>
              </w:rPr>
              <w:t>主要</w:t>
            </w:r>
            <w:r w:rsidRPr="00BB5B41">
              <w:rPr>
                <w:rFonts w:asciiTheme="minorEastAsia" w:hAnsiTheme="minorEastAsia" w:hint="eastAsia"/>
                <w:sz w:val="21"/>
                <w:szCs w:val="21"/>
                <w:lang w:eastAsia="zh-CN"/>
              </w:rPr>
              <w:t>数字平台上</w:t>
            </w:r>
            <w:r w:rsidR="00055500" w:rsidRPr="00BB5B41">
              <w:rPr>
                <w:rFonts w:asciiTheme="minorEastAsia" w:hAnsiTheme="minorEastAsia" w:hint="eastAsia"/>
                <w:sz w:val="21"/>
                <w:szCs w:val="21"/>
                <w:lang w:eastAsia="zh-CN"/>
              </w:rPr>
              <w:t>的</w:t>
            </w:r>
            <w:r w:rsidRPr="00BB5B41">
              <w:rPr>
                <w:rFonts w:asciiTheme="minorEastAsia" w:hAnsiTheme="minorEastAsia" w:hint="eastAsia"/>
                <w:sz w:val="21"/>
                <w:szCs w:val="21"/>
                <w:lang w:eastAsia="zh-CN"/>
              </w:rPr>
              <w:t>积极部署提供的资金（更多</w:t>
            </w:r>
            <w:r w:rsidR="00055500" w:rsidRPr="00BB5B41">
              <w:rPr>
                <w:rFonts w:asciiTheme="minorEastAsia" w:hAnsiTheme="minorEastAsia" w:hint="eastAsia"/>
                <w:sz w:val="21"/>
                <w:szCs w:val="21"/>
                <w:lang w:eastAsia="zh-CN"/>
              </w:rPr>
              <w:t>详情</w:t>
            </w:r>
            <w:r w:rsidRPr="00BB5B41">
              <w:rPr>
                <w:rFonts w:asciiTheme="minorEastAsia" w:hAnsiTheme="minorEastAsia" w:hint="eastAsia"/>
                <w:sz w:val="21"/>
                <w:szCs w:val="21"/>
                <w:lang w:eastAsia="zh-CN"/>
              </w:rPr>
              <w:t>见下文）。</w:t>
            </w:r>
          </w:p>
          <w:p w14:paraId="021137C4" w14:textId="6E26822A" w:rsidR="00BC50C8" w:rsidRPr="00BB5B41" w:rsidRDefault="002F50BA"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世界知识产权日网页（所有8种语言版本合计）的独立访客数增至228,029，与2021年相比流量增加了20.95%，2</w:t>
            </w:r>
            <w:r w:rsidRPr="00BB5B41">
              <w:rPr>
                <w:rFonts w:asciiTheme="minorEastAsia" w:hAnsiTheme="minorEastAsia"/>
                <w:sz w:val="21"/>
                <w:szCs w:val="21"/>
                <w:lang w:eastAsia="zh-CN"/>
              </w:rPr>
              <w:t>021</w:t>
            </w:r>
            <w:r w:rsidRPr="00BB5B41">
              <w:rPr>
                <w:rFonts w:asciiTheme="minorEastAsia" w:hAnsiTheme="minorEastAsia" w:hint="eastAsia"/>
                <w:sz w:val="21"/>
                <w:szCs w:val="21"/>
                <w:lang w:eastAsia="zh-CN"/>
              </w:rPr>
              <w:t>年的</w:t>
            </w:r>
            <w:r w:rsidR="00A54512" w:rsidRPr="00BB5B41">
              <w:rPr>
                <w:rFonts w:asciiTheme="minorEastAsia" w:hAnsiTheme="minorEastAsia" w:hint="eastAsia"/>
                <w:sz w:val="21"/>
                <w:szCs w:val="21"/>
                <w:lang w:eastAsia="zh-CN"/>
              </w:rPr>
              <w:t>访客数</w:t>
            </w:r>
            <w:r w:rsidRPr="00BB5B41">
              <w:rPr>
                <w:rFonts w:asciiTheme="minorEastAsia" w:hAnsiTheme="minorEastAsia" w:hint="eastAsia"/>
                <w:sz w:val="21"/>
                <w:szCs w:val="21"/>
                <w:lang w:eastAsia="zh-CN"/>
              </w:rPr>
              <w:t>为188,524（与2020年相比增加了94.5%）。</w:t>
            </w:r>
          </w:p>
          <w:p w14:paraId="69950A61" w14:textId="371F8A1D" w:rsidR="00BC50C8" w:rsidRPr="00BB5B41" w:rsidRDefault="008805DD"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在110个国家记录了约600场世界知识产权日活动（现场、混合、线上）。</w:t>
            </w:r>
          </w:p>
          <w:p w14:paraId="15BC2394" w14:textId="20B29EE4" w:rsidR="00BC50C8" w:rsidRPr="00BB5B41" w:rsidRDefault="008805DD"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lastRenderedPageBreak/>
              <w:t>根据本组织探寻接触新受众的新方式的目标，这次活动的亮点之一是首届世界知识产权日青年视频竞赛。此次比赛吸引了6</w:t>
            </w:r>
            <w:r w:rsidRPr="00BB5B41">
              <w:rPr>
                <w:rFonts w:asciiTheme="minorEastAsia" w:hAnsiTheme="minorEastAsia"/>
                <w:sz w:val="21"/>
                <w:szCs w:val="21"/>
                <w:lang w:eastAsia="zh-CN"/>
              </w:rPr>
              <w:t>3</w:t>
            </w:r>
            <w:r w:rsidRPr="00BB5B41">
              <w:rPr>
                <w:rFonts w:asciiTheme="minorEastAsia" w:hAnsiTheme="minorEastAsia" w:hint="eastAsia"/>
                <w:sz w:val="21"/>
                <w:szCs w:val="21"/>
                <w:lang w:eastAsia="zh-CN"/>
              </w:rPr>
              <w:t>个国家的670人次报名，参赛作品达142件。提交了20件入围作品供公众在线投票，共有33,410人投出了36,820票。获奖者如下：一等奖——Hekma Jabouli（阿拉伯叙利亚共和国）；二等奖——John Wobil（加纳）；</w:t>
            </w:r>
            <w:r w:rsidR="00C625B3" w:rsidRPr="00BB5B41">
              <w:rPr>
                <w:rFonts w:asciiTheme="minorEastAsia" w:hAnsiTheme="minorEastAsia" w:hint="eastAsia"/>
                <w:sz w:val="21"/>
                <w:szCs w:val="21"/>
                <w:lang w:eastAsia="zh-CN"/>
              </w:rPr>
              <w:t>三等奖——</w:t>
            </w:r>
            <w:r w:rsidRPr="00BB5B41">
              <w:rPr>
                <w:rFonts w:asciiTheme="minorEastAsia" w:hAnsiTheme="minorEastAsia" w:hint="eastAsia"/>
                <w:sz w:val="21"/>
                <w:szCs w:val="21"/>
                <w:lang w:eastAsia="zh-CN"/>
              </w:rPr>
              <w:t>Li Binglu和Cai Qinge（</w:t>
            </w:r>
            <w:r w:rsidR="00C625B3" w:rsidRPr="00BB5B41">
              <w:rPr>
                <w:rFonts w:asciiTheme="minorEastAsia" w:hAnsiTheme="minorEastAsia" w:hint="eastAsia"/>
                <w:sz w:val="21"/>
                <w:szCs w:val="21"/>
                <w:lang w:eastAsia="zh-CN"/>
              </w:rPr>
              <w:t>中国</w:t>
            </w:r>
            <w:r w:rsidRPr="00BB5B41">
              <w:rPr>
                <w:rFonts w:asciiTheme="minorEastAsia" w:hAnsiTheme="minorEastAsia" w:hint="eastAsia"/>
                <w:sz w:val="21"/>
                <w:szCs w:val="21"/>
                <w:lang w:eastAsia="zh-CN"/>
              </w:rPr>
              <w:t>）。</w:t>
            </w:r>
          </w:p>
          <w:p w14:paraId="39851F60" w14:textId="2003880E" w:rsidR="00BC50C8" w:rsidRPr="00BB5B41" w:rsidRDefault="008805DD"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2022年4月26日（世界知识产权日），与</w:t>
            </w:r>
            <w:r w:rsidR="00C625B3" w:rsidRPr="00BB5B41">
              <w:rPr>
                <w:rFonts w:asciiTheme="minorEastAsia" w:hAnsiTheme="minorEastAsia" w:hint="eastAsia"/>
                <w:sz w:val="21"/>
                <w:szCs w:val="21"/>
                <w:lang w:eastAsia="zh-CN"/>
              </w:rPr>
              <w:t>国际药品制造商协会联合会</w:t>
            </w:r>
            <w:r w:rsidR="004A6999" w:rsidRPr="00BB5B41">
              <w:rPr>
                <w:rFonts w:asciiTheme="minorEastAsia" w:hAnsiTheme="minorEastAsia" w:hint="eastAsia"/>
                <w:sz w:val="21"/>
                <w:szCs w:val="21"/>
                <w:lang w:eastAsia="zh-CN"/>
              </w:rPr>
              <w:t>（</w:t>
            </w:r>
            <w:r w:rsidR="004A6999" w:rsidRPr="00BB5B41">
              <w:rPr>
                <w:rFonts w:asciiTheme="minorEastAsia" w:hAnsiTheme="minorEastAsia"/>
                <w:sz w:val="21"/>
                <w:szCs w:val="21"/>
                <w:lang w:eastAsia="zh-CN"/>
              </w:rPr>
              <w:t>IFPMA</w:t>
            </w:r>
            <w:r w:rsidR="004A6999"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合作，在</w:t>
            </w:r>
            <w:r w:rsidR="00C625B3" w:rsidRPr="00BB5B41">
              <w:rPr>
                <w:rFonts w:asciiTheme="minorEastAsia" w:hAnsiTheme="minorEastAsia" w:hint="eastAsia"/>
                <w:sz w:val="21"/>
                <w:szCs w:val="21"/>
                <w:lang w:eastAsia="zh-CN"/>
              </w:rPr>
              <w:t>非洲之声</w:t>
            </w:r>
            <w:r w:rsidRPr="00BB5B41">
              <w:rPr>
                <w:rFonts w:asciiTheme="minorEastAsia" w:hAnsiTheme="minorEastAsia" w:hint="eastAsia"/>
                <w:sz w:val="21"/>
                <w:szCs w:val="21"/>
                <w:lang w:eastAsia="zh-CN"/>
              </w:rPr>
              <w:t>和</w:t>
            </w:r>
            <w:r w:rsidR="00C625B3" w:rsidRPr="00BB5B41">
              <w:rPr>
                <w:rFonts w:asciiTheme="minorEastAsia" w:hAnsiTheme="minorEastAsia" w:hint="eastAsia"/>
                <w:sz w:val="21"/>
                <w:szCs w:val="21"/>
                <w:lang w:eastAsia="zh-CN"/>
              </w:rPr>
              <w:t>日内瓦卫生论坛</w:t>
            </w:r>
            <w:r w:rsidRPr="00BB5B41">
              <w:rPr>
                <w:rFonts w:asciiTheme="minorEastAsia" w:hAnsiTheme="minorEastAsia" w:hint="eastAsia"/>
                <w:sz w:val="21"/>
                <w:szCs w:val="21"/>
                <w:lang w:eastAsia="zh-CN"/>
              </w:rPr>
              <w:t>的支持下，</w:t>
            </w:r>
            <w:r w:rsidR="00C625B3" w:rsidRPr="00BB5B41">
              <w:rPr>
                <w:rFonts w:asciiTheme="minorEastAsia" w:hAnsiTheme="minorEastAsia" w:hint="eastAsia"/>
                <w:sz w:val="21"/>
                <w:szCs w:val="21"/>
                <w:lang w:eastAsia="zh-CN"/>
              </w:rPr>
              <w:t>举办</w:t>
            </w:r>
            <w:r w:rsidRPr="00BB5B41">
              <w:rPr>
                <w:rFonts w:asciiTheme="minorEastAsia" w:hAnsiTheme="minorEastAsia" w:hint="eastAsia"/>
                <w:sz w:val="21"/>
                <w:szCs w:val="21"/>
                <w:lang w:eastAsia="zh-CN"/>
              </w:rPr>
              <w:t>了一次混合的世界知识产权日活动，</w:t>
            </w:r>
            <w:r w:rsidR="00C625B3" w:rsidRPr="00BB5B41">
              <w:rPr>
                <w:rFonts w:asciiTheme="minorEastAsia" w:hAnsiTheme="minorEastAsia" w:hint="eastAsia"/>
                <w:sz w:val="21"/>
                <w:szCs w:val="21"/>
                <w:lang w:eastAsia="zh-CN"/>
              </w:rPr>
              <w:t>在“创新促进健康：通过知识产权支持青年创新者”主题下举行了</w:t>
            </w:r>
            <w:r w:rsidRPr="00BB5B41">
              <w:rPr>
                <w:rFonts w:asciiTheme="minorEastAsia" w:hAnsiTheme="minorEastAsia" w:hint="eastAsia"/>
                <w:sz w:val="21"/>
                <w:szCs w:val="21"/>
                <w:lang w:eastAsia="zh-CN"/>
              </w:rPr>
              <w:t>两</w:t>
            </w:r>
            <w:r w:rsidR="00C625B3" w:rsidRPr="00BB5B41">
              <w:rPr>
                <w:rFonts w:asciiTheme="minorEastAsia" w:hAnsiTheme="minorEastAsia" w:hint="eastAsia"/>
                <w:sz w:val="21"/>
                <w:szCs w:val="21"/>
                <w:lang w:eastAsia="zh-CN"/>
              </w:rPr>
              <w:t>场</w:t>
            </w:r>
            <w:r w:rsidRPr="00BB5B41">
              <w:rPr>
                <w:rFonts w:asciiTheme="minorEastAsia" w:hAnsiTheme="minorEastAsia" w:hint="eastAsia"/>
                <w:sz w:val="21"/>
                <w:szCs w:val="21"/>
                <w:lang w:eastAsia="zh-CN"/>
              </w:rPr>
              <w:t>小组讨论</w:t>
            </w:r>
            <w:r w:rsidR="00C625B3" w:rsidRPr="00BB5B41">
              <w:rPr>
                <w:rFonts w:asciiTheme="minorEastAsia" w:hAnsiTheme="minorEastAsia" w:hint="eastAsia"/>
                <w:sz w:val="21"/>
                <w:szCs w:val="21"/>
                <w:lang w:eastAsia="zh-CN"/>
              </w:rPr>
              <w:t>。此</w:t>
            </w:r>
            <w:r w:rsidRPr="00BB5B41">
              <w:rPr>
                <w:rFonts w:asciiTheme="minorEastAsia" w:hAnsiTheme="minorEastAsia" w:hint="eastAsia"/>
                <w:sz w:val="21"/>
                <w:szCs w:val="21"/>
                <w:lang w:eastAsia="zh-CN"/>
              </w:rPr>
              <w:t>次活动汇集了来自喀麦隆、哥伦比亚、尼泊尔、菲律宾、瑞士、乌干达和</w:t>
            </w:r>
            <w:r w:rsidR="00C625B3" w:rsidRPr="00BB5B41">
              <w:rPr>
                <w:rFonts w:asciiTheme="minorEastAsia" w:hAnsiTheme="minorEastAsia" w:hint="eastAsia"/>
                <w:sz w:val="21"/>
                <w:szCs w:val="21"/>
                <w:lang w:eastAsia="zh-CN"/>
              </w:rPr>
              <w:t>联合王国</w:t>
            </w:r>
            <w:r w:rsidRPr="00BB5B41">
              <w:rPr>
                <w:rFonts w:asciiTheme="minorEastAsia" w:hAnsiTheme="minorEastAsia" w:hint="eastAsia"/>
                <w:sz w:val="21"/>
                <w:szCs w:val="21"/>
                <w:lang w:eastAsia="zh-CN"/>
              </w:rPr>
              <w:t>的</w:t>
            </w:r>
            <w:r w:rsidR="00C625B3" w:rsidRPr="00BB5B41">
              <w:rPr>
                <w:rFonts w:asciiTheme="minorEastAsia" w:hAnsiTheme="minorEastAsia" w:hint="eastAsia"/>
                <w:sz w:val="21"/>
                <w:szCs w:val="21"/>
                <w:lang w:eastAsia="zh-CN"/>
              </w:rPr>
              <w:t>众多</w:t>
            </w:r>
            <w:r w:rsidRPr="00BB5B41">
              <w:rPr>
                <w:rFonts w:asciiTheme="minorEastAsia" w:hAnsiTheme="minorEastAsia" w:hint="eastAsia"/>
                <w:sz w:val="21"/>
                <w:szCs w:val="21"/>
                <w:lang w:eastAsia="zh-CN"/>
              </w:rPr>
              <w:t>青年创新者/</w:t>
            </w:r>
            <w:r w:rsidR="00C625B3" w:rsidRPr="00BB5B41">
              <w:rPr>
                <w:rFonts w:asciiTheme="minorEastAsia" w:hAnsiTheme="minorEastAsia" w:hint="eastAsia"/>
                <w:sz w:val="21"/>
                <w:szCs w:val="21"/>
                <w:lang w:eastAsia="zh-CN"/>
              </w:rPr>
              <w:t>创业者</w:t>
            </w:r>
            <w:r w:rsidRPr="00BB5B41">
              <w:rPr>
                <w:rFonts w:asciiTheme="minorEastAsia" w:hAnsiTheme="minorEastAsia" w:hint="eastAsia"/>
                <w:sz w:val="21"/>
                <w:szCs w:val="21"/>
                <w:lang w:eastAsia="zh-CN"/>
              </w:rPr>
              <w:t>和导师，吸引了约475名与会者。</w:t>
            </w:r>
          </w:p>
          <w:p w14:paraId="43117406" w14:textId="0D4BE5AB" w:rsidR="00BC50C8" w:rsidRPr="00BB5B41" w:rsidRDefault="00F93DC9"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活动还包括以下举措：</w:t>
            </w:r>
          </w:p>
          <w:p w14:paraId="0F9CF555" w14:textId="132C8D8D" w:rsidR="00BC50C8" w:rsidRPr="00BB5B41" w:rsidRDefault="00265FC7"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推出世界知识产权日青年展台，展示了世界各地的青年变革者。截至2</w:t>
            </w:r>
            <w:r w:rsidRPr="00BB5B41">
              <w:rPr>
                <w:rFonts w:asciiTheme="minorEastAsia" w:hAnsiTheme="minorEastAsia"/>
                <w:sz w:val="21"/>
                <w:szCs w:val="21"/>
                <w:lang w:eastAsia="zh-CN"/>
              </w:rPr>
              <w:t>022</w:t>
            </w:r>
            <w:r w:rsidRPr="00BB5B41">
              <w:rPr>
                <w:rFonts w:asciiTheme="minorEastAsia" w:hAnsiTheme="minorEastAsia" w:hint="eastAsia"/>
                <w:sz w:val="21"/>
                <w:szCs w:val="21"/>
                <w:lang w:eastAsia="zh-CN"/>
              </w:rPr>
              <w:t>年6月底，展台共展示了3</w:t>
            </w:r>
            <w:r w:rsidRPr="00BB5B41">
              <w:rPr>
                <w:rFonts w:asciiTheme="minorEastAsia" w:hAnsiTheme="minorEastAsia"/>
                <w:sz w:val="21"/>
                <w:szCs w:val="21"/>
                <w:lang w:eastAsia="zh-CN"/>
              </w:rPr>
              <w:t>8</w:t>
            </w:r>
            <w:r w:rsidRPr="00BB5B41">
              <w:rPr>
                <w:rFonts w:asciiTheme="minorEastAsia" w:hAnsiTheme="minorEastAsia" w:hint="eastAsia"/>
                <w:sz w:val="21"/>
                <w:szCs w:val="21"/>
                <w:lang w:eastAsia="zh-CN"/>
              </w:rPr>
              <w:t>位青年创新者、创作者和创业者。展台已经在支持产权组织正在开展的青年相关活动。</w:t>
            </w:r>
          </w:p>
          <w:p w14:paraId="137C679E" w14:textId="5B7B25E2" w:rsidR="00BC50C8" w:rsidRPr="00BB5B41" w:rsidRDefault="004A6999"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首次</w:t>
            </w:r>
            <w:r w:rsidR="00265FC7" w:rsidRPr="00BB5B41">
              <w:rPr>
                <w:rFonts w:asciiTheme="minorEastAsia" w:hAnsiTheme="minorEastAsia" w:hint="eastAsia"/>
                <w:sz w:val="21"/>
                <w:szCs w:val="21"/>
                <w:lang w:eastAsia="zh-CN"/>
              </w:rPr>
              <w:t>世界知识产权日青年调查吸引</w:t>
            </w:r>
            <w:r w:rsidRPr="00BB5B41">
              <w:rPr>
                <w:rFonts w:asciiTheme="minorEastAsia" w:hAnsiTheme="minorEastAsia" w:hint="eastAsia"/>
                <w:sz w:val="21"/>
                <w:szCs w:val="21"/>
                <w:lang w:eastAsia="zh-CN"/>
              </w:rPr>
              <w:t>了</w:t>
            </w:r>
            <w:r w:rsidR="00265FC7" w:rsidRPr="00BB5B41">
              <w:rPr>
                <w:rFonts w:asciiTheme="minorEastAsia" w:hAnsiTheme="minorEastAsia" w:hint="eastAsia"/>
                <w:sz w:val="21"/>
                <w:szCs w:val="21"/>
                <w:lang w:eastAsia="zh-CN"/>
              </w:rPr>
              <w:t>1</w:t>
            </w:r>
            <w:r w:rsidR="00265FC7" w:rsidRPr="00BB5B41">
              <w:rPr>
                <w:rFonts w:asciiTheme="minorEastAsia" w:hAnsiTheme="minorEastAsia"/>
                <w:sz w:val="21"/>
                <w:szCs w:val="21"/>
                <w:lang w:eastAsia="zh-CN"/>
              </w:rPr>
              <w:t>54</w:t>
            </w:r>
            <w:r w:rsidR="00265FC7" w:rsidRPr="00BB5B41">
              <w:rPr>
                <w:rFonts w:asciiTheme="minorEastAsia" w:hAnsiTheme="minorEastAsia" w:hint="eastAsia"/>
                <w:sz w:val="21"/>
                <w:szCs w:val="21"/>
                <w:lang w:eastAsia="zh-CN"/>
              </w:rPr>
              <w:t>个国家的超过3,</w:t>
            </w:r>
            <w:r w:rsidR="00265FC7" w:rsidRPr="00BB5B41">
              <w:rPr>
                <w:rFonts w:asciiTheme="minorEastAsia" w:hAnsiTheme="minorEastAsia"/>
                <w:sz w:val="21"/>
                <w:szCs w:val="21"/>
                <w:lang w:eastAsia="zh-CN"/>
              </w:rPr>
              <w:t>500</w:t>
            </w:r>
            <w:r w:rsidR="00265FC7" w:rsidRPr="00BB5B41">
              <w:rPr>
                <w:rFonts w:asciiTheme="minorEastAsia" w:hAnsiTheme="minorEastAsia" w:hint="eastAsia"/>
                <w:sz w:val="21"/>
                <w:szCs w:val="21"/>
                <w:lang w:eastAsia="zh-CN"/>
              </w:rPr>
              <w:t>名调查对象。调查结果为支持全球知识产权调查和该领域正在开展的相关工作提供了有用的基准。</w:t>
            </w:r>
          </w:p>
          <w:p w14:paraId="5957432E" w14:textId="08AAAD5E" w:rsidR="00BC50C8" w:rsidRPr="00BB5B41" w:rsidRDefault="00FB1497"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将于2</w:t>
            </w:r>
            <w:r w:rsidRPr="00BB5B41">
              <w:rPr>
                <w:rFonts w:asciiTheme="minorEastAsia" w:hAnsiTheme="minorEastAsia"/>
                <w:sz w:val="21"/>
                <w:szCs w:val="21"/>
                <w:lang w:eastAsia="zh-CN"/>
              </w:rPr>
              <w:t>022</w:t>
            </w:r>
            <w:r w:rsidRPr="00BB5B41">
              <w:rPr>
                <w:rFonts w:asciiTheme="minorEastAsia" w:hAnsiTheme="minorEastAsia" w:hint="eastAsia"/>
                <w:sz w:val="21"/>
                <w:szCs w:val="21"/>
                <w:lang w:eastAsia="zh-CN"/>
              </w:rPr>
              <w:t>年秋季宣布2</w:t>
            </w:r>
            <w:r w:rsidRPr="00BB5B41">
              <w:rPr>
                <w:rFonts w:asciiTheme="minorEastAsia" w:hAnsiTheme="minorEastAsia"/>
                <w:sz w:val="21"/>
                <w:szCs w:val="21"/>
                <w:lang w:eastAsia="zh-CN"/>
              </w:rPr>
              <w:t>023</w:t>
            </w:r>
            <w:r w:rsidRPr="00BB5B41">
              <w:rPr>
                <w:rFonts w:asciiTheme="minorEastAsia" w:hAnsiTheme="minorEastAsia" w:hint="eastAsia"/>
                <w:sz w:val="21"/>
                <w:szCs w:val="21"/>
                <w:lang w:eastAsia="zh-CN"/>
              </w:rPr>
              <w:t>年世界知识产权日活动。</w:t>
            </w:r>
          </w:p>
          <w:p w14:paraId="1BDA1B94" w14:textId="58938300" w:rsidR="00BC50C8" w:rsidRPr="00BB5B41" w:rsidRDefault="00FB1497" w:rsidP="00AA3D01">
            <w:pPr>
              <w:numPr>
                <w:ilvl w:val="0"/>
                <w:numId w:val="16"/>
              </w:num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知识资源</w:t>
            </w:r>
          </w:p>
          <w:p w14:paraId="1960B916" w14:textId="22A6CA90" w:rsidR="00BC50C8" w:rsidRPr="00BB5B41" w:rsidRDefault="00FB1497"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人们对2021年全球创新指数（GII）“在新冠疫情期间追踪创新”的兴致继续显著增长。</w:t>
            </w:r>
            <w:r w:rsidR="00AE701F" w:rsidRPr="00BB5B41">
              <w:rPr>
                <w:rFonts w:asciiTheme="minorEastAsia" w:hAnsiTheme="minorEastAsia" w:hint="eastAsia"/>
                <w:sz w:val="21"/>
                <w:szCs w:val="21"/>
                <w:lang w:eastAsia="zh-CN"/>
              </w:rPr>
              <w:t>该报告仍然是与世界经济论坛竞争力指数和透明国际清廉指数并列的最知名的全球指数之一。首先，政策制定者经常在媒体上提及该国的创新排名，作为其经济政策战略的一部分。第二，GII使各经济体和新闻媒体能够评估一个国家的创新表现。第三，GII继续大力推动各经济体收集创新指标，并在新闻和</w:t>
            </w:r>
            <w:r w:rsidR="00FD7D67" w:rsidRPr="00BB5B41">
              <w:rPr>
                <w:rFonts w:asciiTheme="minorEastAsia" w:hAnsiTheme="minorEastAsia" w:hint="eastAsia"/>
                <w:sz w:val="21"/>
                <w:szCs w:val="21"/>
                <w:lang w:eastAsia="zh-CN"/>
              </w:rPr>
              <w:t>社交</w:t>
            </w:r>
            <w:r w:rsidR="00AE701F" w:rsidRPr="00BB5B41">
              <w:rPr>
                <w:rFonts w:asciiTheme="minorEastAsia" w:hAnsiTheme="minorEastAsia" w:hint="eastAsia"/>
                <w:sz w:val="21"/>
                <w:szCs w:val="21"/>
                <w:lang w:eastAsia="zh-CN"/>
              </w:rPr>
              <w:t>媒体中使用。</w:t>
            </w:r>
            <w:r w:rsidR="00FD7D67" w:rsidRPr="00BB5B41">
              <w:rPr>
                <w:rFonts w:asciiTheme="minorEastAsia" w:hAnsiTheme="minorEastAsia" w:hint="eastAsia"/>
                <w:sz w:val="21"/>
                <w:szCs w:val="21"/>
                <w:lang w:eastAsia="zh-CN"/>
              </w:rPr>
              <w:t>2</w:t>
            </w:r>
            <w:r w:rsidR="00FD7D67" w:rsidRPr="00BB5B41">
              <w:rPr>
                <w:rFonts w:asciiTheme="minorEastAsia" w:hAnsiTheme="minorEastAsia"/>
                <w:sz w:val="21"/>
                <w:szCs w:val="21"/>
                <w:lang w:eastAsia="zh-CN"/>
              </w:rPr>
              <w:t>022</w:t>
            </w:r>
            <w:r w:rsidR="00FD7D67" w:rsidRPr="00BB5B41">
              <w:rPr>
                <w:rFonts w:asciiTheme="minorEastAsia" w:hAnsiTheme="minorEastAsia" w:hint="eastAsia"/>
                <w:sz w:val="21"/>
                <w:szCs w:val="21"/>
                <w:lang w:eastAsia="zh-CN"/>
              </w:rPr>
              <w:t>年G</w:t>
            </w:r>
            <w:r w:rsidR="00FD7D67" w:rsidRPr="00BB5B41">
              <w:rPr>
                <w:rFonts w:asciiTheme="minorEastAsia" w:hAnsiTheme="minorEastAsia"/>
                <w:sz w:val="21"/>
                <w:szCs w:val="21"/>
                <w:lang w:eastAsia="zh-CN"/>
              </w:rPr>
              <w:t>II</w:t>
            </w:r>
            <w:r w:rsidR="00FD7D67" w:rsidRPr="00BB5B41">
              <w:rPr>
                <w:rFonts w:asciiTheme="minorEastAsia" w:hAnsiTheme="minorEastAsia" w:hint="eastAsia"/>
                <w:sz w:val="21"/>
                <w:szCs w:val="21"/>
                <w:lang w:eastAsia="zh-CN"/>
              </w:rPr>
              <w:t>将于2</w:t>
            </w:r>
            <w:r w:rsidR="00FD7D67" w:rsidRPr="00BB5B41">
              <w:rPr>
                <w:rFonts w:asciiTheme="minorEastAsia" w:hAnsiTheme="minorEastAsia"/>
                <w:sz w:val="21"/>
                <w:szCs w:val="21"/>
                <w:lang w:eastAsia="zh-CN"/>
              </w:rPr>
              <w:t>022</w:t>
            </w:r>
            <w:r w:rsidR="00FD7D67" w:rsidRPr="00BB5B41">
              <w:rPr>
                <w:rFonts w:asciiTheme="minorEastAsia" w:hAnsiTheme="minorEastAsia" w:hint="eastAsia"/>
                <w:sz w:val="21"/>
                <w:szCs w:val="21"/>
                <w:lang w:eastAsia="zh-CN"/>
              </w:rPr>
              <w:t>年9月发布。</w:t>
            </w:r>
          </w:p>
          <w:p w14:paraId="2EA93CF0" w14:textId="6FE0A3DB" w:rsidR="00BC50C8" w:rsidRPr="00BB5B41" w:rsidRDefault="00FD7D67"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主要借助谷歌图书（目前提供1,500种图书）以及通过77个国家的收藏图书馆继续扩大产权组织出版物的全球传播。产权组织的开放获取政策鼓励免费分享和翻译产权组织出版物和其他信息资料。产权组织和剑桥大学出版社就学术丛书《知识产权、创新和经济发展》谈判达成了一项金色开放获取协议，使即将出版的书目自出版之日起即可免费获取。在视力障碍者的无障碍方面，正在努力使我们的主要决策和谈判机构的会议文件采用无障碍格式。</w:t>
            </w:r>
          </w:p>
          <w:p w14:paraId="44937D5D" w14:textId="5E314413" w:rsidR="00BC50C8" w:rsidRPr="001443C2" w:rsidRDefault="00891281" w:rsidP="00AA3D01">
            <w:pPr>
              <w:pStyle w:val="ListParagraph"/>
              <w:numPr>
                <w:ilvl w:val="0"/>
                <w:numId w:val="5"/>
              </w:numPr>
              <w:spacing w:afterLines="50" w:after="120" w:line="340" w:lineRule="atLeast"/>
              <w:contextualSpacing w:val="0"/>
              <w:jc w:val="both"/>
              <w:rPr>
                <w:rFonts w:ascii="KaiTi" w:eastAsia="KaiTi" w:hAnsi="KaiTi"/>
                <w:iCs/>
                <w:sz w:val="21"/>
                <w:szCs w:val="21"/>
                <w:lang w:eastAsia="zh-CN"/>
              </w:rPr>
            </w:pPr>
            <w:r w:rsidRPr="001443C2">
              <w:rPr>
                <w:rFonts w:ascii="KaiTi" w:eastAsia="KaiTi" w:hAnsi="KaiTi" w:hint="eastAsia"/>
                <w:iCs/>
                <w:sz w:val="21"/>
                <w:szCs w:val="21"/>
                <w:lang w:eastAsia="zh-CN"/>
              </w:rPr>
              <w:t>在各级不同学术层面介绍知识产权</w:t>
            </w:r>
          </w:p>
          <w:p w14:paraId="14DCC32C" w14:textId="6707C001" w:rsidR="00BC50C8" w:rsidRPr="00BB5B41" w:rsidRDefault="00891281"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lastRenderedPageBreak/>
              <w:t>在发展议程通过后的十五年里，</w:t>
            </w:r>
            <w:r w:rsidR="001F6BBB" w:rsidRPr="00BB5B41">
              <w:rPr>
                <w:rFonts w:asciiTheme="minorEastAsia" w:hAnsiTheme="minorEastAsia" w:hint="eastAsia"/>
                <w:sz w:val="21"/>
                <w:szCs w:val="21"/>
                <w:lang w:eastAsia="zh-CN"/>
              </w:rPr>
              <w:t>W</w:t>
            </w:r>
            <w:r w:rsidR="001F6BBB" w:rsidRPr="00BB5B41">
              <w:rPr>
                <w:rFonts w:asciiTheme="minorEastAsia" w:hAnsiTheme="minorEastAsia"/>
                <w:sz w:val="21"/>
                <w:szCs w:val="21"/>
                <w:lang w:eastAsia="zh-CN"/>
              </w:rPr>
              <w:t>IPO</w:t>
            </w:r>
            <w:r w:rsidRPr="00BB5B41">
              <w:rPr>
                <w:rFonts w:asciiTheme="minorEastAsia" w:hAnsiTheme="minorEastAsia" w:hint="eastAsia"/>
                <w:sz w:val="21"/>
                <w:szCs w:val="21"/>
                <w:lang w:eastAsia="zh-CN"/>
              </w:rPr>
              <w:t>学院一直在履行其任务，</w:t>
            </w:r>
            <w:r w:rsidR="00E4210D" w:rsidRPr="00BB5B41">
              <w:rPr>
                <w:rFonts w:asciiTheme="minorEastAsia" w:hAnsiTheme="minorEastAsia" w:hint="eastAsia"/>
                <w:sz w:val="21"/>
                <w:szCs w:val="21"/>
                <w:lang w:eastAsia="zh-CN"/>
              </w:rPr>
              <w:t>通过各级不同学术层面的教育、培训和技能培养建立知识产权全球人力资源</w:t>
            </w:r>
            <w:r w:rsidRPr="00BB5B41">
              <w:rPr>
                <w:rFonts w:asciiTheme="minorEastAsia" w:hAnsiTheme="minorEastAsia" w:hint="eastAsia"/>
                <w:sz w:val="21"/>
                <w:szCs w:val="21"/>
                <w:lang w:eastAsia="zh-CN"/>
              </w:rPr>
              <w:t>，并特别强调在发展中国家、最不发达国家和转型期国家促成面向发展的知识产权文化。</w:t>
            </w:r>
          </w:p>
          <w:p w14:paraId="74381EA3" w14:textId="15AD7DAE" w:rsidR="00BC50C8" w:rsidRPr="00BB5B41" w:rsidRDefault="00891281"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根据产权组织为确保</w:t>
            </w:r>
            <w:r w:rsidR="001E6E0C" w:rsidRPr="00BB5B41">
              <w:rPr>
                <w:rFonts w:asciiTheme="minorEastAsia" w:hAnsiTheme="minorEastAsia" w:hint="eastAsia"/>
                <w:sz w:val="21"/>
                <w:szCs w:val="21"/>
                <w:lang w:eastAsia="zh-CN"/>
              </w:rPr>
              <w:t>世界各地的所有</w:t>
            </w:r>
            <w:r w:rsidRPr="00BB5B41">
              <w:rPr>
                <w:rFonts w:asciiTheme="minorEastAsia" w:hAnsiTheme="minorEastAsia" w:hint="eastAsia"/>
                <w:sz w:val="21"/>
                <w:szCs w:val="21"/>
                <w:lang w:eastAsia="zh-CN"/>
              </w:rPr>
              <w:t>人</w:t>
            </w:r>
            <w:r w:rsidR="001E6E0C" w:rsidRPr="00BB5B41">
              <w:rPr>
                <w:rFonts w:asciiTheme="minorEastAsia" w:hAnsiTheme="minorEastAsia" w:hint="eastAsia"/>
                <w:sz w:val="21"/>
                <w:szCs w:val="21"/>
                <w:lang w:eastAsia="zh-CN"/>
              </w:rPr>
              <w:t>都能</w:t>
            </w:r>
            <w:r w:rsidRPr="00BB5B41">
              <w:rPr>
                <w:rFonts w:asciiTheme="minorEastAsia" w:hAnsiTheme="minorEastAsia" w:hint="eastAsia"/>
                <w:sz w:val="21"/>
                <w:szCs w:val="21"/>
                <w:lang w:eastAsia="zh-CN"/>
              </w:rPr>
              <w:t>受益于知识产权</w:t>
            </w:r>
            <w:r w:rsidR="001E6E0C" w:rsidRPr="00BB5B41">
              <w:rPr>
                <w:rFonts w:asciiTheme="minorEastAsia" w:hAnsiTheme="minorEastAsia" w:hint="eastAsia"/>
                <w:sz w:val="21"/>
                <w:szCs w:val="21"/>
                <w:lang w:eastAsia="zh-CN"/>
              </w:rPr>
              <w:t>而作出的新承诺</w:t>
            </w:r>
            <w:r w:rsidRPr="00BB5B41">
              <w:rPr>
                <w:rFonts w:asciiTheme="minorEastAsia" w:hAnsiTheme="minorEastAsia" w:hint="eastAsia"/>
                <w:sz w:val="21"/>
                <w:szCs w:val="21"/>
                <w:lang w:eastAsia="zh-CN"/>
              </w:rPr>
              <w:t>以及知识产权在支持创新和创造方面的作用，</w:t>
            </w:r>
            <w:r w:rsidR="001E6E0C" w:rsidRPr="00BB5B41">
              <w:rPr>
                <w:rFonts w:asciiTheme="minorEastAsia" w:hAnsiTheme="minorEastAsia" w:hint="eastAsia"/>
                <w:sz w:val="21"/>
                <w:szCs w:val="21"/>
                <w:lang w:eastAsia="zh-CN"/>
              </w:rPr>
              <w:t>W</w:t>
            </w:r>
            <w:r w:rsidR="001E6E0C" w:rsidRPr="00BB5B41">
              <w:rPr>
                <w:rFonts w:asciiTheme="minorEastAsia" w:hAnsiTheme="minorEastAsia"/>
                <w:sz w:val="21"/>
                <w:szCs w:val="21"/>
                <w:lang w:eastAsia="zh-CN"/>
              </w:rPr>
              <w:t>IPO</w:t>
            </w:r>
            <w:r w:rsidRPr="00BB5B41">
              <w:rPr>
                <w:rFonts w:asciiTheme="minorEastAsia" w:hAnsiTheme="minorEastAsia" w:hint="eastAsia"/>
                <w:sz w:val="21"/>
                <w:szCs w:val="21"/>
                <w:lang w:eastAsia="zh-CN"/>
              </w:rPr>
              <w:t>学院在2021年和2022年上半年进一步</w:t>
            </w:r>
            <w:r w:rsidR="001E6E0C" w:rsidRPr="00BB5B41">
              <w:rPr>
                <w:rFonts w:asciiTheme="minorEastAsia" w:hAnsiTheme="minorEastAsia" w:hint="eastAsia"/>
                <w:sz w:val="21"/>
                <w:szCs w:val="21"/>
                <w:lang w:eastAsia="zh-CN"/>
              </w:rPr>
              <w:t>定制</w:t>
            </w:r>
            <w:r w:rsidRPr="00BB5B41">
              <w:rPr>
                <w:rFonts w:asciiTheme="minorEastAsia" w:hAnsiTheme="minorEastAsia" w:hint="eastAsia"/>
                <w:sz w:val="21"/>
                <w:szCs w:val="21"/>
                <w:lang w:eastAsia="zh-CN"/>
              </w:rPr>
              <w:t>了其能力建设课程。</w:t>
            </w:r>
            <w:r w:rsidR="00075047" w:rsidRPr="00BB5B41">
              <w:rPr>
                <w:rFonts w:asciiTheme="minorEastAsia" w:hAnsiTheme="minorEastAsia" w:hint="eastAsia"/>
                <w:sz w:val="21"/>
                <w:szCs w:val="21"/>
                <w:lang w:eastAsia="zh-CN"/>
              </w:rPr>
              <w:t>根据成员国的需求和要求，学院扩大了其课程的范围、覆盖面和可及性，从而奠定了面向发展的知识产权文化的基调</w:t>
            </w:r>
            <w:r w:rsidRPr="00BB5B41">
              <w:rPr>
                <w:rFonts w:asciiTheme="minorEastAsia" w:hAnsiTheme="minorEastAsia" w:hint="eastAsia"/>
                <w:sz w:val="21"/>
                <w:szCs w:val="21"/>
                <w:lang w:eastAsia="zh-CN"/>
              </w:rPr>
              <w:t>。</w:t>
            </w:r>
            <w:r w:rsidR="001A3808" w:rsidRPr="00BB5B41">
              <w:rPr>
                <w:rFonts w:asciiTheme="minorEastAsia" w:hAnsiTheme="minorEastAsia" w:hint="eastAsia"/>
                <w:sz w:val="21"/>
                <w:szCs w:val="21"/>
                <w:lang w:eastAsia="zh-CN"/>
              </w:rPr>
              <w:t>在</w:t>
            </w:r>
            <w:r w:rsidR="001A3808" w:rsidRPr="00BB5B41">
              <w:rPr>
                <w:rFonts w:asciiTheme="minorEastAsia" w:hAnsiTheme="minorEastAsia"/>
                <w:sz w:val="21"/>
                <w:szCs w:val="21"/>
                <w:lang w:eastAsia="zh-CN"/>
              </w:rPr>
              <w:t>2021</w:t>
            </w:r>
            <w:r w:rsidR="001A3808" w:rsidRPr="00BB5B41">
              <w:rPr>
                <w:rFonts w:asciiTheme="minorEastAsia" w:hAnsiTheme="minorEastAsia" w:hint="eastAsia"/>
                <w:sz w:val="21"/>
                <w:szCs w:val="21"/>
                <w:lang w:eastAsia="zh-CN"/>
              </w:rPr>
              <w:t>年和</w:t>
            </w:r>
            <w:r w:rsidR="001A3808" w:rsidRPr="00BB5B41">
              <w:rPr>
                <w:rFonts w:asciiTheme="minorEastAsia" w:hAnsiTheme="minorEastAsia"/>
                <w:sz w:val="21"/>
                <w:szCs w:val="21"/>
                <w:lang w:eastAsia="zh-CN"/>
              </w:rPr>
              <w:t>2022</w:t>
            </w:r>
            <w:r w:rsidR="001A3808" w:rsidRPr="00BB5B41">
              <w:rPr>
                <w:rFonts w:asciiTheme="minorEastAsia" w:hAnsiTheme="minorEastAsia" w:hint="eastAsia"/>
                <w:sz w:val="21"/>
                <w:szCs w:val="21"/>
                <w:lang w:eastAsia="zh-CN"/>
              </w:rPr>
              <w:t>年上半年以各种语言和形式提供的能力建设活动涵盖了知识产权知识和实践的方方面面，在</w:t>
            </w:r>
            <w:r w:rsidR="001A3808" w:rsidRPr="00BB5B41">
              <w:rPr>
                <w:rFonts w:asciiTheme="minorEastAsia" w:hAnsiTheme="minorEastAsia"/>
                <w:sz w:val="21"/>
                <w:szCs w:val="21"/>
                <w:lang w:eastAsia="zh-CN"/>
              </w:rPr>
              <w:t>2021</w:t>
            </w:r>
            <w:r w:rsidR="001A3808" w:rsidRPr="00BB5B41">
              <w:rPr>
                <w:rFonts w:asciiTheme="minorEastAsia" w:hAnsiTheme="minorEastAsia" w:hint="eastAsia"/>
                <w:sz w:val="21"/>
                <w:szCs w:val="21"/>
                <w:lang w:eastAsia="zh-CN"/>
              </w:rPr>
              <w:t>年和</w:t>
            </w:r>
            <w:r w:rsidR="001A3808" w:rsidRPr="00BB5B41">
              <w:rPr>
                <w:rFonts w:asciiTheme="minorEastAsia" w:hAnsiTheme="minorEastAsia"/>
                <w:sz w:val="21"/>
                <w:szCs w:val="21"/>
                <w:lang w:eastAsia="zh-CN"/>
              </w:rPr>
              <w:t>2022</w:t>
            </w:r>
            <w:r w:rsidR="001A3808" w:rsidRPr="00BB5B41">
              <w:rPr>
                <w:rFonts w:asciiTheme="minorEastAsia" w:hAnsiTheme="minorEastAsia" w:hint="eastAsia"/>
                <w:sz w:val="21"/>
                <w:szCs w:val="21"/>
                <w:lang w:eastAsia="zh-CN"/>
              </w:rPr>
              <w:t>年上半年分别吸引了</w:t>
            </w:r>
            <w:r w:rsidR="001A3808" w:rsidRPr="00BB5B41">
              <w:rPr>
                <w:rFonts w:asciiTheme="minorEastAsia" w:hAnsiTheme="minorEastAsia"/>
                <w:sz w:val="21"/>
                <w:szCs w:val="21"/>
                <w:lang w:eastAsia="zh-CN"/>
              </w:rPr>
              <w:t>118,742</w:t>
            </w:r>
            <w:r w:rsidR="001A3808" w:rsidRPr="00BB5B41">
              <w:rPr>
                <w:rFonts w:asciiTheme="minorEastAsia" w:hAnsiTheme="minorEastAsia" w:hint="eastAsia"/>
                <w:sz w:val="21"/>
                <w:szCs w:val="21"/>
                <w:lang w:eastAsia="zh-CN"/>
              </w:rPr>
              <w:t>名和超过</w:t>
            </w:r>
            <w:r w:rsidR="001A3808" w:rsidRPr="00BB5B41">
              <w:rPr>
                <w:rFonts w:asciiTheme="minorEastAsia" w:hAnsiTheme="minorEastAsia"/>
                <w:sz w:val="21"/>
                <w:szCs w:val="21"/>
                <w:lang w:eastAsia="zh-CN"/>
              </w:rPr>
              <w:t>42,000</w:t>
            </w:r>
            <w:r w:rsidR="001A3808" w:rsidRPr="00BB5B41">
              <w:rPr>
                <w:rFonts w:asciiTheme="minorEastAsia" w:hAnsiTheme="minorEastAsia" w:hint="eastAsia"/>
                <w:sz w:val="21"/>
                <w:szCs w:val="21"/>
                <w:lang w:eastAsia="zh-CN"/>
              </w:rPr>
              <w:t>名参与者。</w:t>
            </w:r>
            <w:r w:rsidRPr="00BB5B41">
              <w:rPr>
                <w:rFonts w:asciiTheme="minorEastAsia" w:hAnsiTheme="minorEastAsia" w:hint="eastAsia"/>
                <w:sz w:val="21"/>
                <w:szCs w:val="21"/>
                <w:lang w:eastAsia="zh-CN"/>
              </w:rPr>
              <w:t>数字技术</w:t>
            </w:r>
            <w:r w:rsidR="001A3808" w:rsidRPr="00BB5B41">
              <w:rPr>
                <w:rFonts w:asciiTheme="minorEastAsia" w:hAnsiTheme="minorEastAsia" w:hint="eastAsia"/>
                <w:sz w:val="21"/>
                <w:szCs w:val="21"/>
                <w:lang w:eastAsia="zh-CN"/>
              </w:rPr>
              <w:t>促进</w:t>
            </w:r>
            <w:r w:rsidRPr="00BB5B41">
              <w:rPr>
                <w:rFonts w:asciiTheme="minorEastAsia" w:hAnsiTheme="minorEastAsia" w:hint="eastAsia"/>
                <w:sz w:val="21"/>
                <w:szCs w:val="21"/>
                <w:lang w:eastAsia="zh-CN"/>
              </w:rPr>
              <w:t>了通过电子学习和混合学习</w:t>
            </w:r>
            <w:r w:rsidR="001A3808" w:rsidRPr="00BB5B41">
              <w:rPr>
                <w:rFonts w:asciiTheme="minorEastAsia" w:hAnsiTheme="minorEastAsia" w:hint="eastAsia"/>
                <w:sz w:val="21"/>
                <w:szCs w:val="21"/>
                <w:lang w:eastAsia="zh-CN"/>
              </w:rPr>
              <w:t>接触更多受众的可能性</w:t>
            </w:r>
            <w:r w:rsidRPr="00BB5B41">
              <w:rPr>
                <w:rFonts w:asciiTheme="minorEastAsia" w:hAnsiTheme="minorEastAsia" w:hint="eastAsia"/>
                <w:sz w:val="21"/>
                <w:szCs w:val="21"/>
                <w:lang w:eastAsia="zh-CN"/>
              </w:rPr>
              <w:t>，</w:t>
            </w:r>
            <w:r w:rsidR="001A3808" w:rsidRPr="00BB5B41">
              <w:rPr>
                <w:rFonts w:asciiTheme="minorEastAsia" w:hAnsiTheme="minorEastAsia" w:hint="eastAsia"/>
                <w:sz w:val="21"/>
                <w:szCs w:val="21"/>
                <w:lang w:eastAsia="zh-CN"/>
              </w:rPr>
              <w:t>这些学习</w:t>
            </w:r>
            <w:r w:rsidR="00C2700A" w:rsidRPr="00BB5B41">
              <w:rPr>
                <w:rFonts w:asciiTheme="minorEastAsia" w:hAnsiTheme="minorEastAsia" w:hint="eastAsia"/>
                <w:sz w:val="21"/>
                <w:szCs w:val="21"/>
                <w:lang w:eastAsia="zh-CN"/>
              </w:rPr>
              <w:t>机会</w:t>
            </w:r>
            <w:r w:rsidRPr="00BB5B41">
              <w:rPr>
                <w:rFonts w:asciiTheme="minorEastAsia" w:hAnsiTheme="minorEastAsia" w:hint="eastAsia"/>
                <w:sz w:val="21"/>
                <w:szCs w:val="21"/>
                <w:lang w:eastAsia="zh-CN"/>
              </w:rPr>
              <w:t>由经验丰富的专业人士和专家向</w:t>
            </w:r>
            <w:r w:rsidR="001A3808" w:rsidRPr="00BB5B41">
              <w:rPr>
                <w:rFonts w:asciiTheme="minorEastAsia" w:hAnsiTheme="minorEastAsia" w:hint="eastAsia"/>
                <w:sz w:val="21"/>
                <w:szCs w:val="21"/>
                <w:lang w:eastAsia="zh-CN"/>
              </w:rPr>
              <w:t>企业家新秀</w:t>
            </w:r>
            <w:r w:rsidRPr="00BB5B41">
              <w:rPr>
                <w:rFonts w:asciiTheme="minorEastAsia" w:hAnsiTheme="minorEastAsia" w:hint="eastAsia"/>
                <w:sz w:val="21"/>
                <w:szCs w:val="21"/>
                <w:lang w:eastAsia="zh-CN"/>
              </w:rPr>
              <w:t>和学生</w:t>
            </w:r>
            <w:r w:rsidR="00C2700A" w:rsidRPr="00BB5B41">
              <w:rPr>
                <w:rFonts w:asciiTheme="minorEastAsia" w:hAnsiTheme="minorEastAsia" w:hint="eastAsia"/>
                <w:sz w:val="21"/>
                <w:szCs w:val="21"/>
                <w:lang w:eastAsia="zh-CN"/>
              </w:rPr>
              <w:t>提供</w:t>
            </w:r>
            <w:r w:rsidRPr="00BB5B41">
              <w:rPr>
                <w:rFonts w:asciiTheme="minorEastAsia" w:hAnsiTheme="minorEastAsia" w:hint="eastAsia"/>
                <w:sz w:val="21"/>
                <w:szCs w:val="21"/>
                <w:lang w:eastAsia="zh-CN"/>
              </w:rPr>
              <w:t>。女性发明家/科学家也热衷于适应新的数字挑战，</w:t>
            </w:r>
            <w:r w:rsidR="00C2700A" w:rsidRPr="00BB5B41">
              <w:rPr>
                <w:rFonts w:asciiTheme="minorEastAsia" w:hAnsiTheme="minorEastAsia" w:hint="eastAsia"/>
                <w:sz w:val="21"/>
                <w:szCs w:val="21"/>
                <w:lang w:eastAsia="zh-CN"/>
              </w:rPr>
              <w:t>尤其是认可</w:t>
            </w:r>
            <w:r w:rsidRPr="00BB5B41">
              <w:rPr>
                <w:rFonts w:asciiTheme="minorEastAsia" w:hAnsiTheme="minorEastAsia" w:hint="eastAsia"/>
                <w:sz w:val="21"/>
                <w:szCs w:val="21"/>
                <w:lang w:eastAsia="zh-CN"/>
              </w:rPr>
              <w:t>知识产权知识</w:t>
            </w:r>
            <w:r w:rsidR="00C2700A" w:rsidRPr="00BB5B41">
              <w:rPr>
                <w:rFonts w:asciiTheme="minorEastAsia" w:hAnsiTheme="minorEastAsia" w:hint="eastAsia"/>
                <w:sz w:val="21"/>
                <w:szCs w:val="21"/>
                <w:lang w:eastAsia="zh-CN"/>
              </w:rPr>
              <w:t>的有益之处</w:t>
            </w:r>
            <w:r w:rsidRPr="00BB5B41">
              <w:rPr>
                <w:rFonts w:asciiTheme="minorEastAsia" w:hAnsiTheme="minorEastAsia" w:hint="eastAsia"/>
                <w:sz w:val="21"/>
                <w:szCs w:val="21"/>
                <w:lang w:eastAsia="zh-CN"/>
              </w:rPr>
              <w:t>。</w:t>
            </w:r>
          </w:p>
          <w:p w14:paraId="27FC4123" w14:textId="4E7F2648" w:rsidR="00BC50C8" w:rsidRPr="00BB5B41" w:rsidRDefault="00891281"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专业发展计划（PDP）</w:t>
            </w:r>
            <w:r w:rsidR="00D53703" w:rsidRPr="00BB5B41">
              <w:rPr>
                <w:rFonts w:asciiTheme="minorEastAsia" w:hAnsiTheme="minorEastAsia" w:hint="eastAsia"/>
                <w:sz w:val="21"/>
                <w:szCs w:val="21"/>
                <w:lang w:eastAsia="zh-CN"/>
              </w:rPr>
              <w:t>于</w:t>
            </w:r>
            <w:r w:rsidR="00C2700A" w:rsidRPr="00BB5B41">
              <w:rPr>
                <w:rFonts w:asciiTheme="minorEastAsia" w:hAnsiTheme="minorEastAsia" w:hint="eastAsia"/>
                <w:sz w:val="21"/>
                <w:szCs w:val="21"/>
                <w:lang w:eastAsia="zh-CN"/>
              </w:rPr>
              <w:t>2</w:t>
            </w:r>
            <w:r w:rsidR="00C2700A" w:rsidRPr="00BB5B41">
              <w:rPr>
                <w:rFonts w:asciiTheme="minorEastAsia" w:hAnsiTheme="minorEastAsia"/>
                <w:sz w:val="21"/>
                <w:szCs w:val="21"/>
                <w:lang w:eastAsia="zh-CN"/>
              </w:rPr>
              <w:t>021</w:t>
            </w:r>
            <w:r w:rsidR="00C2700A" w:rsidRPr="00BB5B41">
              <w:rPr>
                <w:rFonts w:asciiTheme="minorEastAsia" w:hAnsiTheme="minorEastAsia" w:hint="eastAsia"/>
                <w:sz w:val="21"/>
                <w:szCs w:val="21"/>
                <w:lang w:eastAsia="zh-CN"/>
              </w:rPr>
              <w:t>年</w:t>
            </w:r>
            <w:r w:rsidR="00003AF7" w:rsidRPr="00BB5B41">
              <w:rPr>
                <w:rFonts w:asciiTheme="minorEastAsia" w:hAnsiTheme="minorEastAsia" w:hint="eastAsia"/>
                <w:sz w:val="21"/>
                <w:szCs w:val="21"/>
                <w:lang w:eastAsia="zh-CN"/>
              </w:rPr>
              <w:t>在其培训课程中引入</w:t>
            </w:r>
            <w:r w:rsidR="00C2700A" w:rsidRPr="00BB5B41">
              <w:rPr>
                <w:rFonts w:asciiTheme="minorEastAsia" w:hAnsiTheme="minorEastAsia" w:hint="eastAsia"/>
                <w:sz w:val="21"/>
                <w:szCs w:val="21"/>
                <w:lang w:eastAsia="zh-CN"/>
              </w:rPr>
              <w:t>以技能为基础的新方法，纳入新的组件和教学方法，以促进政府官员习得实用知识产权技能</w:t>
            </w:r>
            <w:r w:rsidR="00003AF7" w:rsidRPr="00BB5B41">
              <w:rPr>
                <w:rFonts w:asciiTheme="minorEastAsia" w:hAnsiTheme="minorEastAsia" w:hint="eastAsia"/>
                <w:sz w:val="21"/>
                <w:szCs w:val="21"/>
                <w:lang w:eastAsia="zh-CN"/>
              </w:rPr>
              <w:t>，并在2</w:t>
            </w:r>
            <w:r w:rsidR="00003AF7" w:rsidRPr="00BB5B41">
              <w:rPr>
                <w:rFonts w:asciiTheme="minorEastAsia" w:hAnsiTheme="minorEastAsia"/>
                <w:sz w:val="21"/>
                <w:szCs w:val="21"/>
                <w:lang w:eastAsia="zh-CN"/>
              </w:rPr>
              <w:t>022</w:t>
            </w:r>
            <w:r w:rsidR="00003AF7" w:rsidRPr="00BB5B41">
              <w:rPr>
                <w:rFonts w:asciiTheme="minorEastAsia" w:hAnsiTheme="minorEastAsia" w:hint="eastAsia"/>
                <w:sz w:val="21"/>
                <w:szCs w:val="21"/>
                <w:lang w:eastAsia="zh-CN"/>
              </w:rPr>
              <w:t>年加强了该方法</w:t>
            </w:r>
            <w:r w:rsidR="00C2700A"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此外，这种形式</w:t>
            </w:r>
            <w:r w:rsidR="00003AF7" w:rsidRPr="00BB5B41">
              <w:rPr>
                <w:rFonts w:asciiTheme="minorEastAsia" w:hAnsiTheme="minorEastAsia" w:hint="eastAsia"/>
                <w:sz w:val="21"/>
                <w:szCs w:val="21"/>
                <w:lang w:eastAsia="zh-CN"/>
              </w:rPr>
              <w:t>提高了培训课程的质量，满足新的学习需求，并集中伙伴机构的资源。</w:t>
            </w:r>
          </w:p>
          <w:p w14:paraId="3D42FD6F" w14:textId="12DF6321" w:rsidR="00BC50C8" w:rsidRPr="00BB5B41" w:rsidRDefault="00003AF7"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新形式的主要特点是：（i）将作业和项目作为课程组成部分；（ii）推出专业发展证书，证明获得了先进的知识产权知识和技能；（iii）在课程中纳入高级远程学习课程。经过重新设计的形式将包含较少理论介绍，而更加强调实用的在职培训、案例研究、练习、讲习班课程和模拟练习。</w:t>
            </w:r>
          </w:p>
          <w:p w14:paraId="27C38039" w14:textId="6A919EAB" w:rsidR="00BC50C8" w:rsidRPr="00BB5B41" w:rsidRDefault="00891281"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每个PDP课程共16周，分为三个阶段，即4周的高级远程学习课程；2周的高级培训课程；以及在顾问（导师）指导下的10周项目或作业研究。2021年，在参加第一和第二阶段的170名学员中，共有153名学员完成了PDP课程的所有三个阶段。因此，完成率为90%。这意味着</w:t>
            </w:r>
            <w:r w:rsidR="00361B1A" w:rsidRPr="00BB5B41">
              <w:rPr>
                <w:rFonts w:asciiTheme="minorEastAsia" w:hAnsiTheme="minorEastAsia" w:hint="eastAsia"/>
                <w:sz w:val="21"/>
                <w:szCs w:val="21"/>
                <w:lang w:eastAsia="zh-CN"/>
              </w:rPr>
              <w:t>学员们供实施了</w:t>
            </w:r>
            <w:r w:rsidRPr="00BB5B41">
              <w:rPr>
                <w:rFonts w:asciiTheme="minorEastAsia" w:hAnsiTheme="minorEastAsia" w:hint="eastAsia"/>
                <w:sz w:val="21"/>
                <w:szCs w:val="21"/>
                <w:lang w:eastAsia="zh-CN"/>
              </w:rPr>
              <w:t>153个项目，为他们的</w:t>
            </w:r>
            <w:r w:rsidR="00361B1A" w:rsidRPr="00BB5B41">
              <w:rPr>
                <w:rFonts w:asciiTheme="minorEastAsia" w:hAnsiTheme="minorEastAsia" w:hint="eastAsia"/>
                <w:sz w:val="21"/>
                <w:szCs w:val="21"/>
                <w:lang w:eastAsia="zh-CN"/>
              </w:rPr>
              <w:t>所在局</w:t>
            </w:r>
            <w:r w:rsidRPr="00BB5B41">
              <w:rPr>
                <w:rFonts w:asciiTheme="minorEastAsia" w:hAnsiTheme="minorEastAsia" w:hint="eastAsia"/>
                <w:sz w:val="21"/>
                <w:szCs w:val="21"/>
                <w:lang w:eastAsia="zh-CN"/>
              </w:rPr>
              <w:t>、机构和国家带来变化。2022年（7月），共有160名政府官员从</w:t>
            </w:r>
            <w:r w:rsidR="00957946" w:rsidRPr="00BB5B41">
              <w:rPr>
                <w:rFonts w:asciiTheme="minorEastAsia" w:hAnsiTheme="minorEastAsia" w:hint="eastAsia"/>
                <w:sz w:val="21"/>
                <w:szCs w:val="21"/>
                <w:lang w:eastAsia="zh-CN"/>
              </w:rPr>
              <w:t>以技能为基础的</w:t>
            </w:r>
            <w:r w:rsidRPr="00BB5B41">
              <w:rPr>
                <w:rFonts w:asciiTheme="minorEastAsia" w:hAnsiTheme="minorEastAsia" w:hint="eastAsia"/>
                <w:sz w:val="21"/>
                <w:szCs w:val="21"/>
                <w:lang w:eastAsia="zh-CN"/>
              </w:rPr>
              <w:t>的课程中受益。在这一总数中，预计</w:t>
            </w:r>
            <w:r w:rsidR="00957946" w:rsidRPr="00BB5B41">
              <w:rPr>
                <w:rFonts w:asciiTheme="minorEastAsia" w:hAnsiTheme="minorEastAsia" w:hint="eastAsia"/>
                <w:sz w:val="21"/>
                <w:szCs w:val="21"/>
                <w:lang w:eastAsia="zh-CN"/>
              </w:rPr>
              <w:t>学员们将产出</w:t>
            </w:r>
            <w:r w:rsidRPr="00BB5B41">
              <w:rPr>
                <w:rFonts w:asciiTheme="minorEastAsia" w:hAnsiTheme="minorEastAsia" w:hint="eastAsia"/>
                <w:sz w:val="21"/>
                <w:szCs w:val="21"/>
                <w:lang w:eastAsia="zh-CN"/>
              </w:rPr>
              <w:t>124个项目或作业。</w:t>
            </w:r>
          </w:p>
          <w:p w14:paraId="2A743AEA" w14:textId="096A0DD1" w:rsidR="00BC50C8" w:rsidRPr="00BB5B41" w:rsidRDefault="00361B1A"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专业发展计划以在全球范围内为政府官员提供专门的知识产权培训而独树一帜，继续将南南合作和三边合作作为优先事项。许多发展中国家现已成为向其他发展中国家、最不发达国家和转型国家提供专门知识和技能的关键伙伴。</w:t>
            </w:r>
          </w:p>
          <w:p w14:paraId="01D528F9" w14:textId="44842134" w:rsidR="00BC50C8" w:rsidRPr="00BB5B41" w:rsidRDefault="00957946"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学院的远程学习课程计划自</w:t>
            </w:r>
            <w:r w:rsidRPr="00BB5B41">
              <w:rPr>
                <w:rFonts w:asciiTheme="minorEastAsia" w:hAnsiTheme="minorEastAsia"/>
                <w:sz w:val="21"/>
                <w:szCs w:val="21"/>
                <w:lang w:eastAsia="zh-CN"/>
              </w:rPr>
              <w:t>2019</w:t>
            </w:r>
            <w:r w:rsidRPr="00BB5B41">
              <w:rPr>
                <w:rFonts w:asciiTheme="minorEastAsia" w:hAnsiTheme="minorEastAsia" w:hint="eastAsia"/>
                <w:sz w:val="21"/>
                <w:szCs w:val="21"/>
                <w:lang w:eastAsia="zh-CN"/>
              </w:rPr>
              <w:t>冠状病毒病大流行以来以混合形式</w:t>
            </w:r>
            <w:r w:rsidR="00454D53" w:rsidRPr="00BB5B41">
              <w:rPr>
                <w:rFonts w:asciiTheme="minorEastAsia" w:hAnsiTheme="minorEastAsia" w:hint="eastAsia"/>
                <w:sz w:val="21"/>
                <w:szCs w:val="21"/>
                <w:lang w:eastAsia="zh-CN"/>
              </w:rPr>
              <w:t>授课</w:t>
            </w:r>
            <w:r w:rsidRPr="00BB5B41">
              <w:rPr>
                <w:rFonts w:asciiTheme="minorEastAsia" w:hAnsiTheme="minorEastAsia" w:hint="eastAsia"/>
                <w:sz w:val="21"/>
                <w:szCs w:val="21"/>
                <w:lang w:eastAsia="zh-CN"/>
              </w:rPr>
              <w:t>，其所有课程都包括现场和视频讲座。该计划在2022年8月底实现了第100万名</w:t>
            </w:r>
            <w:r w:rsidR="00F82B85" w:rsidRPr="00BB5B41">
              <w:rPr>
                <w:rFonts w:asciiTheme="minorEastAsia" w:hAnsiTheme="minorEastAsia" w:hint="eastAsia"/>
                <w:sz w:val="21"/>
                <w:szCs w:val="21"/>
                <w:lang w:eastAsia="zh-CN"/>
              </w:rPr>
              <w:t>入学学员</w:t>
            </w:r>
            <w:r w:rsidRPr="00BB5B41">
              <w:rPr>
                <w:rFonts w:asciiTheme="minorEastAsia" w:hAnsiTheme="minorEastAsia" w:hint="eastAsia"/>
                <w:sz w:val="21"/>
                <w:szCs w:val="21"/>
                <w:lang w:eastAsia="zh-CN"/>
              </w:rPr>
              <w:t>的里程碑。2021年期间，学院的课程</w:t>
            </w:r>
            <w:r w:rsidR="00F82B85" w:rsidRPr="00BB5B41">
              <w:rPr>
                <w:rFonts w:asciiTheme="minorEastAsia" w:hAnsiTheme="minorEastAsia" w:hint="eastAsia"/>
                <w:sz w:val="21"/>
                <w:szCs w:val="21"/>
                <w:lang w:eastAsia="zh-CN"/>
              </w:rPr>
              <w:t>总入学学院为</w:t>
            </w:r>
            <w:r w:rsidRPr="00BB5B41">
              <w:rPr>
                <w:rFonts w:asciiTheme="minorEastAsia" w:hAnsiTheme="minorEastAsia" w:hint="eastAsia"/>
                <w:sz w:val="21"/>
                <w:szCs w:val="21"/>
                <w:lang w:eastAsia="zh-CN"/>
              </w:rPr>
              <w:t>116,325</w:t>
            </w:r>
            <w:r w:rsidRPr="00BB5B41">
              <w:rPr>
                <w:rFonts w:asciiTheme="minorEastAsia" w:hAnsiTheme="minorEastAsia" w:hint="eastAsia"/>
                <w:sz w:val="21"/>
                <w:szCs w:val="21"/>
                <w:lang w:eastAsia="zh-CN"/>
              </w:rPr>
              <w:lastRenderedPageBreak/>
              <w:t>人次，2022年上半年超过40,000人次。</w:t>
            </w:r>
            <w:r w:rsidR="00F82B85" w:rsidRPr="00BB5B41">
              <w:rPr>
                <w:rFonts w:asciiTheme="minorEastAsia" w:hAnsiTheme="minorEastAsia" w:hint="eastAsia"/>
                <w:sz w:val="21"/>
                <w:szCs w:val="21"/>
                <w:lang w:eastAsia="zh-CN"/>
              </w:rPr>
              <w:t>开发、完善并以各种语言和形式提供了</w:t>
            </w:r>
            <w:r w:rsidR="00454D53" w:rsidRPr="00BB5B41">
              <w:rPr>
                <w:rFonts w:asciiTheme="minorEastAsia" w:hAnsiTheme="minorEastAsia" w:hint="eastAsia"/>
                <w:sz w:val="21"/>
                <w:szCs w:val="21"/>
                <w:lang w:eastAsia="zh-CN"/>
              </w:rPr>
              <w:t>广泛的</w:t>
            </w:r>
            <w:r w:rsidRPr="00BB5B41">
              <w:rPr>
                <w:rFonts w:asciiTheme="minorEastAsia" w:hAnsiTheme="minorEastAsia" w:hint="eastAsia"/>
                <w:sz w:val="21"/>
                <w:szCs w:val="21"/>
                <w:lang w:eastAsia="zh-CN"/>
              </w:rPr>
              <w:t>课程。</w:t>
            </w:r>
          </w:p>
          <w:p w14:paraId="11C309B5" w14:textId="3130C832" w:rsidR="00BC50C8" w:rsidRPr="00BB5B41" w:rsidRDefault="00F82B85"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远程学习课程</w:t>
            </w:r>
            <w:r w:rsidR="00957946" w:rsidRPr="00BB5B41">
              <w:rPr>
                <w:rFonts w:asciiTheme="minorEastAsia" w:hAnsiTheme="minorEastAsia" w:hint="eastAsia"/>
                <w:sz w:val="21"/>
                <w:szCs w:val="21"/>
                <w:lang w:eastAsia="zh-CN"/>
              </w:rPr>
              <w:t>计划在与阿尔巴尼亚、巴西、柬埔寨、中国、哥伦比亚、克罗地亚、古巴、埃及、埃塞俄比亚、格鲁吉亚、伊朗、韩国、拉脱维亚、立陶宛、墨西哥、罗马尼亚、俄罗斯、卢旺达、沙特阿拉伯、斯洛伐克、泰国、突尼斯、土耳其、乌兹别克斯坦、越南和安第斯共同体的知识产权局达成的现有和新的协议的基础上，对根据国家目标受众调整其</w:t>
            </w:r>
            <w:r w:rsidR="00085BA6" w:rsidRPr="00BB5B41">
              <w:rPr>
                <w:rFonts w:asciiTheme="minorEastAsia" w:hAnsiTheme="minorEastAsia" w:hint="eastAsia"/>
                <w:sz w:val="21"/>
                <w:szCs w:val="21"/>
                <w:lang w:eastAsia="zh-CN"/>
              </w:rPr>
              <w:t>入门</w:t>
            </w:r>
            <w:r w:rsidR="00957946" w:rsidRPr="00BB5B41">
              <w:rPr>
                <w:rFonts w:asciiTheme="minorEastAsia" w:hAnsiTheme="minorEastAsia" w:hint="eastAsia"/>
                <w:sz w:val="21"/>
                <w:szCs w:val="21"/>
                <w:lang w:eastAsia="zh-CN"/>
              </w:rPr>
              <w:t>级、高级和以青年为重点的学习课程的持续需求</w:t>
            </w:r>
            <w:r w:rsidRPr="00BB5B41">
              <w:rPr>
                <w:rFonts w:asciiTheme="minorEastAsia" w:hAnsiTheme="minorEastAsia" w:hint="eastAsia"/>
                <w:sz w:val="21"/>
                <w:szCs w:val="21"/>
                <w:lang w:eastAsia="zh-CN"/>
              </w:rPr>
              <w:t>做</w:t>
            </w:r>
            <w:r w:rsidR="00957946" w:rsidRPr="00BB5B41">
              <w:rPr>
                <w:rFonts w:asciiTheme="minorEastAsia" w:hAnsiTheme="minorEastAsia" w:hint="eastAsia"/>
                <w:sz w:val="21"/>
                <w:szCs w:val="21"/>
                <w:lang w:eastAsia="zh-CN"/>
              </w:rPr>
              <w:t>出回应。</w:t>
            </w:r>
          </w:p>
          <w:p w14:paraId="07A0CCE1" w14:textId="15454BA9" w:rsidR="00BC50C8" w:rsidRPr="00BB5B41" w:rsidRDefault="00957946"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val="en-GB" w:eastAsia="zh-CN"/>
              </w:rPr>
              <w:t>通过为青年、教师、STEM领域的</w:t>
            </w:r>
            <w:r w:rsidR="00085BA6" w:rsidRPr="00BB5B41">
              <w:rPr>
                <w:rFonts w:asciiTheme="minorEastAsia" w:hAnsiTheme="minorEastAsia" w:hint="eastAsia"/>
                <w:sz w:val="21"/>
                <w:szCs w:val="21"/>
                <w:lang w:val="en-GB" w:eastAsia="zh-CN"/>
              </w:rPr>
              <w:t>女性</w:t>
            </w:r>
            <w:r w:rsidRPr="00BB5B41">
              <w:rPr>
                <w:rFonts w:asciiTheme="minorEastAsia" w:hAnsiTheme="minorEastAsia" w:hint="eastAsia"/>
                <w:sz w:val="21"/>
                <w:szCs w:val="21"/>
                <w:lang w:val="en-GB" w:eastAsia="zh-CN"/>
              </w:rPr>
              <w:t>、出口商/出口代理商、生命科学从业者/企业、中小企业和其他私营部门实体提供行政、领导</w:t>
            </w:r>
            <w:r w:rsidR="00085BA6" w:rsidRPr="00BB5B41">
              <w:rPr>
                <w:rFonts w:asciiTheme="minorEastAsia" w:hAnsiTheme="minorEastAsia" w:hint="eastAsia"/>
                <w:sz w:val="21"/>
                <w:szCs w:val="21"/>
                <w:lang w:val="en-GB" w:eastAsia="zh-CN"/>
              </w:rPr>
              <w:t>力</w:t>
            </w:r>
            <w:r w:rsidRPr="00BB5B41">
              <w:rPr>
                <w:rFonts w:asciiTheme="minorEastAsia" w:hAnsiTheme="minorEastAsia" w:hint="eastAsia"/>
                <w:sz w:val="21"/>
                <w:szCs w:val="21"/>
                <w:lang w:val="en-GB" w:eastAsia="zh-CN"/>
              </w:rPr>
              <w:t>和专</w:t>
            </w:r>
            <w:r w:rsidR="00085BA6" w:rsidRPr="00BB5B41">
              <w:rPr>
                <w:rFonts w:asciiTheme="minorEastAsia" w:hAnsiTheme="minorEastAsia" w:hint="eastAsia"/>
                <w:sz w:val="21"/>
                <w:szCs w:val="21"/>
                <w:lang w:val="en-GB" w:eastAsia="zh-CN"/>
              </w:rPr>
              <w:t>门</w:t>
            </w:r>
            <w:r w:rsidRPr="00BB5B41">
              <w:rPr>
                <w:rFonts w:asciiTheme="minorEastAsia" w:hAnsiTheme="minorEastAsia" w:hint="eastAsia"/>
                <w:sz w:val="21"/>
                <w:szCs w:val="21"/>
                <w:lang w:val="en-GB" w:eastAsia="zh-CN"/>
              </w:rPr>
              <w:t>课程，在</w:t>
            </w:r>
            <w:r w:rsidR="00085BA6" w:rsidRPr="00BB5B41">
              <w:rPr>
                <w:rFonts w:asciiTheme="minorEastAsia" w:hAnsiTheme="minorEastAsia" w:hint="eastAsia"/>
                <w:sz w:val="21"/>
                <w:szCs w:val="21"/>
                <w:lang w:val="en-GB" w:eastAsia="zh-CN"/>
              </w:rPr>
              <w:t>各级不同学术层面</w:t>
            </w:r>
            <w:r w:rsidRPr="00BB5B41">
              <w:rPr>
                <w:rFonts w:asciiTheme="minorEastAsia" w:hAnsiTheme="minorEastAsia" w:hint="eastAsia"/>
                <w:sz w:val="21"/>
                <w:szCs w:val="21"/>
                <w:lang w:val="en-GB" w:eastAsia="zh-CN"/>
              </w:rPr>
              <w:t>整合了新课程，以补充其现有课程。新课程</w:t>
            </w:r>
            <w:r w:rsidR="004E64A5" w:rsidRPr="00BB5B41">
              <w:rPr>
                <w:rFonts w:asciiTheme="minorEastAsia" w:hAnsiTheme="minorEastAsia" w:hint="eastAsia"/>
                <w:sz w:val="21"/>
                <w:szCs w:val="21"/>
                <w:lang w:val="en-GB" w:eastAsia="zh-CN"/>
              </w:rPr>
              <w:t>回应了</w:t>
            </w:r>
            <w:r w:rsidRPr="00BB5B41">
              <w:rPr>
                <w:rFonts w:asciiTheme="minorEastAsia" w:hAnsiTheme="minorEastAsia" w:hint="eastAsia"/>
                <w:sz w:val="21"/>
                <w:szCs w:val="21"/>
                <w:lang w:val="en-GB" w:eastAsia="zh-CN"/>
              </w:rPr>
              <w:t>产权组织成员国</w:t>
            </w:r>
            <w:r w:rsidR="004E64A5" w:rsidRPr="00BB5B41">
              <w:rPr>
                <w:rFonts w:asciiTheme="minorEastAsia" w:hAnsiTheme="minorEastAsia" w:hint="eastAsia"/>
                <w:sz w:val="21"/>
                <w:szCs w:val="21"/>
                <w:lang w:val="en-GB" w:eastAsia="zh-CN"/>
              </w:rPr>
              <w:t>对于</w:t>
            </w:r>
            <w:r w:rsidRPr="00BB5B41">
              <w:rPr>
                <w:rFonts w:asciiTheme="minorEastAsia" w:hAnsiTheme="minorEastAsia" w:hint="eastAsia"/>
                <w:sz w:val="21"/>
                <w:szCs w:val="21"/>
                <w:lang w:val="en-GB" w:eastAsia="zh-CN"/>
              </w:rPr>
              <w:t>将知识产权知识/技能转让扩大到知识产权</w:t>
            </w:r>
            <w:r w:rsidR="004E64A5" w:rsidRPr="00BB5B41">
              <w:rPr>
                <w:rFonts w:asciiTheme="minorEastAsia" w:hAnsiTheme="minorEastAsia" w:hint="eastAsia"/>
                <w:sz w:val="21"/>
                <w:szCs w:val="21"/>
                <w:lang w:val="en-GB" w:eastAsia="zh-CN"/>
              </w:rPr>
              <w:t>体系</w:t>
            </w:r>
            <w:r w:rsidRPr="00BB5B41">
              <w:rPr>
                <w:rFonts w:asciiTheme="minorEastAsia" w:hAnsiTheme="minorEastAsia" w:hint="eastAsia"/>
                <w:sz w:val="21"/>
                <w:szCs w:val="21"/>
                <w:lang w:val="en-GB" w:eastAsia="zh-CN"/>
              </w:rPr>
              <w:t>的非传统/非法律用户</w:t>
            </w:r>
            <w:r w:rsidR="004E64A5" w:rsidRPr="00BB5B41">
              <w:rPr>
                <w:rFonts w:asciiTheme="minorEastAsia" w:hAnsiTheme="minorEastAsia" w:hint="eastAsia"/>
                <w:sz w:val="21"/>
                <w:szCs w:val="21"/>
                <w:lang w:val="en-GB" w:eastAsia="zh-CN"/>
              </w:rPr>
              <w:t>的需求</w:t>
            </w:r>
            <w:r w:rsidRPr="00BB5B41">
              <w:rPr>
                <w:rFonts w:asciiTheme="minorEastAsia" w:hAnsiTheme="minorEastAsia" w:hint="eastAsia"/>
                <w:sz w:val="21"/>
                <w:szCs w:val="21"/>
                <w:lang w:val="en-GB" w:eastAsia="zh-CN"/>
              </w:rPr>
              <w:t>。</w:t>
            </w:r>
          </w:p>
          <w:p w14:paraId="4554614B" w14:textId="6D58D14D" w:rsidR="00BC50C8" w:rsidRPr="00BB5B41" w:rsidRDefault="008F004B"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制定了</w:t>
            </w:r>
            <w:r w:rsidR="00957946" w:rsidRPr="00BB5B41">
              <w:rPr>
                <w:rFonts w:asciiTheme="minorEastAsia" w:hAnsiTheme="minorEastAsia" w:hint="eastAsia"/>
                <w:sz w:val="21"/>
                <w:szCs w:val="21"/>
                <w:lang w:eastAsia="zh-CN"/>
              </w:rPr>
              <w:t>采用</w:t>
            </w:r>
            <w:r w:rsidRPr="00BB5B41">
              <w:rPr>
                <w:rFonts w:asciiTheme="minorEastAsia" w:hAnsiTheme="minorEastAsia" w:hint="eastAsia"/>
                <w:sz w:val="21"/>
                <w:szCs w:val="21"/>
                <w:lang w:eastAsia="zh-CN"/>
              </w:rPr>
              <w:t>“远程学习面对面培训”</w:t>
            </w:r>
            <w:r w:rsidR="004E64A5" w:rsidRPr="00BB5B41">
              <w:rPr>
                <w:rFonts w:asciiTheme="minorEastAsia" w:hAnsiTheme="minorEastAsia" w:hint="eastAsia"/>
                <w:sz w:val="21"/>
                <w:szCs w:val="21"/>
                <w:lang w:eastAsia="zh-CN"/>
              </w:rPr>
              <w:t>以技能为基础的评估</w:t>
            </w:r>
            <w:r w:rsidRPr="00BB5B41">
              <w:rPr>
                <w:rFonts w:asciiTheme="minorEastAsia" w:hAnsiTheme="minorEastAsia" w:hint="eastAsia"/>
                <w:sz w:val="21"/>
                <w:szCs w:val="21"/>
                <w:lang w:eastAsia="zh-CN"/>
              </w:rPr>
              <w:t>和</w:t>
            </w:r>
            <w:r w:rsidR="00957946" w:rsidRPr="00BB5B41">
              <w:rPr>
                <w:rFonts w:asciiTheme="minorEastAsia" w:hAnsiTheme="minorEastAsia" w:hint="eastAsia"/>
                <w:sz w:val="21"/>
                <w:szCs w:val="21"/>
                <w:lang w:eastAsia="zh-CN"/>
              </w:rPr>
              <w:t>认证框架来验证知识产权技能水平和能力的新方法，</w:t>
            </w:r>
            <w:r w:rsidR="00497533" w:rsidRPr="00BB5B41">
              <w:rPr>
                <w:rFonts w:asciiTheme="minorEastAsia" w:hAnsiTheme="minorEastAsia" w:hint="eastAsia"/>
                <w:sz w:val="21"/>
                <w:szCs w:val="21"/>
                <w:lang w:eastAsia="zh-CN"/>
              </w:rPr>
              <w:t>可以将该方法</w:t>
            </w:r>
            <w:r w:rsidR="00957946" w:rsidRPr="00BB5B41">
              <w:rPr>
                <w:rFonts w:asciiTheme="minorEastAsia" w:hAnsiTheme="minorEastAsia" w:hint="eastAsia"/>
                <w:sz w:val="21"/>
                <w:szCs w:val="21"/>
                <w:lang w:eastAsia="zh-CN"/>
              </w:rPr>
              <w:t>纳入成员国的国家</w:t>
            </w:r>
            <w:r w:rsidR="00497533" w:rsidRPr="00BB5B41">
              <w:rPr>
                <w:rFonts w:asciiTheme="minorEastAsia" w:hAnsiTheme="minorEastAsia" w:hint="eastAsia"/>
                <w:sz w:val="21"/>
                <w:szCs w:val="21"/>
                <w:lang w:eastAsia="zh-CN"/>
              </w:rPr>
              <w:t>知识产权认证程序中</w:t>
            </w:r>
            <w:r w:rsidR="00957946" w:rsidRPr="00BB5B41">
              <w:rPr>
                <w:rFonts w:asciiTheme="minorEastAsia" w:hAnsiTheme="minorEastAsia" w:hint="eastAsia"/>
                <w:sz w:val="21"/>
                <w:szCs w:val="21"/>
                <w:lang w:eastAsia="zh-CN"/>
              </w:rPr>
              <w:t>。2021年，与</w:t>
            </w:r>
            <w:r w:rsidR="00497533" w:rsidRPr="00BB5B41">
              <w:rPr>
                <w:rFonts w:asciiTheme="minorEastAsia" w:hAnsiTheme="minorEastAsia" w:hint="eastAsia"/>
                <w:sz w:val="21"/>
                <w:szCs w:val="21"/>
                <w:lang w:eastAsia="zh-CN"/>
              </w:rPr>
              <w:t>知识产权和创新生态系统部门</w:t>
            </w:r>
            <w:r w:rsidR="00957946" w:rsidRPr="00BB5B41">
              <w:rPr>
                <w:rFonts w:asciiTheme="minorEastAsia" w:hAnsiTheme="minorEastAsia" w:hint="eastAsia"/>
                <w:sz w:val="21"/>
                <w:szCs w:val="21"/>
                <w:lang w:eastAsia="zh-CN"/>
              </w:rPr>
              <w:t>合作，启动了</w:t>
            </w:r>
            <w:r w:rsidR="00CA0733" w:rsidRPr="00BB5B41">
              <w:rPr>
                <w:rFonts w:asciiTheme="minorEastAsia" w:hAnsiTheme="minorEastAsia" w:hint="eastAsia"/>
                <w:sz w:val="21"/>
                <w:szCs w:val="21"/>
                <w:lang w:eastAsia="zh-CN"/>
              </w:rPr>
              <w:t>首届</w:t>
            </w:r>
            <w:r w:rsidR="00957946" w:rsidRPr="00BB5B41">
              <w:rPr>
                <w:rFonts w:asciiTheme="minorEastAsia" w:hAnsiTheme="minorEastAsia" w:hint="eastAsia"/>
                <w:sz w:val="21"/>
                <w:szCs w:val="21"/>
                <w:lang w:eastAsia="zh-CN"/>
              </w:rPr>
              <w:t>产权组织专利</w:t>
            </w:r>
            <w:r w:rsidR="00CA0733" w:rsidRPr="00BB5B41">
              <w:rPr>
                <w:rFonts w:asciiTheme="minorEastAsia" w:hAnsiTheme="minorEastAsia" w:hint="eastAsia"/>
                <w:sz w:val="21"/>
                <w:szCs w:val="21"/>
                <w:lang w:eastAsia="zh-CN"/>
              </w:rPr>
              <w:t>撰写</w:t>
            </w:r>
            <w:r w:rsidR="00957946" w:rsidRPr="00BB5B41">
              <w:rPr>
                <w:rFonts w:asciiTheme="minorEastAsia" w:hAnsiTheme="minorEastAsia" w:hint="eastAsia"/>
                <w:sz w:val="21"/>
                <w:szCs w:val="21"/>
                <w:lang w:eastAsia="zh-CN"/>
              </w:rPr>
              <w:t>认证会议，以提高发展中国家和最不发达国家的专利专业人员的技能。</w:t>
            </w:r>
            <w:r w:rsidR="00CA0733" w:rsidRPr="00BB5B41">
              <w:rPr>
                <w:rFonts w:asciiTheme="minorEastAsia" w:hAnsiTheme="minorEastAsia" w:hint="eastAsia"/>
                <w:sz w:val="21"/>
                <w:szCs w:val="21"/>
                <w:lang w:eastAsia="zh-CN"/>
              </w:rPr>
              <w:t>将在</w:t>
            </w:r>
            <w:r w:rsidR="00957946" w:rsidRPr="00BB5B41">
              <w:rPr>
                <w:rFonts w:asciiTheme="minorEastAsia" w:hAnsiTheme="minorEastAsia" w:hint="eastAsia"/>
                <w:sz w:val="21"/>
                <w:szCs w:val="21"/>
                <w:lang w:eastAsia="zh-CN"/>
              </w:rPr>
              <w:t>2022年期间开展工作，为验证</w:t>
            </w:r>
            <w:r w:rsidR="00CA0733" w:rsidRPr="00BB5B41">
              <w:rPr>
                <w:rFonts w:asciiTheme="minorEastAsia" w:hAnsiTheme="minorEastAsia" w:hint="eastAsia"/>
                <w:sz w:val="21"/>
                <w:szCs w:val="21"/>
                <w:lang w:eastAsia="zh-CN"/>
              </w:rPr>
              <w:t>技术和创新支持中心（TISC）</w:t>
            </w:r>
            <w:r w:rsidR="00957946" w:rsidRPr="00BB5B41">
              <w:rPr>
                <w:rFonts w:asciiTheme="minorEastAsia" w:hAnsiTheme="minorEastAsia" w:hint="eastAsia"/>
                <w:sz w:val="21"/>
                <w:szCs w:val="21"/>
                <w:lang w:eastAsia="zh-CN"/>
              </w:rPr>
              <w:t>工作人员的基础和专利信息检索技能制定一个认证框架。</w:t>
            </w:r>
          </w:p>
          <w:p w14:paraId="221D0A63" w14:textId="7C0BF964" w:rsidR="00BC50C8" w:rsidRPr="00BB5B41" w:rsidRDefault="00957946"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在整合</w:t>
            </w:r>
            <w:r w:rsidR="00CA0733" w:rsidRPr="00BB5B41">
              <w:rPr>
                <w:rFonts w:asciiTheme="minorEastAsia" w:hAnsiTheme="minorEastAsia" w:hint="eastAsia"/>
                <w:sz w:val="21"/>
                <w:szCs w:val="21"/>
                <w:lang w:eastAsia="zh-CN"/>
              </w:rPr>
              <w:t>发展议程</w:t>
            </w:r>
            <w:r w:rsidRPr="00BB5B41">
              <w:rPr>
                <w:rFonts w:asciiTheme="minorEastAsia" w:hAnsiTheme="minorEastAsia" w:hint="eastAsia"/>
                <w:sz w:val="21"/>
                <w:szCs w:val="21"/>
                <w:lang w:eastAsia="zh-CN"/>
              </w:rPr>
              <w:t>司法培训机构项目，</w:t>
            </w:r>
            <w:r w:rsidR="00CA0733" w:rsidRPr="00BB5B41">
              <w:rPr>
                <w:rFonts w:asciiTheme="minorEastAsia" w:hAnsiTheme="minorEastAsia" w:hint="eastAsia"/>
                <w:sz w:val="21"/>
                <w:szCs w:val="21"/>
                <w:lang w:eastAsia="zh-CN"/>
              </w:rPr>
              <w:t>以及</w:t>
            </w:r>
            <w:r w:rsidRPr="00BB5B41">
              <w:rPr>
                <w:rFonts w:asciiTheme="minorEastAsia" w:hAnsiTheme="minorEastAsia" w:hint="eastAsia"/>
                <w:sz w:val="21"/>
                <w:szCs w:val="21"/>
                <w:lang w:eastAsia="zh-CN"/>
              </w:rPr>
              <w:t>为法官开发专门的</w:t>
            </w:r>
            <w:r w:rsidR="00CA0733" w:rsidRPr="00BB5B41">
              <w:rPr>
                <w:rFonts w:asciiTheme="minorEastAsia" w:hAnsiTheme="minorEastAsia" w:hint="eastAsia"/>
                <w:sz w:val="21"/>
                <w:szCs w:val="21"/>
                <w:lang w:eastAsia="zh-CN"/>
              </w:rPr>
              <w:t>远程学习</w:t>
            </w:r>
            <w:r w:rsidRPr="00BB5B41">
              <w:rPr>
                <w:rFonts w:asciiTheme="minorEastAsia" w:hAnsiTheme="minorEastAsia" w:hint="eastAsia"/>
                <w:sz w:val="21"/>
                <w:szCs w:val="21"/>
                <w:lang w:eastAsia="zh-CN"/>
              </w:rPr>
              <w:t>课程之后，重点是与国家司法机构合作，定制培训，并与产权组织司法研究所</w:t>
            </w:r>
            <w:r w:rsidR="00C569C4" w:rsidRPr="00BB5B41">
              <w:rPr>
                <w:rFonts w:asciiTheme="minorEastAsia" w:hAnsiTheme="minorEastAsia" w:hint="eastAsia"/>
                <w:sz w:val="21"/>
                <w:szCs w:val="21"/>
                <w:lang w:eastAsia="zh-CN"/>
              </w:rPr>
              <w:t>一起开展</w:t>
            </w:r>
            <w:r w:rsidRPr="00BB5B41">
              <w:rPr>
                <w:rFonts w:asciiTheme="minorEastAsia" w:hAnsiTheme="minorEastAsia" w:hint="eastAsia"/>
                <w:sz w:val="21"/>
                <w:szCs w:val="21"/>
                <w:lang w:eastAsia="zh-CN"/>
              </w:rPr>
              <w:t>面对面的后续培训。在2022年上半年，约340名法官接受了该计划的培训。2022年</w:t>
            </w:r>
            <w:r w:rsidR="00C569C4"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学院扩大了新的目标受众，</w:t>
            </w:r>
            <w:r w:rsidR="006B629C" w:rsidRPr="00BB5B41">
              <w:rPr>
                <w:rFonts w:asciiTheme="minorEastAsia" w:hAnsiTheme="minorEastAsia" w:hint="eastAsia"/>
                <w:sz w:val="21"/>
                <w:szCs w:val="21"/>
                <w:lang w:eastAsia="zh-CN"/>
              </w:rPr>
              <w:t>与各国外交学院和研究院所合作，开发面向外交官和贸易官员的定期知识产权培训计划</w:t>
            </w:r>
            <w:r w:rsidRPr="00BB5B41">
              <w:rPr>
                <w:rFonts w:asciiTheme="minorEastAsia" w:hAnsiTheme="minorEastAsia" w:hint="eastAsia"/>
                <w:sz w:val="21"/>
                <w:szCs w:val="21"/>
                <w:lang w:eastAsia="zh-CN"/>
              </w:rPr>
              <w:t>。不同</w:t>
            </w:r>
            <w:r w:rsidR="006B629C" w:rsidRPr="00BB5B41">
              <w:rPr>
                <w:rFonts w:asciiTheme="minorEastAsia" w:hAnsiTheme="minorEastAsia" w:hint="eastAsia"/>
                <w:sz w:val="21"/>
                <w:szCs w:val="21"/>
                <w:lang w:eastAsia="zh-CN"/>
              </w:rPr>
              <w:t>区域</w:t>
            </w:r>
            <w:r w:rsidRPr="00BB5B41">
              <w:rPr>
                <w:rFonts w:asciiTheme="minorEastAsia" w:hAnsiTheme="minorEastAsia" w:hint="eastAsia"/>
                <w:sz w:val="21"/>
                <w:szCs w:val="21"/>
                <w:lang w:eastAsia="zh-CN"/>
              </w:rPr>
              <w:t>的国家将从该计划中受益，该计划旨在培养外交官和贸易官员在知识产权基础知识、知识产权和关键全球问题方面的知识和技能，并协助外交学院将知识产权的定期培训纳入其课程中。这样</w:t>
            </w:r>
            <w:r w:rsidR="00596A3F" w:rsidRPr="00BB5B41">
              <w:rPr>
                <w:rFonts w:asciiTheme="minorEastAsia" w:hAnsiTheme="minorEastAsia" w:hint="eastAsia"/>
                <w:sz w:val="21"/>
                <w:szCs w:val="21"/>
                <w:lang w:eastAsia="zh-CN"/>
              </w:rPr>
              <w:t>的</w:t>
            </w:r>
            <w:r w:rsidRPr="00BB5B41">
              <w:rPr>
                <w:rFonts w:asciiTheme="minorEastAsia" w:hAnsiTheme="minorEastAsia" w:hint="eastAsia"/>
                <w:sz w:val="21"/>
                <w:szCs w:val="21"/>
                <w:lang w:eastAsia="zh-CN"/>
              </w:rPr>
              <w:t>一个项目</w:t>
            </w:r>
            <w:r w:rsidR="00596A3F" w:rsidRPr="00BB5B41">
              <w:rPr>
                <w:rFonts w:asciiTheme="minorEastAsia" w:hAnsiTheme="minorEastAsia" w:hint="eastAsia"/>
                <w:sz w:val="21"/>
                <w:szCs w:val="21"/>
                <w:lang w:eastAsia="zh-CN"/>
              </w:rPr>
              <w:t>应对</w:t>
            </w:r>
            <w:r w:rsidRPr="00BB5B41">
              <w:rPr>
                <w:rFonts w:asciiTheme="minorEastAsia" w:hAnsiTheme="minorEastAsia" w:hint="eastAsia"/>
                <w:sz w:val="21"/>
                <w:szCs w:val="21"/>
                <w:lang w:eastAsia="zh-CN"/>
              </w:rPr>
              <w:t>了新的、较少接触的一类受益</w:t>
            </w:r>
            <w:r w:rsidR="00596A3F" w:rsidRPr="00BB5B41">
              <w:rPr>
                <w:rFonts w:asciiTheme="minorEastAsia" w:hAnsiTheme="minorEastAsia" w:hint="eastAsia"/>
                <w:sz w:val="21"/>
                <w:szCs w:val="21"/>
                <w:lang w:eastAsia="zh-CN"/>
              </w:rPr>
              <w:t>方</w:t>
            </w:r>
            <w:r w:rsidRPr="00BB5B41">
              <w:rPr>
                <w:rFonts w:asciiTheme="minorEastAsia" w:hAnsiTheme="minorEastAsia" w:hint="eastAsia"/>
                <w:sz w:val="21"/>
                <w:szCs w:val="21"/>
                <w:lang w:eastAsia="zh-CN"/>
              </w:rPr>
              <w:t>的</w:t>
            </w:r>
            <w:r w:rsidR="00596A3F" w:rsidRPr="00BB5B41">
              <w:rPr>
                <w:rFonts w:asciiTheme="minorEastAsia" w:hAnsiTheme="minorEastAsia" w:hint="eastAsia"/>
                <w:sz w:val="21"/>
                <w:szCs w:val="21"/>
                <w:lang w:eastAsia="zh-CN"/>
              </w:rPr>
              <w:t>需求</w:t>
            </w:r>
            <w:r w:rsidRPr="00BB5B41">
              <w:rPr>
                <w:rFonts w:asciiTheme="minorEastAsia" w:hAnsiTheme="minorEastAsia" w:hint="eastAsia"/>
                <w:sz w:val="21"/>
                <w:szCs w:val="21"/>
                <w:lang w:eastAsia="zh-CN"/>
              </w:rPr>
              <w:t>。</w:t>
            </w:r>
          </w:p>
          <w:p w14:paraId="3D637487" w14:textId="1E7443C6" w:rsidR="00BC50C8" w:rsidRPr="00BB5B41" w:rsidRDefault="00957946"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学院</w:t>
            </w:r>
            <w:r w:rsidR="00395004" w:rsidRPr="00BB5B41">
              <w:rPr>
                <w:rFonts w:asciiTheme="minorEastAsia" w:hAnsiTheme="minorEastAsia" w:hint="eastAsia"/>
                <w:sz w:val="21"/>
                <w:szCs w:val="21"/>
                <w:lang w:eastAsia="zh-CN"/>
              </w:rPr>
              <w:t>调动</w:t>
            </w:r>
            <w:r w:rsidRPr="00BB5B41">
              <w:rPr>
                <w:rFonts w:asciiTheme="minorEastAsia" w:hAnsiTheme="minorEastAsia" w:hint="eastAsia"/>
                <w:sz w:val="21"/>
                <w:szCs w:val="21"/>
                <w:lang w:eastAsia="zh-CN"/>
              </w:rPr>
              <w:t>了</w:t>
            </w:r>
            <w:r w:rsidR="00395004" w:rsidRPr="00BB5B41">
              <w:rPr>
                <w:rFonts w:asciiTheme="minorEastAsia" w:hAnsiTheme="minorEastAsia" w:hint="eastAsia"/>
                <w:sz w:val="21"/>
                <w:szCs w:val="21"/>
                <w:lang w:eastAsia="zh-CN"/>
              </w:rPr>
              <w:t>一个专门的先进信息技术平台和全世界400多名知识产权专家组成的网络</w:t>
            </w:r>
            <w:r w:rsidRPr="00BB5B41">
              <w:rPr>
                <w:rFonts w:asciiTheme="minorEastAsia" w:hAnsiTheme="minorEastAsia" w:hint="eastAsia"/>
                <w:sz w:val="21"/>
                <w:szCs w:val="21"/>
                <w:lang w:eastAsia="zh-CN"/>
              </w:rPr>
              <w:t>来提供培训、电子学习和混合课程。</w:t>
            </w:r>
          </w:p>
          <w:p w14:paraId="07998C58" w14:textId="20A42C7F" w:rsidR="005641AE" w:rsidRPr="00BB5B41" w:rsidRDefault="005641AE"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学院的联合硕士计划继续为来自发展中国家、最不发达国家和经济转型国家的学员提供接受知识产权领域高等教育的机会。20</w:t>
            </w:r>
            <w:r w:rsidRPr="00BB5B41">
              <w:rPr>
                <w:rFonts w:asciiTheme="minorEastAsia" w:hAnsiTheme="minorEastAsia"/>
                <w:sz w:val="21"/>
                <w:szCs w:val="21"/>
                <w:lang w:eastAsia="zh-CN"/>
              </w:rPr>
              <w:t>21</w:t>
            </w:r>
            <w:r w:rsidRPr="00BB5B41">
              <w:rPr>
                <w:rFonts w:asciiTheme="minorEastAsia" w:hAnsiTheme="minorEastAsia" w:hint="eastAsia"/>
                <w:sz w:val="21"/>
                <w:szCs w:val="21"/>
                <w:lang w:eastAsia="zh-CN"/>
              </w:rPr>
              <w:t>年和2</w:t>
            </w:r>
            <w:r w:rsidRPr="00BB5B41">
              <w:rPr>
                <w:rFonts w:asciiTheme="minorEastAsia" w:hAnsiTheme="minorEastAsia"/>
                <w:sz w:val="21"/>
                <w:szCs w:val="21"/>
                <w:lang w:eastAsia="zh-CN"/>
              </w:rPr>
              <w:t>022</w:t>
            </w:r>
            <w:r w:rsidRPr="00BB5B41">
              <w:rPr>
                <w:rFonts w:asciiTheme="minorEastAsia" w:hAnsiTheme="minorEastAsia" w:hint="eastAsia"/>
                <w:sz w:val="21"/>
                <w:szCs w:val="21"/>
                <w:lang w:eastAsia="zh-CN"/>
              </w:rPr>
              <w:t>年上半年，向全球约</w:t>
            </w:r>
            <w:r w:rsidRPr="00BB5B41">
              <w:rPr>
                <w:rFonts w:asciiTheme="minorEastAsia" w:hAnsiTheme="minorEastAsia"/>
                <w:sz w:val="21"/>
                <w:szCs w:val="21"/>
                <w:lang w:eastAsia="zh-CN"/>
              </w:rPr>
              <w:t>256</w:t>
            </w:r>
            <w:r w:rsidRPr="00BB5B41">
              <w:rPr>
                <w:rFonts w:asciiTheme="minorEastAsia" w:hAnsiTheme="minorEastAsia" w:hint="eastAsia"/>
                <w:sz w:val="21"/>
                <w:szCs w:val="21"/>
                <w:lang w:eastAsia="zh-CN"/>
              </w:rPr>
              <w:t>名学生提供了八项联合硕士计划。大多数联合硕士生来自发展中国家、最不发达国家和转型期国家，其中许多人受益于奖学金。这些计划越来越体现出更大的专业化程度，以应对知识产权研究生教育中不断变化的需求。学院通过开发课程，提供知识产权参考资料以及为国际</w:t>
            </w:r>
            <w:r w:rsidRPr="00BB5B41">
              <w:rPr>
                <w:rFonts w:asciiTheme="minorEastAsia" w:hAnsiTheme="minorEastAsia" w:hint="eastAsia"/>
                <w:sz w:val="21"/>
                <w:szCs w:val="21"/>
                <w:lang w:eastAsia="zh-CN"/>
              </w:rPr>
              <w:lastRenderedPageBreak/>
              <w:t>讲师提供支持，进一步为大学提供支持。</w:t>
            </w:r>
            <w:r w:rsidR="006F1D7F"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产权组织-世贸组织日内瓦专题讨论会”还进一步为知识产权教师和研究人员提供了支持。</w:t>
            </w:r>
          </w:p>
          <w:p w14:paraId="130B8CDE" w14:textId="77DD24F2" w:rsidR="00BC50C8" w:rsidRPr="00BB5B41" w:rsidRDefault="006F1D7F"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最后，学院在世界各地的合作伙伴机构中再次举办了学院大获成功的暑期班。暑期班为青年专业人士和高校学生提供更为深入了解知识产权知识的机会，包括了解知识产权作为工具促进经济、社会、文化和技术发展，以及产权组织在此方面发挥的作用。</w:t>
            </w:r>
          </w:p>
        </w:tc>
      </w:tr>
      <w:tr w:rsidR="00BC50C8" w:rsidRPr="00BB5B41" w14:paraId="3AB447CE" w14:textId="77777777" w:rsidTr="00AF4C8A">
        <w:trPr>
          <w:jc w:val="center"/>
        </w:trPr>
        <w:tc>
          <w:tcPr>
            <w:tcW w:w="2503" w:type="dxa"/>
          </w:tcPr>
          <w:p w14:paraId="3D2F73B8" w14:textId="18DE0A8A" w:rsidR="00BC50C8" w:rsidRPr="00BB5B41" w:rsidRDefault="00BC50C8" w:rsidP="00BC50C8">
            <w:pPr>
              <w:spacing w:before="240" w:after="240"/>
              <w:rPr>
                <w:rFonts w:asciiTheme="minorEastAsia" w:hAnsiTheme="minorEastAsia"/>
                <w:sz w:val="21"/>
                <w:szCs w:val="21"/>
              </w:rPr>
            </w:pPr>
            <w:r w:rsidRPr="00BB5B41">
              <w:rPr>
                <w:rFonts w:asciiTheme="minorEastAsia" w:hAnsiTheme="minorEastAsia"/>
                <w:sz w:val="21"/>
                <w:szCs w:val="21"/>
              </w:rPr>
              <w:lastRenderedPageBreak/>
              <w:t>其他相关报告/文件</w:t>
            </w:r>
          </w:p>
        </w:tc>
        <w:tc>
          <w:tcPr>
            <w:tcW w:w="7032" w:type="dxa"/>
          </w:tcPr>
          <w:p w14:paraId="60772884" w14:textId="446A92A1" w:rsidR="00BC50C8" w:rsidRPr="00BB5B41" w:rsidRDefault="006F1D7F" w:rsidP="00AA3D01">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CDIP审议的报告：</w:t>
            </w:r>
            <w:r w:rsidRPr="00BB5B41">
              <w:rPr>
                <w:rFonts w:asciiTheme="minorEastAsia" w:hAnsiTheme="minorEastAsia"/>
                <w:sz w:val="21"/>
                <w:szCs w:val="21"/>
              </w:rPr>
              <w:t>CDIP/3/5</w:t>
            </w:r>
            <w:r w:rsidRPr="00BB5B41">
              <w:rPr>
                <w:rFonts w:asciiTheme="minorEastAsia" w:hAnsiTheme="minorEastAsia" w:hint="eastAsia"/>
                <w:sz w:val="21"/>
                <w:szCs w:val="21"/>
                <w:lang w:eastAsia="zh-CN"/>
              </w:rPr>
              <w:t>、</w:t>
            </w:r>
            <w:r w:rsidRPr="00BB5B41">
              <w:rPr>
                <w:rFonts w:asciiTheme="minorEastAsia" w:hAnsiTheme="minorEastAsia"/>
                <w:sz w:val="21"/>
                <w:szCs w:val="21"/>
              </w:rPr>
              <w:t>CDIP/6/2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CDIP/6/3</w:t>
            </w:r>
            <w:r w:rsidRPr="00BB5B41">
              <w:rPr>
                <w:rFonts w:asciiTheme="minorEastAsia" w:hAnsiTheme="minorEastAsia" w:hint="eastAsia"/>
                <w:sz w:val="21"/>
                <w:szCs w:val="21"/>
                <w:lang w:eastAsia="zh-CN"/>
              </w:rPr>
              <w:t>、</w:t>
            </w:r>
            <w:r w:rsidRPr="00BB5B41">
              <w:rPr>
                <w:rFonts w:asciiTheme="minorEastAsia" w:hAnsiTheme="minorEastAsia"/>
                <w:sz w:val="21"/>
                <w:szCs w:val="21"/>
              </w:rPr>
              <w:t>CDIP/8/2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CDIP/9/6</w:t>
            </w:r>
            <w:r w:rsidRPr="00BB5B41">
              <w:rPr>
                <w:rFonts w:asciiTheme="minorEastAsia" w:hAnsiTheme="minorEastAsia" w:hint="eastAsia"/>
                <w:sz w:val="21"/>
                <w:szCs w:val="21"/>
                <w:lang w:eastAsia="zh-CN"/>
              </w:rPr>
              <w:t>、</w:t>
            </w:r>
            <w:r w:rsidRPr="00BB5B41">
              <w:rPr>
                <w:rFonts w:asciiTheme="minorEastAsia" w:hAnsiTheme="minorEastAsia"/>
                <w:sz w:val="21"/>
                <w:szCs w:val="21"/>
              </w:rPr>
              <w:t>CDIP/10/2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CDIP/28/2</w:t>
            </w:r>
            <w:r w:rsidRPr="00BB5B41">
              <w:rPr>
                <w:rFonts w:asciiTheme="minorEastAsia" w:hAnsiTheme="minorEastAsia" w:hint="eastAsia"/>
                <w:sz w:val="21"/>
                <w:szCs w:val="21"/>
              </w:rPr>
              <w:t>。</w:t>
            </w:r>
          </w:p>
          <w:p w14:paraId="3D59EFCE" w14:textId="237A4A38" w:rsidR="006F1D7F" w:rsidRPr="00BB5B41" w:rsidRDefault="006F1D7F" w:rsidP="00AA3D01">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除包含在IP-TAD中的活动外，欲了解有关该建议相关成果的更多信息，请查阅20</w:t>
            </w:r>
            <w:r w:rsidR="009D053B" w:rsidRPr="00BB5B41">
              <w:rPr>
                <w:rFonts w:asciiTheme="minorEastAsia" w:hAnsiTheme="minorEastAsia"/>
                <w:sz w:val="21"/>
                <w:szCs w:val="21"/>
                <w:lang w:eastAsia="zh-CN"/>
              </w:rPr>
              <w:t>20</w:t>
            </w:r>
            <w:r w:rsidRPr="00BB5B41">
              <w:rPr>
                <w:rFonts w:asciiTheme="minorEastAsia" w:hAnsiTheme="minorEastAsia" w:hint="eastAsia"/>
                <w:sz w:val="21"/>
                <w:szCs w:val="21"/>
                <w:lang w:eastAsia="zh-CN"/>
              </w:rPr>
              <w:t>/</w:t>
            </w:r>
            <w:r w:rsidR="009D053B" w:rsidRPr="00BB5B41">
              <w:rPr>
                <w:rFonts w:asciiTheme="minorEastAsia" w:hAnsiTheme="minorEastAsia"/>
                <w:sz w:val="21"/>
                <w:szCs w:val="21"/>
                <w:lang w:eastAsia="zh-CN"/>
              </w:rPr>
              <w:t>21</w:t>
            </w:r>
            <w:r w:rsidRPr="00BB5B41">
              <w:rPr>
                <w:rFonts w:asciiTheme="minorEastAsia" w:hAnsiTheme="minorEastAsia" w:hint="eastAsia"/>
                <w:sz w:val="21"/>
                <w:szCs w:val="21"/>
                <w:lang w:eastAsia="zh-CN"/>
              </w:rPr>
              <w:t>年产权组织绩效报告（文件</w:t>
            </w:r>
            <w:hyperlink r:id="rId33" w:history="1">
              <w:r w:rsidR="009D053B" w:rsidRPr="00BB5B41">
                <w:rPr>
                  <w:rStyle w:val="Hyperlink"/>
                  <w:rFonts w:asciiTheme="minorEastAsia" w:hAnsiTheme="minorEastAsia"/>
                  <w:sz w:val="21"/>
                  <w:szCs w:val="21"/>
                  <w:lang w:eastAsia="zh-CN"/>
                </w:rPr>
                <w:t>WO/PBC/34/7</w:t>
              </w:r>
            </w:hyperlink>
            <w:r w:rsidRPr="00BB5B41">
              <w:rPr>
                <w:rFonts w:asciiTheme="minorEastAsia" w:hAnsiTheme="minorEastAsia" w:hint="eastAsia"/>
                <w:sz w:val="21"/>
                <w:szCs w:val="21"/>
                <w:lang w:eastAsia="zh-CN"/>
              </w:rPr>
              <w:t>）</w:t>
            </w:r>
            <w:r w:rsidR="009D053B" w:rsidRPr="00BB5B41">
              <w:rPr>
                <w:rFonts w:asciiTheme="minorEastAsia" w:hAnsiTheme="minorEastAsia" w:hint="eastAsia"/>
                <w:sz w:val="21"/>
                <w:szCs w:val="21"/>
                <w:lang w:eastAsia="zh-CN"/>
              </w:rPr>
              <w:t>，以及出版物《</w:t>
            </w:r>
            <w:r w:rsidR="00C036DD" w:rsidRPr="00BB5B41">
              <w:rPr>
                <w:rFonts w:asciiTheme="minorEastAsia" w:hAnsiTheme="minorEastAsia" w:hint="eastAsia"/>
                <w:sz w:val="21"/>
                <w:szCs w:val="21"/>
                <w:lang w:eastAsia="zh-CN"/>
              </w:rPr>
              <w:t>2020</w:t>
            </w:r>
            <w:r w:rsidR="00C036DD" w:rsidRPr="00BB5B41">
              <w:rPr>
                <w:rFonts w:asciiTheme="minorEastAsia" w:hAnsiTheme="minorEastAsia"/>
                <w:sz w:val="21"/>
                <w:szCs w:val="21"/>
                <w:lang w:eastAsia="zh-CN"/>
              </w:rPr>
              <w:t>-2021</w:t>
            </w:r>
            <w:r w:rsidR="00C036DD" w:rsidRPr="00BB5B41">
              <w:rPr>
                <w:rFonts w:asciiTheme="minorEastAsia" w:hAnsiTheme="minorEastAsia" w:hint="eastAsia"/>
                <w:sz w:val="21"/>
                <w:szCs w:val="21"/>
                <w:lang w:eastAsia="zh-CN"/>
              </w:rPr>
              <w:t>年</w:t>
            </w:r>
            <w:r w:rsidR="009D053B" w:rsidRPr="00BB5B41">
              <w:rPr>
                <w:rFonts w:asciiTheme="minorEastAsia" w:hAnsiTheme="minorEastAsia" w:hint="eastAsia"/>
                <w:sz w:val="21"/>
                <w:szCs w:val="21"/>
                <w:lang w:eastAsia="zh-CN"/>
              </w:rPr>
              <w:t>WIPO学院回顾》</w:t>
            </w:r>
            <w:r w:rsidRPr="00BB5B41">
              <w:rPr>
                <w:rFonts w:asciiTheme="minorEastAsia" w:hAnsiTheme="minorEastAsia" w:hint="eastAsia"/>
                <w:sz w:val="21"/>
                <w:szCs w:val="21"/>
                <w:lang w:eastAsia="zh-CN"/>
              </w:rPr>
              <w:t>。</w:t>
            </w:r>
            <w:hyperlink r:id="rId34" w:history="1">
              <w:r w:rsidR="00226373" w:rsidRPr="00BB5B41">
                <w:rPr>
                  <w:rStyle w:val="Hyperlink"/>
                  <w:rFonts w:asciiTheme="minorEastAsia" w:hAnsiTheme="minorEastAsia"/>
                  <w:sz w:val="21"/>
                  <w:szCs w:val="21"/>
                </w:rPr>
                <w:t>https://www.wipo.int/publications‌/zh/details.jsp?id=4609&amp;plang=EN</w:t>
              </w:r>
            </w:hyperlink>
          </w:p>
          <w:p w14:paraId="6029B291" w14:textId="7C4579AD" w:rsidR="00BC50C8" w:rsidRPr="00BB5B41" w:rsidRDefault="009D053B" w:rsidP="00AA3D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关于WIPO学院20</w:t>
            </w:r>
            <w:r w:rsidRPr="00BB5B41">
              <w:rPr>
                <w:rFonts w:asciiTheme="minorEastAsia" w:hAnsiTheme="minorEastAsia"/>
                <w:sz w:val="21"/>
                <w:szCs w:val="21"/>
                <w:lang w:eastAsia="zh-CN"/>
              </w:rPr>
              <w:t>2</w:t>
            </w:r>
            <w:r w:rsidRPr="00BB5B41">
              <w:rPr>
                <w:rFonts w:asciiTheme="minorEastAsia" w:hAnsiTheme="minorEastAsia" w:hint="eastAsia"/>
                <w:sz w:val="21"/>
                <w:szCs w:val="21"/>
                <w:lang w:eastAsia="zh-CN"/>
              </w:rPr>
              <w:t>2年提供的计划的更多信息，请查阅</w:t>
            </w:r>
            <w:hyperlink r:id="rId35" w:history="1">
              <w:r w:rsidRPr="00BB5B41">
                <w:rPr>
                  <w:rStyle w:val="Hyperlink"/>
                  <w:rFonts w:asciiTheme="minorEastAsia" w:hAnsiTheme="minorEastAsia" w:hint="eastAsia"/>
                  <w:sz w:val="21"/>
                  <w:szCs w:val="21"/>
                  <w:lang w:eastAsia="zh-CN"/>
                </w:rPr>
                <w:t>《WIPO学院教育和培训计划手册（202</w:t>
              </w:r>
              <w:r w:rsidRPr="00BB5B41">
                <w:rPr>
                  <w:rStyle w:val="Hyperlink"/>
                  <w:rFonts w:asciiTheme="minorEastAsia" w:hAnsiTheme="minorEastAsia"/>
                  <w:sz w:val="21"/>
                  <w:szCs w:val="21"/>
                  <w:lang w:eastAsia="zh-CN"/>
                </w:rPr>
                <w:t>2</w:t>
              </w:r>
              <w:r w:rsidRPr="00BB5B41">
                <w:rPr>
                  <w:rStyle w:val="Hyperlink"/>
                  <w:rFonts w:asciiTheme="minorEastAsia" w:hAnsiTheme="minorEastAsia" w:hint="eastAsia"/>
                  <w:sz w:val="21"/>
                  <w:szCs w:val="21"/>
                  <w:lang w:eastAsia="zh-CN"/>
                </w:rPr>
                <w:t>年）》</w:t>
              </w:r>
            </w:hyperlink>
            <w:r w:rsidRPr="00BB5B41">
              <w:rPr>
                <w:rFonts w:asciiTheme="minorEastAsia" w:hAnsiTheme="minorEastAsia" w:hint="eastAsia"/>
                <w:sz w:val="21"/>
                <w:szCs w:val="21"/>
                <w:lang w:eastAsia="zh-CN"/>
              </w:rPr>
              <w:t>。</w:t>
            </w:r>
          </w:p>
        </w:tc>
      </w:tr>
    </w:tbl>
    <w:p w14:paraId="31338F97" w14:textId="77777777" w:rsidR="00AF4C8A" w:rsidRPr="00BB5B41" w:rsidRDefault="00AF4C8A" w:rsidP="00AF4C8A">
      <w:pPr>
        <w:rPr>
          <w:lang w:eastAsia="zh-CN"/>
        </w:rPr>
      </w:pPr>
      <w:r w:rsidRPr="00BB5B41">
        <w:rPr>
          <w:lang w:eastAsia="zh-CN"/>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4"/>
      </w:tblPr>
      <w:tblGrid>
        <w:gridCol w:w="2624"/>
        <w:gridCol w:w="6731"/>
      </w:tblGrid>
      <w:tr w:rsidR="00AF4C8A" w:rsidRPr="00BB5B41" w14:paraId="1C4C6D53" w14:textId="77777777" w:rsidTr="00AF4C8A">
        <w:trPr>
          <w:tblHeader/>
        </w:trPr>
        <w:tc>
          <w:tcPr>
            <w:tcW w:w="9355" w:type="dxa"/>
            <w:gridSpan w:val="2"/>
            <w:shd w:val="clear" w:color="auto" w:fill="BFBFBF" w:themeFill="background1" w:themeFillShade="BF"/>
          </w:tcPr>
          <w:p w14:paraId="221860F5" w14:textId="682A60DE" w:rsidR="00AF4C8A" w:rsidRPr="00A76B59" w:rsidRDefault="00845EC1" w:rsidP="00AF4C8A">
            <w:pPr>
              <w:spacing w:before="240" w:after="120"/>
              <w:jc w:val="center"/>
              <w:rPr>
                <w:rFonts w:ascii="KaiTi" w:eastAsia="KaiTi" w:hAnsi="KaiTi"/>
                <w:b/>
                <w:sz w:val="21"/>
                <w:szCs w:val="21"/>
              </w:rPr>
            </w:pPr>
            <w:r w:rsidRPr="00A76B59">
              <w:rPr>
                <w:rFonts w:ascii="KaiTi" w:eastAsia="KaiTi" w:hAnsi="KaiTi" w:hint="eastAsia"/>
                <w:b/>
                <w:sz w:val="21"/>
                <w:szCs w:val="21"/>
                <w:lang w:eastAsia="zh-CN"/>
              </w:rPr>
              <w:lastRenderedPageBreak/>
              <w:t>建议</w:t>
            </w:r>
            <w:r w:rsidR="00AF4C8A" w:rsidRPr="00A76B59">
              <w:rPr>
                <w:rFonts w:ascii="KaiTi" w:eastAsia="KaiTi" w:hAnsi="KaiTi"/>
                <w:b/>
                <w:sz w:val="21"/>
                <w:szCs w:val="21"/>
              </w:rPr>
              <w:t>4</w:t>
            </w:r>
            <w:r w:rsidR="00AF4C8A" w:rsidRPr="00A76B59">
              <w:rPr>
                <w:rFonts w:ascii="KaiTi" w:eastAsia="KaiTi" w:hAnsi="KaiTi"/>
                <w:b/>
                <w:sz w:val="21"/>
                <w:szCs w:val="21"/>
                <w:vertAlign w:val="superscript"/>
              </w:rPr>
              <w:t>*</w:t>
            </w:r>
          </w:p>
        </w:tc>
      </w:tr>
      <w:tr w:rsidR="00AF4C8A" w:rsidRPr="00BB5B41" w14:paraId="27632D9C" w14:textId="77777777" w:rsidTr="00FB65E0">
        <w:tc>
          <w:tcPr>
            <w:tcW w:w="9355" w:type="dxa"/>
            <w:gridSpan w:val="2"/>
            <w:shd w:val="clear" w:color="auto" w:fill="68E089"/>
          </w:tcPr>
          <w:p w14:paraId="3B0AC638" w14:textId="1D3BB226" w:rsidR="00AF4C8A" w:rsidRPr="00BB5B41" w:rsidRDefault="00AF4C8A" w:rsidP="00C036DD">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sz w:val="21"/>
                <w:szCs w:val="21"/>
                <w:lang w:eastAsia="zh-CN"/>
              </w:rPr>
              <w:br w:type="page"/>
            </w:r>
            <w:r w:rsidR="004C5C8E" w:rsidRPr="00BB5B41">
              <w:rPr>
                <w:rFonts w:asciiTheme="minorEastAsia" w:hAnsiTheme="minorEastAsia" w:hint="eastAsia"/>
                <w:sz w:val="21"/>
                <w:szCs w:val="21"/>
                <w:lang w:eastAsia="zh-CN"/>
              </w:rPr>
              <w:t>尤其重视中小企业以及从事科研和文化产业工作的各机构的需求，并根据成员国的请求，帮助其制定知识产权领域的适当国家战略。</w:t>
            </w:r>
          </w:p>
        </w:tc>
      </w:tr>
      <w:tr w:rsidR="00AF4C8A" w:rsidRPr="00BB5B41" w14:paraId="7308C45E" w14:textId="77777777" w:rsidTr="00AF4C8A">
        <w:tc>
          <w:tcPr>
            <w:tcW w:w="2624" w:type="dxa"/>
          </w:tcPr>
          <w:p w14:paraId="22D9764A" w14:textId="52B9166F" w:rsidR="00AF4C8A" w:rsidRPr="00BB5B41" w:rsidRDefault="00BD42E5" w:rsidP="00C036DD">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相关产权组织部门</w:t>
            </w:r>
          </w:p>
        </w:tc>
        <w:tc>
          <w:tcPr>
            <w:tcW w:w="6731" w:type="dxa"/>
          </w:tcPr>
          <w:p w14:paraId="0B9BCCB4" w14:textId="4765DC50" w:rsidR="0032244B" w:rsidRPr="00BB5B41" w:rsidRDefault="00BD42E5" w:rsidP="00C036D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版权和创意产业部门；区域和国家发展部门；知识产权和创新生态系统部门</w:t>
            </w:r>
          </w:p>
        </w:tc>
      </w:tr>
      <w:tr w:rsidR="00AE414A" w:rsidRPr="00BB5B41" w14:paraId="1D6E686B" w14:textId="77777777" w:rsidTr="00AF4C8A">
        <w:tc>
          <w:tcPr>
            <w:tcW w:w="2624" w:type="dxa"/>
          </w:tcPr>
          <w:p w14:paraId="3657F8A2" w14:textId="7A770765" w:rsidR="00AE414A" w:rsidRPr="00BB5B41" w:rsidRDefault="00AE414A" w:rsidP="00C036DD">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相关</w:t>
            </w:r>
            <w:hyperlink r:id="rId36" w:history="1">
              <w:r w:rsidRPr="00BB5B41">
                <w:rPr>
                  <w:rStyle w:val="Hyperlink"/>
                  <w:rFonts w:asciiTheme="minorEastAsia" w:hAnsiTheme="minorEastAsia"/>
                  <w:sz w:val="21"/>
                  <w:szCs w:val="21"/>
                  <w:lang w:eastAsia="zh-CN"/>
                </w:rPr>
                <w:t>预期成果</w:t>
              </w:r>
            </w:hyperlink>
          </w:p>
        </w:tc>
        <w:tc>
          <w:tcPr>
            <w:tcW w:w="6731" w:type="dxa"/>
          </w:tcPr>
          <w:p w14:paraId="67EA2A87" w14:textId="34B9D036" w:rsidR="00AE414A" w:rsidRPr="00BB5B41" w:rsidRDefault="00AE414A" w:rsidP="00C036DD">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2.1</w:t>
            </w:r>
            <w:r w:rsidR="00845EC1" w:rsidRPr="00BB5B41">
              <w:rPr>
                <w:rFonts w:asciiTheme="minorEastAsia" w:hAnsiTheme="minorEastAsia" w:hint="eastAsia"/>
                <w:sz w:val="21"/>
                <w:szCs w:val="21"/>
                <w:lang w:eastAsia="zh-CN"/>
              </w:rPr>
              <w:t>、</w:t>
            </w:r>
            <w:r w:rsidRPr="00BB5B41">
              <w:rPr>
                <w:rFonts w:asciiTheme="minorEastAsia" w:hAnsiTheme="minorEastAsia"/>
                <w:sz w:val="21"/>
                <w:szCs w:val="21"/>
              </w:rPr>
              <w:t>4.1</w:t>
            </w:r>
            <w:r w:rsidR="00845EC1" w:rsidRPr="00BB5B41">
              <w:rPr>
                <w:rFonts w:asciiTheme="minorEastAsia" w:hAnsiTheme="minorEastAsia" w:hint="eastAsia"/>
                <w:sz w:val="21"/>
                <w:szCs w:val="21"/>
                <w:lang w:eastAsia="zh-CN"/>
              </w:rPr>
              <w:t>、</w:t>
            </w:r>
            <w:r w:rsidRPr="00BB5B41">
              <w:rPr>
                <w:rFonts w:asciiTheme="minorEastAsia" w:hAnsiTheme="minorEastAsia"/>
                <w:sz w:val="21"/>
                <w:szCs w:val="21"/>
              </w:rPr>
              <w:t>4.2</w:t>
            </w:r>
            <w:r w:rsidR="00845EC1" w:rsidRPr="00BB5B41">
              <w:rPr>
                <w:rFonts w:asciiTheme="minorEastAsia" w:hAnsiTheme="minorEastAsia" w:hint="eastAsia"/>
                <w:sz w:val="21"/>
                <w:szCs w:val="21"/>
                <w:lang w:eastAsia="zh-CN"/>
              </w:rPr>
              <w:t>、</w:t>
            </w:r>
            <w:r w:rsidRPr="00BB5B41">
              <w:rPr>
                <w:rFonts w:asciiTheme="minorEastAsia" w:hAnsiTheme="minorEastAsia"/>
                <w:sz w:val="21"/>
                <w:szCs w:val="21"/>
              </w:rPr>
              <w:t>4.4</w:t>
            </w:r>
            <w:r w:rsidR="00845EC1" w:rsidRPr="00BB5B41">
              <w:rPr>
                <w:rFonts w:asciiTheme="minorEastAsia" w:hAnsiTheme="minorEastAsia" w:hint="eastAsia"/>
                <w:sz w:val="21"/>
                <w:szCs w:val="21"/>
                <w:lang w:eastAsia="zh-CN"/>
              </w:rPr>
              <w:t>。</w:t>
            </w:r>
          </w:p>
        </w:tc>
      </w:tr>
      <w:tr w:rsidR="00AE414A" w:rsidRPr="00BB5B41" w14:paraId="0BF9FE23" w14:textId="77777777" w:rsidTr="00AF4C8A">
        <w:tc>
          <w:tcPr>
            <w:tcW w:w="2624" w:type="dxa"/>
          </w:tcPr>
          <w:p w14:paraId="32624615" w14:textId="565BA6A5" w:rsidR="00AE414A" w:rsidRPr="00BB5B41" w:rsidRDefault="00BC50C8" w:rsidP="00C036DD">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落实工作</w:t>
            </w:r>
          </w:p>
        </w:tc>
        <w:tc>
          <w:tcPr>
            <w:tcW w:w="6731" w:type="dxa"/>
          </w:tcPr>
          <w:p w14:paraId="6DC1E729" w14:textId="63C7BB93" w:rsidR="00AE414A" w:rsidRPr="00BB5B41" w:rsidRDefault="00973A37" w:rsidP="00C036D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曾在CDIP第二届会议（CDIP/2/4）上经过讨论，自2007年产权组织发展议程通过后开始落实。该建议依据CDIP第二届会议和第五届会议上讨论达成一致的实施战略（文件CDIP/2/4和CDIP/5/5）落实，反映在文件CDIP/3/5中。</w:t>
            </w:r>
          </w:p>
          <w:p w14:paraId="47F68F21" w14:textId="7C94000D" w:rsidR="00AE414A" w:rsidRPr="00BB5B41" w:rsidRDefault="0009689A" w:rsidP="00C036DD">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更具体而言：</w:t>
            </w:r>
          </w:p>
          <w:p w14:paraId="2BED84A3" w14:textId="1FDE03B3" w:rsidR="00AE414A" w:rsidRPr="00A76B59" w:rsidRDefault="0009689A" w:rsidP="00C036DD">
            <w:pPr>
              <w:pStyle w:val="ListParagraph"/>
              <w:numPr>
                <w:ilvl w:val="0"/>
                <w:numId w:val="6"/>
              </w:numPr>
              <w:autoSpaceDE w:val="0"/>
              <w:spacing w:afterLines="50" w:after="120" w:line="340" w:lineRule="atLeast"/>
              <w:contextualSpacing w:val="0"/>
              <w:jc w:val="both"/>
              <w:outlineLvl w:val="3"/>
              <w:rPr>
                <w:rFonts w:ascii="KaiTi" w:eastAsia="KaiTi" w:hAnsi="KaiTi"/>
                <w:bCs/>
                <w:sz w:val="21"/>
                <w:szCs w:val="21"/>
              </w:rPr>
            </w:pPr>
            <w:r w:rsidRPr="00A76B59">
              <w:rPr>
                <w:rFonts w:ascii="KaiTi" w:eastAsia="KaiTi" w:hAnsi="KaiTi" w:hint="eastAsia"/>
                <w:bCs/>
                <w:sz w:val="21"/>
                <w:szCs w:val="21"/>
              </w:rPr>
              <w:t>中小企业战略</w:t>
            </w:r>
          </w:p>
          <w:p w14:paraId="67DE8E5A" w14:textId="547DAE20" w:rsidR="0009689A" w:rsidRPr="00BB5B41" w:rsidRDefault="0009689A" w:rsidP="00C036DD">
            <w:pPr>
              <w:pStyle w:val="ListParagraph"/>
              <w:numPr>
                <w:ilvl w:val="0"/>
                <w:numId w:val="32"/>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为中小企业和初创企业在其竞争战略中使用知识产权制度</w:t>
            </w:r>
            <w:r w:rsidR="00371130" w:rsidRPr="00BB5B41">
              <w:rPr>
                <w:rFonts w:asciiTheme="minorEastAsia" w:hAnsiTheme="minorEastAsia" w:hint="eastAsia"/>
                <w:sz w:val="21"/>
                <w:szCs w:val="21"/>
                <w:lang w:eastAsia="zh-CN"/>
              </w:rPr>
              <w:t>提供便</w:t>
            </w:r>
            <w:r w:rsidR="00C036DD" w:rsidRPr="00BB5B41">
              <w:rPr>
                <w:rFonts w:asciiTheme="minorEastAsia" w:hAnsiTheme="minorEastAsia" w:hint="cs"/>
                <w:sz w:val="21"/>
                <w:szCs w:val="21"/>
                <w:lang w:eastAsia="zh-CN"/>
              </w:rPr>
              <w:t>‍</w:t>
            </w:r>
            <w:r w:rsidR="00371130" w:rsidRPr="00BB5B41">
              <w:rPr>
                <w:rFonts w:asciiTheme="minorEastAsia" w:hAnsiTheme="minorEastAsia" w:hint="eastAsia"/>
                <w:sz w:val="21"/>
                <w:szCs w:val="21"/>
                <w:lang w:eastAsia="zh-CN"/>
              </w:rPr>
              <w:t>利</w:t>
            </w:r>
            <w:r w:rsidRPr="00BB5B41">
              <w:rPr>
                <w:rFonts w:asciiTheme="minorEastAsia" w:hAnsiTheme="minorEastAsia" w:hint="eastAsia"/>
                <w:sz w:val="21"/>
                <w:szCs w:val="21"/>
                <w:lang w:eastAsia="zh-CN"/>
              </w:rPr>
              <w:t>。</w:t>
            </w:r>
          </w:p>
          <w:p w14:paraId="600807BC" w14:textId="2F4AA027" w:rsidR="0009689A" w:rsidRPr="00BB5B41" w:rsidRDefault="00371130" w:rsidP="00C036DD">
            <w:pPr>
              <w:pStyle w:val="ListParagraph"/>
              <w:numPr>
                <w:ilvl w:val="0"/>
                <w:numId w:val="32"/>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提升</w:t>
            </w:r>
            <w:r w:rsidR="0009689A" w:rsidRPr="00BB5B41">
              <w:rPr>
                <w:rFonts w:asciiTheme="minorEastAsia" w:hAnsiTheme="minorEastAsia" w:hint="eastAsia"/>
                <w:sz w:val="21"/>
                <w:szCs w:val="21"/>
                <w:lang w:eastAsia="zh-CN"/>
              </w:rPr>
              <w:t>中小企业支持机构为中小企业和初创企业提供知识产权相关服务</w:t>
            </w:r>
            <w:r w:rsidRPr="00BB5B41">
              <w:rPr>
                <w:rFonts w:asciiTheme="minorEastAsia" w:hAnsiTheme="minorEastAsia" w:hint="eastAsia"/>
                <w:sz w:val="21"/>
                <w:szCs w:val="21"/>
                <w:lang w:eastAsia="zh-CN"/>
              </w:rPr>
              <w:t>的能力</w:t>
            </w:r>
            <w:r w:rsidR="0009689A" w:rsidRPr="00BB5B41">
              <w:rPr>
                <w:rFonts w:asciiTheme="minorEastAsia" w:hAnsiTheme="minorEastAsia" w:hint="eastAsia"/>
                <w:sz w:val="21"/>
                <w:szCs w:val="21"/>
                <w:lang w:eastAsia="zh-CN"/>
              </w:rPr>
              <w:t>。</w:t>
            </w:r>
          </w:p>
          <w:p w14:paraId="2F1D9D80" w14:textId="4383F3D4" w:rsidR="0009689A" w:rsidRPr="00BB5B41" w:rsidRDefault="0009689A" w:rsidP="00C036DD">
            <w:pPr>
              <w:pStyle w:val="ListParagraph"/>
              <w:numPr>
                <w:ilvl w:val="0"/>
                <w:numId w:val="32"/>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开发</w:t>
            </w:r>
            <w:r w:rsidR="00371130" w:rsidRPr="00BB5B41">
              <w:rPr>
                <w:rFonts w:asciiTheme="minorEastAsia" w:hAnsiTheme="minorEastAsia" w:hint="eastAsia"/>
                <w:sz w:val="21"/>
                <w:szCs w:val="21"/>
                <w:lang w:eastAsia="zh-CN"/>
              </w:rPr>
              <w:t>对企业浅显易懂的</w:t>
            </w:r>
            <w:r w:rsidRPr="00BB5B41">
              <w:rPr>
                <w:rFonts w:asciiTheme="minorEastAsia" w:hAnsiTheme="minorEastAsia" w:hint="eastAsia"/>
                <w:sz w:val="21"/>
                <w:szCs w:val="21"/>
                <w:lang w:eastAsia="zh-CN"/>
              </w:rPr>
              <w:t>知识产权内容，以指导中小企业中介机构与中小企业互动。</w:t>
            </w:r>
          </w:p>
          <w:p w14:paraId="1E30080D" w14:textId="607307BE" w:rsidR="0009689A" w:rsidRPr="00BB5B41" w:rsidRDefault="0009689A" w:rsidP="00C036DD">
            <w:pPr>
              <w:pStyle w:val="ListParagraph"/>
              <w:numPr>
                <w:ilvl w:val="0"/>
                <w:numId w:val="32"/>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支持发明</w:t>
            </w:r>
            <w:r w:rsidR="005A709C" w:rsidRPr="00BB5B41">
              <w:rPr>
                <w:rFonts w:asciiTheme="minorEastAsia" w:hAnsiTheme="minorEastAsia" w:hint="eastAsia"/>
                <w:sz w:val="21"/>
                <w:szCs w:val="21"/>
                <w:lang w:eastAsia="zh-CN"/>
              </w:rPr>
              <w:t>人</w:t>
            </w:r>
            <w:r w:rsidRPr="00BB5B41">
              <w:rPr>
                <w:rFonts w:asciiTheme="minorEastAsia" w:hAnsiTheme="minorEastAsia" w:hint="eastAsia"/>
                <w:sz w:val="21"/>
                <w:szCs w:val="21"/>
                <w:lang w:eastAsia="zh-CN"/>
              </w:rPr>
              <w:t>将其专利产品</w:t>
            </w:r>
            <w:r w:rsidR="005A709C" w:rsidRPr="00BB5B41">
              <w:rPr>
                <w:rFonts w:asciiTheme="minorEastAsia" w:hAnsiTheme="minorEastAsia" w:hint="eastAsia"/>
                <w:sz w:val="21"/>
                <w:szCs w:val="21"/>
                <w:lang w:eastAsia="zh-CN"/>
              </w:rPr>
              <w:t>推向</w:t>
            </w:r>
            <w:r w:rsidRPr="00BB5B41">
              <w:rPr>
                <w:rFonts w:asciiTheme="minorEastAsia" w:hAnsiTheme="minorEastAsia" w:hint="eastAsia"/>
                <w:sz w:val="21"/>
                <w:szCs w:val="21"/>
                <w:lang w:eastAsia="zh-CN"/>
              </w:rPr>
              <w:t>市场，</w:t>
            </w:r>
            <w:r w:rsidR="005A709C" w:rsidRPr="00BB5B41">
              <w:rPr>
                <w:rFonts w:asciiTheme="minorEastAsia" w:hAnsiTheme="minorEastAsia" w:hint="eastAsia"/>
                <w:sz w:val="21"/>
                <w:szCs w:val="21"/>
                <w:lang w:eastAsia="zh-CN"/>
              </w:rPr>
              <w:t>将其身份</w:t>
            </w:r>
            <w:r w:rsidRPr="00BB5B41">
              <w:rPr>
                <w:rFonts w:asciiTheme="minorEastAsia" w:hAnsiTheme="minorEastAsia" w:hint="eastAsia"/>
                <w:sz w:val="21"/>
                <w:szCs w:val="21"/>
                <w:lang w:eastAsia="zh-CN"/>
              </w:rPr>
              <w:t>从发明</w:t>
            </w:r>
            <w:r w:rsidR="005A709C" w:rsidRPr="00BB5B41">
              <w:rPr>
                <w:rFonts w:asciiTheme="minorEastAsia" w:hAnsiTheme="minorEastAsia" w:hint="eastAsia"/>
                <w:sz w:val="21"/>
                <w:szCs w:val="21"/>
                <w:lang w:eastAsia="zh-CN"/>
              </w:rPr>
              <w:t>人</w:t>
            </w:r>
            <w:r w:rsidRPr="00BB5B41">
              <w:rPr>
                <w:rFonts w:asciiTheme="minorEastAsia" w:hAnsiTheme="minorEastAsia" w:hint="eastAsia"/>
                <w:sz w:val="21"/>
                <w:szCs w:val="21"/>
                <w:lang w:eastAsia="zh-CN"/>
              </w:rPr>
              <w:t>转变为</w:t>
            </w:r>
            <w:r w:rsidR="005A709C" w:rsidRPr="00BB5B41">
              <w:rPr>
                <w:rFonts w:asciiTheme="minorEastAsia" w:hAnsiTheme="minorEastAsia" w:hint="eastAsia"/>
                <w:sz w:val="21"/>
                <w:szCs w:val="21"/>
                <w:lang w:eastAsia="zh-CN"/>
              </w:rPr>
              <w:t>创业</w:t>
            </w:r>
            <w:r w:rsidR="00C036DD" w:rsidRPr="00BB5B41">
              <w:rPr>
                <w:rFonts w:asciiTheme="minorEastAsia" w:hAnsiTheme="minorEastAsia" w:hint="cs"/>
                <w:sz w:val="21"/>
                <w:szCs w:val="21"/>
                <w:lang w:eastAsia="zh-CN"/>
              </w:rPr>
              <w:t>‍</w:t>
            </w:r>
            <w:r w:rsidR="005A709C" w:rsidRPr="00BB5B41">
              <w:rPr>
                <w:rFonts w:asciiTheme="minorEastAsia" w:hAnsiTheme="minorEastAsia" w:hint="eastAsia"/>
                <w:sz w:val="21"/>
                <w:szCs w:val="21"/>
                <w:lang w:eastAsia="zh-CN"/>
              </w:rPr>
              <w:t>者</w:t>
            </w:r>
            <w:r w:rsidRPr="00BB5B41">
              <w:rPr>
                <w:rFonts w:asciiTheme="minorEastAsia" w:hAnsiTheme="minorEastAsia" w:hint="eastAsia"/>
                <w:sz w:val="21"/>
                <w:szCs w:val="21"/>
                <w:lang w:eastAsia="zh-CN"/>
              </w:rPr>
              <w:t>。</w:t>
            </w:r>
          </w:p>
          <w:p w14:paraId="01D8CFA3" w14:textId="2408121E" w:rsidR="00AE414A" w:rsidRPr="00BB5B41" w:rsidRDefault="0009689A" w:rsidP="00C036DD">
            <w:pPr>
              <w:pStyle w:val="ListParagraph"/>
              <w:numPr>
                <w:ilvl w:val="0"/>
                <w:numId w:val="32"/>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通过对中小企业和初创企业获得和</w:t>
            </w:r>
            <w:r w:rsidR="005A709C" w:rsidRPr="00BB5B41">
              <w:rPr>
                <w:rFonts w:asciiTheme="minorEastAsia" w:hAnsiTheme="minorEastAsia" w:hint="eastAsia"/>
                <w:sz w:val="21"/>
                <w:szCs w:val="21"/>
                <w:lang w:eastAsia="zh-CN"/>
              </w:rPr>
              <w:t>利用</w:t>
            </w:r>
            <w:r w:rsidRPr="00BB5B41">
              <w:rPr>
                <w:rFonts w:asciiTheme="minorEastAsia" w:hAnsiTheme="minorEastAsia" w:hint="eastAsia"/>
                <w:sz w:val="21"/>
                <w:szCs w:val="21"/>
                <w:lang w:eastAsia="zh-CN"/>
              </w:rPr>
              <w:t>知识产权制度的情况以及未能</w:t>
            </w:r>
            <w:r w:rsidR="005A709C" w:rsidRPr="00BB5B41">
              <w:rPr>
                <w:rFonts w:asciiTheme="minorEastAsia" w:hAnsiTheme="minorEastAsia" w:hint="eastAsia"/>
                <w:sz w:val="21"/>
                <w:szCs w:val="21"/>
                <w:lang w:eastAsia="zh-CN"/>
              </w:rPr>
              <w:t>利用</w:t>
            </w:r>
            <w:r w:rsidRPr="00BB5B41">
              <w:rPr>
                <w:rFonts w:asciiTheme="minorEastAsia" w:hAnsiTheme="minorEastAsia" w:hint="eastAsia"/>
                <w:sz w:val="21"/>
                <w:szCs w:val="21"/>
                <w:lang w:eastAsia="zh-CN"/>
              </w:rPr>
              <w:t>该制度的原因（如果有的话）进行研究和实地调查，为</w:t>
            </w:r>
            <w:r w:rsidR="005A709C" w:rsidRPr="00BB5B41">
              <w:rPr>
                <w:rFonts w:asciiTheme="minorEastAsia" w:hAnsiTheme="minorEastAsia" w:hint="eastAsia"/>
                <w:sz w:val="21"/>
                <w:szCs w:val="21"/>
                <w:lang w:eastAsia="zh-CN"/>
              </w:rPr>
              <w:t>响应中小企业和初创企业需求的有依据决策</w:t>
            </w:r>
            <w:r w:rsidRPr="00BB5B41">
              <w:rPr>
                <w:rFonts w:asciiTheme="minorEastAsia" w:hAnsiTheme="minorEastAsia" w:hint="eastAsia"/>
                <w:sz w:val="21"/>
                <w:szCs w:val="21"/>
                <w:lang w:eastAsia="zh-CN"/>
              </w:rPr>
              <w:t>和政府服务做出贡献。</w:t>
            </w:r>
          </w:p>
          <w:p w14:paraId="061E2C4A" w14:textId="59A99BD6" w:rsidR="00AE414A" w:rsidRPr="00A76B59" w:rsidRDefault="005A709C" w:rsidP="00C036DD">
            <w:pPr>
              <w:pStyle w:val="ListParagraph"/>
              <w:numPr>
                <w:ilvl w:val="0"/>
                <w:numId w:val="6"/>
              </w:numPr>
              <w:autoSpaceDE w:val="0"/>
              <w:spacing w:afterLines="50" w:after="120" w:line="340" w:lineRule="atLeast"/>
              <w:contextualSpacing w:val="0"/>
              <w:jc w:val="both"/>
              <w:outlineLvl w:val="3"/>
              <w:rPr>
                <w:rFonts w:ascii="KaiTi" w:eastAsia="KaiTi" w:hAnsi="KaiTi"/>
                <w:bCs/>
                <w:sz w:val="21"/>
                <w:szCs w:val="21"/>
              </w:rPr>
            </w:pPr>
            <w:r w:rsidRPr="00A76B59">
              <w:rPr>
                <w:rFonts w:ascii="KaiTi" w:eastAsia="KaiTi" w:hAnsi="KaiTi" w:hint="eastAsia"/>
                <w:bCs/>
                <w:sz w:val="21"/>
                <w:szCs w:val="21"/>
              </w:rPr>
              <w:t>创意产业战略</w:t>
            </w:r>
          </w:p>
          <w:p w14:paraId="4E95B74C" w14:textId="71B67D69" w:rsidR="00AE414A" w:rsidRPr="00BB5B41" w:rsidRDefault="003704C6" w:rsidP="00C036D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现已着手对“版权产业的经济贡献问题”开展研究。这些研究的主要目标是帮助各国确定版权产业，并与其他经济部门或者其他国家的类似产业进行比较，分析版权产业的经济贡献。这些研究还有助于决策者决定适当的政策选项。</w:t>
            </w:r>
          </w:p>
          <w:p w14:paraId="60A5C316" w14:textId="5B5DA7E3" w:rsidR="00AE414A" w:rsidRPr="00BB5B41" w:rsidRDefault="003704C6" w:rsidP="00C036D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继续为选定的创意部门开发实用工具，满足本部门的具体需求，并在若干国家的研讨会上使用。</w:t>
            </w:r>
          </w:p>
          <w:p w14:paraId="523A1316" w14:textId="1CFB7322" w:rsidR="00AE414A" w:rsidRPr="00BB5B41" w:rsidRDefault="003704C6" w:rsidP="00C036D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同时也寻求并加强与有关政府和国际组织的伙伴关系。</w:t>
            </w:r>
          </w:p>
          <w:p w14:paraId="18FB02A5" w14:textId="674016DD" w:rsidR="00AE414A" w:rsidRPr="00A76B59" w:rsidRDefault="003704C6" w:rsidP="00C036DD">
            <w:pPr>
              <w:pStyle w:val="ListParagraph"/>
              <w:keepNext/>
              <w:numPr>
                <w:ilvl w:val="0"/>
                <w:numId w:val="6"/>
              </w:numPr>
              <w:autoSpaceDE w:val="0"/>
              <w:spacing w:afterLines="50" w:after="120" w:line="340" w:lineRule="atLeast"/>
              <w:contextualSpacing w:val="0"/>
              <w:jc w:val="both"/>
              <w:outlineLvl w:val="3"/>
              <w:rPr>
                <w:rFonts w:ascii="KaiTi" w:eastAsia="KaiTi" w:hAnsi="KaiTi"/>
                <w:bCs/>
                <w:sz w:val="21"/>
                <w:szCs w:val="21"/>
              </w:rPr>
            </w:pPr>
            <w:r w:rsidRPr="00A76B59">
              <w:rPr>
                <w:rFonts w:ascii="KaiTi" w:eastAsia="KaiTi" w:hAnsi="KaiTi" w:hint="eastAsia"/>
                <w:bCs/>
                <w:sz w:val="21"/>
                <w:szCs w:val="21"/>
              </w:rPr>
              <w:t>高校和研究机构战略</w:t>
            </w:r>
          </w:p>
          <w:p w14:paraId="408FA398" w14:textId="1B2B3DC5" w:rsidR="00AE414A" w:rsidRPr="00BB5B41" w:rsidRDefault="003704C6" w:rsidP="00C036D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产权组织为支持高校和研究机构而开展的活动，因成员国提出越来越多的请求而大大加强。所提供的支持</w:t>
            </w:r>
            <w:r w:rsidR="008F7D06" w:rsidRPr="00BB5B41">
              <w:rPr>
                <w:rFonts w:asciiTheme="minorEastAsia" w:hAnsiTheme="minorEastAsia" w:hint="eastAsia"/>
                <w:sz w:val="21"/>
                <w:szCs w:val="21"/>
                <w:lang w:eastAsia="zh-CN"/>
              </w:rPr>
              <w:t>继续</w:t>
            </w:r>
            <w:r w:rsidRPr="00BB5B41">
              <w:rPr>
                <w:rFonts w:asciiTheme="minorEastAsia" w:hAnsiTheme="minorEastAsia" w:hint="eastAsia"/>
                <w:sz w:val="21"/>
                <w:szCs w:val="21"/>
                <w:lang w:eastAsia="zh-CN"/>
              </w:rPr>
              <w:t>侧重于三大类型的活动</w:t>
            </w:r>
            <w:r w:rsidR="008F7D06" w:rsidRPr="00BB5B41">
              <w:rPr>
                <w:rFonts w:asciiTheme="minorEastAsia" w:hAnsiTheme="minorEastAsia" w:hint="eastAsia"/>
                <w:sz w:val="21"/>
                <w:szCs w:val="21"/>
                <w:lang w:eastAsia="zh-CN"/>
              </w:rPr>
              <w:t>：</w:t>
            </w:r>
          </w:p>
          <w:p w14:paraId="52619B02" w14:textId="6084D3DE" w:rsidR="008F7D06" w:rsidRPr="00BB5B41" w:rsidRDefault="008F7D06" w:rsidP="00C036DD">
            <w:pPr>
              <w:pStyle w:val="ListParagraph"/>
              <w:numPr>
                <w:ilvl w:val="0"/>
                <w:numId w:val="32"/>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lastRenderedPageBreak/>
              <w:t>支持高校和研发机构根据其使命和任务制定机构知识产权政策，促进知识产权资产的管理。</w:t>
            </w:r>
          </w:p>
          <w:p w14:paraId="7A018D4B" w14:textId="3BD4DF51" w:rsidR="008F7D06" w:rsidRPr="00BB5B41" w:rsidRDefault="008F7D06" w:rsidP="00C036DD">
            <w:pPr>
              <w:pStyle w:val="ListParagraph"/>
              <w:numPr>
                <w:ilvl w:val="0"/>
                <w:numId w:val="32"/>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研发机构与知识产权中心建立联网，以此作为成员国建立具有成本效益的创新基础设施的手段。</w:t>
            </w:r>
          </w:p>
          <w:p w14:paraId="7D08DE1D" w14:textId="7C3B1CAD" w:rsidR="00AE414A" w:rsidRPr="00BB5B41" w:rsidRDefault="008F7D06" w:rsidP="00C036DD">
            <w:pPr>
              <w:pStyle w:val="ListParagraph"/>
              <w:numPr>
                <w:ilvl w:val="0"/>
                <w:numId w:val="32"/>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为</w:t>
            </w:r>
            <w:r w:rsidR="002A122C" w:rsidRPr="00BB5B41">
              <w:rPr>
                <w:rFonts w:asciiTheme="minorEastAsia" w:hAnsiTheme="minorEastAsia" w:hint="eastAsia"/>
                <w:sz w:val="21"/>
                <w:szCs w:val="21"/>
                <w:lang w:eastAsia="zh-CN"/>
              </w:rPr>
              <w:t>高校和</w:t>
            </w:r>
            <w:r w:rsidRPr="00BB5B41">
              <w:rPr>
                <w:rFonts w:asciiTheme="minorEastAsia" w:hAnsiTheme="minorEastAsia" w:hint="eastAsia"/>
                <w:sz w:val="21"/>
                <w:szCs w:val="21"/>
                <w:lang w:eastAsia="zh-CN"/>
              </w:rPr>
              <w:t>研发机构举办有关</w:t>
            </w:r>
            <w:r w:rsidR="002A122C" w:rsidRPr="00BB5B41">
              <w:rPr>
                <w:rFonts w:asciiTheme="minorEastAsia" w:hAnsiTheme="minorEastAsia" w:hint="eastAsia"/>
                <w:sz w:val="21"/>
                <w:szCs w:val="21"/>
                <w:lang w:eastAsia="zh-CN"/>
              </w:rPr>
              <w:t>机构知识产权政策</w:t>
            </w:r>
            <w:r w:rsidRPr="00BB5B41">
              <w:rPr>
                <w:rFonts w:asciiTheme="minorEastAsia" w:hAnsiTheme="minorEastAsia" w:hint="eastAsia"/>
                <w:sz w:val="21"/>
                <w:szCs w:val="21"/>
                <w:lang w:eastAsia="zh-CN"/>
              </w:rPr>
              <w:t>、</w:t>
            </w:r>
            <w:r w:rsidR="002A122C" w:rsidRPr="00BB5B41">
              <w:rPr>
                <w:rFonts w:asciiTheme="minorEastAsia" w:hAnsiTheme="minorEastAsia" w:hint="eastAsia"/>
                <w:sz w:val="21"/>
                <w:szCs w:val="21"/>
                <w:lang w:eastAsia="zh-CN"/>
              </w:rPr>
              <w:t>技术使用许可、</w:t>
            </w:r>
            <w:r w:rsidRPr="00BB5B41">
              <w:rPr>
                <w:rFonts w:asciiTheme="minorEastAsia" w:hAnsiTheme="minorEastAsia" w:hint="eastAsia"/>
                <w:sz w:val="21"/>
                <w:szCs w:val="21"/>
                <w:lang w:eastAsia="zh-CN"/>
              </w:rPr>
              <w:t>专利评估、专利文件撰写和技术管理与营销方面的实用的、有针对性的培训班。</w:t>
            </w:r>
          </w:p>
          <w:p w14:paraId="71ED9FFB" w14:textId="1FF47D5F" w:rsidR="00AE414A" w:rsidRPr="00A76B59" w:rsidRDefault="00DC0365" w:rsidP="00C036DD">
            <w:pPr>
              <w:pStyle w:val="ListParagraph"/>
              <w:keepNext/>
              <w:numPr>
                <w:ilvl w:val="0"/>
                <w:numId w:val="6"/>
              </w:numPr>
              <w:autoSpaceDE w:val="0"/>
              <w:spacing w:afterLines="50" w:after="120" w:line="340" w:lineRule="atLeast"/>
              <w:contextualSpacing w:val="0"/>
              <w:jc w:val="both"/>
              <w:outlineLvl w:val="3"/>
              <w:rPr>
                <w:rFonts w:ascii="KaiTi" w:eastAsia="KaiTi" w:hAnsi="KaiTi"/>
                <w:bCs/>
                <w:sz w:val="21"/>
                <w:szCs w:val="21"/>
                <w:lang w:eastAsia="zh-CN"/>
              </w:rPr>
            </w:pPr>
            <w:r w:rsidRPr="00A76B59">
              <w:rPr>
                <w:rFonts w:ascii="KaiTi" w:eastAsia="KaiTi" w:hAnsi="KaiTi" w:hint="eastAsia"/>
                <w:bCs/>
                <w:sz w:val="21"/>
                <w:szCs w:val="21"/>
                <w:lang w:eastAsia="zh-CN"/>
              </w:rPr>
              <w:t>为各国制定知识产权战略提供支持的战略</w:t>
            </w:r>
          </w:p>
          <w:p w14:paraId="341A36C3" w14:textId="57D17569" w:rsidR="00AE414A" w:rsidRPr="00BB5B41" w:rsidRDefault="00857086" w:rsidP="00C036D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为将知识产权战略纳入国家创新和经济发展规划提供支持。这涉及到开发实用工具，强调国家在制定和落实知识产权战略中做出自己抉择的重要性。在制定国家知识产权战略时，兼顾所有相关的知识产权和创新利益攸关方的需求，包括中小企业、支持初创企业的中介机构、研究机构、文化产业等。</w:t>
            </w:r>
          </w:p>
          <w:p w14:paraId="7419087C" w14:textId="68B3D070" w:rsidR="00AE414A" w:rsidRPr="00BB5B41" w:rsidRDefault="00CB79CF" w:rsidP="00C036D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iCs/>
                <w:sz w:val="21"/>
                <w:szCs w:val="21"/>
                <w:lang w:eastAsia="zh-CN"/>
              </w:rPr>
              <w:t>发展议程专题项目也在落实该建议。</w:t>
            </w:r>
          </w:p>
          <w:p w14:paraId="20EF00AF" w14:textId="1BD679C8" w:rsidR="00AE414A" w:rsidRPr="00BB5B41" w:rsidRDefault="00CB79CF" w:rsidP="00C036D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此外，产权组织的</w:t>
            </w:r>
            <w:hyperlink r:id="rId37" w:history="1">
              <w:r w:rsidRPr="00BB5B41">
                <w:rPr>
                  <w:rStyle w:val="Hyperlink"/>
                  <w:rFonts w:asciiTheme="minorEastAsia" w:hAnsiTheme="minorEastAsia" w:hint="eastAsia"/>
                  <w:sz w:val="21"/>
                  <w:szCs w:val="21"/>
                  <w:lang w:eastAsia="zh-CN"/>
                </w:rPr>
                <w:t>2022-2026年中期战略计</w:t>
              </w:r>
              <w:r w:rsidRPr="00BB5B41">
                <w:rPr>
                  <w:rStyle w:val="Hyperlink"/>
                  <w:rFonts w:asciiTheme="minorEastAsia" w:hAnsiTheme="minorEastAsia"/>
                  <w:sz w:val="21"/>
                  <w:szCs w:val="21"/>
                  <w:lang w:eastAsia="zh-CN"/>
                </w:rPr>
                <w:t>划</w:t>
              </w:r>
            </w:hyperlink>
            <w:r w:rsidRPr="00BB5B41">
              <w:rPr>
                <w:rFonts w:asciiTheme="minorEastAsia" w:hAnsiTheme="minorEastAsia"/>
                <w:sz w:val="21"/>
                <w:szCs w:val="21"/>
                <w:lang w:eastAsia="zh-CN"/>
              </w:rPr>
              <w:t>和</w:t>
            </w:r>
            <w:hyperlink r:id="rId38" w:history="1">
              <w:r w:rsidRPr="00BB5B41">
                <w:rPr>
                  <w:rStyle w:val="Hyperlink"/>
                  <w:rFonts w:asciiTheme="minorEastAsia" w:hAnsiTheme="minorEastAsia"/>
                  <w:sz w:val="21"/>
                  <w:szCs w:val="21"/>
                  <w:lang w:eastAsia="zh-CN"/>
                </w:rPr>
                <w:t>2022/23年工作计划和预算</w:t>
              </w:r>
            </w:hyperlink>
            <w:r w:rsidRPr="00BB5B41">
              <w:rPr>
                <w:rFonts w:asciiTheme="minorEastAsia" w:hAnsiTheme="minorEastAsia"/>
                <w:sz w:val="21"/>
                <w:szCs w:val="21"/>
                <w:lang w:eastAsia="zh-CN"/>
              </w:rPr>
              <w:t>确定了产权组织为开展工作，特别是落实</w:t>
            </w:r>
            <w:r w:rsidRPr="00BB5B41">
              <w:rPr>
                <w:rFonts w:asciiTheme="minorEastAsia" w:hAnsiTheme="minorEastAsia" w:hint="eastAsia"/>
                <w:sz w:val="21"/>
                <w:szCs w:val="21"/>
                <w:lang w:eastAsia="zh-CN"/>
              </w:rPr>
              <w:t>该</w:t>
            </w:r>
            <w:r w:rsidRPr="00BB5B41">
              <w:rPr>
                <w:rFonts w:asciiTheme="minorEastAsia" w:hAnsiTheme="minorEastAsia"/>
                <w:sz w:val="21"/>
                <w:szCs w:val="21"/>
                <w:lang w:eastAsia="zh-CN"/>
              </w:rPr>
              <w:t>建议而采取的战略方</w:t>
            </w:r>
            <w:r w:rsidR="00C036DD" w:rsidRPr="00BB5B41">
              <w:rPr>
                <w:rFonts w:asciiTheme="minorEastAsia" w:hAnsiTheme="minorEastAsia" w:hint="cs"/>
                <w:sz w:val="21"/>
                <w:szCs w:val="21"/>
                <w:lang w:eastAsia="zh-CN"/>
              </w:rPr>
              <w:t>‍</w:t>
            </w:r>
            <w:r w:rsidRPr="00BB5B41">
              <w:rPr>
                <w:rFonts w:asciiTheme="minorEastAsia" w:hAnsiTheme="minorEastAsia"/>
                <w:sz w:val="21"/>
                <w:szCs w:val="21"/>
                <w:lang w:eastAsia="zh-CN"/>
              </w:rPr>
              <w:t>向。</w:t>
            </w:r>
          </w:p>
        </w:tc>
      </w:tr>
      <w:tr w:rsidR="00BC50C8" w:rsidRPr="00BB5B41" w14:paraId="58DFBFA8" w14:textId="77777777" w:rsidTr="002E4EA6">
        <w:tc>
          <w:tcPr>
            <w:tcW w:w="2624" w:type="dxa"/>
            <w:tcBorders>
              <w:top w:val="single" w:sz="4" w:space="0" w:color="auto"/>
              <w:left w:val="single" w:sz="4" w:space="0" w:color="auto"/>
              <w:bottom w:val="single" w:sz="4" w:space="0" w:color="auto"/>
              <w:right w:val="single" w:sz="4" w:space="0" w:color="auto"/>
            </w:tcBorders>
          </w:tcPr>
          <w:p w14:paraId="10973FE9" w14:textId="603D7ECB" w:rsidR="00BC50C8" w:rsidRPr="00BB5B41" w:rsidRDefault="00BC50C8" w:rsidP="00C036DD">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lastRenderedPageBreak/>
              <w:t>相关</w:t>
            </w:r>
            <w:hyperlink r:id="rId39" w:history="1">
              <w:r w:rsidRPr="00BB5B41">
                <w:rPr>
                  <w:rStyle w:val="Hyperlink"/>
                  <w:rFonts w:asciiTheme="minorEastAsia" w:hAnsiTheme="minorEastAsia" w:hint="eastAsia"/>
                  <w:sz w:val="21"/>
                  <w:szCs w:val="21"/>
                </w:rPr>
                <w:t>发展议程项目</w:t>
              </w:r>
            </w:hyperlink>
          </w:p>
        </w:tc>
        <w:tc>
          <w:tcPr>
            <w:tcW w:w="6731" w:type="dxa"/>
          </w:tcPr>
          <w:p w14:paraId="6B0DA4F0" w14:textId="1A1255A6" w:rsidR="00BC50C8" w:rsidRPr="00BB5B41" w:rsidRDefault="00CB79CF" w:rsidP="00C036D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该建议已通过以下</w:t>
            </w:r>
            <w:r w:rsidRPr="00BB5B41">
              <w:rPr>
                <w:rFonts w:asciiTheme="minorEastAsia" w:hAnsiTheme="minorEastAsia" w:hint="eastAsia"/>
                <w:b/>
                <w:bCs/>
                <w:sz w:val="21"/>
                <w:szCs w:val="21"/>
                <w:lang w:eastAsia="zh-CN"/>
              </w:rPr>
              <w:t>已完成</w:t>
            </w:r>
            <w:r w:rsidR="0011065C" w:rsidRPr="00BB5B41">
              <w:rPr>
                <w:rFonts w:asciiTheme="minorEastAsia" w:hAnsiTheme="minorEastAsia" w:hint="eastAsia"/>
                <w:b/>
                <w:bCs/>
                <w:sz w:val="21"/>
                <w:szCs w:val="21"/>
                <w:lang w:eastAsia="zh-CN"/>
              </w:rPr>
              <w:t>的</w:t>
            </w:r>
            <w:r w:rsidRPr="00BB5B41">
              <w:rPr>
                <w:rFonts w:asciiTheme="minorEastAsia" w:hAnsiTheme="minorEastAsia" w:hint="eastAsia"/>
                <w:sz w:val="21"/>
                <w:szCs w:val="21"/>
                <w:lang w:eastAsia="zh-CN"/>
              </w:rPr>
              <w:t>发展议程项目落实：</w:t>
            </w:r>
            <w:r w:rsidRPr="00BB5B41">
              <w:rPr>
                <w:rFonts w:asciiTheme="minorEastAsia" w:hAnsiTheme="minorEastAsia"/>
                <w:sz w:val="21"/>
                <w:szCs w:val="21"/>
                <w:lang w:eastAsia="zh-CN"/>
              </w:rPr>
              <w:t>CDIP/9/13</w:t>
            </w:r>
            <w:r w:rsidRPr="00BB5B41">
              <w:rPr>
                <w:rFonts w:asciiTheme="minorEastAsia" w:hAnsiTheme="minorEastAsia" w:hint="eastAsia"/>
                <w:sz w:val="21"/>
                <w:szCs w:val="21"/>
                <w:lang w:eastAsia="zh-CN"/>
              </w:rPr>
              <w:t>和</w:t>
            </w:r>
            <w:r w:rsidRPr="00BB5B41">
              <w:rPr>
                <w:rFonts w:asciiTheme="minorEastAsia" w:hAnsiTheme="minorEastAsia"/>
                <w:sz w:val="21"/>
                <w:szCs w:val="21"/>
                <w:lang w:eastAsia="zh-CN"/>
              </w:rPr>
              <w:t>CDIP/17/7</w:t>
            </w:r>
            <w:r w:rsidRPr="00BB5B41">
              <w:rPr>
                <w:rFonts w:asciiTheme="minorEastAsia" w:hAnsiTheme="minorEastAsia" w:hint="eastAsia"/>
                <w:sz w:val="21"/>
                <w:szCs w:val="21"/>
                <w:lang w:eastAsia="zh-CN"/>
              </w:rPr>
              <w:t>；</w:t>
            </w:r>
            <w:r w:rsidRPr="00BB5B41">
              <w:rPr>
                <w:rFonts w:asciiTheme="minorEastAsia" w:hAnsiTheme="minorEastAsia"/>
                <w:sz w:val="21"/>
                <w:szCs w:val="21"/>
                <w:lang w:eastAsia="zh-CN"/>
              </w:rPr>
              <w:t>CDIP/3/INF/2</w:t>
            </w:r>
            <w:r w:rsidRPr="00BB5B41">
              <w:rPr>
                <w:rFonts w:asciiTheme="minorEastAsia" w:hAnsiTheme="minorEastAsia" w:hint="eastAsia"/>
                <w:sz w:val="21"/>
                <w:szCs w:val="21"/>
                <w:lang w:eastAsia="zh-CN"/>
              </w:rPr>
              <w:t>。</w:t>
            </w:r>
          </w:p>
          <w:p w14:paraId="2F3FC453" w14:textId="06FCD9F6" w:rsidR="00BC50C8" w:rsidRPr="00BB5B41" w:rsidRDefault="00CB79CF" w:rsidP="00C036D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该建议继续通过将以下</w:t>
            </w:r>
            <w:r w:rsidRPr="00BB5B41">
              <w:rPr>
                <w:rFonts w:asciiTheme="minorEastAsia" w:hAnsiTheme="minorEastAsia" w:hint="eastAsia"/>
                <w:b/>
                <w:bCs/>
                <w:sz w:val="21"/>
                <w:szCs w:val="21"/>
                <w:lang w:eastAsia="zh-CN"/>
              </w:rPr>
              <w:t>已完成</w:t>
            </w:r>
            <w:r w:rsidR="0011065C" w:rsidRPr="00BB5B41">
              <w:rPr>
                <w:rFonts w:asciiTheme="minorEastAsia" w:hAnsiTheme="minorEastAsia" w:hint="eastAsia"/>
                <w:b/>
                <w:bCs/>
                <w:sz w:val="21"/>
                <w:szCs w:val="21"/>
                <w:lang w:eastAsia="zh-CN"/>
              </w:rPr>
              <w:t>的</w:t>
            </w:r>
            <w:r w:rsidRPr="00BB5B41">
              <w:rPr>
                <w:rFonts w:asciiTheme="minorEastAsia" w:hAnsiTheme="minorEastAsia" w:hint="eastAsia"/>
                <w:sz w:val="21"/>
                <w:szCs w:val="21"/>
                <w:lang w:eastAsia="zh-CN"/>
              </w:rPr>
              <w:t>发展议程项目</w:t>
            </w:r>
            <w:r w:rsidRPr="00BB5B41">
              <w:rPr>
                <w:rFonts w:asciiTheme="minorEastAsia" w:hAnsiTheme="minorEastAsia" w:hint="eastAsia"/>
                <w:b/>
                <w:bCs/>
                <w:sz w:val="21"/>
                <w:szCs w:val="21"/>
                <w:lang w:eastAsia="zh-CN"/>
              </w:rPr>
              <w:t>纳入主流</w:t>
            </w:r>
            <w:r w:rsidRPr="00BB5B41">
              <w:rPr>
                <w:rFonts w:asciiTheme="minorEastAsia" w:hAnsiTheme="minorEastAsia" w:hint="eastAsia"/>
                <w:sz w:val="21"/>
                <w:szCs w:val="21"/>
                <w:lang w:eastAsia="zh-CN"/>
              </w:rPr>
              <w:t>而得到落实：</w:t>
            </w:r>
            <w:r w:rsidRPr="00BB5B41">
              <w:rPr>
                <w:rFonts w:asciiTheme="minorEastAsia" w:hAnsiTheme="minorEastAsia"/>
                <w:sz w:val="21"/>
                <w:szCs w:val="21"/>
                <w:lang w:eastAsia="zh-CN"/>
              </w:rPr>
              <w:t>CDIP/5/5</w:t>
            </w:r>
            <w:r w:rsidRPr="00BB5B41">
              <w:rPr>
                <w:rFonts w:asciiTheme="minorEastAsia" w:hAnsiTheme="minorEastAsia" w:hint="eastAsia"/>
                <w:sz w:val="21"/>
                <w:szCs w:val="21"/>
                <w:lang w:eastAsia="zh-CN"/>
              </w:rPr>
              <w:t>、</w:t>
            </w:r>
            <w:r w:rsidRPr="00BB5B41">
              <w:rPr>
                <w:rFonts w:asciiTheme="minorEastAsia" w:hAnsiTheme="minorEastAsia"/>
                <w:sz w:val="21"/>
                <w:szCs w:val="21"/>
                <w:lang w:eastAsia="zh-CN"/>
              </w:rPr>
              <w:t>CDIP/12/6</w:t>
            </w:r>
            <w:r w:rsidRPr="00BB5B41">
              <w:rPr>
                <w:rFonts w:asciiTheme="minorEastAsia" w:hAnsiTheme="minorEastAsia" w:hint="eastAsia"/>
                <w:sz w:val="21"/>
                <w:szCs w:val="21"/>
                <w:lang w:eastAsia="zh-CN"/>
              </w:rPr>
              <w:t>、</w:t>
            </w:r>
            <w:r w:rsidRPr="00BB5B41">
              <w:rPr>
                <w:rFonts w:asciiTheme="minorEastAsia" w:hAnsiTheme="minorEastAsia"/>
                <w:sz w:val="21"/>
                <w:szCs w:val="21"/>
                <w:lang w:eastAsia="zh-CN"/>
              </w:rPr>
              <w:t>CDIP/3/2</w:t>
            </w:r>
            <w:r w:rsidRPr="00BB5B41">
              <w:rPr>
                <w:rFonts w:asciiTheme="minorEastAsia" w:hAnsiTheme="minorEastAsia" w:hint="eastAsia"/>
                <w:sz w:val="21"/>
                <w:szCs w:val="21"/>
                <w:lang w:eastAsia="zh-CN"/>
              </w:rPr>
              <w:t>。</w:t>
            </w:r>
          </w:p>
          <w:p w14:paraId="057D7B82" w14:textId="24B781D2" w:rsidR="00BC50C8" w:rsidRPr="00BB5B41" w:rsidRDefault="0040111C" w:rsidP="00C036D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此外，该建议也正通过以下</w:t>
            </w:r>
            <w:r w:rsidRPr="00BB5B41">
              <w:rPr>
                <w:rFonts w:asciiTheme="minorEastAsia" w:hAnsiTheme="minorEastAsia" w:hint="eastAsia"/>
                <w:b/>
                <w:bCs/>
                <w:sz w:val="21"/>
                <w:szCs w:val="21"/>
                <w:lang w:eastAsia="zh-CN"/>
              </w:rPr>
              <w:t>正在进行的</w:t>
            </w:r>
            <w:r w:rsidRPr="00BB5B41">
              <w:rPr>
                <w:rFonts w:asciiTheme="minorEastAsia" w:hAnsiTheme="minorEastAsia" w:hint="eastAsia"/>
                <w:sz w:val="21"/>
                <w:szCs w:val="21"/>
                <w:lang w:eastAsia="zh-CN"/>
              </w:rPr>
              <w:t>发展议程项目落实：</w:t>
            </w:r>
          </w:p>
          <w:p w14:paraId="5747D889" w14:textId="175B59CD" w:rsidR="0040111C" w:rsidRPr="00BB5B41" w:rsidRDefault="0040111C" w:rsidP="00C036DD">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w:t>
            </w:r>
            <w:r w:rsidR="000B5FB4" w:rsidRPr="00BB5B41">
              <w:rPr>
                <w:rFonts w:asciiTheme="minorEastAsia" w:hAnsiTheme="minorEastAsia" w:hint="eastAsia"/>
                <w:bCs/>
                <w:sz w:val="21"/>
                <w:szCs w:val="21"/>
                <w:lang w:eastAsia="zh-CN"/>
              </w:rPr>
              <w:t>版权与数字环境中的内容分发</w:t>
            </w:r>
            <w:r w:rsidRPr="00BB5B41">
              <w:rPr>
                <w:rFonts w:asciiTheme="minorEastAsia" w:hAnsiTheme="minorEastAsia" w:hint="eastAsia"/>
                <w:bCs/>
                <w:sz w:val="21"/>
                <w:szCs w:val="21"/>
                <w:lang w:eastAsia="zh-CN"/>
              </w:rPr>
              <w:t>项目（CDIP/22/15</w:t>
            </w:r>
            <w:r w:rsidR="00327BF1" w:rsidRPr="00BB5B41">
              <w:rPr>
                <w:rFonts w:asciiTheme="minorEastAsia" w:hAnsiTheme="minorEastAsia"/>
                <w:bCs/>
                <w:sz w:val="21"/>
                <w:szCs w:val="21"/>
                <w:lang w:eastAsia="zh-CN"/>
              </w:rPr>
              <w:t xml:space="preserve"> </w:t>
            </w:r>
            <w:r w:rsidRPr="00BB5B41">
              <w:rPr>
                <w:rFonts w:asciiTheme="minorEastAsia" w:hAnsiTheme="minorEastAsia" w:hint="eastAsia"/>
                <w:bCs/>
                <w:sz w:val="21"/>
                <w:szCs w:val="21"/>
                <w:lang w:eastAsia="zh-CN"/>
              </w:rPr>
              <w:t>Rev.）</w:t>
            </w:r>
          </w:p>
          <w:p w14:paraId="28DAD5AF" w14:textId="201B685E" w:rsidR="0040111C" w:rsidRPr="00BB5B41" w:rsidRDefault="0040111C" w:rsidP="00C036DD">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-发展布基纳法索和西非经济货币联盟（西非经货联）若干国家音乐领域和新音乐经济模式（CDIP/23/13）</w:t>
            </w:r>
          </w:p>
          <w:p w14:paraId="51B76940" w14:textId="789AA66E" w:rsidR="0040111C" w:rsidRPr="00BB5B41" w:rsidRDefault="0040111C" w:rsidP="00C036DD">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-将当地企业集体商标注册作为跨领域经济发展问题（CDIP/24/9）</w:t>
            </w:r>
          </w:p>
          <w:p w14:paraId="5767EA6B" w14:textId="77777777" w:rsidR="0040111C" w:rsidRPr="00BB5B41" w:rsidRDefault="0040111C" w:rsidP="00C036DD">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-加强非洲国家软件部门运用知识产权开发移动应用程序项目（CDIP/22/8）</w:t>
            </w:r>
          </w:p>
          <w:p w14:paraId="70930602" w14:textId="081ECDBC" w:rsidR="0040111C" w:rsidRPr="00BB5B41" w:rsidRDefault="0040111C" w:rsidP="00C036DD">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-推动发展中国家的创意产业在数字时代运用知识产权（</w:t>
            </w:r>
            <w:r w:rsidRPr="00BB5B41">
              <w:rPr>
                <w:rFonts w:asciiTheme="minorEastAsia" w:hAnsiTheme="minorEastAsia"/>
                <w:bCs/>
                <w:sz w:val="21"/>
                <w:szCs w:val="21"/>
                <w:lang w:eastAsia="zh-CN"/>
              </w:rPr>
              <w:t>CDIP/26/5</w:t>
            </w:r>
            <w:r w:rsidRPr="00BB5B41">
              <w:rPr>
                <w:rFonts w:asciiTheme="minorEastAsia" w:hAnsiTheme="minorEastAsia" w:hint="eastAsia"/>
                <w:bCs/>
                <w:sz w:val="21"/>
                <w:szCs w:val="21"/>
                <w:lang w:eastAsia="zh-CN"/>
              </w:rPr>
              <w:t>）</w:t>
            </w:r>
          </w:p>
          <w:p w14:paraId="1CAB4B9C" w14:textId="77777777" w:rsidR="0040111C" w:rsidRPr="00BB5B41" w:rsidRDefault="0040111C" w:rsidP="00C036DD">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-系统化统计数据并制定和实施对采用知识产权制度的影响进行评估的方法（</w:t>
            </w:r>
            <w:r w:rsidRPr="00BB5B41">
              <w:rPr>
                <w:rFonts w:asciiTheme="minorEastAsia" w:hAnsiTheme="minorEastAsia"/>
                <w:bCs/>
                <w:sz w:val="21"/>
                <w:szCs w:val="21"/>
                <w:lang w:eastAsia="zh-CN"/>
              </w:rPr>
              <w:t>CDIP/26/4</w:t>
            </w:r>
            <w:r w:rsidRPr="00BB5B41">
              <w:rPr>
                <w:rFonts w:asciiTheme="minorEastAsia" w:hAnsiTheme="minorEastAsia" w:hint="eastAsia"/>
                <w:bCs/>
                <w:sz w:val="21"/>
                <w:szCs w:val="21"/>
                <w:lang w:eastAsia="zh-CN"/>
              </w:rPr>
              <w:t>）</w:t>
            </w:r>
          </w:p>
          <w:p w14:paraId="23824D64" w14:textId="34C7BBA5" w:rsidR="00AF6EB5" w:rsidRPr="00BB5B41" w:rsidRDefault="00AF6EB5" w:rsidP="00C036DD">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-通过知识产权增强小企业能力：制定在注册后阶段为地理标志或集体商标提供支持的战略（</w:t>
            </w:r>
            <w:r w:rsidRPr="00BB5B41">
              <w:rPr>
                <w:rFonts w:asciiTheme="minorEastAsia" w:hAnsiTheme="minorEastAsia"/>
                <w:bCs/>
                <w:sz w:val="21"/>
                <w:szCs w:val="21"/>
                <w:lang w:eastAsia="zh-CN"/>
              </w:rPr>
              <w:t>CDIP/27/7</w:t>
            </w:r>
            <w:r w:rsidRPr="00BB5B41">
              <w:rPr>
                <w:rFonts w:asciiTheme="minorEastAsia" w:hAnsiTheme="minorEastAsia" w:hint="eastAsia"/>
                <w:bCs/>
                <w:sz w:val="21"/>
                <w:szCs w:val="21"/>
                <w:lang w:eastAsia="zh-CN"/>
              </w:rPr>
              <w:t>）</w:t>
            </w:r>
          </w:p>
        </w:tc>
      </w:tr>
      <w:tr w:rsidR="00BC50C8" w:rsidRPr="00BB5B41" w14:paraId="28BAD57C" w14:textId="77777777" w:rsidTr="00AF4C8A">
        <w:tc>
          <w:tcPr>
            <w:tcW w:w="2624" w:type="dxa"/>
          </w:tcPr>
          <w:p w14:paraId="16E77A40" w14:textId="103DC1CB" w:rsidR="00BC50C8" w:rsidRPr="00BB5B41" w:rsidRDefault="00BB5B41" w:rsidP="00C036DD">
            <w:pPr>
              <w:spacing w:afterLines="50" w:after="120" w:line="340" w:lineRule="atLeast"/>
              <w:jc w:val="both"/>
              <w:rPr>
                <w:rFonts w:asciiTheme="minorEastAsia" w:hAnsiTheme="minorEastAsia"/>
                <w:sz w:val="21"/>
                <w:szCs w:val="21"/>
              </w:rPr>
            </w:pPr>
            <w:r>
              <w:rPr>
                <w:rFonts w:asciiTheme="minorEastAsia" w:hAnsiTheme="minorEastAsia"/>
                <w:sz w:val="21"/>
                <w:szCs w:val="21"/>
              </w:rPr>
              <w:lastRenderedPageBreak/>
              <w:t>亮点</w:t>
            </w:r>
          </w:p>
        </w:tc>
        <w:tc>
          <w:tcPr>
            <w:tcW w:w="6731" w:type="dxa"/>
          </w:tcPr>
          <w:p w14:paraId="690A9176" w14:textId="6B08A7FF" w:rsidR="004E0AD8" w:rsidRPr="00BB5B41" w:rsidRDefault="004E0AD8" w:rsidP="00C036DD">
            <w:pPr>
              <w:pStyle w:val="ListParagraph"/>
              <w:numPr>
                <w:ilvl w:val="0"/>
                <w:numId w:val="33"/>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落实</w:t>
            </w:r>
            <w:r w:rsidRPr="00BB5B41">
              <w:rPr>
                <w:rFonts w:asciiTheme="minorEastAsia" w:hAnsiTheme="minorEastAsia"/>
                <w:sz w:val="21"/>
                <w:szCs w:val="21"/>
                <w:lang w:eastAsia="zh-CN"/>
              </w:rPr>
              <w:t>该建议的</w:t>
            </w:r>
            <w:r w:rsidRPr="00BB5B41">
              <w:rPr>
                <w:rFonts w:asciiTheme="minorEastAsia" w:hAnsiTheme="minorEastAsia" w:hint="eastAsia"/>
                <w:sz w:val="21"/>
                <w:szCs w:val="21"/>
                <w:lang w:eastAsia="zh-CN"/>
              </w:rPr>
              <w:t>三个</w:t>
            </w:r>
            <w:r w:rsidRPr="00BB5B41">
              <w:rPr>
                <w:rFonts w:asciiTheme="minorEastAsia" w:hAnsiTheme="minorEastAsia"/>
                <w:sz w:val="21"/>
                <w:szCs w:val="21"/>
                <w:lang w:eastAsia="zh-CN"/>
              </w:rPr>
              <w:t>新</w:t>
            </w:r>
            <w:r w:rsidRPr="00BB5B41">
              <w:rPr>
                <w:rFonts w:asciiTheme="minorEastAsia" w:hAnsiTheme="minorEastAsia" w:hint="eastAsia"/>
                <w:sz w:val="21"/>
                <w:szCs w:val="21"/>
                <w:lang w:eastAsia="zh-CN"/>
              </w:rPr>
              <w:t>发展议程</w:t>
            </w:r>
            <w:r w:rsidRPr="00BB5B41">
              <w:rPr>
                <w:rFonts w:asciiTheme="minorEastAsia" w:hAnsiTheme="minorEastAsia"/>
                <w:sz w:val="21"/>
                <w:szCs w:val="21"/>
                <w:lang w:eastAsia="zh-CN"/>
              </w:rPr>
              <w:t>项目已于2022年开始实施。</w:t>
            </w:r>
          </w:p>
          <w:p w14:paraId="557B5CF8" w14:textId="59FAFA61" w:rsidR="004E0AD8" w:rsidRPr="00BB5B41" w:rsidRDefault="004E0AD8" w:rsidP="00C036DD">
            <w:pPr>
              <w:pStyle w:val="ListParagraph"/>
              <w:numPr>
                <w:ilvl w:val="0"/>
                <w:numId w:val="33"/>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iCs/>
                <w:sz w:val="21"/>
                <w:szCs w:val="21"/>
                <w:lang w:eastAsia="zh-CN"/>
              </w:rPr>
              <w:t>加强对成员国的内部支持，在</w:t>
            </w:r>
            <w:r w:rsidR="00225A69" w:rsidRPr="00BB5B41">
              <w:rPr>
                <w:rFonts w:asciiTheme="minorEastAsia" w:hAnsiTheme="minorEastAsia" w:hint="eastAsia"/>
                <w:iCs/>
                <w:sz w:val="21"/>
                <w:szCs w:val="21"/>
                <w:lang w:eastAsia="zh-CN"/>
              </w:rPr>
              <w:t>知识产权和创新生态系统部门</w:t>
            </w:r>
            <w:r w:rsidRPr="00BB5B41">
              <w:rPr>
                <w:rFonts w:asciiTheme="minorEastAsia" w:hAnsiTheme="minorEastAsia"/>
                <w:iCs/>
                <w:sz w:val="21"/>
                <w:szCs w:val="21"/>
                <w:lang w:eastAsia="zh-CN"/>
              </w:rPr>
              <w:t>设立一个新单位，为成员国</w:t>
            </w:r>
            <w:r w:rsidR="00225A69" w:rsidRPr="00BB5B41">
              <w:rPr>
                <w:rFonts w:asciiTheme="minorEastAsia" w:hAnsiTheme="minorEastAsia" w:hint="eastAsia"/>
                <w:iCs/>
                <w:sz w:val="21"/>
                <w:szCs w:val="21"/>
                <w:lang w:eastAsia="zh-CN"/>
              </w:rPr>
              <w:t>提供</w:t>
            </w:r>
            <w:r w:rsidRPr="00BB5B41">
              <w:rPr>
                <w:rFonts w:asciiTheme="minorEastAsia" w:hAnsiTheme="minorEastAsia"/>
                <w:iCs/>
                <w:sz w:val="21"/>
                <w:szCs w:val="21"/>
                <w:lang w:eastAsia="zh-CN"/>
              </w:rPr>
              <w:t>制定国家知识产权战略</w:t>
            </w:r>
            <w:r w:rsidR="00225A69" w:rsidRPr="00BB5B41">
              <w:rPr>
                <w:rFonts w:asciiTheme="minorEastAsia" w:hAnsiTheme="minorEastAsia" w:hint="eastAsia"/>
                <w:iCs/>
                <w:sz w:val="21"/>
                <w:szCs w:val="21"/>
                <w:lang w:eastAsia="zh-CN"/>
              </w:rPr>
              <w:t>的</w:t>
            </w:r>
            <w:r w:rsidRPr="00BB5B41">
              <w:rPr>
                <w:rFonts w:asciiTheme="minorEastAsia" w:hAnsiTheme="minorEastAsia"/>
                <w:iCs/>
                <w:sz w:val="21"/>
                <w:szCs w:val="21"/>
                <w:lang w:eastAsia="zh-CN"/>
              </w:rPr>
              <w:t>实质性专门知</w:t>
            </w:r>
            <w:r w:rsidR="00226373" w:rsidRPr="00BB5B41">
              <w:rPr>
                <w:rFonts w:asciiTheme="minorEastAsia" w:hAnsiTheme="minorEastAsia" w:hint="cs"/>
                <w:iCs/>
                <w:sz w:val="21"/>
                <w:szCs w:val="21"/>
                <w:lang w:eastAsia="zh-CN"/>
              </w:rPr>
              <w:t>‍</w:t>
            </w:r>
            <w:r w:rsidRPr="00BB5B41">
              <w:rPr>
                <w:rFonts w:asciiTheme="minorEastAsia" w:hAnsiTheme="minorEastAsia"/>
                <w:iCs/>
                <w:sz w:val="21"/>
                <w:szCs w:val="21"/>
                <w:lang w:eastAsia="zh-CN"/>
              </w:rPr>
              <w:t>识。</w:t>
            </w:r>
          </w:p>
          <w:p w14:paraId="78AA6EA8" w14:textId="1A11CBDE" w:rsidR="004E0AD8" w:rsidRPr="00BB5B41" w:rsidRDefault="004E0AD8" w:rsidP="00C036DD">
            <w:pPr>
              <w:pStyle w:val="ListParagraph"/>
              <w:numPr>
                <w:ilvl w:val="0"/>
                <w:numId w:val="33"/>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sz w:val="21"/>
                <w:szCs w:val="21"/>
                <w:lang w:eastAsia="zh-CN"/>
              </w:rPr>
              <w:t>170多个签署方</w:t>
            </w:r>
            <w:r w:rsidR="00D13812" w:rsidRPr="00BB5B41">
              <w:rPr>
                <w:rFonts w:asciiTheme="minorEastAsia" w:hAnsiTheme="minorEastAsia" w:hint="eastAsia"/>
                <w:sz w:val="21"/>
                <w:szCs w:val="21"/>
                <w:lang w:eastAsia="zh-CN"/>
              </w:rPr>
              <w:t>签署了</w:t>
            </w:r>
            <w:r w:rsidRPr="00BB5B41">
              <w:rPr>
                <w:rFonts w:asciiTheme="minorEastAsia" w:hAnsiTheme="minorEastAsia"/>
                <w:iCs/>
                <w:sz w:val="21"/>
                <w:szCs w:val="21"/>
                <w:lang w:eastAsia="zh-CN"/>
              </w:rPr>
              <w:t>产权组织</w:t>
            </w:r>
            <w:r w:rsidR="00D13812" w:rsidRPr="00BB5B41">
              <w:rPr>
                <w:rFonts w:asciiTheme="minorEastAsia" w:hAnsiTheme="minorEastAsia" w:hint="eastAsia"/>
                <w:sz w:val="21"/>
                <w:szCs w:val="21"/>
                <w:lang w:eastAsia="zh-CN"/>
              </w:rPr>
              <w:t>出版商伙伴圈章程</w:t>
            </w:r>
            <w:r w:rsidRPr="00BB5B41">
              <w:rPr>
                <w:rFonts w:asciiTheme="minorEastAsia" w:hAnsiTheme="minorEastAsia"/>
                <w:sz w:val="21"/>
                <w:szCs w:val="21"/>
                <w:lang w:eastAsia="zh-CN"/>
              </w:rPr>
              <w:t>。</w:t>
            </w:r>
          </w:p>
          <w:p w14:paraId="3D6417B2" w14:textId="3C662264" w:rsidR="004E0AD8" w:rsidRPr="00BB5B41" w:rsidRDefault="004E0AD8" w:rsidP="00C036DD">
            <w:pPr>
              <w:pStyle w:val="ListParagraph"/>
              <w:numPr>
                <w:ilvl w:val="0"/>
                <w:numId w:val="33"/>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iCs/>
                <w:sz w:val="21"/>
                <w:szCs w:val="21"/>
                <w:lang w:eastAsia="zh-CN"/>
              </w:rPr>
              <w:t>在中小企业领域，</w:t>
            </w:r>
            <w:r w:rsidRPr="00BB5B41">
              <w:rPr>
                <w:rFonts w:asciiTheme="minorEastAsia" w:hAnsiTheme="minorEastAsia"/>
                <w:sz w:val="21"/>
                <w:szCs w:val="21"/>
                <w:lang w:eastAsia="zh-CN"/>
              </w:rPr>
              <w:t>在阿尔及利亚、智利、哥伦比亚、印度尼西亚、伊拉克、墨西哥、秘鲁、沙特阿拉伯、泰国和越南</w:t>
            </w:r>
            <w:r w:rsidR="00D13812" w:rsidRPr="00BB5B41">
              <w:rPr>
                <w:rFonts w:asciiTheme="minorEastAsia" w:hAnsiTheme="minorEastAsia" w:hint="eastAsia"/>
                <w:sz w:val="21"/>
                <w:szCs w:val="21"/>
                <w:lang w:eastAsia="zh-CN"/>
              </w:rPr>
              <w:t>启动</w:t>
            </w:r>
            <w:r w:rsidRPr="00BB5B41">
              <w:rPr>
                <w:rFonts w:asciiTheme="minorEastAsia" w:hAnsiTheme="minorEastAsia"/>
                <w:sz w:val="21"/>
                <w:szCs w:val="21"/>
                <w:lang w:eastAsia="zh-CN"/>
              </w:rPr>
              <w:t>了项目。</w:t>
            </w:r>
          </w:p>
          <w:p w14:paraId="4949A139" w14:textId="7993DEF7" w:rsidR="004E0AD8" w:rsidRPr="00BB5B41" w:rsidRDefault="00D94366" w:rsidP="00C036DD">
            <w:pPr>
              <w:pStyle w:val="ListParagraph"/>
              <w:numPr>
                <w:ilvl w:val="0"/>
                <w:numId w:val="33"/>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在第</w:t>
            </w:r>
            <w:r w:rsidR="00226373" w:rsidRPr="00BB5B41">
              <w:rPr>
                <w:rFonts w:asciiTheme="minorEastAsia" w:hAnsiTheme="minorEastAsia" w:hint="eastAsia"/>
                <w:sz w:val="21"/>
                <w:szCs w:val="21"/>
                <w:lang w:eastAsia="zh-CN"/>
              </w:rPr>
              <w:t>六十三</w:t>
            </w:r>
            <w:r w:rsidRPr="00BB5B41">
              <w:rPr>
                <w:rFonts w:asciiTheme="minorEastAsia" w:hAnsiTheme="minorEastAsia" w:hint="eastAsia"/>
                <w:sz w:val="21"/>
                <w:szCs w:val="21"/>
                <w:lang w:eastAsia="zh-CN"/>
              </w:rPr>
              <w:t>届产权组织大会期间宣布</w:t>
            </w:r>
            <w:r w:rsidR="004E0AD8" w:rsidRPr="00BB5B41">
              <w:rPr>
                <w:rFonts w:asciiTheme="minorEastAsia" w:hAnsiTheme="minorEastAsia"/>
                <w:sz w:val="21"/>
                <w:szCs w:val="21"/>
                <w:lang w:eastAsia="zh-CN"/>
              </w:rPr>
              <w:t>中小企业竞赛</w:t>
            </w:r>
            <w:hyperlink r:id="rId40" w:history="1">
              <w:r w:rsidRPr="00BB5B41">
                <w:rPr>
                  <w:rStyle w:val="Hyperlink"/>
                  <w:rFonts w:asciiTheme="minorEastAsia" w:hAnsiTheme="minorEastAsia"/>
                  <w:sz w:val="21"/>
                  <w:szCs w:val="21"/>
                  <w:lang w:eastAsia="zh-CN"/>
                </w:rPr>
                <w:t>产权组织全球</w:t>
              </w:r>
            </w:hyperlink>
            <w:r w:rsidRPr="00BB5B41">
              <w:rPr>
                <w:rStyle w:val="Hyperlink"/>
                <w:rFonts w:asciiTheme="minorEastAsia" w:hAnsiTheme="minorEastAsia" w:hint="eastAsia"/>
                <w:sz w:val="21"/>
                <w:szCs w:val="21"/>
                <w:lang w:eastAsia="zh-CN"/>
              </w:rPr>
              <w:t>奖</w:t>
            </w:r>
            <w:r w:rsidR="004E0AD8" w:rsidRPr="00BB5B41">
              <w:rPr>
                <w:rFonts w:asciiTheme="minorEastAsia" w:hAnsiTheme="minorEastAsia"/>
                <w:sz w:val="21"/>
                <w:szCs w:val="21"/>
                <w:lang w:eastAsia="zh-CN"/>
              </w:rPr>
              <w:t>的获奖者。</w:t>
            </w:r>
          </w:p>
        </w:tc>
      </w:tr>
      <w:tr w:rsidR="00BC50C8" w:rsidRPr="00BB5B41" w14:paraId="73AEAFEE" w14:textId="77777777" w:rsidTr="00AF4C8A">
        <w:tc>
          <w:tcPr>
            <w:tcW w:w="2624" w:type="dxa"/>
          </w:tcPr>
          <w:p w14:paraId="1AC87111" w14:textId="2690D721" w:rsidR="00BC50C8" w:rsidRPr="00BB5B41" w:rsidRDefault="00BC50C8" w:rsidP="00C036DD">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活动/成果</w:t>
            </w:r>
          </w:p>
        </w:tc>
        <w:tc>
          <w:tcPr>
            <w:tcW w:w="6731" w:type="dxa"/>
          </w:tcPr>
          <w:p w14:paraId="16A65545" w14:textId="7EC8B946" w:rsidR="00BC50C8" w:rsidRPr="00A76B59" w:rsidRDefault="00D94366" w:rsidP="00C036DD">
            <w:pPr>
              <w:numPr>
                <w:ilvl w:val="0"/>
                <w:numId w:val="7"/>
              </w:numPr>
              <w:spacing w:afterLines="50" w:after="120" w:line="340" w:lineRule="atLeast"/>
              <w:jc w:val="both"/>
              <w:rPr>
                <w:rFonts w:ascii="KaiTi" w:eastAsia="KaiTi" w:hAnsi="KaiTi"/>
                <w:bCs/>
                <w:sz w:val="21"/>
                <w:szCs w:val="21"/>
              </w:rPr>
            </w:pPr>
            <w:r w:rsidRPr="00A76B59">
              <w:rPr>
                <w:rFonts w:ascii="KaiTi" w:eastAsia="KaiTi" w:hAnsi="KaiTi" w:hint="eastAsia"/>
                <w:bCs/>
                <w:sz w:val="21"/>
                <w:szCs w:val="21"/>
              </w:rPr>
              <w:t>中小企业战略</w:t>
            </w:r>
          </w:p>
          <w:p w14:paraId="43869DD1" w14:textId="32C6E3C6" w:rsidR="00BC50C8" w:rsidRPr="00BB5B41" w:rsidRDefault="00D94366" w:rsidP="00C036DD">
            <w:pPr>
              <w:autoSpaceDE w:val="0"/>
              <w:spacing w:afterLines="50" w:after="120" w:line="340" w:lineRule="atLeast"/>
              <w:jc w:val="both"/>
              <w:outlineLvl w:val="3"/>
              <w:rPr>
                <w:rFonts w:asciiTheme="minorEastAsia" w:hAnsiTheme="minorEastAsia"/>
                <w:sz w:val="21"/>
                <w:szCs w:val="21"/>
                <w:lang w:eastAsia="zh-CN"/>
              </w:rPr>
            </w:pPr>
            <w:r w:rsidRPr="00BB5B41">
              <w:rPr>
                <w:rFonts w:asciiTheme="minorEastAsia" w:hAnsiTheme="minorEastAsia" w:hint="eastAsia"/>
                <w:sz w:val="21"/>
                <w:szCs w:val="21"/>
                <w:lang w:eastAsia="zh-CN"/>
              </w:rPr>
              <w:t>报告期间，产权组织继续开展支持中小企业的项目，旨在加强对知识产权制度的利用。</w:t>
            </w:r>
          </w:p>
          <w:p w14:paraId="3659AF62" w14:textId="256DE7D3" w:rsidR="00BC50C8" w:rsidRPr="00BB5B41" w:rsidRDefault="00D94366" w:rsidP="00C036DD">
            <w:pPr>
              <w:autoSpaceDE w:val="0"/>
              <w:spacing w:afterLines="50" w:after="120" w:line="340" w:lineRule="atLeast"/>
              <w:jc w:val="both"/>
              <w:outlineLvl w:val="3"/>
              <w:rPr>
                <w:rFonts w:asciiTheme="minorEastAsia" w:hAnsiTheme="minorEastAsia"/>
                <w:sz w:val="21"/>
                <w:szCs w:val="21"/>
                <w:lang w:eastAsia="zh-CN"/>
              </w:rPr>
            </w:pPr>
            <w:r w:rsidRPr="00BB5B41">
              <w:rPr>
                <w:rFonts w:asciiTheme="minorEastAsia" w:hAnsiTheme="minorEastAsia" w:hint="eastAsia"/>
                <w:sz w:val="21"/>
                <w:szCs w:val="21"/>
                <w:lang w:eastAsia="zh-CN"/>
              </w:rPr>
              <w:t>在阿尔及利亚、智利、哥伦比亚、印度尼西亚、伊拉克、墨西哥、秘鲁、沙特阿拉伯、泰国和越南启动了一些项目，以了解中小企业和初创企业在利用知识产权制度方面面临的挑战，并确定支持小企业并与它们合作将知识产权相关服务纳入其服务菜单的机构。</w:t>
            </w:r>
          </w:p>
          <w:p w14:paraId="7F4B3E9F" w14:textId="3BC14C85" w:rsidR="00BC50C8" w:rsidRPr="00BB5B41" w:rsidRDefault="00D94366" w:rsidP="00C036DD">
            <w:pPr>
              <w:autoSpaceDE w:val="0"/>
              <w:spacing w:afterLines="50" w:after="120" w:line="340" w:lineRule="atLeast"/>
              <w:jc w:val="both"/>
              <w:outlineLvl w:val="3"/>
              <w:rPr>
                <w:rFonts w:asciiTheme="minorEastAsia" w:hAnsiTheme="minorEastAsia"/>
                <w:sz w:val="21"/>
                <w:szCs w:val="21"/>
                <w:lang w:eastAsia="zh-CN"/>
              </w:rPr>
            </w:pPr>
            <w:r w:rsidRPr="00BB5B41">
              <w:rPr>
                <w:rFonts w:asciiTheme="minorEastAsia" w:hAnsiTheme="minorEastAsia" w:hint="eastAsia"/>
                <w:sz w:val="21"/>
                <w:szCs w:val="21"/>
                <w:lang w:eastAsia="zh-CN"/>
              </w:rPr>
              <w:t>埃及、突尼斯、</w:t>
            </w:r>
            <w:r w:rsidR="002D777A" w:rsidRPr="00BB5B41">
              <w:rPr>
                <w:rFonts w:asciiTheme="minorEastAsia" w:hAnsiTheme="minorEastAsia" w:hint="eastAsia"/>
                <w:sz w:val="21"/>
                <w:szCs w:val="21"/>
                <w:lang w:eastAsia="zh-CN"/>
              </w:rPr>
              <w:t>中欧和波罗的海国家（CEBS）集团</w:t>
            </w:r>
            <w:r w:rsidRPr="00BB5B41">
              <w:rPr>
                <w:rFonts w:asciiTheme="minorEastAsia" w:hAnsiTheme="minorEastAsia" w:hint="eastAsia"/>
                <w:sz w:val="21"/>
                <w:szCs w:val="21"/>
                <w:lang w:eastAsia="zh-CN"/>
              </w:rPr>
              <w:t>和坦桑尼亚的知识产权局也开始了类似的努力，在其</w:t>
            </w:r>
            <w:r w:rsidR="002D777A" w:rsidRPr="00BB5B41">
              <w:rPr>
                <w:rFonts w:asciiTheme="minorEastAsia" w:hAnsiTheme="minorEastAsia" w:hint="eastAsia"/>
                <w:sz w:val="21"/>
                <w:szCs w:val="21"/>
                <w:lang w:eastAsia="zh-CN"/>
              </w:rPr>
              <w:t>主管局制定</w:t>
            </w:r>
            <w:r w:rsidRPr="00BB5B41">
              <w:rPr>
                <w:rFonts w:asciiTheme="minorEastAsia" w:hAnsiTheme="minorEastAsia" w:hint="eastAsia"/>
                <w:sz w:val="21"/>
                <w:szCs w:val="21"/>
                <w:lang w:eastAsia="zh-CN"/>
              </w:rPr>
              <w:t>商业支持服务。</w:t>
            </w:r>
          </w:p>
          <w:p w14:paraId="3159380F" w14:textId="72D93A55" w:rsidR="00BC50C8" w:rsidRPr="00BB5B41" w:rsidRDefault="00D94366" w:rsidP="00C036DD">
            <w:pPr>
              <w:autoSpaceDE w:val="0"/>
              <w:spacing w:afterLines="50" w:after="120" w:line="340" w:lineRule="atLeast"/>
              <w:jc w:val="both"/>
              <w:outlineLvl w:val="3"/>
              <w:rPr>
                <w:rFonts w:asciiTheme="minorEastAsia" w:hAnsiTheme="minorEastAsia"/>
                <w:sz w:val="21"/>
                <w:szCs w:val="21"/>
                <w:lang w:eastAsia="zh-CN"/>
              </w:rPr>
            </w:pPr>
            <w:r w:rsidRPr="00BB5B41">
              <w:rPr>
                <w:rFonts w:asciiTheme="minorEastAsia" w:hAnsiTheme="minorEastAsia" w:hint="eastAsia"/>
                <w:sz w:val="21"/>
                <w:szCs w:val="21"/>
                <w:lang w:eastAsia="zh-CN"/>
              </w:rPr>
              <w:t>与南非的一家中小企业中介机构开始</w:t>
            </w:r>
            <w:r w:rsidR="0028637B" w:rsidRPr="00BB5B41">
              <w:rPr>
                <w:rFonts w:asciiTheme="minorEastAsia" w:hAnsiTheme="minorEastAsia" w:hint="eastAsia"/>
                <w:sz w:val="21"/>
                <w:szCs w:val="21"/>
                <w:lang w:eastAsia="zh-CN"/>
              </w:rPr>
              <w:t>合作</w:t>
            </w:r>
            <w:r w:rsidRPr="00BB5B41">
              <w:rPr>
                <w:rFonts w:asciiTheme="minorEastAsia" w:hAnsiTheme="minorEastAsia" w:hint="eastAsia"/>
                <w:sz w:val="21"/>
                <w:szCs w:val="21"/>
                <w:lang w:eastAsia="zh-CN"/>
              </w:rPr>
              <w:t>，</w:t>
            </w:r>
            <w:r w:rsidR="0028637B" w:rsidRPr="00BB5B41">
              <w:rPr>
                <w:rFonts w:asciiTheme="minorEastAsia" w:hAnsiTheme="minorEastAsia" w:hint="eastAsia"/>
                <w:sz w:val="21"/>
                <w:szCs w:val="21"/>
                <w:lang w:eastAsia="zh-CN"/>
              </w:rPr>
              <w:t>旨在</w:t>
            </w:r>
            <w:r w:rsidRPr="00BB5B41">
              <w:rPr>
                <w:rFonts w:asciiTheme="minorEastAsia" w:hAnsiTheme="minorEastAsia" w:hint="eastAsia"/>
                <w:sz w:val="21"/>
                <w:szCs w:val="21"/>
                <w:lang w:eastAsia="zh-CN"/>
              </w:rPr>
              <w:t>提高其向中小企业提供知识产权指导的能力。</w:t>
            </w:r>
          </w:p>
          <w:p w14:paraId="12A09634" w14:textId="5448C8EE" w:rsidR="00BC50C8" w:rsidRPr="00BB5B41" w:rsidRDefault="00D94366" w:rsidP="00C036DD">
            <w:pPr>
              <w:autoSpaceDE w:val="0"/>
              <w:spacing w:afterLines="50" w:after="120" w:line="340" w:lineRule="atLeast"/>
              <w:jc w:val="both"/>
              <w:outlineLvl w:val="3"/>
              <w:rPr>
                <w:rFonts w:asciiTheme="minorEastAsia" w:hAnsiTheme="minorEastAsia"/>
                <w:sz w:val="21"/>
                <w:szCs w:val="21"/>
                <w:lang w:eastAsia="zh-CN"/>
              </w:rPr>
            </w:pPr>
            <w:r w:rsidRPr="00BB5B41">
              <w:rPr>
                <w:rFonts w:asciiTheme="minorEastAsia" w:hAnsiTheme="minorEastAsia" w:hint="eastAsia"/>
                <w:sz w:val="21"/>
                <w:szCs w:val="21"/>
                <w:lang w:eastAsia="zh-CN"/>
              </w:rPr>
              <w:t>建立了一份来自所有</w:t>
            </w:r>
            <w:r w:rsidR="00A82B85" w:rsidRPr="00BB5B41">
              <w:rPr>
                <w:rFonts w:asciiTheme="minorEastAsia" w:hAnsiTheme="minorEastAsia" w:hint="eastAsia"/>
                <w:sz w:val="21"/>
                <w:szCs w:val="21"/>
                <w:lang w:eastAsia="zh-CN"/>
              </w:rPr>
              <w:t>区域</w:t>
            </w:r>
            <w:r w:rsidRPr="00BB5B41">
              <w:rPr>
                <w:rFonts w:asciiTheme="minorEastAsia" w:hAnsiTheme="minorEastAsia" w:hint="eastAsia"/>
                <w:sz w:val="21"/>
                <w:szCs w:val="21"/>
                <w:lang w:eastAsia="zh-CN"/>
              </w:rPr>
              <w:t>的潜在有效中介机构的名单，以开始在当地</w:t>
            </w:r>
            <w:r w:rsidR="00A82B85" w:rsidRPr="00BB5B41">
              <w:rPr>
                <w:rFonts w:asciiTheme="minorEastAsia" w:hAnsiTheme="minorEastAsia" w:hint="eastAsia"/>
                <w:sz w:val="21"/>
                <w:szCs w:val="21"/>
                <w:lang w:eastAsia="zh-CN"/>
              </w:rPr>
              <w:t>创建</w:t>
            </w:r>
            <w:r w:rsidRPr="00BB5B41">
              <w:rPr>
                <w:rFonts w:asciiTheme="minorEastAsia" w:hAnsiTheme="minorEastAsia" w:hint="eastAsia"/>
                <w:sz w:val="21"/>
                <w:szCs w:val="21"/>
                <w:lang w:eastAsia="zh-CN"/>
              </w:rPr>
              <w:t>一个盟友网络，接触中小企业。</w:t>
            </w:r>
          </w:p>
          <w:p w14:paraId="1819B109" w14:textId="3BB02978" w:rsidR="00BC50C8" w:rsidRPr="00BB5B41" w:rsidRDefault="00FD6EFC" w:rsidP="00C036DD">
            <w:pPr>
              <w:autoSpaceDE w:val="0"/>
              <w:spacing w:afterLines="50" w:after="120" w:line="340" w:lineRule="atLeast"/>
              <w:jc w:val="both"/>
              <w:outlineLvl w:val="3"/>
              <w:rPr>
                <w:rFonts w:asciiTheme="minorEastAsia" w:hAnsiTheme="minorEastAsia"/>
                <w:sz w:val="21"/>
                <w:szCs w:val="21"/>
                <w:lang w:eastAsia="zh-CN"/>
              </w:rPr>
            </w:pPr>
            <w:r w:rsidRPr="00BB5B41">
              <w:rPr>
                <w:rFonts w:asciiTheme="minorEastAsia" w:hAnsiTheme="minorEastAsia" w:hint="eastAsia"/>
                <w:sz w:val="21"/>
                <w:szCs w:val="21"/>
                <w:lang w:eastAsia="zh-CN"/>
              </w:rPr>
              <w:t>开设知识产权管理诊所，使</w:t>
            </w:r>
            <w:r w:rsidR="00C53B28" w:rsidRPr="00BB5B41">
              <w:rPr>
                <w:rFonts w:asciiTheme="minorEastAsia" w:hAnsiTheme="minorEastAsia" w:hint="eastAsia"/>
                <w:sz w:val="21"/>
                <w:szCs w:val="21"/>
                <w:lang w:eastAsia="zh-CN"/>
              </w:rPr>
              <w:t>绿色技术中小企业能从中受益，</w:t>
            </w:r>
            <w:r w:rsidR="00D94366" w:rsidRPr="00BB5B41">
              <w:rPr>
                <w:rFonts w:asciiTheme="minorEastAsia" w:hAnsiTheme="minorEastAsia" w:hint="eastAsia"/>
                <w:sz w:val="21"/>
                <w:szCs w:val="21"/>
                <w:lang w:eastAsia="zh-CN"/>
              </w:rPr>
              <w:t>时尚行业的中小型企业生成了一份知识产权管理</w:t>
            </w:r>
            <w:r w:rsidR="00C53B28" w:rsidRPr="00BB5B41">
              <w:rPr>
                <w:rFonts w:asciiTheme="minorEastAsia" w:hAnsiTheme="minorEastAsia" w:hint="eastAsia"/>
                <w:sz w:val="21"/>
                <w:szCs w:val="21"/>
                <w:lang w:eastAsia="zh-CN"/>
              </w:rPr>
              <w:t>检查</w:t>
            </w:r>
            <w:r w:rsidR="00D94366" w:rsidRPr="00BB5B41">
              <w:rPr>
                <w:rFonts w:asciiTheme="minorEastAsia" w:hAnsiTheme="minorEastAsia" w:hint="eastAsia"/>
                <w:sz w:val="21"/>
                <w:szCs w:val="21"/>
                <w:lang w:eastAsia="zh-CN"/>
              </w:rPr>
              <w:t>清单</w:t>
            </w:r>
            <w:r w:rsidR="00C53B28" w:rsidRPr="00BB5B41">
              <w:rPr>
                <w:rFonts w:asciiTheme="minorEastAsia" w:hAnsiTheme="minorEastAsia" w:hint="eastAsia"/>
                <w:sz w:val="21"/>
                <w:szCs w:val="21"/>
                <w:lang w:eastAsia="zh-CN"/>
              </w:rPr>
              <w:t>，在产权组织网站上提</w:t>
            </w:r>
            <w:r w:rsidR="00226373" w:rsidRPr="00BB5B41">
              <w:rPr>
                <w:rFonts w:asciiTheme="minorEastAsia" w:hAnsiTheme="minorEastAsia" w:hint="cs"/>
                <w:sz w:val="21"/>
                <w:szCs w:val="21"/>
                <w:lang w:eastAsia="zh-CN"/>
              </w:rPr>
              <w:t>‍</w:t>
            </w:r>
            <w:r w:rsidR="00C53B28" w:rsidRPr="00BB5B41">
              <w:rPr>
                <w:rFonts w:asciiTheme="minorEastAsia" w:hAnsiTheme="minorEastAsia" w:hint="eastAsia"/>
                <w:sz w:val="21"/>
                <w:szCs w:val="21"/>
                <w:lang w:eastAsia="zh-CN"/>
              </w:rPr>
              <w:t>供</w:t>
            </w:r>
            <w:r w:rsidR="00D94366" w:rsidRPr="00BB5B41">
              <w:rPr>
                <w:rFonts w:asciiTheme="minorEastAsia" w:hAnsiTheme="minorEastAsia" w:hint="eastAsia"/>
                <w:sz w:val="21"/>
                <w:szCs w:val="21"/>
                <w:lang w:eastAsia="zh-CN"/>
              </w:rPr>
              <w:t>。</w:t>
            </w:r>
          </w:p>
          <w:p w14:paraId="2CA95D45" w14:textId="0D2998CE" w:rsidR="00BC50C8" w:rsidRPr="00BB5B41" w:rsidRDefault="00C53B28" w:rsidP="00C036DD">
            <w:pPr>
              <w:autoSpaceDE w:val="0"/>
              <w:spacing w:afterLines="50" w:after="120" w:line="340" w:lineRule="atLeast"/>
              <w:jc w:val="both"/>
              <w:outlineLvl w:val="3"/>
              <w:rPr>
                <w:rFonts w:asciiTheme="minorEastAsia" w:hAnsiTheme="minorEastAsia"/>
                <w:sz w:val="21"/>
                <w:szCs w:val="21"/>
                <w:lang w:eastAsia="zh-CN"/>
              </w:rPr>
            </w:pPr>
            <w:r w:rsidRPr="00BB5B41">
              <w:rPr>
                <w:rFonts w:asciiTheme="minorEastAsia" w:hAnsiTheme="minorEastAsia" w:hint="eastAsia"/>
                <w:sz w:val="21"/>
                <w:szCs w:val="21"/>
                <w:lang w:eastAsia="zh-CN"/>
              </w:rPr>
              <w:t>实施了一个国际指导试点计划，使</w:t>
            </w:r>
            <w:r w:rsidR="00D94366" w:rsidRPr="00BB5B41">
              <w:rPr>
                <w:rFonts w:asciiTheme="minorEastAsia" w:hAnsiTheme="minorEastAsia" w:hint="eastAsia"/>
                <w:sz w:val="21"/>
                <w:szCs w:val="21"/>
                <w:lang w:eastAsia="zh-CN"/>
              </w:rPr>
              <w:t>参加</w:t>
            </w:r>
            <w:r w:rsidRPr="00BB5B41">
              <w:rPr>
                <w:rFonts w:asciiTheme="minorEastAsia" w:hAnsiTheme="minorEastAsia" w:hint="eastAsia"/>
                <w:sz w:val="21"/>
                <w:szCs w:val="21"/>
                <w:lang w:eastAsia="zh-CN"/>
              </w:rPr>
              <w:t>女性发明家发展议程项目</w:t>
            </w:r>
            <w:r w:rsidR="00D94366" w:rsidRPr="00BB5B41">
              <w:rPr>
                <w:rFonts w:asciiTheme="minorEastAsia" w:hAnsiTheme="minorEastAsia" w:hint="eastAsia"/>
                <w:sz w:val="21"/>
                <w:szCs w:val="21"/>
                <w:lang w:eastAsia="zh-CN"/>
              </w:rPr>
              <w:t>的三个试点国家（阿曼、巴基斯坦和乌干达）的</w:t>
            </w:r>
            <w:r w:rsidRPr="00BB5B41">
              <w:rPr>
                <w:rFonts w:asciiTheme="minorEastAsia" w:hAnsiTheme="minorEastAsia" w:hint="eastAsia"/>
                <w:sz w:val="21"/>
                <w:szCs w:val="21"/>
                <w:lang w:eastAsia="zh-CN"/>
              </w:rPr>
              <w:t>女性发明家能从中受益</w:t>
            </w:r>
            <w:r w:rsidR="00D94366" w:rsidRPr="00BB5B41">
              <w:rPr>
                <w:rFonts w:asciiTheme="minorEastAsia" w:hAnsiTheme="minorEastAsia" w:hint="eastAsia"/>
                <w:sz w:val="21"/>
                <w:szCs w:val="21"/>
                <w:lang w:eastAsia="zh-CN"/>
              </w:rPr>
              <w:t>。</w:t>
            </w:r>
          </w:p>
          <w:p w14:paraId="786BDFFA" w14:textId="639ED557" w:rsidR="00BC50C8" w:rsidRPr="00BB5B41" w:rsidRDefault="00D94366" w:rsidP="00C036DD">
            <w:pPr>
              <w:autoSpaceDE w:val="0"/>
              <w:spacing w:afterLines="50" w:after="120" w:line="340" w:lineRule="atLeast"/>
              <w:jc w:val="both"/>
              <w:outlineLvl w:val="3"/>
              <w:rPr>
                <w:rFonts w:asciiTheme="minorEastAsia" w:hAnsiTheme="minorEastAsia"/>
                <w:sz w:val="21"/>
                <w:szCs w:val="21"/>
                <w:lang w:eastAsia="zh-CN"/>
              </w:rPr>
            </w:pPr>
            <w:r w:rsidRPr="00BB5B41">
              <w:rPr>
                <w:rFonts w:asciiTheme="minorEastAsia" w:hAnsiTheme="minorEastAsia" w:hint="eastAsia"/>
                <w:sz w:val="21"/>
                <w:szCs w:val="21"/>
                <w:lang w:eastAsia="zh-CN"/>
              </w:rPr>
              <w:t>为评估</w:t>
            </w:r>
            <w:r w:rsidR="00082DEB" w:rsidRPr="00BB5B41">
              <w:rPr>
                <w:rFonts w:asciiTheme="minorEastAsia" w:hAnsiTheme="minorEastAsia" w:hint="eastAsia"/>
                <w:sz w:val="21"/>
                <w:szCs w:val="21"/>
                <w:lang w:eastAsia="zh-CN"/>
              </w:rPr>
              <w:t>产权组织中小企业竞争全球奖</w:t>
            </w:r>
            <w:r w:rsidRPr="00BB5B41">
              <w:rPr>
                <w:rFonts w:asciiTheme="minorEastAsia" w:hAnsiTheme="minorEastAsia" w:hint="eastAsia"/>
                <w:sz w:val="21"/>
                <w:szCs w:val="21"/>
                <w:lang w:eastAsia="zh-CN"/>
              </w:rPr>
              <w:t>的申请人制定了指导方针，并在</w:t>
            </w:r>
            <w:r w:rsidR="00082DEB" w:rsidRPr="00BB5B41">
              <w:rPr>
                <w:rFonts w:asciiTheme="minorEastAsia" w:hAnsiTheme="minorEastAsia" w:hint="eastAsia"/>
                <w:sz w:val="21"/>
                <w:szCs w:val="21"/>
                <w:lang w:eastAsia="zh-CN"/>
              </w:rPr>
              <w:t>第</w:t>
            </w:r>
            <w:r w:rsidR="00226373" w:rsidRPr="00BB5B41">
              <w:rPr>
                <w:rFonts w:asciiTheme="minorEastAsia" w:hAnsiTheme="minorEastAsia" w:hint="eastAsia"/>
                <w:sz w:val="21"/>
                <w:szCs w:val="21"/>
                <w:lang w:eastAsia="zh-CN"/>
              </w:rPr>
              <w:t>六十三</w:t>
            </w:r>
            <w:r w:rsidRPr="00BB5B41">
              <w:rPr>
                <w:rFonts w:asciiTheme="minorEastAsia" w:hAnsiTheme="minorEastAsia" w:hint="eastAsia"/>
                <w:sz w:val="21"/>
                <w:szCs w:val="21"/>
                <w:lang w:eastAsia="zh-CN"/>
              </w:rPr>
              <w:t>届产权组织大会期间宣布了获奖者。</w:t>
            </w:r>
          </w:p>
          <w:p w14:paraId="5D7C77B3" w14:textId="282DCBF8" w:rsidR="00BC50C8" w:rsidRPr="00BB5B41" w:rsidRDefault="00D94366" w:rsidP="00C036DD">
            <w:pPr>
              <w:autoSpaceDE w:val="0"/>
              <w:spacing w:afterLines="50" w:after="120" w:line="340" w:lineRule="atLeast"/>
              <w:jc w:val="both"/>
              <w:outlineLvl w:val="3"/>
              <w:rPr>
                <w:rFonts w:asciiTheme="minorEastAsia" w:hAnsiTheme="minorEastAsia"/>
                <w:sz w:val="21"/>
                <w:szCs w:val="21"/>
                <w:lang w:eastAsia="zh-CN"/>
              </w:rPr>
            </w:pPr>
            <w:r w:rsidRPr="00BB5B41">
              <w:rPr>
                <w:rFonts w:asciiTheme="minorEastAsia" w:hAnsiTheme="minorEastAsia" w:hint="eastAsia"/>
                <w:sz w:val="21"/>
                <w:szCs w:val="21"/>
                <w:lang w:eastAsia="zh-CN"/>
              </w:rPr>
              <w:t>为了补充</w:t>
            </w:r>
            <w:r w:rsidR="00DD6371" w:rsidRPr="00BB5B41">
              <w:rPr>
                <w:rFonts w:asciiTheme="minorEastAsia" w:hAnsiTheme="minorEastAsia" w:hint="eastAsia"/>
                <w:sz w:val="21"/>
                <w:szCs w:val="21"/>
                <w:lang w:eastAsia="zh-CN"/>
              </w:rPr>
              <w:t>企业的知识产权系列指南中的最新指南《大胆创意：初创企业知识产权指南》</w:t>
            </w:r>
            <w:r w:rsidRPr="00BB5B41">
              <w:rPr>
                <w:rFonts w:asciiTheme="minorEastAsia" w:hAnsiTheme="minorEastAsia" w:hint="eastAsia"/>
                <w:sz w:val="21"/>
                <w:szCs w:val="21"/>
                <w:lang w:eastAsia="zh-CN"/>
              </w:rPr>
              <w:t>，制作了一张关于该指南主要内容的信息图，</w:t>
            </w:r>
            <w:r w:rsidR="00676F97" w:rsidRPr="00BB5B41">
              <w:rPr>
                <w:rFonts w:asciiTheme="minorEastAsia" w:hAnsiTheme="minorEastAsia" w:hint="eastAsia"/>
                <w:sz w:val="21"/>
                <w:szCs w:val="21"/>
                <w:lang w:eastAsia="zh-CN"/>
              </w:rPr>
              <w:t>并在产权组织网站上提供</w:t>
            </w:r>
            <w:r w:rsidRPr="00BB5B41">
              <w:rPr>
                <w:rFonts w:asciiTheme="minorEastAsia" w:hAnsiTheme="minorEastAsia" w:hint="eastAsia"/>
                <w:sz w:val="21"/>
                <w:szCs w:val="21"/>
                <w:lang w:eastAsia="zh-CN"/>
              </w:rPr>
              <w:t>。</w:t>
            </w:r>
          </w:p>
          <w:p w14:paraId="0B08EDDD" w14:textId="4675DF7C" w:rsidR="00BC50C8" w:rsidRPr="00BB5B41" w:rsidRDefault="00D94366" w:rsidP="00C036DD">
            <w:pPr>
              <w:autoSpaceDE w:val="0"/>
              <w:spacing w:afterLines="50" w:after="120" w:line="340" w:lineRule="atLeast"/>
              <w:jc w:val="both"/>
              <w:outlineLvl w:val="3"/>
              <w:rPr>
                <w:rFonts w:asciiTheme="minorEastAsia" w:hAnsiTheme="minorEastAsia"/>
                <w:sz w:val="21"/>
                <w:szCs w:val="21"/>
                <w:lang w:eastAsia="zh-CN"/>
              </w:rPr>
            </w:pPr>
            <w:r w:rsidRPr="00BB5B41">
              <w:rPr>
                <w:rFonts w:asciiTheme="minorEastAsia" w:hAnsiTheme="minorEastAsia" w:hint="eastAsia"/>
                <w:sz w:val="21"/>
                <w:szCs w:val="21"/>
                <w:lang w:eastAsia="zh-CN"/>
              </w:rPr>
              <w:t>在全球推出</w:t>
            </w:r>
            <w:r w:rsidR="00BB184A" w:rsidRPr="00BB5B41">
              <w:rPr>
                <w:rFonts w:asciiTheme="minorEastAsia" w:hAnsiTheme="minorEastAsia" w:hint="eastAsia"/>
                <w:sz w:val="21"/>
                <w:szCs w:val="21"/>
                <w:lang w:eastAsia="zh-CN"/>
              </w:rPr>
              <w:t>产权组织知识产权诊断工具</w:t>
            </w:r>
            <w:r w:rsidRPr="00BB5B41">
              <w:rPr>
                <w:rFonts w:asciiTheme="minorEastAsia" w:hAnsiTheme="minorEastAsia" w:hint="eastAsia"/>
                <w:sz w:val="21"/>
                <w:szCs w:val="21"/>
                <w:lang w:eastAsia="zh-CN"/>
              </w:rPr>
              <w:t>这一在线工具后，一些国家表示有</w:t>
            </w:r>
            <w:r w:rsidR="00BB184A" w:rsidRPr="00BB5B41">
              <w:rPr>
                <w:rFonts w:asciiTheme="minorEastAsia" w:hAnsiTheme="minorEastAsia" w:hint="eastAsia"/>
                <w:sz w:val="21"/>
                <w:szCs w:val="21"/>
                <w:lang w:eastAsia="zh-CN"/>
              </w:rPr>
              <w:t>意</w:t>
            </w:r>
            <w:r w:rsidRPr="00BB5B41">
              <w:rPr>
                <w:rFonts w:asciiTheme="minorEastAsia" w:hAnsiTheme="minorEastAsia" w:hint="eastAsia"/>
                <w:sz w:val="21"/>
                <w:szCs w:val="21"/>
                <w:lang w:eastAsia="zh-CN"/>
              </w:rPr>
              <w:t>将其翻译成当地语言，阿尔巴尼亚语、保加利亚语、葡萄牙语和斯</w:t>
            </w:r>
            <w:r w:rsidRPr="00BB5B41">
              <w:rPr>
                <w:rFonts w:asciiTheme="minorEastAsia" w:hAnsiTheme="minorEastAsia" w:hint="eastAsia"/>
                <w:sz w:val="21"/>
                <w:szCs w:val="21"/>
                <w:lang w:eastAsia="zh-CN"/>
              </w:rPr>
              <w:lastRenderedPageBreak/>
              <w:t>瓦希里语（在10多个非洲国家使用）版本的工作</w:t>
            </w:r>
            <w:r w:rsidR="00BB184A" w:rsidRPr="00BB5B41">
              <w:rPr>
                <w:rFonts w:asciiTheme="minorEastAsia" w:hAnsiTheme="minorEastAsia" w:hint="eastAsia"/>
                <w:sz w:val="21"/>
                <w:szCs w:val="21"/>
                <w:lang w:eastAsia="zh-CN"/>
              </w:rPr>
              <w:t>已经启动</w:t>
            </w:r>
            <w:r w:rsidRPr="00BB5B41">
              <w:rPr>
                <w:rFonts w:asciiTheme="minorEastAsia" w:hAnsiTheme="minorEastAsia" w:hint="eastAsia"/>
                <w:sz w:val="21"/>
                <w:szCs w:val="21"/>
                <w:lang w:eastAsia="zh-CN"/>
              </w:rPr>
              <w:t>。此外，还开始</w:t>
            </w:r>
            <w:r w:rsidR="00F041A8" w:rsidRPr="00BB5B41">
              <w:rPr>
                <w:rFonts w:asciiTheme="minorEastAsia" w:hAnsiTheme="minorEastAsia" w:hint="eastAsia"/>
                <w:sz w:val="21"/>
                <w:szCs w:val="21"/>
                <w:lang w:eastAsia="zh-CN"/>
              </w:rPr>
              <w:t>根据非洲知识产权组织成员国的适用法律对</w:t>
            </w:r>
            <w:r w:rsidRPr="00BB5B41">
              <w:rPr>
                <w:rFonts w:asciiTheme="minorEastAsia" w:hAnsiTheme="minorEastAsia" w:hint="eastAsia"/>
                <w:sz w:val="21"/>
                <w:szCs w:val="21"/>
                <w:lang w:eastAsia="zh-CN"/>
              </w:rPr>
              <w:t>该工具进行改编。</w:t>
            </w:r>
          </w:p>
          <w:p w14:paraId="31D816B0" w14:textId="31E70034" w:rsidR="00BC50C8" w:rsidRPr="00BB5B41" w:rsidRDefault="00D94366" w:rsidP="00C036DD">
            <w:pPr>
              <w:spacing w:afterLines="50" w:after="120" w:line="340" w:lineRule="atLeast"/>
              <w:jc w:val="both"/>
              <w:rPr>
                <w:rFonts w:asciiTheme="minorEastAsia" w:hAnsiTheme="minorEastAsia"/>
                <w:bCs/>
                <w:i/>
                <w:sz w:val="21"/>
                <w:szCs w:val="21"/>
                <w:lang w:eastAsia="zh-CN"/>
              </w:rPr>
            </w:pPr>
            <w:r w:rsidRPr="00BB5B41">
              <w:rPr>
                <w:rFonts w:asciiTheme="minorEastAsia" w:hAnsiTheme="minorEastAsia" w:hint="eastAsia"/>
                <w:sz w:val="21"/>
                <w:szCs w:val="21"/>
                <w:lang w:eastAsia="zh-CN"/>
              </w:rPr>
              <w:t>为了</w:t>
            </w:r>
            <w:r w:rsidR="00F041A8" w:rsidRPr="00BB5B41">
              <w:rPr>
                <w:rFonts w:asciiTheme="minorEastAsia" w:hAnsiTheme="minorEastAsia" w:hint="eastAsia"/>
                <w:sz w:val="21"/>
                <w:szCs w:val="21"/>
                <w:lang w:eastAsia="zh-CN"/>
              </w:rPr>
              <w:t>接触</w:t>
            </w:r>
            <w:r w:rsidRPr="00BB5B41">
              <w:rPr>
                <w:rFonts w:asciiTheme="minorEastAsia" w:hAnsiTheme="minorEastAsia" w:hint="eastAsia"/>
                <w:sz w:val="21"/>
                <w:szCs w:val="21"/>
                <w:lang w:eastAsia="zh-CN"/>
              </w:rPr>
              <w:t>更多的中小企业，产权组织与各</w:t>
            </w:r>
            <w:r w:rsidR="00F041A8" w:rsidRPr="00BB5B41">
              <w:rPr>
                <w:rFonts w:asciiTheme="minorEastAsia" w:hAnsiTheme="minorEastAsia" w:hint="eastAsia"/>
                <w:sz w:val="21"/>
                <w:szCs w:val="21"/>
                <w:lang w:eastAsia="zh-CN"/>
              </w:rPr>
              <w:t>区域</w:t>
            </w:r>
            <w:r w:rsidRPr="00BB5B41">
              <w:rPr>
                <w:rFonts w:asciiTheme="minorEastAsia" w:hAnsiTheme="minorEastAsia" w:hint="eastAsia"/>
                <w:sz w:val="21"/>
                <w:szCs w:val="21"/>
                <w:lang w:eastAsia="zh-CN"/>
              </w:rPr>
              <w:t>机构合作，以虚拟方式参加了第一届非洲联</w:t>
            </w:r>
            <w:r w:rsidR="004F5A17" w:rsidRPr="00BB5B41">
              <w:rPr>
                <w:rFonts w:asciiTheme="minorEastAsia" w:hAnsiTheme="minorEastAsia" w:hint="eastAsia"/>
                <w:sz w:val="21"/>
                <w:szCs w:val="21"/>
                <w:lang w:eastAsia="zh-CN"/>
              </w:rPr>
              <w:t>盟</w:t>
            </w:r>
            <w:r w:rsidRPr="00BB5B41">
              <w:rPr>
                <w:rFonts w:asciiTheme="minorEastAsia" w:hAnsiTheme="minorEastAsia" w:hint="eastAsia"/>
                <w:sz w:val="21"/>
                <w:szCs w:val="21"/>
                <w:lang w:eastAsia="zh-CN"/>
              </w:rPr>
              <w:t>中小企业年度论坛并</w:t>
            </w:r>
            <w:r w:rsidR="005E2BC5" w:rsidRPr="00BB5B41">
              <w:rPr>
                <w:rFonts w:asciiTheme="minorEastAsia" w:hAnsiTheme="minorEastAsia" w:hint="eastAsia"/>
                <w:sz w:val="21"/>
                <w:szCs w:val="21"/>
                <w:lang w:eastAsia="zh-CN"/>
              </w:rPr>
              <w:t>发表意见</w:t>
            </w:r>
            <w:r w:rsidRPr="00BB5B41">
              <w:rPr>
                <w:rFonts w:asciiTheme="minorEastAsia" w:hAnsiTheme="minorEastAsia" w:hint="eastAsia"/>
                <w:sz w:val="21"/>
                <w:szCs w:val="21"/>
                <w:lang w:eastAsia="zh-CN"/>
              </w:rPr>
              <w:t>。该论坛是关于非洲中小企业发展状况的重要知识交流平台</w:t>
            </w:r>
            <w:r w:rsidR="004F5A17"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为提出与中小企业有关的知识产权问题提供了机会。</w:t>
            </w:r>
          </w:p>
          <w:p w14:paraId="4E181C34" w14:textId="6C4E3DA5" w:rsidR="00BC50C8" w:rsidRPr="00A76B59" w:rsidRDefault="006E2518" w:rsidP="00C036DD">
            <w:pPr>
              <w:numPr>
                <w:ilvl w:val="0"/>
                <w:numId w:val="7"/>
              </w:numPr>
              <w:spacing w:afterLines="50" w:after="120" w:line="340" w:lineRule="atLeast"/>
              <w:jc w:val="both"/>
              <w:rPr>
                <w:rFonts w:ascii="KaiTi" w:eastAsia="KaiTi" w:hAnsi="KaiTi"/>
                <w:bCs/>
                <w:sz w:val="21"/>
                <w:szCs w:val="21"/>
              </w:rPr>
            </w:pPr>
            <w:r w:rsidRPr="00A76B59">
              <w:rPr>
                <w:rFonts w:ascii="KaiTi" w:eastAsia="KaiTi" w:hAnsi="KaiTi" w:hint="eastAsia"/>
                <w:bCs/>
                <w:sz w:val="21"/>
                <w:szCs w:val="21"/>
              </w:rPr>
              <w:t>创意产业战略</w:t>
            </w:r>
          </w:p>
          <w:p w14:paraId="3F3FCC8C" w14:textId="15887BFA" w:rsidR="00BC50C8" w:rsidRPr="00BB5B41" w:rsidRDefault="006E2518" w:rsidP="00C036D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旨在加强发展中国家和发达国家出版商之间合作的公私伙伴关系“出版商伙伴圈”继续得到进一步发展。已有1</w:t>
            </w:r>
            <w:r w:rsidRPr="00BB5B41">
              <w:rPr>
                <w:rFonts w:asciiTheme="minorEastAsia" w:hAnsiTheme="minorEastAsia"/>
                <w:sz w:val="21"/>
                <w:szCs w:val="21"/>
                <w:lang w:eastAsia="zh-CN"/>
              </w:rPr>
              <w:t>7</w:t>
            </w:r>
            <w:r w:rsidRPr="00BB5B41">
              <w:rPr>
                <w:rFonts w:asciiTheme="minorEastAsia" w:hAnsiTheme="minorEastAsia" w:hint="eastAsia"/>
                <w:sz w:val="21"/>
                <w:szCs w:val="21"/>
                <w:lang w:eastAsia="zh-CN"/>
              </w:rPr>
              <w:t>0多个签署方签署了《出版商伙伴圈章程》，代表了出版业广泛的利益攸关方。2019年启动了第一批业绩辅导计划，来自亚洲和非洲的发展中国家和最不发达国家的出版商参与其中，他们之间的专业交流也在继续开展。关于出版合同谈判的一项新工具正在</w:t>
            </w:r>
            <w:r w:rsidR="00AD6C43" w:rsidRPr="00BB5B41">
              <w:rPr>
                <w:rFonts w:asciiTheme="minorEastAsia" w:hAnsiTheme="minorEastAsia" w:hint="eastAsia"/>
                <w:sz w:val="21"/>
                <w:szCs w:val="21"/>
                <w:lang w:eastAsia="zh-CN"/>
              </w:rPr>
              <w:t>最终确认</w:t>
            </w:r>
            <w:r w:rsidRPr="00BB5B41">
              <w:rPr>
                <w:rFonts w:asciiTheme="minorEastAsia" w:hAnsiTheme="minorEastAsia" w:hint="eastAsia"/>
                <w:sz w:val="21"/>
                <w:szCs w:val="21"/>
                <w:lang w:eastAsia="zh-CN"/>
              </w:rPr>
              <w:t>中。与非洲出版商网络的新合作已在2020年启动，个人和团体辅导项目已</w:t>
            </w:r>
            <w:r w:rsidR="00AD6C43" w:rsidRPr="00BB5B41">
              <w:rPr>
                <w:rFonts w:asciiTheme="minorEastAsia" w:hAnsiTheme="minorEastAsia" w:hint="eastAsia"/>
                <w:sz w:val="21"/>
                <w:szCs w:val="21"/>
                <w:lang w:eastAsia="zh-CN"/>
              </w:rPr>
              <w:t>于</w:t>
            </w:r>
            <w:r w:rsidRPr="00BB5B41">
              <w:rPr>
                <w:rFonts w:asciiTheme="minorEastAsia" w:hAnsiTheme="minorEastAsia" w:hint="eastAsia"/>
                <w:sz w:val="21"/>
                <w:szCs w:val="21"/>
                <w:lang w:eastAsia="zh-CN"/>
              </w:rPr>
              <w:t>2021年</w:t>
            </w:r>
            <w:r w:rsidR="00AD6C43" w:rsidRPr="00BB5B41">
              <w:rPr>
                <w:rFonts w:asciiTheme="minorEastAsia" w:hAnsiTheme="minorEastAsia" w:hint="eastAsia"/>
                <w:sz w:val="21"/>
                <w:szCs w:val="21"/>
                <w:lang w:eastAsia="zh-CN"/>
              </w:rPr>
              <w:t>在非洲的英语国家中</w:t>
            </w:r>
            <w:r w:rsidRPr="00BB5B41">
              <w:rPr>
                <w:rFonts w:asciiTheme="minorEastAsia" w:hAnsiTheme="minorEastAsia" w:hint="eastAsia"/>
                <w:sz w:val="21"/>
                <w:szCs w:val="21"/>
                <w:lang w:eastAsia="zh-CN"/>
              </w:rPr>
              <w:t>进行。该计划一直涵盖具有实用价值的主题，包括管理、监管、法律和技术步骤和流程的混合。</w:t>
            </w:r>
            <w:r w:rsidR="00AD6C43" w:rsidRPr="00BB5B41">
              <w:rPr>
                <w:rFonts w:asciiTheme="minorEastAsia" w:hAnsiTheme="minorEastAsia" w:hint="eastAsia"/>
                <w:sz w:val="21"/>
                <w:szCs w:val="21"/>
                <w:lang w:eastAsia="zh-CN"/>
              </w:rPr>
              <w:t>培训计划以互动方式组织，以促进开放和注重实践的交流。继为非洲英语国家出版商成功举办辅导计划后，产权组织与非洲出版商网络（APNET）合作，现已为非洲法语国家的出版商启动了该计划的第二</w:t>
            </w:r>
            <w:r w:rsidR="00751D13" w:rsidRPr="00BB5B41">
              <w:rPr>
                <w:rFonts w:asciiTheme="minorEastAsia" w:hAnsiTheme="minorEastAsia" w:hint="eastAsia"/>
                <w:sz w:val="21"/>
                <w:szCs w:val="21"/>
                <w:lang w:eastAsia="zh-CN"/>
              </w:rPr>
              <w:t>轮</w:t>
            </w:r>
            <w:r w:rsidR="00AD6C43" w:rsidRPr="00BB5B41">
              <w:rPr>
                <w:rFonts w:asciiTheme="minorEastAsia" w:hAnsiTheme="minorEastAsia" w:hint="eastAsia"/>
                <w:sz w:val="21"/>
                <w:szCs w:val="21"/>
                <w:lang w:eastAsia="zh-CN"/>
              </w:rPr>
              <w:t>。在这项计划中，16个国家的28</w:t>
            </w:r>
            <w:r w:rsidR="00751D13" w:rsidRPr="00BB5B41">
              <w:rPr>
                <w:rFonts w:asciiTheme="minorEastAsia" w:hAnsiTheme="minorEastAsia" w:hint="eastAsia"/>
                <w:sz w:val="21"/>
                <w:szCs w:val="21"/>
                <w:lang w:eastAsia="zh-CN"/>
              </w:rPr>
              <w:t>家</w:t>
            </w:r>
            <w:r w:rsidR="00AD6C43" w:rsidRPr="00BB5B41">
              <w:rPr>
                <w:rFonts w:asciiTheme="minorEastAsia" w:hAnsiTheme="minorEastAsia" w:hint="eastAsia"/>
                <w:sz w:val="21"/>
                <w:szCs w:val="21"/>
                <w:lang w:eastAsia="zh-CN"/>
              </w:rPr>
              <w:t>出版商将</w:t>
            </w:r>
            <w:r w:rsidR="00751D13" w:rsidRPr="00BB5B41">
              <w:rPr>
                <w:rFonts w:asciiTheme="minorEastAsia" w:hAnsiTheme="minorEastAsia" w:hint="eastAsia"/>
                <w:sz w:val="21"/>
                <w:szCs w:val="21"/>
                <w:lang w:eastAsia="zh-CN"/>
              </w:rPr>
              <w:t>齐聚一堂</w:t>
            </w:r>
            <w:r w:rsidR="00AD6C43" w:rsidRPr="00BB5B41">
              <w:rPr>
                <w:rFonts w:asciiTheme="minorEastAsia" w:hAnsiTheme="minorEastAsia" w:hint="eastAsia"/>
                <w:sz w:val="21"/>
                <w:szCs w:val="21"/>
                <w:lang w:eastAsia="zh-CN"/>
              </w:rPr>
              <w:t>，分享经验，相互学习，同时，导师们将帮助每</w:t>
            </w:r>
            <w:r w:rsidR="00751D13" w:rsidRPr="00BB5B41">
              <w:rPr>
                <w:rFonts w:asciiTheme="minorEastAsia" w:hAnsiTheme="minorEastAsia" w:hint="eastAsia"/>
                <w:sz w:val="21"/>
                <w:szCs w:val="21"/>
                <w:lang w:eastAsia="zh-CN"/>
              </w:rPr>
              <w:t>位学员</w:t>
            </w:r>
            <w:r w:rsidR="00AD6C43" w:rsidRPr="00BB5B41">
              <w:rPr>
                <w:rFonts w:asciiTheme="minorEastAsia" w:hAnsiTheme="minorEastAsia" w:hint="eastAsia"/>
                <w:sz w:val="21"/>
                <w:szCs w:val="21"/>
                <w:lang w:eastAsia="zh-CN"/>
              </w:rPr>
              <w:t>制定个人发展计划，以</w:t>
            </w:r>
            <w:r w:rsidR="00751D13" w:rsidRPr="00BB5B41">
              <w:rPr>
                <w:rFonts w:asciiTheme="minorEastAsia" w:hAnsiTheme="minorEastAsia" w:hint="eastAsia"/>
                <w:sz w:val="21"/>
                <w:szCs w:val="21"/>
                <w:lang w:eastAsia="zh-CN"/>
              </w:rPr>
              <w:t>提升</w:t>
            </w:r>
            <w:r w:rsidR="00AD6C43" w:rsidRPr="00BB5B41">
              <w:rPr>
                <w:rFonts w:asciiTheme="minorEastAsia" w:hAnsiTheme="minorEastAsia" w:hint="eastAsia"/>
                <w:sz w:val="21"/>
                <w:szCs w:val="21"/>
                <w:lang w:eastAsia="zh-CN"/>
              </w:rPr>
              <w:t>他们的出版业务。</w:t>
            </w:r>
            <w:r w:rsidR="00751D13" w:rsidRPr="00BB5B41">
              <w:rPr>
                <w:rFonts w:asciiTheme="minorEastAsia" w:hAnsiTheme="minorEastAsia" w:hint="eastAsia"/>
                <w:sz w:val="21"/>
                <w:szCs w:val="21"/>
                <w:lang w:eastAsia="zh-CN"/>
              </w:rPr>
              <w:t>还</w:t>
            </w:r>
            <w:r w:rsidR="00AD6C43" w:rsidRPr="00BB5B41">
              <w:rPr>
                <w:rFonts w:asciiTheme="minorEastAsia" w:hAnsiTheme="minorEastAsia" w:hint="eastAsia"/>
                <w:sz w:val="21"/>
                <w:szCs w:val="21"/>
                <w:lang w:eastAsia="zh-CN"/>
              </w:rPr>
              <w:t>将在今年下半年举行</w:t>
            </w:r>
            <w:r w:rsidR="00751D13" w:rsidRPr="00BB5B41">
              <w:rPr>
                <w:rFonts w:asciiTheme="minorEastAsia" w:hAnsiTheme="minorEastAsia" w:hint="eastAsia"/>
                <w:sz w:val="21"/>
                <w:szCs w:val="21"/>
                <w:lang w:eastAsia="zh-CN"/>
              </w:rPr>
              <w:t>在线讲习班</w:t>
            </w:r>
            <w:r w:rsidR="00AD6C43" w:rsidRPr="00BB5B41">
              <w:rPr>
                <w:rFonts w:asciiTheme="minorEastAsia" w:hAnsiTheme="minorEastAsia" w:hint="eastAsia"/>
                <w:sz w:val="21"/>
                <w:szCs w:val="21"/>
                <w:lang w:eastAsia="zh-CN"/>
              </w:rPr>
              <w:t>，向所有非洲法语国家的出版商开放。该计划将在2022年9月底前结束。</w:t>
            </w:r>
          </w:p>
          <w:p w14:paraId="01D43C0B" w14:textId="16844A1E" w:rsidR="00BC50C8" w:rsidRPr="00BB5B41" w:rsidRDefault="00751D13" w:rsidP="00C036DD">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知识产权和移动应用程序领域的活动是在“加强软件部门运用知识产权开发移动应用程序项目</w:t>
            </w:r>
            <w:r w:rsidR="008D097B" w:rsidRPr="00BB5B41">
              <w:rPr>
                <w:rFonts w:asciiTheme="minorEastAsia" w:hAnsiTheme="minorEastAsia" w:hint="eastAsia"/>
                <w:bCs/>
                <w:sz w:val="21"/>
                <w:szCs w:val="21"/>
                <w:lang w:eastAsia="zh-CN"/>
              </w:rPr>
              <w:t>”</w:t>
            </w:r>
            <w:r w:rsidRPr="00BB5B41">
              <w:rPr>
                <w:rFonts w:asciiTheme="minorEastAsia" w:hAnsiTheme="minorEastAsia" w:hint="eastAsia"/>
                <w:bCs/>
                <w:sz w:val="21"/>
                <w:szCs w:val="21"/>
                <w:lang w:eastAsia="zh-CN"/>
              </w:rPr>
              <w:t>的框架下进行的。该项目的专门网页</w:t>
            </w:r>
            <w:r w:rsidR="008D097B" w:rsidRPr="00BB5B41">
              <w:rPr>
                <w:rFonts w:asciiTheme="minorEastAsia" w:hAnsiTheme="minorEastAsia" w:hint="eastAsia"/>
                <w:bCs/>
                <w:sz w:val="21"/>
                <w:szCs w:val="21"/>
                <w:lang w:eastAsia="zh-CN"/>
              </w:rPr>
              <w:t>见</w:t>
            </w:r>
            <w:hyperlink r:id="rId41" w:history="1">
              <w:r w:rsidRPr="00BB5B41">
                <w:rPr>
                  <w:rStyle w:val="Hyperlink"/>
                  <w:rFonts w:asciiTheme="minorEastAsia" w:hAnsiTheme="minorEastAsia" w:hint="eastAsia"/>
                  <w:bCs/>
                  <w:sz w:val="21"/>
                  <w:szCs w:val="21"/>
                  <w:lang w:eastAsia="zh-CN"/>
                </w:rPr>
                <w:t>此处</w:t>
              </w:r>
            </w:hyperlink>
            <w:r w:rsidRPr="00BB5B41">
              <w:rPr>
                <w:rFonts w:asciiTheme="minorEastAsia" w:hAnsiTheme="minorEastAsia" w:hint="eastAsia"/>
                <w:bCs/>
                <w:sz w:val="21"/>
                <w:szCs w:val="21"/>
                <w:lang w:eastAsia="zh-CN"/>
              </w:rPr>
              <w:t>，</w:t>
            </w:r>
            <w:r w:rsidR="008303DE" w:rsidRPr="00BB5B41">
              <w:rPr>
                <w:rFonts w:asciiTheme="minorEastAsia" w:hAnsiTheme="minorEastAsia" w:hint="eastAsia"/>
                <w:bCs/>
                <w:sz w:val="21"/>
                <w:szCs w:val="21"/>
                <w:lang w:eastAsia="zh-CN"/>
              </w:rPr>
              <w:t>网页上有在该项目的背景下开发的所有资源，其中包括一个供有关各方交流的论坛</w:t>
            </w:r>
            <w:r w:rsidRPr="00BB5B41">
              <w:rPr>
                <w:rFonts w:asciiTheme="minorEastAsia" w:hAnsiTheme="minorEastAsia" w:hint="eastAsia"/>
                <w:bCs/>
                <w:sz w:val="21"/>
                <w:szCs w:val="21"/>
                <w:lang w:eastAsia="zh-CN"/>
              </w:rPr>
              <w:t>。</w:t>
            </w:r>
            <w:r w:rsidR="008303DE" w:rsidRPr="00BB5B41">
              <w:rPr>
                <w:rFonts w:asciiTheme="minorEastAsia" w:hAnsiTheme="minorEastAsia" w:hint="eastAsia"/>
                <w:bCs/>
                <w:sz w:val="21"/>
                <w:szCs w:val="21"/>
                <w:lang w:eastAsia="zh-CN"/>
              </w:rPr>
              <w:t>在移动应用中的数据保护、移动应用的开源和为基于知识产权的移动应用融资等项目下，还准备了其他信息图表和工具。</w:t>
            </w:r>
            <w:r w:rsidR="00C80F52" w:rsidRPr="00BB5B41">
              <w:rPr>
                <w:rFonts w:asciiTheme="minorEastAsia" w:hAnsiTheme="minorEastAsia" w:hint="eastAsia"/>
                <w:bCs/>
                <w:sz w:val="21"/>
                <w:szCs w:val="21"/>
                <w:lang w:eastAsia="zh-CN"/>
              </w:rPr>
              <w:t>基于这些工具在肯尼亚、菲律宾及特立尼达和多巴哥举办了更多</w:t>
            </w:r>
            <w:r w:rsidR="008D097B" w:rsidRPr="00BB5B41">
              <w:rPr>
                <w:rFonts w:asciiTheme="minorEastAsia" w:hAnsiTheme="minorEastAsia" w:hint="eastAsia"/>
                <w:bCs/>
                <w:sz w:val="21"/>
                <w:szCs w:val="21"/>
                <w:lang w:eastAsia="zh-CN"/>
              </w:rPr>
              <w:t>关于</w:t>
            </w:r>
            <w:r w:rsidR="00C80F52" w:rsidRPr="00BB5B41">
              <w:rPr>
                <w:rFonts w:asciiTheme="minorEastAsia" w:hAnsiTheme="minorEastAsia" w:hint="eastAsia"/>
                <w:bCs/>
                <w:sz w:val="21"/>
                <w:szCs w:val="21"/>
                <w:lang w:eastAsia="zh-CN"/>
              </w:rPr>
              <w:t>知识产权和移动应用的讲习班和网络研讨会。目前正在与发达国家的应用程序公司建立伙伴关系。</w:t>
            </w:r>
          </w:p>
          <w:p w14:paraId="461023F9" w14:textId="5EB04B5D" w:rsidR="00BC50C8" w:rsidRPr="00A76B59" w:rsidRDefault="00C80F52" w:rsidP="00226373">
            <w:pPr>
              <w:keepNext/>
              <w:numPr>
                <w:ilvl w:val="0"/>
                <w:numId w:val="7"/>
              </w:numPr>
              <w:spacing w:afterLines="50" w:after="120" w:line="340" w:lineRule="atLeast"/>
              <w:jc w:val="both"/>
              <w:rPr>
                <w:rFonts w:ascii="KaiTi" w:eastAsia="KaiTi" w:hAnsi="KaiTi"/>
                <w:bCs/>
                <w:sz w:val="21"/>
                <w:szCs w:val="21"/>
              </w:rPr>
            </w:pPr>
            <w:r w:rsidRPr="00A76B59">
              <w:rPr>
                <w:rFonts w:ascii="KaiTi" w:eastAsia="KaiTi" w:hAnsi="KaiTi" w:hint="eastAsia"/>
                <w:bCs/>
                <w:sz w:val="21"/>
                <w:szCs w:val="21"/>
              </w:rPr>
              <w:t>高校和研究机构战略</w:t>
            </w:r>
          </w:p>
          <w:p w14:paraId="7440E737" w14:textId="1562EB49" w:rsidR="00BC50C8" w:rsidRPr="00BB5B41" w:rsidRDefault="00C80F52" w:rsidP="00C036D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在技术转让领域提供的技术援助，旨在支持成员国及其学术机构建立一个创新生态体系，作为有效创造和管理知识产权的综合框架。主要重点是发展法律框架——知识产权政策、支持结构（技术转让公司、技术园区、知识产权中心）、人力资本和利益攸关方应对市场需求的能力——筹资、营销及知识产权评估。</w:t>
            </w:r>
          </w:p>
          <w:p w14:paraId="4E25E46E" w14:textId="09A29660" w:rsidR="00BC50C8" w:rsidRPr="00A76B59" w:rsidRDefault="00506BAD" w:rsidP="00226373">
            <w:pPr>
              <w:keepNext/>
              <w:numPr>
                <w:ilvl w:val="0"/>
                <w:numId w:val="7"/>
              </w:numPr>
              <w:spacing w:afterLines="50" w:after="120" w:line="340" w:lineRule="atLeast"/>
              <w:jc w:val="both"/>
              <w:rPr>
                <w:rFonts w:ascii="KaiTi" w:eastAsia="KaiTi" w:hAnsi="KaiTi"/>
                <w:bCs/>
                <w:sz w:val="21"/>
                <w:szCs w:val="21"/>
                <w:lang w:eastAsia="zh-CN"/>
              </w:rPr>
            </w:pPr>
            <w:r w:rsidRPr="00A76B59">
              <w:rPr>
                <w:rFonts w:ascii="KaiTi" w:eastAsia="KaiTi" w:hAnsi="KaiTi" w:hint="eastAsia"/>
                <w:bCs/>
                <w:sz w:val="21"/>
                <w:szCs w:val="21"/>
                <w:lang w:eastAsia="zh-CN"/>
              </w:rPr>
              <w:lastRenderedPageBreak/>
              <w:t>为各国制定知识产权战略提供支持的战略</w:t>
            </w:r>
          </w:p>
          <w:p w14:paraId="5BB61774" w14:textId="533FDED5" w:rsidR="00BC50C8" w:rsidRPr="00BB5B41" w:rsidRDefault="00506BAD" w:rsidP="00C036DD">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iCs/>
                <w:sz w:val="21"/>
                <w:szCs w:val="21"/>
                <w:lang w:eastAsia="zh-CN"/>
              </w:rPr>
              <w:t>继续支持制定国家知识产权战略，这是改善国家知识产权制度运作的一个重要战略工具。2022年，产权组织加强了对成员国的内部支持，在知识产权和创新生态系统部门设立了一个新单位，与区域和国家发展部门的同事合作，为成员国提供实质性专门知识，以制定符合其国家创新优先事项、经济发展目标及其利益攸关方（包括中小企业、支持初创企业的中介机构、研究机构、文化产业等）需求的国家知识产权战略。</w:t>
            </w:r>
          </w:p>
        </w:tc>
      </w:tr>
      <w:tr w:rsidR="00BC50C8" w:rsidRPr="00BB5B41" w14:paraId="42FB1E62" w14:textId="77777777" w:rsidTr="00AF4C8A">
        <w:tc>
          <w:tcPr>
            <w:tcW w:w="2624" w:type="dxa"/>
          </w:tcPr>
          <w:p w14:paraId="0FA021CB" w14:textId="3E268E35" w:rsidR="00BC50C8" w:rsidRPr="00BB5B41" w:rsidRDefault="00BC50C8" w:rsidP="00C036DD">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lastRenderedPageBreak/>
              <w:t>其他相关报告/文件</w:t>
            </w:r>
          </w:p>
        </w:tc>
        <w:tc>
          <w:tcPr>
            <w:tcW w:w="6731" w:type="dxa"/>
          </w:tcPr>
          <w:p w14:paraId="0D3D249E" w14:textId="1E0F514C" w:rsidR="00BC50C8" w:rsidRPr="00BB5B41" w:rsidRDefault="00506BAD" w:rsidP="00C036DD">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CDIP审议的报告：</w:t>
            </w:r>
            <w:r w:rsidRPr="00BB5B41">
              <w:rPr>
                <w:rFonts w:asciiTheme="minorEastAsia" w:hAnsiTheme="minorEastAsia"/>
                <w:sz w:val="21"/>
                <w:szCs w:val="21"/>
              </w:rPr>
              <w:t>CDIP/3/5</w:t>
            </w:r>
            <w:r w:rsidRPr="00BB5B41">
              <w:rPr>
                <w:rFonts w:asciiTheme="minorEastAsia" w:hAnsiTheme="minorEastAsia" w:hint="eastAsia"/>
                <w:sz w:val="21"/>
                <w:szCs w:val="21"/>
                <w:lang w:eastAsia="zh-CN"/>
              </w:rPr>
              <w:t>、</w:t>
            </w:r>
            <w:r w:rsidRPr="00BB5B41">
              <w:rPr>
                <w:rFonts w:asciiTheme="minorEastAsia" w:hAnsiTheme="minorEastAsia"/>
                <w:sz w:val="21"/>
                <w:szCs w:val="21"/>
              </w:rPr>
              <w:t>CDIP/6/2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CDIP/6/3</w:t>
            </w:r>
            <w:r w:rsidRPr="00BB5B41">
              <w:rPr>
                <w:rFonts w:asciiTheme="minorEastAsia" w:hAnsiTheme="minorEastAsia" w:hint="eastAsia"/>
                <w:sz w:val="21"/>
                <w:szCs w:val="21"/>
                <w:lang w:eastAsia="zh-CN"/>
              </w:rPr>
              <w:t>、</w:t>
            </w:r>
            <w:r w:rsidRPr="00BB5B41">
              <w:rPr>
                <w:rFonts w:asciiTheme="minorEastAsia" w:hAnsiTheme="minorEastAsia"/>
                <w:sz w:val="21"/>
                <w:szCs w:val="21"/>
              </w:rPr>
              <w:t>CDIP/8/2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CDIP/10/7</w:t>
            </w:r>
            <w:r w:rsidRPr="00BB5B41">
              <w:rPr>
                <w:rFonts w:asciiTheme="minorEastAsia" w:hAnsiTheme="minorEastAsia" w:hint="eastAsia"/>
                <w:sz w:val="21"/>
                <w:szCs w:val="21"/>
                <w:lang w:eastAsia="zh-CN"/>
              </w:rPr>
              <w:t>、</w:t>
            </w:r>
            <w:r w:rsidRPr="00BB5B41">
              <w:rPr>
                <w:rFonts w:asciiTheme="minorEastAsia" w:hAnsiTheme="minorEastAsia"/>
                <w:sz w:val="21"/>
                <w:szCs w:val="21"/>
              </w:rPr>
              <w:t>CDIP/12/2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CDIP/13/3</w:t>
            </w:r>
            <w:r w:rsidRPr="00BB5B41">
              <w:rPr>
                <w:rFonts w:asciiTheme="minorEastAsia" w:hAnsiTheme="minorEastAsia" w:hint="eastAsia"/>
                <w:sz w:val="21"/>
                <w:szCs w:val="21"/>
                <w:lang w:eastAsia="zh-CN"/>
              </w:rPr>
              <w:t>、</w:t>
            </w:r>
            <w:r w:rsidRPr="00BB5B41">
              <w:rPr>
                <w:rFonts w:asciiTheme="minorEastAsia" w:hAnsiTheme="minorEastAsia"/>
                <w:sz w:val="21"/>
                <w:szCs w:val="21"/>
              </w:rPr>
              <w:t>CDIP/14/2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CDIP/17/3</w:t>
            </w:r>
            <w:r w:rsidRPr="00BB5B41">
              <w:rPr>
                <w:rFonts w:asciiTheme="minorEastAsia" w:hAnsiTheme="minorEastAsia" w:hint="eastAsia"/>
                <w:sz w:val="21"/>
                <w:szCs w:val="21"/>
                <w:lang w:eastAsia="zh-CN"/>
              </w:rPr>
              <w:t>、</w:t>
            </w:r>
            <w:r w:rsidRPr="00BB5B41">
              <w:rPr>
                <w:rFonts w:asciiTheme="minorEastAsia" w:hAnsiTheme="minorEastAsia"/>
                <w:sz w:val="21"/>
                <w:szCs w:val="21"/>
              </w:rPr>
              <w:t>CDIP/18/2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CDIP/19/4</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CDIP/23/5</w:t>
            </w:r>
            <w:r w:rsidRPr="00BB5B41">
              <w:rPr>
                <w:rFonts w:asciiTheme="minorEastAsia" w:hAnsiTheme="minorEastAsia" w:hint="eastAsia"/>
                <w:sz w:val="21"/>
                <w:szCs w:val="21"/>
                <w:lang w:eastAsia="zh-CN"/>
              </w:rPr>
              <w:t>、</w:t>
            </w:r>
            <w:r w:rsidRPr="00BB5B41">
              <w:rPr>
                <w:rFonts w:asciiTheme="minorEastAsia" w:hAnsiTheme="minorEastAsia"/>
                <w:sz w:val="21"/>
                <w:szCs w:val="21"/>
              </w:rPr>
              <w:t>CDIP/23/6</w:t>
            </w:r>
            <w:r w:rsidRPr="00BB5B41">
              <w:rPr>
                <w:rFonts w:asciiTheme="minorEastAsia" w:hAnsiTheme="minorEastAsia" w:hint="eastAsia"/>
                <w:sz w:val="21"/>
                <w:szCs w:val="21"/>
                <w:lang w:eastAsia="zh-CN"/>
              </w:rPr>
              <w:t>、</w:t>
            </w:r>
            <w:r w:rsidRPr="00BB5B41">
              <w:rPr>
                <w:rFonts w:asciiTheme="minorEastAsia" w:hAnsiTheme="minorEastAsia"/>
                <w:sz w:val="21"/>
                <w:szCs w:val="21"/>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CDIP/28/2</w:t>
            </w:r>
            <w:r w:rsidRPr="00BB5B41">
              <w:rPr>
                <w:rFonts w:asciiTheme="minorEastAsia" w:hAnsiTheme="minorEastAsia" w:hint="eastAsia"/>
                <w:sz w:val="21"/>
                <w:szCs w:val="21"/>
                <w:lang w:eastAsia="zh-CN"/>
              </w:rPr>
              <w:t>。</w:t>
            </w:r>
          </w:p>
          <w:p w14:paraId="7DB279E4" w14:textId="4F35CC4B" w:rsidR="00BC50C8" w:rsidRPr="00BB5B41" w:rsidRDefault="00506BAD" w:rsidP="00C036D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除包含在IP-TAD中的活动外，欲了解有关该建议相关成果的更多信息，请查阅20</w:t>
            </w:r>
            <w:r w:rsidRPr="00BB5B41">
              <w:rPr>
                <w:rFonts w:asciiTheme="minorEastAsia" w:hAnsiTheme="minorEastAsia"/>
                <w:sz w:val="21"/>
                <w:szCs w:val="21"/>
                <w:lang w:eastAsia="zh-CN"/>
              </w:rPr>
              <w:t>20</w:t>
            </w:r>
            <w:r w:rsidRPr="00BB5B41">
              <w:rPr>
                <w:rFonts w:asciiTheme="minorEastAsia" w:hAnsiTheme="minorEastAsia" w:hint="eastAsia"/>
                <w:sz w:val="21"/>
                <w:szCs w:val="21"/>
                <w:lang w:eastAsia="zh-CN"/>
              </w:rPr>
              <w:t>/</w:t>
            </w:r>
            <w:r w:rsidRPr="00BB5B41">
              <w:rPr>
                <w:rFonts w:asciiTheme="minorEastAsia" w:hAnsiTheme="minorEastAsia"/>
                <w:sz w:val="21"/>
                <w:szCs w:val="21"/>
                <w:lang w:eastAsia="zh-CN"/>
              </w:rPr>
              <w:t>21</w:t>
            </w:r>
            <w:r w:rsidRPr="00BB5B41">
              <w:rPr>
                <w:rFonts w:asciiTheme="minorEastAsia" w:hAnsiTheme="minorEastAsia" w:hint="eastAsia"/>
                <w:sz w:val="21"/>
                <w:szCs w:val="21"/>
                <w:lang w:eastAsia="zh-CN"/>
              </w:rPr>
              <w:t>年产权组织绩效报告（文件</w:t>
            </w:r>
            <w:hyperlink r:id="rId42" w:history="1">
              <w:r w:rsidRPr="00BB5B41">
                <w:rPr>
                  <w:rStyle w:val="Hyperlink"/>
                  <w:rFonts w:asciiTheme="minorEastAsia" w:hAnsiTheme="minorEastAsia"/>
                  <w:sz w:val="21"/>
                  <w:szCs w:val="21"/>
                  <w:lang w:eastAsia="zh-CN"/>
                </w:rPr>
                <w:t>WO/PBC/34/7</w:t>
              </w:r>
            </w:hyperlink>
            <w:r w:rsidRPr="00BB5B41">
              <w:rPr>
                <w:rFonts w:asciiTheme="minorEastAsia" w:hAnsiTheme="minorEastAsia" w:hint="eastAsia"/>
                <w:sz w:val="21"/>
                <w:szCs w:val="21"/>
                <w:lang w:eastAsia="zh-CN"/>
              </w:rPr>
              <w:t>）。</w:t>
            </w:r>
          </w:p>
        </w:tc>
      </w:tr>
    </w:tbl>
    <w:p w14:paraId="36C96780" w14:textId="77777777" w:rsidR="00AF4C8A" w:rsidRPr="00BB5B41" w:rsidRDefault="00AF4C8A" w:rsidP="00AF4C8A">
      <w:pPr>
        <w:rPr>
          <w:lang w:eastAsia="zh-CN"/>
        </w:rPr>
      </w:pPr>
      <w:r w:rsidRPr="00BB5B41">
        <w:rPr>
          <w:lang w:eastAsia="zh-CN"/>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5"/>
      </w:tblPr>
      <w:tblGrid>
        <w:gridCol w:w="2503"/>
        <w:gridCol w:w="6942"/>
      </w:tblGrid>
      <w:tr w:rsidR="00AF4C8A" w:rsidRPr="00BB5B41" w14:paraId="426AA130" w14:textId="77777777" w:rsidTr="00CF379A">
        <w:trPr>
          <w:tblHeader/>
        </w:trPr>
        <w:tc>
          <w:tcPr>
            <w:tcW w:w="9445" w:type="dxa"/>
            <w:gridSpan w:val="2"/>
            <w:shd w:val="clear" w:color="auto" w:fill="BFBFBF" w:themeFill="background1" w:themeFillShade="BF"/>
          </w:tcPr>
          <w:p w14:paraId="6794616E" w14:textId="584A86E9" w:rsidR="00AF4C8A" w:rsidRPr="00B96295" w:rsidRDefault="00FC3703" w:rsidP="00CF379A">
            <w:pPr>
              <w:spacing w:afterLines="50" w:after="120" w:line="340" w:lineRule="atLeast"/>
              <w:jc w:val="center"/>
              <w:rPr>
                <w:rFonts w:ascii="KaiTi" w:eastAsia="KaiTi" w:hAnsi="KaiTi"/>
                <w:b/>
                <w:sz w:val="21"/>
                <w:szCs w:val="21"/>
              </w:rPr>
            </w:pPr>
            <w:r w:rsidRPr="00B96295">
              <w:rPr>
                <w:rFonts w:ascii="KaiTi" w:eastAsia="KaiTi" w:hAnsi="KaiTi" w:hint="eastAsia"/>
                <w:b/>
                <w:sz w:val="21"/>
                <w:szCs w:val="21"/>
                <w:lang w:eastAsia="zh-CN"/>
              </w:rPr>
              <w:lastRenderedPageBreak/>
              <w:t>建议</w:t>
            </w:r>
            <w:r w:rsidR="00AF4C8A" w:rsidRPr="00B96295">
              <w:rPr>
                <w:rFonts w:ascii="KaiTi" w:eastAsia="KaiTi" w:hAnsi="KaiTi"/>
                <w:b/>
                <w:sz w:val="21"/>
                <w:szCs w:val="21"/>
              </w:rPr>
              <w:t>5</w:t>
            </w:r>
          </w:p>
        </w:tc>
      </w:tr>
      <w:tr w:rsidR="00AF4C8A" w:rsidRPr="00BB5B41" w14:paraId="66A593D6" w14:textId="77777777" w:rsidTr="00CF379A">
        <w:tc>
          <w:tcPr>
            <w:tcW w:w="9445" w:type="dxa"/>
            <w:gridSpan w:val="2"/>
            <w:shd w:val="clear" w:color="auto" w:fill="68E089"/>
          </w:tcPr>
          <w:p w14:paraId="0FB67B51" w14:textId="0A9D5789" w:rsidR="00AF4C8A" w:rsidRPr="00BB5B41" w:rsidRDefault="00AF4C8A" w:rsidP="00CF379A">
            <w:pPr>
              <w:spacing w:afterLines="50" w:after="120" w:line="340" w:lineRule="atLeast"/>
              <w:rPr>
                <w:rFonts w:asciiTheme="minorEastAsia" w:hAnsiTheme="minorEastAsia"/>
                <w:sz w:val="21"/>
                <w:szCs w:val="21"/>
                <w:lang w:eastAsia="zh-CN"/>
              </w:rPr>
            </w:pPr>
            <w:r w:rsidRPr="00BB5B41">
              <w:rPr>
                <w:rFonts w:asciiTheme="minorEastAsia" w:hAnsiTheme="minorEastAsia"/>
                <w:sz w:val="21"/>
                <w:szCs w:val="21"/>
                <w:lang w:eastAsia="zh-CN"/>
              </w:rPr>
              <w:br w:type="page"/>
            </w:r>
            <w:r w:rsidR="00FC3703" w:rsidRPr="00BB5B41">
              <w:rPr>
                <w:rFonts w:asciiTheme="minorEastAsia" w:hAnsiTheme="minorEastAsia" w:hint="eastAsia"/>
                <w:sz w:val="21"/>
                <w:szCs w:val="21"/>
                <w:lang w:eastAsia="zh-CN"/>
              </w:rPr>
              <w:t>产权组织应在其网站上介绍关于所有技术援助活动的一般信息，并根据成员国的请求，在得到有关活动所涉成员国及其他受益国同意的情况下，提供具体活动的详情。</w:t>
            </w:r>
          </w:p>
        </w:tc>
      </w:tr>
      <w:tr w:rsidR="00AF4C8A" w:rsidRPr="00BB5B41" w14:paraId="3EDC96E7" w14:textId="77777777" w:rsidTr="00CF379A">
        <w:trPr>
          <w:trHeight w:val="778"/>
          <w:tblHeader/>
        </w:trPr>
        <w:tc>
          <w:tcPr>
            <w:tcW w:w="2503" w:type="dxa"/>
            <w:vAlign w:val="center"/>
          </w:tcPr>
          <w:p w14:paraId="79256888" w14:textId="58F9EE2B" w:rsidR="00AF4C8A" w:rsidRPr="00BB5B41" w:rsidRDefault="00BD42E5" w:rsidP="00CF379A">
            <w:pPr>
              <w:spacing w:afterLines="50" w:after="120" w:line="340" w:lineRule="atLeast"/>
              <w:rPr>
                <w:rFonts w:asciiTheme="minorEastAsia" w:hAnsiTheme="minorEastAsia"/>
                <w:sz w:val="21"/>
                <w:szCs w:val="21"/>
              </w:rPr>
            </w:pPr>
            <w:r w:rsidRPr="00BB5B41">
              <w:rPr>
                <w:rFonts w:asciiTheme="minorEastAsia" w:hAnsiTheme="minorEastAsia"/>
                <w:sz w:val="21"/>
                <w:szCs w:val="21"/>
              </w:rPr>
              <w:t>相关产权组织部门</w:t>
            </w:r>
          </w:p>
        </w:tc>
        <w:tc>
          <w:tcPr>
            <w:tcW w:w="6942" w:type="dxa"/>
            <w:vAlign w:val="center"/>
          </w:tcPr>
          <w:p w14:paraId="2B2829E9" w14:textId="6706445C" w:rsidR="00474217" w:rsidRPr="00BB5B41" w:rsidRDefault="00BD42E5" w:rsidP="00510527">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区域和国家发展部门；全球挑战和伙伴关系部门；</w:t>
            </w:r>
            <w:r w:rsidR="00FC3703" w:rsidRPr="00BB5B41">
              <w:rPr>
                <w:rFonts w:asciiTheme="minorEastAsia" w:hAnsiTheme="minorEastAsia" w:hint="eastAsia"/>
                <w:sz w:val="21"/>
                <w:szCs w:val="21"/>
                <w:lang w:eastAsia="zh-CN"/>
              </w:rPr>
              <w:t>基础设施和平台部门；行政、财务和管理部门</w:t>
            </w:r>
          </w:p>
        </w:tc>
      </w:tr>
      <w:tr w:rsidR="00AE414A" w:rsidRPr="00BB5B41" w14:paraId="7604A287" w14:textId="77777777" w:rsidTr="00CF379A">
        <w:trPr>
          <w:trHeight w:val="938"/>
          <w:tblHeader/>
        </w:trPr>
        <w:tc>
          <w:tcPr>
            <w:tcW w:w="2503" w:type="dxa"/>
            <w:vAlign w:val="center"/>
          </w:tcPr>
          <w:p w14:paraId="2FC1A546" w14:textId="575C84B8" w:rsidR="00AE414A" w:rsidRPr="00BB5B41" w:rsidRDefault="00AE414A" w:rsidP="00CF379A">
            <w:pPr>
              <w:spacing w:afterLines="50" w:after="120" w:line="340" w:lineRule="atLeast"/>
              <w:rPr>
                <w:rFonts w:asciiTheme="minorEastAsia" w:hAnsiTheme="minorEastAsia"/>
                <w:sz w:val="21"/>
                <w:szCs w:val="21"/>
              </w:rPr>
            </w:pPr>
            <w:r w:rsidRPr="00BB5B41">
              <w:rPr>
                <w:rFonts w:asciiTheme="minorEastAsia" w:hAnsiTheme="minorEastAsia" w:hint="eastAsia"/>
                <w:sz w:val="21"/>
                <w:szCs w:val="21"/>
                <w:lang w:eastAsia="zh-CN"/>
              </w:rPr>
              <w:t>相关</w:t>
            </w:r>
            <w:hyperlink r:id="rId43" w:history="1">
              <w:r w:rsidRPr="00BB5B41">
                <w:rPr>
                  <w:rStyle w:val="Hyperlink"/>
                  <w:rFonts w:asciiTheme="minorEastAsia" w:hAnsiTheme="minorEastAsia"/>
                  <w:sz w:val="21"/>
                  <w:szCs w:val="21"/>
                  <w:lang w:eastAsia="zh-CN"/>
                </w:rPr>
                <w:t>预期成果</w:t>
              </w:r>
            </w:hyperlink>
          </w:p>
        </w:tc>
        <w:tc>
          <w:tcPr>
            <w:tcW w:w="6942" w:type="dxa"/>
            <w:vAlign w:val="center"/>
          </w:tcPr>
          <w:p w14:paraId="32EE2B6C" w14:textId="4A3C8203" w:rsidR="00AE414A" w:rsidRPr="00BB5B41" w:rsidRDefault="00AE414A" w:rsidP="00510527">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3.1</w:t>
            </w:r>
            <w:r w:rsidR="00FC3703" w:rsidRPr="00BB5B41">
              <w:rPr>
                <w:rFonts w:asciiTheme="minorEastAsia" w:hAnsiTheme="minorEastAsia" w:hint="eastAsia"/>
                <w:sz w:val="21"/>
                <w:szCs w:val="21"/>
                <w:lang w:eastAsia="zh-CN"/>
              </w:rPr>
              <w:t>、</w:t>
            </w:r>
            <w:r w:rsidRPr="00BB5B41">
              <w:rPr>
                <w:rFonts w:asciiTheme="minorEastAsia" w:hAnsiTheme="minorEastAsia"/>
                <w:sz w:val="21"/>
                <w:szCs w:val="21"/>
              </w:rPr>
              <w:t>4.1</w:t>
            </w:r>
            <w:r w:rsidR="00FC3703" w:rsidRPr="00BB5B41">
              <w:rPr>
                <w:rFonts w:asciiTheme="minorEastAsia" w:hAnsiTheme="minorEastAsia" w:hint="eastAsia"/>
                <w:sz w:val="21"/>
                <w:szCs w:val="21"/>
                <w:lang w:eastAsia="zh-CN"/>
              </w:rPr>
              <w:t>。</w:t>
            </w:r>
          </w:p>
        </w:tc>
      </w:tr>
      <w:tr w:rsidR="00AE414A" w:rsidRPr="00BB5B41" w14:paraId="5C5AED6B" w14:textId="77777777" w:rsidTr="00CF379A">
        <w:trPr>
          <w:tblHeader/>
        </w:trPr>
        <w:tc>
          <w:tcPr>
            <w:tcW w:w="2503" w:type="dxa"/>
          </w:tcPr>
          <w:p w14:paraId="2F95EBCB" w14:textId="311C519A" w:rsidR="00AE414A" w:rsidRPr="00BB5B41" w:rsidRDefault="00BC50C8" w:rsidP="00CF379A">
            <w:pPr>
              <w:spacing w:afterLines="50" w:after="120" w:line="340" w:lineRule="atLeast"/>
              <w:rPr>
                <w:rFonts w:asciiTheme="minorEastAsia" w:hAnsiTheme="minorEastAsia"/>
                <w:sz w:val="21"/>
                <w:szCs w:val="21"/>
              </w:rPr>
            </w:pPr>
            <w:r w:rsidRPr="00BB5B41">
              <w:rPr>
                <w:rFonts w:asciiTheme="minorEastAsia" w:hAnsiTheme="minorEastAsia"/>
                <w:sz w:val="21"/>
                <w:szCs w:val="21"/>
              </w:rPr>
              <w:t>落实工作</w:t>
            </w:r>
          </w:p>
        </w:tc>
        <w:tc>
          <w:tcPr>
            <w:tcW w:w="6942" w:type="dxa"/>
          </w:tcPr>
          <w:p w14:paraId="2583965A" w14:textId="409C8DB4" w:rsidR="00AE414A" w:rsidRPr="00BB5B41" w:rsidRDefault="00FC3703" w:rsidP="00510527">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该建议自2009年起实施，曾在CDIP第一届会议（CDIP/1/4）上经过讨论，已通过在CDIP第二届会议上达成一致的活动落实，反映在文件CDIP/2/4和CDIP/3/INF/2中。</w:t>
            </w:r>
          </w:p>
          <w:p w14:paraId="205030B7" w14:textId="03A60DE7" w:rsidR="00AE414A" w:rsidRPr="00BB5B41" w:rsidRDefault="00FC3703" w:rsidP="00510527">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在CDIP第十八届会议上，对技术援助数据库（IP-TAD）做了演示报告。</w:t>
            </w:r>
          </w:p>
          <w:p w14:paraId="442BB8BC" w14:textId="3A7EE9F7" w:rsidR="00AE414A" w:rsidRPr="00BB5B41" w:rsidRDefault="00FC3703" w:rsidP="00510527">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此外，产权组织的</w:t>
            </w:r>
            <w:hyperlink r:id="rId44" w:history="1">
              <w:r w:rsidRPr="00BB5B41">
                <w:rPr>
                  <w:rStyle w:val="Hyperlink"/>
                  <w:rFonts w:asciiTheme="minorEastAsia" w:hAnsiTheme="minorEastAsia" w:hint="eastAsia"/>
                  <w:sz w:val="21"/>
                  <w:szCs w:val="21"/>
                  <w:lang w:eastAsia="zh-CN"/>
                </w:rPr>
                <w:t>2022-2026年中期战略计</w:t>
              </w:r>
              <w:r w:rsidRPr="00BB5B41">
                <w:rPr>
                  <w:rStyle w:val="Hyperlink"/>
                  <w:rFonts w:asciiTheme="minorEastAsia" w:hAnsiTheme="minorEastAsia"/>
                  <w:sz w:val="21"/>
                  <w:szCs w:val="21"/>
                  <w:lang w:eastAsia="zh-CN"/>
                </w:rPr>
                <w:t>划</w:t>
              </w:r>
            </w:hyperlink>
            <w:r w:rsidRPr="00BB5B41">
              <w:rPr>
                <w:rFonts w:asciiTheme="minorEastAsia" w:hAnsiTheme="minorEastAsia"/>
                <w:sz w:val="21"/>
                <w:szCs w:val="21"/>
                <w:lang w:eastAsia="zh-CN"/>
              </w:rPr>
              <w:t>和</w:t>
            </w:r>
            <w:hyperlink r:id="rId45" w:history="1">
              <w:r w:rsidRPr="00BB5B41">
                <w:rPr>
                  <w:rStyle w:val="Hyperlink"/>
                  <w:rFonts w:asciiTheme="minorEastAsia" w:hAnsiTheme="minorEastAsia"/>
                  <w:sz w:val="21"/>
                  <w:szCs w:val="21"/>
                  <w:lang w:eastAsia="zh-CN"/>
                </w:rPr>
                <w:t>2022/23年工作计划和预算</w:t>
              </w:r>
            </w:hyperlink>
            <w:r w:rsidRPr="00BB5B41">
              <w:rPr>
                <w:rFonts w:asciiTheme="minorEastAsia" w:hAnsiTheme="minorEastAsia"/>
                <w:sz w:val="21"/>
                <w:szCs w:val="21"/>
                <w:lang w:eastAsia="zh-CN"/>
              </w:rPr>
              <w:t>确定了产权组织为开展工作，特别是落实</w:t>
            </w:r>
            <w:r w:rsidRPr="00BB5B41">
              <w:rPr>
                <w:rFonts w:asciiTheme="minorEastAsia" w:hAnsiTheme="minorEastAsia" w:hint="eastAsia"/>
                <w:sz w:val="21"/>
                <w:szCs w:val="21"/>
                <w:lang w:eastAsia="zh-CN"/>
              </w:rPr>
              <w:t>该</w:t>
            </w:r>
            <w:r w:rsidRPr="00BB5B41">
              <w:rPr>
                <w:rFonts w:asciiTheme="minorEastAsia" w:hAnsiTheme="minorEastAsia"/>
                <w:sz w:val="21"/>
                <w:szCs w:val="21"/>
                <w:lang w:eastAsia="zh-CN"/>
              </w:rPr>
              <w:t>建议而采取的战略方向。</w:t>
            </w:r>
          </w:p>
        </w:tc>
      </w:tr>
      <w:tr w:rsidR="00BC50C8" w:rsidRPr="00BB5B41" w14:paraId="28E4A066" w14:textId="77777777" w:rsidTr="00CF379A">
        <w:trPr>
          <w:tblHeader/>
        </w:trPr>
        <w:tc>
          <w:tcPr>
            <w:tcW w:w="2503" w:type="dxa"/>
            <w:tcBorders>
              <w:top w:val="single" w:sz="4" w:space="0" w:color="auto"/>
              <w:left w:val="single" w:sz="4" w:space="0" w:color="auto"/>
              <w:bottom w:val="single" w:sz="4" w:space="0" w:color="auto"/>
              <w:right w:val="single" w:sz="4" w:space="0" w:color="auto"/>
            </w:tcBorders>
          </w:tcPr>
          <w:p w14:paraId="27531C02" w14:textId="733C040D" w:rsidR="00BC50C8" w:rsidRPr="00BB5B41" w:rsidRDefault="00BC50C8" w:rsidP="00CF379A">
            <w:pPr>
              <w:spacing w:afterLines="50" w:after="120" w:line="340" w:lineRule="atLeast"/>
              <w:rPr>
                <w:rFonts w:asciiTheme="minorEastAsia" w:hAnsiTheme="minorEastAsia"/>
                <w:sz w:val="21"/>
                <w:szCs w:val="21"/>
              </w:rPr>
            </w:pPr>
            <w:r w:rsidRPr="00BB5B41">
              <w:rPr>
                <w:rFonts w:asciiTheme="minorEastAsia" w:hAnsiTheme="minorEastAsia" w:hint="eastAsia"/>
                <w:sz w:val="21"/>
                <w:szCs w:val="21"/>
              </w:rPr>
              <w:t>相关</w:t>
            </w:r>
            <w:hyperlink r:id="rId46" w:history="1">
              <w:r w:rsidRPr="00BB5B41">
                <w:rPr>
                  <w:rStyle w:val="Hyperlink"/>
                  <w:rFonts w:asciiTheme="minorEastAsia" w:hAnsiTheme="minorEastAsia" w:hint="eastAsia"/>
                  <w:sz w:val="21"/>
                  <w:szCs w:val="21"/>
                </w:rPr>
                <w:t>发展议程项目</w:t>
              </w:r>
            </w:hyperlink>
          </w:p>
        </w:tc>
        <w:tc>
          <w:tcPr>
            <w:tcW w:w="6942" w:type="dxa"/>
          </w:tcPr>
          <w:p w14:paraId="7BEF5D8B" w14:textId="6732D304" w:rsidR="00BC50C8" w:rsidRPr="00BB5B41" w:rsidRDefault="00EE0F20" w:rsidP="00510527">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bCs/>
                <w:sz w:val="21"/>
                <w:szCs w:val="21"/>
                <w:lang w:eastAsia="zh-CN"/>
              </w:rPr>
              <w:t>该建议主要由</w:t>
            </w:r>
            <w:r w:rsidRPr="00510527">
              <w:rPr>
                <w:rFonts w:ascii="KaiTi" w:eastAsia="KaiTi" w:hAnsi="KaiTi" w:hint="eastAsia"/>
                <w:bCs/>
                <w:sz w:val="21"/>
                <w:szCs w:val="21"/>
                <w:lang w:eastAsia="zh-CN"/>
              </w:rPr>
              <w:t>知识产权技术援助数据库项目（IP-TAD）</w:t>
            </w:r>
            <w:r w:rsidRPr="00BB5B41">
              <w:rPr>
                <w:rFonts w:asciiTheme="minorEastAsia" w:hAnsiTheme="minorEastAsia" w:hint="eastAsia"/>
                <w:bCs/>
                <w:sz w:val="21"/>
                <w:szCs w:val="21"/>
                <w:lang w:eastAsia="zh-CN"/>
              </w:rPr>
              <w:t>（CDIP/3/INF/2附件二）落实。此外，以下</w:t>
            </w:r>
            <w:r w:rsidRPr="00BB5B41">
              <w:rPr>
                <w:rFonts w:asciiTheme="minorEastAsia" w:hAnsiTheme="minorEastAsia" w:hint="eastAsia"/>
                <w:b/>
                <w:sz w:val="21"/>
                <w:szCs w:val="21"/>
                <w:lang w:eastAsia="zh-CN"/>
              </w:rPr>
              <w:t>已完成</w:t>
            </w:r>
            <w:r w:rsidRPr="00BB5B41">
              <w:rPr>
                <w:rFonts w:asciiTheme="minorEastAsia" w:hAnsiTheme="minorEastAsia" w:hint="eastAsia"/>
                <w:bCs/>
                <w:sz w:val="21"/>
                <w:szCs w:val="21"/>
                <w:lang w:eastAsia="zh-CN"/>
              </w:rPr>
              <w:t>的发展议程项目也在落实这一建议：</w:t>
            </w:r>
            <w:r w:rsidRPr="00BB5B41">
              <w:rPr>
                <w:rFonts w:asciiTheme="minorEastAsia" w:hAnsiTheme="minorEastAsia"/>
                <w:bCs/>
                <w:sz w:val="21"/>
                <w:szCs w:val="21"/>
                <w:lang w:eastAsia="zh-CN"/>
              </w:rPr>
              <w:t>CDIP/24/14 Rev.</w:t>
            </w:r>
            <w:r w:rsidR="00AD798E" w:rsidRPr="00BB5B41">
              <w:rPr>
                <w:rFonts w:asciiTheme="minorEastAsia" w:hAnsiTheme="minorEastAsia" w:hint="eastAsia"/>
                <w:bCs/>
                <w:sz w:val="21"/>
                <w:szCs w:val="21"/>
                <w:lang w:eastAsia="zh-CN"/>
              </w:rPr>
              <w:t>。</w:t>
            </w:r>
          </w:p>
        </w:tc>
      </w:tr>
      <w:tr w:rsidR="00BC50C8" w:rsidRPr="00BB5B41" w14:paraId="4D346EF8" w14:textId="77777777" w:rsidTr="00CF379A">
        <w:trPr>
          <w:tblHeader/>
        </w:trPr>
        <w:tc>
          <w:tcPr>
            <w:tcW w:w="2503" w:type="dxa"/>
          </w:tcPr>
          <w:p w14:paraId="265A8A5B" w14:textId="26A56930" w:rsidR="00BC50C8" w:rsidRPr="00BB5B41" w:rsidRDefault="00BB5B41" w:rsidP="00CF379A">
            <w:pPr>
              <w:spacing w:afterLines="50" w:after="120" w:line="340" w:lineRule="atLeast"/>
              <w:rPr>
                <w:rFonts w:asciiTheme="minorEastAsia" w:hAnsiTheme="minorEastAsia"/>
                <w:sz w:val="21"/>
                <w:szCs w:val="21"/>
              </w:rPr>
            </w:pPr>
            <w:r>
              <w:rPr>
                <w:rFonts w:asciiTheme="minorEastAsia" w:hAnsiTheme="minorEastAsia"/>
                <w:sz w:val="21"/>
                <w:szCs w:val="21"/>
              </w:rPr>
              <w:t>亮点</w:t>
            </w:r>
          </w:p>
        </w:tc>
        <w:tc>
          <w:tcPr>
            <w:tcW w:w="6942" w:type="dxa"/>
          </w:tcPr>
          <w:p w14:paraId="5F85CFC1" w14:textId="77777777" w:rsidR="00BC50C8" w:rsidRPr="00BB5B41" w:rsidRDefault="00EE0F20" w:rsidP="00510527">
            <w:pPr>
              <w:pStyle w:val="ListParagraph"/>
              <w:numPr>
                <w:ilvl w:val="0"/>
                <w:numId w:val="34"/>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iCs/>
                <w:sz w:val="21"/>
                <w:szCs w:val="21"/>
                <w:lang w:eastAsia="zh-CN"/>
              </w:rPr>
              <w:t>IP-TAD</w:t>
            </w:r>
            <w:r w:rsidRPr="00BB5B41">
              <w:rPr>
                <w:rFonts w:asciiTheme="minorEastAsia" w:hAnsiTheme="minorEastAsia" w:hint="eastAsia"/>
                <w:iCs/>
                <w:sz w:val="21"/>
                <w:szCs w:val="21"/>
                <w:lang w:eastAsia="zh-CN"/>
              </w:rPr>
              <w:t>继续提供有关产权组织开展的技术援助活动的信息。</w:t>
            </w:r>
          </w:p>
          <w:p w14:paraId="6C93BC34" w14:textId="2AFD2DFC" w:rsidR="00EE0F20" w:rsidRPr="00BB5B41" w:rsidRDefault="00EE0F20" w:rsidP="00510527">
            <w:pPr>
              <w:pStyle w:val="ListParagraph"/>
              <w:numPr>
                <w:ilvl w:val="0"/>
                <w:numId w:val="34"/>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对IP-TAD数据库进行了调整，以适应以虚拟方式开展的技术援助活</w:t>
            </w:r>
            <w:r w:rsidR="00DB647E" w:rsidRPr="00DB307F">
              <w:rPr>
                <w:rFonts w:ascii="MS Gothic" w:eastAsia="MS Gothic" w:hAnsi="MS Gothic" w:cs="MS Gothic" w:hint="eastAsia"/>
                <w:sz w:val="21"/>
                <w:szCs w:val="21"/>
                <w:lang w:eastAsia="zh-CN"/>
              </w:rPr>
              <w:t>‍</w:t>
            </w:r>
            <w:r w:rsidRPr="00BB5B41">
              <w:rPr>
                <w:rFonts w:asciiTheme="minorEastAsia" w:hAnsiTheme="minorEastAsia" w:hint="eastAsia"/>
                <w:sz w:val="21"/>
                <w:szCs w:val="21"/>
                <w:lang w:eastAsia="zh-CN"/>
              </w:rPr>
              <w:t>动。</w:t>
            </w:r>
          </w:p>
          <w:p w14:paraId="70A8E39C" w14:textId="7F0BF703" w:rsidR="00EE0F20" w:rsidRPr="00BB5B41" w:rsidRDefault="00EE0F20" w:rsidP="00510527">
            <w:pPr>
              <w:pStyle w:val="ListParagraph"/>
              <w:numPr>
                <w:ilvl w:val="0"/>
                <w:numId w:val="34"/>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推出了可在线检索的</w:t>
            </w:r>
            <w:hyperlink r:id="rId47" w:history="1">
              <w:r w:rsidRPr="00BB5B41">
                <w:rPr>
                  <w:rStyle w:val="Hyperlink"/>
                  <w:rFonts w:asciiTheme="minorEastAsia" w:hAnsiTheme="minorEastAsia" w:hint="eastAsia"/>
                  <w:sz w:val="21"/>
                  <w:szCs w:val="21"/>
                  <w:lang w:eastAsia="zh-CN"/>
                </w:rPr>
                <w:t>有关发展议程项目和产出目录</w:t>
              </w:r>
            </w:hyperlink>
            <w:r w:rsidRPr="00BB5B41">
              <w:rPr>
                <w:rFonts w:asciiTheme="minorEastAsia" w:hAnsiTheme="minorEastAsia" w:hint="eastAsia"/>
                <w:sz w:val="21"/>
                <w:szCs w:val="21"/>
                <w:lang w:eastAsia="zh-CN"/>
              </w:rPr>
              <w:t>。</w:t>
            </w:r>
          </w:p>
          <w:p w14:paraId="216CAEAC" w14:textId="5DF8D7FD" w:rsidR="00EE0F20" w:rsidRPr="00BB5B41" w:rsidRDefault="005E144B" w:rsidP="00510527">
            <w:pPr>
              <w:pStyle w:val="ListParagraph"/>
              <w:numPr>
                <w:ilvl w:val="0"/>
                <w:numId w:val="34"/>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启动</w:t>
            </w:r>
            <w:hyperlink r:id="rId48" w:history="1">
              <w:r w:rsidRPr="00BB5B41">
                <w:rPr>
                  <w:rStyle w:val="Hyperlink"/>
                  <w:rFonts w:asciiTheme="minorEastAsia" w:hAnsiTheme="minorEastAsia" w:hint="eastAsia"/>
                  <w:sz w:val="21"/>
                  <w:szCs w:val="21"/>
                  <w:lang w:eastAsia="zh-CN"/>
                </w:rPr>
                <w:t>2019冠状病毒病三方技术援助平台</w:t>
              </w:r>
            </w:hyperlink>
            <w:r w:rsidRPr="00BB5B41">
              <w:rPr>
                <w:rFonts w:asciiTheme="minorEastAsia" w:hAnsiTheme="minorEastAsia" w:hint="eastAsia"/>
                <w:sz w:val="21"/>
                <w:szCs w:val="21"/>
                <w:lang w:eastAsia="zh-CN"/>
              </w:rPr>
              <w:t>。</w:t>
            </w:r>
          </w:p>
          <w:p w14:paraId="7A7A9F0B" w14:textId="6C574E7A" w:rsidR="005E144B" w:rsidRPr="00BB5B41" w:rsidRDefault="005E144B" w:rsidP="00DB647E">
            <w:pPr>
              <w:pStyle w:val="ListParagraph"/>
              <w:numPr>
                <w:ilvl w:val="0"/>
                <w:numId w:val="34"/>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产权组织在2</w:t>
            </w:r>
            <w:r w:rsidRPr="00BB5B41">
              <w:rPr>
                <w:rFonts w:asciiTheme="minorEastAsia" w:hAnsiTheme="minorEastAsia"/>
                <w:sz w:val="21"/>
                <w:szCs w:val="21"/>
                <w:lang w:eastAsia="zh-CN"/>
              </w:rPr>
              <w:t>021</w:t>
            </w:r>
            <w:r w:rsidRPr="00BB5B41">
              <w:rPr>
                <w:rFonts w:asciiTheme="minorEastAsia" w:hAnsiTheme="minorEastAsia" w:hint="eastAsia"/>
                <w:sz w:val="21"/>
                <w:szCs w:val="21"/>
                <w:lang w:eastAsia="zh-CN"/>
              </w:rPr>
              <w:t>年7月到2</w:t>
            </w:r>
            <w:r w:rsidRPr="00BB5B41">
              <w:rPr>
                <w:rFonts w:asciiTheme="minorEastAsia" w:hAnsiTheme="minorEastAsia"/>
                <w:sz w:val="21"/>
                <w:szCs w:val="21"/>
                <w:lang w:eastAsia="zh-CN"/>
              </w:rPr>
              <w:t>022</w:t>
            </w:r>
            <w:r w:rsidRPr="00BB5B41">
              <w:rPr>
                <w:rFonts w:asciiTheme="minorEastAsia" w:hAnsiTheme="minorEastAsia" w:hint="eastAsia"/>
                <w:sz w:val="21"/>
                <w:szCs w:val="21"/>
                <w:lang w:eastAsia="zh-CN"/>
              </w:rPr>
              <w:t>年6月期间举办了8</w:t>
            </w:r>
            <w:r w:rsidRPr="00BB5B41">
              <w:rPr>
                <w:rFonts w:asciiTheme="minorEastAsia" w:hAnsiTheme="minorEastAsia"/>
                <w:sz w:val="21"/>
                <w:szCs w:val="21"/>
                <w:lang w:eastAsia="zh-CN"/>
              </w:rPr>
              <w:t>64</w:t>
            </w:r>
            <w:r w:rsidR="00CD148B" w:rsidRPr="00BB5B41">
              <w:rPr>
                <w:rFonts w:asciiTheme="minorEastAsia" w:hAnsiTheme="minorEastAsia" w:hint="eastAsia"/>
                <w:sz w:val="21"/>
                <w:szCs w:val="21"/>
                <w:lang w:eastAsia="zh-CN"/>
              </w:rPr>
              <w:t>次</w:t>
            </w:r>
            <w:r w:rsidRPr="00BB5B41">
              <w:rPr>
                <w:rFonts w:asciiTheme="minorEastAsia" w:hAnsiTheme="minorEastAsia" w:hint="eastAsia"/>
                <w:sz w:val="21"/>
                <w:szCs w:val="21"/>
                <w:lang w:eastAsia="zh-CN"/>
              </w:rPr>
              <w:t>技术援助活</w:t>
            </w:r>
            <w:r w:rsidR="00DB647E" w:rsidRPr="00DB647E">
              <w:rPr>
                <w:rFonts w:ascii="MS Gothic" w:eastAsia="MS Gothic" w:hAnsi="MS Gothic" w:cs="MS Gothic" w:hint="eastAsia"/>
                <w:sz w:val="21"/>
                <w:szCs w:val="21"/>
                <w:lang w:eastAsia="zh-CN"/>
              </w:rPr>
              <w:t>‍</w:t>
            </w:r>
            <w:r w:rsidRPr="00BB5B41">
              <w:rPr>
                <w:rFonts w:asciiTheme="minorEastAsia" w:hAnsiTheme="minorEastAsia" w:hint="eastAsia"/>
                <w:sz w:val="21"/>
                <w:szCs w:val="21"/>
                <w:lang w:eastAsia="zh-CN"/>
              </w:rPr>
              <w:t>动。</w:t>
            </w:r>
          </w:p>
        </w:tc>
      </w:tr>
      <w:tr w:rsidR="00BC50C8" w:rsidRPr="00BB5B41" w14:paraId="747DA7B8" w14:textId="77777777" w:rsidTr="00CF379A">
        <w:trPr>
          <w:trHeight w:val="6918"/>
          <w:tblHeader/>
        </w:trPr>
        <w:tc>
          <w:tcPr>
            <w:tcW w:w="2503" w:type="dxa"/>
            <w:shd w:val="clear" w:color="auto" w:fill="FFFFFF" w:themeFill="background1"/>
          </w:tcPr>
          <w:p w14:paraId="65EA291E" w14:textId="09102A8D" w:rsidR="00BC50C8" w:rsidRPr="00BB5B41" w:rsidRDefault="00BC50C8" w:rsidP="00CF379A">
            <w:pPr>
              <w:spacing w:afterLines="50" w:after="120" w:line="340" w:lineRule="atLeast"/>
              <w:rPr>
                <w:rFonts w:asciiTheme="minorEastAsia" w:hAnsiTheme="minorEastAsia"/>
                <w:sz w:val="21"/>
                <w:szCs w:val="21"/>
              </w:rPr>
            </w:pPr>
            <w:r w:rsidRPr="00BB5B41">
              <w:rPr>
                <w:rFonts w:asciiTheme="minorEastAsia" w:hAnsiTheme="minorEastAsia"/>
                <w:sz w:val="21"/>
                <w:szCs w:val="21"/>
              </w:rPr>
              <w:lastRenderedPageBreak/>
              <w:t>活动/成果</w:t>
            </w:r>
          </w:p>
        </w:tc>
        <w:tc>
          <w:tcPr>
            <w:tcW w:w="6942" w:type="dxa"/>
            <w:shd w:val="clear" w:color="auto" w:fill="FFFFFF" w:themeFill="background1"/>
          </w:tcPr>
          <w:p w14:paraId="30EFC0BA" w14:textId="1CD87AD2" w:rsidR="00BC50C8" w:rsidRPr="00BB5B41" w:rsidRDefault="005E144B" w:rsidP="0068246B">
            <w:pPr>
              <w:spacing w:afterLines="50" w:after="120" w:line="340" w:lineRule="atLeast"/>
              <w:jc w:val="both"/>
              <w:rPr>
                <w:rFonts w:asciiTheme="minorEastAsia" w:hAnsiTheme="minorEastAsia"/>
                <w:iCs/>
                <w:sz w:val="21"/>
                <w:szCs w:val="21"/>
                <w:lang w:eastAsia="zh-CN"/>
              </w:rPr>
            </w:pPr>
            <w:r w:rsidRPr="00BB5B41">
              <w:rPr>
                <w:rFonts w:asciiTheme="minorEastAsia" w:hAnsiTheme="minorEastAsia" w:hint="eastAsia"/>
                <w:iCs/>
                <w:sz w:val="21"/>
                <w:szCs w:val="21"/>
                <w:lang w:eastAsia="zh-CN"/>
              </w:rPr>
              <w:t>IP-TAD继续提供关于产权组织技术援助活动的信息，其中一个或多个受益方来自发展中国家或最不发达国家或经济转型期国家。技术援助活动可按标题、受益国、活动类型、知识产权主题领域、年份、国家和地区检索。在2</w:t>
            </w:r>
            <w:r w:rsidRPr="00BB5B41">
              <w:rPr>
                <w:rFonts w:asciiTheme="minorEastAsia" w:hAnsiTheme="minorEastAsia"/>
                <w:iCs/>
                <w:sz w:val="21"/>
                <w:szCs w:val="21"/>
                <w:lang w:eastAsia="zh-CN"/>
              </w:rPr>
              <w:t>019</w:t>
            </w:r>
            <w:r w:rsidRPr="00BB5B41">
              <w:rPr>
                <w:rFonts w:asciiTheme="minorEastAsia" w:hAnsiTheme="minorEastAsia" w:hint="eastAsia"/>
                <w:iCs/>
                <w:sz w:val="21"/>
                <w:szCs w:val="21"/>
                <w:lang w:eastAsia="zh-CN"/>
              </w:rPr>
              <w:t>冠状病毒病大流行后，对IP-TAD数据库进行了调整，以适应以虚拟方式开展的技术援助活动。</w:t>
            </w:r>
          </w:p>
          <w:p w14:paraId="5A626D2C" w14:textId="42475CF1" w:rsidR="00BC50C8" w:rsidRPr="00BB5B41" w:rsidRDefault="005E144B" w:rsidP="0068246B">
            <w:pPr>
              <w:spacing w:afterLines="50" w:after="120" w:line="340" w:lineRule="atLeast"/>
              <w:jc w:val="both"/>
              <w:rPr>
                <w:rFonts w:asciiTheme="minorEastAsia" w:hAnsiTheme="minorEastAsia"/>
                <w:iCs/>
                <w:sz w:val="21"/>
                <w:szCs w:val="21"/>
                <w:lang w:eastAsia="zh-CN"/>
              </w:rPr>
            </w:pPr>
            <w:r w:rsidRPr="00BB5B41">
              <w:rPr>
                <w:rFonts w:asciiTheme="minorEastAsia" w:hAnsiTheme="minorEastAsia" w:hint="eastAsia"/>
                <w:iCs/>
                <w:sz w:val="21"/>
                <w:szCs w:val="21"/>
                <w:lang w:eastAsia="zh-CN"/>
              </w:rPr>
              <w:t>报告期间，</w:t>
            </w:r>
            <w:r w:rsidR="00017CDE" w:rsidRPr="00BB5B41">
              <w:rPr>
                <w:rFonts w:asciiTheme="minorEastAsia" w:hAnsiTheme="minorEastAsia" w:hint="eastAsia"/>
                <w:iCs/>
                <w:sz w:val="21"/>
                <w:szCs w:val="21"/>
                <w:lang w:eastAsia="zh-CN"/>
              </w:rPr>
              <w:t>产权组织所有部门</w:t>
            </w:r>
            <w:r w:rsidRPr="00BB5B41">
              <w:rPr>
                <w:rFonts w:asciiTheme="minorEastAsia" w:hAnsiTheme="minorEastAsia" w:hint="eastAsia"/>
                <w:iCs/>
                <w:sz w:val="21"/>
                <w:szCs w:val="21"/>
                <w:lang w:eastAsia="zh-CN"/>
              </w:rPr>
              <w:t>已组织的技术援助活动数量达</w:t>
            </w:r>
            <w:r w:rsidR="00017CDE" w:rsidRPr="00BB5B41">
              <w:rPr>
                <w:rFonts w:asciiTheme="minorEastAsia" w:hAnsiTheme="minorEastAsia" w:hint="eastAsia"/>
                <w:iCs/>
                <w:sz w:val="21"/>
                <w:szCs w:val="21"/>
                <w:lang w:eastAsia="zh-CN"/>
              </w:rPr>
              <w:t>8</w:t>
            </w:r>
            <w:r w:rsidR="00017CDE" w:rsidRPr="00BB5B41">
              <w:rPr>
                <w:rFonts w:asciiTheme="minorEastAsia" w:hAnsiTheme="minorEastAsia"/>
                <w:iCs/>
                <w:sz w:val="21"/>
                <w:szCs w:val="21"/>
                <w:lang w:eastAsia="zh-CN"/>
              </w:rPr>
              <w:t>64</w:t>
            </w:r>
            <w:r w:rsidRPr="00BB5B41">
              <w:rPr>
                <w:rFonts w:asciiTheme="minorEastAsia" w:hAnsiTheme="minorEastAsia" w:hint="eastAsia"/>
                <w:iCs/>
                <w:sz w:val="21"/>
                <w:szCs w:val="21"/>
                <w:lang w:eastAsia="zh-CN"/>
              </w:rPr>
              <w:t>次，参与者来自发展中国家、最不发达国家、转型国家和发达国家。</w:t>
            </w:r>
          </w:p>
          <w:p w14:paraId="76CC6EFC" w14:textId="42C4C916" w:rsidR="00BC50C8" w:rsidRPr="00BB5B41" w:rsidRDefault="00017CDE" w:rsidP="0068246B">
            <w:pPr>
              <w:spacing w:afterLines="50" w:after="120" w:line="340" w:lineRule="atLeast"/>
              <w:jc w:val="both"/>
              <w:rPr>
                <w:rFonts w:asciiTheme="minorEastAsia" w:hAnsiTheme="minorEastAsia"/>
                <w:iCs/>
                <w:sz w:val="21"/>
                <w:szCs w:val="21"/>
                <w:lang w:eastAsia="zh-CN"/>
              </w:rPr>
            </w:pPr>
            <w:r w:rsidRPr="00BB5B41">
              <w:rPr>
                <w:rFonts w:asciiTheme="minorEastAsia" w:hAnsiTheme="minorEastAsia" w:hint="eastAsia"/>
                <w:iCs/>
                <w:sz w:val="21"/>
                <w:szCs w:val="21"/>
                <w:lang w:eastAsia="zh-CN"/>
              </w:rPr>
              <w:t>除IP-TAD外，报告期间，产权组织还与世界卫生组织（世卫组织）和世界贸易组织（世贸组织）合作启动了一个在线平台，旨在帮助成员国克服像大流行病这样的复杂挑战。</w:t>
            </w:r>
            <w:hyperlink r:id="rId49" w:history="1">
              <w:r w:rsidRPr="00BB5B41">
                <w:rPr>
                  <w:rStyle w:val="Hyperlink"/>
                  <w:rFonts w:asciiTheme="minorEastAsia" w:hAnsiTheme="minorEastAsia" w:hint="eastAsia"/>
                  <w:sz w:val="21"/>
                  <w:szCs w:val="21"/>
                  <w:lang w:eastAsia="zh-CN"/>
                </w:rPr>
                <w:t>2019冠状病毒病三方技术援助平台</w:t>
              </w:r>
            </w:hyperlink>
            <w:r w:rsidRPr="00BB5B41">
              <w:rPr>
                <w:rFonts w:asciiTheme="minorEastAsia" w:hAnsiTheme="minorEastAsia" w:hint="eastAsia"/>
                <w:iCs/>
                <w:sz w:val="21"/>
                <w:szCs w:val="21"/>
                <w:lang w:eastAsia="zh-CN"/>
              </w:rPr>
              <w:t>使成员国能够利用产权组织、世贸组织和世卫组织的专门知识，是我们围绕知识产权、公共卫生和贸易问题加强合作的直接成果。</w:t>
            </w:r>
          </w:p>
          <w:p w14:paraId="4836AC52" w14:textId="4B6869CC" w:rsidR="00BC50C8" w:rsidRPr="00BB5B41" w:rsidRDefault="007E0246" w:rsidP="0068246B">
            <w:pPr>
              <w:spacing w:afterLines="50" w:after="120" w:line="340" w:lineRule="atLeast"/>
              <w:jc w:val="both"/>
              <w:rPr>
                <w:rFonts w:asciiTheme="minorEastAsia" w:hAnsiTheme="minorEastAsia"/>
                <w:iCs/>
                <w:sz w:val="21"/>
                <w:szCs w:val="21"/>
                <w:lang w:eastAsia="zh-CN"/>
              </w:rPr>
            </w:pPr>
            <w:r w:rsidRPr="00BB5B41">
              <w:rPr>
                <w:rFonts w:asciiTheme="minorEastAsia" w:hAnsiTheme="minorEastAsia" w:hint="eastAsia"/>
                <w:iCs/>
                <w:sz w:val="21"/>
                <w:szCs w:val="21"/>
                <w:lang w:eastAsia="zh-CN"/>
              </w:rPr>
              <w:t>此外，得益于关于“成功的发展议程项目提案用工具”的项目的实施，产权组织在2</w:t>
            </w:r>
            <w:r w:rsidRPr="00BB5B41">
              <w:rPr>
                <w:rFonts w:asciiTheme="minorEastAsia" w:hAnsiTheme="minorEastAsia"/>
                <w:iCs/>
                <w:sz w:val="21"/>
                <w:szCs w:val="21"/>
                <w:lang w:eastAsia="zh-CN"/>
              </w:rPr>
              <w:t>021</w:t>
            </w:r>
            <w:r w:rsidRPr="00BB5B41">
              <w:rPr>
                <w:rFonts w:asciiTheme="minorEastAsia" w:hAnsiTheme="minorEastAsia" w:hint="eastAsia"/>
                <w:iCs/>
                <w:sz w:val="21"/>
                <w:szCs w:val="21"/>
                <w:lang w:eastAsia="zh-CN"/>
              </w:rPr>
              <w:t>年1</w:t>
            </w:r>
            <w:r w:rsidRPr="00BB5B41">
              <w:rPr>
                <w:rFonts w:asciiTheme="minorEastAsia" w:hAnsiTheme="minorEastAsia"/>
                <w:iCs/>
                <w:sz w:val="21"/>
                <w:szCs w:val="21"/>
                <w:lang w:eastAsia="zh-CN"/>
              </w:rPr>
              <w:t>0</w:t>
            </w:r>
            <w:r w:rsidRPr="00BB5B41">
              <w:rPr>
                <w:rFonts w:asciiTheme="minorEastAsia" w:hAnsiTheme="minorEastAsia" w:hint="eastAsia"/>
                <w:iCs/>
                <w:sz w:val="21"/>
                <w:szCs w:val="21"/>
                <w:lang w:eastAsia="zh-CN"/>
              </w:rPr>
              <w:t>月开发并推出了可在线检索的</w:t>
            </w:r>
            <w:hyperlink r:id="rId50" w:history="1">
              <w:r w:rsidRPr="00BB5B41">
                <w:rPr>
                  <w:rStyle w:val="Hyperlink"/>
                  <w:rFonts w:asciiTheme="minorEastAsia" w:hAnsiTheme="minorEastAsia" w:hint="eastAsia"/>
                  <w:iCs/>
                  <w:sz w:val="21"/>
                  <w:szCs w:val="21"/>
                  <w:lang w:eastAsia="zh-CN"/>
                </w:rPr>
                <w:t>有关发展议程项目和产出目录</w:t>
              </w:r>
            </w:hyperlink>
            <w:r w:rsidRPr="00BB5B41">
              <w:rPr>
                <w:rFonts w:asciiTheme="minorEastAsia" w:hAnsiTheme="minorEastAsia" w:hint="eastAsia"/>
                <w:iCs/>
                <w:sz w:val="21"/>
                <w:szCs w:val="21"/>
                <w:lang w:eastAsia="zh-CN"/>
              </w:rPr>
              <w:t>。该目录提供了关于</w:t>
            </w:r>
            <w:r w:rsidR="00E909CF" w:rsidRPr="00BB5B41">
              <w:rPr>
                <w:rFonts w:asciiTheme="minorEastAsia" w:hAnsiTheme="minorEastAsia" w:hint="eastAsia"/>
                <w:iCs/>
                <w:sz w:val="21"/>
                <w:szCs w:val="21"/>
                <w:lang w:eastAsia="zh-CN"/>
              </w:rPr>
              <w:t>截至目前已批准的</w:t>
            </w:r>
            <w:r w:rsidRPr="00BB5B41">
              <w:rPr>
                <w:rFonts w:asciiTheme="minorEastAsia" w:hAnsiTheme="minorEastAsia" w:hint="eastAsia"/>
                <w:iCs/>
                <w:sz w:val="21"/>
                <w:szCs w:val="21"/>
                <w:lang w:eastAsia="zh-CN"/>
              </w:rPr>
              <w:t>所有发展议程项目</w:t>
            </w:r>
            <w:r w:rsidR="00E909CF" w:rsidRPr="00BB5B41">
              <w:rPr>
                <w:rFonts w:asciiTheme="minorEastAsia" w:hAnsiTheme="minorEastAsia" w:hint="eastAsia"/>
                <w:iCs/>
                <w:sz w:val="21"/>
                <w:szCs w:val="21"/>
                <w:lang w:eastAsia="zh-CN"/>
              </w:rPr>
              <w:t>的详细结构化信息，载有</w:t>
            </w:r>
            <w:r w:rsidRPr="00BB5B41">
              <w:rPr>
                <w:rFonts w:asciiTheme="minorEastAsia" w:hAnsiTheme="minorEastAsia" w:hint="eastAsia"/>
                <w:iCs/>
                <w:sz w:val="21"/>
                <w:szCs w:val="21"/>
                <w:lang w:eastAsia="zh-CN"/>
              </w:rPr>
              <w:t>报告和成果（研究、指南、数据库）。</w:t>
            </w:r>
            <w:r w:rsidR="00E909CF" w:rsidRPr="00BB5B41">
              <w:rPr>
                <w:rFonts w:asciiTheme="minorEastAsia" w:hAnsiTheme="minorEastAsia" w:hint="eastAsia"/>
                <w:iCs/>
                <w:sz w:val="21"/>
                <w:szCs w:val="21"/>
                <w:lang w:eastAsia="zh-CN"/>
              </w:rPr>
              <w:t>该目录还允许用户使用知识产权权利、知识产权主题、项目状态、关键词等不同标准，对检索结果进行筛选。</w:t>
            </w:r>
            <w:r w:rsidR="003C6239" w:rsidRPr="00BB5B41">
              <w:rPr>
                <w:rFonts w:asciiTheme="minorEastAsia" w:hAnsiTheme="minorEastAsia" w:hint="eastAsia"/>
                <w:iCs/>
                <w:sz w:val="21"/>
                <w:szCs w:val="21"/>
                <w:lang w:eastAsia="zh-CN"/>
              </w:rPr>
              <w:t>已</w:t>
            </w:r>
            <w:r w:rsidR="00E909CF" w:rsidRPr="00BB5B41">
              <w:rPr>
                <w:rFonts w:asciiTheme="minorEastAsia" w:hAnsiTheme="minorEastAsia" w:hint="eastAsia"/>
                <w:iCs/>
                <w:sz w:val="21"/>
                <w:szCs w:val="21"/>
                <w:lang w:eastAsia="zh-CN"/>
              </w:rPr>
              <w:t>提供该目录的联合国6种官方语言版本，地址如下：</w:t>
            </w:r>
            <w:hyperlink r:id="rId51" w:history="1">
              <w:r w:rsidR="00E909CF" w:rsidRPr="00BB5B41">
                <w:rPr>
                  <w:rStyle w:val="Hyperlink"/>
                  <w:rFonts w:asciiTheme="minorEastAsia" w:hAnsiTheme="minorEastAsia"/>
                  <w:iCs/>
                  <w:sz w:val="21"/>
                  <w:szCs w:val="21"/>
                  <w:lang w:eastAsia="zh-CN"/>
                </w:rPr>
                <w:t>https://dacatalogue.wipo.int/projects</w:t>
              </w:r>
            </w:hyperlink>
          </w:p>
        </w:tc>
      </w:tr>
      <w:tr w:rsidR="00BC50C8" w:rsidRPr="00BB5B41" w14:paraId="557A9CE7" w14:textId="77777777" w:rsidTr="00CF379A">
        <w:trPr>
          <w:tblHeader/>
        </w:trPr>
        <w:tc>
          <w:tcPr>
            <w:tcW w:w="2503" w:type="dxa"/>
          </w:tcPr>
          <w:p w14:paraId="139832A9" w14:textId="435438C1" w:rsidR="00BC50C8" w:rsidRPr="00BB5B41" w:rsidRDefault="00BC50C8" w:rsidP="0068246B">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其他相关报告/文件</w:t>
            </w:r>
          </w:p>
        </w:tc>
        <w:tc>
          <w:tcPr>
            <w:tcW w:w="6942" w:type="dxa"/>
          </w:tcPr>
          <w:p w14:paraId="50DC37C3" w14:textId="1F157DD7" w:rsidR="00BC50C8" w:rsidRPr="00BB5B41" w:rsidRDefault="00E909CF" w:rsidP="0068246B">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CDIP审议的报告：</w:t>
            </w:r>
            <w:r w:rsidRPr="00BB5B41">
              <w:rPr>
                <w:rFonts w:asciiTheme="minorEastAsia" w:hAnsiTheme="minorEastAsia"/>
                <w:sz w:val="21"/>
                <w:szCs w:val="21"/>
              </w:rPr>
              <w:t>CDIP/4/2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CDIP/9/4</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CDIP/28/2</w:t>
            </w:r>
            <w:r w:rsidRPr="00BB5B41">
              <w:rPr>
                <w:rFonts w:asciiTheme="minorEastAsia" w:hAnsiTheme="minorEastAsia" w:hint="eastAsia"/>
                <w:sz w:val="21"/>
                <w:szCs w:val="21"/>
                <w:lang w:eastAsia="zh-CN"/>
              </w:rPr>
              <w:t>。</w:t>
            </w:r>
          </w:p>
          <w:p w14:paraId="2B5420CA" w14:textId="7B579B37" w:rsidR="00BC50C8" w:rsidRPr="00BB5B41" w:rsidRDefault="00E909CF" w:rsidP="0068246B">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除包含在IP-TAD中的活动外，欲了解有关该建议相关成果的更多信息，请查阅20</w:t>
            </w:r>
            <w:r w:rsidRPr="00BB5B41">
              <w:rPr>
                <w:rFonts w:asciiTheme="minorEastAsia" w:hAnsiTheme="minorEastAsia"/>
                <w:sz w:val="21"/>
                <w:szCs w:val="21"/>
                <w:lang w:eastAsia="zh-CN"/>
              </w:rPr>
              <w:t>20</w:t>
            </w:r>
            <w:r w:rsidRPr="00BB5B41">
              <w:rPr>
                <w:rFonts w:asciiTheme="minorEastAsia" w:hAnsiTheme="minorEastAsia" w:hint="eastAsia"/>
                <w:sz w:val="21"/>
                <w:szCs w:val="21"/>
                <w:lang w:eastAsia="zh-CN"/>
              </w:rPr>
              <w:t>/</w:t>
            </w:r>
            <w:r w:rsidRPr="00BB5B41">
              <w:rPr>
                <w:rFonts w:asciiTheme="minorEastAsia" w:hAnsiTheme="minorEastAsia"/>
                <w:sz w:val="21"/>
                <w:szCs w:val="21"/>
                <w:lang w:eastAsia="zh-CN"/>
              </w:rPr>
              <w:t>21</w:t>
            </w:r>
            <w:r w:rsidRPr="00BB5B41">
              <w:rPr>
                <w:rFonts w:asciiTheme="minorEastAsia" w:hAnsiTheme="minorEastAsia" w:hint="eastAsia"/>
                <w:sz w:val="21"/>
                <w:szCs w:val="21"/>
                <w:lang w:eastAsia="zh-CN"/>
              </w:rPr>
              <w:t>年产权组织绩效报告（文件</w:t>
            </w:r>
            <w:hyperlink r:id="rId52" w:history="1">
              <w:r w:rsidRPr="00BB5B41">
                <w:rPr>
                  <w:rStyle w:val="Hyperlink"/>
                  <w:rFonts w:asciiTheme="minorEastAsia" w:hAnsiTheme="minorEastAsia"/>
                  <w:sz w:val="21"/>
                  <w:szCs w:val="21"/>
                  <w:lang w:eastAsia="zh-CN"/>
                </w:rPr>
                <w:t>WO/PBC/34/7</w:t>
              </w:r>
            </w:hyperlink>
            <w:r w:rsidRPr="00BB5B41">
              <w:rPr>
                <w:rFonts w:asciiTheme="minorEastAsia" w:hAnsiTheme="minorEastAsia" w:hint="eastAsia"/>
                <w:sz w:val="21"/>
                <w:szCs w:val="21"/>
                <w:lang w:eastAsia="zh-CN"/>
              </w:rPr>
              <w:t>）。</w:t>
            </w:r>
          </w:p>
        </w:tc>
      </w:tr>
    </w:tbl>
    <w:p w14:paraId="5BE23A9C" w14:textId="188BB927" w:rsidR="0068246B" w:rsidRPr="00BB5B41" w:rsidRDefault="0068246B" w:rsidP="00AF4C8A">
      <w:pPr>
        <w:rPr>
          <w:lang w:eastAsia="zh-CN"/>
        </w:rPr>
      </w:pPr>
    </w:p>
    <w:p w14:paraId="434AC07E" w14:textId="77777777" w:rsidR="0068246B" w:rsidRPr="00BB5B41" w:rsidRDefault="0068246B">
      <w:pPr>
        <w:rPr>
          <w:lang w:eastAsia="zh-CN"/>
        </w:rPr>
      </w:pPr>
      <w:r w:rsidRPr="00BB5B41">
        <w:rPr>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6"/>
      </w:tblPr>
      <w:tblGrid>
        <w:gridCol w:w="2540"/>
        <w:gridCol w:w="6995"/>
      </w:tblGrid>
      <w:tr w:rsidR="00AF4C8A" w:rsidRPr="00BB5B41" w14:paraId="486B02D9" w14:textId="77777777" w:rsidTr="0068246B">
        <w:trPr>
          <w:tblHeader/>
        </w:trPr>
        <w:tc>
          <w:tcPr>
            <w:tcW w:w="9535" w:type="dxa"/>
            <w:gridSpan w:val="2"/>
            <w:shd w:val="clear" w:color="auto" w:fill="BFBFBF" w:themeFill="background1" w:themeFillShade="BF"/>
          </w:tcPr>
          <w:p w14:paraId="10EF53B5" w14:textId="75910A71" w:rsidR="00AF4C8A" w:rsidRPr="000E3333" w:rsidRDefault="00D40042" w:rsidP="0068246B">
            <w:pPr>
              <w:spacing w:afterLines="50" w:after="120" w:line="340" w:lineRule="atLeast"/>
              <w:ind w:right="-105"/>
              <w:jc w:val="center"/>
              <w:rPr>
                <w:rFonts w:ascii="KaiTi" w:eastAsia="KaiTi" w:hAnsi="KaiTi"/>
                <w:b/>
                <w:sz w:val="21"/>
                <w:szCs w:val="21"/>
              </w:rPr>
            </w:pPr>
            <w:r w:rsidRPr="000E3333">
              <w:rPr>
                <w:rFonts w:ascii="KaiTi" w:eastAsia="KaiTi" w:hAnsi="KaiTi" w:hint="eastAsia"/>
                <w:b/>
                <w:sz w:val="21"/>
                <w:szCs w:val="21"/>
                <w:lang w:eastAsia="zh-CN"/>
              </w:rPr>
              <w:lastRenderedPageBreak/>
              <w:t>建议</w:t>
            </w:r>
            <w:r w:rsidR="00AF4C8A" w:rsidRPr="000E3333">
              <w:rPr>
                <w:rFonts w:ascii="KaiTi" w:eastAsia="KaiTi" w:hAnsi="KaiTi"/>
                <w:b/>
                <w:sz w:val="21"/>
                <w:szCs w:val="21"/>
              </w:rPr>
              <w:t>6</w:t>
            </w:r>
            <w:r w:rsidR="00AF4C8A" w:rsidRPr="00A76B59">
              <w:rPr>
                <w:rFonts w:ascii="KaiTi" w:eastAsia="KaiTi" w:hAnsi="KaiTi"/>
                <w:b/>
                <w:sz w:val="21"/>
                <w:szCs w:val="21"/>
                <w:vertAlign w:val="superscript"/>
              </w:rPr>
              <w:t>*</w:t>
            </w:r>
          </w:p>
        </w:tc>
      </w:tr>
      <w:tr w:rsidR="00AF4C8A" w:rsidRPr="00BB5B41" w14:paraId="0F3725A1" w14:textId="77777777" w:rsidTr="0068246B">
        <w:tc>
          <w:tcPr>
            <w:tcW w:w="9535" w:type="dxa"/>
            <w:gridSpan w:val="2"/>
            <w:shd w:val="clear" w:color="auto" w:fill="68E089"/>
          </w:tcPr>
          <w:p w14:paraId="4C590C3C" w14:textId="19DFDB91" w:rsidR="00AF4C8A" w:rsidRPr="00BB5B41" w:rsidRDefault="00D40042" w:rsidP="0068246B">
            <w:pPr>
              <w:spacing w:afterLines="50" w:after="120" w:line="340" w:lineRule="atLeast"/>
              <w:rPr>
                <w:rFonts w:asciiTheme="minorEastAsia" w:hAnsiTheme="minorEastAsia"/>
                <w:sz w:val="21"/>
                <w:szCs w:val="21"/>
                <w:lang w:eastAsia="zh-CN"/>
              </w:rPr>
            </w:pPr>
            <w:r w:rsidRPr="00BB5B41">
              <w:rPr>
                <w:rFonts w:asciiTheme="minorEastAsia" w:hAnsiTheme="minorEastAsia" w:hint="eastAsia"/>
                <w:sz w:val="21"/>
                <w:szCs w:val="21"/>
                <w:lang w:eastAsia="zh-CN"/>
              </w:rPr>
              <w:t>产权组织负责技术援助的职员和顾问应继续保持中立、负责，尤其应注意遵守现有的行为守则，并避免潜在的利益冲突。产权组织应制定并向成员国广泛宣传能为产权组织现有可担任技术援助顾问的专家的花名册。</w:t>
            </w:r>
          </w:p>
        </w:tc>
      </w:tr>
      <w:tr w:rsidR="00AF4C8A" w:rsidRPr="00BB5B41" w14:paraId="0D32FFDF" w14:textId="77777777" w:rsidTr="0068246B">
        <w:tc>
          <w:tcPr>
            <w:tcW w:w="2540" w:type="dxa"/>
          </w:tcPr>
          <w:p w14:paraId="51AB3E12" w14:textId="6E067E47" w:rsidR="00AF4C8A" w:rsidRPr="00BB5B41" w:rsidRDefault="00BD42E5" w:rsidP="0068246B">
            <w:pPr>
              <w:spacing w:afterLines="50" w:after="120" w:line="340" w:lineRule="atLeast"/>
              <w:rPr>
                <w:rFonts w:asciiTheme="minorEastAsia" w:hAnsiTheme="minorEastAsia"/>
                <w:sz w:val="21"/>
                <w:szCs w:val="21"/>
              </w:rPr>
            </w:pPr>
            <w:r w:rsidRPr="00BB5B41">
              <w:rPr>
                <w:rFonts w:asciiTheme="minorEastAsia" w:hAnsiTheme="minorEastAsia"/>
                <w:sz w:val="21"/>
                <w:szCs w:val="21"/>
              </w:rPr>
              <w:t>相关产权组织部门</w:t>
            </w:r>
          </w:p>
        </w:tc>
        <w:tc>
          <w:tcPr>
            <w:tcW w:w="6995" w:type="dxa"/>
          </w:tcPr>
          <w:p w14:paraId="3179154D" w14:textId="0FFE9705" w:rsidR="00AF4C8A" w:rsidRPr="00BB5B41" w:rsidRDefault="00BD42E5" w:rsidP="0068246B">
            <w:pPr>
              <w:spacing w:afterLines="50" w:after="120" w:line="340" w:lineRule="atLeast"/>
              <w:rPr>
                <w:rFonts w:asciiTheme="minorEastAsia" w:hAnsiTheme="minorEastAsia"/>
                <w:sz w:val="21"/>
                <w:szCs w:val="21"/>
                <w:lang w:eastAsia="zh-CN"/>
              </w:rPr>
            </w:pPr>
            <w:r w:rsidRPr="00BB5B41">
              <w:rPr>
                <w:rFonts w:asciiTheme="minorEastAsia" w:hAnsiTheme="minorEastAsia" w:hint="eastAsia"/>
                <w:sz w:val="21"/>
                <w:szCs w:val="21"/>
                <w:lang w:eastAsia="zh-CN"/>
              </w:rPr>
              <w:t>区域和国家发展部门；基础设施和平台部门；</w:t>
            </w:r>
            <w:r w:rsidR="00BC145D" w:rsidRPr="00BB5B41">
              <w:rPr>
                <w:rFonts w:asciiTheme="minorEastAsia" w:hAnsiTheme="minorEastAsia" w:hint="eastAsia"/>
                <w:sz w:val="21"/>
                <w:szCs w:val="21"/>
                <w:lang w:eastAsia="zh-CN"/>
              </w:rPr>
              <w:t>行政、财务和管理部门</w:t>
            </w:r>
          </w:p>
        </w:tc>
      </w:tr>
      <w:tr w:rsidR="00AE414A" w:rsidRPr="00BB5B41" w14:paraId="398FFCE9" w14:textId="77777777" w:rsidTr="0068246B">
        <w:tc>
          <w:tcPr>
            <w:tcW w:w="2540" w:type="dxa"/>
          </w:tcPr>
          <w:p w14:paraId="300340B4" w14:textId="1D0F5746" w:rsidR="00AE414A" w:rsidRPr="00BB5B41" w:rsidRDefault="00AE414A" w:rsidP="0068246B">
            <w:pPr>
              <w:spacing w:afterLines="50" w:after="120" w:line="340" w:lineRule="atLeast"/>
              <w:rPr>
                <w:rFonts w:asciiTheme="minorEastAsia" w:hAnsiTheme="minorEastAsia"/>
                <w:sz w:val="21"/>
                <w:szCs w:val="21"/>
              </w:rPr>
            </w:pPr>
            <w:r w:rsidRPr="00BB5B41">
              <w:rPr>
                <w:rFonts w:asciiTheme="minorEastAsia" w:hAnsiTheme="minorEastAsia" w:hint="eastAsia"/>
                <w:sz w:val="21"/>
                <w:szCs w:val="21"/>
                <w:lang w:eastAsia="zh-CN"/>
              </w:rPr>
              <w:t>相关</w:t>
            </w:r>
            <w:hyperlink r:id="rId53" w:history="1">
              <w:r w:rsidRPr="00BB5B41">
                <w:rPr>
                  <w:rStyle w:val="Hyperlink"/>
                  <w:rFonts w:asciiTheme="minorEastAsia" w:hAnsiTheme="minorEastAsia"/>
                  <w:sz w:val="21"/>
                  <w:szCs w:val="21"/>
                  <w:lang w:eastAsia="zh-CN"/>
                </w:rPr>
                <w:t>预期成果</w:t>
              </w:r>
            </w:hyperlink>
          </w:p>
        </w:tc>
        <w:tc>
          <w:tcPr>
            <w:tcW w:w="6995" w:type="dxa"/>
          </w:tcPr>
          <w:p w14:paraId="07D60BD1" w14:textId="3D608CCE" w:rsidR="00AE414A" w:rsidRPr="00BB5B41" w:rsidRDefault="00AE414A" w:rsidP="0068246B">
            <w:pPr>
              <w:spacing w:afterLines="50" w:after="120" w:line="340" w:lineRule="atLeast"/>
              <w:rPr>
                <w:rFonts w:asciiTheme="minorEastAsia" w:hAnsiTheme="minorEastAsia"/>
                <w:sz w:val="21"/>
                <w:szCs w:val="21"/>
              </w:rPr>
            </w:pPr>
            <w:r w:rsidRPr="00BB5B41">
              <w:rPr>
                <w:rFonts w:asciiTheme="minorEastAsia" w:hAnsiTheme="minorEastAsia"/>
                <w:sz w:val="21"/>
                <w:szCs w:val="21"/>
              </w:rPr>
              <w:t>4.1</w:t>
            </w:r>
            <w:r w:rsidR="00BC145D" w:rsidRPr="00BB5B41">
              <w:rPr>
                <w:rFonts w:asciiTheme="minorEastAsia" w:hAnsiTheme="minorEastAsia" w:hint="eastAsia"/>
                <w:sz w:val="21"/>
                <w:szCs w:val="21"/>
                <w:lang w:eastAsia="zh-CN"/>
              </w:rPr>
              <w:t>、</w:t>
            </w:r>
            <w:r w:rsidRPr="00BB5B41">
              <w:rPr>
                <w:rFonts w:asciiTheme="minorEastAsia" w:hAnsiTheme="minorEastAsia"/>
                <w:sz w:val="21"/>
                <w:szCs w:val="21"/>
              </w:rPr>
              <w:t>5.1</w:t>
            </w:r>
            <w:r w:rsidR="00BC145D" w:rsidRPr="00BB5B41">
              <w:rPr>
                <w:rFonts w:asciiTheme="minorEastAsia" w:hAnsiTheme="minorEastAsia" w:hint="eastAsia"/>
                <w:sz w:val="21"/>
                <w:szCs w:val="21"/>
                <w:lang w:eastAsia="zh-CN"/>
              </w:rPr>
              <w:t>。</w:t>
            </w:r>
          </w:p>
        </w:tc>
      </w:tr>
      <w:tr w:rsidR="00AE414A" w:rsidRPr="00BB5B41" w14:paraId="5DBAD88E" w14:textId="77777777" w:rsidTr="0068246B">
        <w:tc>
          <w:tcPr>
            <w:tcW w:w="2540" w:type="dxa"/>
          </w:tcPr>
          <w:p w14:paraId="788EB9C4" w14:textId="32376523" w:rsidR="00AE414A" w:rsidRPr="00BB5B41" w:rsidRDefault="00BC50C8" w:rsidP="0068246B">
            <w:pPr>
              <w:spacing w:afterLines="50" w:after="120" w:line="340" w:lineRule="atLeast"/>
              <w:rPr>
                <w:rFonts w:asciiTheme="minorEastAsia" w:hAnsiTheme="minorEastAsia"/>
                <w:sz w:val="21"/>
                <w:szCs w:val="21"/>
              </w:rPr>
            </w:pPr>
            <w:r w:rsidRPr="00BB5B41">
              <w:rPr>
                <w:rFonts w:asciiTheme="minorEastAsia" w:hAnsiTheme="minorEastAsia"/>
                <w:sz w:val="21"/>
                <w:szCs w:val="21"/>
              </w:rPr>
              <w:t>落实工作</w:t>
            </w:r>
          </w:p>
        </w:tc>
        <w:tc>
          <w:tcPr>
            <w:tcW w:w="6995" w:type="dxa"/>
          </w:tcPr>
          <w:p w14:paraId="16799768" w14:textId="28A01269" w:rsidR="00AE414A" w:rsidRPr="00BB5B41" w:rsidRDefault="003C6239" w:rsidP="0068246B">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该</w:t>
            </w:r>
            <w:r w:rsidR="00764A69" w:rsidRPr="00BB5B41">
              <w:rPr>
                <w:rFonts w:asciiTheme="minorEastAsia" w:hAnsiTheme="minorEastAsia" w:hint="eastAsia"/>
                <w:sz w:val="21"/>
                <w:szCs w:val="21"/>
                <w:lang w:eastAsia="zh-CN"/>
              </w:rPr>
              <w:t>建议在CDIP第二届会议（CDIP/2/4）上已得到讨论，并自2007年产权组织发展议程通过后开始落实。根据基于CDIP第二届会议上讨论达成一致的落实战略（文件CDIP/2/4），落实了此项建议，反映在文件CDIP/3/5中。此外，部分建议（顾问花名册）的相关落实战略反映在文件CDIP/3/2中。</w:t>
            </w:r>
            <w:r w:rsidR="00764A69" w:rsidRPr="00BB5B41">
              <w:rPr>
                <w:rFonts w:asciiTheme="minorEastAsia" w:hAnsiTheme="minorEastAsia" w:hint="eastAsia"/>
                <w:sz w:val="21"/>
                <w:szCs w:val="21"/>
              </w:rPr>
              <w:t>该建议的落实通过：</w:t>
            </w:r>
          </w:p>
          <w:p w14:paraId="51B2265B" w14:textId="1FEF2006" w:rsidR="00AE414A" w:rsidRPr="00BB5B41" w:rsidRDefault="00764A69" w:rsidP="0068246B">
            <w:pPr>
              <w:pStyle w:val="ListParagraph"/>
              <w:numPr>
                <w:ilvl w:val="0"/>
                <w:numId w:val="13"/>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将《联合国国际公务员行为准则》纳入与产权组织所有雇员（包括产权组织聘用的顾问）签订的合同中；</w:t>
            </w:r>
          </w:p>
          <w:p w14:paraId="666953A1" w14:textId="7F2637DC" w:rsidR="00AE414A" w:rsidRPr="00BB5B41" w:rsidRDefault="00764A69" w:rsidP="0068246B">
            <w:pPr>
              <w:pStyle w:val="ListParagraph"/>
              <w:numPr>
                <w:ilvl w:val="0"/>
                <w:numId w:val="13"/>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提高对道德操守制度重要性的认识和理解；</w:t>
            </w:r>
          </w:p>
          <w:p w14:paraId="123204EA" w14:textId="47E6DFD8" w:rsidR="00AE414A" w:rsidRPr="00BB5B41" w:rsidRDefault="00764A69" w:rsidP="0068246B">
            <w:pPr>
              <w:pStyle w:val="ListParagraph"/>
              <w:numPr>
                <w:ilvl w:val="0"/>
                <w:numId w:val="13"/>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加强产权组织调查本组织内部错失行为的能力；和</w:t>
            </w:r>
          </w:p>
          <w:p w14:paraId="7B76765B" w14:textId="7839DD51" w:rsidR="00AE414A" w:rsidRPr="00BB5B41" w:rsidRDefault="00764A69" w:rsidP="0068246B">
            <w:pPr>
              <w:pStyle w:val="ListParagraph"/>
              <w:numPr>
                <w:ilvl w:val="0"/>
                <w:numId w:val="13"/>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制作和公布产权组织技术援助顾问花名册。</w:t>
            </w:r>
          </w:p>
          <w:p w14:paraId="484016E3" w14:textId="62466A65" w:rsidR="00AE414A" w:rsidRPr="00BB5B41" w:rsidRDefault="00764A69" w:rsidP="0068246B">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此外，产权组织的</w:t>
            </w:r>
            <w:hyperlink r:id="rId54" w:history="1">
              <w:r w:rsidRPr="00BB5B41">
                <w:rPr>
                  <w:rStyle w:val="Hyperlink"/>
                  <w:rFonts w:asciiTheme="minorEastAsia" w:hAnsiTheme="minorEastAsia" w:hint="eastAsia"/>
                  <w:sz w:val="21"/>
                  <w:szCs w:val="21"/>
                  <w:lang w:eastAsia="zh-CN"/>
                </w:rPr>
                <w:t>2022-2026年中期战略计</w:t>
              </w:r>
              <w:r w:rsidRPr="00BB5B41">
                <w:rPr>
                  <w:rStyle w:val="Hyperlink"/>
                  <w:rFonts w:asciiTheme="minorEastAsia" w:hAnsiTheme="minorEastAsia"/>
                  <w:sz w:val="21"/>
                  <w:szCs w:val="21"/>
                  <w:lang w:eastAsia="zh-CN"/>
                </w:rPr>
                <w:t>划</w:t>
              </w:r>
            </w:hyperlink>
            <w:r w:rsidRPr="00BB5B41">
              <w:rPr>
                <w:rFonts w:asciiTheme="minorEastAsia" w:hAnsiTheme="minorEastAsia"/>
                <w:sz w:val="21"/>
                <w:szCs w:val="21"/>
                <w:lang w:eastAsia="zh-CN"/>
              </w:rPr>
              <w:t>和</w:t>
            </w:r>
            <w:hyperlink r:id="rId55" w:history="1">
              <w:r w:rsidRPr="00BB5B41">
                <w:rPr>
                  <w:rStyle w:val="Hyperlink"/>
                  <w:rFonts w:asciiTheme="minorEastAsia" w:hAnsiTheme="minorEastAsia"/>
                  <w:sz w:val="21"/>
                  <w:szCs w:val="21"/>
                  <w:lang w:eastAsia="zh-CN"/>
                </w:rPr>
                <w:t>2022/23年工作计划和预算</w:t>
              </w:r>
            </w:hyperlink>
            <w:r w:rsidRPr="00BB5B41">
              <w:rPr>
                <w:rFonts w:asciiTheme="minorEastAsia" w:hAnsiTheme="minorEastAsia"/>
                <w:sz w:val="21"/>
                <w:szCs w:val="21"/>
                <w:lang w:eastAsia="zh-CN"/>
              </w:rPr>
              <w:t>确定了产权组织为开展工作，特别是落实</w:t>
            </w:r>
            <w:r w:rsidRPr="00BB5B41">
              <w:rPr>
                <w:rFonts w:asciiTheme="minorEastAsia" w:hAnsiTheme="minorEastAsia" w:hint="eastAsia"/>
                <w:sz w:val="21"/>
                <w:szCs w:val="21"/>
                <w:lang w:eastAsia="zh-CN"/>
              </w:rPr>
              <w:t>该</w:t>
            </w:r>
            <w:r w:rsidRPr="00BB5B41">
              <w:rPr>
                <w:rFonts w:asciiTheme="minorEastAsia" w:hAnsiTheme="minorEastAsia"/>
                <w:sz w:val="21"/>
                <w:szCs w:val="21"/>
                <w:lang w:eastAsia="zh-CN"/>
              </w:rPr>
              <w:t>建议而采取的战略方向。</w:t>
            </w:r>
          </w:p>
        </w:tc>
      </w:tr>
      <w:tr w:rsidR="00BC50C8" w:rsidRPr="00BB5B41" w14:paraId="3E52CEFC" w14:textId="77777777" w:rsidTr="0068246B">
        <w:tc>
          <w:tcPr>
            <w:tcW w:w="2540" w:type="dxa"/>
            <w:tcBorders>
              <w:top w:val="single" w:sz="4" w:space="0" w:color="auto"/>
              <w:left w:val="single" w:sz="4" w:space="0" w:color="auto"/>
              <w:bottom w:val="single" w:sz="4" w:space="0" w:color="auto"/>
              <w:right w:val="single" w:sz="4" w:space="0" w:color="auto"/>
            </w:tcBorders>
          </w:tcPr>
          <w:p w14:paraId="6412B479" w14:textId="452048B0" w:rsidR="00BC50C8" w:rsidRPr="00BB5B41" w:rsidRDefault="00BC50C8" w:rsidP="0068246B">
            <w:pPr>
              <w:spacing w:afterLines="50" w:after="120" w:line="340" w:lineRule="atLeast"/>
              <w:rPr>
                <w:rFonts w:asciiTheme="minorEastAsia" w:hAnsiTheme="minorEastAsia"/>
                <w:sz w:val="21"/>
                <w:szCs w:val="21"/>
              </w:rPr>
            </w:pPr>
            <w:r w:rsidRPr="00BB5B41">
              <w:rPr>
                <w:rFonts w:asciiTheme="minorEastAsia" w:hAnsiTheme="minorEastAsia" w:hint="eastAsia"/>
                <w:sz w:val="21"/>
                <w:szCs w:val="21"/>
              </w:rPr>
              <w:t>相关</w:t>
            </w:r>
            <w:hyperlink r:id="rId56" w:history="1">
              <w:r w:rsidRPr="00BB5B41">
                <w:rPr>
                  <w:rStyle w:val="Hyperlink"/>
                  <w:rFonts w:asciiTheme="minorEastAsia" w:hAnsiTheme="minorEastAsia" w:hint="eastAsia"/>
                  <w:sz w:val="21"/>
                  <w:szCs w:val="21"/>
                </w:rPr>
                <w:t>发展议程项目</w:t>
              </w:r>
            </w:hyperlink>
          </w:p>
        </w:tc>
        <w:tc>
          <w:tcPr>
            <w:tcW w:w="6995" w:type="dxa"/>
          </w:tcPr>
          <w:p w14:paraId="3CA26D95" w14:textId="0A274C1A" w:rsidR="00BC50C8" w:rsidRPr="00BB5B41" w:rsidRDefault="000D2DF5" w:rsidP="0068246B">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不适用</w:t>
            </w:r>
          </w:p>
        </w:tc>
      </w:tr>
      <w:tr w:rsidR="00BC50C8" w:rsidRPr="00BB5B41" w14:paraId="0C16452A" w14:textId="77777777" w:rsidTr="0068246B">
        <w:tc>
          <w:tcPr>
            <w:tcW w:w="2540" w:type="dxa"/>
          </w:tcPr>
          <w:p w14:paraId="5CC0AF88" w14:textId="6540609B" w:rsidR="00BC50C8" w:rsidRPr="00BB5B41" w:rsidRDefault="00BB5B41" w:rsidP="0068246B">
            <w:pPr>
              <w:spacing w:afterLines="50" w:after="120" w:line="340" w:lineRule="atLeast"/>
              <w:rPr>
                <w:rFonts w:asciiTheme="minorEastAsia" w:hAnsiTheme="minorEastAsia"/>
                <w:sz w:val="21"/>
                <w:szCs w:val="21"/>
              </w:rPr>
            </w:pPr>
            <w:r>
              <w:rPr>
                <w:rFonts w:asciiTheme="minorEastAsia" w:hAnsiTheme="minorEastAsia"/>
                <w:sz w:val="21"/>
                <w:szCs w:val="21"/>
              </w:rPr>
              <w:t>亮点</w:t>
            </w:r>
          </w:p>
        </w:tc>
        <w:tc>
          <w:tcPr>
            <w:tcW w:w="6995" w:type="dxa"/>
          </w:tcPr>
          <w:p w14:paraId="0201F665" w14:textId="3F3CC2C0" w:rsidR="000D2DF5" w:rsidRPr="00BB5B41" w:rsidRDefault="00C05756" w:rsidP="0068246B">
            <w:pPr>
              <w:pStyle w:val="ListParagraph"/>
              <w:numPr>
                <w:ilvl w:val="0"/>
                <w:numId w:val="35"/>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继续努力提高产权组织对道德问题的认识</w:t>
            </w:r>
            <w:r w:rsidR="000D2DF5" w:rsidRPr="00BB5B41">
              <w:rPr>
                <w:rFonts w:asciiTheme="minorEastAsia" w:hAnsiTheme="minorEastAsia" w:hint="eastAsia"/>
                <w:sz w:val="21"/>
                <w:szCs w:val="21"/>
                <w:lang w:eastAsia="zh-CN"/>
              </w:rPr>
              <w:t>。</w:t>
            </w:r>
          </w:p>
          <w:p w14:paraId="2056416F" w14:textId="22EF8867" w:rsidR="000D2DF5" w:rsidRPr="00BB5B41" w:rsidRDefault="000D2DF5" w:rsidP="0068246B">
            <w:pPr>
              <w:pStyle w:val="ListParagraph"/>
              <w:numPr>
                <w:ilvl w:val="0"/>
                <w:numId w:val="35"/>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实施了一</w:t>
            </w:r>
            <w:r w:rsidR="00C05756" w:rsidRPr="00BB5B41">
              <w:rPr>
                <w:rFonts w:asciiTheme="minorEastAsia" w:hAnsiTheme="minorEastAsia" w:hint="eastAsia"/>
                <w:sz w:val="21"/>
                <w:szCs w:val="21"/>
                <w:lang w:eastAsia="zh-CN"/>
              </w:rPr>
              <w:t>项</w:t>
            </w:r>
            <w:r w:rsidRPr="00BB5B41">
              <w:rPr>
                <w:rFonts w:asciiTheme="minorEastAsia" w:hAnsiTheme="minorEastAsia" w:hint="eastAsia"/>
                <w:sz w:val="21"/>
                <w:szCs w:val="21"/>
                <w:lang w:eastAsia="zh-CN"/>
              </w:rPr>
              <w:t>外部独立在线举报服务，允许任何内部或外部人员举报</w:t>
            </w:r>
            <w:r w:rsidR="00C05756" w:rsidRPr="00BB5B41">
              <w:rPr>
                <w:rFonts w:asciiTheme="minorEastAsia" w:hAnsiTheme="minorEastAsia" w:hint="eastAsia"/>
                <w:sz w:val="21"/>
                <w:szCs w:val="21"/>
                <w:lang w:eastAsia="zh-CN"/>
              </w:rPr>
              <w:t>对</w:t>
            </w:r>
            <w:r w:rsidRPr="00BB5B41">
              <w:rPr>
                <w:rFonts w:asciiTheme="minorEastAsia" w:hAnsiTheme="minorEastAsia" w:hint="eastAsia"/>
                <w:sz w:val="21"/>
                <w:szCs w:val="21"/>
                <w:lang w:eastAsia="zh-CN"/>
              </w:rPr>
              <w:t>影响产权组织活动或工作人员的</w:t>
            </w:r>
            <w:r w:rsidR="00C05756" w:rsidRPr="00BB5B41">
              <w:rPr>
                <w:rFonts w:asciiTheme="minorEastAsia" w:hAnsiTheme="minorEastAsia" w:hint="eastAsia"/>
                <w:sz w:val="21"/>
                <w:szCs w:val="21"/>
                <w:lang w:eastAsia="zh-CN"/>
              </w:rPr>
              <w:t>错失行为</w:t>
            </w:r>
            <w:r w:rsidRPr="00BB5B41">
              <w:rPr>
                <w:rFonts w:asciiTheme="minorEastAsia" w:hAnsiTheme="minorEastAsia" w:hint="eastAsia"/>
                <w:sz w:val="21"/>
                <w:szCs w:val="21"/>
                <w:lang w:eastAsia="zh-CN"/>
              </w:rPr>
              <w:t>的怀疑或指控。</w:t>
            </w:r>
          </w:p>
          <w:p w14:paraId="671AD97C" w14:textId="0C27701C" w:rsidR="00BC50C8" w:rsidRPr="00BB5B41" w:rsidRDefault="000D2DF5" w:rsidP="0068246B">
            <w:pPr>
              <w:pStyle w:val="ListParagraph"/>
              <w:numPr>
                <w:ilvl w:val="0"/>
                <w:numId w:val="35"/>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截至2022年7月，</w:t>
            </w:r>
            <w:r w:rsidR="00C05756" w:rsidRPr="00BB5B41">
              <w:rPr>
                <w:rFonts w:asciiTheme="minorEastAsia" w:hAnsiTheme="minorEastAsia" w:hint="eastAsia"/>
                <w:sz w:val="21"/>
                <w:szCs w:val="21"/>
                <w:lang w:eastAsia="zh-CN"/>
              </w:rPr>
              <w:t>IP-ROC包含与</w:t>
            </w:r>
            <w:r w:rsidR="00C05756" w:rsidRPr="00BB5B41">
              <w:rPr>
                <w:rFonts w:asciiTheme="minorEastAsia" w:hAnsiTheme="minorEastAsia"/>
                <w:sz w:val="21"/>
                <w:szCs w:val="21"/>
                <w:lang w:eastAsia="zh-CN"/>
              </w:rPr>
              <w:t>2,181</w:t>
            </w:r>
            <w:r w:rsidR="00C05756" w:rsidRPr="00BB5B41">
              <w:rPr>
                <w:rFonts w:asciiTheme="minorEastAsia" w:hAnsiTheme="minorEastAsia" w:hint="eastAsia"/>
                <w:sz w:val="21"/>
                <w:szCs w:val="21"/>
                <w:lang w:eastAsia="zh-CN"/>
              </w:rPr>
              <w:t>名专家有关的信息</w:t>
            </w:r>
            <w:r w:rsidRPr="00BB5B41">
              <w:rPr>
                <w:rFonts w:asciiTheme="minorEastAsia" w:hAnsiTheme="minorEastAsia" w:hint="eastAsia"/>
                <w:sz w:val="21"/>
                <w:szCs w:val="21"/>
                <w:lang w:eastAsia="zh-CN"/>
              </w:rPr>
              <w:t>。</w:t>
            </w:r>
          </w:p>
        </w:tc>
      </w:tr>
      <w:tr w:rsidR="00BC50C8" w:rsidRPr="00BB5B41" w14:paraId="761E8A58" w14:textId="77777777" w:rsidTr="0068246B">
        <w:tc>
          <w:tcPr>
            <w:tcW w:w="2540" w:type="dxa"/>
          </w:tcPr>
          <w:p w14:paraId="09DB7BEE" w14:textId="3D61099F" w:rsidR="00BC50C8" w:rsidRPr="00BB5B41" w:rsidRDefault="00BC50C8" w:rsidP="0068246B">
            <w:pPr>
              <w:spacing w:afterLines="50" w:after="120" w:line="340" w:lineRule="atLeast"/>
              <w:rPr>
                <w:rFonts w:asciiTheme="minorEastAsia" w:hAnsiTheme="minorEastAsia"/>
                <w:sz w:val="21"/>
                <w:szCs w:val="21"/>
              </w:rPr>
            </w:pPr>
            <w:r w:rsidRPr="00BB5B41">
              <w:rPr>
                <w:rFonts w:asciiTheme="minorEastAsia" w:hAnsiTheme="minorEastAsia"/>
                <w:sz w:val="21"/>
                <w:szCs w:val="21"/>
              </w:rPr>
              <w:t>活动/成果</w:t>
            </w:r>
          </w:p>
        </w:tc>
        <w:tc>
          <w:tcPr>
            <w:tcW w:w="6995" w:type="dxa"/>
          </w:tcPr>
          <w:p w14:paraId="442E1FE5" w14:textId="5EEC69EE" w:rsidR="00BC50C8" w:rsidRPr="00BB5B41" w:rsidRDefault="00A80B47" w:rsidP="0068246B">
            <w:pPr>
              <w:pStyle w:val="ListParagraph"/>
              <w:numPr>
                <w:ilvl w:val="0"/>
                <w:numId w:val="24"/>
              </w:numPr>
              <w:spacing w:afterLines="50" w:after="120" w:line="340" w:lineRule="atLeast"/>
              <w:ind w:left="360"/>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产权组织继续遵守《国际公务员行为准则》和《财务公开和利益申报政策》。</w:t>
            </w:r>
          </w:p>
          <w:p w14:paraId="30308BA7" w14:textId="748C9487" w:rsidR="00BC50C8" w:rsidRPr="00BB5B41" w:rsidRDefault="00A80B47" w:rsidP="0068246B">
            <w:pPr>
              <w:pStyle w:val="ListParagraph"/>
              <w:numPr>
                <w:ilvl w:val="0"/>
                <w:numId w:val="24"/>
              </w:numPr>
              <w:spacing w:afterLines="50" w:after="120" w:line="340" w:lineRule="atLeast"/>
              <w:ind w:left="360"/>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产权组织继续努力提高产权组织对道德问题的认识。道德操守办公室继续侧重于标准制定，包括通过培训和宣传活动，并就引发道德困境的情况向产权组织工作人员提供保密建议和指导。</w:t>
            </w:r>
          </w:p>
          <w:p w14:paraId="00BEB708" w14:textId="1CF660FB" w:rsidR="00BC50C8" w:rsidRPr="00BB5B41" w:rsidRDefault="00A80B47" w:rsidP="0068246B">
            <w:pPr>
              <w:pStyle w:val="ListParagraph"/>
              <w:numPr>
                <w:ilvl w:val="0"/>
                <w:numId w:val="24"/>
              </w:numPr>
              <w:spacing w:afterLines="50" w:after="120" w:line="340" w:lineRule="atLeast"/>
              <w:ind w:left="360"/>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在报告所述期间，调查活动继续进行，2</w:t>
            </w:r>
            <w:r w:rsidRPr="00BB5B41">
              <w:rPr>
                <w:rFonts w:asciiTheme="minorEastAsia" w:hAnsiTheme="minorEastAsia"/>
                <w:sz w:val="21"/>
                <w:szCs w:val="21"/>
                <w:lang w:eastAsia="zh-CN"/>
              </w:rPr>
              <w:t>5</w:t>
            </w:r>
            <w:r w:rsidRPr="00BB5B41">
              <w:rPr>
                <w:rFonts w:asciiTheme="minorEastAsia" w:hAnsiTheme="minorEastAsia" w:hint="eastAsia"/>
                <w:sz w:val="21"/>
                <w:szCs w:val="21"/>
                <w:lang w:eastAsia="zh-CN"/>
              </w:rPr>
              <w:t>起投诉得到处理，6起错失行为发现属实，1份所涉管理问题报告为进一步强化内部管理提供了建议。</w:t>
            </w:r>
          </w:p>
          <w:p w14:paraId="2F805445" w14:textId="385C2106" w:rsidR="00BC50C8" w:rsidRPr="00BB5B41" w:rsidRDefault="00840DA3" w:rsidP="0068246B">
            <w:pPr>
              <w:spacing w:afterLines="50" w:after="120" w:line="340" w:lineRule="atLeast"/>
              <w:ind w:left="36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产权组织内部监督司（监督司）还继续参加联合国调查服务代表小组（UN-RIS）和国际调查员大会（CII）的会议和活动，分享了调查领域的共同问题和最佳做法。</w:t>
            </w:r>
          </w:p>
          <w:p w14:paraId="692DB4E8" w14:textId="5970C654" w:rsidR="00BC50C8" w:rsidRPr="00BB5B41" w:rsidRDefault="00840DA3" w:rsidP="0068246B">
            <w:pPr>
              <w:spacing w:afterLines="50" w:after="120" w:line="340" w:lineRule="atLeast"/>
              <w:ind w:left="360"/>
              <w:jc w:val="both"/>
              <w:rPr>
                <w:rFonts w:asciiTheme="minorEastAsia" w:hAnsiTheme="minorEastAsia"/>
                <w:sz w:val="21"/>
                <w:szCs w:val="21"/>
                <w:lang w:eastAsia="zh-CN"/>
              </w:rPr>
            </w:pPr>
            <w:r w:rsidRPr="00BB5B41">
              <w:rPr>
                <w:rFonts w:asciiTheme="minorEastAsia" w:hAnsiTheme="minorEastAsia" w:hint="eastAsia"/>
                <w:sz w:val="21"/>
                <w:szCs w:val="21"/>
                <w:lang w:eastAsia="zh-CN"/>
              </w:rPr>
              <w:lastRenderedPageBreak/>
              <w:t>实施了一项外部独立在线举报服务，允许任何内部或外部人员举报对影响产权组织活动或工作人员的错失行为的怀疑或指控。</w:t>
            </w:r>
          </w:p>
          <w:p w14:paraId="3B70EC1B" w14:textId="2EA8B2E4" w:rsidR="00BC50C8" w:rsidRPr="00BB5B41" w:rsidRDefault="00840DA3" w:rsidP="0068246B">
            <w:pPr>
              <w:pStyle w:val="ListParagraph"/>
              <w:numPr>
                <w:ilvl w:val="0"/>
                <w:numId w:val="24"/>
              </w:numPr>
              <w:spacing w:afterLines="50" w:after="120" w:line="340" w:lineRule="atLeast"/>
              <w:ind w:left="360"/>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IP-ROC包含在最不发达国家、发展中国家和转型期国家从事具体知识产权技术援助活动的顾问信息。可以通过各种标准搜索这些顾问，如姓名、国籍、性别、知识产权主题领域、语言和任职年份。截至</w:t>
            </w:r>
            <w:r w:rsidRPr="00BB5B41">
              <w:rPr>
                <w:rFonts w:asciiTheme="minorEastAsia" w:hAnsiTheme="minorEastAsia"/>
                <w:sz w:val="21"/>
                <w:szCs w:val="21"/>
                <w:lang w:eastAsia="zh-CN"/>
              </w:rPr>
              <w:t>2022</w:t>
            </w:r>
            <w:r w:rsidRPr="00BB5B41">
              <w:rPr>
                <w:rFonts w:asciiTheme="minorEastAsia" w:hAnsiTheme="minorEastAsia" w:hint="eastAsia"/>
                <w:sz w:val="21"/>
                <w:szCs w:val="21"/>
                <w:lang w:eastAsia="zh-CN"/>
              </w:rPr>
              <w:t>年7月，IP-ROC包含与2,1</w:t>
            </w:r>
            <w:r w:rsidRPr="00BB5B41">
              <w:rPr>
                <w:rFonts w:asciiTheme="minorEastAsia" w:hAnsiTheme="minorEastAsia"/>
                <w:sz w:val="21"/>
                <w:szCs w:val="21"/>
                <w:lang w:eastAsia="zh-CN"/>
              </w:rPr>
              <w:t>8</w:t>
            </w:r>
            <w:r w:rsidRPr="00BB5B41">
              <w:rPr>
                <w:rFonts w:asciiTheme="minorEastAsia" w:hAnsiTheme="minorEastAsia" w:hint="eastAsia"/>
                <w:sz w:val="21"/>
                <w:szCs w:val="21"/>
                <w:lang w:eastAsia="zh-CN"/>
              </w:rPr>
              <w:t>1名专家有关的信息。</w:t>
            </w:r>
          </w:p>
        </w:tc>
      </w:tr>
      <w:tr w:rsidR="00BC50C8" w:rsidRPr="00BB5B41" w14:paraId="5B00D75A" w14:textId="77777777" w:rsidTr="0068246B">
        <w:tc>
          <w:tcPr>
            <w:tcW w:w="2540" w:type="dxa"/>
          </w:tcPr>
          <w:p w14:paraId="0CAE3733" w14:textId="7EEC71B1" w:rsidR="00BC50C8" w:rsidRPr="00BB5B41" w:rsidRDefault="00BC50C8" w:rsidP="0068246B">
            <w:pPr>
              <w:spacing w:afterLines="50" w:after="120" w:line="340" w:lineRule="atLeast"/>
              <w:rPr>
                <w:rFonts w:asciiTheme="minorEastAsia" w:hAnsiTheme="minorEastAsia"/>
                <w:sz w:val="21"/>
                <w:szCs w:val="21"/>
              </w:rPr>
            </w:pPr>
            <w:r w:rsidRPr="00BB5B41">
              <w:rPr>
                <w:rFonts w:asciiTheme="minorEastAsia" w:hAnsiTheme="minorEastAsia"/>
                <w:sz w:val="21"/>
                <w:szCs w:val="21"/>
              </w:rPr>
              <w:lastRenderedPageBreak/>
              <w:t>其他相关报告/文件</w:t>
            </w:r>
          </w:p>
        </w:tc>
        <w:tc>
          <w:tcPr>
            <w:tcW w:w="6995" w:type="dxa"/>
          </w:tcPr>
          <w:p w14:paraId="1288624B" w14:textId="2C203E09" w:rsidR="00BC50C8" w:rsidRPr="00BB5B41" w:rsidRDefault="00840DA3" w:rsidP="0068246B">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CDIP审议的报告：</w:t>
            </w:r>
            <w:r w:rsidRPr="00BB5B41">
              <w:rPr>
                <w:rFonts w:asciiTheme="minorEastAsia" w:hAnsiTheme="minorEastAsia"/>
                <w:sz w:val="21"/>
                <w:szCs w:val="21"/>
              </w:rPr>
              <w:t>CDIP/3/5</w:t>
            </w:r>
            <w:r w:rsidRPr="00BB5B41">
              <w:rPr>
                <w:rFonts w:asciiTheme="minorEastAsia" w:hAnsiTheme="minorEastAsia" w:hint="eastAsia"/>
                <w:sz w:val="21"/>
                <w:szCs w:val="21"/>
                <w:lang w:eastAsia="zh-CN"/>
              </w:rPr>
              <w:t>、</w:t>
            </w:r>
            <w:r w:rsidRPr="00BB5B41">
              <w:rPr>
                <w:rFonts w:asciiTheme="minorEastAsia" w:hAnsiTheme="minorEastAsia"/>
                <w:sz w:val="21"/>
                <w:szCs w:val="21"/>
              </w:rPr>
              <w:t>CDIP/6/3</w:t>
            </w:r>
            <w:r w:rsidRPr="00BB5B41">
              <w:rPr>
                <w:rFonts w:asciiTheme="minorEastAsia" w:hAnsiTheme="minorEastAsia" w:hint="eastAsia"/>
                <w:sz w:val="21"/>
                <w:szCs w:val="21"/>
                <w:lang w:eastAsia="zh-CN"/>
              </w:rPr>
              <w:t>、</w:t>
            </w:r>
            <w:r w:rsidRPr="00BB5B41">
              <w:rPr>
                <w:rFonts w:asciiTheme="minorEastAsia" w:hAnsiTheme="minorEastAsia"/>
                <w:sz w:val="21"/>
                <w:szCs w:val="21"/>
              </w:rPr>
              <w:t>CDIP/8/2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CDIP/20/6</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CDIP/28/2</w:t>
            </w:r>
            <w:r w:rsidRPr="00BB5B41">
              <w:rPr>
                <w:rFonts w:asciiTheme="minorEastAsia" w:hAnsiTheme="minorEastAsia" w:hint="eastAsia"/>
                <w:sz w:val="21"/>
                <w:szCs w:val="21"/>
                <w:lang w:eastAsia="zh-CN"/>
              </w:rPr>
              <w:t>。</w:t>
            </w:r>
          </w:p>
          <w:p w14:paraId="152F84A8" w14:textId="22F83981" w:rsidR="00BC50C8" w:rsidRPr="00BB5B41" w:rsidRDefault="00840DA3" w:rsidP="0068246B">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除包含在IP-TAD中的活动外，欲了解有关该建议相关成果的更多信息，请查阅2020/21年产权组织绩效报告（文件</w:t>
            </w:r>
            <w:hyperlink r:id="rId57" w:history="1">
              <w:r w:rsidRPr="00BB5B41">
                <w:rPr>
                  <w:rStyle w:val="Hyperlink"/>
                  <w:rFonts w:asciiTheme="minorEastAsia" w:hAnsiTheme="minorEastAsia"/>
                  <w:sz w:val="21"/>
                  <w:szCs w:val="21"/>
                  <w:lang w:eastAsia="zh-CN"/>
                </w:rPr>
                <w:t>WO/PBC/34/7</w:t>
              </w:r>
            </w:hyperlink>
            <w:r w:rsidRPr="00BB5B41">
              <w:rPr>
                <w:rFonts w:asciiTheme="minorEastAsia" w:hAnsiTheme="minorEastAsia" w:hint="eastAsia"/>
                <w:sz w:val="21"/>
                <w:szCs w:val="21"/>
                <w:lang w:eastAsia="zh-CN"/>
              </w:rPr>
              <w:t>）。</w:t>
            </w:r>
          </w:p>
        </w:tc>
      </w:tr>
    </w:tbl>
    <w:p w14:paraId="4A528BFC" w14:textId="77777777" w:rsidR="00AF4C8A" w:rsidRPr="00BB5B41" w:rsidRDefault="00AF4C8A" w:rsidP="00AF4C8A">
      <w:pPr>
        <w:rPr>
          <w:lang w:eastAsia="zh-CN"/>
        </w:rPr>
      </w:pPr>
      <w:r w:rsidRPr="00BB5B41">
        <w:rPr>
          <w:lang w:eastAsia="zh-CN"/>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7"/>
      </w:tblPr>
      <w:tblGrid>
        <w:gridCol w:w="2540"/>
        <w:gridCol w:w="6905"/>
      </w:tblGrid>
      <w:tr w:rsidR="00AF4C8A" w:rsidRPr="00BB5B41" w14:paraId="7FB0D9D7" w14:textId="77777777" w:rsidTr="00442814">
        <w:trPr>
          <w:tblHeader/>
        </w:trPr>
        <w:tc>
          <w:tcPr>
            <w:tcW w:w="9445" w:type="dxa"/>
            <w:gridSpan w:val="2"/>
            <w:shd w:val="clear" w:color="auto" w:fill="BFBFBF" w:themeFill="background1" w:themeFillShade="BF"/>
          </w:tcPr>
          <w:p w14:paraId="5BD118CA" w14:textId="00FD84AE" w:rsidR="00AF4C8A" w:rsidRPr="00442814" w:rsidRDefault="00B83FEE" w:rsidP="00442814">
            <w:pPr>
              <w:spacing w:afterLines="50" w:after="120" w:line="340" w:lineRule="atLeast"/>
              <w:ind w:right="-106"/>
              <w:jc w:val="center"/>
              <w:rPr>
                <w:rFonts w:ascii="KaiTi" w:eastAsia="KaiTi" w:hAnsi="KaiTi"/>
                <w:b/>
                <w:sz w:val="21"/>
                <w:szCs w:val="21"/>
              </w:rPr>
            </w:pPr>
            <w:r w:rsidRPr="00442814">
              <w:rPr>
                <w:rFonts w:ascii="KaiTi" w:eastAsia="KaiTi" w:hAnsi="KaiTi" w:hint="eastAsia"/>
                <w:b/>
                <w:sz w:val="21"/>
                <w:szCs w:val="21"/>
                <w:lang w:eastAsia="zh-CN"/>
              </w:rPr>
              <w:lastRenderedPageBreak/>
              <w:t>建议</w:t>
            </w:r>
            <w:r w:rsidR="00AF4C8A" w:rsidRPr="00442814">
              <w:rPr>
                <w:rFonts w:ascii="KaiTi" w:eastAsia="KaiTi" w:hAnsi="KaiTi"/>
                <w:b/>
                <w:sz w:val="21"/>
                <w:szCs w:val="21"/>
              </w:rPr>
              <w:t>7</w:t>
            </w:r>
            <w:r w:rsidR="00AF4C8A" w:rsidRPr="00A76B59">
              <w:rPr>
                <w:rFonts w:ascii="KaiTi" w:eastAsia="KaiTi" w:hAnsi="KaiTi"/>
                <w:b/>
                <w:sz w:val="21"/>
                <w:szCs w:val="21"/>
                <w:vertAlign w:val="superscript"/>
              </w:rPr>
              <w:t>*</w:t>
            </w:r>
          </w:p>
        </w:tc>
      </w:tr>
      <w:tr w:rsidR="00AF4C8A" w:rsidRPr="00BB5B41" w14:paraId="6ABA17E0" w14:textId="77777777" w:rsidTr="00442814">
        <w:tc>
          <w:tcPr>
            <w:tcW w:w="9445" w:type="dxa"/>
            <w:gridSpan w:val="2"/>
            <w:shd w:val="clear" w:color="auto" w:fill="68E089"/>
          </w:tcPr>
          <w:p w14:paraId="3EA212DA" w14:textId="2E060AD1" w:rsidR="00AF4C8A" w:rsidRPr="00BB5B41" w:rsidRDefault="001650F2" w:rsidP="00442814">
            <w:pPr>
              <w:spacing w:afterLines="50" w:after="120" w:line="340" w:lineRule="atLeast"/>
              <w:rPr>
                <w:rFonts w:asciiTheme="minorEastAsia" w:hAnsiTheme="minorEastAsia"/>
                <w:sz w:val="21"/>
                <w:szCs w:val="21"/>
                <w:lang w:eastAsia="zh-CN"/>
              </w:rPr>
            </w:pPr>
            <w:r w:rsidRPr="00BB5B41">
              <w:rPr>
                <w:rFonts w:asciiTheme="minorEastAsia" w:hAnsiTheme="minorEastAsia" w:hint="eastAsia"/>
                <w:bCs/>
                <w:sz w:val="21"/>
                <w:szCs w:val="21"/>
                <w:lang w:eastAsia="zh-CN"/>
              </w:rPr>
              <w:t>根据发展中国家尤其是最不发达国家的请求，向其提供技术合作，推动有助于各国处理与知识产权有关的反竞争做法的各项措施，以更好地了解知识产权与竞争政策之间的关系。</w:t>
            </w:r>
          </w:p>
        </w:tc>
      </w:tr>
      <w:tr w:rsidR="00AF4C8A" w:rsidRPr="00BB5B41" w14:paraId="1D2686B5" w14:textId="77777777" w:rsidTr="00442814">
        <w:tc>
          <w:tcPr>
            <w:tcW w:w="2540" w:type="dxa"/>
          </w:tcPr>
          <w:p w14:paraId="0032CEAF" w14:textId="0DAF40DF" w:rsidR="00AF4C8A" w:rsidRPr="00BB5B41" w:rsidRDefault="00BD42E5" w:rsidP="00442814">
            <w:pPr>
              <w:spacing w:afterLines="50" w:after="120" w:line="340" w:lineRule="atLeast"/>
              <w:rPr>
                <w:rFonts w:asciiTheme="minorEastAsia" w:hAnsiTheme="minorEastAsia"/>
                <w:sz w:val="21"/>
                <w:szCs w:val="21"/>
              </w:rPr>
            </w:pPr>
            <w:r w:rsidRPr="00BB5B41">
              <w:rPr>
                <w:rFonts w:asciiTheme="minorEastAsia" w:hAnsiTheme="minorEastAsia"/>
                <w:sz w:val="21"/>
                <w:szCs w:val="21"/>
              </w:rPr>
              <w:t>相关产权组织部门</w:t>
            </w:r>
          </w:p>
        </w:tc>
        <w:tc>
          <w:tcPr>
            <w:tcW w:w="6905" w:type="dxa"/>
          </w:tcPr>
          <w:p w14:paraId="382FCF0A" w14:textId="33A9996B" w:rsidR="00AF4C8A" w:rsidRPr="00BB5B41" w:rsidRDefault="00B83FEE" w:rsidP="00442814">
            <w:pPr>
              <w:spacing w:afterLines="50" w:after="120" w:line="340" w:lineRule="atLeast"/>
              <w:rPr>
                <w:rFonts w:asciiTheme="minorEastAsia" w:hAnsiTheme="minorEastAsia"/>
                <w:sz w:val="21"/>
                <w:szCs w:val="21"/>
                <w:lang w:eastAsia="zh-CN"/>
              </w:rPr>
            </w:pPr>
            <w:r w:rsidRPr="00BB5B41">
              <w:rPr>
                <w:rFonts w:asciiTheme="minorEastAsia" w:hAnsiTheme="minorEastAsia" w:hint="eastAsia"/>
                <w:sz w:val="21"/>
                <w:szCs w:val="21"/>
                <w:lang w:eastAsia="zh-CN"/>
              </w:rPr>
              <w:t>区域和国家发展部门；</w:t>
            </w:r>
            <w:r w:rsidR="001650F2" w:rsidRPr="00BB5B41">
              <w:rPr>
                <w:rFonts w:asciiTheme="minorEastAsia" w:hAnsiTheme="minorEastAsia" w:hint="eastAsia"/>
                <w:sz w:val="21"/>
                <w:szCs w:val="21"/>
                <w:lang w:eastAsia="zh-CN"/>
              </w:rPr>
              <w:t>全球挑战和伙伴关系部门</w:t>
            </w:r>
          </w:p>
        </w:tc>
      </w:tr>
      <w:tr w:rsidR="00AE414A" w:rsidRPr="00BB5B41" w14:paraId="71EF4E78" w14:textId="77777777" w:rsidTr="00442814">
        <w:tc>
          <w:tcPr>
            <w:tcW w:w="2540" w:type="dxa"/>
          </w:tcPr>
          <w:p w14:paraId="6299BA12" w14:textId="6833C6B7" w:rsidR="00AE414A" w:rsidRPr="00BB5B41" w:rsidRDefault="00AE414A" w:rsidP="00442814">
            <w:pPr>
              <w:spacing w:afterLines="50" w:after="120" w:line="340" w:lineRule="atLeast"/>
              <w:rPr>
                <w:rFonts w:asciiTheme="minorEastAsia" w:hAnsiTheme="minorEastAsia"/>
                <w:sz w:val="21"/>
                <w:szCs w:val="21"/>
              </w:rPr>
            </w:pPr>
            <w:r w:rsidRPr="00BB5B41">
              <w:rPr>
                <w:rFonts w:asciiTheme="minorEastAsia" w:hAnsiTheme="minorEastAsia" w:hint="eastAsia"/>
                <w:sz w:val="21"/>
                <w:szCs w:val="21"/>
                <w:lang w:eastAsia="zh-CN"/>
              </w:rPr>
              <w:t>相关</w:t>
            </w:r>
            <w:hyperlink r:id="rId58" w:history="1">
              <w:r w:rsidRPr="00BB5B41">
                <w:rPr>
                  <w:rStyle w:val="Hyperlink"/>
                  <w:rFonts w:asciiTheme="minorEastAsia" w:hAnsiTheme="minorEastAsia"/>
                  <w:sz w:val="21"/>
                  <w:szCs w:val="21"/>
                  <w:lang w:eastAsia="zh-CN"/>
                </w:rPr>
                <w:t>预期成果</w:t>
              </w:r>
            </w:hyperlink>
          </w:p>
        </w:tc>
        <w:tc>
          <w:tcPr>
            <w:tcW w:w="6905" w:type="dxa"/>
          </w:tcPr>
          <w:p w14:paraId="3E843B9A" w14:textId="1D6B92F7" w:rsidR="00AE414A" w:rsidRPr="00BB5B41" w:rsidRDefault="00AE414A" w:rsidP="00442814">
            <w:pPr>
              <w:spacing w:afterLines="50" w:after="120" w:line="340" w:lineRule="atLeast"/>
              <w:rPr>
                <w:rFonts w:asciiTheme="minorEastAsia" w:hAnsiTheme="minorEastAsia"/>
                <w:sz w:val="21"/>
                <w:szCs w:val="21"/>
              </w:rPr>
            </w:pPr>
            <w:r w:rsidRPr="00BB5B41">
              <w:rPr>
                <w:rFonts w:asciiTheme="minorEastAsia" w:hAnsiTheme="minorEastAsia"/>
                <w:sz w:val="21"/>
                <w:szCs w:val="21"/>
              </w:rPr>
              <w:t>2.1</w:t>
            </w:r>
          </w:p>
        </w:tc>
      </w:tr>
      <w:tr w:rsidR="00AE414A" w:rsidRPr="00BB5B41" w14:paraId="0E524414" w14:textId="77777777" w:rsidTr="00442814">
        <w:tc>
          <w:tcPr>
            <w:tcW w:w="2540" w:type="dxa"/>
          </w:tcPr>
          <w:p w14:paraId="6A0A87F9" w14:textId="31A8BC32" w:rsidR="00AE414A" w:rsidRPr="00BB5B41" w:rsidRDefault="00BC50C8" w:rsidP="00442814">
            <w:pPr>
              <w:spacing w:afterLines="50" w:after="120" w:line="340" w:lineRule="atLeast"/>
              <w:rPr>
                <w:rFonts w:asciiTheme="minorEastAsia" w:hAnsiTheme="minorEastAsia"/>
                <w:sz w:val="21"/>
                <w:szCs w:val="21"/>
              </w:rPr>
            </w:pPr>
            <w:r w:rsidRPr="00BB5B41">
              <w:rPr>
                <w:rFonts w:asciiTheme="minorEastAsia" w:hAnsiTheme="minorEastAsia"/>
                <w:sz w:val="21"/>
                <w:szCs w:val="21"/>
              </w:rPr>
              <w:t>落实工作</w:t>
            </w:r>
          </w:p>
        </w:tc>
        <w:tc>
          <w:tcPr>
            <w:tcW w:w="6905" w:type="dxa"/>
          </w:tcPr>
          <w:p w14:paraId="35B30F34" w14:textId="2E34E3FD" w:rsidR="001650F2" w:rsidRPr="00BB5B41" w:rsidRDefault="001650F2" w:rsidP="00442814">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已在CDIP第二届会议（CDIP/2/4）上经过讨论，并自2007年产权组织发展议程通过后开始落实。该建议依据CDIP第二届会议和第四届会议上讨论达成一致的实施战略（文件CDIP/2/4和CDIP/4/4）落实，反映在文件CDIP/3/5中。实施战略如下：</w:t>
            </w:r>
          </w:p>
          <w:p w14:paraId="3042CD5C" w14:textId="31FD260D" w:rsidR="00AE414A" w:rsidRPr="00BB5B41" w:rsidRDefault="00E927D8" w:rsidP="00442814">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w:t>
            </w:r>
            <w:r w:rsidR="001650F2" w:rsidRPr="00BB5B41">
              <w:rPr>
                <w:rFonts w:asciiTheme="minorEastAsia" w:hAnsiTheme="minorEastAsia" w:hint="eastAsia"/>
                <w:sz w:val="21"/>
                <w:szCs w:val="21"/>
                <w:lang w:eastAsia="zh-CN"/>
              </w:rPr>
              <w:t>产权组织根据请求提供关于预防和/或解决与知识产权有关的反竞争做法的立法援助和咨询意见，其中包括考虑知识产权专有权的适当范围，包括对这些权利规定适当的例外与限制，以及利用强制许可和国际准则允许的其他措施等法律选项</w:t>
            </w:r>
            <w:r w:rsidRPr="00BB5B41">
              <w:rPr>
                <w:rFonts w:asciiTheme="minorEastAsia" w:hAnsiTheme="minorEastAsia" w:hint="eastAsia"/>
                <w:sz w:val="21"/>
                <w:szCs w:val="21"/>
                <w:lang w:eastAsia="zh-CN"/>
              </w:rPr>
              <w:t>。</w:t>
            </w:r>
            <w:r w:rsidR="001650F2" w:rsidRPr="00BB5B41">
              <w:rPr>
                <w:rFonts w:asciiTheme="minorEastAsia" w:hAnsiTheme="minorEastAsia" w:hint="eastAsia"/>
                <w:sz w:val="21"/>
                <w:szCs w:val="21"/>
                <w:lang w:eastAsia="zh-CN"/>
              </w:rPr>
              <w:t>还根据请求，提供关于知识产权许可合同中可能对竞争有消极影响的限制性商业条款和其他内容的建议。</w:t>
            </w:r>
            <w:r w:rsidRPr="00BB5B41">
              <w:rPr>
                <w:rFonts w:asciiTheme="minorEastAsia" w:hAnsiTheme="minorEastAsia" w:hint="eastAsia"/>
                <w:sz w:val="21"/>
                <w:szCs w:val="21"/>
                <w:lang w:eastAsia="zh-CN"/>
              </w:rPr>
              <w:t>”</w:t>
            </w:r>
          </w:p>
          <w:p w14:paraId="0DCD0C01" w14:textId="47B70F17" w:rsidR="00AE414A" w:rsidRPr="00BB5B41" w:rsidRDefault="001E1675" w:rsidP="00442814">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此外，产权组织的</w:t>
            </w:r>
            <w:hyperlink r:id="rId59" w:history="1">
              <w:r w:rsidRPr="00BB5B41">
                <w:rPr>
                  <w:rStyle w:val="Hyperlink"/>
                  <w:rFonts w:asciiTheme="minorEastAsia" w:hAnsiTheme="minorEastAsia" w:hint="eastAsia"/>
                  <w:sz w:val="21"/>
                  <w:szCs w:val="21"/>
                  <w:lang w:eastAsia="zh-CN"/>
                </w:rPr>
                <w:t>2022-2026年中期战略计划</w:t>
              </w:r>
            </w:hyperlink>
            <w:r w:rsidRPr="00BB5B41">
              <w:rPr>
                <w:rFonts w:asciiTheme="minorEastAsia" w:hAnsiTheme="minorEastAsia" w:hint="eastAsia"/>
                <w:sz w:val="21"/>
                <w:szCs w:val="21"/>
                <w:lang w:eastAsia="zh-CN"/>
              </w:rPr>
              <w:t>和</w:t>
            </w:r>
            <w:hyperlink r:id="rId60" w:history="1">
              <w:r w:rsidRPr="00BB5B41">
                <w:rPr>
                  <w:rStyle w:val="Hyperlink"/>
                  <w:rFonts w:asciiTheme="minorEastAsia" w:hAnsiTheme="minorEastAsia" w:hint="eastAsia"/>
                  <w:sz w:val="21"/>
                  <w:szCs w:val="21"/>
                  <w:lang w:eastAsia="zh-CN"/>
                </w:rPr>
                <w:t>2022/23年工作计划和预算</w:t>
              </w:r>
            </w:hyperlink>
            <w:r w:rsidRPr="00BB5B41">
              <w:rPr>
                <w:rFonts w:asciiTheme="minorEastAsia" w:hAnsiTheme="minorEastAsia" w:hint="eastAsia"/>
                <w:sz w:val="21"/>
                <w:szCs w:val="21"/>
                <w:lang w:eastAsia="zh-CN"/>
              </w:rPr>
              <w:t>确定了产权组织为开展工作，特别是落实该建议而采取的战略方向。</w:t>
            </w:r>
          </w:p>
        </w:tc>
      </w:tr>
      <w:tr w:rsidR="00BC50C8" w:rsidRPr="00BB5B41" w14:paraId="3EB0C753" w14:textId="77777777" w:rsidTr="00442814">
        <w:tc>
          <w:tcPr>
            <w:tcW w:w="2540" w:type="dxa"/>
            <w:tcBorders>
              <w:top w:val="single" w:sz="4" w:space="0" w:color="auto"/>
              <w:left w:val="single" w:sz="4" w:space="0" w:color="auto"/>
              <w:bottom w:val="single" w:sz="4" w:space="0" w:color="auto"/>
              <w:right w:val="single" w:sz="4" w:space="0" w:color="auto"/>
            </w:tcBorders>
          </w:tcPr>
          <w:p w14:paraId="050A7236" w14:textId="065791D9" w:rsidR="00BC50C8" w:rsidRPr="00BB5B41" w:rsidRDefault="00BC50C8" w:rsidP="00442814">
            <w:pPr>
              <w:spacing w:afterLines="50" w:after="120" w:line="340" w:lineRule="atLeast"/>
              <w:rPr>
                <w:rFonts w:asciiTheme="minorEastAsia" w:hAnsiTheme="minorEastAsia"/>
                <w:sz w:val="21"/>
                <w:szCs w:val="21"/>
              </w:rPr>
            </w:pPr>
            <w:r w:rsidRPr="00BB5B41">
              <w:rPr>
                <w:rFonts w:asciiTheme="minorEastAsia" w:hAnsiTheme="minorEastAsia" w:hint="eastAsia"/>
                <w:sz w:val="21"/>
                <w:szCs w:val="21"/>
              </w:rPr>
              <w:t>相关</w:t>
            </w:r>
            <w:hyperlink r:id="rId61" w:history="1">
              <w:r w:rsidRPr="00BB5B41">
                <w:rPr>
                  <w:rStyle w:val="Hyperlink"/>
                  <w:rFonts w:asciiTheme="minorEastAsia" w:hAnsiTheme="minorEastAsia" w:hint="eastAsia"/>
                  <w:sz w:val="21"/>
                  <w:szCs w:val="21"/>
                </w:rPr>
                <w:t>发展议程项目</w:t>
              </w:r>
            </w:hyperlink>
          </w:p>
        </w:tc>
        <w:tc>
          <w:tcPr>
            <w:tcW w:w="6905" w:type="dxa"/>
          </w:tcPr>
          <w:p w14:paraId="7CCC24E8" w14:textId="139F2481" w:rsidR="00BC50C8" w:rsidRPr="00BB5B41" w:rsidRDefault="001E1675" w:rsidP="00CF30E6">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该建议主要是通过</w:t>
            </w:r>
            <w:r w:rsidRPr="00BB5B41">
              <w:rPr>
                <w:rFonts w:asciiTheme="minorEastAsia" w:hAnsiTheme="minorEastAsia" w:hint="eastAsia"/>
                <w:b/>
                <w:bCs/>
                <w:sz w:val="21"/>
                <w:szCs w:val="21"/>
                <w:lang w:eastAsia="zh-CN"/>
              </w:rPr>
              <w:t>已完成并已纳入主流</w:t>
            </w:r>
            <w:r w:rsidRPr="00BB5B41">
              <w:rPr>
                <w:rFonts w:asciiTheme="minorEastAsia" w:hAnsiTheme="minorEastAsia" w:hint="eastAsia"/>
                <w:sz w:val="21"/>
                <w:szCs w:val="21"/>
                <w:lang w:eastAsia="zh-CN"/>
              </w:rPr>
              <w:t>的</w:t>
            </w:r>
            <w:r w:rsidRPr="000E3333">
              <w:rPr>
                <w:rFonts w:ascii="KaiTi" w:eastAsia="KaiTi" w:hAnsi="KaiTi" w:hint="eastAsia"/>
                <w:sz w:val="21"/>
                <w:szCs w:val="21"/>
                <w:lang w:eastAsia="zh-CN"/>
              </w:rPr>
              <w:t>“知识产权和竞争政策”</w:t>
            </w:r>
            <w:r w:rsidRPr="00BB5B41">
              <w:rPr>
                <w:rFonts w:asciiTheme="minorEastAsia" w:hAnsiTheme="minorEastAsia" w:hint="eastAsia"/>
                <w:sz w:val="21"/>
                <w:szCs w:val="21"/>
                <w:lang w:eastAsia="zh-CN"/>
              </w:rPr>
              <w:t>项目（</w:t>
            </w:r>
            <w:r w:rsidRPr="00BB5B41">
              <w:rPr>
                <w:rFonts w:asciiTheme="minorEastAsia" w:hAnsiTheme="minorEastAsia"/>
                <w:sz w:val="21"/>
                <w:szCs w:val="21"/>
                <w:lang w:eastAsia="zh-CN"/>
              </w:rPr>
              <w:t>CDIP/4/4 Rev.</w:t>
            </w:r>
            <w:r w:rsidRPr="00BB5B41">
              <w:rPr>
                <w:rFonts w:asciiTheme="minorEastAsia" w:hAnsiTheme="minorEastAsia" w:hint="eastAsia"/>
                <w:sz w:val="21"/>
                <w:szCs w:val="21"/>
                <w:lang w:eastAsia="zh-CN"/>
              </w:rPr>
              <w:t>）落实。</w:t>
            </w:r>
          </w:p>
        </w:tc>
      </w:tr>
      <w:tr w:rsidR="00BC50C8" w:rsidRPr="00BB5B41" w14:paraId="02233490" w14:textId="77777777" w:rsidTr="00442814">
        <w:tc>
          <w:tcPr>
            <w:tcW w:w="2540" w:type="dxa"/>
          </w:tcPr>
          <w:p w14:paraId="1279B4CA" w14:textId="647B9739" w:rsidR="00BC50C8" w:rsidRPr="00BB5B41" w:rsidRDefault="00BB5B41" w:rsidP="00442814">
            <w:pPr>
              <w:spacing w:afterLines="50" w:after="120" w:line="340" w:lineRule="atLeast"/>
              <w:rPr>
                <w:rFonts w:asciiTheme="minorEastAsia" w:hAnsiTheme="minorEastAsia"/>
                <w:sz w:val="21"/>
                <w:szCs w:val="21"/>
              </w:rPr>
            </w:pPr>
            <w:r>
              <w:rPr>
                <w:rFonts w:asciiTheme="minorEastAsia" w:hAnsiTheme="minorEastAsia"/>
                <w:sz w:val="21"/>
                <w:szCs w:val="21"/>
              </w:rPr>
              <w:t>亮点</w:t>
            </w:r>
          </w:p>
        </w:tc>
        <w:tc>
          <w:tcPr>
            <w:tcW w:w="6905" w:type="dxa"/>
          </w:tcPr>
          <w:p w14:paraId="62195D75" w14:textId="170F9C42" w:rsidR="00BC50C8" w:rsidRPr="00BB5B41" w:rsidRDefault="001A04BD" w:rsidP="00CF30E6">
            <w:pPr>
              <w:pStyle w:val="ListParagraph"/>
              <w:numPr>
                <w:ilvl w:val="0"/>
                <w:numId w:val="36"/>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剑桥大学出版社出版了产权组织-世贸组织出版物《当今全球经济中的竞争政策与知识产权》</w:t>
            </w:r>
            <w:r w:rsidR="001E1675" w:rsidRPr="00BB5B41">
              <w:rPr>
                <w:rFonts w:asciiTheme="minorEastAsia" w:hAnsiTheme="minorEastAsia" w:hint="eastAsia"/>
                <w:sz w:val="21"/>
                <w:szCs w:val="21"/>
                <w:lang w:eastAsia="zh-CN"/>
              </w:rPr>
              <w:t>。</w:t>
            </w:r>
          </w:p>
        </w:tc>
      </w:tr>
      <w:tr w:rsidR="00BC50C8" w:rsidRPr="00BB5B41" w14:paraId="7C06E8D6" w14:textId="77777777" w:rsidTr="00442814">
        <w:tc>
          <w:tcPr>
            <w:tcW w:w="2540" w:type="dxa"/>
          </w:tcPr>
          <w:p w14:paraId="1EDB9C7D" w14:textId="7AF318EC" w:rsidR="00BC50C8" w:rsidRPr="00BB5B41" w:rsidRDefault="00BC50C8" w:rsidP="00442814">
            <w:pPr>
              <w:spacing w:afterLines="50" w:after="120" w:line="340" w:lineRule="atLeast"/>
              <w:rPr>
                <w:rFonts w:asciiTheme="minorEastAsia" w:hAnsiTheme="minorEastAsia"/>
                <w:sz w:val="21"/>
                <w:szCs w:val="21"/>
              </w:rPr>
            </w:pPr>
            <w:r w:rsidRPr="00BB5B41">
              <w:rPr>
                <w:rFonts w:asciiTheme="minorEastAsia" w:hAnsiTheme="minorEastAsia"/>
                <w:sz w:val="21"/>
                <w:szCs w:val="21"/>
              </w:rPr>
              <w:t>活动/成果</w:t>
            </w:r>
          </w:p>
        </w:tc>
        <w:tc>
          <w:tcPr>
            <w:tcW w:w="6905" w:type="dxa"/>
          </w:tcPr>
          <w:p w14:paraId="0441D2DD" w14:textId="3BE455C8" w:rsidR="00BC50C8" w:rsidRPr="00BB5B41" w:rsidRDefault="001A04BD" w:rsidP="00CF30E6">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的知识产权和竞争政策的工作计划旨在发展产权组织的能力，成为知识产权和竞争政策相互关系方面的咨询组织，特别是通过：(i)与知识产权和竞争机构组织活动，并与其他政府间组织合作，(ii)积极参与有关竞争政策的主要国际论坛，和(iii)对当前涉及知识产权/竞争相互作用的一些政策领域开展分析和研究。</w:t>
            </w:r>
          </w:p>
          <w:p w14:paraId="249C911E" w14:textId="7858E34A" w:rsidR="00BC50C8" w:rsidRPr="00BB5B41" w:rsidRDefault="00F0366C" w:rsidP="00CF30E6">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这方面，产权组织更为积极地参与有关竞争政策的主要国际论坛，并与从事知识产权和竞争相关事务的其他国际组织开展合作。产权组织还在对当前涉及知识产权/竞争相互作用的一些政策领域开展分析和研究，并为寻求制定和执行能够确保并推动竞争市场的国家知识产权政策的成员国提供技术援助。</w:t>
            </w:r>
          </w:p>
          <w:p w14:paraId="603F6B5E" w14:textId="40F96D56" w:rsidR="00BC50C8" w:rsidRPr="00BB5B41" w:rsidRDefault="00F0366C" w:rsidP="00CF30E6">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2</w:t>
            </w:r>
            <w:r w:rsidRPr="00BB5B41">
              <w:rPr>
                <w:rFonts w:asciiTheme="minorEastAsia" w:hAnsiTheme="minorEastAsia"/>
                <w:sz w:val="21"/>
                <w:szCs w:val="21"/>
                <w:lang w:eastAsia="zh-CN"/>
              </w:rPr>
              <w:t>021</w:t>
            </w:r>
            <w:r w:rsidRPr="00BB5B41">
              <w:rPr>
                <w:rFonts w:asciiTheme="minorEastAsia" w:hAnsiTheme="minorEastAsia" w:hint="eastAsia"/>
                <w:sz w:val="21"/>
                <w:szCs w:val="21"/>
                <w:lang w:eastAsia="zh-CN"/>
              </w:rPr>
              <w:t>年6月，剑桥大学出版社出版了产权组织</w:t>
            </w:r>
            <w:r w:rsidRPr="00BB5B41">
              <w:rPr>
                <w:rFonts w:asciiTheme="minorEastAsia" w:hAnsiTheme="minorEastAsia"/>
                <w:sz w:val="21"/>
                <w:szCs w:val="21"/>
                <w:lang w:eastAsia="zh-CN"/>
              </w:rPr>
              <w:t>-</w:t>
            </w:r>
            <w:r w:rsidRPr="00BB5B41">
              <w:rPr>
                <w:rFonts w:asciiTheme="minorEastAsia" w:hAnsiTheme="minorEastAsia" w:hint="eastAsia"/>
                <w:sz w:val="21"/>
                <w:szCs w:val="21"/>
                <w:lang w:eastAsia="zh-CN"/>
              </w:rPr>
              <w:t>世贸组织出版物《当今全球经济中的竞争政策与知识产权》。</w:t>
            </w:r>
          </w:p>
        </w:tc>
      </w:tr>
      <w:tr w:rsidR="00BC50C8" w:rsidRPr="00BB5B41" w14:paraId="1253BE72" w14:textId="77777777" w:rsidTr="00442814">
        <w:tc>
          <w:tcPr>
            <w:tcW w:w="2540" w:type="dxa"/>
          </w:tcPr>
          <w:p w14:paraId="301F44F7" w14:textId="5B483597" w:rsidR="00BC50C8" w:rsidRPr="00BB5B41" w:rsidRDefault="00BC50C8" w:rsidP="00442814">
            <w:pPr>
              <w:spacing w:afterLines="50" w:after="120" w:line="340" w:lineRule="atLeast"/>
              <w:rPr>
                <w:rFonts w:asciiTheme="minorEastAsia" w:hAnsiTheme="minorEastAsia"/>
                <w:sz w:val="21"/>
                <w:szCs w:val="21"/>
              </w:rPr>
            </w:pPr>
            <w:r w:rsidRPr="00BB5B41">
              <w:rPr>
                <w:rFonts w:asciiTheme="minorEastAsia" w:hAnsiTheme="minorEastAsia"/>
                <w:sz w:val="21"/>
                <w:szCs w:val="21"/>
              </w:rPr>
              <w:t>其他相关报告/文件</w:t>
            </w:r>
          </w:p>
        </w:tc>
        <w:tc>
          <w:tcPr>
            <w:tcW w:w="6905" w:type="dxa"/>
          </w:tcPr>
          <w:p w14:paraId="3AA58EDF" w14:textId="3C71E482" w:rsidR="00BC50C8" w:rsidRPr="00BB5B41" w:rsidRDefault="00D96638" w:rsidP="00CF30E6">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CDIP审议的报告：</w:t>
            </w:r>
            <w:r w:rsidRPr="00BB5B41">
              <w:rPr>
                <w:rFonts w:asciiTheme="minorEastAsia" w:hAnsiTheme="minorEastAsia"/>
                <w:sz w:val="21"/>
                <w:szCs w:val="21"/>
              </w:rPr>
              <w:t>CDIP/3/5</w:t>
            </w:r>
            <w:r w:rsidRPr="00BB5B41">
              <w:rPr>
                <w:rFonts w:asciiTheme="minorEastAsia" w:hAnsiTheme="minorEastAsia" w:hint="eastAsia"/>
                <w:sz w:val="21"/>
                <w:szCs w:val="21"/>
                <w:lang w:eastAsia="zh-CN"/>
              </w:rPr>
              <w:t>、</w:t>
            </w:r>
            <w:r w:rsidRPr="00BB5B41">
              <w:rPr>
                <w:rFonts w:asciiTheme="minorEastAsia" w:hAnsiTheme="minorEastAsia"/>
                <w:sz w:val="21"/>
                <w:szCs w:val="21"/>
              </w:rPr>
              <w:t>CDIP/4/2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CDIP/6/3</w:t>
            </w:r>
            <w:r w:rsidRPr="00BB5B41">
              <w:rPr>
                <w:rFonts w:asciiTheme="minorEastAsia" w:hAnsiTheme="minorEastAsia" w:hint="eastAsia"/>
                <w:sz w:val="21"/>
                <w:szCs w:val="21"/>
                <w:lang w:eastAsia="zh-CN"/>
              </w:rPr>
              <w:t>、</w:t>
            </w:r>
            <w:r w:rsidRPr="00BB5B41">
              <w:rPr>
                <w:rFonts w:asciiTheme="minorEastAsia" w:hAnsiTheme="minorEastAsia"/>
                <w:sz w:val="21"/>
                <w:szCs w:val="21"/>
              </w:rPr>
              <w:t>CDIP/8/2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CDIP/9/8</w:t>
            </w:r>
            <w:r w:rsidRPr="00BB5B41">
              <w:rPr>
                <w:rFonts w:asciiTheme="minorEastAsia" w:hAnsiTheme="minorEastAsia" w:hint="eastAsia"/>
                <w:sz w:val="21"/>
                <w:szCs w:val="21"/>
                <w:lang w:eastAsia="zh-CN"/>
              </w:rPr>
              <w:t>、</w:t>
            </w:r>
            <w:r w:rsidRPr="00BB5B41">
              <w:rPr>
                <w:rFonts w:asciiTheme="minorEastAsia" w:hAnsiTheme="minorEastAsia"/>
                <w:sz w:val="21"/>
                <w:szCs w:val="21"/>
              </w:rPr>
              <w:t>CDIP/10/2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lang w:eastAsia="zh-CN"/>
              </w:rPr>
              <w:t>。</w:t>
            </w:r>
          </w:p>
          <w:p w14:paraId="7C66E45D" w14:textId="31340B1C" w:rsidR="00BC50C8" w:rsidRPr="00BB5B41" w:rsidRDefault="00D96638" w:rsidP="00CF30E6">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lastRenderedPageBreak/>
              <w:t>除包含在IP-TAD中的活动外，欲了解有关该建议相关成果的更多信息，请查阅2020/21年产权组织绩效报告（文件</w:t>
            </w:r>
            <w:hyperlink r:id="rId62" w:history="1">
              <w:r w:rsidRPr="00BB5B41">
                <w:rPr>
                  <w:rStyle w:val="Hyperlink"/>
                  <w:rFonts w:asciiTheme="minorEastAsia" w:hAnsiTheme="minorEastAsia"/>
                  <w:sz w:val="21"/>
                  <w:szCs w:val="21"/>
                  <w:lang w:eastAsia="zh-CN"/>
                </w:rPr>
                <w:t>WO/PBC/34/7</w:t>
              </w:r>
            </w:hyperlink>
            <w:r w:rsidRPr="00BB5B41">
              <w:rPr>
                <w:rFonts w:asciiTheme="minorEastAsia" w:hAnsiTheme="minorEastAsia" w:hint="eastAsia"/>
                <w:sz w:val="21"/>
                <w:szCs w:val="21"/>
                <w:lang w:eastAsia="zh-CN"/>
              </w:rPr>
              <w:t>）。</w:t>
            </w:r>
          </w:p>
        </w:tc>
      </w:tr>
    </w:tbl>
    <w:p w14:paraId="31BDDC3A" w14:textId="77777777" w:rsidR="00AF4C8A" w:rsidRPr="00BB5B41" w:rsidRDefault="00AF4C8A" w:rsidP="00AF4C8A">
      <w:pPr>
        <w:spacing w:before="240" w:after="240"/>
        <w:rPr>
          <w:lang w:eastAsia="zh-CN"/>
        </w:rPr>
      </w:pPr>
      <w:r w:rsidRPr="00BB5B41">
        <w:rPr>
          <w:lang w:eastAsia="zh-CN"/>
        </w:rPr>
        <w:lastRenderedPageBreak/>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8"/>
      </w:tblPr>
      <w:tblGrid>
        <w:gridCol w:w="2540"/>
        <w:gridCol w:w="6995"/>
      </w:tblGrid>
      <w:tr w:rsidR="00AF4C8A" w:rsidRPr="00BB5B41" w14:paraId="02ABF26E" w14:textId="77777777" w:rsidTr="00AF4C8A">
        <w:trPr>
          <w:tblHeader/>
        </w:trPr>
        <w:tc>
          <w:tcPr>
            <w:tcW w:w="9535" w:type="dxa"/>
            <w:gridSpan w:val="2"/>
            <w:shd w:val="clear" w:color="auto" w:fill="BFBFBF" w:themeFill="background1" w:themeFillShade="BF"/>
          </w:tcPr>
          <w:p w14:paraId="5BB67B7B" w14:textId="511FB282" w:rsidR="00AF4C8A" w:rsidRPr="00CF30E6" w:rsidRDefault="00D96638" w:rsidP="00CF30E6">
            <w:pPr>
              <w:spacing w:afterLines="50" w:after="120" w:line="340" w:lineRule="atLeast"/>
              <w:jc w:val="center"/>
              <w:rPr>
                <w:rFonts w:ascii="KaiTi" w:eastAsia="KaiTi" w:hAnsi="KaiTi"/>
                <w:b/>
                <w:sz w:val="21"/>
                <w:szCs w:val="21"/>
              </w:rPr>
            </w:pPr>
            <w:r w:rsidRPr="00CF30E6">
              <w:rPr>
                <w:rFonts w:ascii="KaiTi" w:eastAsia="KaiTi" w:hAnsi="KaiTi" w:hint="eastAsia"/>
                <w:b/>
                <w:sz w:val="21"/>
                <w:szCs w:val="21"/>
                <w:lang w:eastAsia="zh-CN"/>
              </w:rPr>
              <w:lastRenderedPageBreak/>
              <w:t>建议</w:t>
            </w:r>
            <w:r w:rsidR="00AF4C8A" w:rsidRPr="00CF30E6">
              <w:rPr>
                <w:rFonts w:ascii="KaiTi" w:eastAsia="KaiTi" w:hAnsi="KaiTi"/>
                <w:b/>
                <w:sz w:val="21"/>
                <w:szCs w:val="21"/>
              </w:rPr>
              <w:t>8</w:t>
            </w:r>
          </w:p>
        </w:tc>
      </w:tr>
      <w:tr w:rsidR="00AF4C8A" w:rsidRPr="00BB5B41" w14:paraId="64DDB285" w14:textId="77777777" w:rsidTr="00A61622">
        <w:tc>
          <w:tcPr>
            <w:tcW w:w="9535" w:type="dxa"/>
            <w:gridSpan w:val="2"/>
            <w:shd w:val="clear" w:color="auto" w:fill="68E089"/>
          </w:tcPr>
          <w:p w14:paraId="19802A26" w14:textId="39EEC16C" w:rsidR="00AF4C8A" w:rsidRPr="00BB5B41" w:rsidRDefault="00AF4C8A" w:rsidP="00CF30E6">
            <w:pPr>
              <w:spacing w:afterLines="50" w:after="120" w:line="340" w:lineRule="atLeast"/>
              <w:rPr>
                <w:rFonts w:asciiTheme="minorEastAsia" w:hAnsiTheme="minorEastAsia"/>
                <w:sz w:val="21"/>
                <w:szCs w:val="21"/>
                <w:lang w:eastAsia="zh-CN"/>
              </w:rPr>
            </w:pPr>
            <w:r w:rsidRPr="00BB5B41">
              <w:rPr>
                <w:rFonts w:asciiTheme="minorEastAsia" w:hAnsiTheme="minorEastAsia"/>
                <w:sz w:val="21"/>
                <w:szCs w:val="21"/>
                <w:lang w:eastAsia="zh-CN"/>
              </w:rPr>
              <w:br w:type="page"/>
            </w:r>
            <w:r w:rsidR="00D96638" w:rsidRPr="00BB5B41">
              <w:rPr>
                <w:rFonts w:asciiTheme="minorEastAsia" w:hAnsiTheme="minorEastAsia" w:hint="eastAsia"/>
                <w:sz w:val="21"/>
                <w:szCs w:val="21"/>
                <w:lang w:eastAsia="zh-CN"/>
              </w:rPr>
              <w:t>请产权组织与研究机构和私营企业订立协议，以便利于发展中国家尤其是最不发达国家的国家局及其区域和次区域知识产权组织，为专利检索的目的，查询专业化数据库。</w:t>
            </w:r>
          </w:p>
        </w:tc>
      </w:tr>
      <w:tr w:rsidR="00AF4C8A" w:rsidRPr="00BB5B41" w14:paraId="66B1BADA" w14:textId="77777777" w:rsidTr="00AF4C8A">
        <w:tc>
          <w:tcPr>
            <w:tcW w:w="2540" w:type="dxa"/>
          </w:tcPr>
          <w:p w14:paraId="28168A6F" w14:textId="48100835" w:rsidR="00AF4C8A" w:rsidRPr="00BB5B41" w:rsidRDefault="00BD42E5" w:rsidP="00CF30E6">
            <w:pPr>
              <w:spacing w:afterLines="50" w:after="120" w:line="340" w:lineRule="atLeast"/>
              <w:rPr>
                <w:rFonts w:asciiTheme="minorEastAsia" w:hAnsiTheme="minorEastAsia"/>
                <w:sz w:val="21"/>
                <w:szCs w:val="21"/>
              </w:rPr>
            </w:pPr>
            <w:r w:rsidRPr="00BB5B41">
              <w:rPr>
                <w:rFonts w:asciiTheme="minorEastAsia" w:hAnsiTheme="minorEastAsia"/>
                <w:sz w:val="21"/>
                <w:szCs w:val="21"/>
              </w:rPr>
              <w:t>相关产权组织部门</w:t>
            </w:r>
          </w:p>
        </w:tc>
        <w:tc>
          <w:tcPr>
            <w:tcW w:w="6995" w:type="dxa"/>
          </w:tcPr>
          <w:p w14:paraId="03C9904E" w14:textId="17F4B0E5" w:rsidR="00AF4C8A" w:rsidRPr="00BB5B41" w:rsidRDefault="00BD42E5" w:rsidP="00CF30E6">
            <w:pPr>
              <w:spacing w:afterLines="50" w:after="120" w:line="340" w:lineRule="atLeast"/>
              <w:rPr>
                <w:rFonts w:asciiTheme="minorEastAsia" w:hAnsiTheme="minorEastAsia"/>
                <w:sz w:val="21"/>
                <w:szCs w:val="21"/>
                <w:lang w:eastAsia="zh-CN"/>
              </w:rPr>
            </w:pPr>
            <w:r w:rsidRPr="00BB5B41">
              <w:rPr>
                <w:rFonts w:asciiTheme="minorEastAsia" w:hAnsiTheme="minorEastAsia" w:hint="eastAsia"/>
                <w:sz w:val="21"/>
                <w:szCs w:val="21"/>
                <w:lang w:eastAsia="zh-CN"/>
              </w:rPr>
              <w:t>区域和国家发展部门；基础设施和平台部门；知识产权和创新生态系统部</w:t>
            </w:r>
            <w:r w:rsidR="00CF30E6" w:rsidRPr="00CF30E6">
              <w:rPr>
                <w:rFonts w:ascii="MS Gothic" w:eastAsia="MS Gothic" w:hAnsi="MS Gothic" w:cs="MS Gothic" w:hint="eastAsia"/>
                <w:sz w:val="21"/>
                <w:szCs w:val="21"/>
                <w:lang w:eastAsia="zh-CN"/>
              </w:rPr>
              <w:t>‍</w:t>
            </w:r>
            <w:r w:rsidRPr="00BB5B41">
              <w:rPr>
                <w:rFonts w:asciiTheme="minorEastAsia" w:hAnsiTheme="minorEastAsia" w:hint="eastAsia"/>
                <w:sz w:val="21"/>
                <w:szCs w:val="21"/>
                <w:lang w:eastAsia="zh-CN"/>
              </w:rPr>
              <w:t>门</w:t>
            </w:r>
          </w:p>
        </w:tc>
      </w:tr>
      <w:tr w:rsidR="00AE414A" w:rsidRPr="00BB5B41" w14:paraId="428C7131" w14:textId="77777777" w:rsidTr="00AF4C8A">
        <w:tc>
          <w:tcPr>
            <w:tcW w:w="2540" w:type="dxa"/>
          </w:tcPr>
          <w:p w14:paraId="55BB425E" w14:textId="797B446D" w:rsidR="00AE414A" w:rsidRPr="00BB5B41" w:rsidRDefault="00AE414A" w:rsidP="00CF30E6">
            <w:pPr>
              <w:spacing w:afterLines="50" w:after="120" w:line="340" w:lineRule="atLeast"/>
              <w:rPr>
                <w:rFonts w:asciiTheme="minorEastAsia" w:hAnsiTheme="minorEastAsia"/>
                <w:sz w:val="21"/>
                <w:szCs w:val="21"/>
              </w:rPr>
            </w:pPr>
            <w:r w:rsidRPr="00BB5B41">
              <w:rPr>
                <w:rFonts w:asciiTheme="minorEastAsia" w:hAnsiTheme="minorEastAsia" w:hint="eastAsia"/>
                <w:sz w:val="21"/>
                <w:szCs w:val="21"/>
                <w:lang w:eastAsia="zh-CN"/>
              </w:rPr>
              <w:t>相关</w:t>
            </w:r>
            <w:hyperlink r:id="rId63" w:history="1">
              <w:r w:rsidRPr="00BB5B41">
                <w:rPr>
                  <w:rStyle w:val="Hyperlink"/>
                  <w:rFonts w:asciiTheme="minorEastAsia" w:hAnsiTheme="minorEastAsia"/>
                  <w:sz w:val="21"/>
                  <w:szCs w:val="21"/>
                  <w:lang w:eastAsia="zh-CN"/>
                </w:rPr>
                <w:t>预期成果</w:t>
              </w:r>
            </w:hyperlink>
          </w:p>
        </w:tc>
        <w:tc>
          <w:tcPr>
            <w:tcW w:w="6995" w:type="dxa"/>
          </w:tcPr>
          <w:p w14:paraId="0BEDF2E8" w14:textId="349589B2" w:rsidR="00AE414A" w:rsidRPr="00BB5B41" w:rsidRDefault="00AE414A" w:rsidP="00CF30E6">
            <w:pPr>
              <w:spacing w:afterLines="50" w:after="120" w:line="340" w:lineRule="atLeast"/>
              <w:rPr>
                <w:rFonts w:asciiTheme="minorEastAsia" w:hAnsiTheme="minorEastAsia"/>
                <w:sz w:val="21"/>
                <w:szCs w:val="21"/>
              </w:rPr>
            </w:pPr>
            <w:r w:rsidRPr="00BB5B41">
              <w:rPr>
                <w:rFonts w:asciiTheme="minorEastAsia" w:hAnsiTheme="minorEastAsia"/>
                <w:sz w:val="21"/>
                <w:szCs w:val="21"/>
              </w:rPr>
              <w:t>3.3</w:t>
            </w:r>
            <w:r w:rsidR="00D96638" w:rsidRPr="00BB5B41">
              <w:rPr>
                <w:rFonts w:asciiTheme="minorEastAsia" w:hAnsiTheme="minorEastAsia" w:hint="eastAsia"/>
                <w:sz w:val="21"/>
                <w:szCs w:val="21"/>
                <w:lang w:eastAsia="zh-CN"/>
              </w:rPr>
              <w:t>、</w:t>
            </w:r>
            <w:r w:rsidRPr="00BB5B41">
              <w:rPr>
                <w:rFonts w:asciiTheme="minorEastAsia" w:hAnsiTheme="minorEastAsia"/>
                <w:sz w:val="21"/>
                <w:szCs w:val="21"/>
              </w:rPr>
              <w:t>4.3</w:t>
            </w:r>
            <w:r w:rsidR="00D96638" w:rsidRPr="00BB5B41">
              <w:rPr>
                <w:rFonts w:asciiTheme="minorEastAsia" w:hAnsiTheme="minorEastAsia" w:hint="eastAsia"/>
                <w:sz w:val="21"/>
                <w:szCs w:val="21"/>
                <w:lang w:eastAsia="zh-CN"/>
              </w:rPr>
              <w:t>、</w:t>
            </w:r>
            <w:r w:rsidRPr="00BB5B41">
              <w:rPr>
                <w:rFonts w:asciiTheme="minorEastAsia" w:hAnsiTheme="minorEastAsia"/>
                <w:sz w:val="21"/>
                <w:szCs w:val="21"/>
              </w:rPr>
              <w:t>4.4</w:t>
            </w:r>
            <w:r w:rsidR="00D96638" w:rsidRPr="00BB5B41">
              <w:rPr>
                <w:rFonts w:asciiTheme="minorEastAsia" w:hAnsiTheme="minorEastAsia" w:hint="eastAsia"/>
                <w:sz w:val="21"/>
                <w:szCs w:val="21"/>
                <w:lang w:eastAsia="zh-CN"/>
              </w:rPr>
              <w:t>。</w:t>
            </w:r>
          </w:p>
        </w:tc>
      </w:tr>
      <w:tr w:rsidR="00AE414A" w:rsidRPr="00BB5B41" w14:paraId="47CFE032" w14:textId="77777777" w:rsidTr="00AF4C8A">
        <w:tc>
          <w:tcPr>
            <w:tcW w:w="2540" w:type="dxa"/>
          </w:tcPr>
          <w:p w14:paraId="4B5A3814" w14:textId="07D6B4D9" w:rsidR="00AE414A" w:rsidRPr="00BB5B41" w:rsidRDefault="00BC50C8" w:rsidP="00CF30E6">
            <w:pPr>
              <w:spacing w:afterLines="50" w:after="120" w:line="340" w:lineRule="atLeast"/>
              <w:rPr>
                <w:rFonts w:asciiTheme="minorEastAsia" w:hAnsiTheme="minorEastAsia"/>
                <w:sz w:val="21"/>
                <w:szCs w:val="21"/>
              </w:rPr>
            </w:pPr>
            <w:r w:rsidRPr="00BB5B41">
              <w:rPr>
                <w:rFonts w:asciiTheme="minorEastAsia" w:hAnsiTheme="minorEastAsia"/>
                <w:sz w:val="21"/>
                <w:szCs w:val="21"/>
              </w:rPr>
              <w:t>落实工作</w:t>
            </w:r>
          </w:p>
        </w:tc>
        <w:tc>
          <w:tcPr>
            <w:tcW w:w="6995" w:type="dxa"/>
          </w:tcPr>
          <w:p w14:paraId="32CEF045" w14:textId="72A019A9" w:rsidR="00AE414A" w:rsidRPr="00BB5B41" w:rsidRDefault="00CA050B" w:rsidP="00CF30E6">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该建议自2009年初开始落实，曾在CDIP第一届会议上经过讨论，已通过在CDIP第二届会议上（文件</w:t>
            </w:r>
            <w:hyperlink r:id="rId64" w:history="1">
              <w:r w:rsidRPr="00BB5B41">
                <w:rPr>
                  <w:rStyle w:val="Hyperlink"/>
                  <w:rFonts w:asciiTheme="minorEastAsia" w:hAnsiTheme="minorEastAsia"/>
                  <w:sz w:val="21"/>
                  <w:szCs w:val="21"/>
                  <w:lang w:eastAsia="zh-CN"/>
                </w:rPr>
                <w:t>CDIP/2/4</w:t>
              </w:r>
            </w:hyperlink>
            <w:r w:rsidRPr="00BB5B41">
              <w:rPr>
                <w:rFonts w:asciiTheme="minorEastAsia" w:hAnsiTheme="minorEastAsia" w:hint="eastAsia"/>
                <w:sz w:val="21"/>
                <w:szCs w:val="21"/>
                <w:lang w:eastAsia="zh-CN"/>
              </w:rPr>
              <w:t>）达成一致的活动落实，反映在文件</w:t>
            </w:r>
            <w:hyperlink r:id="rId65" w:history="1">
              <w:r w:rsidRPr="00BB5B41">
                <w:rPr>
                  <w:rStyle w:val="Hyperlink"/>
                  <w:rFonts w:asciiTheme="minorEastAsia" w:hAnsiTheme="minorEastAsia"/>
                  <w:sz w:val="21"/>
                  <w:szCs w:val="21"/>
                  <w:lang w:eastAsia="zh-CN"/>
                </w:rPr>
                <w:t>CDIP/3/INF/2</w:t>
              </w:r>
            </w:hyperlink>
            <w:r w:rsidRPr="00BB5B41">
              <w:rPr>
                <w:rFonts w:asciiTheme="minorEastAsia" w:hAnsiTheme="minorEastAsia" w:hint="eastAsia"/>
                <w:sz w:val="21"/>
                <w:szCs w:val="21"/>
                <w:lang w:eastAsia="zh-CN"/>
              </w:rPr>
              <w:t>和</w:t>
            </w:r>
            <w:hyperlink r:id="rId66" w:history="1">
              <w:r w:rsidRPr="00BB5B41">
                <w:rPr>
                  <w:rStyle w:val="Hyperlink"/>
                  <w:rFonts w:asciiTheme="minorEastAsia" w:hAnsiTheme="minorEastAsia"/>
                  <w:sz w:val="21"/>
                  <w:szCs w:val="21"/>
                  <w:lang w:eastAsia="zh-CN"/>
                </w:rPr>
                <w:t>CDIP/9/9</w:t>
              </w:r>
            </w:hyperlink>
            <w:r w:rsidRPr="00BB5B41">
              <w:rPr>
                <w:rFonts w:asciiTheme="minorEastAsia" w:hAnsiTheme="minorEastAsia" w:hint="eastAsia"/>
                <w:sz w:val="21"/>
                <w:szCs w:val="21"/>
                <w:lang w:eastAsia="zh-CN"/>
              </w:rPr>
              <w:t>中。</w:t>
            </w:r>
          </w:p>
          <w:p w14:paraId="5695B1B9" w14:textId="2298ABBF" w:rsidR="00AE414A" w:rsidRPr="00BB5B41" w:rsidRDefault="00CA050B" w:rsidP="00CF30E6">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此外，产权组织的</w:t>
            </w:r>
            <w:hyperlink r:id="rId67" w:history="1">
              <w:r w:rsidRPr="00BB5B41">
                <w:rPr>
                  <w:rStyle w:val="Hyperlink"/>
                  <w:rFonts w:asciiTheme="minorEastAsia" w:hAnsiTheme="minorEastAsia" w:hint="eastAsia"/>
                  <w:sz w:val="21"/>
                  <w:szCs w:val="21"/>
                  <w:lang w:eastAsia="zh-CN"/>
                </w:rPr>
                <w:t>2022-2026年中期战略计划</w:t>
              </w:r>
            </w:hyperlink>
            <w:r w:rsidRPr="00BB5B41">
              <w:rPr>
                <w:rFonts w:asciiTheme="minorEastAsia" w:hAnsiTheme="minorEastAsia" w:hint="eastAsia"/>
                <w:sz w:val="21"/>
                <w:szCs w:val="21"/>
                <w:lang w:eastAsia="zh-CN"/>
              </w:rPr>
              <w:t>和</w:t>
            </w:r>
            <w:hyperlink r:id="rId68" w:history="1">
              <w:r w:rsidRPr="00BB5B41">
                <w:rPr>
                  <w:rStyle w:val="Hyperlink"/>
                  <w:rFonts w:asciiTheme="minorEastAsia" w:hAnsiTheme="minorEastAsia" w:hint="eastAsia"/>
                  <w:sz w:val="21"/>
                  <w:szCs w:val="21"/>
                  <w:lang w:eastAsia="zh-CN"/>
                </w:rPr>
                <w:t>2022/23年工作计划和预算</w:t>
              </w:r>
            </w:hyperlink>
            <w:r w:rsidRPr="00BB5B41">
              <w:rPr>
                <w:rFonts w:asciiTheme="minorEastAsia" w:hAnsiTheme="minorEastAsia" w:hint="eastAsia"/>
                <w:sz w:val="21"/>
                <w:szCs w:val="21"/>
                <w:lang w:eastAsia="zh-CN"/>
              </w:rPr>
              <w:t>确定了产权组织为开展工作，特别是落实该建议而采取的战略方向。</w:t>
            </w:r>
          </w:p>
        </w:tc>
      </w:tr>
      <w:tr w:rsidR="00BC50C8" w:rsidRPr="00BB5B41" w14:paraId="64C29C3D" w14:textId="77777777" w:rsidTr="002E4EA6">
        <w:tc>
          <w:tcPr>
            <w:tcW w:w="2540" w:type="dxa"/>
            <w:tcBorders>
              <w:top w:val="single" w:sz="4" w:space="0" w:color="auto"/>
              <w:left w:val="single" w:sz="4" w:space="0" w:color="auto"/>
              <w:bottom w:val="single" w:sz="4" w:space="0" w:color="auto"/>
              <w:right w:val="single" w:sz="4" w:space="0" w:color="auto"/>
            </w:tcBorders>
          </w:tcPr>
          <w:p w14:paraId="0CD8BDC7" w14:textId="4D426784" w:rsidR="00BC50C8" w:rsidRPr="00BB5B41" w:rsidRDefault="00BC50C8" w:rsidP="00CF30E6">
            <w:pPr>
              <w:spacing w:afterLines="50" w:after="120" w:line="340" w:lineRule="atLeast"/>
              <w:rPr>
                <w:rFonts w:asciiTheme="minorEastAsia" w:hAnsiTheme="minorEastAsia"/>
                <w:sz w:val="21"/>
                <w:szCs w:val="21"/>
              </w:rPr>
            </w:pPr>
            <w:r w:rsidRPr="00BB5B41">
              <w:rPr>
                <w:rFonts w:asciiTheme="minorEastAsia" w:hAnsiTheme="minorEastAsia" w:hint="eastAsia"/>
                <w:sz w:val="21"/>
                <w:szCs w:val="21"/>
              </w:rPr>
              <w:t>相关</w:t>
            </w:r>
            <w:hyperlink r:id="rId69" w:history="1">
              <w:r w:rsidRPr="00BB5B41">
                <w:rPr>
                  <w:rStyle w:val="Hyperlink"/>
                  <w:rFonts w:asciiTheme="minorEastAsia" w:hAnsiTheme="minorEastAsia" w:hint="eastAsia"/>
                  <w:sz w:val="21"/>
                  <w:szCs w:val="21"/>
                </w:rPr>
                <w:t>发展议程项目</w:t>
              </w:r>
            </w:hyperlink>
          </w:p>
        </w:tc>
        <w:tc>
          <w:tcPr>
            <w:tcW w:w="6995" w:type="dxa"/>
          </w:tcPr>
          <w:p w14:paraId="71F52613" w14:textId="40987BEB" w:rsidR="00BC50C8" w:rsidRPr="00BB5B41" w:rsidRDefault="00422A31" w:rsidP="00CF30E6">
            <w:pPr>
              <w:spacing w:afterLines="50" w:after="120" w:line="340" w:lineRule="atLeast"/>
              <w:jc w:val="both"/>
              <w:rPr>
                <w:rFonts w:asciiTheme="minorEastAsia" w:hAnsiTheme="minorEastAsia"/>
                <w:b/>
                <w:sz w:val="21"/>
                <w:szCs w:val="21"/>
                <w:lang w:eastAsia="zh-CN"/>
              </w:rPr>
            </w:pPr>
            <w:r w:rsidRPr="00BB5B41">
              <w:rPr>
                <w:rFonts w:asciiTheme="minorEastAsia" w:hAnsiTheme="minorEastAsia" w:hint="eastAsia"/>
                <w:sz w:val="21"/>
                <w:szCs w:val="21"/>
                <w:lang w:eastAsia="zh-CN"/>
              </w:rPr>
              <w:t>该建议主要是通过已完成并已纳入主流的“为查询专业数据库提供机会和支持项目——第一阶段和第二阶段”（CDIP/3/INF/2和CDIP/9/9）落实。</w:t>
            </w:r>
          </w:p>
        </w:tc>
      </w:tr>
      <w:tr w:rsidR="00BC50C8" w:rsidRPr="00BB5B41" w14:paraId="03DD1BB3" w14:textId="77777777" w:rsidTr="00AF4C8A">
        <w:tc>
          <w:tcPr>
            <w:tcW w:w="2540" w:type="dxa"/>
          </w:tcPr>
          <w:p w14:paraId="596C6FF9" w14:textId="1DF72D3D" w:rsidR="00BC50C8" w:rsidRPr="00BB5B41" w:rsidRDefault="00BB5B41" w:rsidP="00CF30E6">
            <w:pPr>
              <w:spacing w:afterLines="50" w:after="120" w:line="340" w:lineRule="atLeast"/>
              <w:rPr>
                <w:rFonts w:asciiTheme="minorEastAsia" w:hAnsiTheme="minorEastAsia"/>
                <w:sz w:val="21"/>
                <w:szCs w:val="21"/>
              </w:rPr>
            </w:pPr>
            <w:r>
              <w:rPr>
                <w:rFonts w:asciiTheme="minorEastAsia" w:hAnsiTheme="minorEastAsia"/>
                <w:sz w:val="21"/>
                <w:szCs w:val="21"/>
              </w:rPr>
              <w:t>亮点</w:t>
            </w:r>
          </w:p>
        </w:tc>
        <w:tc>
          <w:tcPr>
            <w:tcW w:w="6995" w:type="dxa"/>
          </w:tcPr>
          <w:p w14:paraId="7C3C2294" w14:textId="3563C05F" w:rsidR="00422A31" w:rsidRPr="00BB5B41" w:rsidRDefault="00422A31" w:rsidP="00CF30E6">
            <w:pPr>
              <w:pStyle w:val="ListParagraph"/>
              <w:numPr>
                <w:ilvl w:val="0"/>
                <w:numId w:val="36"/>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sz w:val="21"/>
                <w:szCs w:val="21"/>
                <w:lang w:eastAsia="zh-CN"/>
              </w:rPr>
              <w:t>在88个国家网络中建立了超过1,300个技术和创新支持中心。</w:t>
            </w:r>
          </w:p>
          <w:p w14:paraId="2A079468" w14:textId="3A6DD370" w:rsidR="00422A31" w:rsidRPr="00BB5B41" w:rsidRDefault="00422A31" w:rsidP="00CF30E6">
            <w:pPr>
              <w:pStyle w:val="ListParagraph"/>
              <w:numPr>
                <w:ilvl w:val="0"/>
                <w:numId w:val="36"/>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sz w:val="21"/>
                <w:szCs w:val="21"/>
                <w:lang w:eastAsia="zh-CN"/>
              </w:rPr>
              <w:t>举行第一届</w:t>
            </w:r>
            <w:hyperlink r:id="rId70" w:history="1">
              <w:r w:rsidRPr="00BB5B41">
                <w:rPr>
                  <w:rStyle w:val="Hyperlink"/>
                  <w:rFonts w:asciiTheme="minorEastAsia" w:hAnsiTheme="minorEastAsia"/>
                  <w:sz w:val="21"/>
                  <w:szCs w:val="21"/>
                  <w:lang w:eastAsia="zh-CN"/>
                </w:rPr>
                <w:t>全球TISC会议</w:t>
              </w:r>
            </w:hyperlink>
            <w:r w:rsidRPr="00BB5B41">
              <w:rPr>
                <w:rFonts w:asciiTheme="minorEastAsia" w:hAnsiTheme="minorEastAsia"/>
                <w:sz w:val="21"/>
                <w:szCs w:val="21"/>
                <w:lang w:eastAsia="zh-CN"/>
              </w:rPr>
              <w:t>。</w:t>
            </w:r>
          </w:p>
          <w:p w14:paraId="7FD5315E" w14:textId="444F3DFC" w:rsidR="00422A31" w:rsidRPr="00BB5B41" w:rsidRDefault="00422A31" w:rsidP="00CF30E6">
            <w:pPr>
              <w:pStyle w:val="ListParagraph"/>
              <w:numPr>
                <w:ilvl w:val="0"/>
                <w:numId w:val="36"/>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sz w:val="21"/>
                <w:szCs w:val="21"/>
                <w:lang w:eastAsia="zh-CN"/>
              </w:rPr>
              <w:t>发布关于辅助技术的第二份</w:t>
            </w:r>
            <w:hyperlink r:id="rId71" w:history="1">
              <w:r w:rsidR="008B5F33" w:rsidRPr="00BB5B41">
                <w:rPr>
                  <w:rStyle w:val="Hyperlink"/>
                  <w:rFonts w:asciiTheme="minorEastAsia" w:hAnsiTheme="minorEastAsia" w:hint="eastAsia"/>
                  <w:sz w:val="21"/>
                  <w:szCs w:val="21"/>
                  <w:lang w:eastAsia="zh-CN"/>
                </w:rPr>
                <w:t>《产权组织技</w:t>
              </w:r>
              <w:r w:rsidRPr="00BB5B41">
                <w:rPr>
                  <w:rStyle w:val="Hyperlink"/>
                  <w:rFonts w:asciiTheme="minorEastAsia" w:hAnsiTheme="minorEastAsia"/>
                  <w:sz w:val="21"/>
                  <w:szCs w:val="21"/>
                  <w:lang w:eastAsia="zh-CN"/>
                </w:rPr>
                <w:t>术趋势</w:t>
              </w:r>
            </w:hyperlink>
            <w:r w:rsidR="008B5F33" w:rsidRPr="00BB5B41">
              <w:rPr>
                <w:rStyle w:val="Hyperlink"/>
                <w:rFonts w:asciiTheme="minorEastAsia" w:hAnsiTheme="minorEastAsia" w:hint="eastAsia"/>
                <w:sz w:val="21"/>
                <w:szCs w:val="21"/>
                <w:lang w:eastAsia="zh-CN"/>
              </w:rPr>
              <w:t>》</w:t>
            </w:r>
            <w:r w:rsidRPr="00BB5B41">
              <w:rPr>
                <w:rFonts w:asciiTheme="minorEastAsia" w:hAnsiTheme="minorEastAsia"/>
                <w:sz w:val="21"/>
                <w:szCs w:val="21"/>
                <w:lang w:eastAsia="zh-CN"/>
              </w:rPr>
              <w:t>报告。</w:t>
            </w:r>
          </w:p>
          <w:p w14:paraId="30D3F051" w14:textId="4033561E" w:rsidR="00422A31" w:rsidRPr="00BB5B41" w:rsidRDefault="00F264DC" w:rsidP="00CF30E6">
            <w:pPr>
              <w:pStyle w:val="ListParagraph"/>
              <w:numPr>
                <w:ilvl w:val="0"/>
                <w:numId w:val="36"/>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专业专利信息</w:t>
            </w:r>
            <w:r w:rsidR="00B248C6" w:rsidRPr="00BB5B41">
              <w:rPr>
                <w:rFonts w:asciiTheme="minorEastAsia" w:hAnsiTheme="minorEastAsia" w:hint="eastAsia"/>
                <w:sz w:val="21"/>
                <w:szCs w:val="21"/>
                <w:lang w:eastAsia="zh-CN"/>
              </w:rPr>
              <w:t>获取</w:t>
            </w:r>
            <w:r w:rsidR="008B5F33" w:rsidRPr="00BB5B41">
              <w:rPr>
                <w:rFonts w:asciiTheme="minorEastAsia" w:hAnsiTheme="minorEastAsia" w:hint="eastAsia"/>
                <w:sz w:val="21"/>
                <w:szCs w:val="21"/>
                <w:lang w:eastAsia="zh-CN"/>
              </w:rPr>
              <w:t>（ASPI）计划</w:t>
            </w:r>
            <w:r w:rsidR="00422A31" w:rsidRPr="00BB5B41">
              <w:rPr>
                <w:rFonts w:asciiTheme="minorEastAsia" w:hAnsiTheme="minorEastAsia"/>
                <w:sz w:val="21"/>
                <w:szCs w:val="21"/>
                <w:lang w:eastAsia="zh-CN"/>
              </w:rPr>
              <w:t>，</w:t>
            </w:r>
            <w:r w:rsidRPr="00BB5B41">
              <w:rPr>
                <w:rFonts w:asciiTheme="minorEastAsia" w:hAnsiTheme="minorEastAsia" w:hint="eastAsia"/>
                <w:sz w:val="21"/>
                <w:szCs w:val="21"/>
                <w:lang w:eastAsia="zh-CN"/>
              </w:rPr>
              <w:t>通过更高级的检索和分析功能</w:t>
            </w:r>
            <w:r w:rsidR="008B5F33" w:rsidRPr="00BB5B41">
              <w:rPr>
                <w:rFonts w:asciiTheme="minorEastAsia" w:hAnsiTheme="minorEastAsia" w:hint="eastAsia"/>
                <w:sz w:val="21"/>
                <w:szCs w:val="21"/>
                <w:lang w:eastAsia="zh-CN"/>
              </w:rPr>
              <w:t>接入商业专利数据库</w:t>
            </w:r>
            <w:r w:rsidR="00422A31" w:rsidRPr="00BB5B41">
              <w:rPr>
                <w:rFonts w:asciiTheme="minorEastAsia" w:hAnsiTheme="minorEastAsia"/>
                <w:sz w:val="21"/>
                <w:szCs w:val="21"/>
                <w:lang w:eastAsia="zh-CN"/>
              </w:rPr>
              <w:t>。</w:t>
            </w:r>
          </w:p>
          <w:p w14:paraId="30107ECC" w14:textId="2AE49ACB" w:rsidR="00BC50C8" w:rsidRPr="00BB5B41" w:rsidRDefault="00F264DC" w:rsidP="00CF30E6">
            <w:pPr>
              <w:pStyle w:val="ListParagraph"/>
              <w:numPr>
                <w:ilvl w:val="0"/>
                <w:numId w:val="36"/>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获得研究结果促进发展创新（ARDI）</w:t>
            </w:r>
            <w:r w:rsidR="00422A31" w:rsidRPr="00BB5B41">
              <w:rPr>
                <w:rFonts w:asciiTheme="minorEastAsia" w:hAnsiTheme="minorEastAsia"/>
                <w:sz w:val="21"/>
                <w:szCs w:val="21"/>
                <w:lang w:eastAsia="zh-CN"/>
              </w:rPr>
              <w:t>，以获取基于订阅的科学和技术期刊，这是与其他四个联合国机构建立的Research4Life伙伴关系的一部分。</w:t>
            </w:r>
          </w:p>
        </w:tc>
      </w:tr>
      <w:tr w:rsidR="00BC50C8" w:rsidRPr="00BB5B41" w14:paraId="59ADF95F" w14:textId="77777777" w:rsidTr="00AF4C8A">
        <w:tc>
          <w:tcPr>
            <w:tcW w:w="2540" w:type="dxa"/>
          </w:tcPr>
          <w:p w14:paraId="18F0BB63" w14:textId="0F48F25E" w:rsidR="00BC50C8" w:rsidRPr="00BB5B41" w:rsidRDefault="00BC50C8" w:rsidP="00CF30E6">
            <w:pPr>
              <w:spacing w:afterLines="50" w:after="120" w:line="340" w:lineRule="atLeast"/>
              <w:rPr>
                <w:rFonts w:asciiTheme="minorEastAsia" w:hAnsiTheme="minorEastAsia"/>
                <w:sz w:val="21"/>
                <w:szCs w:val="21"/>
              </w:rPr>
            </w:pPr>
            <w:r w:rsidRPr="00BB5B41">
              <w:rPr>
                <w:rFonts w:asciiTheme="minorEastAsia" w:hAnsiTheme="minorEastAsia"/>
                <w:sz w:val="21"/>
                <w:szCs w:val="21"/>
              </w:rPr>
              <w:t>活动/成果</w:t>
            </w:r>
          </w:p>
        </w:tc>
        <w:tc>
          <w:tcPr>
            <w:tcW w:w="6995" w:type="dxa"/>
          </w:tcPr>
          <w:p w14:paraId="66F2DEB2" w14:textId="020CCCAA" w:rsidR="00BC50C8" w:rsidRPr="00BB5B41" w:rsidRDefault="00A213F0" w:rsidP="00CF30E6">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报告期间，</w:t>
            </w:r>
            <w:r w:rsidR="00BF4D92" w:rsidRPr="00BB5B41">
              <w:rPr>
                <w:rFonts w:asciiTheme="minorEastAsia" w:hAnsiTheme="minorEastAsia" w:hint="eastAsia"/>
                <w:sz w:val="21"/>
                <w:szCs w:val="21"/>
                <w:lang w:eastAsia="zh-CN"/>
              </w:rPr>
              <w:t>TISC计划继续扩大其资源范围，提高世界各地的TISC更好地支持当地创新者的能力。</w:t>
            </w:r>
          </w:p>
          <w:p w14:paraId="782B569B" w14:textId="5E375C73" w:rsidR="00BC50C8" w:rsidRPr="00BB5B41" w:rsidRDefault="00A213F0" w:rsidP="00CF30E6">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为了支持TISC在创新周期的各个阶段加强能力和知识而开发了新资源，如评估知识产权管理和技术转让方面培训需求的方法和工具包。</w:t>
            </w:r>
            <w:r w:rsidR="00FE35F5" w:rsidRPr="00BB5B41">
              <w:rPr>
                <w:rFonts w:asciiTheme="minorEastAsia" w:hAnsiTheme="minorEastAsia" w:hint="eastAsia"/>
                <w:sz w:val="21"/>
                <w:szCs w:val="21"/>
                <w:lang w:eastAsia="zh-CN"/>
              </w:rPr>
              <w:t>编制了一个与开发新产品有关的数字培训包，并在两个国家试点了一项关于运用公有领域发明的课程。</w:t>
            </w:r>
          </w:p>
          <w:p w14:paraId="0ADE7198" w14:textId="78B95C46" w:rsidR="00BC50C8" w:rsidRPr="00BB5B41" w:rsidRDefault="00FE35F5" w:rsidP="00CF30E6">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报告期间推出的一项重要举措是整合现有资源——如产权组织开发的知识产权政策有关资源和为技术转让办公室开发的资源——并调整以适用于TISC及其用户。在2021年11月29日至12月1日举行的首届全球TISC会议上，启动了将技术转让方面纳入TISC计划。</w:t>
            </w:r>
          </w:p>
          <w:p w14:paraId="34C58104" w14:textId="6A09D978" w:rsidR="00BC50C8" w:rsidRPr="00BB5B41" w:rsidRDefault="00FE35F5" w:rsidP="00CF30E6">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全球TISC会议</w:t>
            </w:r>
            <w:r w:rsidR="00DD223C" w:rsidRPr="00BB5B41">
              <w:rPr>
                <w:rFonts w:asciiTheme="minorEastAsia" w:hAnsiTheme="minorEastAsia" w:hint="eastAsia"/>
                <w:sz w:val="21"/>
                <w:szCs w:val="21"/>
                <w:lang w:eastAsia="zh-CN"/>
              </w:rPr>
              <w:t>探讨了TISC在促进技术转让方面的作用，以及对于全球各社群所面临的社会和经济问题，提供基于技术的解决方案所能作出的贡献。会议专门面向TISC联络人、TISC管理人员和TISC工作人员，以及专利检索、专利分析、知识产权管理和技术转让等相关领域的专业人士。会</w:t>
            </w:r>
            <w:r w:rsidR="00DD223C" w:rsidRPr="00BB5B41">
              <w:rPr>
                <w:rFonts w:asciiTheme="minorEastAsia" w:hAnsiTheme="minorEastAsia" w:hint="eastAsia"/>
                <w:sz w:val="21"/>
                <w:szCs w:val="21"/>
                <w:lang w:eastAsia="zh-CN"/>
              </w:rPr>
              <w:lastRenderedPageBreak/>
              <w:t>议专门用一天时间讨论了以国际技术转让合作和联网作为支持新市场和合作伙伴获取研究成果的一种方式。</w:t>
            </w:r>
          </w:p>
          <w:p w14:paraId="50DA81FA" w14:textId="15F54288" w:rsidR="00BC50C8" w:rsidRPr="00BB5B41" w:rsidRDefault="00DD223C" w:rsidP="00CF30E6">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关于辅助技术的旗舰报告《产权组织技术趋势》第二份报告已于2021年出版。该报告确定了新兴辅助技术和九项可促进该领域的进步和新辅助产品的推出成为可能的技术。报告还包括传统和新兴辅助技术的互动可视化形式，使受众能够根据自己的具体兴趣来分析结果。还推出了一个基于美国国家航空航天局（NASA）技术就绪程度方法的互动式无障碍平台，可以显示新兴辅助技术接近商业化的距离。</w:t>
            </w:r>
          </w:p>
          <w:p w14:paraId="0FDA47D1" w14:textId="6C28186C" w:rsidR="00BC50C8" w:rsidRPr="00BB5B41" w:rsidRDefault="00B774F6" w:rsidP="00CF30E6">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TISC计划继续发展；截至目前在88个国家中有超过1,</w:t>
            </w:r>
            <w:r w:rsidRPr="00BB5B41">
              <w:rPr>
                <w:rFonts w:asciiTheme="minorEastAsia" w:hAnsiTheme="minorEastAsia"/>
                <w:sz w:val="21"/>
                <w:szCs w:val="21"/>
                <w:lang w:eastAsia="zh-CN"/>
              </w:rPr>
              <w:t>300</w:t>
            </w:r>
            <w:r w:rsidRPr="00BB5B41">
              <w:rPr>
                <w:rFonts w:asciiTheme="minorEastAsia" w:hAnsiTheme="minorEastAsia" w:hint="eastAsia"/>
                <w:sz w:val="21"/>
                <w:szCs w:val="21"/>
                <w:lang w:eastAsia="zh-CN"/>
              </w:rPr>
              <w:t>个TISC。尽管有大流行疫情，世界各地的TISC仍然取得了成果。不仅新的TISC得以建立，现有的TISC也增加了所提供服务的数量和类型，从使用专利数据库的基本帮助到专利分析、知识产权管理和技术转让领域的增值服务，不一而足。</w:t>
            </w:r>
          </w:p>
          <w:p w14:paraId="70317B3F" w14:textId="57BCC7B3" w:rsidR="00BC50C8" w:rsidRPr="00BB5B41" w:rsidRDefault="00154B27" w:rsidP="00CF30E6">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产权组织的“获得研究结果促进发展创新”（</w:t>
            </w:r>
            <w:r w:rsidRPr="00BB5B41">
              <w:rPr>
                <w:rFonts w:asciiTheme="minorEastAsia" w:hAnsiTheme="minorEastAsia"/>
                <w:sz w:val="21"/>
                <w:szCs w:val="21"/>
                <w:lang w:eastAsia="zh-CN"/>
              </w:rPr>
              <w:t>ARDI</w:t>
            </w:r>
            <w:r w:rsidRPr="00BB5B41">
              <w:rPr>
                <w:rFonts w:asciiTheme="minorEastAsia" w:hAnsiTheme="minorEastAsia" w:hint="eastAsia"/>
                <w:sz w:val="21"/>
                <w:szCs w:val="21"/>
                <w:lang w:eastAsia="zh-CN"/>
              </w:rPr>
              <w:t>）计划继续为发展中国家符合条件的机构提供免费或低</w:t>
            </w:r>
            <w:r w:rsidR="00370828" w:rsidRPr="00BB5B41">
              <w:rPr>
                <w:rFonts w:asciiTheme="minorEastAsia" w:hAnsiTheme="minorEastAsia" w:hint="eastAsia"/>
                <w:sz w:val="21"/>
                <w:szCs w:val="21"/>
                <w:lang w:eastAsia="zh-CN"/>
              </w:rPr>
              <w:t>成本</w:t>
            </w:r>
            <w:r w:rsidRPr="00BB5B41">
              <w:rPr>
                <w:rFonts w:asciiTheme="minorEastAsia" w:hAnsiTheme="minorEastAsia" w:hint="eastAsia"/>
                <w:sz w:val="21"/>
                <w:szCs w:val="21"/>
                <w:lang w:eastAsia="zh-CN"/>
              </w:rPr>
              <w:t>获取学术和专业同行评审内容的机会。该计划也是Research4Life伙伴关系的成员，该伙伴关系是若干联合国机构、私营部门企业、非政府组织和学术机构的联合倡议，为125个发展中国家和最不发达国家的研究人员提供免费或低成本获取卫生、农业、环境、应用科学和法律信息领域的多达30,000种期刊和多达131,000种书籍和参考书</w:t>
            </w:r>
            <w:r w:rsidR="00370828" w:rsidRPr="00BB5B41">
              <w:rPr>
                <w:rFonts w:asciiTheme="minorEastAsia" w:hAnsiTheme="minorEastAsia" w:hint="eastAsia"/>
                <w:sz w:val="21"/>
                <w:szCs w:val="21"/>
                <w:lang w:eastAsia="zh-CN"/>
              </w:rPr>
              <w:t>的机会</w:t>
            </w:r>
            <w:r w:rsidRPr="00BB5B41">
              <w:rPr>
                <w:rFonts w:asciiTheme="minorEastAsia" w:hAnsiTheme="minorEastAsia" w:hint="eastAsia"/>
                <w:sz w:val="21"/>
                <w:szCs w:val="21"/>
                <w:lang w:eastAsia="zh-CN"/>
              </w:rPr>
              <w:t>。</w:t>
            </w:r>
          </w:p>
          <w:p w14:paraId="19F5CD29" w14:textId="523B8035" w:rsidR="00BC50C8" w:rsidRPr="00BB5B41" w:rsidRDefault="00154B27" w:rsidP="00CF30E6">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2021年推出了一个新的ARDI门户，重新设计了界面并改进了功能。用户现在可以创建自己的帐户并保存搜索结果，将喜爱的内容加入书签，查看自己的搜索历史并创建搜索提醒。该门户针对移动设备进行了优化，可支持不同的屏幕尺寸。</w:t>
            </w:r>
          </w:p>
          <w:p w14:paraId="67F9EB6F" w14:textId="1754108C" w:rsidR="00BC50C8" w:rsidRPr="00BB5B41" w:rsidRDefault="00154B27" w:rsidP="00CF30E6">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同样，产权组织的“专业专利信息获取”（ASPI）计划通过与最重要的专利数据库提供商之间的公私合作，继续</w:t>
            </w:r>
            <w:r w:rsidR="00B248C6" w:rsidRPr="00BB5B41">
              <w:rPr>
                <w:rFonts w:asciiTheme="minorEastAsia" w:hAnsiTheme="minorEastAsia" w:hint="eastAsia"/>
                <w:sz w:val="21"/>
                <w:szCs w:val="21"/>
                <w:lang w:eastAsia="zh-CN"/>
              </w:rPr>
              <w:t>向</w:t>
            </w:r>
            <w:r w:rsidRPr="00BB5B41">
              <w:rPr>
                <w:rFonts w:asciiTheme="minorEastAsia" w:hAnsiTheme="minorEastAsia" w:hint="eastAsia"/>
                <w:sz w:val="21"/>
                <w:szCs w:val="21"/>
                <w:lang w:eastAsia="zh-CN"/>
              </w:rPr>
              <w:t>发展中国家和最不发达国家的超过1</w:t>
            </w:r>
            <w:r w:rsidR="00B248C6" w:rsidRPr="00BB5B41">
              <w:rPr>
                <w:rFonts w:asciiTheme="minorEastAsia" w:hAnsiTheme="minorEastAsia"/>
                <w:sz w:val="21"/>
                <w:szCs w:val="21"/>
                <w:lang w:eastAsia="zh-CN"/>
              </w:rPr>
              <w:t>63</w:t>
            </w:r>
            <w:r w:rsidRPr="00BB5B41">
              <w:rPr>
                <w:rFonts w:asciiTheme="minorEastAsia" w:hAnsiTheme="minorEastAsia" w:hint="eastAsia"/>
                <w:sz w:val="21"/>
                <w:szCs w:val="21"/>
                <w:lang w:eastAsia="zh-CN"/>
              </w:rPr>
              <w:t>个注册机构提供服务，</w:t>
            </w:r>
            <w:r w:rsidR="00B248C6" w:rsidRPr="00BB5B41">
              <w:rPr>
                <w:rFonts w:asciiTheme="minorEastAsia" w:hAnsiTheme="minorEastAsia" w:hint="eastAsia"/>
                <w:sz w:val="21"/>
                <w:szCs w:val="21"/>
                <w:lang w:eastAsia="zh-CN"/>
              </w:rPr>
              <w:t>让它们可以继续免费或低</w:t>
            </w:r>
            <w:r w:rsidR="00370828" w:rsidRPr="00BB5B41">
              <w:rPr>
                <w:rFonts w:asciiTheme="minorEastAsia" w:hAnsiTheme="minorEastAsia" w:hint="eastAsia"/>
                <w:sz w:val="21"/>
                <w:szCs w:val="21"/>
                <w:lang w:eastAsia="zh-CN"/>
              </w:rPr>
              <w:t>成本</w:t>
            </w:r>
            <w:r w:rsidR="00B248C6" w:rsidRPr="00BB5B41">
              <w:rPr>
                <w:rFonts w:asciiTheme="minorEastAsia" w:hAnsiTheme="minorEastAsia" w:hint="eastAsia"/>
                <w:sz w:val="21"/>
                <w:szCs w:val="21"/>
                <w:lang w:eastAsia="zh-CN"/>
              </w:rPr>
              <w:t>查询到商业专利检索和分析。</w:t>
            </w:r>
          </w:p>
          <w:p w14:paraId="50FFBDDE" w14:textId="15870CAE" w:rsidR="00BC50C8" w:rsidRPr="00BB5B41" w:rsidRDefault="00E373AC" w:rsidP="00CF30E6">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报告期间，WIPO</w:t>
            </w:r>
            <w:r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INSPIRE和专利注册簿门户这两个关于专利数据库和专利注册簿信息的在线平台得到了更新和改进。开发了一个新的在线环境，将这两个工具整合在一起，使用户在一个位置即可轻松获取最新信息，为研究人员和创新者提供更好的用户体验。</w:t>
            </w:r>
          </w:p>
          <w:p w14:paraId="12F8464F" w14:textId="48ABD0D7" w:rsidR="00E373AC" w:rsidRPr="00BB5B41" w:rsidRDefault="00E373AC" w:rsidP="00CF30E6">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更多信息，可见2021年TISC报告：</w:t>
            </w:r>
            <w:hyperlink r:id="rId72" w:history="1">
              <w:r w:rsidR="008543D1" w:rsidRPr="00BB5B41">
                <w:rPr>
                  <w:rStyle w:val="Hyperlink"/>
                  <w:rFonts w:asciiTheme="minorEastAsia" w:hAnsiTheme="minorEastAsia"/>
                  <w:sz w:val="21"/>
                  <w:szCs w:val="21"/>
                </w:rPr>
                <w:t>https://www.wipo.int/tisc/zh/‌report/2021/index.html</w:t>
              </w:r>
            </w:hyperlink>
          </w:p>
        </w:tc>
      </w:tr>
      <w:tr w:rsidR="00BC50C8" w:rsidRPr="00BB5B41" w14:paraId="14639359" w14:textId="77777777" w:rsidTr="00AF4C8A">
        <w:tc>
          <w:tcPr>
            <w:tcW w:w="2540" w:type="dxa"/>
          </w:tcPr>
          <w:p w14:paraId="0244A5F4" w14:textId="0F0B8B87" w:rsidR="00BC50C8" w:rsidRPr="00BB5B41" w:rsidRDefault="00BC50C8" w:rsidP="008543D1">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lastRenderedPageBreak/>
              <w:t>其他相关报告/文件</w:t>
            </w:r>
          </w:p>
        </w:tc>
        <w:tc>
          <w:tcPr>
            <w:tcW w:w="6995" w:type="dxa"/>
          </w:tcPr>
          <w:p w14:paraId="1E9F3F75" w14:textId="3C0867E9" w:rsidR="00BC50C8" w:rsidRPr="00BB5B41" w:rsidRDefault="00E373AC" w:rsidP="008543D1">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CDIP审议的报告：</w:t>
            </w:r>
            <w:r w:rsidRPr="00BB5B41">
              <w:rPr>
                <w:rFonts w:asciiTheme="minorEastAsia" w:hAnsiTheme="minorEastAsia"/>
                <w:sz w:val="21"/>
                <w:szCs w:val="21"/>
              </w:rPr>
              <w:t>CDIP/4/2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CDIP/9/5</w:t>
            </w:r>
            <w:r w:rsidRPr="00BB5B41">
              <w:rPr>
                <w:rFonts w:asciiTheme="minorEastAsia" w:hAnsiTheme="minorEastAsia" w:hint="eastAsia"/>
                <w:sz w:val="21"/>
                <w:szCs w:val="21"/>
                <w:lang w:eastAsia="zh-CN"/>
              </w:rPr>
              <w:t>、</w:t>
            </w:r>
            <w:r w:rsidRPr="00BB5B41">
              <w:rPr>
                <w:rFonts w:asciiTheme="minorEastAsia" w:hAnsiTheme="minorEastAsia"/>
                <w:sz w:val="21"/>
                <w:szCs w:val="21"/>
              </w:rPr>
              <w:t>CDIP/10/2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CDIP/14/5</w:t>
            </w:r>
            <w:r w:rsidRPr="00BB5B41">
              <w:rPr>
                <w:rFonts w:asciiTheme="minorEastAsia" w:hAnsiTheme="minorEastAsia" w:hint="eastAsia"/>
                <w:sz w:val="21"/>
                <w:szCs w:val="21"/>
                <w:lang w:eastAsia="zh-CN"/>
              </w:rPr>
              <w:t>、</w:t>
            </w:r>
            <w:r w:rsidRPr="00BB5B41">
              <w:rPr>
                <w:rFonts w:asciiTheme="minorEastAsia" w:hAnsiTheme="minorEastAsia"/>
                <w:sz w:val="21"/>
                <w:szCs w:val="21"/>
              </w:rPr>
              <w:t>CDIP/16/2</w:t>
            </w:r>
            <w:r w:rsidRPr="00BB5B41">
              <w:rPr>
                <w:rFonts w:asciiTheme="minorEastAsia" w:hAnsiTheme="minorEastAsia" w:hint="eastAsia"/>
                <w:sz w:val="21"/>
                <w:szCs w:val="21"/>
                <w:lang w:eastAsia="zh-CN"/>
              </w:rPr>
              <w:t>、</w:t>
            </w:r>
            <w:r w:rsidRPr="00BB5B41">
              <w:rPr>
                <w:rFonts w:asciiTheme="minorEastAsia" w:hAnsiTheme="minorEastAsia"/>
                <w:sz w:val="21"/>
                <w:szCs w:val="21"/>
              </w:rPr>
              <w:lastRenderedPageBreak/>
              <w:t>CDIP/18/2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CDIP/28/2</w:t>
            </w:r>
            <w:r w:rsidRPr="00BB5B41">
              <w:rPr>
                <w:rFonts w:asciiTheme="minorEastAsia" w:hAnsiTheme="minorEastAsia" w:hint="eastAsia"/>
                <w:sz w:val="21"/>
                <w:szCs w:val="21"/>
                <w:lang w:eastAsia="zh-CN"/>
              </w:rPr>
              <w:t>。</w:t>
            </w:r>
          </w:p>
          <w:p w14:paraId="5E523FB9" w14:textId="7E627D9B" w:rsidR="00BC50C8" w:rsidRPr="00BB5B41" w:rsidRDefault="00493A58" w:rsidP="008543D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除包含在IP-TAD中的活动外，欲了解有关该建议相关成果的更多信息，请查阅2020/21年产权组织绩效报告（文件</w:t>
            </w:r>
            <w:hyperlink r:id="rId73" w:history="1">
              <w:r w:rsidRPr="00BB5B41">
                <w:rPr>
                  <w:rStyle w:val="Hyperlink"/>
                  <w:rFonts w:asciiTheme="minorEastAsia" w:hAnsiTheme="minorEastAsia"/>
                  <w:sz w:val="21"/>
                  <w:szCs w:val="21"/>
                  <w:lang w:eastAsia="zh-CN"/>
                </w:rPr>
                <w:t>WO/PBC/34/7</w:t>
              </w:r>
            </w:hyperlink>
            <w:r w:rsidRPr="00BB5B41">
              <w:rPr>
                <w:rFonts w:asciiTheme="minorEastAsia" w:hAnsiTheme="minorEastAsia" w:hint="eastAsia"/>
                <w:sz w:val="21"/>
                <w:szCs w:val="21"/>
                <w:lang w:eastAsia="zh-CN"/>
              </w:rPr>
              <w:t>）。</w:t>
            </w:r>
          </w:p>
        </w:tc>
      </w:tr>
    </w:tbl>
    <w:p w14:paraId="4B186977" w14:textId="77777777" w:rsidR="00AF4C8A" w:rsidRPr="00BB5B41" w:rsidRDefault="00AF4C8A" w:rsidP="00AF4C8A">
      <w:pPr>
        <w:rPr>
          <w:lang w:eastAsia="zh-CN"/>
        </w:rPr>
      </w:pPr>
      <w:r w:rsidRPr="00BB5B41">
        <w:rPr>
          <w:lang w:eastAsia="zh-CN"/>
        </w:rPr>
        <w:lastRenderedPageBreak/>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9"/>
      </w:tblPr>
      <w:tblGrid>
        <w:gridCol w:w="2540"/>
        <w:gridCol w:w="6905"/>
      </w:tblGrid>
      <w:tr w:rsidR="00AF4C8A" w:rsidRPr="00BB5B41" w14:paraId="55CA691D" w14:textId="77777777" w:rsidTr="00AF4C8A">
        <w:trPr>
          <w:tblHeader/>
        </w:trPr>
        <w:tc>
          <w:tcPr>
            <w:tcW w:w="9445" w:type="dxa"/>
            <w:gridSpan w:val="2"/>
            <w:shd w:val="clear" w:color="auto" w:fill="BFBFBF" w:themeFill="background1" w:themeFillShade="BF"/>
          </w:tcPr>
          <w:p w14:paraId="0292D38D" w14:textId="20181A63" w:rsidR="00AF4C8A" w:rsidRPr="00901679" w:rsidRDefault="00493A58" w:rsidP="00901679">
            <w:pPr>
              <w:spacing w:afterLines="50" w:after="120" w:line="340" w:lineRule="atLeast"/>
              <w:jc w:val="center"/>
              <w:rPr>
                <w:rFonts w:ascii="KaiTi" w:eastAsia="KaiTi" w:hAnsi="KaiTi"/>
                <w:b/>
                <w:sz w:val="21"/>
                <w:szCs w:val="21"/>
              </w:rPr>
            </w:pPr>
            <w:r w:rsidRPr="00901679">
              <w:rPr>
                <w:rFonts w:ascii="KaiTi" w:eastAsia="KaiTi" w:hAnsi="KaiTi" w:hint="eastAsia"/>
                <w:b/>
                <w:sz w:val="21"/>
                <w:szCs w:val="21"/>
                <w:lang w:eastAsia="zh-CN"/>
              </w:rPr>
              <w:lastRenderedPageBreak/>
              <w:t>建议</w:t>
            </w:r>
            <w:r w:rsidR="00AF4C8A" w:rsidRPr="00901679">
              <w:rPr>
                <w:rFonts w:ascii="KaiTi" w:eastAsia="KaiTi" w:hAnsi="KaiTi"/>
                <w:b/>
                <w:sz w:val="21"/>
                <w:szCs w:val="21"/>
              </w:rPr>
              <w:t>9</w:t>
            </w:r>
          </w:p>
        </w:tc>
      </w:tr>
      <w:tr w:rsidR="00AF4C8A" w:rsidRPr="00BB5B41" w14:paraId="2479558A" w14:textId="77777777" w:rsidTr="00957038">
        <w:tc>
          <w:tcPr>
            <w:tcW w:w="9445" w:type="dxa"/>
            <w:gridSpan w:val="2"/>
            <w:shd w:val="clear" w:color="auto" w:fill="68E089"/>
          </w:tcPr>
          <w:p w14:paraId="512F73C6" w14:textId="57B91BA9" w:rsidR="00AF4C8A" w:rsidRPr="00BB5B41" w:rsidRDefault="00AF4C8A" w:rsidP="00901679">
            <w:pPr>
              <w:spacing w:afterLines="50" w:after="120" w:line="340" w:lineRule="atLeast"/>
              <w:jc w:val="both"/>
              <w:rPr>
                <w:sz w:val="21"/>
                <w:szCs w:val="21"/>
                <w:lang w:eastAsia="zh-CN"/>
              </w:rPr>
            </w:pPr>
            <w:r w:rsidRPr="00BB5B41">
              <w:rPr>
                <w:sz w:val="21"/>
                <w:szCs w:val="21"/>
                <w:lang w:eastAsia="zh-CN"/>
              </w:rPr>
              <w:br w:type="page"/>
            </w:r>
            <w:r w:rsidR="00493A58" w:rsidRPr="00BB5B41">
              <w:rPr>
                <w:rFonts w:hint="eastAsia"/>
                <w:sz w:val="21"/>
                <w:szCs w:val="21"/>
                <w:lang w:eastAsia="zh-CN"/>
              </w:rPr>
              <w:t>请产权组织与成员国合作，建立一个数据库，为从可动用的资源中找到能满足与知识产权有关的各项具体需求的资金牵线搭桥，从而扩大其技术援助计划的范围，争取缩小数字鸿沟。</w:t>
            </w:r>
          </w:p>
        </w:tc>
      </w:tr>
      <w:tr w:rsidR="00AF4C8A" w:rsidRPr="00BB5B41" w14:paraId="54C54B2C" w14:textId="77777777" w:rsidTr="00AF4C8A">
        <w:tc>
          <w:tcPr>
            <w:tcW w:w="2540" w:type="dxa"/>
          </w:tcPr>
          <w:p w14:paraId="5DD3441B" w14:textId="1B1FE074" w:rsidR="00AF4C8A" w:rsidRPr="00BB5B41" w:rsidRDefault="00BD42E5" w:rsidP="00901679">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相关产权组织部门</w:t>
            </w:r>
          </w:p>
        </w:tc>
        <w:tc>
          <w:tcPr>
            <w:tcW w:w="6905" w:type="dxa"/>
          </w:tcPr>
          <w:p w14:paraId="0CE8A9C3" w14:textId="13BC1268" w:rsidR="0051588A" w:rsidRPr="00BB5B41" w:rsidRDefault="00BD42E5" w:rsidP="00901679">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区域和国家发展部门；全球挑战和伙伴关系部门；</w:t>
            </w:r>
            <w:r w:rsidR="00493A58" w:rsidRPr="00BB5B41">
              <w:rPr>
                <w:rFonts w:asciiTheme="minorEastAsia" w:hAnsiTheme="minorEastAsia" w:hint="eastAsia"/>
                <w:sz w:val="21"/>
                <w:szCs w:val="21"/>
                <w:lang w:eastAsia="zh-CN"/>
              </w:rPr>
              <w:t>行政、财务和管理部</w:t>
            </w:r>
            <w:r w:rsidR="00901679" w:rsidRPr="00901679">
              <w:rPr>
                <w:rFonts w:ascii="MS Gothic" w:eastAsia="MS Gothic" w:hAnsi="MS Gothic" w:cs="MS Gothic" w:hint="eastAsia"/>
                <w:sz w:val="21"/>
                <w:szCs w:val="21"/>
                <w:lang w:eastAsia="zh-CN"/>
              </w:rPr>
              <w:t>‍</w:t>
            </w:r>
            <w:r w:rsidR="00493A58" w:rsidRPr="00BB5B41">
              <w:rPr>
                <w:rFonts w:asciiTheme="minorEastAsia" w:hAnsiTheme="minorEastAsia" w:hint="eastAsia"/>
                <w:sz w:val="21"/>
                <w:szCs w:val="21"/>
                <w:lang w:eastAsia="zh-CN"/>
              </w:rPr>
              <w:t>门</w:t>
            </w:r>
          </w:p>
        </w:tc>
      </w:tr>
      <w:tr w:rsidR="00AE414A" w:rsidRPr="00BB5B41" w14:paraId="40AAB3E9" w14:textId="77777777" w:rsidTr="00AF4C8A">
        <w:tc>
          <w:tcPr>
            <w:tcW w:w="2540" w:type="dxa"/>
          </w:tcPr>
          <w:p w14:paraId="7BD802D1" w14:textId="26EA5CBD" w:rsidR="00AE414A" w:rsidRPr="00BB5B41" w:rsidRDefault="00AE414A" w:rsidP="00901679">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相关</w:t>
            </w:r>
            <w:hyperlink r:id="rId74" w:history="1">
              <w:r w:rsidRPr="00BB5B41">
                <w:rPr>
                  <w:rStyle w:val="Hyperlink"/>
                  <w:rFonts w:asciiTheme="minorEastAsia" w:hAnsiTheme="minorEastAsia"/>
                  <w:sz w:val="21"/>
                  <w:szCs w:val="21"/>
                  <w:lang w:eastAsia="zh-CN"/>
                </w:rPr>
                <w:t>预期成果</w:t>
              </w:r>
            </w:hyperlink>
          </w:p>
        </w:tc>
        <w:tc>
          <w:tcPr>
            <w:tcW w:w="6905" w:type="dxa"/>
          </w:tcPr>
          <w:p w14:paraId="28F10071" w14:textId="314539D4" w:rsidR="00AE414A" w:rsidRPr="00BB5B41" w:rsidRDefault="00AE414A" w:rsidP="00901679">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3.3</w:t>
            </w:r>
            <w:r w:rsidR="00493A58" w:rsidRPr="00BB5B41">
              <w:rPr>
                <w:rFonts w:asciiTheme="minorEastAsia" w:hAnsiTheme="minorEastAsia" w:hint="eastAsia"/>
                <w:sz w:val="21"/>
                <w:szCs w:val="21"/>
                <w:lang w:eastAsia="zh-CN"/>
              </w:rPr>
              <w:t>、</w:t>
            </w:r>
            <w:r w:rsidRPr="00BB5B41">
              <w:rPr>
                <w:rFonts w:asciiTheme="minorEastAsia" w:hAnsiTheme="minorEastAsia"/>
                <w:sz w:val="21"/>
                <w:szCs w:val="21"/>
              </w:rPr>
              <w:t>4.1</w:t>
            </w:r>
            <w:r w:rsidR="00493A58" w:rsidRPr="00BB5B41">
              <w:rPr>
                <w:rFonts w:asciiTheme="minorEastAsia" w:hAnsiTheme="minorEastAsia" w:hint="eastAsia"/>
                <w:sz w:val="21"/>
                <w:szCs w:val="21"/>
                <w:lang w:eastAsia="zh-CN"/>
              </w:rPr>
              <w:t>、</w:t>
            </w:r>
            <w:r w:rsidRPr="00BB5B41">
              <w:rPr>
                <w:rFonts w:asciiTheme="minorEastAsia" w:hAnsiTheme="minorEastAsia"/>
                <w:sz w:val="21"/>
                <w:szCs w:val="21"/>
              </w:rPr>
              <w:t>4.2</w:t>
            </w:r>
            <w:r w:rsidR="00493A58" w:rsidRPr="00BB5B41">
              <w:rPr>
                <w:rFonts w:asciiTheme="minorEastAsia" w:hAnsiTheme="minorEastAsia" w:hint="eastAsia"/>
                <w:sz w:val="21"/>
                <w:szCs w:val="21"/>
                <w:lang w:eastAsia="zh-CN"/>
              </w:rPr>
              <w:t>。</w:t>
            </w:r>
          </w:p>
        </w:tc>
      </w:tr>
      <w:tr w:rsidR="00AE414A" w:rsidRPr="00BB5B41" w14:paraId="68E0698E" w14:textId="77777777" w:rsidTr="00AF4C8A">
        <w:tc>
          <w:tcPr>
            <w:tcW w:w="2540" w:type="dxa"/>
          </w:tcPr>
          <w:p w14:paraId="2FE1ACB4" w14:textId="023FD718" w:rsidR="00AE414A" w:rsidRPr="00BB5B41" w:rsidRDefault="00BC50C8" w:rsidP="00901679">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落实工作</w:t>
            </w:r>
          </w:p>
        </w:tc>
        <w:tc>
          <w:tcPr>
            <w:tcW w:w="6905" w:type="dxa"/>
          </w:tcPr>
          <w:p w14:paraId="0578B35B" w14:textId="16077227" w:rsidR="00AE414A" w:rsidRPr="00BB5B41" w:rsidRDefault="00493A58" w:rsidP="00901679">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该建议自2009年起实施，曾在CDIP第一届会议（CDIP/1/4）上经过讨论，已通过在CDIP第二届会议上达成一致的活动落实，反映在文件CDIP/2/4和CDIP/3/INF/2中。</w:t>
            </w:r>
          </w:p>
          <w:p w14:paraId="7FAB476F" w14:textId="7C82B577" w:rsidR="00AE414A" w:rsidRPr="00BB5B41" w:rsidRDefault="00493A58" w:rsidP="00901679">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此外，产权组织的</w:t>
            </w:r>
            <w:hyperlink r:id="rId75" w:history="1">
              <w:r w:rsidRPr="00BB5B41">
                <w:rPr>
                  <w:rStyle w:val="Hyperlink"/>
                  <w:rFonts w:asciiTheme="minorEastAsia" w:hAnsiTheme="minorEastAsia" w:hint="eastAsia"/>
                  <w:sz w:val="21"/>
                  <w:szCs w:val="21"/>
                  <w:lang w:eastAsia="zh-CN"/>
                </w:rPr>
                <w:t>2022-2026年中期战略计划</w:t>
              </w:r>
            </w:hyperlink>
            <w:r w:rsidRPr="00BB5B41">
              <w:rPr>
                <w:rFonts w:asciiTheme="minorEastAsia" w:hAnsiTheme="minorEastAsia" w:hint="eastAsia"/>
                <w:sz w:val="21"/>
                <w:szCs w:val="21"/>
                <w:lang w:eastAsia="zh-CN"/>
              </w:rPr>
              <w:t>和</w:t>
            </w:r>
            <w:hyperlink r:id="rId76" w:history="1">
              <w:r w:rsidRPr="00BB5B41">
                <w:rPr>
                  <w:rStyle w:val="Hyperlink"/>
                  <w:rFonts w:asciiTheme="minorEastAsia" w:hAnsiTheme="minorEastAsia" w:hint="eastAsia"/>
                  <w:sz w:val="21"/>
                  <w:szCs w:val="21"/>
                  <w:lang w:eastAsia="zh-CN"/>
                </w:rPr>
                <w:t>2022/23年工作计划和预算</w:t>
              </w:r>
            </w:hyperlink>
            <w:r w:rsidRPr="00BB5B41">
              <w:rPr>
                <w:rFonts w:asciiTheme="minorEastAsia" w:hAnsiTheme="minorEastAsia" w:hint="eastAsia"/>
                <w:sz w:val="21"/>
                <w:szCs w:val="21"/>
                <w:lang w:eastAsia="zh-CN"/>
              </w:rPr>
              <w:t>确定了产权组织为开展工作，特别是落实该建议而采取的战略方向。</w:t>
            </w:r>
          </w:p>
        </w:tc>
      </w:tr>
      <w:tr w:rsidR="00BC50C8" w:rsidRPr="00BB5B41" w14:paraId="00261047" w14:textId="77777777" w:rsidTr="002E4EA6">
        <w:tc>
          <w:tcPr>
            <w:tcW w:w="2540" w:type="dxa"/>
            <w:tcBorders>
              <w:top w:val="single" w:sz="4" w:space="0" w:color="auto"/>
              <w:left w:val="single" w:sz="4" w:space="0" w:color="auto"/>
              <w:bottom w:val="single" w:sz="4" w:space="0" w:color="auto"/>
              <w:right w:val="single" w:sz="4" w:space="0" w:color="auto"/>
            </w:tcBorders>
          </w:tcPr>
          <w:p w14:paraId="043E4CB9" w14:textId="23E8604F" w:rsidR="00BC50C8" w:rsidRPr="00BB5B41" w:rsidRDefault="00BC50C8" w:rsidP="00901679">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相关</w:t>
            </w:r>
            <w:hyperlink r:id="rId77" w:history="1">
              <w:r w:rsidRPr="00BB5B41">
                <w:rPr>
                  <w:rStyle w:val="Hyperlink"/>
                  <w:rFonts w:asciiTheme="minorEastAsia" w:hAnsiTheme="minorEastAsia" w:hint="eastAsia"/>
                  <w:sz w:val="21"/>
                  <w:szCs w:val="21"/>
                </w:rPr>
                <w:t>发展议程项目</w:t>
              </w:r>
            </w:hyperlink>
          </w:p>
        </w:tc>
        <w:tc>
          <w:tcPr>
            <w:tcW w:w="6905" w:type="dxa"/>
          </w:tcPr>
          <w:p w14:paraId="65120A67" w14:textId="04BA93F9" w:rsidR="00BC50C8" w:rsidRPr="00BB5B41" w:rsidRDefault="00A66F84" w:rsidP="00901679">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该建议主要通过</w:t>
            </w:r>
            <w:r w:rsidRPr="00901679">
              <w:rPr>
                <w:rFonts w:ascii="KaiTi" w:eastAsia="KaiTi" w:hAnsi="KaiTi" w:hint="eastAsia"/>
                <w:sz w:val="21"/>
                <w:szCs w:val="21"/>
                <w:lang w:eastAsia="zh-CN"/>
              </w:rPr>
              <w:t>知识产权发展资源牵线搭桥数据库项目（IP-DMD）</w:t>
            </w:r>
            <w:r w:rsidRPr="00BB5B41">
              <w:rPr>
                <w:rFonts w:asciiTheme="minorEastAsia" w:hAnsiTheme="minorEastAsia" w:hint="eastAsia"/>
                <w:sz w:val="21"/>
                <w:szCs w:val="21"/>
                <w:lang w:eastAsia="zh-CN"/>
              </w:rPr>
              <w:t>（CDIP/3/INF/2附件二）落实。</w:t>
            </w:r>
          </w:p>
        </w:tc>
      </w:tr>
      <w:tr w:rsidR="00BC50C8" w:rsidRPr="00BB5B41" w14:paraId="0358BB25" w14:textId="77777777" w:rsidTr="00AF4C8A">
        <w:tc>
          <w:tcPr>
            <w:tcW w:w="2540" w:type="dxa"/>
          </w:tcPr>
          <w:p w14:paraId="766C2120" w14:textId="2D41D4BD" w:rsidR="00BC50C8" w:rsidRPr="00BB5B41" w:rsidRDefault="00BB5B41" w:rsidP="00901679">
            <w:pPr>
              <w:spacing w:afterLines="50" w:after="120" w:line="340" w:lineRule="atLeast"/>
              <w:jc w:val="both"/>
              <w:rPr>
                <w:rFonts w:asciiTheme="minorEastAsia" w:hAnsiTheme="minorEastAsia"/>
                <w:sz w:val="21"/>
                <w:szCs w:val="21"/>
              </w:rPr>
            </w:pPr>
            <w:r>
              <w:rPr>
                <w:rFonts w:asciiTheme="minorEastAsia" w:hAnsiTheme="minorEastAsia"/>
                <w:sz w:val="21"/>
                <w:szCs w:val="21"/>
              </w:rPr>
              <w:t>亮点</w:t>
            </w:r>
          </w:p>
        </w:tc>
        <w:tc>
          <w:tcPr>
            <w:tcW w:w="6905" w:type="dxa"/>
          </w:tcPr>
          <w:p w14:paraId="430C4301" w14:textId="26349A57" w:rsidR="00A66F84" w:rsidRPr="00BB5B41" w:rsidRDefault="00A66F84" w:rsidP="00901679">
            <w:pPr>
              <w:pStyle w:val="ListParagraph"/>
              <w:numPr>
                <w:ilvl w:val="0"/>
                <w:numId w:val="37"/>
              </w:num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文件</w:t>
            </w:r>
            <w:r w:rsidRPr="00BB5B41">
              <w:rPr>
                <w:rFonts w:asciiTheme="minorEastAsia" w:hAnsiTheme="minorEastAsia"/>
                <w:sz w:val="21"/>
                <w:szCs w:val="21"/>
              </w:rPr>
              <w:t>CDIP/28批准了</w:t>
            </w:r>
            <w:r w:rsidRPr="00BB5B41">
              <w:rPr>
                <w:rFonts w:asciiTheme="minorEastAsia" w:hAnsiTheme="minorEastAsia" w:hint="eastAsia"/>
                <w:sz w:val="21"/>
                <w:szCs w:val="21"/>
                <w:lang w:eastAsia="zh-CN"/>
              </w:rPr>
              <w:t>新的</w:t>
            </w:r>
            <w:hyperlink r:id="rId78" w:history="1">
              <w:r w:rsidRPr="00BB5B41">
                <w:rPr>
                  <w:rStyle w:val="Hyperlink"/>
                  <w:rFonts w:asciiTheme="minorEastAsia" w:hAnsiTheme="minorEastAsia" w:hint="eastAsia"/>
                  <w:sz w:val="21"/>
                  <w:szCs w:val="21"/>
                </w:rPr>
                <w:t>关于未来提升WIPO</w:t>
              </w:r>
              <w:r w:rsidRPr="00BB5B41">
                <w:rPr>
                  <w:rStyle w:val="Hyperlink"/>
                  <w:rFonts w:asciiTheme="minorEastAsia" w:hAnsiTheme="minorEastAsia"/>
                  <w:sz w:val="21"/>
                  <w:szCs w:val="21"/>
                </w:rPr>
                <w:t xml:space="preserve"> </w:t>
              </w:r>
              <w:r w:rsidRPr="00BB5B41">
                <w:rPr>
                  <w:rStyle w:val="Hyperlink"/>
                  <w:rFonts w:asciiTheme="minorEastAsia" w:hAnsiTheme="minorEastAsia" w:hint="eastAsia"/>
                  <w:sz w:val="21"/>
                  <w:szCs w:val="21"/>
                </w:rPr>
                <w:t>M</w:t>
              </w:r>
              <w:r w:rsidR="009B7E97" w:rsidRPr="00BB5B41">
                <w:rPr>
                  <w:rStyle w:val="Hyperlink"/>
                  <w:rFonts w:asciiTheme="minorEastAsia" w:hAnsiTheme="minorEastAsia" w:hint="eastAsia"/>
                  <w:sz w:val="21"/>
                  <w:szCs w:val="21"/>
                  <w:lang w:eastAsia="zh-CN"/>
                </w:rPr>
                <w:t>atch</w:t>
              </w:r>
              <w:r w:rsidRPr="00BB5B41">
                <w:rPr>
                  <w:rStyle w:val="Hyperlink"/>
                  <w:rFonts w:asciiTheme="minorEastAsia" w:hAnsiTheme="minorEastAsia" w:hint="eastAsia"/>
                  <w:sz w:val="21"/>
                  <w:szCs w:val="21"/>
                </w:rPr>
                <w:t>的战略</w:t>
              </w:r>
            </w:hyperlink>
            <w:r w:rsidRPr="00BB5B41">
              <w:rPr>
                <w:rFonts w:asciiTheme="minorEastAsia" w:hAnsiTheme="minorEastAsia"/>
                <w:sz w:val="21"/>
                <w:szCs w:val="21"/>
              </w:rPr>
              <w:t>。</w:t>
            </w:r>
          </w:p>
          <w:p w14:paraId="487367D6" w14:textId="26F38D3D" w:rsidR="00A66F84" w:rsidRPr="00BB5B41" w:rsidRDefault="00A66F84" w:rsidP="00901679">
            <w:pPr>
              <w:pStyle w:val="ListParagraph"/>
              <w:numPr>
                <w:ilvl w:val="0"/>
                <w:numId w:val="37"/>
              </w:numPr>
              <w:spacing w:afterLines="50" w:after="120" w:line="340" w:lineRule="atLeast"/>
              <w:jc w:val="both"/>
              <w:rPr>
                <w:rFonts w:asciiTheme="minorEastAsia" w:hAnsiTheme="minorEastAsia"/>
                <w:sz w:val="21"/>
                <w:szCs w:val="21"/>
              </w:rPr>
            </w:pPr>
            <w:r w:rsidRPr="00BB5B41">
              <w:rPr>
                <w:rFonts w:asciiTheme="minorEastAsia" w:hAnsiTheme="minorEastAsia"/>
                <w:iCs/>
                <w:sz w:val="21"/>
                <w:szCs w:val="21"/>
              </w:rPr>
              <w:t>联合国</w:t>
            </w:r>
            <w:hyperlink r:id="rId79" w:history="1">
              <w:r w:rsidRPr="00BB5B41">
                <w:rPr>
                  <w:rStyle w:val="Hyperlink"/>
                  <w:rFonts w:asciiTheme="minorEastAsia" w:hAnsiTheme="minorEastAsia" w:hint="eastAsia"/>
                  <w:iCs/>
                  <w:sz w:val="21"/>
                  <w:szCs w:val="21"/>
                </w:rPr>
                <w:t>南南银河平台</w:t>
              </w:r>
            </w:hyperlink>
            <w:r w:rsidRPr="00BB5B41">
              <w:rPr>
                <w:rFonts w:asciiTheme="minorEastAsia" w:hAnsiTheme="minorEastAsia"/>
                <w:sz w:val="21"/>
                <w:szCs w:val="21"/>
              </w:rPr>
              <w:t>的</w:t>
            </w:r>
            <w:r w:rsidR="009B7E97" w:rsidRPr="00BB5B41">
              <w:rPr>
                <w:rFonts w:asciiTheme="minorEastAsia" w:hAnsiTheme="minorEastAsia" w:hint="eastAsia"/>
                <w:sz w:val="21"/>
                <w:szCs w:val="21"/>
                <w:lang w:eastAsia="zh-CN"/>
              </w:rPr>
              <w:t>W</w:t>
            </w:r>
            <w:r w:rsidR="009B7E97" w:rsidRPr="00BB5B41">
              <w:rPr>
                <w:rFonts w:asciiTheme="minorEastAsia" w:hAnsiTheme="minorEastAsia"/>
                <w:sz w:val="21"/>
                <w:szCs w:val="21"/>
                <w:lang w:eastAsia="zh-CN"/>
              </w:rPr>
              <w:t>IPO M</w:t>
            </w:r>
            <w:r w:rsidR="009B7E97" w:rsidRPr="00BB5B41">
              <w:rPr>
                <w:rFonts w:asciiTheme="minorEastAsia" w:hAnsiTheme="minorEastAsia" w:hint="eastAsia"/>
                <w:sz w:val="21"/>
                <w:szCs w:val="21"/>
                <w:lang w:eastAsia="zh-CN"/>
              </w:rPr>
              <w:t>atch部分。</w:t>
            </w:r>
          </w:p>
          <w:p w14:paraId="2D3FCAED" w14:textId="366C2E6B" w:rsidR="00BC50C8" w:rsidRPr="00BB5B41" w:rsidRDefault="00BB5B41" w:rsidP="00901679">
            <w:pPr>
              <w:pStyle w:val="ListParagraph"/>
              <w:numPr>
                <w:ilvl w:val="0"/>
                <w:numId w:val="37"/>
              </w:numPr>
              <w:spacing w:afterLines="50" w:after="120" w:line="340" w:lineRule="atLeast"/>
              <w:jc w:val="both"/>
              <w:rPr>
                <w:rFonts w:asciiTheme="minorEastAsia" w:hAnsiTheme="minorEastAsia"/>
                <w:sz w:val="21"/>
                <w:szCs w:val="21"/>
                <w:lang w:eastAsia="zh-CN"/>
              </w:rPr>
            </w:pPr>
            <w:hyperlink r:id="rId80" w:history="1">
              <w:r w:rsidR="009B7E97" w:rsidRPr="00BB5B41">
                <w:rPr>
                  <w:rStyle w:val="Hyperlink"/>
                  <w:rFonts w:asciiTheme="minorEastAsia" w:hAnsiTheme="minorEastAsia"/>
                  <w:sz w:val="21"/>
                  <w:szCs w:val="21"/>
                  <w:lang w:eastAsia="zh-CN"/>
                </w:rPr>
                <w:t>WIPO GREEN</w:t>
              </w:r>
            </w:hyperlink>
            <w:r w:rsidR="00A66F84" w:rsidRPr="00BB5B41">
              <w:rPr>
                <w:rFonts w:asciiTheme="minorEastAsia" w:hAnsiTheme="minorEastAsia"/>
                <w:sz w:val="21"/>
                <w:szCs w:val="21"/>
                <w:lang w:eastAsia="zh-CN"/>
              </w:rPr>
              <w:t>为</w:t>
            </w:r>
            <w:r w:rsidR="009B7E97" w:rsidRPr="00BB5B41">
              <w:rPr>
                <w:rFonts w:asciiTheme="minorEastAsia" w:hAnsiTheme="minorEastAsia" w:hint="eastAsia"/>
                <w:sz w:val="21"/>
                <w:szCs w:val="21"/>
                <w:lang w:eastAsia="zh-CN"/>
              </w:rPr>
              <w:t>绿色技术寻求方和提供方之间的配对</w:t>
            </w:r>
            <w:r w:rsidR="00A66F84" w:rsidRPr="00BB5B41">
              <w:rPr>
                <w:rFonts w:asciiTheme="minorEastAsia" w:hAnsiTheme="minorEastAsia"/>
                <w:sz w:val="21"/>
                <w:szCs w:val="21"/>
                <w:lang w:eastAsia="zh-CN"/>
              </w:rPr>
              <w:t>提供机会。</w:t>
            </w:r>
          </w:p>
        </w:tc>
      </w:tr>
      <w:tr w:rsidR="00BC50C8" w:rsidRPr="00BB5B41" w14:paraId="6C3BBFE5" w14:textId="77777777" w:rsidTr="00AF4C8A">
        <w:tc>
          <w:tcPr>
            <w:tcW w:w="2540" w:type="dxa"/>
          </w:tcPr>
          <w:p w14:paraId="4F4B14C3" w14:textId="7B417E89" w:rsidR="00BC50C8" w:rsidRPr="00BB5B41" w:rsidRDefault="00BC50C8" w:rsidP="00901679">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活动/成果</w:t>
            </w:r>
          </w:p>
        </w:tc>
        <w:tc>
          <w:tcPr>
            <w:tcW w:w="6905" w:type="dxa"/>
          </w:tcPr>
          <w:p w14:paraId="3F950EE8" w14:textId="236FD997" w:rsidR="00BC50C8" w:rsidRPr="00BB5B41" w:rsidRDefault="009B7E97" w:rsidP="00901679">
            <w:pPr>
              <w:tabs>
                <w:tab w:val="left" w:pos="3570"/>
              </w:tabs>
              <w:spacing w:afterLines="50" w:after="120" w:line="340" w:lineRule="atLeast"/>
              <w:jc w:val="both"/>
              <w:rPr>
                <w:rFonts w:asciiTheme="minorEastAsia" w:hAnsiTheme="minorEastAsia"/>
                <w:iCs/>
                <w:sz w:val="21"/>
                <w:szCs w:val="21"/>
                <w:lang w:eastAsia="zh-CN"/>
              </w:rPr>
            </w:pPr>
            <w:r w:rsidRPr="00BB5B41">
              <w:rPr>
                <w:rFonts w:asciiTheme="minorEastAsia" w:hAnsiTheme="minorEastAsia" w:hint="eastAsia"/>
                <w:iCs/>
                <w:sz w:val="21"/>
                <w:szCs w:val="21"/>
                <w:lang w:eastAsia="zh-CN"/>
              </w:rPr>
              <w:t>产权组织内部监督司（</w:t>
            </w:r>
            <w:r w:rsidR="000A0E29" w:rsidRPr="00BB5B41">
              <w:rPr>
                <w:rFonts w:asciiTheme="minorEastAsia" w:hAnsiTheme="minorEastAsia" w:hint="eastAsia"/>
                <w:iCs/>
                <w:sz w:val="21"/>
                <w:szCs w:val="21"/>
                <w:lang w:eastAsia="zh-CN"/>
              </w:rPr>
              <w:t>监督司</w:t>
            </w:r>
            <w:r w:rsidRPr="00BB5B41">
              <w:rPr>
                <w:rFonts w:asciiTheme="minorEastAsia" w:hAnsiTheme="minorEastAsia" w:hint="eastAsia"/>
                <w:iCs/>
                <w:sz w:val="21"/>
                <w:szCs w:val="21"/>
                <w:lang w:eastAsia="zh-CN"/>
              </w:rPr>
              <w:t>）于2021年6月完成了对WIPO</w:t>
            </w:r>
            <w:r w:rsidRPr="00BB5B41">
              <w:rPr>
                <w:rFonts w:asciiTheme="minorEastAsia" w:hAnsiTheme="minorEastAsia"/>
                <w:iCs/>
                <w:sz w:val="21"/>
                <w:szCs w:val="21"/>
                <w:lang w:eastAsia="zh-CN"/>
              </w:rPr>
              <w:t xml:space="preserve"> </w:t>
            </w:r>
            <w:r w:rsidRPr="00BB5B41">
              <w:rPr>
                <w:rFonts w:asciiTheme="minorEastAsia" w:hAnsiTheme="minorEastAsia" w:hint="eastAsia"/>
                <w:iCs/>
                <w:sz w:val="21"/>
                <w:szCs w:val="21"/>
                <w:lang w:eastAsia="zh-CN"/>
              </w:rPr>
              <w:t>Match平台的审评。秘书处评估了审评结果，以便修订和改进WIPO</w:t>
            </w:r>
            <w:r w:rsidRPr="00BB5B41">
              <w:rPr>
                <w:rFonts w:asciiTheme="minorEastAsia" w:hAnsiTheme="minorEastAsia"/>
                <w:iCs/>
                <w:sz w:val="21"/>
                <w:szCs w:val="21"/>
                <w:lang w:eastAsia="zh-CN"/>
              </w:rPr>
              <w:t xml:space="preserve"> </w:t>
            </w:r>
            <w:r w:rsidRPr="00BB5B41">
              <w:rPr>
                <w:rFonts w:asciiTheme="minorEastAsia" w:hAnsiTheme="minorEastAsia" w:hint="eastAsia"/>
                <w:iCs/>
                <w:sz w:val="21"/>
                <w:szCs w:val="21"/>
                <w:lang w:eastAsia="zh-CN"/>
              </w:rPr>
              <w:t>Match，使其最大限度地有利于任务授权的落实。将在委员会本届会议上介绍评估结</w:t>
            </w:r>
            <w:r w:rsidR="00901679">
              <w:rPr>
                <w:rFonts w:ascii="Cambria" w:eastAsia="Cambria" w:hAnsi="Cambria" w:hint="cs"/>
                <w:iCs/>
                <w:sz w:val="21"/>
                <w:szCs w:val="21"/>
                <w:lang w:eastAsia="zh-CN"/>
              </w:rPr>
              <w:t>‍</w:t>
            </w:r>
            <w:r w:rsidRPr="00BB5B41">
              <w:rPr>
                <w:rFonts w:asciiTheme="minorEastAsia" w:hAnsiTheme="minorEastAsia" w:hint="eastAsia"/>
                <w:iCs/>
                <w:sz w:val="21"/>
                <w:szCs w:val="21"/>
                <w:lang w:eastAsia="zh-CN"/>
              </w:rPr>
              <w:t>果。</w:t>
            </w:r>
          </w:p>
          <w:p w14:paraId="5920FEB0" w14:textId="36B61466" w:rsidR="00BC50C8" w:rsidRPr="00BB5B41" w:rsidRDefault="009B7E97" w:rsidP="00901679">
            <w:pPr>
              <w:tabs>
                <w:tab w:val="left" w:pos="3570"/>
              </w:tabs>
              <w:spacing w:afterLines="50" w:after="120" w:line="340" w:lineRule="atLeast"/>
              <w:jc w:val="both"/>
              <w:rPr>
                <w:rFonts w:asciiTheme="minorEastAsia" w:hAnsiTheme="minorEastAsia"/>
                <w:iCs/>
                <w:sz w:val="21"/>
                <w:szCs w:val="21"/>
                <w:lang w:eastAsia="zh-CN"/>
              </w:rPr>
            </w:pPr>
            <w:r w:rsidRPr="00BB5B41">
              <w:rPr>
                <w:rFonts w:asciiTheme="minorEastAsia" w:hAnsiTheme="minorEastAsia" w:hint="eastAsia"/>
                <w:iCs/>
                <w:sz w:val="21"/>
                <w:szCs w:val="21"/>
                <w:lang w:eastAsia="zh-CN"/>
              </w:rPr>
              <w:t>产权组织2022-2026年的愿景和使命特别重视南南合作和三角合作倡议。因此，产权组织打算利用WIPO</w:t>
            </w:r>
            <w:r w:rsidRPr="00BB5B41">
              <w:rPr>
                <w:rFonts w:asciiTheme="minorEastAsia" w:hAnsiTheme="minorEastAsia"/>
                <w:iCs/>
                <w:sz w:val="21"/>
                <w:szCs w:val="21"/>
                <w:lang w:eastAsia="zh-CN"/>
              </w:rPr>
              <w:t xml:space="preserve"> </w:t>
            </w:r>
            <w:r w:rsidRPr="00BB5B41">
              <w:rPr>
                <w:rFonts w:asciiTheme="minorEastAsia" w:hAnsiTheme="minorEastAsia" w:hint="eastAsia"/>
                <w:iCs/>
                <w:sz w:val="21"/>
                <w:szCs w:val="21"/>
                <w:lang w:eastAsia="zh-CN"/>
              </w:rPr>
              <w:t>Match平台作为骨干平台，增加知识产权生态系统中利益攸关方之间透明的信息交流，鼓励它们相互开展合作，并为南南倡议、南北倡议和三角倡议提供便利。</w:t>
            </w:r>
          </w:p>
          <w:p w14:paraId="1B46C4A5" w14:textId="30C36CCE" w:rsidR="00BC50C8" w:rsidRPr="00BB5B41" w:rsidRDefault="00B933AA" w:rsidP="00901679">
            <w:pPr>
              <w:tabs>
                <w:tab w:val="left" w:pos="3570"/>
              </w:tabs>
              <w:spacing w:afterLines="50" w:after="120" w:line="340" w:lineRule="atLeast"/>
              <w:jc w:val="both"/>
              <w:rPr>
                <w:rFonts w:asciiTheme="minorEastAsia" w:hAnsiTheme="minorEastAsia"/>
                <w:iCs/>
                <w:sz w:val="21"/>
                <w:szCs w:val="21"/>
                <w:lang w:eastAsia="zh-CN"/>
              </w:rPr>
            </w:pPr>
            <w:r w:rsidRPr="00BB5B41">
              <w:rPr>
                <w:rFonts w:asciiTheme="minorEastAsia" w:hAnsiTheme="minorEastAsia" w:hint="eastAsia"/>
                <w:iCs/>
                <w:sz w:val="21"/>
                <w:szCs w:val="21"/>
                <w:lang w:eastAsia="zh-CN"/>
              </w:rPr>
              <w:t>为了回应上述评估中提出的一些建议，以及</w:t>
            </w:r>
            <w:r w:rsidR="00FB4B7F" w:rsidRPr="00BB5B41">
              <w:rPr>
                <w:rFonts w:asciiTheme="minorEastAsia" w:hAnsiTheme="minorEastAsia" w:hint="eastAsia"/>
                <w:iCs/>
                <w:sz w:val="21"/>
                <w:szCs w:val="21"/>
                <w:lang w:eastAsia="zh-CN"/>
              </w:rPr>
              <w:t>更好地利用现有的WIPO</w:t>
            </w:r>
            <w:r w:rsidR="00FB4B7F" w:rsidRPr="00BB5B41">
              <w:rPr>
                <w:rFonts w:asciiTheme="minorEastAsia" w:hAnsiTheme="minorEastAsia"/>
                <w:iCs/>
                <w:sz w:val="21"/>
                <w:szCs w:val="21"/>
                <w:lang w:eastAsia="zh-CN"/>
              </w:rPr>
              <w:t xml:space="preserve"> </w:t>
            </w:r>
            <w:r w:rsidR="00FB4B7F" w:rsidRPr="00BB5B41">
              <w:rPr>
                <w:rFonts w:asciiTheme="minorEastAsia" w:hAnsiTheme="minorEastAsia" w:hint="eastAsia"/>
                <w:iCs/>
                <w:sz w:val="21"/>
                <w:szCs w:val="21"/>
                <w:lang w:eastAsia="zh-CN"/>
              </w:rPr>
              <w:t>Match平台，并使南南合作、南北合作和三角合作活动受到关注</w:t>
            </w:r>
            <w:r w:rsidRPr="00BB5B41">
              <w:rPr>
                <w:rFonts w:asciiTheme="minorEastAsia" w:hAnsiTheme="minorEastAsia" w:hint="eastAsia"/>
                <w:iCs/>
                <w:sz w:val="21"/>
                <w:szCs w:val="21"/>
                <w:lang w:eastAsia="zh-CN"/>
              </w:rPr>
              <w:t>，已向CDIP的第28届</w:t>
            </w:r>
            <w:r w:rsidR="00FB4B7F" w:rsidRPr="00BB5B41">
              <w:rPr>
                <w:rFonts w:asciiTheme="minorEastAsia" w:hAnsiTheme="minorEastAsia" w:hint="eastAsia"/>
                <w:iCs/>
                <w:sz w:val="21"/>
                <w:szCs w:val="21"/>
                <w:lang w:eastAsia="zh-CN"/>
              </w:rPr>
              <w:t>会议</w:t>
            </w:r>
            <w:r w:rsidRPr="00BB5B41">
              <w:rPr>
                <w:rFonts w:asciiTheme="minorEastAsia" w:hAnsiTheme="minorEastAsia" w:hint="eastAsia"/>
                <w:iCs/>
                <w:sz w:val="21"/>
                <w:szCs w:val="21"/>
                <w:lang w:eastAsia="zh-CN"/>
              </w:rPr>
              <w:t>建议</w:t>
            </w:r>
            <w:r w:rsidR="00FB4B7F" w:rsidRPr="00BB5B41">
              <w:rPr>
                <w:rFonts w:asciiTheme="minorEastAsia" w:hAnsiTheme="minorEastAsia" w:hint="eastAsia"/>
                <w:iCs/>
                <w:sz w:val="21"/>
                <w:szCs w:val="21"/>
                <w:lang w:eastAsia="zh-CN"/>
              </w:rPr>
              <w:t>对现有平台进行技术改进、结构调整和扩展，以提供更多的工具、服务和功能，帮助实现更好的成果</w:t>
            </w:r>
            <w:r w:rsidRPr="00BB5B41">
              <w:rPr>
                <w:rFonts w:asciiTheme="minorEastAsia" w:hAnsiTheme="minorEastAsia" w:hint="eastAsia"/>
                <w:iCs/>
                <w:sz w:val="21"/>
                <w:szCs w:val="21"/>
                <w:lang w:eastAsia="zh-CN"/>
              </w:rPr>
              <w:t>。</w:t>
            </w:r>
          </w:p>
          <w:p w14:paraId="455B2B25" w14:textId="7B0106CF" w:rsidR="00BC50C8" w:rsidRPr="00BB5B41" w:rsidRDefault="00FB4B7F" w:rsidP="00901679">
            <w:pPr>
              <w:tabs>
                <w:tab w:val="left" w:pos="3570"/>
              </w:tabs>
              <w:spacing w:afterLines="50" w:after="120" w:line="340" w:lineRule="atLeast"/>
              <w:jc w:val="both"/>
              <w:rPr>
                <w:rFonts w:asciiTheme="minorEastAsia" w:hAnsiTheme="minorEastAsia"/>
                <w:iCs/>
                <w:sz w:val="21"/>
                <w:szCs w:val="21"/>
                <w:lang w:eastAsia="zh-CN"/>
              </w:rPr>
            </w:pPr>
            <w:r w:rsidRPr="00BB5B41">
              <w:rPr>
                <w:rFonts w:asciiTheme="minorEastAsia" w:hAnsiTheme="minorEastAsia" w:hint="eastAsia"/>
                <w:iCs/>
                <w:sz w:val="21"/>
                <w:szCs w:val="21"/>
                <w:lang w:eastAsia="zh-CN"/>
              </w:rPr>
              <w:t>除了需求方与捐助方之间的合作外，该平台还将包括其他合作机制，如南南合作、南北合作和三角合作，以及公私伙伴关系，使产权组织作为协调方的作用更加明显，并使这些合作的成果更好地纳入主流。</w:t>
            </w:r>
            <w:r w:rsidR="001E1C99" w:rsidRPr="00BB5B41">
              <w:rPr>
                <w:rFonts w:asciiTheme="minorEastAsia" w:hAnsiTheme="minorEastAsia" w:hint="eastAsia"/>
                <w:iCs/>
                <w:sz w:val="21"/>
                <w:szCs w:val="21"/>
                <w:lang w:eastAsia="zh-CN"/>
              </w:rPr>
              <w:t>提出的关于未来提升WIPO</w:t>
            </w:r>
            <w:r w:rsidR="001E1C99" w:rsidRPr="00BB5B41">
              <w:rPr>
                <w:rFonts w:asciiTheme="minorEastAsia" w:hAnsiTheme="minorEastAsia"/>
                <w:iCs/>
                <w:sz w:val="21"/>
                <w:szCs w:val="21"/>
                <w:lang w:eastAsia="zh-CN"/>
              </w:rPr>
              <w:t xml:space="preserve"> </w:t>
            </w:r>
            <w:r w:rsidR="001E1C99" w:rsidRPr="00BB5B41">
              <w:rPr>
                <w:rFonts w:asciiTheme="minorEastAsia" w:hAnsiTheme="minorEastAsia" w:hint="eastAsia"/>
                <w:iCs/>
                <w:sz w:val="21"/>
                <w:szCs w:val="21"/>
                <w:lang w:eastAsia="zh-CN"/>
              </w:rPr>
              <w:t>MATCH的战略载于文件</w:t>
            </w:r>
            <w:r w:rsidR="001E1C99" w:rsidRPr="00BB5B41">
              <w:rPr>
                <w:rFonts w:asciiTheme="minorEastAsia" w:hAnsiTheme="minorEastAsia"/>
                <w:iCs/>
                <w:sz w:val="21"/>
                <w:szCs w:val="21"/>
                <w:lang w:eastAsia="zh-CN"/>
              </w:rPr>
              <w:t>CDIP/28/5</w:t>
            </w:r>
            <w:r w:rsidR="001E1C99" w:rsidRPr="00BB5B41">
              <w:rPr>
                <w:rFonts w:asciiTheme="minorEastAsia" w:hAnsiTheme="minorEastAsia" w:hint="eastAsia"/>
                <w:iCs/>
                <w:sz w:val="21"/>
                <w:szCs w:val="21"/>
                <w:lang w:eastAsia="zh-CN"/>
              </w:rPr>
              <w:t>。CDIP的第28届会议积极审议了该文件。</w:t>
            </w:r>
          </w:p>
          <w:p w14:paraId="7820F16F" w14:textId="5ABC182E" w:rsidR="00BC50C8" w:rsidRPr="00BB5B41" w:rsidRDefault="001E1C99" w:rsidP="00901679">
            <w:pPr>
              <w:spacing w:afterLines="50" w:after="120" w:line="340" w:lineRule="atLeast"/>
              <w:jc w:val="both"/>
              <w:rPr>
                <w:rFonts w:asciiTheme="minorEastAsia" w:hAnsiTheme="minorEastAsia"/>
                <w:iCs/>
                <w:sz w:val="21"/>
                <w:szCs w:val="21"/>
                <w:lang w:eastAsia="zh-CN"/>
              </w:rPr>
            </w:pPr>
            <w:r w:rsidRPr="00BB5B41">
              <w:rPr>
                <w:rFonts w:asciiTheme="minorEastAsia" w:hAnsiTheme="minorEastAsia" w:hint="eastAsia"/>
                <w:iCs/>
                <w:sz w:val="21"/>
                <w:szCs w:val="21"/>
                <w:lang w:eastAsia="zh-CN"/>
              </w:rPr>
              <w:t>WIPO</w:t>
            </w:r>
            <w:r w:rsidRPr="00BB5B41">
              <w:rPr>
                <w:rFonts w:asciiTheme="minorEastAsia" w:hAnsiTheme="minorEastAsia"/>
                <w:iCs/>
                <w:sz w:val="21"/>
                <w:szCs w:val="21"/>
                <w:lang w:eastAsia="zh-CN"/>
              </w:rPr>
              <w:t xml:space="preserve"> </w:t>
            </w:r>
            <w:r w:rsidRPr="00BB5B41">
              <w:rPr>
                <w:rFonts w:asciiTheme="minorEastAsia" w:hAnsiTheme="minorEastAsia" w:hint="eastAsia"/>
                <w:iCs/>
                <w:sz w:val="21"/>
                <w:szCs w:val="21"/>
                <w:lang w:eastAsia="zh-CN"/>
              </w:rPr>
              <w:t>Match</w:t>
            </w:r>
            <w:r w:rsidR="00A9780C" w:rsidRPr="00BB5B41">
              <w:rPr>
                <w:rFonts w:asciiTheme="minorEastAsia" w:hAnsiTheme="minorEastAsia" w:hint="eastAsia"/>
                <w:iCs/>
                <w:sz w:val="21"/>
                <w:szCs w:val="21"/>
                <w:lang w:eastAsia="zh-CN"/>
              </w:rPr>
              <w:t>继续</w:t>
            </w:r>
            <w:r w:rsidRPr="00BB5B41">
              <w:rPr>
                <w:rFonts w:asciiTheme="minorEastAsia" w:hAnsiTheme="minorEastAsia" w:hint="eastAsia"/>
                <w:iCs/>
                <w:sz w:val="21"/>
                <w:szCs w:val="21"/>
                <w:lang w:eastAsia="zh-CN"/>
              </w:rPr>
              <w:t>在</w:t>
            </w:r>
            <w:hyperlink r:id="rId81" w:history="1">
              <w:r w:rsidRPr="00BB5B41">
                <w:rPr>
                  <w:rStyle w:val="Hyperlink"/>
                  <w:rFonts w:asciiTheme="minorEastAsia" w:hAnsiTheme="minorEastAsia" w:hint="eastAsia"/>
                  <w:iCs/>
                  <w:sz w:val="21"/>
                  <w:szCs w:val="21"/>
                  <w:lang w:eastAsia="zh-CN"/>
                </w:rPr>
                <w:t>联合国CONNECT</w:t>
              </w:r>
              <w:r w:rsidRPr="00BB5B41">
                <w:rPr>
                  <w:rStyle w:val="Hyperlink"/>
                  <w:rFonts w:asciiTheme="minorEastAsia" w:hAnsiTheme="minorEastAsia"/>
                  <w:iCs/>
                  <w:sz w:val="21"/>
                  <w:szCs w:val="21"/>
                  <w:lang w:eastAsia="zh-CN"/>
                </w:rPr>
                <w:t xml:space="preserve"> </w:t>
              </w:r>
              <w:r w:rsidRPr="00BB5B41">
                <w:rPr>
                  <w:rStyle w:val="Hyperlink"/>
                  <w:rFonts w:asciiTheme="minorEastAsia" w:hAnsiTheme="minorEastAsia" w:hint="eastAsia"/>
                  <w:iCs/>
                  <w:sz w:val="21"/>
                  <w:szCs w:val="21"/>
                  <w:lang w:eastAsia="zh-CN"/>
                </w:rPr>
                <w:t>2030</w:t>
              </w:r>
            </w:hyperlink>
            <w:r w:rsidRPr="00BB5B41">
              <w:rPr>
                <w:rFonts w:asciiTheme="minorEastAsia" w:hAnsiTheme="minorEastAsia" w:hint="eastAsia"/>
                <w:iCs/>
                <w:sz w:val="21"/>
                <w:szCs w:val="21"/>
                <w:lang w:eastAsia="zh-CN"/>
              </w:rPr>
              <w:t>平台上得到推荐，该平台建立了联合国内部和外部全面的关于现有科技创新举措、机制和方案的信息归纳关联，并作为其门户。它也是鼓励在创新领域建立南方伙伴关系的联</w:t>
            </w:r>
            <w:r w:rsidRPr="00BB5B41">
              <w:rPr>
                <w:rFonts w:asciiTheme="minorEastAsia" w:hAnsiTheme="minorEastAsia" w:hint="eastAsia"/>
                <w:iCs/>
                <w:sz w:val="21"/>
                <w:szCs w:val="21"/>
                <w:lang w:eastAsia="zh-CN"/>
              </w:rPr>
              <w:lastRenderedPageBreak/>
              <w:t>合国</w:t>
            </w:r>
            <w:hyperlink r:id="rId82" w:history="1">
              <w:r w:rsidRPr="00BB5B41">
                <w:rPr>
                  <w:rStyle w:val="Hyperlink"/>
                  <w:rFonts w:asciiTheme="minorEastAsia" w:hAnsiTheme="minorEastAsia" w:hint="eastAsia"/>
                  <w:iCs/>
                  <w:sz w:val="21"/>
                  <w:szCs w:val="21"/>
                  <w:lang w:eastAsia="zh-CN"/>
                </w:rPr>
                <w:t>南南银河平台</w:t>
              </w:r>
            </w:hyperlink>
            <w:r w:rsidRPr="00BB5B41">
              <w:rPr>
                <w:rFonts w:asciiTheme="minorEastAsia" w:hAnsiTheme="minorEastAsia" w:hint="eastAsia"/>
                <w:iCs/>
                <w:sz w:val="21"/>
                <w:szCs w:val="21"/>
                <w:lang w:eastAsia="zh-CN"/>
              </w:rPr>
              <w:t>的一部分。</w:t>
            </w:r>
            <w:r w:rsidR="006F194A" w:rsidRPr="00BB5B41">
              <w:rPr>
                <w:rFonts w:asciiTheme="minorEastAsia" w:hAnsiTheme="minorEastAsia" w:hint="eastAsia"/>
                <w:iCs/>
                <w:sz w:val="21"/>
                <w:szCs w:val="21"/>
                <w:lang w:eastAsia="zh-CN"/>
              </w:rPr>
              <w:t>在新平台投入使用后，W</w:t>
            </w:r>
            <w:r w:rsidR="006F194A" w:rsidRPr="00BB5B41">
              <w:rPr>
                <w:rFonts w:asciiTheme="minorEastAsia" w:hAnsiTheme="minorEastAsia"/>
                <w:iCs/>
                <w:sz w:val="21"/>
                <w:szCs w:val="21"/>
                <w:lang w:eastAsia="zh-CN"/>
              </w:rPr>
              <w:t>IPO M</w:t>
            </w:r>
            <w:r w:rsidR="006F194A" w:rsidRPr="00BB5B41">
              <w:rPr>
                <w:rFonts w:asciiTheme="minorEastAsia" w:hAnsiTheme="minorEastAsia" w:hint="eastAsia"/>
                <w:iCs/>
                <w:sz w:val="21"/>
                <w:szCs w:val="21"/>
                <w:lang w:eastAsia="zh-CN"/>
              </w:rPr>
              <w:t>atch平台随即将在上述联合国平台中被取代。</w:t>
            </w:r>
          </w:p>
          <w:p w14:paraId="06B86D0A" w14:textId="151A0A8B" w:rsidR="006F194A" w:rsidRPr="00BB5B41" w:rsidRDefault="00A9780C" w:rsidP="00901679">
            <w:pPr>
              <w:spacing w:afterLines="50" w:after="120" w:line="340" w:lineRule="atLeast"/>
              <w:jc w:val="both"/>
              <w:rPr>
                <w:rFonts w:asciiTheme="minorEastAsia" w:hAnsiTheme="minorEastAsia"/>
                <w:iCs/>
                <w:color w:val="0000FF" w:themeColor="hyperlink"/>
                <w:sz w:val="21"/>
                <w:szCs w:val="21"/>
                <w:u w:val="single"/>
                <w:lang w:eastAsia="zh-CN"/>
              </w:rPr>
            </w:pPr>
            <w:r w:rsidRPr="00BB5B41">
              <w:rPr>
                <w:rFonts w:asciiTheme="minorEastAsia" w:hAnsiTheme="minorEastAsia" w:hint="eastAsia"/>
                <w:sz w:val="21"/>
                <w:szCs w:val="21"/>
                <w:lang w:eastAsia="zh-CN"/>
              </w:rPr>
              <w:t>产权组织的技术交流在线平台WIPO</w:t>
            </w:r>
            <w:r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GREEN通过使环保技术提供者与寻求者建立联系，支持应对气候变化的全球努力</w:t>
            </w:r>
            <w:r w:rsidR="00AB1DB2" w:rsidRPr="00BB5B41">
              <w:rPr>
                <w:rFonts w:asciiTheme="minorEastAsia" w:hAnsiTheme="minorEastAsia" w:hint="eastAsia"/>
                <w:sz w:val="21"/>
                <w:szCs w:val="21"/>
                <w:lang w:eastAsia="zh-CN"/>
              </w:rPr>
              <w:t>。该平台汇集重要参与方，通过数据库、网络和加速项目促进绿色技术创新和扩散。改进后的W</w:t>
            </w:r>
            <w:r w:rsidR="00AB1DB2" w:rsidRPr="00BB5B41">
              <w:rPr>
                <w:rFonts w:asciiTheme="minorEastAsia" w:hAnsiTheme="minorEastAsia"/>
                <w:sz w:val="21"/>
                <w:szCs w:val="21"/>
                <w:lang w:eastAsia="zh-CN"/>
              </w:rPr>
              <w:t>IPO</w:t>
            </w:r>
            <w:r w:rsidR="00AB1DB2" w:rsidRPr="00BB5B41">
              <w:rPr>
                <w:rFonts w:asciiTheme="minorEastAsia" w:hAnsiTheme="minorEastAsia" w:hint="eastAsia"/>
                <w:sz w:val="21"/>
                <w:szCs w:val="21"/>
                <w:lang w:eastAsia="zh-CN"/>
              </w:rPr>
              <w:t xml:space="preserve"> GREEN平台为绿色技术提供者、寻求者和合作伙伴之间的配对提供机会。更多信息请见：</w:t>
            </w:r>
            <w:hyperlink r:id="rId83" w:history="1">
              <w:r w:rsidR="00AB1DB2" w:rsidRPr="00BB5B41">
                <w:rPr>
                  <w:rStyle w:val="Hyperlink"/>
                  <w:rFonts w:asciiTheme="minorEastAsia" w:hAnsiTheme="minorEastAsia"/>
                  <w:iCs/>
                  <w:sz w:val="21"/>
                  <w:szCs w:val="21"/>
                  <w:lang w:eastAsia="zh-CN"/>
                </w:rPr>
                <w:t>https://www3.wipo.int/wipogreen/en/</w:t>
              </w:r>
            </w:hyperlink>
          </w:p>
        </w:tc>
      </w:tr>
      <w:tr w:rsidR="00BC50C8" w:rsidRPr="00BB5B41" w14:paraId="73A27E4C" w14:textId="77777777" w:rsidTr="00AF4C8A">
        <w:tc>
          <w:tcPr>
            <w:tcW w:w="2540" w:type="dxa"/>
          </w:tcPr>
          <w:p w14:paraId="4B3D94EC" w14:textId="3A5003AD" w:rsidR="00BC50C8" w:rsidRPr="00BB5B41" w:rsidRDefault="00BC50C8" w:rsidP="00901679">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lastRenderedPageBreak/>
              <w:t>其他相关报告/文件</w:t>
            </w:r>
          </w:p>
        </w:tc>
        <w:tc>
          <w:tcPr>
            <w:tcW w:w="6905" w:type="dxa"/>
          </w:tcPr>
          <w:p w14:paraId="14870EC2" w14:textId="0E8E0964" w:rsidR="00BC50C8" w:rsidRPr="00BB5B41" w:rsidRDefault="00AB1DB2" w:rsidP="00901679">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CDIP审议的报告：</w:t>
            </w:r>
            <w:r w:rsidRPr="00BB5B41">
              <w:rPr>
                <w:rFonts w:asciiTheme="minorEastAsia" w:hAnsiTheme="minorEastAsia"/>
                <w:sz w:val="21"/>
                <w:szCs w:val="21"/>
              </w:rPr>
              <w:t>CDIP/4/2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CDIP/8/2</w:t>
            </w:r>
            <w:r w:rsidR="009D701D" w:rsidRPr="00BB5B41">
              <w:rPr>
                <w:rFonts w:asciiTheme="minorEastAsia" w:hAnsiTheme="minorEastAsia" w:hint="eastAsia"/>
                <w:sz w:val="21"/>
                <w:szCs w:val="21"/>
                <w:lang w:eastAsia="zh-CN"/>
              </w:rPr>
              <w:t>、</w:t>
            </w:r>
            <w:r w:rsidRPr="00BB5B41">
              <w:rPr>
                <w:rFonts w:asciiTheme="minorEastAsia" w:hAnsiTheme="minorEastAsia"/>
                <w:sz w:val="21"/>
                <w:szCs w:val="21"/>
              </w:rPr>
              <w:t>CDIP/10/3</w:t>
            </w:r>
            <w:r w:rsidR="009D701D" w:rsidRPr="00BB5B41">
              <w:rPr>
                <w:rFonts w:asciiTheme="minorEastAsia" w:hAnsiTheme="minorEastAsia" w:hint="eastAsia"/>
                <w:sz w:val="21"/>
                <w:szCs w:val="21"/>
                <w:lang w:eastAsia="zh-CN"/>
              </w:rPr>
              <w:t>、</w:t>
            </w:r>
            <w:r w:rsidRPr="00BB5B41">
              <w:rPr>
                <w:rFonts w:asciiTheme="minorEastAsia" w:hAnsiTheme="minorEastAsia"/>
                <w:sz w:val="21"/>
                <w:szCs w:val="21"/>
              </w:rPr>
              <w:t>CDIP/22/2</w:t>
            </w:r>
            <w:r w:rsidR="009D701D" w:rsidRPr="00BB5B41">
              <w:rPr>
                <w:rFonts w:asciiTheme="minorEastAsia" w:hAnsiTheme="minorEastAsia" w:hint="eastAsia"/>
                <w:sz w:val="21"/>
                <w:szCs w:val="21"/>
                <w:lang w:eastAsia="zh-CN"/>
              </w:rPr>
              <w:t>、</w:t>
            </w:r>
            <w:r w:rsidRPr="00BB5B41">
              <w:rPr>
                <w:rFonts w:asciiTheme="minorEastAsia" w:hAnsiTheme="minorEastAsia"/>
                <w:sz w:val="21"/>
                <w:szCs w:val="21"/>
              </w:rPr>
              <w:t>CDIP/24/2</w:t>
            </w:r>
            <w:r w:rsidR="009D701D" w:rsidRPr="00BB5B41">
              <w:rPr>
                <w:rFonts w:asciiTheme="minorEastAsia" w:hAnsiTheme="minorEastAsia" w:hint="eastAsia"/>
                <w:sz w:val="21"/>
                <w:szCs w:val="21"/>
                <w:lang w:eastAsia="zh-CN"/>
              </w:rPr>
              <w:t>、</w:t>
            </w:r>
            <w:r w:rsidRPr="00BB5B41">
              <w:rPr>
                <w:rFonts w:asciiTheme="minorEastAsia" w:hAnsiTheme="minorEastAsia"/>
                <w:sz w:val="21"/>
                <w:szCs w:val="21"/>
              </w:rPr>
              <w:t>CDIP/25/2</w:t>
            </w:r>
            <w:r w:rsidR="009D701D"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009D701D" w:rsidRPr="00BB5B41">
              <w:rPr>
                <w:rFonts w:asciiTheme="minorEastAsia" w:hAnsiTheme="minorEastAsia" w:hint="eastAsia"/>
                <w:sz w:val="21"/>
                <w:szCs w:val="21"/>
                <w:lang w:eastAsia="zh-CN"/>
              </w:rPr>
              <w:t>、</w:t>
            </w:r>
            <w:r w:rsidRPr="00BB5B41">
              <w:rPr>
                <w:rFonts w:asciiTheme="minorEastAsia" w:hAnsiTheme="minorEastAsia"/>
                <w:sz w:val="21"/>
                <w:szCs w:val="21"/>
              </w:rPr>
              <w:t>CDIP/28/5</w:t>
            </w:r>
            <w:r w:rsidR="009D701D" w:rsidRPr="00BB5B41">
              <w:rPr>
                <w:rFonts w:asciiTheme="minorEastAsia" w:hAnsiTheme="minorEastAsia" w:hint="eastAsia"/>
                <w:sz w:val="21"/>
                <w:szCs w:val="21"/>
                <w:lang w:eastAsia="zh-CN"/>
              </w:rPr>
              <w:t>。</w:t>
            </w:r>
          </w:p>
          <w:p w14:paraId="1C4DE6F8" w14:textId="7E03A2F8" w:rsidR="00BC50C8" w:rsidRPr="00BB5B41" w:rsidRDefault="009D701D" w:rsidP="00901679">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除包含在IP-TAD中的活动外，欲了解有关该建议相关成果的更多信息，请查阅2020/21年产权组织绩效报告（文件</w:t>
            </w:r>
            <w:hyperlink r:id="rId84" w:history="1">
              <w:r w:rsidRPr="00BB5B41">
                <w:rPr>
                  <w:rStyle w:val="Hyperlink"/>
                  <w:rFonts w:asciiTheme="minorEastAsia" w:hAnsiTheme="minorEastAsia"/>
                  <w:sz w:val="21"/>
                  <w:szCs w:val="21"/>
                  <w:lang w:eastAsia="zh-CN"/>
                </w:rPr>
                <w:t>WO/PBC/34/7</w:t>
              </w:r>
            </w:hyperlink>
            <w:r w:rsidRPr="00BB5B41">
              <w:rPr>
                <w:rFonts w:asciiTheme="minorEastAsia" w:hAnsiTheme="minorEastAsia" w:hint="eastAsia"/>
                <w:sz w:val="21"/>
                <w:szCs w:val="21"/>
                <w:lang w:eastAsia="zh-CN"/>
              </w:rPr>
              <w:t>）。</w:t>
            </w:r>
          </w:p>
        </w:tc>
      </w:tr>
    </w:tbl>
    <w:p w14:paraId="3BD43161" w14:textId="77777777" w:rsidR="00AF4C8A" w:rsidRPr="00BB5B41" w:rsidRDefault="00AF4C8A" w:rsidP="00AF4C8A">
      <w:pPr>
        <w:rPr>
          <w:lang w:eastAsia="zh-CN"/>
        </w:rPr>
      </w:pPr>
      <w:r w:rsidRPr="00BB5B41">
        <w:rPr>
          <w:lang w:eastAsia="zh-CN"/>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0"/>
      </w:tblPr>
      <w:tblGrid>
        <w:gridCol w:w="2574"/>
        <w:gridCol w:w="6871"/>
      </w:tblGrid>
      <w:tr w:rsidR="00AF4C8A" w:rsidRPr="00BB5B41" w14:paraId="363FB825" w14:textId="77777777" w:rsidTr="00AF4C8A">
        <w:trPr>
          <w:tblHeader/>
        </w:trPr>
        <w:tc>
          <w:tcPr>
            <w:tcW w:w="9445" w:type="dxa"/>
            <w:gridSpan w:val="2"/>
            <w:shd w:val="clear" w:color="auto" w:fill="BFBFBF" w:themeFill="background1" w:themeFillShade="BF"/>
          </w:tcPr>
          <w:p w14:paraId="5677352C" w14:textId="7C0E715B" w:rsidR="00AF4C8A" w:rsidRPr="002311DD" w:rsidRDefault="00813A48" w:rsidP="002311DD">
            <w:pPr>
              <w:spacing w:afterLines="50" w:after="120" w:line="340" w:lineRule="atLeast"/>
              <w:ind w:right="-106"/>
              <w:jc w:val="center"/>
              <w:rPr>
                <w:rFonts w:ascii="KaiTi" w:eastAsia="KaiTi" w:hAnsi="KaiTi"/>
                <w:b/>
                <w:sz w:val="21"/>
                <w:szCs w:val="21"/>
              </w:rPr>
            </w:pPr>
            <w:r w:rsidRPr="002311DD">
              <w:rPr>
                <w:rFonts w:ascii="KaiTi" w:eastAsia="KaiTi" w:hAnsi="KaiTi" w:hint="eastAsia"/>
                <w:b/>
                <w:sz w:val="21"/>
                <w:szCs w:val="21"/>
                <w:lang w:eastAsia="zh-CN"/>
              </w:rPr>
              <w:lastRenderedPageBreak/>
              <w:t>建议</w:t>
            </w:r>
            <w:r w:rsidR="00AF4C8A" w:rsidRPr="002311DD">
              <w:rPr>
                <w:rFonts w:ascii="KaiTi" w:eastAsia="KaiTi" w:hAnsi="KaiTi"/>
                <w:b/>
                <w:sz w:val="21"/>
                <w:szCs w:val="21"/>
              </w:rPr>
              <w:t>10</w:t>
            </w:r>
          </w:p>
        </w:tc>
      </w:tr>
      <w:tr w:rsidR="00AF4C8A" w:rsidRPr="00BB5B41" w14:paraId="14D219C8" w14:textId="77777777" w:rsidTr="00B76952">
        <w:tc>
          <w:tcPr>
            <w:tcW w:w="9445" w:type="dxa"/>
            <w:gridSpan w:val="2"/>
            <w:shd w:val="clear" w:color="auto" w:fill="68E089"/>
          </w:tcPr>
          <w:p w14:paraId="45883124" w14:textId="595859BA" w:rsidR="00AF4C8A" w:rsidRPr="00BB5B41" w:rsidRDefault="00813A48" w:rsidP="002311D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帮助成员国通过进一步发展基础设施及其他设施，发展并提高国家知识产权机构的能力，争取提高国家知识产权机构的效率，并促进知识产权保护与公共利益之间实行公平的平衡。</w:t>
            </w:r>
            <w:r w:rsidR="00017334" w:rsidRPr="00BB5B41">
              <w:rPr>
                <w:rFonts w:asciiTheme="minorEastAsia" w:hAnsiTheme="minorEastAsia" w:hint="eastAsia"/>
                <w:sz w:val="21"/>
                <w:szCs w:val="21"/>
                <w:lang w:eastAsia="zh-CN"/>
              </w:rPr>
              <w:t>该技术援助亦应延及处理知识产权事务的次区域和区域组织。</w:t>
            </w:r>
          </w:p>
        </w:tc>
      </w:tr>
      <w:tr w:rsidR="00AF4C8A" w:rsidRPr="00BB5B41" w14:paraId="106E04B4" w14:textId="77777777" w:rsidTr="00AF4C8A">
        <w:tc>
          <w:tcPr>
            <w:tcW w:w="2574" w:type="dxa"/>
          </w:tcPr>
          <w:p w14:paraId="5B33D01E" w14:textId="2D771B26" w:rsidR="00AF4C8A" w:rsidRPr="00BB5B41" w:rsidRDefault="00BD42E5" w:rsidP="002311DD">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相关产权组织部门</w:t>
            </w:r>
          </w:p>
        </w:tc>
        <w:tc>
          <w:tcPr>
            <w:tcW w:w="6871" w:type="dxa"/>
          </w:tcPr>
          <w:p w14:paraId="6DC3ED28" w14:textId="39FACE1F" w:rsidR="00AF4C8A" w:rsidRPr="00BB5B41" w:rsidRDefault="00BD42E5" w:rsidP="002311D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版权和创意产业部门；区域和国家发展部门；全球挑战和伙伴关系部门；知识产权和创新生态系统部门。</w:t>
            </w:r>
          </w:p>
        </w:tc>
      </w:tr>
      <w:tr w:rsidR="00AE414A" w:rsidRPr="00BB5B41" w14:paraId="2D2F4DD6" w14:textId="77777777" w:rsidTr="00AF4C8A">
        <w:tc>
          <w:tcPr>
            <w:tcW w:w="2574" w:type="dxa"/>
          </w:tcPr>
          <w:p w14:paraId="7937A2D1" w14:textId="10C1380D" w:rsidR="00AE414A" w:rsidRPr="00BB5B41" w:rsidRDefault="00AE414A" w:rsidP="002311DD">
            <w:pPr>
              <w:spacing w:afterLines="50" w:after="120" w:line="340" w:lineRule="atLeast"/>
              <w:rPr>
                <w:rFonts w:asciiTheme="minorEastAsia" w:hAnsiTheme="minorEastAsia"/>
                <w:sz w:val="21"/>
                <w:szCs w:val="21"/>
              </w:rPr>
            </w:pPr>
            <w:r w:rsidRPr="00BB5B41">
              <w:rPr>
                <w:rFonts w:asciiTheme="minorEastAsia" w:hAnsiTheme="minorEastAsia" w:hint="eastAsia"/>
                <w:sz w:val="21"/>
                <w:szCs w:val="21"/>
                <w:lang w:eastAsia="zh-CN"/>
              </w:rPr>
              <w:t>相关</w:t>
            </w:r>
            <w:hyperlink r:id="rId85" w:history="1">
              <w:r w:rsidRPr="00BB5B41">
                <w:rPr>
                  <w:rStyle w:val="Hyperlink"/>
                  <w:rFonts w:asciiTheme="minorEastAsia" w:hAnsiTheme="minorEastAsia"/>
                  <w:sz w:val="21"/>
                  <w:szCs w:val="21"/>
                  <w:lang w:eastAsia="zh-CN"/>
                </w:rPr>
                <w:t>预期成果</w:t>
              </w:r>
            </w:hyperlink>
          </w:p>
        </w:tc>
        <w:tc>
          <w:tcPr>
            <w:tcW w:w="6871" w:type="dxa"/>
          </w:tcPr>
          <w:p w14:paraId="666E368B" w14:textId="19C2B48D" w:rsidR="00AE414A" w:rsidRPr="00BB5B41" w:rsidRDefault="00AE414A" w:rsidP="002311DD">
            <w:pPr>
              <w:spacing w:afterLines="50" w:after="120" w:line="340" w:lineRule="atLeast"/>
              <w:rPr>
                <w:rFonts w:asciiTheme="minorEastAsia" w:hAnsiTheme="minorEastAsia"/>
                <w:sz w:val="21"/>
                <w:szCs w:val="21"/>
              </w:rPr>
            </w:pPr>
            <w:r w:rsidRPr="00BB5B41">
              <w:rPr>
                <w:rFonts w:asciiTheme="minorEastAsia" w:hAnsiTheme="minorEastAsia"/>
                <w:sz w:val="21"/>
                <w:szCs w:val="21"/>
              </w:rPr>
              <w:t>3.3</w:t>
            </w:r>
            <w:r w:rsidR="00017334" w:rsidRPr="00BB5B41">
              <w:rPr>
                <w:rFonts w:asciiTheme="minorEastAsia" w:hAnsiTheme="minorEastAsia" w:hint="eastAsia"/>
                <w:sz w:val="21"/>
                <w:szCs w:val="21"/>
                <w:lang w:eastAsia="zh-CN"/>
              </w:rPr>
              <w:t>、</w:t>
            </w:r>
            <w:r w:rsidRPr="00BB5B41">
              <w:rPr>
                <w:rFonts w:asciiTheme="minorEastAsia" w:hAnsiTheme="minorEastAsia"/>
                <w:sz w:val="21"/>
                <w:szCs w:val="21"/>
              </w:rPr>
              <w:t>4.1</w:t>
            </w:r>
            <w:r w:rsidR="00017334" w:rsidRPr="00BB5B41">
              <w:rPr>
                <w:rFonts w:asciiTheme="minorEastAsia" w:hAnsiTheme="minorEastAsia" w:hint="eastAsia"/>
                <w:sz w:val="21"/>
                <w:szCs w:val="21"/>
                <w:lang w:eastAsia="zh-CN"/>
              </w:rPr>
              <w:t>、</w:t>
            </w:r>
            <w:r w:rsidRPr="00BB5B41">
              <w:rPr>
                <w:rFonts w:asciiTheme="minorEastAsia" w:hAnsiTheme="minorEastAsia"/>
                <w:sz w:val="21"/>
                <w:szCs w:val="21"/>
              </w:rPr>
              <w:t>4.3</w:t>
            </w:r>
            <w:r w:rsidR="00017334" w:rsidRPr="00BB5B41">
              <w:rPr>
                <w:rFonts w:asciiTheme="minorEastAsia" w:hAnsiTheme="minorEastAsia" w:hint="eastAsia"/>
                <w:sz w:val="21"/>
                <w:szCs w:val="21"/>
                <w:lang w:eastAsia="zh-CN"/>
              </w:rPr>
              <w:t>。</w:t>
            </w:r>
          </w:p>
        </w:tc>
      </w:tr>
      <w:tr w:rsidR="00AE414A" w:rsidRPr="00BB5B41" w14:paraId="336168A9" w14:textId="77777777" w:rsidTr="00AF4C8A">
        <w:tc>
          <w:tcPr>
            <w:tcW w:w="2574" w:type="dxa"/>
          </w:tcPr>
          <w:p w14:paraId="67B739E4" w14:textId="30A16C3D" w:rsidR="00AE414A" w:rsidRPr="00BB5B41" w:rsidRDefault="00BC50C8" w:rsidP="002311DD">
            <w:pPr>
              <w:spacing w:afterLines="50" w:after="120" w:line="340" w:lineRule="atLeast"/>
              <w:rPr>
                <w:rFonts w:asciiTheme="minorEastAsia" w:hAnsiTheme="minorEastAsia"/>
                <w:sz w:val="21"/>
                <w:szCs w:val="21"/>
              </w:rPr>
            </w:pPr>
            <w:r w:rsidRPr="00BB5B41">
              <w:rPr>
                <w:rFonts w:asciiTheme="minorEastAsia" w:hAnsiTheme="minorEastAsia"/>
                <w:sz w:val="21"/>
                <w:szCs w:val="21"/>
              </w:rPr>
              <w:t>落实工作</w:t>
            </w:r>
          </w:p>
        </w:tc>
        <w:tc>
          <w:tcPr>
            <w:tcW w:w="6871" w:type="dxa"/>
          </w:tcPr>
          <w:p w14:paraId="7536F775" w14:textId="4EA2A7B8" w:rsidR="00AE414A" w:rsidRPr="00BB5B41" w:rsidRDefault="00567EA6" w:rsidP="002311D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该建议自2009年起实施，曾在CDIP第一届会议（CDIP/1/4）上经过讨论，已通过在CDIP第二届会议上达成一致的活动落实，反映在文件CDIP/2/4和CDIP/3/INF/2中。</w:t>
            </w:r>
          </w:p>
          <w:p w14:paraId="7B34CB1F" w14:textId="3451B707" w:rsidR="00AE414A" w:rsidRPr="00BB5B41" w:rsidRDefault="00567EA6" w:rsidP="002311D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此外，产权组织的</w:t>
            </w:r>
            <w:hyperlink r:id="rId86" w:history="1">
              <w:r w:rsidRPr="00BB5B41">
                <w:rPr>
                  <w:rStyle w:val="Hyperlink"/>
                  <w:rFonts w:asciiTheme="minorEastAsia" w:hAnsiTheme="minorEastAsia" w:hint="eastAsia"/>
                  <w:sz w:val="21"/>
                  <w:szCs w:val="21"/>
                  <w:lang w:eastAsia="zh-CN"/>
                </w:rPr>
                <w:t>2022-2026年中期战略计划</w:t>
              </w:r>
            </w:hyperlink>
            <w:r w:rsidRPr="00BB5B41">
              <w:rPr>
                <w:rFonts w:asciiTheme="minorEastAsia" w:hAnsiTheme="minorEastAsia" w:hint="eastAsia"/>
                <w:sz w:val="21"/>
                <w:szCs w:val="21"/>
                <w:lang w:eastAsia="zh-CN"/>
              </w:rPr>
              <w:t>和</w:t>
            </w:r>
            <w:hyperlink r:id="rId87" w:history="1">
              <w:r w:rsidRPr="00BB5B41">
                <w:rPr>
                  <w:rStyle w:val="Hyperlink"/>
                  <w:rFonts w:asciiTheme="minorEastAsia" w:hAnsiTheme="minorEastAsia" w:hint="eastAsia"/>
                  <w:sz w:val="21"/>
                  <w:szCs w:val="21"/>
                  <w:lang w:eastAsia="zh-CN"/>
                </w:rPr>
                <w:t>2022/23年工作计划和预算</w:t>
              </w:r>
            </w:hyperlink>
            <w:r w:rsidRPr="00BB5B41">
              <w:rPr>
                <w:rFonts w:asciiTheme="minorEastAsia" w:hAnsiTheme="minorEastAsia" w:hint="eastAsia"/>
                <w:sz w:val="21"/>
                <w:szCs w:val="21"/>
                <w:lang w:eastAsia="zh-CN"/>
              </w:rPr>
              <w:t>确定了产权组织为开展工作，特别是落实该建议而采取的战略方向。</w:t>
            </w:r>
          </w:p>
        </w:tc>
      </w:tr>
      <w:tr w:rsidR="00BC50C8" w:rsidRPr="00BB5B41" w14:paraId="6112D79E" w14:textId="77777777" w:rsidTr="002E4EA6">
        <w:tc>
          <w:tcPr>
            <w:tcW w:w="2574" w:type="dxa"/>
            <w:tcBorders>
              <w:top w:val="single" w:sz="4" w:space="0" w:color="auto"/>
              <w:left w:val="single" w:sz="4" w:space="0" w:color="auto"/>
              <w:bottom w:val="single" w:sz="4" w:space="0" w:color="auto"/>
              <w:right w:val="single" w:sz="4" w:space="0" w:color="auto"/>
            </w:tcBorders>
          </w:tcPr>
          <w:p w14:paraId="3AF8F3BC" w14:textId="36196F4E" w:rsidR="00BC50C8" w:rsidRPr="00BB5B41" w:rsidRDefault="00BC50C8" w:rsidP="002311DD">
            <w:pPr>
              <w:spacing w:afterLines="50" w:after="120" w:line="340" w:lineRule="atLeast"/>
              <w:rPr>
                <w:rFonts w:asciiTheme="minorEastAsia" w:hAnsiTheme="minorEastAsia"/>
                <w:sz w:val="21"/>
                <w:szCs w:val="21"/>
              </w:rPr>
            </w:pPr>
            <w:r w:rsidRPr="00BB5B41">
              <w:rPr>
                <w:rFonts w:asciiTheme="minorEastAsia" w:hAnsiTheme="minorEastAsia" w:hint="eastAsia"/>
                <w:sz w:val="21"/>
                <w:szCs w:val="21"/>
              </w:rPr>
              <w:t>相关</w:t>
            </w:r>
            <w:hyperlink r:id="rId88" w:history="1">
              <w:r w:rsidRPr="00BB5B41">
                <w:rPr>
                  <w:rStyle w:val="Hyperlink"/>
                  <w:rFonts w:asciiTheme="minorEastAsia" w:hAnsiTheme="minorEastAsia" w:hint="eastAsia"/>
                  <w:sz w:val="21"/>
                  <w:szCs w:val="21"/>
                </w:rPr>
                <w:t>发展议程项目</w:t>
              </w:r>
            </w:hyperlink>
          </w:p>
        </w:tc>
        <w:tc>
          <w:tcPr>
            <w:tcW w:w="6871" w:type="dxa"/>
          </w:tcPr>
          <w:p w14:paraId="17C8469F" w14:textId="12D5A565" w:rsidR="00B40CAF" w:rsidRPr="00BB5B41" w:rsidRDefault="00B40CAF" w:rsidP="002311DD">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该建议已通过以下</w:t>
            </w:r>
            <w:r w:rsidRPr="00BB5B41">
              <w:rPr>
                <w:rFonts w:asciiTheme="minorEastAsia" w:hAnsiTheme="minorEastAsia" w:hint="eastAsia"/>
                <w:b/>
                <w:bCs/>
                <w:sz w:val="21"/>
                <w:szCs w:val="21"/>
              </w:rPr>
              <w:t>已完成</w:t>
            </w:r>
            <w:r w:rsidRPr="00BB5B41">
              <w:rPr>
                <w:rFonts w:asciiTheme="minorEastAsia" w:hAnsiTheme="minorEastAsia" w:hint="eastAsia"/>
                <w:sz w:val="21"/>
                <w:szCs w:val="21"/>
              </w:rPr>
              <w:t>发展议程项目落实：</w:t>
            </w:r>
            <w:r w:rsidRPr="00BB5B41">
              <w:rPr>
                <w:rFonts w:asciiTheme="minorEastAsia" w:hAnsiTheme="minorEastAsia"/>
                <w:sz w:val="21"/>
                <w:szCs w:val="21"/>
              </w:rPr>
              <w:t>CDIP/3/INF/2</w:t>
            </w:r>
            <w:r w:rsidRPr="00BB5B41">
              <w:rPr>
                <w:rFonts w:asciiTheme="minorEastAsia" w:hAnsiTheme="minorEastAsia" w:hint="eastAsia"/>
                <w:sz w:val="21"/>
                <w:szCs w:val="21"/>
                <w:lang w:eastAsia="zh-CN"/>
              </w:rPr>
              <w:t>；</w:t>
            </w:r>
            <w:r w:rsidRPr="00BB5B41">
              <w:rPr>
                <w:rFonts w:asciiTheme="minorEastAsia" w:hAnsiTheme="minorEastAsia"/>
                <w:sz w:val="21"/>
                <w:szCs w:val="21"/>
              </w:rPr>
              <w:t>CDIP/9/13</w:t>
            </w:r>
            <w:r w:rsidRPr="00BB5B41">
              <w:rPr>
                <w:rFonts w:asciiTheme="minorEastAsia" w:hAnsiTheme="minorEastAsia" w:hint="eastAsia"/>
                <w:sz w:val="21"/>
                <w:szCs w:val="21"/>
                <w:lang w:eastAsia="zh-CN"/>
              </w:rPr>
              <w:t>和</w:t>
            </w:r>
            <w:r w:rsidRPr="00BB5B41">
              <w:rPr>
                <w:rFonts w:asciiTheme="minorEastAsia" w:hAnsiTheme="minorEastAsia"/>
                <w:sz w:val="21"/>
                <w:szCs w:val="21"/>
              </w:rPr>
              <w:t>CDIP/17/7</w:t>
            </w:r>
            <w:r w:rsidRPr="00BB5B41">
              <w:rPr>
                <w:rFonts w:asciiTheme="minorEastAsia" w:hAnsiTheme="minorEastAsia" w:hint="eastAsia"/>
                <w:sz w:val="21"/>
                <w:szCs w:val="21"/>
                <w:lang w:eastAsia="zh-CN"/>
              </w:rPr>
              <w:t>；</w:t>
            </w:r>
            <w:r w:rsidRPr="00BB5B41">
              <w:rPr>
                <w:rFonts w:asciiTheme="minorEastAsia" w:hAnsiTheme="minorEastAsia"/>
                <w:sz w:val="21"/>
                <w:szCs w:val="21"/>
              </w:rPr>
              <w:t>CDIP/15/7 Rev</w:t>
            </w:r>
            <w:r w:rsidRPr="00BB5B41">
              <w:rPr>
                <w:rFonts w:asciiTheme="minorEastAsia" w:hAnsiTheme="minorEastAsia" w:hint="eastAsia"/>
                <w:sz w:val="21"/>
                <w:szCs w:val="21"/>
                <w:lang w:eastAsia="zh-CN"/>
              </w:rPr>
              <w:t>.。</w:t>
            </w:r>
          </w:p>
          <w:p w14:paraId="39EC015F" w14:textId="637F8AD4" w:rsidR="00BC50C8" w:rsidRPr="00BB5B41" w:rsidRDefault="00B40CAF" w:rsidP="002311DD">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该建议已由以下</w:t>
            </w:r>
            <w:r w:rsidRPr="00BB5B41">
              <w:rPr>
                <w:rFonts w:asciiTheme="minorEastAsia" w:hAnsiTheme="minorEastAsia" w:hint="eastAsia"/>
                <w:b/>
                <w:bCs/>
                <w:sz w:val="21"/>
                <w:szCs w:val="21"/>
              </w:rPr>
              <w:t>已完成</w:t>
            </w:r>
            <w:r w:rsidRPr="00BB5B41">
              <w:rPr>
                <w:rFonts w:asciiTheme="minorEastAsia" w:hAnsiTheme="minorEastAsia" w:hint="eastAsia"/>
                <w:sz w:val="21"/>
                <w:szCs w:val="21"/>
              </w:rPr>
              <w:t>并</w:t>
            </w:r>
            <w:r w:rsidRPr="00BB5B41">
              <w:rPr>
                <w:rFonts w:asciiTheme="minorEastAsia" w:hAnsiTheme="minorEastAsia" w:hint="eastAsia"/>
                <w:b/>
                <w:bCs/>
                <w:sz w:val="21"/>
                <w:szCs w:val="21"/>
              </w:rPr>
              <w:t>已纳入主流的</w:t>
            </w:r>
            <w:r w:rsidRPr="00BB5B41">
              <w:rPr>
                <w:rFonts w:asciiTheme="minorEastAsia" w:hAnsiTheme="minorEastAsia" w:hint="eastAsia"/>
                <w:sz w:val="21"/>
                <w:szCs w:val="21"/>
              </w:rPr>
              <w:t>发展议程项目落实</w:t>
            </w:r>
            <w:r w:rsidRPr="00BB5B41">
              <w:rPr>
                <w:rFonts w:asciiTheme="minorEastAsia" w:hAnsiTheme="minorEastAsia" w:hint="eastAsia"/>
                <w:sz w:val="21"/>
                <w:szCs w:val="21"/>
                <w:lang w:eastAsia="zh-CN"/>
              </w:rPr>
              <w:t>：</w:t>
            </w:r>
            <w:r w:rsidRPr="00BB5B41">
              <w:rPr>
                <w:rFonts w:asciiTheme="minorEastAsia" w:hAnsiTheme="minorEastAsia"/>
                <w:sz w:val="21"/>
                <w:szCs w:val="21"/>
              </w:rPr>
              <w:t>CDIP/3/INF/2</w:t>
            </w:r>
            <w:r w:rsidR="008E45DA" w:rsidRPr="00BB5B41">
              <w:rPr>
                <w:rFonts w:asciiTheme="minorEastAsia" w:hAnsiTheme="minorEastAsia" w:hint="eastAsia"/>
                <w:sz w:val="21"/>
                <w:szCs w:val="21"/>
                <w:lang w:eastAsia="zh-CN"/>
              </w:rPr>
              <w:t>；</w:t>
            </w:r>
            <w:r w:rsidRPr="00BB5B41">
              <w:rPr>
                <w:rFonts w:asciiTheme="minorEastAsia" w:hAnsiTheme="minorEastAsia"/>
                <w:sz w:val="21"/>
                <w:szCs w:val="21"/>
              </w:rPr>
              <w:t>CDIP/3/INF/2</w:t>
            </w:r>
            <w:r w:rsidRPr="00BB5B41">
              <w:rPr>
                <w:rFonts w:asciiTheme="minorEastAsia" w:hAnsiTheme="minorEastAsia" w:hint="eastAsia"/>
                <w:sz w:val="21"/>
                <w:szCs w:val="21"/>
                <w:lang w:eastAsia="zh-CN"/>
              </w:rPr>
              <w:t>和</w:t>
            </w:r>
            <w:r w:rsidRPr="00BB5B41">
              <w:rPr>
                <w:rFonts w:asciiTheme="minorEastAsia" w:hAnsiTheme="minorEastAsia"/>
                <w:sz w:val="21"/>
                <w:szCs w:val="21"/>
              </w:rPr>
              <w:t>CDIP/9/10 Rev.1</w:t>
            </w:r>
            <w:r w:rsidR="008E45DA" w:rsidRPr="00BB5B41">
              <w:rPr>
                <w:rFonts w:asciiTheme="minorEastAsia" w:hAnsiTheme="minorEastAsia" w:hint="eastAsia"/>
                <w:sz w:val="21"/>
                <w:szCs w:val="21"/>
                <w:lang w:eastAsia="zh-CN"/>
              </w:rPr>
              <w:t>；</w:t>
            </w:r>
            <w:r w:rsidRPr="00BB5B41">
              <w:rPr>
                <w:rFonts w:asciiTheme="minorEastAsia" w:hAnsiTheme="minorEastAsia"/>
                <w:sz w:val="21"/>
                <w:szCs w:val="21"/>
              </w:rPr>
              <w:t>CDIP/3/INF/2</w:t>
            </w:r>
            <w:r w:rsidR="008E45DA" w:rsidRPr="00BB5B41">
              <w:rPr>
                <w:rFonts w:asciiTheme="minorEastAsia" w:hAnsiTheme="minorEastAsia" w:hint="eastAsia"/>
                <w:sz w:val="21"/>
                <w:szCs w:val="21"/>
                <w:lang w:eastAsia="zh-CN"/>
              </w:rPr>
              <w:t>；</w:t>
            </w:r>
            <w:r w:rsidRPr="00BB5B41">
              <w:rPr>
                <w:rFonts w:asciiTheme="minorEastAsia" w:hAnsiTheme="minorEastAsia"/>
                <w:sz w:val="21"/>
                <w:szCs w:val="21"/>
              </w:rPr>
              <w:t>CDIP/3/INF/2</w:t>
            </w:r>
            <w:r w:rsidRPr="00BB5B41">
              <w:rPr>
                <w:rFonts w:asciiTheme="minorEastAsia" w:hAnsiTheme="minorEastAsia" w:hint="eastAsia"/>
                <w:sz w:val="21"/>
                <w:szCs w:val="21"/>
                <w:lang w:eastAsia="zh-CN"/>
              </w:rPr>
              <w:t>附件四</w:t>
            </w:r>
            <w:r w:rsidR="008E45DA" w:rsidRPr="00BB5B41">
              <w:rPr>
                <w:rFonts w:asciiTheme="minorEastAsia" w:hAnsiTheme="minorEastAsia" w:hint="eastAsia"/>
                <w:sz w:val="21"/>
                <w:szCs w:val="21"/>
                <w:lang w:eastAsia="zh-CN"/>
              </w:rPr>
              <w:t>；</w:t>
            </w:r>
            <w:r w:rsidRPr="00BB5B41">
              <w:rPr>
                <w:rFonts w:asciiTheme="minorEastAsia" w:hAnsiTheme="minorEastAsia"/>
                <w:sz w:val="21"/>
                <w:szCs w:val="21"/>
              </w:rPr>
              <w:t>CDIP/5/5</w:t>
            </w:r>
            <w:r w:rsidR="008E45DA" w:rsidRPr="00BB5B41">
              <w:rPr>
                <w:rFonts w:asciiTheme="minorEastAsia" w:hAnsiTheme="minorEastAsia" w:hint="eastAsia"/>
                <w:sz w:val="21"/>
                <w:szCs w:val="21"/>
                <w:lang w:eastAsia="zh-CN"/>
              </w:rPr>
              <w:t>；</w:t>
            </w:r>
            <w:r w:rsidRPr="00BB5B41">
              <w:rPr>
                <w:rFonts w:asciiTheme="minorEastAsia" w:hAnsiTheme="minorEastAsia"/>
                <w:sz w:val="21"/>
                <w:szCs w:val="21"/>
              </w:rPr>
              <w:t>CDIP/7/6</w:t>
            </w:r>
            <w:r w:rsidR="008E45DA" w:rsidRPr="00BB5B41">
              <w:rPr>
                <w:rFonts w:asciiTheme="minorEastAsia" w:hAnsiTheme="minorEastAsia" w:hint="eastAsia"/>
                <w:sz w:val="21"/>
                <w:szCs w:val="21"/>
                <w:lang w:eastAsia="zh-CN"/>
              </w:rPr>
              <w:t>；</w:t>
            </w:r>
            <w:r w:rsidRPr="00BB5B41">
              <w:rPr>
                <w:rFonts w:asciiTheme="minorEastAsia" w:hAnsiTheme="minorEastAsia"/>
                <w:sz w:val="21"/>
                <w:szCs w:val="21"/>
              </w:rPr>
              <w:t>CDIP/12/6</w:t>
            </w:r>
            <w:r w:rsidR="008E45DA" w:rsidRPr="00BB5B41">
              <w:rPr>
                <w:rFonts w:asciiTheme="minorEastAsia" w:hAnsiTheme="minorEastAsia" w:hint="eastAsia"/>
                <w:sz w:val="21"/>
                <w:szCs w:val="21"/>
                <w:lang w:eastAsia="zh-CN"/>
              </w:rPr>
              <w:t>；</w:t>
            </w:r>
            <w:r w:rsidRPr="00BB5B41">
              <w:rPr>
                <w:rFonts w:asciiTheme="minorEastAsia" w:hAnsiTheme="minorEastAsia"/>
                <w:sz w:val="21"/>
                <w:szCs w:val="21"/>
              </w:rPr>
              <w:t>CDIP/16/7 Rev. 2</w:t>
            </w:r>
            <w:r w:rsidR="008E45DA" w:rsidRPr="00BB5B41">
              <w:rPr>
                <w:rFonts w:asciiTheme="minorEastAsia" w:hAnsiTheme="minorEastAsia" w:hint="eastAsia"/>
                <w:sz w:val="21"/>
                <w:szCs w:val="21"/>
                <w:lang w:eastAsia="zh-CN"/>
              </w:rPr>
              <w:t>；</w:t>
            </w:r>
            <w:r w:rsidRPr="00BB5B41">
              <w:rPr>
                <w:rFonts w:asciiTheme="minorEastAsia" w:hAnsiTheme="minorEastAsia"/>
                <w:sz w:val="21"/>
                <w:szCs w:val="21"/>
              </w:rPr>
              <w:t>CDIP/19/11 Rev.</w:t>
            </w:r>
            <w:r w:rsidRPr="00BB5B41">
              <w:rPr>
                <w:rFonts w:asciiTheme="minorEastAsia" w:hAnsiTheme="minorEastAsia" w:hint="eastAsia"/>
                <w:sz w:val="21"/>
                <w:szCs w:val="21"/>
                <w:lang w:eastAsia="zh-CN"/>
              </w:rPr>
              <w:t>。</w:t>
            </w:r>
          </w:p>
          <w:p w14:paraId="2DFD60E2" w14:textId="3AF930B3" w:rsidR="00BC50C8" w:rsidRPr="00BB5B41" w:rsidRDefault="00B40CAF" w:rsidP="002311D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此外，该建议也正通过以下</w:t>
            </w:r>
            <w:r w:rsidRPr="00BB5B41">
              <w:rPr>
                <w:rFonts w:asciiTheme="minorEastAsia" w:hAnsiTheme="minorEastAsia" w:hint="eastAsia"/>
                <w:b/>
                <w:bCs/>
                <w:sz w:val="21"/>
                <w:szCs w:val="21"/>
                <w:lang w:eastAsia="zh-CN"/>
              </w:rPr>
              <w:t>正在进行的</w:t>
            </w:r>
            <w:r w:rsidRPr="00BB5B41">
              <w:rPr>
                <w:rFonts w:asciiTheme="minorEastAsia" w:hAnsiTheme="minorEastAsia" w:hint="eastAsia"/>
                <w:sz w:val="21"/>
                <w:szCs w:val="21"/>
                <w:lang w:eastAsia="zh-CN"/>
              </w:rPr>
              <w:t>发展议程项目落实：</w:t>
            </w:r>
          </w:p>
          <w:p w14:paraId="6C7A8548" w14:textId="44974C6A" w:rsidR="00BC50C8" w:rsidRPr="00BB5B41" w:rsidRDefault="00BC50C8" w:rsidP="002311D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w:t>
            </w:r>
            <w:r w:rsidR="008E45DA" w:rsidRPr="00BB5B41">
              <w:rPr>
                <w:rFonts w:asciiTheme="minorEastAsia" w:hAnsiTheme="minorEastAsia"/>
                <w:sz w:val="21"/>
                <w:szCs w:val="21"/>
                <w:lang w:eastAsia="zh-CN"/>
              </w:rPr>
              <w:t xml:space="preserve"> </w:t>
            </w:r>
            <w:r w:rsidR="005319D8" w:rsidRPr="00BB5B41">
              <w:rPr>
                <w:rFonts w:asciiTheme="minorEastAsia" w:hAnsiTheme="minorEastAsia" w:hint="eastAsia"/>
                <w:sz w:val="21"/>
                <w:szCs w:val="21"/>
                <w:lang w:eastAsia="zh-CN"/>
              </w:rPr>
              <w:t>加大女性在创新创业方面的作用、鼓励发展中国家女性运用知识产权制度（CDIP/21/12</w:t>
            </w:r>
            <w:r w:rsidR="005319D8" w:rsidRPr="00BB5B41">
              <w:rPr>
                <w:rFonts w:asciiTheme="minorEastAsia" w:hAnsiTheme="minorEastAsia"/>
                <w:sz w:val="21"/>
                <w:szCs w:val="21"/>
                <w:lang w:eastAsia="zh-CN"/>
              </w:rPr>
              <w:t xml:space="preserve"> </w:t>
            </w:r>
            <w:r w:rsidR="005319D8" w:rsidRPr="00BB5B41">
              <w:rPr>
                <w:rFonts w:asciiTheme="minorEastAsia" w:hAnsiTheme="minorEastAsia" w:hint="eastAsia"/>
                <w:sz w:val="21"/>
                <w:szCs w:val="21"/>
                <w:lang w:eastAsia="zh-CN"/>
              </w:rPr>
              <w:t>Rev.）</w:t>
            </w:r>
          </w:p>
          <w:p w14:paraId="33580A6D" w14:textId="78E650AF" w:rsidR="00BC50C8" w:rsidRPr="00BB5B41" w:rsidRDefault="00BC50C8" w:rsidP="002311D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w:t>
            </w:r>
            <w:r w:rsidR="008E45DA" w:rsidRPr="00BB5B41">
              <w:rPr>
                <w:rFonts w:asciiTheme="minorEastAsia" w:hAnsiTheme="minorEastAsia"/>
                <w:sz w:val="21"/>
                <w:szCs w:val="21"/>
                <w:lang w:eastAsia="zh-CN"/>
              </w:rPr>
              <w:t xml:space="preserve"> </w:t>
            </w:r>
            <w:r w:rsidR="000B5FB4" w:rsidRPr="00BB5B41">
              <w:rPr>
                <w:rFonts w:asciiTheme="minorEastAsia" w:hAnsiTheme="minorEastAsia" w:hint="eastAsia"/>
                <w:sz w:val="21"/>
                <w:szCs w:val="21"/>
                <w:lang w:eastAsia="zh-CN"/>
              </w:rPr>
              <w:t>版权与数字环境中的内容分发</w:t>
            </w:r>
            <w:r w:rsidR="005319D8" w:rsidRPr="00BB5B41">
              <w:rPr>
                <w:rFonts w:asciiTheme="minorEastAsia" w:hAnsiTheme="minorEastAsia" w:hint="eastAsia"/>
                <w:sz w:val="21"/>
                <w:szCs w:val="21"/>
                <w:lang w:eastAsia="zh-CN"/>
              </w:rPr>
              <w:t>项目（CDIP/22/15</w:t>
            </w:r>
            <w:r w:rsidR="005319D8" w:rsidRPr="00BB5B41">
              <w:rPr>
                <w:rFonts w:asciiTheme="minorEastAsia" w:hAnsiTheme="minorEastAsia"/>
                <w:sz w:val="21"/>
                <w:szCs w:val="21"/>
                <w:lang w:eastAsia="zh-CN"/>
              </w:rPr>
              <w:t xml:space="preserve"> </w:t>
            </w:r>
            <w:r w:rsidR="005319D8" w:rsidRPr="00BB5B41">
              <w:rPr>
                <w:rFonts w:asciiTheme="minorEastAsia" w:hAnsiTheme="minorEastAsia" w:hint="eastAsia"/>
                <w:sz w:val="21"/>
                <w:szCs w:val="21"/>
                <w:lang w:eastAsia="zh-CN"/>
              </w:rPr>
              <w:t>Rev.）</w:t>
            </w:r>
          </w:p>
          <w:p w14:paraId="5394C765" w14:textId="3D500185" w:rsidR="00BC50C8" w:rsidRPr="00BB5B41" w:rsidRDefault="00BC50C8" w:rsidP="002311D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r w:rsidR="005319D8" w:rsidRPr="00BB5B41">
              <w:rPr>
                <w:rFonts w:asciiTheme="minorEastAsia" w:hAnsiTheme="minorEastAsia" w:hint="eastAsia"/>
                <w:sz w:val="21"/>
                <w:szCs w:val="21"/>
                <w:lang w:eastAsia="zh-CN"/>
              </w:rPr>
              <w:t>秘鲁及其他发展中国家的知识产权与美食旅游业：通过知识产权促进美食旅游业发展项目（CDIP/22/14</w:t>
            </w:r>
            <w:r w:rsidR="005319D8" w:rsidRPr="00BB5B41">
              <w:rPr>
                <w:rFonts w:asciiTheme="minorEastAsia" w:hAnsiTheme="minorEastAsia"/>
                <w:sz w:val="21"/>
                <w:szCs w:val="21"/>
                <w:lang w:eastAsia="zh-CN"/>
              </w:rPr>
              <w:t xml:space="preserve"> </w:t>
            </w:r>
            <w:r w:rsidR="005319D8" w:rsidRPr="00BB5B41">
              <w:rPr>
                <w:rFonts w:asciiTheme="minorEastAsia" w:hAnsiTheme="minorEastAsia" w:hint="eastAsia"/>
                <w:sz w:val="21"/>
                <w:szCs w:val="21"/>
                <w:lang w:eastAsia="zh-CN"/>
              </w:rPr>
              <w:t>Rev.）</w:t>
            </w:r>
          </w:p>
          <w:p w14:paraId="0DB258B1" w14:textId="1252DAE8" w:rsidR="00BC50C8" w:rsidRPr="00BB5B41" w:rsidRDefault="00BC50C8" w:rsidP="002311D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r w:rsidR="005319D8" w:rsidRPr="00BB5B41">
              <w:rPr>
                <w:rFonts w:asciiTheme="minorEastAsia" w:hAnsiTheme="minorEastAsia" w:hint="eastAsia"/>
                <w:bCs/>
                <w:sz w:val="21"/>
                <w:szCs w:val="21"/>
                <w:lang w:eastAsia="zh-CN"/>
              </w:rPr>
              <w:t>发展布基纳法索和西非经济货币联盟（西非经货联）若干国家音乐领域和新音乐经济模式（CDIP/23/13）</w:t>
            </w:r>
          </w:p>
          <w:p w14:paraId="6606E6C4" w14:textId="3A22B3E2" w:rsidR="00BC50C8" w:rsidRPr="00BB5B41" w:rsidRDefault="00BC50C8" w:rsidP="002311DD">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sz w:val="21"/>
                <w:szCs w:val="21"/>
                <w:lang w:eastAsia="zh-CN"/>
              </w:rPr>
              <w:t xml:space="preserve">- </w:t>
            </w:r>
            <w:r w:rsidR="005319D8" w:rsidRPr="00BB5B41">
              <w:rPr>
                <w:rFonts w:asciiTheme="minorEastAsia" w:hAnsiTheme="minorEastAsia" w:hint="eastAsia"/>
                <w:bCs/>
                <w:sz w:val="21"/>
                <w:szCs w:val="21"/>
                <w:lang w:eastAsia="zh-CN"/>
              </w:rPr>
              <w:t>将当地企业集体商标注册作为跨领域经济发展问题（CDIP/24/9）</w:t>
            </w:r>
          </w:p>
          <w:p w14:paraId="739BFC6C" w14:textId="3A2C1B8F" w:rsidR="00BC50C8" w:rsidRPr="00BB5B41" w:rsidRDefault="00BC50C8" w:rsidP="002311DD">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bCs/>
                <w:sz w:val="21"/>
                <w:szCs w:val="21"/>
                <w:lang w:eastAsia="zh-CN"/>
              </w:rPr>
              <w:t>-</w:t>
            </w:r>
            <w:r w:rsidRPr="00BB5B41">
              <w:rPr>
                <w:rFonts w:asciiTheme="minorEastAsia" w:hAnsiTheme="minorEastAsia"/>
                <w:sz w:val="21"/>
                <w:szCs w:val="21"/>
                <w:lang w:eastAsia="zh-CN"/>
              </w:rPr>
              <w:t xml:space="preserve"> </w:t>
            </w:r>
            <w:r w:rsidR="005319D8" w:rsidRPr="00BB5B41">
              <w:rPr>
                <w:rFonts w:asciiTheme="minorEastAsia" w:hAnsiTheme="minorEastAsia" w:hint="eastAsia"/>
                <w:bCs/>
                <w:sz w:val="21"/>
                <w:szCs w:val="21"/>
                <w:lang w:eastAsia="zh-CN"/>
              </w:rPr>
              <w:t>推动发展中国家的创意产业在数字时代运用知识产权（</w:t>
            </w:r>
            <w:r w:rsidR="005319D8" w:rsidRPr="00BB5B41">
              <w:rPr>
                <w:rFonts w:asciiTheme="minorEastAsia" w:hAnsiTheme="minorEastAsia"/>
                <w:bCs/>
                <w:sz w:val="21"/>
                <w:szCs w:val="21"/>
                <w:lang w:eastAsia="zh-CN"/>
              </w:rPr>
              <w:t>CDIP/26/5</w:t>
            </w:r>
            <w:r w:rsidR="005319D8" w:rsidRPr="00BB5B41">
              <w:rPr>
                <w:rFonts w:asciiTheme="minorEastAsia" w:hAnsiTheme="minorEastAsia" w:hint="eastAsia"/>
                <w:bCs/>
                <w:sz w:val="21"/>
                <w:szCs w:val="21"/>
                <w:lang w:eastAsia="zh-CN"/>
              </w:rPr>
              <w:t>）</w:t>
            </w:r>
          </w:p>
          <w:p w14:paraId="71EA732F" w14:textId="702BE45E" w:rsidR="00BC50C8" w:rsidRPr="00BB5B41" w:rsidRDefault="00BC50C8" w:rsidP="002311DD">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bCs/>
                <w:sz w:val="21"/>
                <w:szCs w:val="21"/>
                <w:lang w:eastAsia="zh-CN"/>
              </w:rPr>
              <w:t xml:space="preserve">- </w:t>
            </w:r>
            <w:r w:rsidR="005319D8" w:rsidRPr="00BB5B41">
              <w:rPr>
                <w:rFonts w:asciiTheme="minorEastAsia" w:hAnsiTheme="minorEastAsia" w:hint="eastAsia"/>
                <w:bCs/>
                <w:sz w:val="21"/>
                <w:szCs w:val="21"/>
                <w:lang w:eastAsia="zh-CN"/>
              </w:rPr>
              <w:t>系统化统计数据并制定和实施对采用知识产权制度的影响进行评估的方法（</w:t>
            </w:r>
            <w:r w:rsidR="005319D8" w:rsidRPr="00BB5B41">
              <w:rPr>
                <w:rFonts w:asciiTheme="minorEastAsia" w:hAnsiTheme="minorEastAsia"/>
                <w:bCs/>
                <w:sz w:val="21"/>
                <w:szCs w:val="21"/>
                <w:lang w:eastAsia="zh-CN"/>
              </w:rPr>
              <w:t>CDIP/26/4</w:t>
            </w:r>
            <w:r w:rsidR="005319D8" w:rsidRPr="00BB5B41">
              <w:rPr>
                <w:rFonts w:asciiTheme="minorEastAsia" w:hAnsiTheme="minorEastAsia" w:hint="eastAsia"/>
                <w:bCs/>
                <w:sz w:val="21"/>
                <w:szCs w:val="21"/>
                <w:lang w:eastAsia="zh-CN"/>
              </w:rPr>
              <w:t>）</w:t>
            </w:r>
          </w:p>
          <w:p w14:paraId="0E014077" w14:textId="0FBFE7DB" w:rsidR="00BC50C8" w:rsidRPr="00BB5B41" w:rsidRDefault="00BC50C8" w:rsidP="002311DD">
            <w:pPr>
              <w:spacing w:afterLines="50" w:after="120" w:line="340" w:lineRule="atLeast"/>
              <w:jc w:val="both"/>
              <w:rPr>
                <w:rFonts w:asciiTheme="minorEastAsia" w:hAnsiTheme="minorEastAsia"/>
                <w:color w:val="FF0000"/>
                <w:sz w:val="21"/>
                <w:szCs w:val="21"/>
                <w:lang w:eastAsia="zh-CN"/>
              </w:rPr>
            </w:pPr>
            <w:r w:rsidRPr="00BB5B41">
              <w:rPr>
                <w:rFonts w:asciiTheme="minorEastAsia" w:hAnsiTheme="minorEastAsia"/>
                <w:bCs/>
                <w:sz w:val="21"/>
                <w:szCs w:val="21"/>
                <w:lang w:eastAsia="zh-CN"/>
              </w:rPr>
              <w:t>-</w:t>
            </w:r>
            <w:r w:rsidRPr="00BB5B41">
              <w:rPr>
                <w:rFonts w:asciiTheme="minorEastAsia" w:hAnsiTheme="minorEastAsia"/>
                <w:sz w:val="21"/>
                <w:szCs w:val="21"/>
                <w:lang w:eastAsia="zh-CN"/>
              </w:rPr>
              <w:t xml:space="preserve"> </w:t>
            </w:r>
            <w:r w:rsidR="005319D8" w:rsidRPr="00BB5B41">
              <w:rPr>
                <w:rFonts w:asciiTheme="minorEastAsia" w:hAnsiTheme="minorEastAsia" w:hint="eastAsia"/>
                <w:bCs/>
                <w:sz w:val="21"/>
                <w:szCs w:val="21"/>
                <w:lang w:eastAsia="zh-CN"/>
              </w:rPr>
              <w:t>通过知识产权增强小企业能力：制定在注册后阶段为地理标志或集体商标提供支持的战略（</w:t>
            </w:r>
            <w:r w:rsidR="005319D8" w:rsidRPr="00BB5B41">
              <w:rPr>
                <w:rFonts w:asciiTheme="minorEastAsia" w:hAnsiTheme="minorEastAsia"/>
                <w:bCs/>
                <w:sz w:val="21"/>
                <w:szCs w:val="21"/>
                <w:lang w:eastAsia="zh-CN"/>
              </w:rPr>
              <w:t>CDIP/27/7</w:t>
            </w:r>
            <w:r w:rsidR="005319D8" w:rsidRPr="00BB5B41">
              <w:rPr>
                <w:rFonts w:asciiTheme="minorEastAsia" w:hAnsiTheme="minorEastAsia" w:hint="eastAsia"/>
                <w:bCs/>
                <w:sz w:val="21"/>
                <w:szCs w:val="21"/>
                <w:lang w:eastAsia="zh-CN"/>
              </w:rPr>
              <w:t>）</w:t>
            </w:r>
          </w:p>
        </w:tc>
      </w:tr>
      <w:tr w:rsidR="00BC50C8" w:rsidRPr="00BB5B41" w14:paraId="5D5AEE04" w14:textId="77777777" w:rsidTr="009D076D">
        <w:trPr>
          <w:trHeight w:val="802"/>
        </w:trPr>
        <w:tc>
          <w:tcPr>
            <w:tcW w:w="2574" w:type="dxa"/>
          </w:tcPr>
          <w:p w14:paraId="718E7727" w14:textId="57B7A934" w:rsidR="00BC50C8" w:rsidRPr="00BB5B41" w:rsidRDefault="00BB5B41" w:rsidP="002311DD">
            <w:pPr>
              <w:spacing w:afterLines="50" w:after="120" w:line="340" w:lineRule="atLeast"/>
              <w:rPr>
                <w:rFonts w:asciiTheme="minorEastAsia" w:hAnsiTheme="minorEastAsia"/>
                <w:sz w:val="21"/>
                <w:szCs w:val="21"/>
              </w:rPr>
            </w:pPr>
            <w:r>
              <w:rPr>
                <w:rFonts w:asciiTheme="minorEastAsia" w:hAnsiTheme="minorEastAsia"/>
                <w:sz w:val="21"/>
                <w:szCs w:val="21"/>
              </w:rPr>
              <w:lastRenderedPageBreak/>
              <w:t>亮点</w:t>
            </w:r>
          </w:p>
        </w:tc>
        <w:tc>
          <w:tcPr>
            <w:tcW w:w="6871" w:type="dxa"/>
          </w:tcPr>
          <w:p w14:paraId="38BCAA7E" w14:textId="77777777" w:rsidR="001D718A" w:rsidRPr="00BB5B41" w:rsidRDefault="001D718A" w:rsidP="002311DD">
            <w:pPr>
              <w:pStyle w:val="ListParagraph"/>
              <w:numPr>
                <w:ilvl w:val="0"/>
                <w:numId w:val="38"/>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C</w:t>
            </w:r>
            <w:r w:rsidRPr="00BB5B41">
              <w:rPr>
                <w:rFonts w:asciiTheme="minorEastAsia" w:hAnsiTheme="minorEastAsia"/>
                <w:sz w:val="21"/>
                <w:szCs w:val="21"/>
                <w:lang w:eastAsia="zh-CN"/>
              </w:rPr>
              <w:t>DIP</w:t>
            </w:r>
            <w:r w:rsidRPr="00BB5B41">
              <w:rPr>
                <w:rFonts w:asciiTheme="minorEastAsia" w:hAnsiTheme="minorEastAsia" w:hint="eastAsia"/>
                <w:sz w:val="21"/>
                <w:szCs w:val="21"/>
                <w:lang w:eastAsia="zh-CN"/>
              </w:rPr>
              <w:t>批准了落实该建议的三个新增发展议程项目。</w:t>
            </w:r>
          </w:p>
          <w:p w14:paraId="12BC836E" w14:textId="44B743F6" w:rsidR="001D718A" w:rsidRPr="00BB5B41" w:rsidRDefault="001D718A" w:rsidP="002311DD">
            <w:pPr>
              <w:pStyle w:val="ListParagraph"/>
              <w:numPr>
                <w:ilvl w:val="0"/>
                <w:numId w:val="38"/>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到2021年，建立12个</w:t>
            </w:r>
            <w:hyperlink r:id="rId89" w:history="1">
              <w:r w:rsidRPr="00BB5B41">
                <w:rPr>
                  <w:rStyle w:val="Hyperlink"/>
                  <w:rFonts w:asciiTheme="minorEastAsia" w:hAnsiTheme="minorEastAsia"/>
                  <w:sz w:val="21"/>
                  <w:szCs w:val="21"/>
                  <w:lang w:eastAsia="zh-CN"/>
                </w:rPr>
                <w:t>知识产权培训机构</w:t>
              </w:r>
            </w:hyperlink>
            <w:r w:rsidRPr="00BB5B41">
              <w:rPr>
                <w:rFonts w:asciiTheme="minorEastAsia" w:hAnsiTheme="minorEastAsia"/>
                <w:sz w:val="21"/>
                <w:szCs w:val="21"/>
                <w:lang w:eastAsia="zh-CN"/>
              </w:rPr>
              <w:t>，</w:t>
            </w:r>
            <w:r w:rsidR="001D7DDF" w:rsidRPr="00BB5B41">
              <w:rPr>
                <w:rFonts w:asciiTheme="minorEastAsia" w:hAnsiTheme="minorEastAsia" w:hint="eastAsia"/>
                <w:sz w:val="21"/>
                <w:szCs w:val="21"/>
                <w:lang w:eastAsia="zh-CN"/>
              </w:rPr>
              <w:t>构成</w:t>
            </w:r>
            <w:r w:rsidRPr="00BB5B41">
              <w:rPr>
                <w:rFonts w:asciiTheme="minorEastAsia" w:hAnsiTheme="minorEastAsia"/>
                <w:sz w:val="21"/>
                <w:szCs w:val="21"/>
                <w:lang w:eastAsia="zh-CN"/>
              </w:rPr>
              <w:t>可扩展、具有成本效益和</w:t>
            </w:r>
            <w:r w:rsidR="001D7DDF" w:rsidRPr="00BB5B41">
              <w:rPr>
                <w:rFonts w:asciiTheme="minorEastAsia" w:hAnsiTheme="minorEastAsia" w:hint="eastAsia"/>
                <w:sz w:val="21"/>
                <w:szCs w:val="21"/>
                <w:lang w:eastAsia="zh-CN"/>
              </w:rPr>
              <w:t>能够</w:t>
            </w:r>
            <w:r w:rsidRPr="00BB5B41">
              <w:rPr>
                <w:rFonts w:asciiTheme="minorEastAsia" w:hAnsiTheme="minorEastAsia"/>
                <w:sz w:val="21"/>
                <w:szCs w:val="21"/>
                <w:lang w:eastAsia="zh-CN"/>
              </w:rPr>
              <w:t>自我维持的</w:t>
            </w:r>
            <w:r w:rsidR="001D7DDF" w:rsidRPr="00BB5B41">
              <w:rPr>
                <w:rFonts w:asciiTheme="minorEastAsia" w:hAnsiTheme="minorEastAsia" w:hint="eastAsia"/>
                <w:sz w:val="21"/>
                <w:szCs w:val="21"/>
                <w:lang w:eastAsia="zh-CN"/>
              </w:rPr>
              <w:t>体系</w:t>
            </w:r>
            <w:r w:rsidRPr="00BB5B41">
              <w:rPr>
                <w:rFonts w:asciiTheme="minorEastAsia" w:hAnsiTheme="minorEastAsia"/>
                <w:sz w:val="21"/>
                <w:szCs w:val="21"/>
                <w:lang w:eastAsia="zh-CN"/>
              </w:rPr>
              <w:t>，支持各国</w:t>
            </w:r>
            <w:r w:rsidR="001D7DDF" w:rsidRPr="00BB5B41">
              <w:rPr>
                <w:rFonts w:asciiTheme="minorEastAsia" w:hAnsiTheme="minorEastAsia" w:hint="eastAsia"/>
                <w:sz w:val="21"/>
                <w:szCs w:val="21"/>
                <w:lang w:eastAsia="zh-CN"/>
              </w:rPr>
              <w:t>培养</w:t>
            </w:r>
            <w:r w:rsidRPr="00BB5B41">
              <w:rPr>
                <w:rFonts w:asciiTheme="minorEastAsia" w:hAnsiTheme="minorEastAsia"/>
                <w:sz w:val="21"/>
                <w:szCs w:val="21"/>
                <w:lang w:eastAsia="zh-CN"/>
              </w:rPr>
              <w:t>知识产权技能。</w:t>
            </w:r>
          </w:p>
          <w:p w14:paraId="650ABC9E" w14:textId="6D325CE8" w:rsidR="001D718A" w:rsidRPr="00BB5B41" w:rsidRDefault="001D7DDF" w:rsidP="002311DD">
            <w:pPr>
              <w:pStyle w:val="ListParagraph"/>
              <w:numPr>
                <w:ilvl w:val="0"/>
                <w:numId w:val="38"/>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知识产权培训机构</w:t>
            </w:r>
            <w:r w:rsidR="001D718A" w:rsidRPr="00BB5B41">
              <w:rPr>
                <w:rFonts w:asciiTheme="minorEastAsia" w:hAnsiTheme="minorEastAsia"/>
                <w:sz w:val="21"/>
                <w:szCs w:val="21"/>
                <w:lang w:eastAsia="zh-CN"/>
              </w:rPr>
              <w:t>报告了在报告期内为约35万名参与者</w:t>
            </w:r>
            <w:r w:rsidRPr="00BB5B41">
              <w:rPr>
                <w:rFonts w:asciiTheme="minorEastAsia" w:hAnsiTheme="minorEastAsia" w:hint="eastAsia"/>
                <w:sz w:val="21"/>
                <w:szCs w:val="21"/>
                <w:lang w:eastAsia="zh-CN"/>
              </w:rPr>
              <w:t>举办</w:t>
            </w:r>
            <w:r w:rsidR="001D718A" w:rsidRPr="00BB5B41">
              <w:rPr>
                <w:rFonts w:asciiTheme="minorEastAsia" w:hAnsiTheme="minorEastAsia"/>
                <w:sz w:val="21"/>
                <w:szCs w:val="21"/>
                <w:lang w:eastAsia="zh-CN"/>
              </w:rPr>
              <w:t>了6</w:t>
            </w:r>
            <w:r w:rsidRPr="00BB5B41">
              <w:rPr>
                <w:rFonts w:asciiTheme="minorEastAsia" w:hAnsiTheme="minorEastAsia"/>
                <w:sz w:val="21"/>
                <w:szCs w:val="21"/>
                <w:lang w:eastAsia="zh-CN"/>
              </w:rPr>
              <w:t>,</w:t>
            </w:r>
            <w:r w:rsidR="001D718A" w:rsidRPr="00BB5B41">
              <w:rPr>
                <w:rFonts w:asciiTheme="minorEastAsia" w:hAnsiTheme="minorEastAsia"/>
                <w:sz w:val="21"/>
                <w:szCs w:val="21"/>
                <w:lang w:eastAsia="zh-CN"/>
              </w:rPr>
              <w:t>000多</w:t>
            </w:r>
            <w:r w:rsidRPr="00BB5B41">
              <w:rPr>
                <w:rFonts w:asciiTheme="minorEastAsia" w:hAnsiTheme="minorEastAsia" w:hint="eastAsia"/>
                <w:sz w:val="21"/>
                <w:szCs w:val="21"/>
                <w:lang w:eastAsia="zh-CN"/>
              </w:rPr>
              <w:t>场</w:t>
            </w:r>
            <w:r w:rsidR="001D718A" w:rsidRPr="00BB5B41">
              <w:rPr>
                <w:rFonts w:asciiTheme="minorEastAsia" w:hAnsiTheme="minorEastAsia"/>
                <w:sz w:val="21"/>
                <w:szCs w:val="21"/>
                <w:lang w:eastAsia="zh-CN"/>
              </w:rPr>
              <w:t>活动。</w:t>
            </w:r>
          </w:p>
          <w:p w14:paraId="67F2F94D" w14:textId="776DED98" w:rsidR="001D718A" w:rsidRPr="00BB5B41" w:rsidRDefault="001D718A" w:rsidP="002311DD">
            <w:pPr>
              <w:pStyle w:val="ListParagraph"/>
              <w:numPr>
                <w:ilvl w:val="0"/>
                <w:numId w:val="38"/>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发展议程项目</w:t>
            </w:r>
            <w:r w:rsidR="001D7DDF" w:rsidRPr="00BB5B41">
              <w:rPr>
                <w:rFonts w:asciiTheme="minorEastAsia" w:hAnsiTheme="minorEastAsia" w:hint="eastAsia"/>
                <w:sz w:val="21"/>
                <w:szCs w:val="21"/>
                <w:lang w:eastAsia="zh-CN"/>
              </w:rPr>
              <w:t>“与发展中国家和最不发达国家司法培训机构在发展和知识产权教育和职业培训方面的合作”</w:t>
            </w:r>
            <w:r w:rsidRPr="00BB5B41">
              <w:rPr>
                <w:rFonts w:asciiTheme="minorEastAsia" w:hAnsiTheme="minorEastAsia"/>
                <w:sz w:val="21"/>
                <w:szCs w:val="21"/>
                <w:lang w:eastAsia="zh-CN"/>
              </w:rPr>
              <w:t>（CDIP/16/7 Rev.2）的</w:t>
            </w:r>
            <w:r w:rsidR="00D42AE4" w:rsidRPr="00BB5B41">
              <w:rPr>
                <w:rFonts w:asciiTheme="minorEastAsia" w:hAnsiTheme="minorEastAsia" w:hint="eastAsia"/>
                <w:sz w:val="21"/>
                <w:szCs w:val="21"/>
                <w:lang w:eastAsia="zh-CN"/>
              </w:rPr>
              <w:t>方法</w:t>
            </w:r>
            <w:r w:rsidRPr="00BB5B41">
              <w:rPr>
                <w:rFonts w:asciiTheme="minorEastAsia" w:hAnsiTheme="minorEastAsia"/>
                <w:sz w:val="21"/>
                <w:szCs w:val="21"/>
                <w:lang w:eastAsia="zh-CN"/>
              </w:rPr>
              <w:t>，纳入了本组织司法</w:t>
            </w:r>
            <w:r w:rsidR="001D7DDF" w:rsidRPr="00BB5B41">
              <w:rPr>
                <w:rFonts w:asciiTheme="minorEastAsia" w:hAnsiTheme="minorEastAsia" w:hint="eastAsia"/>
                <w:sz w:val="21"/>
                <w:szCs w:val="21"/>
                <w:lang w:eastAsia="zh-CN"/>
              </w:rPr>
              <w:t>活动方法</w:t>
            </w:r>
            <w:r w:rsidRPr="00BB5B41">
              <w:rPr>
                <w:rFonts w:asciiTheme="minorEastAsia" w:hAnsiTheme="minorEastAsia"/>
                <w:sz w:val="21"/>
                <w:szCs w:val="21"/>
                <w:lang w:eastAsia="zh-CN"/>
              </w:rPr>
              <w:t>的核心。</w:t>
            </w:r>
          </w:p>
          <w:p w14:paraId="017E1792" w14:textId="56F4A4A2" w:rsidR="00BC50C8" w:rsidRPr="00BB5B41" w:rsidRDefault="001D718A" w:rsidP="002311DD">
            <w:pPr>
              <w:pStyle w:val="ListParagraph"/>
              <w:numPr>
                <w:ilvl w:val="0"/>
                <w:numId w:val="38"/>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产权组织知识产权法官论坛的</w:t>
            </w:r>
            <w:r w:rsidR="00D42AE4" w:rsidRPr="00BB5B41">
              <w:rPr>
                <w:rFonts w:asciiTheme="minorEastAsia" w:hAnsiTheme="minorEastAsia" w:hint="eastAsia"/>
                <w:sz w:val="21"/>
                <w:szCs w:val="21"/>
                <w:lang w:eastAsia="zh-CN"/>
              </w:rPr>
              <w:t>参与者</w:t>
            </w:r>
            <w:r w:rsidRPr="00BB5B41">
              <w:rPr>
                <w:rFonts w:asciiTheme="minorEastAsia" w:hAnsiTheme="minorEastAsia"/>
                <w:sz w:val="21"/>
                <w:szCs w:val="21"/>
                <w:lang w:eastAsia="zh-CN"/>
              </w:rPr>
              <w:t>中，70%以上来自发展中国家或最不发达国家。</w:t>
            </w:r>
          </w:p>
        </w:tc>
      </w:tr>
      <w:tr w:rsidR="00BC50C8" w:rsidRPr="00BB5B41" w14:paraId="11940B31" w14:textId="77777777" w:rsidTr="005A3631">
        <w:trPr>
          <w:trHeight w:val="480"/>
        </w:trPr>
        <w:tc>
          <w:tcPr>
            <w:tcW w:w="2574" w:type="dxa"/>
          </w:tcPr>
          <w:p w14:paraId="2AE69FB1" w14:textId="0B0D2D63" w:rsidR="00BC50C8" w:rsidRPr="00BB5B41" w:rsidRDefault="00BC50C8" w:rsidP="002311DD">
            <w:pPr>
              <w:spacing w:afterLines="50" w:after="120" w:line="340" w:lineRule="atLeast"/>
              <w:rPr>
                <w:rFonts w:asciiTheme="minorEastAsia" w:hAnsiTheme="minorEastAsia"/>
                <w:sz w:val="21"/>
                <w:szCs w:val="21"/>
              </w:rPr>
            </w:pPr>
            <w:r w:rsidRPr="00BB5B41">
              <w:rPr>
                <w:rFonts w:asciiTheme="minorEastAsia" w:hAnsiTheme="minorEastAsia"/>
                <w:sz w:val="21"/>
                <w:szCs w:val="21"/>
              </w:rPr>
              <w:t>活动/成果</w:t>
            </w:r>
          </w:p>
        </w:tc>
        <w:tc>
          <w:tcPr>
            <w:tcW w:w="6871" w:type="dxa"/>
          </w:tcPr>
          <w:p w14:paraId="066E8C8B" w14:textId="5DB0D41F" w:rsidR="00BC50C8" w:rsidRPr="00BB5B41" w:rsidRDefault="00D42AE4" w:rsidP="002311D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WIPO学院通过将建立初创国家知识产权学院（知识产权培训机构）试点项目纳入主流，继续支持各国营建国家知识产权培训能力。到</w:t>
            </w:r>
            <w:r w:rsidRPr="00BB5B41">
              <w:rPr>
                <w:rFonts w:asciiTheme="minorEastAsia" w:hAnsiTheme="minorEastAsia"/>
                <w:sz w:val="21"/>
                <w:szCs w:val="21"/>
                <w:lang w:eastAsia="zh-CN"/>
              </w:rPr>
              <w:t>2021</w:t>
            </w:r>
            <w:r w:rsidRPr="00BB5B41">
              <w:rPr>
                <w:rFonts w:asciiTheme="minorEastAsia" w:hAnsiTheme="minorEastAsia" w:hint="eastAsia"/>
                <w:sz w:val="21"/>
                <w:szCs w:val="21"/>
                <w:lang w:eastAsia="zh-CN"/>
              </w:rPr>
              <w:t>年，</w:t>
            </w:r>
            <w:r w:rsidR="00864EC2" w:rsidRPr="00BB5B41">
              <w:rPr>
                <w:rFonts w:asciiTheme="minorEastAsia" w:hAnsiTheme="minorEastAsia" w:hint="eastAsia"/>
                <w:sz w:val="21"/>
                <w:szCs w:val="21"/>
                <w:lang w:eastAsia="zh-CN"/>
              </w:rPr>
              <w:t>建立了</w:t>
            </w:r>
            <w:r w:rsidRPr="00BB5B41">
              <w:rPr>
                <w:rFonts w:asciiTheme="minorEastAsia" w:hAnsiTheme="minorEastAsia" w:hint="eastAsia"/>
                <w:sz w:val="21"/>
                <w:szCs w:val="21"/>
                <w:lang w:eastAsia="zh-CN"/>
              </w:rPr>
              <w:t>十二个知识产权培训机构，构成可扩展、具有成本效益和能够自我维持的体系，支持各国培养</w:t>
            </w:r>
            <w:r w:rsidR="00864EC2" w:rsidRPr="00BB5B41">
              <w:rPr>
                <w:rFonts w:asciiTheme="minorEastAsia" w:hAnsiTheme="minorEastAsia" w:hint="eastAsia"/>
                <w:sz w:val="21"/>
                <w:szCs w:val="21"/>
                <w:lang w:eastAsia="zh-CN"/>
              </w:rPr>
              <w:t>推动经济增长和发展所需的</w:t>
            </w:r>
            <w:r w:rsidRPr="00BB5B41">
              <w:rPr>
                <w:rFonts w:asciiTheme="minorEastAsia" w:hAnsiTheme="minorEastAsia" w:hint="eastAsia"/>
                <w:sz w:val="21"/>
                <w:szCs w:val="21"/>
                <w:lang w:eastAsia="zh-CN"/>
              </w:rPr>
              <w:t>知识产权技能。</w:t>
            </w:r>
            <w:r w:rsidR="00864EC2" w:rsidRPr="00BB5B41">
              <w:rPr>
                <w:rFonts w:asciiTheme="minorEastAsia" w:hAnsiTheme="minorEastAsia" w:hint="eastAsia"/>
                <w:sz w:val="21"/>
                <w:szCs w:val="21"/>
                <w:lang w:eastAsia="zh-CN"/>
              </w:rPr>
              <w:t>知识产权培训机构报告为约</w:t>
            </w:r>
            <w:r w:rsidR="00864EC2" w:rsidRPr="00BB5B41">
              <w:rPr>
                <w:rFonts w:asciiTheme="minorEastAsia" w:hAnsiTheme="minorEastAsia"/>
                <w:sz w:val="21"/>
                <w:szCs w:val="21"/>
                <w:lang w:eastAsia="zh-CN"/>
              </w:rPr>
              <w:t>35</w:t>
            </w:r>
            <w:r w:rsidR="00864EC2" w:rsidRPr="00BB5B41">
              <w:rPr>
                <w:rFonts w:asciiTheme="minorEastAsia" w:hAnsiTheme="minorEastAsia" w:hint="eastAsia"/>
                <w:sz w:val="21"/>
                <w:szCs w:val="21"/>
                <w:lang w:eastAsia="zh-CN"/>
              </w:rPr>
              <w:t>万名参与者举办了</w:t>
            </w:r>
            <w:r w:rsidR="00864EC2" w:rsidRPr="00BB5B41">
              <w:rPr>
                <w:rFonts w:asciiTheme="minorEastAsia" w:hAnsiTheme="minorEastAsia"/>
                <w:sz w:val="21"/>
                <w:szCs w:val="21"/>
                <w:lang w:eastAsia="zh-CN"/>
              </w:rPr>
              <w:t>6,000</w:t>
            </w:r>
            <w:r w:rsidR="00864EC2" w:rsidRPr="00BB5B41">
              <w:rPr>
                <w:rFonts w:asciiTheme="minorEastAsia" w:hAnsiTheme="minorEastAsia" w:hint="eastAsia"/>
                <w:sz w:val="21"/>
                <w:szCs w:val="21"/>
                <w:lang w:eastAsia="zh-CN"/>
              </w:rPr>
              <w:t>多场活动。</w:t>
            </w:r>
          </w:p>
          <w:p w14:paraId="0EE85541" w14:textId="045F6793" w:rsidR="00BC50C8" w:rsidRPr="00BB5B41" w:rsidRDefault="002357D8" w:rsidP="002311D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知识产权培训机构提供的培训课程侧重于在2019冠状病毒病之后的经济复苏等领域的实用知识产权技能建设，并涵盖广泛的工业产权和版权主题，如知识产权管理和商业化</w:t>
            </w:r>
            <w:r w:rsidR="00864EC2" w:rsidRPr="00BB5B41">
              <w:rPr>
                <w:rFonts w:asciiTheme="minorEastAsia" w:hAnsiTheme="minorEastAsia" w:hint="eastAsia"/>
                <w:sz w:val="21"/>
                <w:szCs w:val="21"/>
                <w:lang w:eastAsia="zh-CN"/>
              </w:rPr>
              <w:t>。这些课程的设计和讲授采用了</w:t>
            </w:r>
            <w:r w:rsidRPr="00BB5B41">
              <w:rPr>
                <w:rFonts w:asciiTheme="minorEastAsia" w:hAnsiTheme="minorEastAsia" w:hint="eastAsia"/>
                <w:sz w:val="21"/>
                <w:szCs w:val="21"/>
                <w:lang w:eastAsia="zh-CN"/>
              </w:rPr>
              <w:t>定制</w:t>
            </w:r>
            <w:r w:rsidR="00864EC2" w:rsidRPr="00BB5B41">
              <w:rPr>
                <w:rFonts w:asciiTheme="minorEastAsia" w:hAnsiTheme="minorEastAsia" w:hint="eastAsia"/>
                <w:sz w:val="21"/>
                <w:szCs w:val="21"/>
                <w:lang w:eastAsia="zh-CN"/>
              </w:rPr>
              <w:t>的包容性方法和形式，对象是</w:t>
            </w:r>
            <w:r w:rsidRPr="00BB5B41">
              <w:rPr>
                <w:rFonts w:asciiTheme="minorEastAsia" w:hAnsiTheme="minorEastAsia" w:hint="eastAsia"/>
                <w:sz w:val="21"/>
                <w:szCs w:val="21"/>
                <w:lang w:eastAsia="zh-CN"/>
              </w:rPr>
              <w:t>女性</w:t>
            </w:r>
            <w:r w:rsidR="00864EC2" w:rsidRPr="00BB5B41">
              <w:rPr>
                <w:rFonts w:asciiTheme="minorEastAsia" w:hAnsiTheme="minorEastAsia" w:hint="eastAsia"/>
                <w:sz w:val="21"/>
                <w:szCs w:val="21"/>
                <w:lang w:eastAsia="zh-CN"/>
              </w:rPr>
              <w:t>、青年、残疾人、中小企业和来自</w:t>
            </w:r>
            <w:r w:rsidRPr="00BB5B41">
              <w:rPr>
                <w:rFonts w:asciiTheme="minorEastAsia" w:hAnsiTheme="minorEastAsia" w:hint="eastAsia"/>
                <w:sz w:val="21"/>
                <w:szCs w:val="21"/>
                <w:lang w:eastAsia="zh-CN"/>
              </w:rPr>
              <w:t>国家和地区的主要经济部门</w:t>
            </w:r>
            <w:r w:rsidR="00864EC2" w:rsidRPr="00BB5B41">
              <w:rPr>
                <w:rFonts w:asciiTheme="minorEastAsia" w:hAnsiTheme="minorEastAsia" w:hint="eastAsia"/>
                <w:sz w:val="21"/>
                <w:szCs w:val="21"/>
                <w:lang w:eastAsia="zh-CN"/>
              </w:rPr>
              <w:t>的</w:t>
            </w:r>
            <w:r w:rsidR="00685B06" w:rsidRPr="00BB5B41">
              <w:rPr>
                <w:rFonts w:asciiTheme="minorEastAsia" w:hAnsiTheme="minorEastAsia" w:hint="eastAsia"/>
                <w:sz w:val="21"/>
                <w:szCs w:val="21"/>
                <w:lang w:eastAsia="zh-CN"/>
              </w:rPr>
              <w:t>创业者</w:t>
            </w:r>
            <w:r w:rsidR="00864EC2" w:rsidRPr="00BB5B41">
              <w:rPr>
                <w:rFonts w:asciiTheme="minorEastAsia" w:hAnsiTheme="minorEastAsia" w:hint="eastAsia"/>
                <w:sz w:val="21"/>
                <w:szCs w:val="21"/>
                <w:lang w:eastAsia="zh-CN"/>
              </w:rPr>
              <w:t>，如农业部门、数字内容创作、技术服务</w:t>
            </w:r>
            <w:r w:rsidR="00685B06" w:rsidRPr="00BB5B41">
              <w:rPr>
                <w:rFonts w:asciiTheme="minorEastAsia" w:hAnsiTheme="minorEastAsia" w:hint="eastAsia"/>
                <w:sz w:val="21"/>
                <w:szCs w:val="21"/>
                <w:lang w:eastAsia="zh-CN"/>
              </w:rPr>
              <w:t>的提供</w:t>
            </w:r>
            <w:r w:rsidR="00864EC2" w:rsidRPr="00BB5B41">
              <w:rPr>
                <w:rFonts w:asciiTheme="minorEastAsia" w:hAnsiTheme="minorEastAsia" w:hint="eastAsia"/>
                <w:sz w:val="21"/>
                <w:szCs w:val="21"/>
                <w:lang w:eastAsia="zh-CN"/>
              </w:rPr>
              <w:t>、纺织和手工艺创业以及食品和美食业等。</w:t>
            </w:r>
          </w:p>
          <w:p w14:paraId="6BD01D8B" w14:textId="50795A99" w:rsidR="00BC50C8" w:rsidRPr="00BB5B41" w:rsidRDefault="00864EC2" w:rsidP="002311D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曾经的试点项目已经成为成熟的</w:t>
            </w:r>
            <w:r w:rsidR="00685B06" w:rsidRPr="00BB5B41">
              <w:rPr>
                <w:rFonts w:asciiTheme="minorEastAsia" w:hAnsiTheme="minorEastAsia" w:hint="eastAsia"/>
                <w:sz w:val="21"/>
                <w:szCs w:val="21"/>
                <w:lang w:eastAsia="zh-CN"/>
              </w:rPr>
              <w:t>计划</w:t>
            </w:r>
            <w:r w:rsidRPr="00BB5B41">
              <w:rPr>
                <w:rFonts w:asciiTheme="minorEastAsia" w:hAnsiTheme="minorEastAsia" w:hint="eastAsia"/>
                <w:sz w:val="21"/>
                <w:szCs w:val="21"/>
                <w:lang w:eastAsia="zh-CN"/>
              </w:rPr>
              <w:t>，为数千人提供援助和能力建设，并随着时间的推移</w:t>
            </w:r>
            <w:r w:rsidR="00685B06" w:rsidRPr="00BB5B41">
              <w:rPr>
                <w:rFonts w:asciiTheme="minorEastAsia" w:hAnsiTheme="minorEastAsia" w:hint="eastAsia"/>
                <w:sz w:val="21"/>
                <w:szCs w:val="21"/>
                <w:lang w:eastAsia="zh-CN"/>
              </w:rPr>
              <w:t>而</w:t>
            </w:r>
            <w:r w:rsidRPr="00BB5B41">
              <w:rPr>
                <w:rFonts w:asciiTheme="minorEastAsia" w:hAnsiTheme="minorEastAsia" w:hint="eastAsia"/>
                <w:sz w:val="21"/>
                <w:szCs w:val="21"/>
                <w:lang w:eastAsia="zh-CN"/>
              </w:rPr>
              <w:t>不断发展。除了支持建立新的</w:t>
            </w:r>
            <w:r w:rsidR="00861F89" w:rsidRPr="00BB5B41">
              <w:rPr>
                <w:rFonts w:asciiTheme="minorEastAsia" w:hAnsiTheme="minorEastAsia" w:hint="eastAsia"/>
                <w:sz w:val="21"/>
                <w:szCs w:val="21"/>
                <w:lang w:eastAsia="zh-CN"/>
              </w:rPr>
              <w:t>知识产权培训机构</w:t>
            </w:r>
            <w:r w:rsidRPr="00BB5B41">
              <w:rPr>
                <w:rFonts w:asciiTheme="minorEastAsia" w:hAnsiTheme="minorEastAsia" w:hint="eastAsia"/>
                <w:sz w:val="21"/>
                <w:szCs w:val="21"/>
                <w:lang w:eastAsia="zh-CN"/>
              </w:rPr>
              <w:t>外，</w:t>
            </w:r>
            <w:r w:rsidR="00861F89" w:rsidRPr="00BB5B41">
              <w:rPr>
                <w:rFonts w:asciiTheme="minorEastAsia" w:hAnsiTheme="minorEastAsia" w:hint="eastAsia"/>
                <w:sz w:val="21"/>
                <w:szCs w:val="21"/>
                <w:lang w:eastAsia="zh-CN"/>
              </w:rPr>
              <w:t>该项目的</w:t>
            </w:r>
            <w:r w:rsidRPr="00BB5B41">
              <w:rPr>
                <w:rFonts w:asciiTheme="minorEastAsia" w:hAnsiTheme="minorEastAsia" w:hint="eastAsia"/>
                <w:sz w:val="21"/>
                <w:szCs w:val="21"/>
                <w:lang w:eastAsia="zh-CN"/>
              </w:rPr>
              <w:t>范围现在还包括向已建立的</w:t>
            </w:r>
            <w:r w:rsidR="00685B06" w:rsidRPr="00BB5B41">
              <w:rPr>
                <w:rFonts w:asciiTheme="minorEastAsia" w:hAnsiTheme="minorEastAsia" w:hint="eastAsia"/>
                <w:sz w:val="21"/>
                <w:szCs w:val="21"/>
                <w:lang w:eastAsia="zh-CN"/>
              </w:rPr>
              <w:t>知识产权培训机构</w:t>
            </w:r>
            <w:r w:rsidRPr="00BB5B41">
              <w:rPr>
                <w:rFonts w:asciiTheme="minorEastAsia" w:hAnsiTheme="minorEastAsia" w:hint="eastAsia"/>
                <w:sz w:val="21"/>
                <w:szCs w:val="21"/>
                <w:lang w:eastAsia="zh-CN"/>
              </w:rPr>
              <w:t>提供特别合作服务，以帮助它们应对当前和不断变化的培训需求。这些服务包括知识产权内容的改编、</w:t>
            </w:r>
            <w:r w:rsidR="00965904" w:rsidRPr="00BB5B41">
              <w:rPr>
                <w:rFonts w:asciiTheme="minorEastAsia" w:hAnsiTheme="minorEastAsia" w:hint="eastAsia"/>
                <w:sz w:val="21"/>
                <w:szCs w:val="21"/>
                <w:lang w:eastAsia="zh-CN"/>
              </w:rPr>
              <w:t>在更专业的领域</w:t>
            </w:r>
            <w:r w:rsidRPr="00BB5B41">
              <w:rPr>
                <w:rFonts w:asciiTheme="minorEastAsia" w:hAnsiTheme="minorEastAsia" w:hint="eastAsia"/>
                <w:sz w:val="21"/>
                <w:szCs w:val="21"/>
                <w:lang w:eastAsia="zh-CN"/>
              </w:rPr>
              <w:t>对培训</w:t>
            </w:r>
            <w:r w:rsidR="00965904" w:rsidRPr="00BB5B41">
              <w:rPr>
                <w:rFonts w:asciiTheme="minorEastAsia" w:hAnsiTheme="minorEastAsia" w:hint="eastAsia"/>
                <w:sz w:val="21"/>
                <w:szCs w:val="21"/>
                <w:lang w:eastAsia="zh-CN"/>
              </w:rPr>
              <w:t>师</w:t>
            </w:r>
            <w:r w:rsidRPr="00BB5B41">
              <w:rPr>
                <w:rFonts w:asciiTheme="minorEastAsia" w:hAnsiTheme="minorEastAsia" w:hint="eastAsia"/>
                <w:sz w:val="21"/>
                <w:szCs w:val="21"/>
                <w:lang w:eastAsia="zh-CN"/>
              </w:rPr>
              <w:t>进行持续培训、为改善</w:t>
            </w:r>
            <w:r w:rsidR="00965904" w:rsidRPr="00BB5B41">
              <w:rPr>
                <w:rFonts w:asciiTheme="minorEastAsia" w:hAnsiTheme="minorEastAsia" w:hint="eastAsia"/>
                <w:sz w:val="21"/>
                <w:szCs w:val="21"/>
                <w:lang w:eastAsia="zh-CN"/>
              </w:rPr>
              <w:t>知识产权培训机构</w:t>
            </w:r>
            <w:r w:rsidRPr="00BB5B41">
              <w:rPr>
                <w:rFonts w:asciiTheme="minorEastAsia" w:hAnsiTheme="minorEastAsia" w:hint="eastAsia"/>
                <w:sz w:val="21"/>
                <w:szCs w:val="21"/>
                <w:lang w:eastAsia="zh-CN"/>
              </w:rPr>
              <w:t>的数字存在和外联提供</w:t>
            </w:r>
            <w:r w:rsidR="00965904" w:rsidRPr="00BB5B41">
              <w:rPr>
                <w:rFonts w:asciiTheme="minorEastAsia" w:hAnsiTheme="minorEastAsia" w:hint="eastAsia"/>
                <w:sz w:val="21"/>
                <w:szCs w:val="21"/>
                <w:lang w:eastAsia="zh-CN"/>
              </w:rPr>
              <w:t>的</w:t>
            </w:r>
            <w:r w:rsidRPr="00BB5B41">
              <w:rPr>
                <w:rFonts w:asciiTheme="minorEastAsia" w:hAnsiTheme="minorEastAsia" w:hint="eastAsia"/>
                <w:sz w:val="21"/>
                <w:szCs w:val="21"/>
                <w:lang w:eastAsia="zh-CN"/>
              </w:rPr>
              <w:t>有针对性的支持等。此外，作为</w:t>
            </w:r>
            <w:r w:rsidR="00965904" w:rsidRPr="00BB5B41">
              <w:rPr>
                <w:rFonts w:asciiTheme="minorEastAsia" w:hAnsiTheme="minorEastAsia" w:hint="eastAsia"/>
                <w:sz w:val="21"/>
                <w:szCs w:val="21"/>
                <w:lang w:eastAsia="zh-CN"/>
              </w:rPr>
              <w:t>产权组织2019冠状病毒病一揽子支持措施的一部分</w:t>
            </w:r>
            <w:r w:rsidRPr="00BB5B41">
              <w:rPr>
                <w:rFonts w:asciiTheme="minorEastAsia" w:hAnsiTheme="minorEastAsia" w:hint="eastAsia"/>
                <w:sz w:val="21"/>
                <w:szCs w:val="21"/>
                <w:lang w:eastAsia="zh-CN"/>
              </w:rPr>
              <w:t>，已经启动了共有五</w:t>
            </w:r>
            <w:r w:rsidR="00965904" w:rsidRPr="00BB5B41">
              <w:rPr>
                <w:rFonts w:asciiTheme="minorEastAsia" w:hAnsiTheme="minorEastAsia" w:hint="eastAsia"/>
                <w:sz w:val="21"/>
                <w:szCs w:val="21"/>
                <w:lang w:eastAsia="zh-CN"/>
              </w:rPr>
              <w:t>家知识产权培训机构的三个项目</w:t>
            </w:r>
            <w:r w:rsidRPr="00BB5B41">
              <w:rPr>
                <w:rFonts w:asciiTheme="minorEastAsia" w:hAnsiTheme="minorEastAsia" w:hint="eastAsia"/>
                <w:sz w:val="21"/>
                <w:szCs w:val="21"/>
                <w:lang w:eastAsia="zh-CN"/>
              </w:rPr>
              <w:t>，以支持</w:t>
            </w:r>
            <w:r w:rsidR="00965904" w:rsidRPr="00BB5B41">
              <w:rPr>
                <w:rFonts w:asciiTheme="minorEastAsia" w:hAnsiTheme="minorEastAsia" w:hint="eastAsia"/>
                <w:sz w:val="21"/>
                <w:szCs w:val="21"/>
                <w:lang w:eastAsia="zh-CN"/>
              </w:rPr>
              <w:t>知识产权培训机构</w:t>
            </w:r>
            <w:r w:rsidRPr="00BB5B41">
              <w:rPr>
                <w:rFonts w:asciiTheme="minorEastAsia" w:hAnsiTheme="minorEastAsia" w:hint="eastAsia"/>
                <w:sz w:val="21"/>
                <w:szCs w:val="21"/>
                <w:lang w:eastAsia="zh-CN"/>
              </w:rPr>
              <w:t>为</w:t>
            </w:r>
            <w:r w:rsidR="00965904" w:rsidRPr="00BB5B41">
              <w:rPr>
                <w:rFonts w:asciiTheme="minorEastAsia" w:hAnsiTheme="minorEastAsia" w:hint="eastAsia"/>
                <w:sz w:val="21"/>
                <w:szCs w:val="21"/>
                <w:lang w:eastAsia="zh-CN"/>
              </w:rPr>
              <w:t>疫情</w:t>
            </w:r>
            <w:r w:rsidRPr="00BB5B41">
              <w:rPr>
                <w:rFonts w:asciiTheme="minorEastAsia" w:hAnsiTheme="minorEastAsia" w:hint="eastAsia"/>
                <w:sz w:val="21"/>
                <w:szCs w:val="21"/>
                <w:lang w:eastAsia="zh-CN"/>
              </w:rPr>
              <w:t>后可持续经济复苏的国家计划作出贡献。此外，</w:t>
            </w:r>
            <w:r w:rsidR="00965904" w:rsidRPr="00BB5B41">
              <w:rPr>
                <w:rFonts w:asciiTheme="minorEastAsia" w:hAnsiTheme="minorEastAsia" w:hint="eastAsia"/>
                <w:sz w:val="21"/>
                <w:szCs w:val="21"/>
                <w:lang w:eastAsia="zh-CN"/>
              </w:rPr>
              <w:t>W</w:t>
            </w:r>
            <w:r w:rsidR="00965904" w:rsidRPr="00BB5B41">
              <w:rPr>
                <w:rFonts w:asciiTheme="minorEastAsia" w:hAnsiTheme="minorEastAsia"/>
                <w:sz w:val="21"/>
                <w:szCs w:val="21"/>
                <w:lang w:eastAsia="zh-CN"/>
              </w:rPr>
              <w:t>IPO</w:t>
            </w:r>
            <w:r w:rsidRPr="00BB5B41">
              <w:rPr>
                <w:rFonts w:asciiTheme="minorEastAsia" w:hAnsiTheme="minorEastAsia" w:hint="eastAsia"/>
                <w:sz w:val="21"/>
                <w:szCs w:val="21"/>
                <w:lang w:eastAsia="zh-CN"/>
              </w:rPr>
              <w:t>学院还通过虚拟的</w:t>
            </w:r>
            <w:r w:rsidR="00965904" w:rsidRPr="00BB5B41">
              <w:rPr>
                <w:rFonts w:asciiTheme="minorEastAsia" w:hAnsiTheme="minorEastAsia" w:hint="eastAsia"/>
                <w:sz w:val="21"/>
                <w:szCs w:val="21"/>
                <w:lang w:eastAsia="zh-CN"/>
              </w:rPr>
              <w:t>知识产权培训机构</w:t>
            </w:r>
            <w:r w:rsidRPr="00BB5B41">
              <w:rPr>
                <w:rFonts w:asciiTheme="minorEastAsia" w:hAnsiTheme="minorEastAsia" w:hint="eastAsia"/>
                <w:sz w:val="21"/>
                <w:szCs w:val="21"/>
                <w:lang w:eastAsia="zh-CN"/>
              </w:rPr>
              <w:t>网络促进横向和多边合作，为同一</w:t>
            </w:r>
            <w:r w:rsidR="00043655" w:rsidRPr="00BB5B41">
              <w:rPr>
                <w:rFonts w:asciiTheme="minorEastAsia" w:hAnsiTheme="minorEastAsia" w:hint="eastAsia"/>
                <w:sz w:val="21"/>
                <w:szCs w:val="21"/>
                <w:lang w:eastAsia="zh-CN"/>
              </w:rPr>
              <w:t>区域</w:t>
            </w:r>
            <w:r w:rsidRPr="00BB5B41">
              <w:rPr>
                <w:rFonts w:asciiTheme="minorEastAsia" w:hAnsiTheme="minorEastAsia" w:hint="eastAsia"/>
                <w:sz w:val="21"/>
                <w:szCs w:val="21"/>
                <w:lang w:eastAsia="zh-CN"/>
              </w:rPr>
              <w:t>的不同</w:t>
            </w:r>
            <w:r w:rsidR="00043655" w:rsidRPr="00BB5B41">
              <w:rPr>
                <w:rFonts w:asciiTheme="minorEastAsia" w:hAnsiTheme="minorEastAsia" w:hint="eastAsia"/>
                <w:sz w:val="21"/>
                <w:szCs w:val="21"/>
                <w:lang w:eastAsia="zh-CN"/>
              </w:rPr>
              <w:t>知识产权培训</w:t>
            </w:r>
            <w:r w:rsidRPr="00BB5B41">
              <w:rPr>
                <w:rFonts w:asciiTheme="minorEastAsia" w:hAnsiTheme="minorEastAsia" w:hint="eastAsia"/>
                <w:sz w:val="21"/>
                <w:szCs w:val="21"/>
                <w:lang w:eastAsia="zh-CN"/>
              </w:rPr>
              <w:t>共同举办的计划提供具体支持。最后，</w:t>
            </w:r>
            <w:r w:rsidR="00043655" w:rsidRPr="00BB5B41">
              <w:rPr>
                <w:rFonts w:asciiTheme="minorEastAsia" w:hAnsiTheme="minorEastAsia" w:hint="eastAsia"/>
                <w:sz w:val="21"/>
                <w:szCs w:val="21"/>
                <w:lang w:eastAsia="zh-CN"/>
              </w:rPr>
              <w:t>W</w:t>
            </w:r>
            <w:r w:rsidR="00043655" w:rsidRPr="00BB5B41">
              <w:rPr>
                <w:rFonts w:asciiTheme="minorEastAsia" w:hAnsiTheme="minorEastAsia"/>
                <w:sz w:val="21"/>
                <w:szCs w:val="21"/>
                <w:lang w:eastAsia="zh-CN"/>
              </w:rPr>
              <w:t>IPO</w:t>
            </w:r>
            <w:r w:rsidRPr="00BB5B41">
              <w:rPr>
                <w:rFonts w:asciiTheme="minorEastAsia" w:hAnsiTheme="minorEastAsia" w:hint="eastAsia"/>
                <w:sz w:val="21"/>
                <w:szCs w:val="21"/>
                <w:lang w:eastAsia="zh-CN"/>
              </w:rPr>
              <w:t>学院推出了一些集体资源，以帮助</w:t>
            </w:r>
            <w:r w:rsidR="00043655" w:rsidRPr="00BB5B41">
              <w:rPr>
                <w:rFonts w:asciiTheme="minorEastAsia" w:hAnsiTheme="minorEastAsia" w:hint="eastAsia"/>
                <w:sz w:val="21"/>
                <w:szCs w:val="21"/>
                <w:lang w:eastAsia="zh-CN"/>
              </w:rPr>
              <w:t>知识产权培训机构</w:t>
            </w:r>
            <w:r w:rsidRPr="00BB5B41">
              <w:rPr>
                <w:rFonts w:asciiTheme="minorEastAsia" w:hAnsiTheme="minorEastAsia" w:hint="eastAsia"/>
                <w:sz w:val="21"/>
                <w:szCs w:val="21"/>
                <w:lang w:eastAsia="zh-CN"/>
              </w:rPr>
              <w:t>的运作，包括数据收集、教学设计和面向新培训</w:t>
            </w:r>
            <w:r w:rsidR="00043655" w:rsidRPr="00BB5B41">
              <w:rPr>
                <w:rFonts w:asciiTheme="minorEastAsia" w:hAnsiTheme="minorEastAsia" w:hint="eastAsia"/>
                <w:sz w:val="21"/>
                <w:szCs w:val="21"/>
                <w:lang w:eastAsia="zh-CN"/>
              </w:rPr>
              <w:t>师</w:t>
            </w:r>
            <w:r w:rsidRPr="00BB5B41">
              <w:rPr>
                <w:rFonts w:asciiTheme="minorEastAsia" w:hAnsiTheme="minorEastAsia" w:hint="eastAsia"/>
                <w:sz w:val="21"/>
                <w:szCs w:val="21"/>
                <w:lang w:eastAsia="zh-CN"/>
              </w:rPr>
              <w:t>的在线自定进度资源。</w:t>
            </w:r>
          </w:p>
          <w:p w14:paraId="6A074CB8" w14:textId="15457AE2" w:rsidR="00BC50C8" w:rsidRPr="00BB5B41" w:rsidRDefault="00043655" w:rsidP="002311D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远程学习</w:t>
            </w:r>
            <w:r w:rsidR="00864EC2" w:rsidRPr="00BB5B41">
              <w:rPr>
                <w:rFonts w:asciiTheme="minorEastAsia" w:hAnsiTheme="minorEastAsia" w:hint="eastAsia"/>
                <w:sz w:val="21"/>
                <w:szCs w:val="21"/>
                <w:lang w:eastAsia="zh-CN"/>
              </w:rPr>
              <w:t>计划</w:t>
            </w:r>
            <w:r w:rsidRPr="00BB5B41">
              <w:rPr>
                <w:rFonts w:asciiTheme="minorEastAsia" w:hAnsiTheme="minorEastAsia" w:hint="eastAsia"/>
                <w:sz w:val="21"/>
                <w:szCs w:val="21"/>
                <w:lang w:eastAsia="zh-CN"/>
              </w:rPr>
              <w:t>应对</w:t>
            </w:r>
            <w:r w:rsidR="00864EC2" w:rsidRPr="00BB5B41">
              <w:rPr>
                <w:rFonts w:asciiTheme="minorEastAsia" w:hAnsiTheme="minorEastAsia" w:hint="eastAsia"/>
                <w:sz w:val="21"/>
                <w:szCs w:val="21"/>
                <w:lang w:eastAsia="zh-CN"/>
              </w:rPr>
              <w:t>了产权组织各部门对关键利益攸关</w:t>
            </w:r>
            <w:r w:rsidRPr="00BB5B41">
              <w:rPr>
                <w:rFonts w:asciiTheme="minorEastAsia" w:hAnsiTheme="minorEastAsia" w:hint="eastAsia"/>
                <w:sz w:val="21"/>
                <w:szCs w:val="21"/>
                <w:lang w:eastAsia="zh-CN"/>
              </w:rPr>
              <w:t>方</w:t>
            </w:r>
            <w:r w:rsidR="00864EC2" w:rsidRPr="00BB5B41">
              <w:rPr>
                <w:rFonts w:asciiTheme="minorEastAsia" w:hAnsiTheme="minorEastAsia" w:hint="eastAsia"/>
                <w:sz w:val="21"/>
                <w:szCs w:val="21"/>
                <w:lang w:eastAsia="zh-CN"/>
              </w:rPr>
              <w:t>和知识产权制度用户进行在线培训的多种要求，</w:t>
            </w:r>
            <w:r w:rsidR="00041252" w:rsidRPr="00BB5B41">
              <w:rPr>
                <w:rFonts w:asciiTheme="minorEastAsia" w:hAnsiTheme="minorEastAsia" w:hint="eastAsia"/>
                <w:sz w:val="21"/>
                <w:szCs w:val="21"/>
                <w:lang w:eastAsia="zh-CN"/>
              </w:rPr>
              <w:t>这些利益攸关方和用户包括</w:t>
            </w:r>
            <w:r w:rsidR="00864EC2" w:rsidRPr="00BB5B41">
              <w:rPr>
                <w:rFonts w:asciiTheme="minorEastAsia" w:hAnsiTheme="minorEastAsia" w:hint="eastAsia"/>
                <w:sz w:val="21"/>
                <w:szCs w:val="21"/>
                <w:lang w:eastAsia="zh-CN"/>
              </w:rPr>
              <w:t>无障碍图书的出版商/制作者；</w:t>
            </w:r>
            <w:r w:rsidR="00041252" w:rsidRPr="00BB5B41">
              <w:rPr>
                <w:rFonts w:asciiTheme="minorEastAsia" w:hAnsiTheme="minorEastAsia" w:hint="eastAsia"/>
                <w:sz w:val="21"/>
                <w:szCs w:val="21"/>
                <w:lang w:eastAsia="zh-CN"/>
              </w:rPr>
              <w:t>（使用W</w:t>
            </w:r>
            <w:r w:rsidR="00041252" w:rsidRPr="00BB5B41">
              <w:rPr>
                <w:rFonts w:asciiTheme="minorEastAsia" w:hAnsiTheme="minorEastAsia"/>
                <w:sz w:val="21"/>
                <w:szCs w:val="21"/>
                <w:lang w:eastAsia="zh-CN"/>
              </w:rPr>
              <w:t>IPO</w:t>
            </w:r>
            <w:r w:rsidR="00041252" w:rsidRPr="00BB5B41">
              <w:rPr>
                <w:rFonts w:asciiTheme="minorEastAsia" w:hAnsiTheme="minorEastAsia" w:hint="eastAsia"/>
                <w:sz w:val="21"/>
                <w:szCs w:val="21"/>
                <w:lang w:eastAsia="zh-CN"/>
              </w:rPr>
              <w:t xml:space="preserve"> Connect工具的）集体管理组织工作人员</w:t>
            </w:r>
            <w:r w:rsidR="00864EC2" w:rsidRPr="00BB5B41">
              <w:rPr>
                <w:rFonts w:asciiTheme="minorEastAsia" w:hAnsiTheme="minorEastAsia" w:hint="eastAsia"/>
                <w:sz w:val="21"/>
                <w:szCs w:val="21"/>
                <w:lang w:eastAsia="zh-CN"/>
              </w:rPr>
              <w:t>和</w:t>
            </w:r>
            <w:r w:rsidR="00041252" w:rsidRPr="00BB5B41">
              <w:rPr>
                <w:rFonts w:asciiTheme="minorEastAsia" w:hAnsiTheme="minorEastAsia" w:hint="eastAsia"/>
                <w:sz w:val="21"/>
                <w:szCs w:val="21"/>
                <w:lang w:eastAsia="zh-CN"/>
              </w:rPr>
              <w:t>发展议程</w:t>
            </w:r>
            <w:r w:rsidR="00864EC2" w:rsidRPr="00BB5B41">
              <w:rPr>
                <w:rFonts w:asciiTheme="minorEastAsia" w:hAnsiTheme="minorEastAsia" w:hint="eastAsia"/>
                <w:sz w:val="21"/>
                <w:szCs w:val="21"/>
                <w:lang w:eastAsia="zh-CN"/>
              </w:rPr>
              <w:t>项目利益攸关</w:t>
            </w:r>
            <w:r w:rsidR="005D6861" w:rsidRPr="00BB5B41">
              <w:rPr>
                <w:rFonts w:asciiTheme="minorEastAsia" w:hAnsiTheme="minorEastAsia" w:hint="eastAsia"/>
                <w:sz w:val="21"/>
                <w:szCs w:val="21"/>
                <w:lang w:eastAsia="zh-CN"/>
              </w:rPr>
              <w:t>方</w:t>
            </w:r>
            <w:r w:rsidR="00864EC2" w:rsidRPr="00BB5B41">
              <w:rPr>
                <w:rFonts w:asciiTheme="minorEastAsia" w:hAnsiTheme="minorEastAsia" w:hint="eastAsia"/>
                <w:sz w:val="21"/>
                <w:szCs w:val="21"/>
                <w:lang w:eastAsia="zh-CN"/>
              </w:rPr>
              <w:t>。2022年间，将为发展中</w:t>
            </w:r>
            <w:r w:rsidR="00041252" w:rsidRPr="00BB5B41">
              <w:rPr>
                <w:rFonts w:asciiTheme="minorEastAsia" w:hAnsiTheme="minorEastAsia" w:hint="eastAsia"/>
                <w:sz w:val="21"/>
                <w:szCs w:val="21"/>
                <w:lang w:eastAsia="zh-CN"/>
              </w:rPr>
              <w:t>地区</w:t>
            </w:r>
            <w:r w:rsidR="00864EC2" w:rsidRPr="00BB5B41">
              <w:rPr>
                <w:rFonts w:asciiTheme="minorEastAsia" w:hAnsiTheme="minorEastAsia" w:hint="eastAsia"/>
                <w:sz w:val="21"/>
                <w:szCs w:val="21"/>
                <w:lang w:eastAsia="zh-CN"/>
              </w:rPr>
              <w:t>和最不发达</w:t>
            </w:r>
            <w:r w:rsidR="00864EC2" w:rsidRPr="00BB5B41">
              <w:rPr>
                <w:rFonts w:asciiTheme="minorEastAsia" w:hAnsiTheme="minorEastAsia" w:hint="eastAsia"/>
                <w:sz w:val="21"/>
                <w:szCs w:val="21"/>
                <w:lang w:eastAsia="zh-CN"/>
              </w:rPr>
              <w:lastRenderedPageBreak/>
              <w:t>地区的旅游业开发新的在线课程，以期通过提高对知识产权的认识和管理，帮助他们实现大流行病后的</w:t>
            </w:r>
            <w:r w:rsidR="00311FB5" w:rsidRPr="00BB5B41">
              <w:rPr>
                <w:rFonts w:asciiTheme="minorEastAsia" w:hAnsiTheme="minorEastAsia" w:hint="eastAsia"/>
                <w:sz w:val="21"/>
                <w:szCs w:val="21"/>
                <w:lang w:eastAsia="zh-CN"/>
              </w:rPr>
              <w:t>复苏</w:t>
            </w:r>
            <w:r w:rsidR="00864EC2" w:rsidRPr="00BB5B41">
              <w:rPr>
                <w:rFonts w:asciiTheme="minorEastAsia" w:hAnsiTheme="minorEastAsia" w:hint="eastAsia"/>
                <w:sz w:val="21"/>
                <w:szCs w:val="21"/>
                <w:lang w:eastAsia="zh-CN"/>
              </w:rPr>
              <w:t>。</w:t>
            </w:r>
          </w:p>
          <w:p w14:paraId="521377F5" w14:textId="065C511A" w:rsidR="00BC50C8" w:rsidRPr="00BB5B41" w:rsidRDefault="00864EC2" w:rsidP="002311D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作为其为成员国提供的定制服务的一部分，</w:t>
            </w:r>
            <w:r w:rsidR="00311FB5" w:rsidRPr="00BB5B41">
              <w:rPr>
                <w:rFonts w:asciiTheme="minorEastAsia" w:hAnsiTheme="minorEastAsia" w:hint="eastAsia"/>
                <w:sz w:val="21"/>
                <w:szCs w:val="21"/>
                <w:lang w:eastAsia="zh-CN"/>
              </w:rPr>
              <w:t>远程学习</w:t>
            </w:r>
            <w:r w:rsidRPr="00BB5B41">
              <w:rPr>
                <w:rFonts w:asciiTheme="minorEastAsia" w:hAnsiTheme="minorEastAsia" w:hint="eastAsia"/>
                <w:sz w:val="21"/>
                <w:szCs w:val="21"/>
                <w:lang w:eastAsia="zh-CN"/>
              </w:rPr>
              <w:t>计划还鼓励采用在线学习管理系统，使国家知识产权局和培训机构能够建立技术基础设施，以便在其国内/区域环境中提供定制课程。为此，</w:t>
            </w:r>
            <w:r w:rsidR="00311FB5" w:rsidRPr="00BB5B41">
              <w:rPr>
                <w:rFonts w:asciiTheme="minorEastAsia" w:hAnsiTheme="minorEastAsia" w:hint="eastAsia"/>
                <w:sz w:val="21"/>
                <w:szCs w:val="21"/>
                <w:lang w:eastAsia="zh-CN"/>
              </w:rPr>
              <w:t>远程学习</w:t>
            </w:r>
            <w:r w:rsidRPr="00BB5B41">
              <w:rPr>
                <w:rFonts w:asciiTheme="minorEastAsia" w:hAnsiTheme="minorEastAsia" w:hint="eastAsia"/>
                <w:sz w:val="21"/>
                <w:szCs w:val="21"/>
                <w:lang w:eastAsia="zh-CN"/>
              </w:rPr>
              <w:t>计划提供了关于建立和使用在线学习管理系统和相关基础设施的培训。</w:t>
            </w:r>
          </w:p>
          <w:p w14:paraId="260DC79C" w14:textId="4919B265" w:rsidR="00BC50C8" w:rsidRPr="00BB5B41" w:rsidRDefault="00311FB5" w:rsidP="002311D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产权组织司法研究所继续开展工作，支持国家和区域司法机构发挥其关键作用，</w:t>
            </w:r>
            <w:r w:rsidR="00EE243F" w:rsidRPr="00BB5B41">
              <w:rPr>
                <w:rFonts w:asciiTheme="minorEastAsia" w:hAnsiTheme="minorEastAsia" w:hint="eastAsia"/>
                <w:sz w:val="21"/>
                <w:szCs w:val="21"/>
                <w:lang w:eastAsia="zh-CN"/>
              </w:rPr>
              <w:t>确保知识产权、创新和创意生态系统平衡而有效</w:t>
            </w:r>
            <w:r w:rsidRPr="00BB5B41">
              <w:rPr>
                <w:rFonts w:asciiTheme="minorEastAsia" w:hAnsiTheme="minorEastAsia" w:hint="eastAsia"/>
                <w:sz w:val="21"/>
                <w:szCs w:val="21"/>
                <w:lang w:eastAsia="zh-CN"/>
              </w:rPr>
              <w:t>，以及向更广泛的一般受众提供知识产权相关法律知识。</w:t>
            </w:r>
            <w:r w:rsidR="006D2962" w:rsidRPr="00BB5B41">
              <w:rPr>
                <w:rFonts w:asciiTheme="minorEastAsia" w:hAnsiTheme="minorEastAsia" w:hint="eastAsia"/>
                <w:sz w:val="21"/>
                <w:szCs w:val="21"/>
                <w:lang w:eastAsia="zh-CN"/>
              </w:rPr>
              <w:t>这项工作将已完成的C</w:t>
            </w:r>
            <w:r w:rsidR="006D2962" w:rsidRPr="00BB5B41">
              <w:rPr>
                <w:rFonts w:asciiTheme="minorEastAsia" w:hAnsiTheme="minorEastAsia"/>
                <w:sz w:val="21"/>
                <w:szCs w:val="21"/>
                <w:lang w:eastAsia="zh-CN"/>
              </w:rPr>
              <w:t>DIP</w:t>
            </w:r>
            <w:r w:rsidR="006D2962" w:rsidRPr="00BB5B41">
              <w:rPr>
                <w:rFonts w:asciiTheme="minorEastAsia" w:hAnsiTheme="minorEastAsia" w:hint="eastAsia"/>
                <w:sz w:val="21"/>
                <w:szCs w:val="21"/>
                <w:lang w:eastAsia="zh-CN"/>
              </w:rPr>
              <w:t>项目</w:t>
            </w:r>
            <w:r w:rsidR="006D2962" w:rsidRPr="002311DD">
              <w:rPr>
                <w:rFonts w:ascii="KaiTi" w:eastAsia="KaiTi" w:hAnsi="KaiTi" w:hint="eastAsia"/>
                <w:sz w:val="21"/>
                <w:szCs w:val="21"/>
                <w:lang w:eastAsia="zh-CN"/>
              </w:rPr>
              <w:t>“与发展中国家和最不发达国家司法培训机构在发展和知识产权教育和职业培训方面的合作”</w:t>
            </w:r>
            <w:r w:rsidR="006D2962" w:rsidRPr="00BB5B41">
              <w:rPr>
                <w:rFonts w:asciiTheme="minorEastAsia" w:hAnsiTheme="minorEastAsia" w:hint="eastAsia"/>
                <w:sz w:val="21"/>
                <w:szCs w:val="21"/>
                <w:lang w:eastAsia="zh-CN"/>
              </w:rPr>
              <w:t>（</w:t>
            </w:r>
            <w:r w:rsidR="006D2962" w:rsidRPr="00BB5B41">
              <w:rPr>
                <w:rFonts w:asciiTheme="minorEastAsia" w:hAnsiTheme="minorEastAsia"/>
                <w:sz w:val="21"/>
                <w:szCs w:val="21"/>
                <w:lang w:eastAsia="zh-CN"/>
              </w:rPr>
              <w:t>CDIP/16/7 Rev. 2</w:t>
            </w:r>
            <w:r w:rsidR="006D2962" w:rsidRPr="00BB5B41">
              <w:rPr>
                <w:rFonts w:asciiTheme="minorEastAsia" w:hAnsiTheme="minorEastAsia" w:hint="eastAsia"/>
                <w:sz w:val="21"/>
                <w:szCs w:val="21"/>
                <w:lang w:eastAsia="zh-CN"/>
              </w:rPr>
              <w:t>）的方法，纳入了本组织司法活动方法的核心。</w:t>
            </w:r>
          </w:p>
          <w:p w14:paraId="79AF6776" w14:textId="1C56CF70" w:rsidR="00BC50C8" w:rsidRPr="00BB5B41" w:rsidRDefault="006D2962" w:rsidP="002311D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在报告期间，研究所的工作围绕四个支柱进行了进一步阐述：通过</w:t>
            </w:r>
            <w:r w:rsidR="00A07F05" w:rsidRPr="00BB5B41">
              <w:rPr>
                <w:rFonts w:asciiTheme="minorEastAsia" w:hAnsiTheme="minorEastAsia" w:hint="eastAsia"/>
                <w:sz w:val="21"/>
                <w:szCs w:val="21"/>
                <w:lang w:eastAsia="zh-CN"/>
              </w:rPr>
              <w:t>每年的</w:t>
            </w:r>
            <w:r w:rsidRPr="00BB5B41">
              <w:rPr>
                <w:rFonts w:asciiTheme="minorEastAsia" w:hAnsiTheme="minorEastAsia" w:hint="eastAsia"/>
                <w:sz w:val="21"/>
                <w:szCs w:val="21"/>
                <w:lang w:eastAsia="zh-CN"/>
              </w:rPr>
              <w:t>产权组织</w:t>
            </w:r>
            <w:r w:rsidR="00A07F05" w:rsidRPr="00BB5B41">
              <w:rPr>
                <w:rFonts w:asciiTheme="minorEastAsia" w:hAnsiTheme="minorEastAsia" w:hint="eastAsia"/>
                <w:sz w:val="21"/>
                <w:szCs w:val="21"/>
                <w:lang w:eastAsia="zh-CN"/>
              </w:rPr>
              <w:t>知识产权</w:t>
            </w:r>
            <w:r w:rsidRPr="00BB5B41">
              <w:rPr>
                <w:rFonts w:asciiTheme="minorEastAsia" w:hAnsiTheme="minorEastAsia" w:hint="eastAsia"/>
                <w:sz w:val="21"/>
                <w:szCs w:val="21"/>
                <w:lang w:eastAsia="zh-CN"/>
              </w:rPr>
              <w:t>法官论坛和为法官举办的定期网络研讨会（其中70%以上的参与者来自发展中国家或最不发达国家），促进司法界加强跨国对话；提供案例集，以加深对相关判例的理解，并编写</w:t>
            </w:r>
            <w:r w:rsidR="00095C38" w:rsidRPr="00BB5B41">
              <w:rPr>
                <w:rFonts w:asciiTheme="minorEastAsia" w:hAnsiTheme="minorEastAsia" w:hint="eastAsia"/>
                <w:sz w:val="21"/>
                <w:szCs w:val="21"/>
                <w:lang w:eastAsia="zh-CN"/>
              </w:rPr>
              <w:t>基准手册等</w:t>
            </w:r>
            <w:r w:rsidRPr="00BB5B41">
              <w:rPr>
                <w:rFonts w:asciiTheme="minorEastAsia" w:hAnsiTheme="minorEastAsia" w:hint="eastAsia"/>
                <w:sz w:val="21"/>
                <w:szCs w:val="21"/>
                <w:lang w:eastAsia="zh-CN"/>
              </w:rPr>
              <w:t>实用指南，以支持法院进行知识产权裁决；</w:t>
            </w:r>
            <w:r w:rsidR="00095C38" w:rsidRPr="00BB5B41">
              <w:rPr>
                <w:rFonts w:asciiTheme="minorEastAsia" w:hAnsiTheme="minorEastAsia" w:hint="eastAsia"/>
                <w:sz w:val="21"/>
                <w:szCs w:val="21"/>
                <w:lang w:eastAsia="zh-CN"/>
              </w:rPr>
              <w:t>与国家和地区司法机构合作，为法官提供一整套定制化的能力建设活动</w:t>
            </w:r>
            <w:r w:rsidRPr="00BB5B41">
              <w:rPr>
                <w:rFonts w:asciiTheme="minorEastAsia" w:hAnsiTheme="minorEastAsia" w:hint="eastAsia"/>
                <w:sz w:val="21"/>
                <w:szCs w:val="21"/>
                <w:lang w:eastAsia="zh-CN"/>
              </w:rPr>
              <w:t>；以及通过</w:t>
            </w:r>
            <w:r w:rsidR="00095C38" w:rsidRPr="00BB5B41">
              <w:rPr>
                <w:rFonts w:asciiTheme="minorEastAsia" w:hAnsiTheme="minorEastAsia" w:hint="eastAsia"/>
                <w:sz w:val="21"/>
                <w:szCs w:val="21"/>
                <w:lang w:eastAsia="zh-CN"/>
              </w:rPr>
              <w:t>W</w:t>
            </w:r>
            <w:r w:rsidR="00095C38" w:rsidRPr="00BB5B41">
              <w:rPr>
                <w:rFonts w:asciiTheme="minorEastAsia" w:hAnsiTheme="minorEastAsia"/>
                <w:sz w:val="21"/>
                <w:szCs w:val="21"/>
                <w:lang w:eastAsia="zh-CN"/>
              </w:rPr>
              <w:t>IPO</w:t>
            </w:r>
            <w:r w:rsidRPr="00BB5B41">
              <w:rPr>
                <w:rFonts w:asciiTheme="minorEastAsia" w:hAnsiTheme="minorEastAsia" w:hint="eastAsia"/>
                <w:sz w:val="21"/>
                <w:szCs w:val="21"/>
                <w:lang w:eastAsia="zh-CN"/>
              </w:rPr>
              <w:t xml:space="preserve"> Lex数据库，增加对公共资源的获取，包括</w:t>
            </w:r>
            <w:r w:rsidR="00095C38" w:rsidRPr="00BB5B41">
              <w:rPr>
                <w:rFonts w:asciiTheme="minorEastAsia" w:hAnsiTheme="minorEastAsia" w:hint="eastAsia"/>
                <w:sz w:val="21"/>
                <w:szCs w:val="21"/>
                <w:lang w:eastAsia="zh-CN"/>
              </w:rPr>
              <w:t>知识产权相关条约、国家和地区法律以及司法裁决</w:t>
            </w:r>
            <w:r w:rsidRPr="00BB5B41">
              <w:rPr>
                <w:rFonts w:asciiTheme="minorEastAsia" w:hAnsiTheme="minorEastAsia" w:hint="eastAsia"/>
                <w:sz w:val="21"/>
                <w:szCs w:val="21"/>
                <w:lang w:eastAsia="zh-CN"/>
              </w:rPr>
              <w:t>。</w:t>
            </w:r>
          </w:p>
          <w:p w14:paraId="5ED7A2F9" w14:textId="719CB8E6" w:rsidR="00BC50C8" w:rsidRPr="00BB5B41" w:rsidRDefault="00E74FA8" w:rsidP="002311D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有关这些活动的信息可</w:t>
            </w:r>
            <w:hyperlink r:id="rId90" w:history="1">
              <w:r w:rsidRPr="00BB5B41">
                <w:rPr>
                  <w:rStyle w:val="Hyperlink"/>
                  <w:rFonts w:asciiTheme="minorEastAsia" w:hAnsiTheme="minorEastAsia" w:hint="eastAsia"/>
                  <w:sz w:val="21"/>
                  <w:szCs w:val="21"/>
                  <w:lang w:eastAsia="zh-CN"/>
                </w:rPr>
                <w:t>在此</w:t>
              </w:r>
            </w:hyperlink>
            <w:r w:rsidRPr="00BB5B41">
              <w:rPr>
                <w:rFonts w:asciiTheme="minorEastAsia" w:hAnsiTheme="minorEastAsia" w:hint="eastAsia"/>
                <w:sz w:val="21"/>
                <w:szCs w:val="21"/>
                <w:lang w:eastAsia="zh-CN"/>
              </w:rPr>
              <w:t>查阅。</w:t>
            </w:r>
          </w:p>
        </w:tc>
      </w:tr>
      <w:tr w:rsidR="00BC50C8" w:rsidRPr="00BB5B41" w14:paraId="3936AA90" w14:textId="77777777" w:rsidTr="000A007F">
        <w:trPr>
          <w:trHeight w:val="3102"/>
        </w:trPr>
        <w:tc>
          <w:tcPr>
            <w:tcW w:w="2574" w:type="dxa"/>
          </w:tcPr>
          <w:p w14:paraId="777E1D61" w14:textId="2DD48122" w:rsidR="00BC50C8" w:rsidRPr="00BB5B41" w:rsidRDefault="00BC50C8" w:rsidP="00B8049A">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lastRenderedPageBreak/>
              <w:t>其他相关报告/文件</w:t>
            </w:r>
          </w:p>
        </w:tc>
        <w:tc>
          <w:tcPr>
            <w:tcW w:w="6871" w:type="dxa"/>
          </w:tcPr>
          <w:p w14:paraId="3C3A167D" w14:textId="38609C81" w:rsidR="00BC50C8" w:rsidRPr="00BB5B41" w:rsidRDefault="00E74FA8" w:rsidP="00B8049A">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CDIP审议的报告：</w:t>
            </w:r>
            <w:r w:rsidRPr="00BB5B41">
              <w:rPr>
                <w:rFonts w:asciiTheme="minorEastAsia" w:hAnsiTheme="minorEastAsia"/>
                <w:sz w:val="21"/>
                <w:szCs w:val="21"/>
              </w:rPr>
              <w:t>CDIP/4/2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CDIP/9/6</w:t>
            </w:r>
            <w:r w:rsidRPr="00BB5B41">
              <w:rPr>
                <w:rFonts w:asciiTheme="minorEastAsia" w:hAnsiTheme="minorEastAsia" w:hint="eastAsia"/>
                <w:sz w:val="21"/>
                <w:szCs w:val="21"/>
                <w:lang w:eastAsia="zh-CN"/>
              </w:rPr>
              <w:t>、</w:t>
            </w:r>
            <w:r w:rsidRPr="00BB5B41">
              <w:rPr>
                <w:rFonts w:asciiTheme="minorEastAsia" w:hAnsiTheme="minorEastAsia"/>
                <w:sz w:val="21"/>
                <w:szCs w:val="21"/>
              </w:rPr>
              <w:t>CDIP/10/2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CDIP/10/4</w:t>
            </w:r>
            <w:r w:rsidRPr="00BB5B41">
              <w:rPr>
                <w:rFonts w:asciiTheme="minorEastAsia" w:hAnsiTheme="minorEastAsia" w:hint="eastAsia"/>
                <w:sz w:val="21"/>
                <w:szCs w:val="21"/>
                <w:lang w:eastAsia="zh-CN"/>
              </w:rPr>
              <w:t>、</w:t>
            </w:r>
            <w:r w:rsidRPr="00BB5B41">
              <w:rPr>
                <w:rFonts w:asciiTheme="minorEastAsia" w:hAnsiTheme="minorEastAsia"/>
                <w:sz w:val="21"/>
                <w:szCs w:val="21"/>
              </w:rPr>
              <w:t>CDIP/10/7</w:t>
            </w:r>
            <w:r w:rsidRPr="00BB5B41">
              <w:rPr>
                <w:rFonts w:asciiTheme="minorEastAsia" w:hAnsiTheme="minorEastAsia" w:hint="eastAsia"/>
                <w:sz w:val="21"/>
                <w:szCs w:val="21"/>
                <w:lang w:eastAsia="zh-CN"/>
              </w:rPr>
              <w:t>、</w:t>
            </w:r>
            <w:r w:rsidRPr="00BB5B41">
              <w:rPr>
                <w:rFonts w:asciiTheme="minorEastAsia" w:hAnsiTheme="minorEastAsia"/>
                <w:sz w:val="21"/>
                <w:szCs w:val="21"/>
              </w:rPr>
              <w:t>CDIP/10/8</w:t>
            </w:r>
            <w:r w:rsidRPr="00BB5B41">
              <w:rPr>
                <w:rFonts w:asciiTheme="minorEastAsia" w:hAnsiTheme="minorEastAsia" w:hint="eastAsia"/>
                <w:sz w:val="21"/>
                <w:szCs w:val="21"/>
                <w:lang w:eastAsia="zh-CN"/>
              </w:rPr>
              <w:t>、</w:t>
            </w:r>
            <w:r w:rsidRPr="00BB5B41">
              <w:rPr>
                <w:rFonts w:asciiTheme="minorEastAsia" w:hAnsiTheme="minorEastAsia"/>
                <w:sz w:val="21"/>
                <w:szCs w:val="21"/>
              </w:rPr>
              <w:t>CDIP/12/2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CDIP/13/3</w:t>
            </w:r>
            <w:r w:rsidRPr="00BB5B41">
              <w:rPr>
                <w:rFonts w:asciiTheme="minorEastAsia" w:hAnsiTheme="minorEastAsia" w:hint="eastAsia"/>
                <w:sz w:val="21"/>
                <w:szCs w:val="21"/>
                <w:lang w:eastAsia="zh-CN"/>
              </w:rPr>
              <w:t>、</w:t>
            </w:r>
            <w:r w:rsidRPr="00BB5B41">
              <w:rPr>
                <w:rFonts w:asciiTheme="minorEastAsia" w:hAnsiTheme="minorEastAsia"/>
                <w:sz w:val="21"/>
                <w:szCs w:val="21"/>
              </w:rPr>
              <w:t>CDIP/13/4</w:t>
            </w:r>
            <w:r w:rsidRPr="00BB5B41">
              <w:rPr>
                <w:rFonts w:asciiTheme="minorEastAsia" w:hAnsiTheme="minorEastAsia" w:hint="eastAsia"/>
                <w:sz w:val="21"/>
                <w:szCs w:val="21"/>
                <w:lang w:eastAsia="zh-CN"/>
              </w:rPr>
              <w:t>、</w:t>
            </w:r>
            <w:r w:rsidRPr="00BB5B41">
              <w:rPr>
                <w:rFonts w:asciiTheme="minorEastAsia" w:hAnsiTheme="minorEastAsia"/>
                <w:sz w:val="21"/>
                <w:szCs w:val="21"/>
              </w:rPr>
              <w:t>CDIP/14/2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CDIP/14/4</w:t>
            </w:r>
            <w:r w:rsidRPr="00BB5B41">
              <w:rPr>
                <w:rFonts w:asciiTheme="minorEastAsia" w:hAnsiTheme="minorEastAsia" w:hint="eastAsia"/>
                <w:sz w:val="21"/>
                <w:szCs w:val="21"/>
                <w:lang w:eastAsia="zh-CN"/>
              </w:rPr>
              <w:t>、</w:t>
            </w:r>
            <w:r w:rsidRPr="00BB5B41">
              <w:rPr>
                <w:rFonts w:asciiTheme="minorEastAsia" w:hAnsiTheme="minorEastAsia"/>
                <w:sz w:val="21"/>
                <w:szCs w:val="21"/>
              </w:rPr>
              <w:t>CDIP/15/4</w:t>
            </w:r>
            <w:r w:rsidRPr="00BB5B41">
              <w:rPr>
                <w:rFonts w:asciiTheme="minorEastAsia" w:hAnsiTheme="minorEastAsia" w:hint="eastAsia"/>
                <w:sz w:val="21"/>
                <w:szCs w:val="21"/>
                <w:lang w:eastAsia="zh-CN"/>
              </w:rPr>
              <w:t>、</w:t>
            </w:r>
            <w:r w:rsidRPr="00BB5B41">
              <w:rPr>
                <w:rFonts w:asciiTheme="minorEastAsia" w:hAnsiTheme="minorEastAsia"/>
                <w:sz w:val="21"/>
                <w:szCs w:val="21"/>
              </w:rPr>
              <w:t>CDIP/16/2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CDIP/17/3</w:t>
            </w:r>
            <w:r w:rsidRPr="00BB5B41">
              <w:rPr>
                <w:rFonts w:asciiTheme="minorEastAsia" w:hAnsiTheme="minorEastAsia" w:hint="eastAsia"/>
                <w:sz w:val="21"/>
                <w:szCs w:val="21"/>
                <w:lang w:eastAsia="zh-CN"/>
              </w:rPr>
              <w:t>、</w:t>
            </w:r>
            <w:r w:rsidRPr="00BB5B41">
              <w:rPr>
                <w:rFonts w:asciiTheme="minorEastAsia" w:hAnsiTheme="minorEastAsia"/>
                <w:sz w:val="21"/>
                <w:szCs w:val="21"/>
              </w:rPr>
              <w:t>CDIP/18/2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CDIP/19/4</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CDIP/23/4</w:t>
            </w:r>
            <w:r w:rsidRPr="00BB5B41">
              <w:rPr>
                <w:rFonts w:asciiTheme="minorEastAsia" w:hAnsiTheme="minorEastAsia" w:hint="eastAsia"/>
                <w:sz w:val="21"/>
                <w:szCs w:val="21"/>
                <w:lang w:eastAsia="zh-CN"/>
              </w:rPr>
              <w:t>、</w:t>
            </w:r>
            <w:r w:rsidRPr="00BB5B41">
              <w:rPr>
                <w:rFonts w:asciiTheme="minorEastAsia" w:hAnsiTheme="minorEastAsia"/>
                <w:sz w:val="21"/>
                <w:szCs w:val="21"/>
              </w:rPr>
              <w:t>CDIP/23/5</w:t>
            </w:r>
            <w:r w:rsidRPr="00BB5B41">
              <w:rPr>
                <w:rFonts w:asciiTheme="minorEastAsia" w:hAnsiTheme="minorEastAsia" w:hint="eastAsia"/>
                <w:sz w:val="21"/>
                <w:szCs w:val="21"/>
                <w:lang w:eastAsia="zh-CN"/>
              </w:rPr>
              <w:t>、</w:t>
            </w:r>
            <w:r w:rsidRPr="00BB5B41">
              <w:rPr>
                <w:rFonts w:asciiTheme="minorEastAsia" w:hAnsiTheme="minorEastAsia"/>
                <w:sz w:val="21"/>
                <w:szCs w:val="21"/>
              </w:rPr>
              <w:t>CDIP/23/6</w:t>
            </w:r>
            <w:r w:rsidRPr="00BB5B41">
              <w:rPr>
                <w:rFonts w:asciiTheme="minorEastAsia" w:hAnsiTheme="minorEastAsia" w:hint="eastAsia"/>
                <w:sz w:val="21"/>
                <w:szCs w:val="21"/>
                <w:lang w:eastAsia="zh-CN"/>
              </w:rPr>
              <w:t>、</w:t>
            </w:r>
            <w:r w:rsidRPr="00BB5B41">
              <w:rPr>
                <w:rFonts w:asciiTheme="minorEastAsia" w:hAnsiTheme="minorEastAsia"/>
                <w:sz w:val="21"/>
                <w:szCs w:val="21"/>
              </w:rPr>
              <w:t>CDIP/23/7</w:t>
            </w:r>
            <w:r w:rsidRPr="00BB5B41">
              <w:rPr>
                <w:rFonts w:asciiTheme="minorEastAsia" w:hAnsiTheme="minorEastAsia" w:hint="eastAsia"/>
                <w:sz w:val="21"/>
                <w:szCs w:val="21"/>
                <w:lang w:eastAsia="zh-CN"/>
              </w:rPr>
              <w:t>、</w:t>
            </w:r>
            <w:r w:rsidRPr="00BB5B41">
              <w:rPr>
                <w:rFonts w:asciiTheme="minorEastAsia" w:hAnsiTheme="minorEastAsia"/>
                <w:sz w:val="21"/>
                <w:szCs w:val="21"/>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CDIP/28/2</w:t>
            </w:r>
            <w:r w:rsidRPr="00BB5B41">
              <w:rPr>
                <w:rFonts w:asciiTheme="minorEastAsia" w:hAnsiTheme="minorEastAsia" w:hint="eastAsia"/>
                <w:sz w:val="21"/>
                <w:szCs w:val="21"/>
                <w:lang w:eastAsia="zh-CN"/>
              </w:rPr>
              <w:t>。</w:t>
            </w:r>
          </w:p>
          <w:p w14:paraId="1B7D83D1" w14:textId="69D5FBE9" w:rsidR="00BC50C8" w:rsidRPr="00BB5B41" w:rsidRDefault="00E74FA8" w:rsidP="00B8049A">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除包含在IP-TAD中的活动外，欲了解有关该建议相关成果的更多信息，请查阅2020/21年产权组织绩效报告（文件</w:t>
            </w:r>
            <w:hyperlink r:id="rId91" w:history="1">
              <w:r w:rsidRPr="00BB5B41">
                <w:rPr>
                  <w:rStyle w:val="Hyperlink"/>
                  <w:rFonts w:asciiTheme="minorEastAsia" w:hAnsiTheme="minorEastAsia"/>
                  <w:sz w:val="21"/>
                  <w:szCs w:val="21"/>
                  <w:lang w:eastAsia="zh-CN"/>
                </w:rPr>
                <w:t>WO/PBC/34/7</w:t>
              </w:r>
            </w:hyperlink>
            <w:r w:rsidRPr="00BB5B41">
              <w:rPr>
                <w:rFonts w:asciiTheme="minorEastAsia" w:hAnsiTheme="minorEastAsia" w:hint="eastAsia"/>
                <w:sz w:val="21"/>
                <w:szCs w:val="21"/>
                <w:lang w:eastAsia="zh-CN"/>
              </w:rPr>
              <w:t>）。</w:t>
            </w:r>
          </w:p>
        </w:tc>
      </w:tr>
    </w:tbl>
    <w:p w14:paraId="013A34A7" w14:textId="77777777" w:rsidR="00AF4C8A" w:rsidRPr="00BB5B41" w:rsidRDefault="00AF4C8A" w:rsidP="00AF4C8A">
      <w:pPr>
        <w:spacing w:before="240" w:after="240"/>
        <w:rPr>
          <w:lang w:eastAsia="zh-CN"/>
        </w:rPr>
      </w:pPr>
      <w:r w:rsidRPr="00BB5B41">
        <w:rPr>
          <w:lang w:eastAsia="zh-CN"/>
        </w:rPr>
        <w:br w:type="page"/>
      </w:r>
    </w:p>
    <w:tbl>
      <w:tblPr>
        <w:tblW w:w="94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11"/>
      </w:tblPr>
      <w:tblGrid>
        <w:gridCol w:w="2503"/>
        <w:gridCol w:w="6967"/>
      </w:tblGrid>
      <w:tr w:rsidR="00AF4C8A" w:rsidRPr="00BB5B41" w14:paraId="4AAAF7F0" w14:textId="77777777" w:rsidTr="00AF4C8A">
        <w:trPr>
          <w:tblHeader/>
        </w:trPr>
        <w:tc>
          <w:tcPr>
            <w:tcW w:w="9470" w:type="dxa"/>
            <w:gridSpan w:val="2"/>
            <w:shd w:val="clear" w:color="auto" w:fill="BFBFBF" w:themeFill="background1" w:themeFillShade="BF"/>
          </w:tcPr>
          <w:p w14:paraId="31029215" w14:textId="5EB299CF" w:rsidR="00AF4C8A" w:rsidRPr="00B8049A" w:rsidRDefault="00EE243F" w:rsidP="00B8049A">
            <w:pPr>
              <w:spacing w:afterLines="50" w:after="120" w:line="340" w:lineRule="atLeast"/>
              <w:jc w:val="center"/>
              <w:rPr>
                <w:rFonts w:ascii="KaiTi" w:eastAsia="KaiTi" w:hAnsi="KaiTi"/>
                <w:b/>
                <w:sz w:val="21"/>
                <w:szCs w:val="21"/>
              </w:rPr>
            </w:pPr>
            <w:r w:rsidRPr="00B8049A">
              <w:rPr>
                <w:rFonts w:ascii="KaiTi" w:eastAsia="KaiTi" w:hAnsi="KaiTi" w:hint="eastAsia"/>
                <w:b/>
                <w:sz w:val="21"/>
                <w:szCs w:val="21"/>
                <w:lang w:eastAsia="zh-CN"/>
              </w:rPr>
              <w:lastRenderedPageBreak/>
              <w:t>建议</w:t>
            </w:r>
            <w:r w:rsidR="00AF4C8A" w:rsidRPr="00B8049A">
              <w:rPr>
                <w:rFonts w:ascii="KaiTi" w:eastAsia="KaiTi" w:hAnsi="KaiTi"/>
                <w:b/>
                <w:sz w:val="21"/>
                <w:szCs w:val="21"/>
              </w:rPr>
              <w:t>11</w:t>
            </w:r>
            <w:r w:rsidR="00AF4C8A" w:rsidRPr="00A76B59">
              <w:rPr>
                <w:rFonts w:ascii="KaiTi" w:eastAsia="KaiTi" w:hAnsi="KaiTi"/>
                <w:b/>
                <w:sz w:val="21"/>
                <w:szCs w:val="21"/>
                <w:vertAlign w:val="superscript"/>
              </w:rPr>
              <w:t>*</w:t>
            </w:r>
          </w:p>
        </w:tc>
      </w:tr>
      <w:tr w:rsidR="00AF4C8A" w:rsidRPr="00BB5B41" w14:paraId="5A0105CA" w14:textId="77777777" w:rsidTr="00174B41">
        <w:tc>
          <w:tcPr>
            <w:tcW w:w="9470" w:type="dxa"/>
            <w:gridSpan w:val="2"/>
            <w:shd w:val="clear" w:color="auto" w:fill="68E089"/>
          </w:tcPr>
          <w:p w14:paraId="1BF67C08" w14:textId="4673692F" w:rsidR="00AF4C8A" w:rsidRPr="00BB5B41" w:rsidRDefault="00AF4C8A" w:rsidP="00B8049A">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br w:type="page"/>
            </w:r>
            <w:r w:rsidR="00977914" w:rsidRPr="00BB5B41">
              <w:rPr>
                <w:rFonts w:asciiTheme="minorEastAsia" w:hAnsiTheme="minorEastAsia" w:hint="eastAsia"/>
                <w:sz w:val="21"/>
                <w:szCs w:val="21"/>
                <w:lang w:eastAsia="zh-CN"/>
              </w:rPr>
              <w:t>帮助成员国加强各国保护当地创造、创新与发明的能力，并酌情根据产权组织的任务授权为发展国家科技基础设施提供支持。</w:t>
            </w:r>
          </w:p>
        </w:tc>
      </w:tr>
      <w:tr w:rsidR="00AF4C8A" w:rsidRPr="00BB5B41" w14:paraId="0A89AC09" w14:textId="77777777" w:rsidTr="00AF4C8A">
        <w:tc>
          <w:tcPr>
            <w:tcW w:w="2503" w:type="dxa"/>
          </w:tcPr>
          <w:p w14:paraId="7447E9C6" w14:textId="04C3843A" w:rsidR="00AF4C8A" w:rsidRPr="00BB5B41" w:rsidRDefault="00BD42E5" w:rsidP="00B8049A">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相关产权组织部门</w:t>
            </w:r>
          </w:p>
        </w:tc>
        <w:tc>
          <w:tcPr>
            <w:tcW w:w="6967" w:type="dxa"/>
          </w:tcPr>
          <w:p w14:paraId="05E05781" w14:textId="12F30626" w:rsidR="00AF4C8A" w:rsidRPr="00BB5B41" w:rsidRDefault="00BD42E5" w:rsidP="00B8049A">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专利和技术部门；版权和创意产业部门；区域和国家发展部门；知识产权和创新生态系统部门。</w:t>
            </w:r>
          </w:p>
        </w:tc>
      </w:tr>
      <w:tr w:rsidR="00AE414A" w:rsidRPr="00BB5B41" w14:paraId="48695037" w14:textId="77777777" w:rsidTr="00AF4C8A">
        <w:tc>
          <w:tcPr>
            <w:tcW w:w="2503" w:type="dxa"/>
          </w:tcPr>
          <w:p w14:paraId="69BA2F28" w14:textId="6A909D9B" w:rsidR="00AE414A" w:rsidRPr="00BB5B41" w:rsidRDefault="00AE414A" w:rsidP="00B8049A">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相关</w:t>
            </w:r>
            <w:hyperlink r:id="rId92" w:history="1">
              <w:r w:rsidRPr="00BB5B41">
                <w:rPr>
                  <w:rStyle w:val="Hyperlink"/>
                  <w:rFonts w:asciiTheme="minorEastAsia" w:hAnsiTheme="minorEastAsia"/>
                  <w:sz w:val="21"/>
                  <w:szCs w:val="21"/>
                  <w:lang w:eastAsia="zh-CN"/>
                </w:rPr>
                <w:t>预期成果</w:t>
              </w:r>
            </w:hyperlink>
          </w:p>
        </w:tc>
        <w:tc>
          <w:tcPr>
            <w:tcW w:w="6967" w:type="dxa"/>
          </w:tcPr>
          <w:p w14:paraId="26AFFC28" w14:textId="0301AF9F" w:rsidR="00AE414A" w:rsidRPr="00BB5B41" w:rsidRDefault="00AE414A" w:rsidP="00B8049A">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4.1</w:t>
            </w:r>
            <w:r w:rsidR="00EE243F" w:rsidRPr="00BB5B41">
              <w:rPr>
                <w:rFonts w:asciiTheme="minorEastAsia" w:hAnsiTheme="minorEastAsia" w:hint="eastAsia"/>
                <w:sz w:val="21"/>
                <w:szCs w:val="21"/>
                <w:lang w:eastAsia="zh-CN"/>
              </w:rPr>
              <w:t>、</w:t>
            </w:r>
            <w:r w:rsidRPr="00BB5B41">
              <w:rPr>
                <w:rFonts w:asciiTheme="minorEastAsia" w:hAnsiTheme="minorEastAsia"/>
                <w:sz w:val="21"/>
                <w:szCs w:val="21"/>
              </w:rPr>
              <w:t>4.3</w:t>
            </w:r>
            <w:r w:rsidR="00EE243F" w:rsidRPr="00BB5B41">
              <w:rPr>
                <w:rFonts w:asciiTheme="minorEastAsia" w:hAnsiTheme="minorEastAsia" w:hint="eastAsia"/>
                <w:sz w:val="21"/>
                <w:szCs w:val="21"/>
                <w:lang w:eastAsia="zh-CN"/>
              </w:rPr>
              <w:t>、</w:t>
            </w:r>
            <w:r w:rsidRPr="00BB5B41">
              <w:rPr>
                <w:rFonts w:asciiTheme="minorEastAsia" w:hAnsiTheme="minorEastAsia"/>
                <w:sz w:val="21"/>
                <w:szCs w:val="21"/>
              </w:rPr>
              <w:t>4.4</w:t>
            </w:r>
            <w:r w:rsidR="00EE243F" w:rsidRPr="00BB5B41">
              <w:rPr>
                <w:rFonts w:asciiTheme="minorEastAsia" w:hAnsiTheme="minorEastAsia" w:hint="eastAsia"/>
                <w:sz w:val="21"/>
                <w:szCs w:val="21"/>
                <w:lang w:eastAsia="zh-CN"/>
              </w:rPr>
              <w:t>。</w:t>
            </w:r>
          </w:p>
        </w:tc>
      </w:tr>
      <w:tr w:rsidR="00AE414A" w:rsidRPr="00BB5B41" w14:paraId="30E4654E" w14:textId="77777777" w:rsidTr="00AF4C8A">
        <w:tc>
          <w:tcPr>
            <w:tcW w:w="2503" w:type="dxa"/>
          </w:tcPr>
          <w:p w14:paraId="5E998346" w14:textId="59EB5525" w:rsidR="00AE414A" w:rsidRPr="00BB5B41" w:rsidRDefault="00BC50C8" w:rsidP="00B8049A">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落实工作</w:t>
            </w:r>
          </w:p>
        </w:tc>
        <w:tc>
          <w:tcPr>
            <w:tcW w:w="6967" w:type="dxa"/>
          </w:tcPr>
          <w:p w14:paraId="424E0280" w14:textId="626ACA21" w:rsidR="00AE414A" w:rsidRPr="00BB5B41" w:rsidRDefault="00977914" w:rsidP="00B8049A">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该建议已在CDIP第二届会议（CDIP/2/4）上经过讨论，并自2007年产权组织发展议程通过后开始落实。该建议已依据CDIP第二届会议上（文件CDIP/2/4）讨论达成一致的实施战略落实，反映在文件CDIP/3/5中。</w:t>
            </w:r>
            <w:r w:rsidRPr="00BB5B41">
              <w:rPr>
                <w:rFonts w:asciiTheme="minorEastAsia" w:hAnsiTheme="minorEastAsia" w:hint="eastAsia"/>
                <w:sz w:val="21"/>
                <w:szCs w:val="21"/>
              </w:rPr>
              <w:t>实施战略从多方面入手，具体如下：</w:t>
            </w:r>
          </w:p>
          <w:p w14:paraId="45C2BBD2" w14:textId="4AC5B0B7" w:rsidR="00AE414A" w:rsidRPr="00BB5B41" w:rsidRDefault="00E74FA8" w:rsidP="00B8049A">
            <w:pPr>
              <w:pStyle w:val="ListParagraph"/>
              <w:numPr>
                <w:ilvl w:val="0"/>
                <w:numId w:val="8"/>
              </w:numPr>
              <w:spacing w:afterLines="50" w:after="120" w:line="340" w:lineRule="atLeast"/>
              <w:ind w:left="14" w:firstLine="362"/>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为科学家、研究人员、技术管理人员、发明人、律师以及技术转让办公室和技术与创新支持中心的工作人员举办知识产权保护和专利文件撰写培训班，提高在知识产权和专利体系方面的知识，通过应用各种专利战略和现有工具加强各国知识产权生成机构、高校和研发机构运用专利制度的能力，从而有效地利用其创造促进发展中国家和最不发达国家的可持续发展。</w:t>
            </w:r>
          </w:p>
          <w:p w14:paraId="5AAC4087" w14:textId="509F6796" w:rsidR="00AE414A" w:rsidRPr="00BB5B41" w:rsidRDefault="00E74FA8" w:rsidP="00B8049A">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开发实用工具，帮助成员国及其研发机构建立和实施高效的技术转让制</w:t>
            </w:r>
            <w:r w:rsidR="00B8049A" w:rsidRPr="00B8049A">
              <w:rPr>
                <w:rFonts w:ascii="MS Gothic" w:eastAsia="MS Gothic" w:hAnsi="MS Gothic" w:cs="MS Gothic" w:hint="eastAsia"/>
                <w:sz w:val="21"/>
                <w:szCs w:val="21"/>
                <w:lang w:eastAsia="zh-CN"/>
              </w:rPr>
              <w:t>‍</w:t>
            </w:r>
            <w:r w:rsidRPr="00BB5B41">
              <w:rPr>
                <w:rFonts w:asciiTheme="minorEastAsia" w:hAnsiTheme="minorEastAsia" w:hint="eastAsia"/>
                <w:sz w:val="21"/>
                <w:szCs w:val="21"/>
                <w:lang w:eastAsia="zh-CN"/>
              </w:rPr>
              <w:t>度。</w:t>
            </w:r>
          </w:p>
          <w:p w14:paraId="1D3461B2" w14:textId="2820DA44" w:rsidR="00AE414A" w:rsidRPr="00BB5B41" w:rsidRDefault="00177566" w:rsidP="00B8049A">
            <w:pPr>
              <w:spacing w:afterLines="50" w:after="120" w:line="340" w:lineRule="atLeast"/>
              <w:ind w:left="14"/>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加强使用和获取专利信息。</w:t>
            </w:r>
          </w:p>
          <w:p w14:paraId="7D94BDA8" w14:textId="1D19319A" w:rsidR="00AE414A" w:rsidRPr="00BB5B41" w:rsidRDefault="00177566" w:rsidP="00B8049A">
            <w:pPr>
              <w:pStyle w:val="ListParagraph"/>
              <w:numPr>
                <w:ilvl w:val="0"/>
                <w:numId w:val="8"/>
              </w:numPr>
              <w:spacing w:afterLines="50" w:after="120" w:line="340" w:lineRule="atLeast"/>
              <w:ind w:left="14" w:firstLine="362"/>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实施发明人援助计划（IAP），帮助发展中国家资源欠缺的发明人获得有关其国家/地区专利局专利授权程序的免费专业协助。</w:t>
            </w:r>
          </w:p>
          <w:p w14:paraId="4E3CC79F" w14:textId="73F2A2AC" w:rsidR="00AE414A" w:rsidRPr="00BB5B41" w:rsidRDefault="00177566" w:rsidP="00B8049A">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提供专业协助可以提高发明人获得专利的机会，为创新推动增长提供更清晰的途径。</w:t>
            </w:r>
          </w:p>
          <w:p w14:paraId="027008D0" w14:textId="6A90A19B" w:rsidR="00AE414A" w:rsidRPr="00BB5B41" w:rsidRDefault="00177566" w:rsidP="00B8049A">
            <w:pPr>
              <w:pStyle w:val="ListParagraph"/>
              <w:numPr>
                <w:ilvl w:val="0"/>
                <w:numId w:val="8"/>
              </w:numPr>
              <w:spacing w:afterLines="50" w:after="120" w:line="340" w:lineRule="atLeast"/>
              <w:ind w:left="14" w:firstLine="362"/>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提高版权和相关权集体管理的实践和理论方面的认识。</w:t>
            </w:r>
          </w:p>
          <w:p w14:paraId="0CC306B1" w14:textId="1F86C420" w:rsidR="00AE414A" w:rsidRPr="00BB5B41" w:rsidRDefault="00177566" w:rsidP="00B8049A">
            <w:pPr>
              <w:spacing w:afterLines="50" w:after="120" w:line="340" w:lineRule="atLeast"/>
              <w:ind w:left="14"/>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此外，产权组织的</w:t>
            </w:r>
            <w:hyperlink r:id="rId93" w:history="1">
              <w:r w:rsidRPr="00BB5B41">
                <w:rPr>
                  <w:rStyle w:val="Hyperlink"/>
                  <w:rFonts w:asciiTheme="minorEastAsia" w:hAnsiTheme="minorEastAsia" w:hint="eastAsia"/>
                  <w:sz w:val="21"/>
                  <w:szCs w:val="21"/>
                  <w:lang w:eastAsia="zh-CN"/>
                </w:rPr>
                <w:t>2022-2026年中期战略计划</w:t>
              </w:r>
            </w:hyperlink>
            <w:r w:rsidRPr="00BB5B41">
              <w:rPr>
                <w:rFonts w:asciiTheme="minorEastAsia" w:hAnsiTheme="minorEastAsia" w:hint="eastAsia"/>
                <w:sz w:val="21"/>
                <w:szCs w:val="21"/>
                <w:lang w:eastAsia="zh-CN"/>
              </w:rPr>
              <w:t>和</w:t>
            </w:r>
            <w:hyperlink r:id="rId94" w:history="1">
              <w:r w:rsidRPr="00BB5B41">
                <w:rPr>
                  <w:rStyle w:val="Hyperlink"/>
                  <w:rFonts w:asciiTheme="minorEastAsia" w:hAnsiTheme="minorEastAsia" w:hint="eastAsia"/>
                  <w:sz w:val="21"/>
                  <w:szCs w:val="21"/>
                  <w:lang w:eastAsia="zh-CN"/>
                </w:rPr>
                <w:t>2022/23年工作计划和预算</w:t>
              </w:r>
            </w:hyperlink>
            <w:r w:rsidRPr="00BB5B41">
              <w:rPr>
                <w:rFonts w:asciiTheme="minorEastAsia" w:hAnsiTheme="minorEastAsia" w:hint="eastAsia"/>
                <w:sz w:val="21"/>
                <w:szCs w:val="21"/>
                <w:lang w:eastAsia="zh-CN"/>
              </w:rPr>
              <w:t>确定了产权组织为开展工作，特别是落实该建议而采取的战略方向。</w:t>
            </w:r>
          </w:p>
        </w:tc>
      </w:tr>
      <w:tr w:rsidR="00BC50C8" w:rsidRPr="00BB5B41" w14:paraId="6E211022" w14:textId="77777777" w:rsidTr="002E4EA6">
        <w:tc>
          <w:tcPr>
            <w:tcW w:w="2503" w:type="dxa"/>
            <w:tcBorders>
              <w:top w:val="single" w:sz="4" w:space="0" w:color="auto"/>
              <w:left w:val="single" w:sz="4" w:space="0" w:color="auto"/>
              <w:bottom w:val="single" w:sz="4" w:space="0" w:color="auto"/>
              <w:right w:val="single" w:sz="4" w:space="0" w:color="auto"/>
            </w:tcBorders>
          </w:tcPr>
          <w:p w14:paraId="450F333C" w14:textId="60B3DFEA" w:rsidR="00BC50C8" w:rsidRPr="00BB5B41" w:rsidRDefault="00BC50C8" w:rsidP="00B8049A">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相关</w:t>
            </w:r>
            <w:hyperlink r:id="rId95" w:history="1">
              <w:r w:rsidRPr="00BB5B41">
                <w:rPr>
                  <w:rStyle w:val="Hyperlink"/>
                  <w:rFonts w:asciiTheme="minorEastAsia" w:hAnsiTheme="minorEastAsia" w:hint="eastAsia"/>
                  <w:sz w:val="21"/>
                  <w:szCs w:val="21"/>
                </w:rPr>
                <w:t>发展议程项目</w:t>
              </w:r>
            </w:hyperlink>
          </w:p>
        </w:tc>
        <w:tc>
          <w:tcPr>
            <w:tcW w:w="6967" w:type="dxa"/>
          </w:tcPr>
          <w:p w14:paraId="6B45F255" w14:textId="4699E4F1" w:rsidR="00BC50C8" w:rsidRPr="00BB5B41" w:rsidRDefault="00177566" w:rsidP="00B8049A">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该建议已通过以下</w:t>
            </w:r>
            <w:r w:rsidRPr="00BB5B41">
              <w:rPr>
                <w:rFonts w:asciiTheme="minorEastAsia" w:hAnsiTheme="minorEastAsia" w:hint="eastAsia"/>
                <w:b/>
                <w:bCs/>
                <w:sz w:val="21"/>
                <w:szCs w:val="21"/>
                <w:lang w:eastAsia="zh-CN"/>
              </w:rPr>
              <w:t>已完成</w:t>
            </w:r>
            <w:r w:rsidRPr="00BB5B41">
              <w:rPr>
                <w:rFonts w:asciiTheme="minorEastAsia" w:hAnsiTheme="minorEastAsia" w:hint="eastAsia"/>
                <w:sz w:val="21"/>
                <w:szCs w:val="21"/>
                <w:lang w:eastAsia="zh-CN"/>
              </w:rPr>
              <w:t>发展议程项目落实：</w:t>
            </w:r>
            <w:r w:rsidRPr="00BB5B41">
              <w:rPr>
                <w:rFonts w:asciiTheme="minorEastAsia" w:hAnsiTheme="minorEastAsia"/>
                <w:sz w:val="21"/>
                <w:szCs w:val="21"/>
                <w:lang w:eastAsia="zh-CN"/>
              </w:rPr>
              <w:t>CDIP/9/13</w:t>
            </w:r>
            <w:r w:rsidRPr="00BB5B41">
              <w:rPr>
                <w:rFonts w:asciiTheme="minorEastAsia" w:hAnsiTheme="minorEastAsia" w:hint="eastAsia"/>
                <w:sz w:val="21"/>
                <w:szCs w:val="21"/>
                <w:lang w:eastAsia="zh-CN"/>
              </w:rPr>
              <w:t>和</w:t>
            </w:r>
            <w:r w:rsidRPr="00BB5B41">
              <w:rPr>
                <w:rFonts w:asciiTheme="minorEastAsia" w:hAnsiTheme="minorEastAsia"/>
                <w:sz w:val="21"/>
                <w:szCs w:val="21"/>
                <w:lang w:eastAsia="zh-CN"/>
              </w:rPr>
              <w:t>CDIP/17/7</w:t>
            </w:r>
            <w:r w:rsidRPr="00BB5B41">
              <w:rPr>
                <w:rFonts w:asciiTheme="minorEastAsia" w:hAnsiTheme="minorEastAsia" w:hint="eastAsia"/>
                <w:sz w:val="21"/>
                <w:szCs w:val="21"/>
                <w:lang w:eastAsia="zh-CN"/>
              </w:rPr>
              <w:t>。</w:t>
            </w:r>
          </w:p>
          <w:p w14:paraId="619CDE5D" w14:textId="45B7DD17" w:rsidR="00BC50C8" w:rsidRPr="00BB5B41" w:rsidRDefault="00E8065E" w:rsidP="00B8049A">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该建议已由以下</w:t>
            </w:r>
            <w:r w:rsidRPr="00BB5B41">
              <w:rPr>
                <w:rFonts w:asciiTheme="minorEastAsia" w:hAnsiTheme="minorEastAsia" w:hint="eastAsia"/>
                <w:b/>
                <w:bCs/>
                <w:sz w:val="21"/>
                <w:szCs w:val="21"/>
                <w:lang w:eastAsia="zh-CN"/>
              </w:rPr>
              <w:t>已完成</w:t>
            </w:r>
            <w:r w:rsidRPr="00BB5B41">
              <w:rPr>
                <w:rFonts w:asciiTheme="minorEastAsia" w:hAnsiTheme="minorEastAsia" w:hint="eastAsia"/>
                <w:sz w:val="21"/>
                <w:szCs w:val="21"/>
                <w:lang w:eastAsia="zh-CN"/>
              </w:rPr>
              <w:t>并</w:t>
            </w:r>
            <w:r w:rsidRPr="00BB5B41">
              <w:rPr>
                <w:rFonts w:asciiTheme="minorEastAsia" w:hAnsiTheme="minorEastAsia" w:hint="eastAsia"/>
                <w:b/>
                <w:bCs/>
                <w:sz w:val="21"/>
                <w:szCs w:val="21"/>
                <w:lang w:eastAsia="zh-CN"/>
              </w:rPr>
              <w:t>已纳入主流的</w:t>
            </w:r>
            <w:r w:rsidRPr="00BB5B41">
              <w:rPr>
                <w:rFonts w:asciiTheme="minorEastAsia" w:hAnsiTheme="minorEastAsia" w:hint="eastAsia"/>
                <w:sz w:val="21"/>
                <w:szCs w:val="21"/>
                <w:lang w:eastAsia="zh-CN"/>
              </w:rPr>
              <w:t>发展议程项目落实：</w:t>
            </w:r>
            <w:r w:rsidRPr="00BB5B41">
              <w:rPr>
                <w:rFonts w:asciiTheme="minorEastAsia" w:hAnsiTheme="minorEastAsia"/>
                <w:sz w:val="21"/>
                <w:szCs w:val="21"/>
                <w:lang w:eastAsia="zh-CN"/>
              </w:rPr>
              <w:t>CDIP/7/6</w:t>
            </w:r>
            <w:r w:rsidRPr="00BB5B41">
              <w:rPr>
                <w:rFonts w:asciiTheme="minorEastAsia" w:hAnsiTheme="minorEastAsia" w:hint="eastAsia"/>
                <w:sz w:val="21"/>
                <w:szCs w:val="21"/>
                <w:lang w:eastAsia="zh-CN"/>
              </w:rPr>
              <w:t>、</w:t>
            </w:r>
            <w:r w:rsidRPr="00BB5B41">
              <w:rPr>
                <w:rFonts w:asciiTheme="minorEastAsia" w:hAnsiTheme="minorEastAsia"/>
                <w:sz w:val="21"/>
                <w:szCs w:val="21"/>
                <w:lang w:eastAsia="zh-CN"/>
              </w:rPr>
              <w:t>CDIP/22/8</w:t>
            </w:r>
            <w:r w:rsidRPr="00BB5B41">
              <w:rPr>
                <w:rFonts w:asciiTheme="minorEastAsia" w:hAnsiTheme="minorEastAsia" w:hint="eastAsia"/>
                <w:sz w:val="21"/>
                <w:szCs w:val="21"/>
                <w:lang w:eastAsia="zh-CN"/>
              </w:rPr>
              <w:t>。</w:t>
            </w:r>
          </w:p>
          <w:p w14:paraId="181C6C32" w14:textId="3CD5AA91" w:rsidR="00BC50C8" w:rsidRPr="00BB5B41" w:rsidRDefault="00E8065E" w:rsidP="00B8049A">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此外，该建议也正通过以下</w:t>
            </w:r>
            <w:r w:rsidRPr="00BB5B41">
              <w:rPr>
                <w:rFonts w:asciiTheme="minorEastAsia" w:hAnsiTheme="minorEastAsia" w:hint="eastAsia"/>
                <w:b/>
                <w:bCs/>
                <w:sz w:val="21"/>
                <w:szCs w:val="21"/>
                <w:lang w:eastAsia="zh-CN"/>
              </w:rPr>
              <w:t>正在进行的</w:t>
            </w:r>
            <w:r w:rsidRPr="00BB5B41">
              <w:rPr>
                <w:rFonts w:asciiTheme="minorEastAsia" w:hAnsiTheme="minorEastAsia" w:hint="eastAsia"/>
                <w:sz w:val="21"/>
                <w:szCs w:val="21"/>
                <w:lang w:eastAsia="zh-CN"/>
              </w:rPr>
              <w:t>发展议程项目落实：</w:t>
            </w:r>
          </w:p>
          <w:p w14:paraId="717A1F78" w14:textId="163FE038" w:rsidR="00BC50C8" w:rsidRPr="00BB5B41" w:rsidRDefault="00BC50C8" w:rsidP="00B8049A">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r w:rsidR="000B5FB4" w:rsidRPr="00BB5B41">
              <w:rPr>
                <w:rFonts w:asciiTheme="minorEastAsia" w:hAnsiTheme="minorEastAsia" w:hint="eastAsia"/>
                <w:sz w:val="21"/>
                <w:szCs w:val="21"/>
                <w:lang w:eastAsia="zh-CN"/>
              </w:rPr>
              <w:t>版权与数字环境中的内容分发</w:t>
            </w:r>
            <w:r w:rsidR="00E8065E" w:rsidRPr="00BB5B41">
              <w:rPr>
                <w:rFonts w:asciiTheme="minorEastAsia" w:hAnsiTheme="minorEastAsia" w:hint="eastAsia"/>
                <w:sz w:val="21"/>
                <w:szCs w:val="21"/>
                <w:lang w:eastAsia="zh-CN"/>
              </w:rPr>
              <w:t>项目（CDIP/22/15</w:t>
            </w:r>
            <w:r w:rsidR="00EA56E8" w:rsidRPr="00BB5B41">
              <w:rPr>
                <w:rFonts w:asciiTheme="minorEastAsia" w:hAnsiTheme="minorEastAsia"/>
                <w:sz w:val="21"/>
                <w:szCs w:val="21"/>
                <w:lang w:eastAsia="zh-CN"/>
              </w:rPr>
              <w:t xml:space="preserve"> </w:t>
            </w:r>
            <w:r w:rsidR="00E8065E" w:rsidRPr="00BB5B41">
              <w:rPr>
                <w:rFonts w:asciiTheme="minorEastAsia" w:hAnsiTheme="minorEastAsia" w:hint="eastAsia"/>
                <w:sz w:val="21"/>
                <w:szCs w:val="21"/>
                <w:lang w:eastAsia="zh-CN"/>
              </w:rPr>
              <w:t>Rev.）</w:t>
            </w:r>
          </w:p>
          <w:p w14:paraId="1CE6163B" w14:textId="5308CD7F" w:rsidR="00BC50C8" w:rsidRPr="00BB5B41" w:rsidRDefault="00BC50C8" w:rsidP="00B8049A">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sz w:val="21"/>
                <w:szCs w:val="21"/>
                <w:lang w:eastAsia="zh-CN"/>
              </w:rPr>
              <w:t xml:space="preserve">- </w:t>
            </w:r>
            <w:r w:rsidR="00E8065E" w:rsidRPr="00BB5B41">
              <w:rPr>
                <w:rFonts w:asciiTheme="minorEastAsia" w:hAnsiTheme="minorEastAsia" w:hint="eastAsia"/>
                <w:bCs/>
                <w:sz w:val="21"/>
                <w:szCs w:val="21"/>
                <w:lang w:eastAsia="zh-CN"/>
              </w:rPr>
              <w:t>发展布基纳法索和西非经济货币联盟（西非经货联）若干国家音乐领域和新音乐经济模式（CDIP/23/13）</w:t>
            </w:r>
          </w:p>
          <w:p w14:paraId="7516289D" w14:textId="55E1F551" w:rsidR="00BC50C8" w:rsidRPr="00BB5B41" w:rsidRDefault="00BC50C8" w:rsidP="00B8049A">
            <w:pPr>
              <w:spacing w:afterLines="50" w:after="120" w:line="340" w:lineRule="atLeast"/>
              <w:jc w:val="both"/>
              <w:rPr>
                <w:rFonts w:asciiTheme="minorEastAsia" w:hAnsiTheme="minorEastAsia"/>
                <w:color w:val="FF0000"/>
                <w:sz w:val="21"/>
                <w:szCs w:val="21"/>
                <w:lang w:eastAsia="zh-CN"/>
              </w:rPr>
            </w:pPr>
            <w:r w:rsidRPr="00BB5B41">
              <w:rPr>
                <w:rFonts w:asciiTheme="minorEastAsia" w:hAnsiTheme="minorEastAsia"/>
                <w:sz w:val="21"/>
                <w:szCs w:val="21"/>
                <w:lang w:eastAsia="zh-CN"/>
              </w:rPr>
              <w:lastRenderedPageBreak/>
              <w:t xml:space="preserve">- </w:t>
            </w:r>
            <w:r w:rsidR="00E8065E" w:rsidRPr="00BB5B41">
              <w:rPr>
                <w:rFonts w:asciiTheme="minorEastAsia" w:hAnsiTheme="minorEastAsia" w:hint="eastAsia"/>
                <w:sz w:val="21"/>
                <w:szCs w:val="21"/>
                <w:lang w:eastAsia="zh-CN"/>
              </w:rPr>
              <w:t>通过知识产权增强小企业能力：制定在注册后阶段为地理标志或集体商标提供支持的战略（</w:t>
            </w:r>
            <w:r w:rsidR="00E8065E" w:rsidRPr="00BB5B41">
              <w:rPr>
                <w:rFonts w:asciiTheme="minorEastAsia" w:hAnsiTheme="minorEastAsia"/>
                <w:sz w:val="21"/>
                <w:szCs w:val="21"/>
                <w:lang w:eastAsia="zh-CN"/>
              </w:rPr>
              <w:t>CDIP/27/8</w:t>
            </w:r>
            <w:r w:rsidR="00E8065E" w:rsidRPr="00BB5B41">
              <w:rPr>
                <w:rFonts w:asciiTheme="minorEastAsia" w:hAnsiTheme="minorEastAsia" w:hint="eastAsia"/>
                <w:sz w:val="21"/>
                <w:szCs w:val="21"/>
                <w:lang w:eastAsia="zh-CN"/>
              </w:rPr>
              <w:t>）</w:t>
            </w:r>
          </w:p>
        </w:tc>
      </w:tr>
      <w:tr w:rsidR="00BC50C8" w:rsidRPr="00BB5B41" w14:paraId="62A9DFFE" w14:textId="77777777" w:rsidTr="00AF4C8A">
        <w:tc>
          <w:tcPr>
            <w:tcW w:w="2503" w:type="dxa"/>
          </w:tcPr>
          <w:p w14:paraId="485444C0" w14:textId="76B7581C" w:rsidR="00BC50C8" w:rsidRPr="00BB5B41" w:rsidRDefault="00BB5B41" w:rsidP="00B8049A">
            <w:pPr>
              <w:spacing w:afterLines="50" w:after="120" w:line="340" w:lineRule="atLeast"/>
              <w:jc w:val="both"/>
              <w:rPr>
                <w:rFonts w:asciiTheme="minorEastAsia" w:hAnsiTheme="minorEastAsia"/>
                <w:sz w:val="21"/>
                <w:szCs w:val="21"/>
              </w:rPr>
            </w:pPr>
            <w:r>
              <w:rPr>
                <w:rFonts w:asciiTheme="minorEastAsia" w:hAnsiTheme="minorEastAsia"/>
                <w:sz w:val="21"/>
                <w:szCs w:val="21"/>
              </w:rPr>
              <w:lastRenderedPageBreak/>
              <w:t>亮点</w:t>
            </w:r>
          </w:p>
        </w:tc>
        <w:tc>
          <w:tcPr>
            <w:tcW w:w="6967" w:type="dxa"/>
          </w:tcPr>
          <w:p w14:paraId="3F1A75DB" w14:textId="22FC3429" w:rsidR="00E8065E" w:rsidRPr="00BB5B41" w:rsidRDefault="00330210" w:rsidP="00B8049A">
            <w:pPr>
              <w:pStyle w:val="ListParagraph"/>
              <w:numPr>
                <w:ilvl w:val="0"/>
                <w:numId w:val="68"/>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截至报告期末，自项目启动以来，发明人援助计划已经为150多名受益者提供了支持，包括授予的34项专利。</w:t>
            </w:r>
          </w:p>
          <w:p w14:paraId="63DE4FD7" w14:textId="00CA7226" w:rsidR="00186B25" w:rsidRPr="00BB5B41" w:rsidRDefault="00186B25" w:rsidP="00B8049A">
            <w:pPr>
              <w:pStyle w:val="ListParagraph"/>
              <w:numPr>
                <w:ilvl w:val="0"/>
                <w:numId w:val="68"/>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产权组织在2</w:t>
            </w:r>
            <w:r w:rsidRPr="00BB5B41">
              <w:rPr>
                <w:rFonts w:asciiTheme="minorEastAsia" w:hAnsiTheme="minorEastAsia"/>
                <w:sz w:val="21"/>
                <w:szCs w:val="21"/>
                <w:lang w:eastAsia="zh-CN"/>
              </w:rPr>
              <w:t>022</w:t>
            </w:r>
            <w:r w:rsidRPr="00BB5B41">
              <w:rPr>
                <w:rFonts w:asciiTheme="minorEastAsia" w:hAnsiTheme="minorEastAsia" w:hint="eastAsia"/>
                <w:sz w:val="21"/>
                <w:szCs w:val="21"/>
                <w:lang w:eastAsia="zh-CN"/>
              </w:rPr>
              <w:t>年3月启动了其</w:t>
            </w:r>
            <w:hyperlink r:id="rId96" w:history="1">
              <w:r w:rsidRPr="00BB5B41">
                <w:rPr>
                  <w:rStyle w:val="Hyperlink"/>
                  <w:rFonts w:asciiTheme="minorEastAsia" w:hAnsiTheme="minorEastAsia" w:hint="eastAsia"/>
                  <w:sz w:val="21"/>
                  <w:szCs w:val="21"/>
                  <w:lang w:eastAsia="zh-CN"/>
                </w:rPr>
                <w:t>国际专利撰写培训计划</w:t>
              </w:r>
            </w:hyperlink>
            <w:r w:rsidRPr="00BB5B41">
              <w:rPr>
                <w:rFonts w:asciiTheme="minorEastAsia" w:hAnsiTheme="minorEastAsia" w:hint="eastAsia"/>
                <w:sz w:val="21"/>
                <w:szCs w:val="21"/>
                <w:lang w:eastAsia="zh-CN"/>
              </w:rPr>
              <w:t>（IPDTP）。</w:t>
            </w:r>
          </w:p>
        </w:tc>
      </w:tr>
      <w:tr w:rsidR="00BC50C8" w:rsidRPr="00BB5B41" w14:paraId="48A9FEF4" w14:textId="77777777" w:rsidTr="00AF4C8A">
        <w:tc>
          <w:tcPr>
            <w:tcW w:w="2503" w:type="dxa"/>
          </w:tcPr>
          <w:p w14:paraId="0574E75C" w14:textId="7A5AD18E" w:rsidR="00BC50C8" w:rsidRPr="00BB5B41" w:rsidRDefault="00BC50C8" w:rsidP="00B8049A">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活动/成果</w:t>
            </w:r>
          </w:p>
        </w:tc>
        <w:tc>
          <w:tcPr>
            <w:tcW w:w="6967" w:type="dxa"/>
          </w:tcPr>
          <w:p w14:paraId="70DC6366" w14:textId="1AA710FE" w:rsidR="00BC50C8" w:rsidRPr="00BB5B41" w:rsidRDefault="00186B25" w:rsidP="00B8049A">
            <w:pPr>
              <w:pStyle w:val="ListParagraph"/>
              <w:numPr>
                <w:ilvl w:val="0"/>
                <w:numId w:val="17"/>
              </w:numPr>
              <w:spacing w:afterLines="50" w:after="120" w:line="340" w:lineRule="atLeast"/>
              <w:ind w:left="360"/>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报告所述期间，产权组织继续实施关于建立技术转让办公室（T</w:t>
            </w:r>
            <w:r w:rsidRPr="00BB5B41">
              <w:rPr>
                <w:rFonts w:asciiTheme="minorEastAsia" w:hAnsiTheme="minorEastAsia"/>
                <w:sz w:val="21"/>
                <w:szCs w:val="21"/>
                <w:lang w:eastAsia="zh-CN"/>
              </w:rPr>
              <w:t>TO</w:t>
            </w:r>
            <w:r w:rsidRPr="00BB5B41">
              <w:rPr>
                <w:rFonts w:asciiTheme="minorEastAsia" w:hAnsiTheme="minorEastAsia" w:hint="eastAsia"/>
                <w:sz w:val="21"/>
                <w:szCs w:val="21"/>
                <w:lang w:eastAsia="zh-CN"/>
              </w:rPr>
              <w:t>）的项目，在埃及的2</w:t>
            </w:r>
            <w:r w:rsidRPr="00BB5B41">
              <w:rPr>
                <w:rFonts w:asciiTheme="minorEastAsia" w:hAnsiTheme="minorEastAsia"/>
                <w:sz w:val="21"/>
                <w:szCs w:val="21"/>
                <w:lang w:eastAsia="zh-CN"/>
              </w:rPr>
              <w:t>2</w:t>
            </w:r>
            <w:r w:rsidRPr="00BB5B41">
              <w:rPr>
                <w:rFonts w:asciiTheme="minorEastAsia" w:hAnsiTheme="minorEastAsia" w:hint="eastAsia"/>
                <w:sz w:val="21"/>
                <w:szCs w:val="21"/>
                <w:lang w:eastAsia="zh-CN"/>
              </w:rPr>
              <w:t>所大学和约旦的1</w:t>
            </w:r>
            <w:r w:rsidRPr="00BB5B41">
              <w:rPr>
                <w:rFonts w:asciiTheme="minorEastAsia" w:hAnsiTheme="minorEastAsia"/>
                <w:sz w:val="21"/>
                <w:szCs w:val="21"/>
                <w:lang w:eastAsia="zh-CN"/>
              </w:rPr>
              <w:t>1</w:t>
            </w:r>
            <w:r w:rsidRPr="00BB5B41">
              <w:rPr>
                <w:rFonts w:asciiTheme="minorEastAsia" w:hAnsiTheme="minorEastAsia" w:hint="eastAsia"/>
                <w:sz w:val="21"/>
                <w:szCs w:val="21"/>
                <w:lang w:eastAsia="zh-CN"/>
              </w:rPr>
              <w:t>所大学培养管理知识产权的能力。产权组织还继续为高校和学术机构举办或合办会议、研讨会和讲习班，以及各种倡议。</w:t>
            </w:r>
          </w:p>
          <w:p w14:paraId="3A176603" w14:textId="5E6CAA8E" w:rsidR="0071747D" w:rsidRPr="00BB5B41" w:rsidRDefault="0071747D" w:rsidP="00B8049A">
            <w:pPr>
              <w:pStyle w:val="ListParagraph"/>
              <w:numPr>
                <w:ilvl w:val="0"/>
                <w:numId w:val="17"/>
              </w:numPr>
              <w:spacing w:afterLines="50" w:after="120" w:line="340" w:lineRule="atLeast"/>
              <w:ind w:left="360"/>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发明人援助计划（IAP）使资源不足的发明人能够将其想法转化为资产。发明人在本国和选定的司法管辖区获得由经验丰富的专利专业人员提供的获得专利流程方面的支持。2</w:t>
            </w:r>
            <w:r w:rsidRPr="00BB5B41">
              <w:rPr>
                <w:rFonts w:asciiTheme="minorEastAsia" w:hAnsiTheme="minorEastAsia"/>
                <w:sz w:val="21"/>
                <w:szCs w:val="21"/>
                <w:lang w:eastAsia="zh-CN"/>
              </w:rPr>
              <w:t>022</w:t>
            </w:r>
            <w:r w:rsidRPr="00BB5B41">
              <w:rPr>
                <w:rFonts w:asciiTheme="minorEastAsia" w:hAnsiTheme="minorEastAsia" w:hint="eastAsia"/>
                <w:sz w:val="21"/>
                <w:szCs w:val="21"/>
                <w:lang w:eastAsia="zh-CN"/>
              </w:rPr>
              <w:t>年3月，智利</w:t>
            </w:r>
            <w:r w:rsidR="00330210" w:rsidRPr="00BB5B41">
              <w:rPr>
                <w:rFonts w:asciiTheme="minorEastAsia" w:hAnsiTheme="minorEastAsia" w:hint="eastAsia"/>
                <w:sz w:val="21"/>
                <w:szCs w:val="21"/>
                <w:lang w:eastAsia="zh-CN"/>
              </w:rPr>
              <w:t>加入了哥伦比亚、厄瓜多尔、摩洛哥、南非、秘鲁和菲律宾的行列，</w:t>
            </w:r>
            <w:r w:rsidRPr="00BB5B41">
              <w:rPr>
                <w:rFonts w:asciiTheme="minorEastAsia" w:hAnsiTheme="minorEastAsia" w:hint="eastAsia"/>
                <w:sz w:val="21"/>
                <w:szCs w:val="21"/>
                <w:lang w:eastAsia="zh-CN"/>
              </w:rPr>
              <w:t>成为</w:t>
            </w:r>
            <w:r w:rsidR="00330210" w:rsidRPr="00BB5B41">
              <w:rPr>
                <w:rFonts w:asciiTheme="minorEastAsia" w:hAnsiTheme="minorEastAsia" w:hint="eastAsia"/>
                <w:sz w:val="21"/>
                <w:szCs w:val="21"/>
                <w:lang w:eastAsia="zh-CN"/>
              </w:rPr>
              <w:t>第七个参加IAP的国家。</w:t>
            </w:r>
          </w:p>
          <w:p w14:paraId="581DF469" w14:textId="2B8CF860" w:rsidR="00330210" w:rsidRPr="00BB5B41" w:rsidRDefault="00330210" w:rsidP="00B8049A">
            <w:pPr>
              <w:pStyle w:val="ListParagraph"/>
              <w:spacing w:afterLines="50" w:after="120" w:line="340" w:lineRule="atLeast"/>
              <w:ind w:left="360"/>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截至报告期末，自项目启动以来，IAP已经为1</w:t>
            </w:r>
            <w:r w:rsidRPr="00BB5B41">
              <w:rPr>
                <w:rFonts w:asciiTheme="minorEastAsia" w:hAnsiTheme="minorEastAsia"/>
                <w:sz w:val="21"/>
                <w:szCs w:val="21"/>
                <w:lang w:eastAsia="zh-CN"/>
              </w:rPr>
              <w:t>5</w:t>
            </w:r>
            <w:r w:rsidRPr="00BB5B41">
              <w:rPr>
                <w:rFonts w:asciiTheme="minorEastAsia" w:hAnsiTheme="minorEastAsia" w:hint="eastAsia"/>
                <w:sz w:val="21"/>
                <w:szCs w:val="21"/>
                <w:lang w:eastAsia="zh-CN"/>
              </w:rPr>
              <w:t>0多名受益者提供了支持，包括授予的34项专利。产权组织继续以虚拟互动的形式开展有针对性的活动，重点关注了提高发明人在该计划联络点所确定的领域内的技能。</w:t>
            </w:r>
          </w:p>
          <w:p w14:paraId="6AA98FF4" w14:textId="5AB488BA" w:rsidR="00BC50C8" w:rsidRPr="00BB5B41" w:rsidRDefault="00330210" w:rsidP="00B8049A">
            <w:pPr>
              <w:pStyle w:val="ListParagraph"/>
              <w:spacing w:afterLines="50" w:after="120" w:line="340" w:lineRule="atLeast"/>
              <w:ind w:left="360"/>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为了提高撰写专利申请的当地能力和技能，</w:t>
            </w:r>
            <w:r w:rsidR="005B790E" w:rsidRPr="00BB5B41">
              <w:rPr>
                <w:rFonts w:asciiTheme="minorEastAsia" w:hAnsiTheme="minorEastAsia" w:hint="eastAsia"/>
                <w:sz w:val="21"/>
                <w:szCs w:val="21"/>
                <w:lang w:eastAsia="zh-CN"/>
              </w:rPr>
              <w:t>20</w:t>
            </w:r>
            <w:r w:rsidR="005B790E" w:rsidRPr="00BB5B41">
              <w:rPr>
                <w:rFonts w:asciiTheme="minorEastAsia" w:hAnsiTheme="minorEastAsia"/>
                <w:sz w:val="21"/>
                <w:szCs w:val="21"/>
                <w:lang w:eastAsia="zh-CN"/>
              </w:rPr>
              <w:t>21</w:t>
            </w:r>
            <w:r w:rsidR="005B790E" w:rsidRPr="00BB5B41">
              <w:rPr>
                <w:rFonts w:asciiTheme="minorEastAsia" w:hAnsiTheme="minorEastAsia" w:hint="eastAsia"/>
                <w:sz w:val="21"/>
                <w:szCs w:val="21"/>
                <w:lang w:eastAsia="zh-CN"/>
              </w:rPr>
              <w:t>年7月至202</w:t>
            </w:r>
            <w:r w:rsidR="005B790E" w:rsidRPr="00BB5B41">
              <w:rPr>
                <w:rFonts w:asciiTheme="minorEastAsia" w:hAnsiTheme="minorEastAsia"/>
                <w:sz w:val="21"/>
                <w:szCs w:val="21"/>
                <w:lang w:eastAsia="zh-CN"/>
              </w:rPr>
              <w:t>2</w:t>
            </w:r>
            <w:r w:rsidR="005B790E" w:rsidRPr="00BB5B41">
              <w:rPr>
                <w:rFonts w:asciiTheme="minorEastAsia" w:hAnsiTheme="minorEastAsia" w:hint="eastAsia"/>
                <w:sz w:val="21"/>
                <w:szCs w:val="21"/>
                <w:lang w:eastAsia="zh-CN"/>
              </w:rPr>
              <w:t>年6月期间举办了一次区域性讲习班和三次国家讲习班。为了进一步深化技能，产权组织在2</w:t>
            </w:r>
            <w:r w:rsidR="005B790E" w:rsidRPr="00BB5B41">
              <w:rPr>
                <w:rFonts w:asciiTheme="minorEastAsia" w:hAnsiTheme="minorEastAsia"/>
                <w:sz w:val="21"/>
                <w:szCs w:val="21"/>
                <w:lang w:eastAsia="zh-CN"/>
              </w:rPr>
              <w:t>022</w:t>
            </w:r>
            <w:r w:rsidR="005B790E" w:rsidRPr="00BB5B41">
              <w:rPr>
                <w:rFonts w:asciiTheme="minorEastAsia" w:hAnsiTheme="minorEastAsia" w:hint="eastAsia"/>
                <w:sz w:val="21"/>
                <w:szCs w:val="21"/>
                <w:lang w:eastAsia="zh-CN"/>
              </w:rPr>
              <w:t>年3月启动了其</w:t>
            </w:r>
            <w:hyperlink r:id="rId97" w:history="1">
              <w:r w:rsidR="005B790E" w:rsidRPr="00BB5B41">
                <w:rPr>
                  <w:rStyle w:val="Hyperlink"/>
                  <w:rFonts w:asciiTheme="minorEastAsia" w:hAnsiTheme="minorEastAsia" w:hint="eastAsia"/>
                  <w:sz w:val="21"/>
                  <w:szCs w:val="21"/>
                  <w:lang w:eastAsia="zh-CN"/>
                </w:rPr>
                <w:t>国际专利撰写培训计划</w:t>
              </w:r>
            </w:hyperlink>
            <w:r w:rsidR="005B790E" w:rsidRPr="00BB5B41">
              <w:rPr>
                <w:rFonts w:asciiTheme="minorEastAsia" w:hAnsiTheme="minorEastAsia" w:hint="eastAsia"/>
                <w:sz w:val="21"/>
                <w:szCs w:val="21"/>
                <w:lang w:eastAsia="zh-CN"/>
              </w:rPr>
              <w:t>（IPDTP）。该计划为刚入行的专利专业人员提供实践学习的机会，学员在8个月内学习专利撰写的技巧并付诸实践。</w:t>
            </w:r>
            <w:r w:rsidR="00334195" w:rsidRPr="00BB5B41">
              <w:rPr>
                <w:rFonts w:asciiTheme="minorEastAsia" w:hAnsiTheme="minorEastAsia" w:hint="eastAsia"/>
                <w:sz w:val="21"/>
                <w:szCs w:val="21"/>
                <w:lang w:eastAsia="zh-CN"/>
              </w:rPr>
              <w:t>4</w:t>
            </w:r>
            <w:r w:rsidR="00334195" w:rsidRPr="00BB5B41">
              <w:rPr>
                <w:rFonts w:asciiTheme="minorEastAsia" w:hAnsiTheme="minorEastAsia"/>
                <w:sz w:val="21"/>
                <w:szCs w:val="21"/>
                <w:lang w:eastAsia="zh-CN"/>
              </w:rPr>
              <w:t>0</w:t>
            </w:r>
            <w:r w:rsidR="00334195" w:rsidRPr="00BB5B41">
              <w:rPr>
                <w:rFonts w:asciiTheme="minorEastAsia" w:hAnsiTheme="minorEastAsia" w:hint="eastAsia"/>
                <w:sz w:val="21"/>
                <w:szCs w:val="21"/>
                <w:lang w:eastAsia="zh-CN"/>
              </w:rPr>
              <w:t>个国家的约2</w:t>
            </w:r>
            <w:r w:rsidR="00334195" w:rsidRPr="00BB5B41">
              <w:rPr>
                <w:rFonts w:asciiTheme="minorEastAsia" w:hAnsiTheme="minorEastAsia"/>
                <w:sz w:val="21"/>
                <w:szCs w:val="21"/>
                <w:lang w:eastAsia="zh-CN"/>
              </w:rPr>
              <w:t>00</w:t>
            </w:r>
            <w:r w:rsidR="00334195" w:rsidRPr="00BB5B41">
              <w:rPr>
                <w:rFonts w:asciiTheme="minorEastAsia" w:hAnsiTheme="minorEastAsia" w:hint="eastAsia"/>
                <w:sz w:val="21"/>
                <w:szCs w:val="21"/>
                <w:lang w:eastAsia="zh-CN"/>
              </w:rPr>
              <w:t>名学</w:t>
            </w:r>
            <w:r w:rsidR="00056517" w:rsidRPr="00BB5B41">
              <w:rPr>
                <w:rFonts w:asciiTheme="minorEastAsia" w:hAnsiTheme="minorEastAsia" w:hint="eastAsia"/>
                <w:sz w:val="21"/>
                <w:szCs w:val="21"/>
                <w:lang w:eastAsia="zh-CN"/>
              </w:rPr>
              <w:t>员</w:t>
            </w:r>
            <w:r w:rsidR="00334195" w:rsidRPr="00BB5B41">
              <w:rPr>
                <w:rFonts w:asciiTheme="minorEastAsia" w:hAnsiTheme="minorEastAsia" w:hint="eastAsia"/>
                <w:sz w:val="21"/>
                <w:szCs w:val="21"/>
                <w:lang w:eastAsia="zh-CN"/>
              </w:rPr>
              <w:t>接受了这些讲习班和I</w:t>
            </w:r>
            <w:r w:rsidR="00334195" w:rsidRPr="00BB5B41">
              <w:rPr>
                <w:rFonts w:asciiTheme="minorEastAsia" w:hAnsiTheme="minorEastAsia"/>
                <w:sz w:val="21"/>
                <w:szCs w:val="21"/>
                <w:lang w:eastAsia="zh-CN"/>
              </w:rPr>
              <w:t>PDTP</w:t>
            </w:r>
            <w:r w:rsidR="00334195" w:rsidRPr="00BB5B41">
              <w:rPr>
                <w:rFonts w:asciiTheme="minorEastAsia" w:hAnsiTheme="minorEastAsia" w:hint="eastAsia"/>
                <w:sz w:val="21"/>
                <w:szCs w:val="21"/>
                <w:lang w:eastAsia="zh-CN"/>
              </w:rPr>
              <w:t>的培训。</w:t>
            </w:r>
          </w:p>
          <w:p w14:paraId="605BE6AB" w14:textId="29D1F8F7" w:rsidR="00BC50C8" w:rsidRPr="00BB5B41" w:rsidRDefault="00334195" w:rsidP="00B8049A">
            <w:pPr>
              <w:pStyle w:val="ListParagraph"/>
              <w:numPr>
                <w:ilvl w:val="0"/>
                <w:numId w:val="17"/>
              </w:numPr>
              <w:spacing w:afterLines="50" w:after="120" w:line="340" w:lineRule="atLeast"/>
              <w:ind w:left="360"/>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在版权及相关权的集体管理领域管理着若干以集群为基础的和/或地区项目。其目的是通过跨领域的合作来扩大影响，协助同一地区的有共同语言、面临共同问题和/或共同承诺的国家集群，提供有效和高效的集体管理解决方案。</w:t>
            </w:r>
          </w:p>
          <w:p w14:paraId="40AD051D" w14:textId="10742629" w:rsidR="00BC50C8" w:rsidRPr="00BB5B41" w:rsidRDefault="006A4737" w:rsidP="00B8049A">
            <w:pPr>
              <w:pStyle w:val="ListParagraph"/>
              <w:spacing w:afterLines="50" w:after="120" w:line="340" w:lineRule="atLeast"/>
              <w:ind w:left="360"/>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为了帮助成员国和利益攸关方加强能力，确保集体管理组织（C</w:t>
            </w:r>
            <w:r w:rsidRPr="00BB5B41">
              <w:rPr>
                <w:rFonts w:asciiTheme="minorEastAsia" w:hAnsiTheme="minorEastAsia"/>
                <w:sz w:val="21"/>
                <w:szCs w:val="21"/>
                <w:lang w:eastAsia="zh-CN"/>
              </w:rPr>
              <w:t>MO</w:t>
            </w:r>
            <w:r w:rsidRPr="00BB5B41">
              <w:rPr>
                <w:rFonts w:asciiTheme="minorEastAsia" w:hAnsiTheme="minorEastAsia" w:hint="eastAsia"/>
                <w:sz w:val="21"/>
                <w:szCs w:val="21"/>
                <w:lang w:eastAsia="zh-CN"/>
              </w:rPr>
              <w:t>）合理收取和分配使用费，产权组织还继续提供一种技术解决方案——WIPO</w:t>
            </w:r>
            <w:r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Connect，并应发展中国家和最不发达国家的要求予以部署。</w:t>
            </w:r>
          </w:p>
        </w:tc>
      </w:tr>
      <w:tr w:rsidR="00BC50C8" w:rsidRPr="00BB5B41" w14:paraId="6F6B0D4D" w14:textId="77777777" w:rsidTr="00AF4C8A">
        <w:tc>
          <w:tcPr>
            <w:tcW w:w="2503" w:type="dxa"/>
          </w:tcPr>
          <w:p w14:paraId="3CA6B32D" w14:textId="526090BB" w:rsidR="00BC50C8" w:rsidRPr="00BB5B41" w:rsidRDefault="00BC50C8" w:rsidP="00B8049A">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其他相关报告/文件</w:t>
            </w:r>
          </w:p>
        </w:tc>
        <w:tc>
          <w:tcPr>
            <w:tcW w:w="6967" w:type="dxa"/>
          </w:tcPr>
          <w:p w14:paraId="6234ABB3" w14:textId="21277920" w:rsidR="00BC50C8" w:rsidRPr="00BB5B41" w:rsidRDefault="006A4737" w:rsidP="00B8049A">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CDIP审议的报告：</w:t>
            </w:r>
            <w:r w:rsidRPr="00BB5B41">
              <w:rPr>
                <w:rFonts w:asciiTheme="minorEastAsia" w:hAnsiTheme="minorEastAsia"/>
                <w:sz w:val="21"/>
                <w:szCs w:val="21"/>
              </w:rPr>
              <w:t>CDIP/3/5</w:t>
            </w:r>
            <w:r w:rsidRPr="00BB5B41">
              <w:rPr>
                <w:rFonts w:asciiTheme="minorEastAsia" w:hAnsiTheme="minorEastAsia" w:hint="eastAsia"/>
                <w:sz w:val="21"/>
                <w:szCs w:val="21"/>
                <w:lang w:eastAsia="zh-CN"/>
              </w:rPr>
              <w:t>、</w:t>
            </w:r>
            <w:r w:rsidRPr="00BB5B41">
              <w:rPr>
                <w:rFonts w:asciiTheme="minorEastAsia" w:hAnsiTheme="minorEastAsia"/>
                <w:sz w:val="21"/>
                <w:szCs w:val="21"/>
              </w:rPr>
              <w:t>CDIP/6/3</w:t>
            </w:r>
            <w:r w:rsidRPr="00BB5B41">
              <w:rPr>
                <w:rFonts w:asciiTheme="minorEastAsia" w:hAnsiTheme="minorEastAsia" w:hint="eastAsia"/>
                <w:sz w:val="21"/>
                <w:szCs w:val="21"/>
                <w:lang w:eastAsia="zh-CN"/>
              </w:rPr>
              <w:t>、</w:t>
            </w:r>
            <w:r w:rsidRPr="00BB5B41">
              <w:rPr>
                <w:rFonts w:asciiTheme="minorEastAsia" w:hAnsiTheme="minorEastAsia"/>
                <w:sz w:val="21"/>
                <w:szCs w:val="21"/>
              </w:rPr>
              <w:t>CDIP/8/2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CDIP/13/4</w:t>
            </w:r>
            <w:r w:rsidRPr="00BB5B41">
              <w:rPr>
                <w:rFonts w:asciiTheme="minorEastAsia" w:hAnsiTheme="minorEastAsia" w:hint="eastAsia"/>
                <w:sz w:val="21"/>
                <w:szCs w:val="21"/>
                <w:lang w:eastAsia="zh-CN"/>
              </w:rPr>
              <w:t>、</w:t>
            </w:r>
            <w:r w:rsidRPr="00BB5B41">
              <w:rPr>
                <w:rFonts w:asciiTheme="minorEastAsia" w:hAnsiTheme="minorEastAsia"/>
                <w:sz w:val="21"/>
                <w:szCs w:val="21"/>
              </w:rPr>
              <w:t>CDIP/14/2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CDIP/17/3</w:t>
            </w:r>
            <w:r w:rsidRPr="00BB5B41">
              <w:rPr>
                <w:rFonts w:asciiTheme="minorEastAsia" w:hAnsiTheme="minorEastAsia" w:hint="eastAsia"/>
                <w:sz w:val="21"/>
                <w:szCs w:val="21"/>
                <w:lang w:eastAsia="zh-CN"/>
              </w:rPr>
              <w:t>、</w:t>
            </w:r>
            <w:r w:rsidRPr="00BB5B41">
              <w:rPr>
                <w:rFonts w:asciiTheme="minorEastAsia" w:hAnsiTheme="minorEastAsia"/>
                <w:sz w:val="21"/>
                <w:szCs w:val="21"/>
              </w:rPr>
              <w:t>CDIP/17/4</w:t>
            </w:r>
            <w:r w:rsidRPr="00BB5B41">
              <w:rPr>
                <w:rFonts w:asciiTheme="minorEastAsia" w:hAnsiTheme="minorEastAsia" w:hint="eastAsia"/>
                <w:sz w:val="21"/>
                <w:szCs w:val="21"/>
                <w:lang w:eastAsia="zh-CN"/>
              </w:rPr>
              <w:t>、</w:t>
            </w:r>
            <w:r w:rsidRPr="00BB5B41">
              <w:rPr>
                <w:rFonts w:asciiTheme="minorEastAsia" w:hAnsiTheme="minorEastAsia"/>
                <w:sz w:val="21"/>
                <w:szCs w:val="21"/>
              </w:rPr>
              <w:t>CDIP/18/2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CDIP/19/5</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CDIP/23/5</w:t>
            </w:r>
            <w:r w:rsidRPr="00BB5B41">
              <w:rPr>
                <w:rFonts w:asciiTheme="minorEastAsia" w:hAnsiTheme="minorEastAsia" w:hint="eastAsia"/>
                <w:sz w:val="21"/>
                <w:szCs w:val="21"/>
                <w:lang w:eastAsia="zh-CN"/>
              </w:rPr>
              <w:t>、</w:t>
            </w:r>
            <w:r w:rsidRPr="00BB5B41">
              <w:rPr>
                <w:rFonts w:asciiTheme="minorEastAsia" w:hAnsiTheme="minorEastAsia"/>
                <w:sz w:val="21"/>
                <w:szCs w:val="21"/>
              </w:rPr>
              <w:t>CDIP/23/6</w:t>
            </w:r>
            <w:r w:rsidRPr="00BB5B41">
              <w:rPr>
                <w:rFonts w:asciiTheme="minorEastAsia" w:hAnsiTheme="minorEastAsia" w:hint="eastAsia"/>
                <w:sz w:val="21"/>
                <w:szCs w:val="21"/>
                <w:lang w:eastAsia="zh-CN"/>
              </w:rPr>
              <w:t>、</w:t>
            </w:r>
            <w:r w:rsidRPr="00BB5B41">
              <w:rPr>
                <w:rFonts w:asciiTheme="minorEastAsia" w:hAnsiTheme="minorEastAsia"/>
                <w:sz w:val="21"/>
                <w:szCs w:val="21"/>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lang w:eastAsia="zh-CN"/>
              </w:rPr>
              <w:t>。</w:t>
            </w:r>
          </w:p>
          <w:p w14:paraId="19ABD084" w14:textId="14D8BE1D" w:rsidR="00BC50C8" w:rsidRPr="00BB5B41" w:rsidRDefault="006A4737" w:rsidP="00B8049A">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lastRenderedPageBreak/>
              <w:t>除包含在IP-TAD中的活动外，欲了解有关该建议相关成果的更多信息，请查阅2020/21年产权组织绩效报告（文件</w:t>
            </w:r>
            <w:hyperlink r:id="rId98" w:history="1">
              <w:r w:rsidRPr="00BB5B41">
                <w:rPr>
                  <w:rStyle w:val="Hyperlink"/>
                  <w:rFonts w:asciiTheme="minorEastAsia" w:hAnsiTheme="minorEastAsia"/>
                  <w:sz w:val="21"/>
                  <w:szCs w:val="21"/>
                  <w:lang w:eastAsia="zh-CN"/>
                </w:rPr>
                <w:t>WO/PBC/34/7</w:t>
              </w:r>
            </w:hyperlink>
            <w:r w:rsidRPr="00BB5B41">
              <w:rPr>
                <w:rFonts w:asciiTheme="minorEastAsia" w:hAnsiTheme="minorEastAsia" w:hint="eastAsia"/>
                <w:sz w:val="21"/>
                <w:szCs w:val="21"/>
                <w:lang w:eastAsia="zh-CN"/>
              </w:rPr>
              <w:t>）。</w:t>
            </w:r>
          </w:p>
        </w:tc>
      </w:tr>
    </w:tbl>
    <w:p w14:paraId="78EA2966" w14:textId="4FAD4CC1" w:rsidR="000751EF" w:rsidRPr="00BB5B41" w:rsidRDefault="000751EF" w:rsidP="00AF4C8A">
      <w:pPr>
        <w:spacing w:before="240" w:after="240"/>
        <w:rPr>
          <w:lang w:eastAsia="zh-CN"/>
        </w:rPr>
      </w:pPr>
    </w:p>
    <w:p w14:paraId="466677FB" w14:textId="77777777" w:rsidR="000751EF" w:rsidRPr="00BB5B41" w:rsidRDefault="000751EF">
      <w:pPr>
        <w:rPr>
          <w:lang w:eastAsia="zh-CN"/>
        </w:rPr>
      </w:pPr>
      <w:r w:rsidRPr="00BB5B41">
        <w:rPr>
          <w:lang w:eastAsia="zh-CN"/>
        </w:rPr>
        <w:br w:type="page"/>
      </w:r>
    </w:p>
    <w:tbl>
      <w:tblPr>
        <w:tblW w:w="95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2"/>
      </w:tblPr>
      <w:tblGrid>
        <w:gridCol w:w="2683"/>
        <w:gridCol w:w="6909"/>
      </w:tblGrid>
      <w:tr w:rsidR="00AF4C8A" w:rsidRPr="00BB5B41" w14:paraId="0A5319C4" w14:textId="77777777" w:rsidTr="007C64B6">
        <w:trPr>
          <w:tblHeader/>
        </w:trPr>
        <w:tc>
          <w:tcPr>
            <w:tcW w:w="9592" w:type="dxa"/>
            <w:gridSpan w:val="2"/>
            <w:shd w:val="clear" w:color="auto" w:fill="BFBFBF" w:themeFill="background1" w:themeFillShade="BF"/>
          </w:tcPr>
          <w:p w14:paraId="4A431395" w14:textId="6F7D44C8" w:rsidR="00AF4C8A" w:rsidRPr="000751EF" w:rsidRDefault="00AA7B91" w:rsidP="000751EF">
            <w:pPr>
              <w:spacing w:afterLines="50" w:after="120" w:line="340" w:lineRule="atLeast"/>
              <w:ind w:right="-15"/>
              <w:jc w:val="center"/>
              <w:rPr>
                <w:rFonts w:ascii="KaiTi" w:eastAsia="KaiTi" w:hAnsi="KaiTi"/>
                <w:b/>
                <w:sz w:val="21"/>
                <w:szCs w:val="21"/>
              </w:rPr>
            </w:pPr>
            <w:r w:rsidRPr="000751EF">
              <w:rPr>
                <w:rFonts w:ascii="KaiTi" w:eastAsia="KaiTi" w:hAnsi="KaiTi" w:hint="eastAsia"/>
                <w:b/>
                <w:sz w:val="21"/>
                <w:szCs w:val="21"/>
                <w:lang w:eastAsia="zh-CN"/>
              </w:rPr>
              <w:lastRenderedPageBreak/>
              <w:t>建议</w:t>
            </w:r>
            <w:r w:rsidR="00AF4C8A" w:rsidRPr="000751EF">
              <w:rPr>
                <w:rFonts w:ascii="KaiTi" w:eastAsia="KaiTi" w:hAnsi="KaiTi"/>
                <w:b/>
                <w:sz w:val="21"/>
                <w:szCs w:val="21"/>
              </w:rPr>
              <w:t>12</w:t>
            </w:r>
            <w:r w:rsidR="00AF4C8A" w:rsidRPr="00A76B59">
              <w:rPr>
                <w:rFonts w:ascii="KaiTi" w:eastAsia="KaiTi" w:hAnsi="KaiTi"/>
                <w:b/>
                <w:sz w:val="21"/>
                <w:szCs w:val="21"/>
                <w:vertAlign w:val="superscript"/>
              </w:rPr>
              <w:t>*</w:t>
            </w:r>
          </w:p>
        </w:tc>
      </w:tr>
      <w:tr w:rsidR="00AF4C8A" w:rsidRPr="00BB5B41" w14:paraId="562D9498" w14:textId="77777777" w:rsidTr="007C64B6">
        <w:tc>
          <w:tcPr>
            <w:tcW w:w="9592" w:type="dxa"/>
            <w:gridSpan w:val="2"/>
            <w:shd w:val="clear" w:color="auto" w:fill="68E089"/>
          </w:tcPr>
          <w:p w14:paraId="3110377D" w14:textId="33C4A465" w:rsidR="00AF4C8A" w:rsidRPr="00BB5B41" w:rsidRDefault="00AF4C8A" w:rsidP="000751EF">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sz w:val="21"/>
                <w:szCs w:val="21"/>
                <w:lang w:eastAsia="zh-CN"/>
              </w:rPr>
              <w:br w:type="page"/>
            </w:r>
            <w:r w:rsidR="004E7E27" w:rsidRPr="00BB5B41">
              <w:rPr>
                <w:rFonts w:asciiTheme="minorEastAsia" w:hAnsiTheme="minorEastAsia" w:hint="eastAsia"/>
                <w:bCs/>
                <w:sz w:val="21"/>
                <w:szCs w:val="21"/>
                <w:lang w:eastAsia="zh-CN"/>
              </w:rPr>
              <w:t>根据产权组织的任务授权，进一步将发展方面的考虑纳入产权组织各项实质性和技术援助活动和辩论的主流。</w:t>
            </w:r>
          </w:p>
        </w:tc>
      </w:tr>
      <w:tr w:rsidR="00AF4C8A" w:rsidRPr="00BB5B41" w14:paraId="41CD389C" w14:textId="77777777" w:rsidTr="007C64B6">
        <w:tc>
          <w:tcPr>
            <w:tcW w:w="2683" w:type="dxa"/>
          </w:tcPr>
          <w:p w14:paraId="2DAA716C" w14:textId="3F9DF222" w:rsidR="00AF4C8A" w:rsidRPr="00BB5B41" w:rsidRDefault="00BD42E5" w:rsidP="000751EF">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相关产权组织部门</w:t>
            </w:r>
          </w:p>
        </w:tc>
        <w:tc>
          <w:tcPr>
            <w:tcW w:w="6909" w:type="dxa"/>
          </w:tcPr>
          <w:p w14:paraId="7ECE0CC7" w14:textId="07B38453" w:rsidR="002742CB" w:rsidRPr="00BB5B41" w:rsidRDefault="00BD42E5" w:rsidP="000751E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专利和技术部门；品牌和外观设计部门；区域和国家发展部门；基础设施和平台部门；全球挑战和伙伴关系部门；知识产权和创新生态系统部门</w:t>
            </w:r>
            <w:r w:rsidR="00186B25" w:rsidRPr="00BB5B41">
              <w:rPr>
                <w:rFonts w:asciiTheme="minorEastAsia" w:hAnsiTheme="minorEastAsia" w:hint="eastAsia"/>
                <w:sz w:val="21"/>
                <w:szCs w:val="21"/>
                <w:lang w:eastAsia="zh-CN"/>
              </w:rPr>
              <w:t>；行政、财务和管理部门</w:t>
            </w:r>
          </w:p>
        </w:tc>
      </w:tr>
      <w:tr w:rsidR="00AE414A" w:rsidRPr="00BB5B41" w14:paraId="5F045E3D" w14:textId="77777777" w:rsidTr="007C64B6">
        <w:tc>
          <w:tcPr>
            <w:tcW w:w="2683" w:type="dxa"/>
          </w:tcPr>
          <w:p w14:paraId="3B1AC08B" w14:textId="753DE69A" w:rsidR="00AE414A" w:rsidRPr="00BB5B41" w:rsidRDefault="00AE414A" w:rsidP="000751EF">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相关</w:t>
            </w:r>
            <w:hyperlink r:id="rId99" w:history="1">
              <w:r w:rsidRPr="00BB5B41">
                <w:rPr>
                  <w:rStyle w:val="Hyperlink"/>
                  <w:rFonts w:asciiTheme="minorEastAsia" w:hAnsiTheme="minorEastAsia"/>
                  <w:sz w:val="21"/>
                  <w:szCs w:val="21"/>
                  <w:lang w:eastAsia="zh-CN"/>
                </w:rPr>
                <w:t>预期成果</w:t>
              </w:r>
            </w:hyperlink>
          </w:p>
        </w:tc>
        <w:tc>
          <w:tcPr>
            <w:tcW w:w="6909" w:type="dxa"/>
          </w:tcPr>
          <w:p w14:paraId="0C5975AE" w14:textId="3141E8C4" w:rsidR="00AE414A" w:rsidRPr="00BB5B41" w:rsidRDefault="00AE414A" w:rsidP="000751EF">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4.1</w:t>
            </w:r>
          </w:p>
        </w:tc>
      </w:tr>
      <w:tr w:rsidR="00AE414A" w:rsidRPr="00BB5B41" w14:paraId="67830F77" w14:textId="77777777" w:rsidTr="007C64B6">
        <w:tc>
          <w:tcPr>
            <w:tcW w:w="2683" w:type="dxa"/>
          </w:tcPr>
          <w:p w14:paraId="79019E7F" w14:textId="2B07B2FD" w:rsidR="00AE414A" w:rsidRPr="00BB5B41" w:rsidRDefault="00BC50C8" w:rsidP="000751EF">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落实工作</w:t>
            </w:r>
          </w:p>
        </w:tc>
        <w:tc>
          <w:tcPr>
            <w:tcW w:w="6909" w:type="dxa"/>
          </w:tcPr>
          <w:p w14:paraId="4E2A6892" w14:textId="6C59E08C" w:rsidR="00AE414A" w:rsidRPr="00BB5B41" w:rsidRDefault="004E7E27" w:rsidP="000751E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该建议自2007年产权组织发展议程通过后开始落实，曾在CDIP第二届会议上经过讨论（CDIP/2/4），已通过在CDIP第三届会议上讨论后广泛达成一致的活动落实（文件CDIP/3/3），并反映在文件CDIP/3/5中。</w:t>
            </w:r>
          </w:p>
          <w:p w14:paraId="4BFA7B63" w14:textId="142A6780" w:rsidR="00AE414A" w:rsidRPr="00BB5B41" w:rsidRDefault="004E7E27" w:rsidP="000751E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尤其是，为进一步将发展方面的考虑纳入产权组织所有领域的工作主流，特别是纳入实质性活动和技术援助活动，产权组织的工作计划和预算已确保，产权组织所有部门的工作已适当考虑和反映各项发展议程建</w:t>
            </w:r>
            <w:r w:rsidR="000751EF" w:rsidRPr="000751EF">
              <w:rPr>
                <w:rFonts w:ascii="MS Gothic" w:eastAsia="MS Gothic" w:hAnsi="MS Gothic" w:cs="MS Gothic" w:hint="eastAsia"/>
                <w:sz w:val="21"/>
                <w:szCs w:val="21"/>
                <w:lang w:eastAsia="zh-CN"/>
              </w:rPr>
              <w:t>‍</w:t>
            </w:r>
            <w:r w:rsidRPr="00BB5B41">
              <w:rPr>
                <w:rFonts w:asciiTheme="minorEastAsia" w:hAnsiTheme="minorEastAsia" w:hint="eastAsia"/>
                <w:sz w:val="21"/>
                <w:szCs w:val="21"/>
                <w:lang w:eastAsia="zh-CN"/>
              </w:rPr>
              <w:t>议。</w:t>
            </w:r>
          </w:p>
          <w:p w14:paraId="635C5057" w14:textId="5EC2173E" w:rsidR="00AE414A" w:rsidRPr="00BB5B41" w:rsidRDefault="0049445C" w:rsidP="000751E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因此</w:t>
            </w:r>
            <w:r w:rsidR="004E7E27" w:rsidRPr="00BB5B41">
              <w:rPr>
                <w:rFonts w:asciiTheme="minorEastAsia" w:hAnsiTheme="minorEastAsia" w:hint="eastAsia"/>
                <w:sz w:val="21"/>
                <w:szCs w:val="21"/>
                <w:lang w:eastAsia="zh-CN"/>
              </w:rPr>
              <w:t>，产权组织的</w:t>
            </w:r>
            <w:hyperlink r:id="rId100" w:history="1">
              <w:r w:rsidR="004E7E27" w:rsidRPr="00BB5B41">
                <w:rPr>
                  <w:rStyle w:val="Hyperlink"/>
                  <w:rFonts w:asciiTheme="minorEastAsia" w:hAnsiTheme="minorEastAsia" w:hint="eastAsia"/>
                  <w:sz w:val="21"/>
                  <w:szCs w:val="21"/>
                  <w:lang w:eastAsia="zh-CN"/>
                </w:rPr>
                <w:t>2022-2026年中期战略计划</w:t>
              </w:r>
            </w:hyperlink>
            <w:r w:rsidR="004E7E27" w:rsidRPr="00BB5B41">
              <w:rPr>
                <w:rFonts w:asciiTheme="minorEastAsia" w:hAnsiTheme="minorEastAsia" w:hint="eastAsia"/>
                <w:sz w:val="21"/>
                <w:szCs w:val="21"/>
                <w:lang w:eastAsia="zh-CN"/>
              </w:rPr>
              <w:t>和</w:t>
            </w:r>
            <w:hyperlink r:id="rId101" w:history="1">
              <w:r w:rsidR="004E7E27" w:rsidRPr="00BB5B41">
                <w:rPr>
                  <w:rStyle w:val="Hyperlink"/>
                  <w:rFonts w:asciiTheme="minorEastAsia" w:hAnsiTheme="minorEastAsia" w:hint="eastAsia"/>
                  <w:sz w:val="21"/>
                  <w:szCs w:val="21"/>
                  <w:lang w:eastAsia="zh-CN"/>
                </w:rPr>
                <w:t>2022/23年工作计划和预算</w:t>
              </w:r>
            </w:hyperlink>
            <w:r w:rsidR="004E7E27" w:rsidRPr="00BB5B41">
              <w:rPr>
                <w:rFonts w:asciiTheme="minorEastAsia" w:hAnsiTheme="minorEastAsia" w:hint="eastAsia"/>
                <w:sz w:val="21"/>
                <w:szCs w:val="21"/>
                <w:lang w:eastAsia="zh-CN"/>
              </w:rPr>
              <w:t>确定了产权组织为开展工作，特别是落实该建议而采取的战略方向。</w:t>
            </w:r>
          </w:p>
        </w:tc>
      </w:tr>
      <w:tr w:rsidR="00BC50C8" w:rsidRPr="00BB5B41" w14:paraId="50BE7483" w14:textId="77777777" w:rsidTr="002E4EA6">
        <w:tc>
          <w:tcPr>
            <w:tcW w:w="2683" w:type="dxa"/>
            <w:tcBorders>
              <w:top w:val="single" w:sz="4" w:space="0" w:color="auto"/>
              <w:left w:val="single" w:sz="4" w:space="0" w:color="auto"/>
              <w:bottom w:val="single" w:sz="4" w:space="0" w:color="auto"/>
              <w:right w:val="single" w:sz="4" w:space="0" w:color="auto"/>
            </w:tcBorders>
          </w:tcPr>
          <w:p w14:paraId="29F53DB8" w14:textId="47DC9D70" w:rsidR="00BC50C8" w:rsidRPr="00BB5B41" w:rsidRDefault="00BC50C8" w:rsidP="000751EF">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相关</w:t>
            </w:r>
            <w:hyperlink r:id="rId102" w:history="1">
              <w:r w:rsidRPr="00BB5B41">
                <w:rPr>
                  <w:rStyle w:val="Hyperlink"/>
                  <w:rFonts w:asciiTheme="minorEastAsia" w:hAnsiTheme="minorEastAsia" w:hint="eastAsia"/>
                  <w:sz w:val="21"/>
                  <w:szCs w:val="21"/>
                </w:rPr>
                <w:t>发展议程项目</w:t>
              </w:r>
            </w:hyperlink>
          </w:p>
        </w:tc>
        <w:tc>
          <w:tcPr>
            <w:tcW w:w="6909" w:type="dxa"/>
          </w:tcPr>
          <w:p w14:paraId="586A90C5" w14:textId="616A5E16" w:rsidR="00BC50C8" w:rsidRPr="00BB5B41" w:rsidRDefault="0049445C" w:rsidP="000751E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该建议已通过以下</w:t>
            </w:r>
            <w:r w:rsidRPr="00BB5B41">
              <w:rPr>
                <w:rFonts w:asciiTheme="minorEastAsia" w:hAnsiTheme="minorEastAsia" w:hint="eastAsia"/>
                <w:b/>
                <w:bCs/>
                <w:sz w:val="21"/>
                <w:szCs w:val="21"/>
                <w:lang w:eastAsia="zh-CN"/>
              </w:rPr>
              <w:t>已完成</w:t>
            </w:r>
            <w:r w:rsidRPr="00BB5B41">
              <w:rPr>
                <w:rFonts w:asciiTheme="minorEastAsia" w:hAnsiTheme="minorEastAsia" w:hint="eastAsia"/>
                <w:sz w:val="21"/>
                <w:szCs w:val="21"/>
                <w:lang w:eastAsia="zh-CN"/>
              </w:rPr>
              <w:t>发展议程项目落实：</w:t>
            </w:r>
            <w:r w:rsidRPr="00BB5B41">
              <w:rPr>
                <w:rFonts w:asciiTheme="minorEastAsia" w:hAnsiTheme="minorEastAsia"/>
                <w:sz w:val="21"/>
                <w:szCs w:val="21"/>
                <w:lang w:eastAsia="zh-CN"/>
              </w:rPr>
              <w:t>CDIP/15/7 Rev.</w:t>
            </w:r>
            <w:r w:rsidR="00056517" w:rsidRPr="00BB5B41">
              <w:rPr>
                <w:rFonts w:asciiTheme="minorEastAsia" w:hAnsiTheme="minorEastAsia" w:hint="eastAsia"/>
                <w:sz w:val="21"/>
                <w:szCs w:val="21"/>
                <w:lang w:eastAsia="zh-CN"/>
              </w:rPr>
              <w:t>。</w:t>
            </w:r>
          </w:p>
          <w:p w14:paraId="0B40CCA2" w14:textId="26F1E5F9" w:rsidR="00BC50C8" w:rsidRPr="00BB5B41" w:rsidRDefault="0049445C" w:rsidP="000751E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该建议已由以下</w:t>
            </w:r>
            <w:r w:rsidRPr="00BB5B41">
              <w:rPr>
                <w:rFonts w:asciiTheme="minorEastAsia" w:hAnsiTheme="minorEastAsia" w:hint="eastAsia"/>
                <w:b/>
                <w:bCs/>
                <w:sz w:val="21"/>
                <w:szCs w:val="21"/>
                <w:lang w:eastAsia="zh-CN"/>
              </w:rPr>
              <w:t>已完成</w:t>
            </w:r>
            <w:r w:rsidRPr="00BB5B41">
              <w:rPr>
                <w:rFonts w:asciiTheme="minorEastAsia" w:hAnsiTheme="minorEastAsia" w:hint="eastAsia"/>
                <w:sz w:val="21"/>
                <w:szCs w:val="21"/>
                <w:lang w:eastAsia="zh-CN"/>
              </w:rPr>
              <w:t>并</w:t>
            </w:r>
            <w:r w:rsidRPr="00BB5B41">
              <w:rPr>
                <w:rFonts w:asciiTheme="minorEastAsia" w:hAnsiTheme="minorEastAsia" w:hint="eastAsia"/>
                <w:b/>
                <w:bCs/>
                <w:sz w:val="21"/>
                <w:szCs w:val="21"/>
                <w:lang w:eastAsia="zh-CN"/>
              </w:rPr>
              <w:t>已纳入主流的</w:t>
            </w:r>
            <w:r w:rsidRPr="00BB5B41">
              <w:rPr>
                <w:rFonts w:asciiTheme="minorEastAsia" w:hAnsiTheme="minorEastAsia" w:hint="eastAsia"/>
                <w:sz w:val="21"/>
                <w:szCs w:val="21"/>
                <w:lang w:eastAsia="zh-CN"/>
              </w:rPr>
              <w:t>发展议程项目落实：</w:t>
            </w:r>
            <w:r w:rsidRPr="00BB5B41">
              <w:rPr>
                <w:rFonts w:asciiTheme="minorEastAsia" w:hAnsiTheme="minorEastAsia"/>
                <w:sz w:val="21"/>
                <w:szCs w:val="21"/>
                <w:lang w:eastAsia="zh-CN"/>
              </w:rPr>
              <w:t>CDIP/4/8 Rev.</w:t>
            </w:r>
            <w:r w:rsidR="00056517" w:rsidRPr="00BB5B41">
              <w:rPr>
                <w:rFonts w:asciiTheme="minorEastAsia" w:hAnsiTheme="minorEastAsia" w:hint="eastAsia"/>
                <w:sz w:val="21"/>
                <w:szCs w:val="21"/>
                <w:lang w:eastAsia="zh-CN"/>
              </w:rPr>
              <w:t>；</w:t>
            </w:r>
            <w:r w:rsidRPr="00BB5B41">
              <w:rPr>
                <w:rFonts w:asciiTheme="minorEastAsia" w:hAnsiTheme="minorEastAsia"/>
                <w:sz w:val="21"/>
                <w:szCs w:val="21"/>
                <w:lang w:eastAsia="zh-CN"/>
              </w:rPr>
              <w:t>CDIP/19/11 Rev.</w:t>
            </w:r>
            <w:r w:rsidR="00056517" w:rsidRPr="00BB5B41">
              <w:rPr>
                <w:rFonts w:asciiTheme="minorEastAsia" w:hAnsiTheme="minorEastAsia" w:hint="eastAsia"/>
                <w:sz w:val="21"/>
                <w:szCs w:val="21"/>
                <w:lang w:eastAsia="zh-CN"/>
              </w:rPr>
              <w:t>。</w:t>
            </w:r>
          </w:p>
          <w:p w14:paraId="4FF70804" w14:textId="38B38B1C" w:rsidR="00BC50C8" w:rsidRPr="00BB5B41" w:rsidRDefault="0049445C" w:rsidP="000751E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此外，该建议也正通过以下</w:t>
            </w:r>
            <w:r w:rsidRPr="00BB5B41">
              <w:rPr>
                <w:rFonts w:asciiTheme="minorEastAsia" w:hAnsiTheme="minorEastAsia" w:hint="eastAsia"/>
                <w:b/>
                <w:bCs/>
                <w:sz w:val="21"/>
                <w:szCs w:val="21"/>
                <w:lang w:eastAsia="zh-CN"/>
              </w:rPr>
              <w:t>正在进行的</w:t>
            </w:r>
            <w:r w:rsidRPr="00BB5B41">
              <w:rPr>
                <w:rFonts w:asciiTheme="minorEastAsia" w:hAnsiTheme="minorEastAsia" w:hint="eastAsia"/>
                <w:sz w:val="21"/>
                <w:szCs w:val="21"/>
                <w:lang w:eastAsia="zh-CN"/>
              </w:rPr>
              <w:t>发展议程项目落实：</w:t>
            </w:r>
          </w:p>
          <w:p w14:paraId="52FB5EE3" w14:textId="1AF106FB" w:rsidR="00BC50C8" w:rsidRPr="00BB5B41" w:rsidRDefault="00BC50C8" w:rsidP="000751E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hyperlink r:id="rId103" w:history="1">
              <w:r w:rsidR="0049445C" w:rsidRPr="00BB5B41">
                <w:rPr>
                  <w:rStyle w:val="Hyperlink"/>
                  <w:rFonts w:asciiTheme="minorEastAsia" w:hAnsiTheme="minorEastAsia" w:hint="eastAsia"/>
                  <w:color w:val="auto"/>
                  <w:sz w:val="21"/>
                  <w:szCs w:val="21"/>
                  <w:u w:val="none"/>
                  <w:lang w:eastAsia="zh-CN"/>
                </w:rPr>
                <w:t>加大女性在创新创业方面的作用、鼓励发展中国家女性运用知识产权制度</w:t>
              </w:r>
            </w:hyperlink>
            <w:r w:rsidR="0049445C" w:rsidRPr="00BB5B41">
              <w:rPr>
                <w:rFonts w:asciiTheme="minorEastAsia" w:hAnsiTheme="minorEastAsia" w:hint="eastAsia"/>
                <w:sz w:val="21"/>
                <w:szCs w:val="21"/>
                <w:lang w:eastAsia="zh-CN"/>
              </w:rPr>
              <w:t>（CDIP/21/12</w:t>
            </w:r>
            <w:r w:rsidR="0049445C" w:rsidRPr="00BB5B41">
              <w:rPr>
                <w:rFonts w:asciiTheme="minorEastAsia" w:hAnsiTheme="minorEastAsia"/>
                <w:sz w:val="21"/>
                <w:szCs w:val="21"/>
                <w:lang w:eastAsia="zh-CN"/>
              </w:rPr>
              <w:t xml:space="preserve"> </w:t>
            </w:r>
            <w:r w:rsidR="0049445C" w:rsidRPr="00BB5B41">
              <w:rPr>
                <w:rFonts w:asciiTheme="minorEastAsia" w:hAnsiTheme="minorEastAsia" w:hint="eastAsia"/>
                <w:sz w:val="21"/>
                <w:szCs w:val="21"/>
                <w:lang w:eastAsia="zh-CN"/>
              </w:rPr>
              <w:t>Rev.）</w:t>
            </w:r>
          </w:p>
          <w:p w14:paraId="210C7204" w14:textId="06ED6B96" w:rsidR="00BC50C8" w:rsidRPr="00BB5B41" w:rsidRDefault="00BC50C8" w:rsidP="000751E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r w:rsidR="0049445C" w:rsidRPr="00BB5B41">
              <w:rPr>
                <w:rFonts w:asciiTheme="minorEastAsia" w:hAnsiTheme="minorEastAsia" w:hint="eastAsia"/>
                <w:sz w:val="21"/>
                <w:szCs w:val="21"/>
                <w:lang w:eastAsia="zh-CN"/>
              </w:rPr>
              <w:t>秘鲁及其他发展中国家的知识产权与美食旅游业：通过知识产权促进美食旅游业发展项目（CDIP/22/14</w:t>
            </w:r>
            <w:r w:rsidR="0049445C" w:rsidRPr="00BB5B41">
              <w:rPr>
                <w:rFonts w:asciiTheme="minorEastAsia" w:hAnsiTheme="minorEastAsia"/>
                <w:sz w:val="21"/>
                <w:szCs w:val="21"/>
                <w:lang w:eastAsia="zh-CN"/>
              </w:rPr>
              <w:t xml:space="preserve"> </w:t>
            </w:r>
            <w:r w:rsidR="0049445C" w:rsidRPr="00BB5B41">
              <w:rPr>
                <w:rFonts w:asciiTheme="minorEastAsia" w:hAnsiTheme="minorEastAsia" w:hint="eastAsia"/>
                <w:sz w:val="21"/>
                <w:szCs w:val="21"/>
                <w:lang w:eastAsia="zh-CN"/>
              </w:rPr>
              <w:t>Rev.）</w:t>
            </w:r>
          </w:p>
          <w:p w14:paraId="107417B7" w14:textId="3F767C17" w:rsidR="00BC50C8" w:rsidRPr="00BB5B41" w:rsidRDefault="00BC50C8" w:rsidP="000751E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r w:rsidR="00BC1660" w:rsidRPr="00BB5B41">
              <w:rPr>
                <w:rFonts w:asciiTheme="minorEastAsia" w:hAnsiTheme="minorEastAsia" w:hint="eastAsia"/>
                <w:sz w:val="21"/>
                <w:szCs w:val="21"/>
                <w:lang w:eastAsia="zh-CN"/>
              </w:rPr>
              <w:t>推动发展中国家的创意产业在数字时代运用知识产权（</w:t>
            </w:r>
            <w:r w:rsidR="00BC1660" w:rsidRPr="00BB5B41">
              <w:rPr>
                <w:rFonts w:asciiTheme="minorEastAsia" w:hAnsiTheme="minorEastAsia"/>
                <w:sz w:val="21"/>
                <w:szCs w:val="21"/>
                <w:lang w:eastAsia="zh-CN"/>
              </w:rPr>
              <w:t>CDIP/26/5</w:t>
            </w:r>
            <w:r w:rsidR="00BC1660" w:rsidRPr="00BB5B41">
              <w:rPr>
                <w:rFonts w:asciiTheme="minorEastAsia" w:hAnsiTheme="minorEastAsia" w:hint="eastAsia"/>
                <w:sz w:val="21"/>
                <w:szCs w:val="21"/>
                <w:lang w:eastAsia="zh-CN"/>
              </w:rPr>
              <w:t>）</w:t>
            </w:r>
          </w:p>
        </w:tc>
      </w:tr>
      <w:tr w:rsidR="00BC50C8" w:rsidRPr="00BB5B41" w14:paraId="3D17D04F" w14:textId="77777777" w:rsidTr="007C64B6">
        <w:tc>
          <w:tcPr>
            <w:tcW w:w="2683" w:type="dxa"/>
          </w:tcPr>
          <w:p w14:paraId="6CAD26AC" w14:textId="3F8CFA43" w:rsidR="00BC50C8" w:rsidRPr="00BB5B41" w:rsidRDefault="00BB5B41" w:rsidP="000751EF">
            <w:pPr>
              <w:spacing w:afterLines="50" w:after="120" w:line="340" w:lineRule="atLeast"/>
              <w:jc w:val="both"/>
              <w:rPr>
                <w:rFonts w:asciiTheme="minorEastAsia" w:hAnsiTheme="minorEastAsia"/>
                <w:sz w:val="21"/>
                <w:szCs w:val="21"/>
              </w:rPr>
            </w:pPr>
            <w:r>
              <w:rPr>
                <w:rFonts w:asciiTheme="minorEastAsia" w:hAnsiTheme="minorEastAsia"/>
                <w:sz w:val="21"/>
                <w:szCs w:val="21"/>
              </w:rPr>
              <w:t>亮点</w:t>
            </w:r>
          </w:p>
        </w:tc>
        <w:tc>
          <w:tcPr>
            <w:tcW w:w="6909" w:type="dxa"/>
          </w:tcPr>
          <w:p w14:paraId="3EA1F04C" w14:textId="148AC0BC" w:rsidR="00BC1660" w:rsidRPr="00BB5B41" w:rsidRDefault="00BC1660" w:rsidP="000751EF">
            <w:pPr>
              <w:pStyle w:val="ListParagraph"/>
              <w:numPr>
                <w:ilvl w:val="0"/>
                <w:numId w:val="39"/>
              </w:num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产权组织所有部门都为落实产权组织发展议程作出贡献。</w:t>
            </w:r>
          </w:p>
          <w:p w14:paraId="658C5758" w14:textId="765D19BA" w:rsidR="00BC1660" w:rsidRPr="00BB5B41" w:rsidRDefault="00BC1660" w:rsidP="000751EF">
            <w:pPr>
              <w:pStyle w:val="ListParagraph"/>
              <w:numPr>
                <w:ilvl w:val="0"/>
                <w:numId w:val="39"/>
              </w:num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2022/23年的总发展份额为1.503亿瑞士法郎。</w:t>
            </w:r>
          </w:p>
          <w:p w14:paraId="49B197C2" w14:textId="584428C9" w:rsidR="00BC50C8" w:rsidRPr="00BB5B41" w:rsidRDefault="00BC1660" w:rsidP="000751EF">
            <w:pPr>
              <w:pStyle w:val="ListParagraph"/>
              <w:numPr>
                <w:ilvl w:val="0"/>
                <w:numId w:val="39"/>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bCs/>
                <w:sz w:val="21"/>
                <w:szCs w:val="21"/>
                <w:lang w:eastAsia="zh-CN"/>
              </w:rPr>
              <w:t>产权组织四个战略支柱下的2022/23年工作计划和预算的所有13项预期成果都有发展份额。</w:t>
            </w:r>
          </w:p>
        </w:tc>
      </w:tr>
      <w:tr w:rsidR="00BC50C8" w:rsidRPr="00BB5B41" w14:paraId="3C32FCCA" w14:textId="77777777" w:rsidTr="007C64B6">
        <w:tc>
          <w:tcPr>
            <w:tcW w:w="2683" w:type="dxa"/>
          </w:tcPr>
          <w:p w14:paraId="3588A5CC" w14:textId="71F4BE15" w:rsidR="00BC50C8" w:rsidRPr="00BB5B41" w:rsidRDefault="00BC50C8" w:rsidP="000751EF">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活动/成果</w:t>
            </w:r>
          </w:p>
        </w:tc>
        <w:tc>
          <w:tcPr>
            <w:tcW w:w="6909" w:type="dxa"/>
          </w:tcPr>
          <w:p w14:paraId="564D65A4" w14:textId="2CDB47D6" w:rsidR="00BC50C8" w:rsidRPr="00BB5B41" w:rsidRDefault="00BC1660" w:rsidP="000751EF">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继续将发展议程建议充分纳入了产权组织的规划进程，反映在了产权组织的202</w:t>
            </w:r>
            <w:r w:rsidRPr="00BB5B41">
              <w:rPr>
                <w:rFonts w:asciiTheme="minorEastAsia" w:hAnsiTheme="minorEastAsia"/>
                <w:bCs/>
                <w:sz w:val="21"/>
                <w:szCs w:val="21"/>
                <w:lang w:eastAsia="zh-CN"/>
              </w:rPr>
              <w:t>2</w:t>
            </w:r>
            <w:r w:rsidRPr="00BB5B41">
              <w:rPr>
                <w:rFonts w:asciiTheme="minorEastAsia" w:hAnsiTheme="minorEastAsia" w:hint="eastAsia"/>
                <w:bCs/>
                <w:sz w:val="21"/>
                <w:szCs w:val="21"/>
                <w:lang w:eastAsia="zh-CN"/>
              </w:rPr>
              <w:t>/2</w:t>
            </w:r>
            <w:r w:rsidRPr="00BB5B41">
              <w:rPr>
                <w:rFonts w:asciiTheme="minorEastAsia" w:hAnsiTheme="minorEastAsia"/>
                <w:bCs/>
                <w:sz w:val="21"/>
                <w:szCs w:val="21"/>
                <w:lang w:eastAsia="zh-CN"/>
              </w:rPr>
              <w:t>3</w:t>
            </w:r>
            <w:r w:rsidRPr="00BB5B41">
              <w:rPr>
                <w:rFonts w:asciiTheme="minorEastAsia" w:hAnsiTheme="minorEastAsia" w:hint="eastAsia"/>
                <w:bCs/>
                <w:sz w:val="21"/>
                <w:szCs w:val="21"/>
                <w:lang w:eastAsia="zh-CN"/>
              </w:rPr>
              <w:t>两年期计划和预算的各部门说明和实施战略中。</w:t>
            </w:r>
            <w:r w:rsidR="005647A0" w:rsidRPr="00BB5B41">
              <w:rPr>
                <w:rFonts w:asciiTheme="minorEastAsia" w:hAnsiTheme="minorEastAsia" w:hint="eastAsia"/>
                <w:bCs/>
                <w:sz w:val="21"/>
                <w:szCs w:val="21"/>
                <w:lang w:eastAsia="zh-CN"/>
              </w:rPr>
              <w:t>文件借助图形说明，明确列出了各</w:t>
            </w:r>
            <w:r w:rsidR="00B769AE" w:rsidRPr="00BB5B41">
              <w:rPr>
                <w:rFonts w:asciiTheme="minorEastAsia" w:hAnsiTheme="minorEastAsia" w:hint="eastAsia"/>
                <w:bCs/>
                <w:sz w:val="21"/>
                <w:szCs w:val="21"/>
                <w:lang w:eastAsia="zh-CN"/>
              </w:rPr>
              <w:t>部门</w:t>
            </w:r>
            <w:r w:rsidR="005647A0" w:rsidRPr="00BB5B41">
              <w:rPr>
                <w:rFonts w:asciiTheme="minorEastAsia" w:hAnsiTheme="minorEastAsia" w:hint="eastAsia"/>
                <w:bCs/>
                <w:sz w:val="21"/>
                <w:szCs w:val="21"/>
                <w:lang w:eastAsia="zh-CN"/>
              </w:rPr>
              <w:t>与各项发展议程建议之间的关联。</w:t>
            </w:r>
          </w:p>
          <w:p w14:paraId="73EF426F" w14:textId="264FC677" w:rsidR="00BC50C8" w:rsidRPr="00BB5B41" w:rsidRDefault="005647A0" w:rsidP="000751EF">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产权组织发展问题主流化适当考虑了发展议程各项建议并以其为指导原则，主流化程度由产权组织的发展份额来衡量。</w:t>
            </w:r>
            <w:r w:rsidR="00ED6970" w:rsidRPr="00BB5B41">
              <w:rPr>
                <w:rFonts w:asciiTheme="minorEastAsia" w:hAnsiTheme="minorEastAsia" w:hint="eastAsia"/>
                <w:bCs/>
                <w:sz w:val="21"/>
                <w:szCs w:val="21"/>
                <w:lang w:eastAsia="zh-CN"/>
              </w:rPr>
              <w:t>2022/23年的总发展份额</w:t>
            </w:r>
            <w:r w:rsidR="00ED6970" w:rsidRPr="00BB5B41">
              <w:rPr>
                <w:rFonts w:asciiTheme="minorEastAsia" w:hAnsiTheme="minorEastAsia" w:hint="eastAsia"/>
                <w:bCs/>
                <w:sz w:val="21"/>
                <w:szCs w:val="21"/>
                <w:lang w:eastAsia="zh-CN"/>
              </w:rPr>
              <w:lastRenderedPageBreak/>
              <w:t>为1.503亿瑞郎，占18.9%，四个战略支柱下的所有13项预期成果都有发展份额。</w:t>
            </w:r>
          </w:p>
          <w:p w14:paraId="16A76CC3" w14:textId="0D14A4D6" w:rsidR="00BC50C8" w:rsidRPr="00BB5B41" w:rsidRDefault="003C7212" w:rsidP="000751E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bCs/>
                <w:sz w:val="21"/>
                <w:szCs w:val="21"/>
                <w:lang w:eastAsia="zh-CN"/>
              </w:rPr>
              <w:t>产权组织活动的设计、规划和实施继续由发展议程相关建议指导。20</w:t>
            </w:r>
            <w:r w:rsidRPr="00BB5B41">
              <w:rPr>
                <w:rFonts w:asciiTheme="minorEastAsia" w:hAnsiTheme="minorEastAsia"/>
                <w:bCs/>
                <w:sz w:val="21"/>
                <w:szCs w:val="21"/>
                <w:lang w:eastAsia="zh-CN"/>
              </w:rPr>
              <w:t>20</w:t>
            </w:r>
            <w:r w:rsidRPr="00BB5B41">
              <w:rPr>
                <w:rFonts w:asciiTheme="minorEastAsia" w:hAnsiTheme="minorEastAsia" w:hint="eastAsia"/>
                <w:bCs/>
                <w:sz w:val="21"/>
                <w:szCs w:val="21"/>
                <w:lang w:eastAsia="zh-CN"/>
              </w:rPr>
              <w:t>/</w:t>
            </w:r>
            <w:r w:rsidRPr="00BB5B41">
              <w:rPr>
                <w:rFonts w:asciiTheme="minorEastAsia" w:hAnsiTheme="minorEastAsia"/>
                <w:bCs/>
                <w:sz w:val="21"/>
                <w:szCs w:val="21"/>
                <w:lang w:eastAsia="zh-CN"/>
              </w:rPr>
              <w:t>21</w:t>
            </w:r>
            <w:r w:rsidRPr="00BB5B41">
              <w:rPr>
                <w:rFonts w:asciiTheme="minorEastAsia" w:hAnsiTheme="minorEastAsia" w:hint="eastAsia"/>
                <w:bCs/>
                <w:sz w:val="21"/>
                <w:szCs w:val="21"/>
                <w:lang w:eastAsia="zh-CN"/>
              </w:rPr>
              <w:t>年产权组织绩效报告加强了对发展议程实施情况的报告，在组织层面进行了整合。</w:t>
            </w:r>
          </w:p>
          <w:p w14:paraId="30043102" w14:textId="659927FC" w:rsidR="00BC50C8" w:rsidRPr="00BB5B41" w:rsidRDefault="003C7212" w:rsidP="000751EF">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此外，根据委员会就独立审查建议5和11做出的决定，总干事关于发展议程落实情况的报告附件一列出了发展议程建议与产权组织预期成果之间的关联。</w:t>
            </w:r>
          </w:p>
          <w:p w14:paraId="2BD8EE19" w14:textId="78556A83" w:rsidR="00BC50C8" w:rsidRPr="00BB5B41" w:rsidRDefault="003C7212" w:rsidP="000751EF">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最后，截至目前，2</w:t>
            </w:r>
            <w:r w:rsidRPr="00BB5B41">
              <w:rPr>
                <w:rFonts w:asciiTheme="minorEastAsia" w:hAnsiTheme="minorEastAsia"/>
                <w:bCs/>
                <w:sz w:val="21"/>
                <w:szCs w:val="21"/>
                <w:lang w:eastAsia="zh-CN"/>
              </w:rPr>
              <w:t>6</w:t>
            </w:r>
            <w:r w:rsidRPr="00BB5B41">
              <w:rPr>
                <w:rFonts w:asciiTheme="minorEastAsia" w:hAnsiTheme="minorEastAsia" w:hint="eastAsia"/>
                <w:bCs/>
                <w:sz w:val="21"/>
                <w:szCs w:val="21"/>
                <w:lang w:eastAsia="zh-CN"/>
              </w:rPr>
              <w:t>项发展议程项目被纳入了本组织经常性工作的主</w:t>
            </w:r>
            <w:r w:rsidR="000751EF" w:rsidRPr="000751EF">
              <w:rPr>
                <w:rFonts w:ascii="MS Gothic" w:eastAsia="MS Gothic" w:hAnsi="MS Gothic" w:cs="MS Gothic" w:hint="eastAsia"/>
                <w:bCs/>
                <w:sz w:val="21"/>
                <w:szCs w:val="21"/>
                <w:lang w:eastAsia="zh-CN"/>
              </w:rPr>
              <w:t>‍</w:t>
            </w:r>
            <w:r w:rsidRPr="00BB5B41">
              <w:rPr>
                <w:rFonts w:asciiTheme="minorEastAsia" w:hAnsiTheme="minorEastAsia" w:hint="eastAsia"/>
                <w:bCs/>
                <w:sz w:val="21"/>
                <w:szCs w:val="21"/>
                <w:lang w:eastAsia="zh-CN"/>
              </w:rPr>
              <w:t>流。</w:t>
            </w:r>
          </w:p>
        </w:tc>
      </w:tr>
      <w:tr w:rsidR="00BC50C8" w:rsidRPr="00BB5B41" w14:paraId="0078DA14" w14:textId="77777777" w:rsidTr="007C64B6">
        <w:tc>
          <w:tcPr>
            <w:tcW w:w="2683" w:type="dxa"/>
          </w:tcPr>
          <w:p w14:paraId="0B18A4B5" w14:textId="5D7D7D4C" w:rsidR="00BC50C8" w:rsidRPr="00BB5B41" w:rsidRDefault="00BC50C8" w:rsidP="000751EF">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lastRenderedPageBreak/>
              <w:t>其他相关报告/文件</w:t>
            </w:r>
          </w:p>
        </w:tc>
        <w:tc>
          <w:tcPr>
            <w:tcW w:w="6909" w:type="dxa"/>
          </w:tcPr>
          <w:p w14:paraId="4B7366A1" w14:textId="53187658" w:rsidR="00BC50C8" w:rsidRPr="00BB5B41" w:rsidRDefault="003C7212" w:rsidP="000751EF">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CDIP审议的报告：</w:t>
            </w:r>
            <w:r w:rsidRPr="00BB5B41">
              <w:rPr>
                <w:rFonts w:asciiTheme="minorEastAsia" w:hAnsiTheme="minorEastAsia"/>
                <w:sz w:val="21"/>
                <w:szCs w:val="21"/>
              </w:rPr>
              <w:t>CDIP/3/5</w:t>
            </w:r>
            <w:r w:rsidRPr="00BB5B41">
              <w:rPr>
                <w:rFonts w:asciiTheme="minorEastAsia" w:hAnsiTheme="minorEastAsia" w:hint="eastAsia"/>
                <w:sz w:val="21"/>
                <w:szCs w:val="21"/>
                <w:lang w:eastAsia="zh-CN"/>
              </w:rPr>
              <w:t>、</w:t>
            </w:r>
            <w:r w:rsidRPr="00BB5B41">
              <w:rPr>
                <w:rFonts w:asciiTheme="minorEastAsia" w:hAnsiTheme="minorEastAsia"/>
                <w:sz w:val="21"/>
                <w:szCs w:val="21"/>
              </w:rPr>
              <w:t>CDIP/6/2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CDIP/12/4</w:t>
            </w:r>
            <w:r w:rsidRPr="00BB5B41">
              <w:rPr>
                <w:rFonts w:asciiTheme="minorEastAsia" w:hAnsiTheme="minorEastAsia" w:hint="eastAsia"/>
                <w:sz w:val="21"/>
                <w:szCs w:val="21"/>
                <w:lang w:eastAsia="zh-CN"/>
              </w:rPr>
              <w:t>、</w:t>
            </w:r>
            <w:r w:rsidRPr="00BB5B41">
              <w:rPr>
                <w:rFonts w:asciiTheme="minorEastAsia" w:hAnsiTheme="minorEastAsia"/>
                <w:sz w:val="21"/>
                <w:szCs w:val="21"/>
              </w:rPr>
              <w:t>CDIP/14/2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lang w:eastAsia="zh-CN"/>
              </w:rPr>
              <w:t>。</w:t>
            </w:r>
          </w:p>
          <w:p w14:paraId="25351524" w14:textId="38E356A2" w:rsidR="00BC50C8" w:rsidRPr="00BB5B41" w:rsidRDefault="009A3E84" w:rsidP="000751E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除包含在IP-TAD中的活动外，欲了解有关该建议相关成果的更多信息，请查阅2020/21年产权组织绩效报告（文件</w:t>
            </w:r>
            <w:hyperlink r:id="rId104" w:history="1">
              <w:r w:rsidRPr="00BB5B41">
                <w:rPr>
                  <w:rStyle w:val="Hyperlink"/>
                  <w:rFonts w:asciiTheme="minorEastAsia" w:hAnsiTheme="minorEastAsia"/>
                  <w:sz w:val="21"/>
                  <w:szCs w:val="21"/>
                  <w:lang w:eastAsia="zh-CN"/>
                </w:rPr>
                <w:t>WO/PBC/34/7</w:t>
              </w:r>
            </w:hyperlink>
            <w:r w:rsidRPr="00BB5B41">
              <w:rPr>
                <w:rFonts w:asciiTheme="minorEastAsia" w:hAnsiTheme="minorEastAsia" w:hint="eastAsia"/>
                <w:sz w:val="21"/>
                <w:szCs w:val="21"/>
                <w:lang w:eastAsia="zh-CN"/>
              </w:rPr>
              <w:t>）。</w:t>
            </w:r>
          </w:p>
        </w:tc>
      </w:tr>
    </w:tbl>
    <w:p w14:paraId="3752D622" w14:textId="77777777" w:rsidR="00AF4C8A" w:rsidRPr="00BB5B41" w:rsidRDefault="00AF4C8A" w:rsidP="00AF4C8A">
      <w:pPr>
        <w:spacing w:before="240" w:after="240"/>
        <w:rPr>
          <w:lang w:eastAsia="zh-CN"/>
        </w:rPr>
      </w:pPr>
      <w:r w:rsidRPr="00BB5B41">
        <w:rPr>
          <w:lang w:eastAsia="zh-CN"/>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3, 14 and 17"/>
      </w:tblPr>
      <w:tblGrid>
        <w:gridCol w:w="2516"/>
        <w:gridCol w:w="6929"/>
      </w:tblGrid>
      <w:tr w:rsidR="00AF4C8A" w:rsidRPr="00BB5B41" w14:paraId="58E9CED6" w14:textId="77777777" w:rsidTr="00AF4C8A">
        <w:trPr>
          <w:tblHeader/>
        </w:trPr>
        <w:tc>
          <w:tcPr>
            <w:tcW w:w="9445" w:type="dxa"/>
            <w:gridSpan w:val="2"/>
            <w:shd w:val="clear" w:color="auto" w:fill="BFBFBF" w:themeFill="background1" w:themeFillShade="BF"/>
          </w:tcPr>
          <w:p w14:paraId="7FED97E9" w14:textId="323CC40C" w:rsidR="00AF4C8A" w:rsidRPr="000751EF" w:rsidRDefault="00403682" w:rsidP="000751EF">
            <w:pPr>
              <w:spacing w:afterLines="50" w:after="120" w:line="340" w:lineRule="atLeast"/>
              <w:jc w:val="center"/>
              <w:rPr>
                <w:rFonts w:ascii="KaiTi" w:eastAsia="KaiTi" w:hAnsi="KaiTi"/>
                <w:b/>
                <w:bCs/>
                <w:sz w:val="21"/>
                <w:szCs w:val="21"/>
              </w:rPr>
            </w:pPr>
            <w:r w:rsidRPr="000751EF">
              <w:rPr>
                <w:rFonts w:ascii="KaiTi" w:eastAsia="KaiTi" w:hAnsi="KaiTi" w:hint="eastAsia"/>
                <w:b/>
                <w:bCs/>
                <w:sz w:val="21"/>
                <w:szCs w:val="21"/>
              </w:rPr>
              <w:lastRenderedPageBreak/>
              <w:t>建议13</w:t>
            </w:r>
            <w:r w:rsidRPr="00A76B59">
              <w:rPr>
                <w:rFonts w:ascii="KaiTi" w:eastAsia="KaiTi" w:hAnsi="KaiTi" w:hint="eastAsia"/>
                <w:b/>
                <w:bCs/>
                <w:sz w:val="21"/>
                <w:szCs w:val="21"/>
                <w:vertAlign w:val="superscript"/>
              </w:rPr>
              <w:t>*</w:t>
            </w:r>
            <w:r w:rsidRPr="000751EF">
              <w:rPr>
                <w:rFonts w:ascii="KaiTi" w:eastAsia="KaiTi" w:hAnsi="KaiTi" w:hint="eastAsia"/>
                <w:b/>
                <w:bCs/>
                <w:sz w:val="21"/>
                <w:szCs w:val="21"/>
              </w:rPr>
              <w:t>、14</w:t>
            </w:r>
            <w:r w:rsidRPr="00A76B59">
              <w:rPr>
                <w:rFonts w:ascii="KaiTi" w:eastAsia="KaiTi" w:hAnsi="KaiTi" w:hint="eastAsia"/>
                <w:b/>
                <w:bCs/>
                <w:sz w:val="21"/>
                <w:szCs w:val="21"/>
                <w:vertAlign w:val="superscript"/>
              </w:rPr>
              <w:t>*</w:t>
            </w:r>
            <w:r w:rsidRPr="000751EF">
              <w:rPr>
                <w:rFonts w:ascii="KaiTi" w:eastAsia="KaiTi" w:hAnsi="KaiTi" w:hint="eastAsia"/>
                <w:b/>
                <w:bCs/>
                <w:sz w:val="21"/>
                <w:szCs w:val="21"/>
              </w:rPr>
              <w:t>和17</w:t>
            </w:r>
            <w:r w:rsidRPr="00A76B59">
              <w:rPr>
                <w:rFonts w:ascii="KaiTi" w:eastAsia="KaiTi" w:hAnsi="KaiTi" w:hint="eastAsia"/>
                <w:b/>
                <w:bCs/>
                <w:sz w:val="21"/>
                <w:szCs w:val="21"/>
                <w:vertAlign w:val="superscript"/>
              </w:rPr>
              <w:t>*</w:t>
            </w:r>
          </w:p>
        </w:tc>
      </w:tr>
      <w:tr w:rsidR="00AF4C8A" w:rsidRPr="00BB5B41" w14:paraId="641A6857" w14:textId="77777777" w:rsidTr="00023CB3">
        <w:tc>
          <w:tcPr>
            <w:tcW w:w="9445" w:type="dxa"/>
            <w:gridSpan w:val="2"/>
            <w:shd w:val="clear" w:color="auto" w:fill="68E089"/>
          </w:tcPr>
          <w:p w14:paraId="1CB0D810" w14:textId="3615C9F4" w:rsidR="00AF4C8A" w:rsidRPr="00BB5B41" w:rsidRDefault="00023CB3" w:rsidP="000751EF">
            <w:pPr>
              <w:spacing w:afterLines="50" w:after="120" w:line="340" w:lineRule="atLeast"/>
              <w:jc w:val="both"/>
              <w:rPr>
                <w:rFonts w:asciiTheme="minorEastAsia" w:hAnsiTheme="minorEastAsia"/>
                <w:i/>
                <w:sz w:val="21"/>
                <w:szCs w:val="21"/>
                <w:lang w:eastAsia="zh-CN"/>
              </w:rPr>
            </w:pPr>
            <w:r w:rsidRPr="00BB5B41">
              <w:rPr>
                <w:rFonts w:asciiTheme="minorEastAsia" w:hAnsiTheme="minorEastAsia"/>
                <w:sz w:val="21"/>
                <w:szCs w:val="21"/>
                <w:lang w:eastAsia="zh-CN"/>
              </w:rPr>
              <w:br w:type="page"/>
            </w:r>
            <w:r w:rsidRPr="00BB5B41">
              <w:rPr>
                <w:rFonts w:asciiTheme="minorEastAsia" w:hAnsiTheme="minorEastAsia"/>
                <w:sz w:val="21"/>
                <w:szCs w:val="21"/>
                <w:lang w:eastAsia="zh-CN"/>
              </w:rPr>
              <w:br w:type="page"/>
            </w:r>
            <w:r w:rsidRPr="00BB5B41">
              <w:rPr>
                <w:rFonts w:asciiTheme="minorEastAsia" w:hAnsiTheme="minorEastAsia"/>
                <w:sz w:val="21"/>
                <w:szCs w:val="21"/>
                <w:lang w:eastAsia="zh-CN"/>
              </w:rPr>
              <w:br w:type="page"/>
            </w:r>
            <w:r w:rsidR="009A3E84" w:rsidRPr="00A92CE7">
              <w:rPr>
                <w:rFonts w:ascii="KaiTi" w:eastAsia="KaiTi" w:hAnsi="KaiTi" w:hint="eastAsia"/>
                <w:bCs/>
                <w:sz w:val="21"/>
                <w:szCs w:val="21"/>
                <w:lang w:eastAsia="zh-CN"/>
              </w:rPr>
              <w:t>建议13：</w:t>
            </w:r>
            <w:r w:rsidR="009A3E84" w:rsidRPr="00BB5B41">
              <w:rPr>
                <w:rFonts w:asciiTheme="minorEastAsia" w:hAnsiTheme="minorEastAsia" w:hint="eastAsia"/>
                <w:bCs/>
                <w:sz w:val="21"/>
                <w:szCs w:val="21"/>
                <w:lang w:eastAsia="zh-CN"/>
              </w:rPr>
              <w:t>产权组织的立法援助应尤其面向发展、按需求提供，并兼顾发展中国家尤其是最不发达国家的优先重点和特别需求，以及各成员国不同的发展水平；对各项活动应规定完成期限。</w:t>
            </w:r>
          </w:p>
          <w:p w14:paraId="475D9C01" w14:textId="1E4D4122" w:rsidR="00AF4C8A" w:rsidRPr="00BB5B41" w:rsidRDefault="00403682" w:rsidP="000751EF">
            <w:pPr>
              <w:spacing w:afterLines="50" w:after="120" w:line="340" w:lineRule="atLeast"/>
              <w:jc w:val="both"/>
              <w:rPr>
                <w:rFonts w:asciiTheme="minorEastAsia" w:hAnsiTheme="minorEastAsia"/>
                <w:bCs/>
                <w:i/>
                <w:sz w:val="21"/>
                <w:szCs w:val="21"/>
                <w:lang w:eastAsia="zh-CN"/>
              </w:rPr>
            </w:pPr>
            <w:r w:rsidRPr="00A92CE7">
              <w:rPr>
                <w:rFonts w:ascii="KaiTi" w:eastAsia="KaiTi" w:hAnsi="KaiTi" w:hint="eastAsia"/>
                <w:bCs/>
                <w:sz w:val="21"/>
                <w:szCs w:val="21"/>
                <w:lang w:eastAsia="zh-CN"/>
              </w:rPr>
              <w:t>建议14：</w:t>
            </w:r>
            <w:r w:rsidRPr="00BB5B41">
              <w:rPr>
                <w:rFonts w:asciiTheme="minorEastAsia" w:hAnsiTheme="minorEastAsia" w:hint="eastAsia"/>
                <w:bCs/>
                <w:sz w:val="21"/>
                <w:szCs w:val="21"/>
                <w:lang w:eastAsia="zh-CN"/>
              </w:rPr>
              <w:t>在产权组织与世贸组织之间签订的协定的框架内，产权组织应向发展中国家和最不发达国家提供关于如何落实和运用TRIPS协定中的各项权利和义务以及了解和利用其中所载的灵活性方面的咨询意见。</w:t>
            </w:r>
          </w:p>
          <w:p w14:paraId="6D36A30F" w14:textId="4955D6C8" w:rsidR="00AF4C8A" w:rsidRPr="00BB5B41" w:rsidRDefault="00403682" w:rsidP="000751EF">
            <w:pPr>
              <w:spacing w:afterLines="50" w:after="120" w:line="340" w:lineRule="atLeast"/>
              <w:jc w:val="both"/>
              <w:rPr>
                <w:rFonts w:asciiTheme="minorEastAsia" w:hAnsiTheme="minorEastAsia"/>
                <w:bCs/>
                <w:i/>
                <w:sz w:val="21"/>
                <w:szCs w:val="21"/>
                <w:lang w:eastAsia="zh-CN"/>
              </w:rPr>
            </w:pPr>
            <w:r w:rsidRPr="00A92CE7">
              <w:rPr>
                <w:rFonts w:ascii="KaiTi" w:eastAsia="KaiTi" w:hAnsi="KaiTi" w:hint="eastAsia"/>
                <w:bCs/>
                <w:sz w:val="21"/>
                <w:szCs w:val="21"/>
                <w:lang w:eastAsia="zh-CN"/>
              </w:rPr>
              <w:t>建议17：</w:t>
            </w:r>
            <w:r w:rsidRPr="00BB5B41">
              <w:rPr>
                <w:rFonts w:asciiTheme="minorEastAsia" w:hAnsiTheme="minorEastAsia" w:hint="eastAsia"/>
                <w:bCs/>
                <w:sz w:val="21"/>
                <w:szCs w:val="21"/>
                <w:lang w:eastAsia="zh-CN"/>
              </w:rPr>
              <w:t>产权组织在其包括准则制定在内的各项活动中，应当顾及国际知识产权协定中所规定的灵活性，尤其是发展中国家和最不发达国家关心的灵活性。</w:t>
            </w:r>
          </w:p>
        </w:tc>
      </w:tr>
      <w:tr w:rsidR="00AF4C8A" w:rsidRPr="00BB5B41" w14:paraId="21192E23" w14:textId="77777777" w:rsidTr="00AF4C8A">
        <w:tc>
          <w:tcPr>
            <w:tcW w:w="2516" w:type="dxa"/>
          </w:tcPr>
          <w:p w14:paraId="6421AF0A" w14:textId="4458161B" w:rsidR="00AF4C8A" w:rsidRPr="00BB5B41" w:rsidRDefault="00BD42E5" w:rsidP="000751EF">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相关产权组织部门</w:t>
            </w:r>
          </w:p>
        </w:tc>
        <w:tc>
          <w:tcPr>
            <w:tcW w:w="6929" w:type="dxa"/>
          </w:tcPr>
          <w:p w14:paraId="7B44FFE0" w14:textId="1D9A5268" w:rsidR="00AF4C8A" w:rsidRPr="00BB5B41" w:rsidRDefault="00BD42E5" w:rsidP="000751EF">
            <w:pPr>
              <w:tabs>
                <w:tab w:val="left" w:pos="1270"/>
              </w:tabs>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专利和技术部门；品牌和外观设计部门；版权和创意产业部门；区域和国家发展部门；全球挑战和伙伴关系部门</w:t>
            </w:r>
          </w:p>
        </w:tc>
      </w:tr>
      <w:tr w:rsidR="00AE414A" w:rsidRPr="00BB5B41" w14:paraId="0266BAC6" w14:textId="77777777" w:rsidTr="00AF4C8A">
        <w:tc>
          <w:tcPr>
            <w:tcW w:w="2516" w:type="dxa"/>
          </w:tcPr>
          <w:p w14:paraId="69EEEAF5" w14:textId="147951B1" w:rsidR="00AE414A" w:rsidRPr="00BB5B41" w:rsidRDefault="00AE414A" w:rsidP="000751EF">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相关</w:t>
            </w:r>
            <w:hyperlink r:id="rId105" w:history="1">
              <w:r w:rsidRPr="00BB5B41">
                <w:rPr>
                  <w:rStyle w:val="Hyperlink"/>
                  <w:rFonts w:asciiTheme="minorEastAsia" w:hAnsiTheme="minorEastAsia"/>
                  <w:sz w:val="21"/>
                  <w:szCs w:val="21"/>
                  <w:lang w:eastAsia="zh-CN"/>
                </w:rPr>
                <w:t>预期成果</w:t>
              </w:r>
            </w:hyperlink>
          </w:p>
        </w:tc>
        <w:tc>
          <w:tcPr>
            <w:tcW w:w="6929" w:type="dxa"/>
          </w:tcPr>
          <w:p w14:paraId="0DB8B790" w14:textId="5CBE44B8" w:rsidR="00AE414A" w:rsidRPr="00BB5B41" w:rsidRDefault="00AE414A" w:rsidP="000751EF">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2.1</w:t>
            </w:r>
            <w:r w:rsidR="00403682" w:rsidRPr="00BB5B41">
              <w:rPr>
                <w:rFonts w:asciiTheme="minorEastAsia" w:hAnsiTheme="minorEastAsia" w:hint="eastAsia"/>
                <w:sz w:val="21"/>
                <w:szCs w:val="21"/>
                <w:lang w:eastAsia="zh-CN"/>
              </w:rPr>
              <w:t>、</w:t>
            </w:r>
            <w:r w:rsidRPr="00BB5B41">
              <w:rPr>
                <w:rFonts w:asciiTheme="minorEastAsia" w:hAnsiTheme="minorEastAsia"/>
                <w:sz w:val="21"/>
                <w:szCs w:val="21"/>
              </w:rPr>
              <w:t>4.2</w:t>
            </w:r>
          </w:p>
        </w:tc>
      </w:tr>
      <w:tr w:rsidR="00AE414A" w:rsidRPr="00BB5B41" w14:paraId="4D8441BF" w14:textId="77777777" w:rsidTr="00AF4C8A">
        <w:tc>
          <w:tcPr>
            <w:tcW w:w="2516" w:type="dxa"/>
          </w:tcPr>
          <w:p w14:paraId="5E0BAEA2" w14:textId="14DCC657" w:rsidR="00AE414A" w:rsidRPr="00BB5B41" w:rsidRDefault="00BC50C8" w:rsidP="000751EF">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落实工作</w:t>
            </w:r>
          </w:p>
        </w:tc>
        <w:tc>
          <w:tcPr>
            <w:tcW w:w="6929" w:type="dxa"/>
          </w:tcPr>
          <w:p w14:paraId="7132878E" w14:textId="20587D20" w:rsidR="00AE414A" w:rsidRPr="00BB5B41" w:rsidRDefault="00403682" w:rsidP="000751E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这些建议依据就不同进展报告（文件CDIP/3/5、CDIP/6/3、CDIP/8/2和CDIP/10/2）和以下文件（CDIP/5/4、CDIP/6/10、CDIP/7/3、CDIP/8/5、CDIP/9/11、CDIP/10/10、CDIP/10/11、CDIP/13/10、CDIP/15/6和CDIP/16/5）的讨论所达成一致的实施战略落实，自2007年产权组织发展议程通过后开始实施。</w:t>
            </w:r>
            <w:r w:rsidR="00F87F1D" w:rsidRPr="00BB5B41">
              <w:rPr>
                <w:rFonts w:asciiTheme="minorEastAsia" w:hAnsiTheme="minorEastAsia" w:hint="eastAsia"/>
                <w:sz w:val="21"/>
                <w:szCs w:val="21"/>
                <w:lang w:eastAsia="zh-CN"/>
              </w:rPr>
              <w:t>实施战略如下：</w:t>
            </w:r>
          </w:p>
          <w:p w14:paraId="3A874BAC" w14:textId="3C324983" w:rsidR="00AE414A" w:rsidRPr="00BB5B41" w:rsidRDefault="00F87F1D" w:rsidP="000751E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产权组织的技术援助着重于立法援助、提高认识和能力建设，采用了各种形式，其中包括：</w:t>
            </w:r>
          </w:p>
          <w:p w14:paraId="142CA3AF" w14:textId="78827A00" w:rsidR="00F87F1D" w:rsidRPr="00BB5B41" w:rsidRDefault="00F87F1D" w:rsidP="000751EF">
            <w:pPr>
              <w:numPr>
                <w:ilvl w:val="0"/>
                <w:numId w:val="9"/>
              </w:numPr>
              <w:autoSpaceDE w:val="0"/>
              <w:autoSpaceDN w:val="0"/>
              <w:adjustRightInd w:val="0"/>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高级别咨询；</w:t>
            </w:r>
          </w:p>
          <w:p w14:paraId="274B1DD4" w14:textId="408F4A69" w:rsidR="00F87F1D" w:rsidRPr="00BB5B41" w:rsidRDefault="00F87F1D" w:rsidP="000751EF">
            <w:pPr>
              <w:numPr>
                <w:ilvl w:val="0"/>
                <w:numId w:val="9"/>
              </w:numPr>
              <w:autoSpaceDE w:val="0"/>
              <w:autoSpaceDN w:val="0"/>
              <w:adjustRightInd w:val="0"/>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讨论和制定法律草案；</w:t>
            </w:r>
          </w:p>
          <w:p w14:paraId="0859EF57" w14:textId="59544B6B" w:rsidR="00F87F1D" w:rsidRPr="00BB5B41" w:rsidRDefault="00F87F1D" w:rsidP="000751EF">
            <w:pPr>
              <w:numPr>
                <w:ilvl w:val="0"/>
                <w:numId w:val="9"/>
              </w:numPr>
              <w:autoSpaceDE w:val="0"/>
              <w:autoSpaceDN w:val="0"/>
              <w:adjustRightInd w:val="0"/>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对法规草案进行评议；</w:t>
            </w:r>
          </w:p>
          <w:p w14:paraId="11DE28FB" w14:textId="537AE46E" w:rsidR="00F87F1D" w:rsidRPr="00BB5B41" w:rsidRDefault="00F87F1D" w:rsidP="000751EF">
            <w:pPr>
              <w:numPr>
                <w:ilvl w:val="0"/>
                <w:numId w:val="9"/>
              </w:numPr>
              <w:autoSpaceDE w:val="0"/>
              <w:autoSpaceDN w:val="0"/>
              <w:adjustRightInd w:val="0"/>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对现有法规的修正案进行评议；</w:t>
            </w:r>
          </w:p>
          <w:p w14:paraId="0D55E6F9" w14:textId="624056F1" w:rsidR="00F87F1D" w:rsidRPr="00BB5B41" w:rsidRDefault="00F87F1D" w:rsidP="000751EF">
            <w:pPr>
              <w:numPr>
                <w:ilvl w:val="0"/>
                <w:numId w:val="9"/>
              </w:numPr>
              <w:autoSpaceDE w:val="0"/>
              <w:autoSpaceDN w:val="0"/>
              <w:adjustRightInd w:val="0"/>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组织和参加会议；</w:t>
            </w:r>
          </w:p>
          <w:p w14:paraId="66D0C6B3" w14:textId="2C9A30C6" w:rsidR="00F87F1D" w:rsidRPr="00BB5B41" w:rsidRDefault="00F87F1D" w:rsidP="000751EF">
            <w:pPr>
              <w:numPr>
                <w:ilvl w:val="0"/>
                <w:numId w:val="9"/>
              </w:numPr>
              <w:autoSpaceDE w:val="0"/>
              <w:autoSpaceDN w:val="0"/>
              <w:adjustRightInd w:val="0"/>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技术性专家团和研究性访问；</w:t>
            </w:r>
          </w:p>
          <w:p w14:paraId="76271B0E" w14:textId="324DDA1F" w:rsidR="00F87F1D" w:rsidRPr="00BB5B41" w:rsidRDefault="00F87F1D" w:rsidP="000751EF">
            <w:pPr>
              <w:numPr>
                <w:ilvl w:val="0"/>
                <w:numId w:val="9"/>
              </w:numPr>
              <w:autoSpaceDE w:val="0"/>
              <w:autoSpaceDN w:val="0"/>
              <w:adjustRightInd w:val="0"/>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首都政府官员的技术性访问；以及</w:t>
            </w:r>
          </w:p>
          <w:p w14:paraId="36313BB9" w14:textId="726C58FA" w:rsidR="00AE414A" w:rsidRPr="00BB5B41" w:rsidRDefault="00F87F1D" w:rsidP="000751EF">
            <w:pPr>
              <w:numPr>
                <w:ilvl w:val="0"/>
                <w:numId w:val="9"/>
              </w:numPr>
              <w:autoSpaceDE w:val="0"/>
              <w:autoSpaceDN w:val="0"/>
              <w:adjustRightInd w:val="0"/>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当地决策者的培训和能力建设。</w:t>
            </w:r>
          </w:p>
          <w:p w14:paraId="19CCFD41" w14:textId="2E6501AF" w:rsidR="00AE414A" w:rsidRPr="00BB5B41" w:rsidRDefault="00F87F1D" w:rsidP="000751E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立法援助受需求驱动，在双边、保密的基础上根据可用资源迅速提供。这种援助使发展中国家和最不发达国家的决策者和法律专家可以在利用国际法框架中的可用立法选项和灵活性方面，其中包括在国内法层面实施TRIPS协定方面，做出知情的决定。</w:t>
            </w:r>
          </w:p>
          <w:p w14:paraId="681C604E" w14:textId="2B13E784" w:rsidR="00AE414A" w:rsidRPr="00BB5B41" w:rsidRDefault="0002212A" w:rsidP="000751E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在负责卫生、贸易和知识产权这三个相互关联的主题的机构之间就卫生相关知识产权问题提供协调援助的背景下</w:t>
            </w:r>
            <w:r w:rsidR="005013C0" w:rsidRPr="00BB5B41">
              <w:rPr>
                <w:rFonts w:asciiTheme="minorEastAsia" w:hAnsiTheme="minorEastAsia" w:hint="eastAsia"/>
                <w:sz w:val="21"/>
                <w:szCs w:val="21"/>
                <w:lang w:eastAsia="zh-CN"/>
              </w:rPr>
              <w:t>，启动了</w:t>
            </w:r>
            <w:r w:rsidRPr="00BB5B41">
              <w:rPr>
                <w:rFonts w:asciiTheme="minorEastAsia" w:hAnsiTheme="minorEastAsia" w:hint="eastAsia"/>
                <w:sz w:val="21"/>
                <w:szCs w:val="21"/>
                <w:lang w:eastAsia="zh-CN"/>
              </w:rPr>
              <w:t>世卫组织-产权组织-世贸组织COVID-19技术援助平台</w:t>
            </w:r>
            <w:r w:rsidR="005013C0" w:rsidRPr="00BB5B41">
              <w:rPr>
                <w:rFonts w:asciiTheme="minorEastAsia" w:hAnsiTheme="minorEastAsia" w:hint="eastAsia"/>
                <w:sz w:val="21"/>
                <w:szCs w:val="21"/>
                <w:lang w:eastAsia="zh-CN"/>
              </w:rPr>
              <w:t>。</w:t>
            </w:r>
            <w:r w:rsidR="00E50F04" w:rsidRPr="00BB5B41">
              <w:rPr>
                <w:rFonts w:asciiTheme="minorEastAsia" w:hAnsiTheme="minorEastAsia" w:hint="eastAsia"/>
                <w:sz w:val="21"/>
                <w:szCs w:val="21"/>
                <w:lang w:eastAsia="zh-CN"/>
              </w:rPr>
              <w:t>更多信息见</w:t>
            </w:r>
            <w:r w:rsidR="005013C0" w:rsidRPr="00BB5B41">
              <w:rPr>
                <w:rFonts w:asciiTheme="minorEastAsia" w:hAnsiTheme="minorEastAsia" w:hint="eastAsia"/>
                <w:sz w:val="21"/>
                <w:szCs w:val="21"/>
                <w:lang w:eastAsia="zh-CN"/>
              </w:rPr>
              <w:t>该平台的网站：</w:t>
            </w:r>
            <w:hyperlink r:id="rId106" w:history="1">
              <w:r w:rsidRPr="00BB5B41">
                <w:rPr>
                  <w:rStyle w:val="Hyperlink"/>
                  <w:rFonts w:asciiTheme="minorEastAsia" w:hAnsiTheme="minorEastAsia"/>
                  <w:sz w:val="21"/>
                  <w:szCs w:val="21"/>
                  <w:lang w:eastAsia="zh-CN"/>
                </w:rPr>
                <w:t>who-wipo-wto-trilateral.org</w:t>
              </w:r>
            </w:hyperlink>
            <w:r w:rsidR="00A92CE7" w:rsidRPr="00BB5B41">
              <w:rPr>
                <w:rStyle w:val="Hyperlink"/>
                <w:rFonts w:asciiTheme="minorEastAsia" w:hAnsiTheme="minorEastAsia"/>
                <w:sz w:val="21"/>
                <w:szCs w:val="21"/>
                <w:lang w:eastAsia="zh-CN"/>
              </w:rPr>
              <w:t>/zh</w:t>
            </w:r>
            <w:r w:rsidRPr="00BB5B41">
              <w:rPr>
                <w:rFonts w:asciiTheme="minorEastAsia" w:hAnsiTheme="minorEastAsia" w:hint="eastAsia"/>
                <w:sz w:val="21"/>
                <w:szCs w:val="21"/>
                <w:lang w:eastAsia="zh-CN"/>
              </w:rPr>
              <w:t>。</w:t>
            </w:r>
          </w:p>
          <w:p w14:paraId="23A78B4C" w14:textId="0AD10F77" w:rsidR="00AE414A" w:rsidRPr="00BB5B41" w:rsidRDefault="0002212A" w:rsidP="000751E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lastRenderedPageBreak/>
              <w:t>此外，还应要求在加入和实施国际条约（包括地区协定）方面，向有关国家提供了援助，并兼顾了它们的发展问题优先重点和目标</w:t>
            </w:r>
            <w:r w:rsidR="006F31DC" w:rsidRPr="00BB5B41">
              <w:rPr>
                <w:rFonts w:asciiTheme="minorEastAsia" w:hAnsiTheme="minorEastAsia" w:hint="eastAsia"/>
                <w:sz w:val="21"/>
                <w:szCs w:val="21"/>
                <w:lang w:eastAsia="zh-CN"/>
              </w:rPr>
              <w:t>。这些条约中</w:t>
            </w:r>
            <w:r w:rsidRPr="00BB5B41">
              <w:rPr>
                <w:rFonts w:asciiTheme="minorEastAsia" w:hAnsiTheme="minorEastAsia" w:hint="eastAsia"/>
                <w:sz w:val="21"/>
                <w:szCs w:val="21"/>
                <w:lang w:eastAsia="zh-CN"/>
              </w:rPr>
              <w:t>有关最不发达国家及其特殊需求的具体条款也</w:t>
            </w:r>
            <w:r w:rsidR="006F31DC" w:rsidRPr="00BB5B41">
              <w:rPr>
                <w:rFonts w:asciiTheme="minorEastAsia" w:hAnsiTheme="minorEastAsia" w:hint="eastAsia"/>
                <w:sz w:val="21"/>
                <w:szCs w:val="21"/>
                <w:lang w:eastAsia="zh-CN"/>
              </w:rPr>
              <w:t>得到了强调和</w:t>
            </w:r>
            <w:r w:rsidRPr="00BB5B41">
              <w:rPr>
                <w:rFonts w:asciiTheme="minorEastAsia" w:hAnsiTheme="minorEastAsia" w:hint="eastAsia"/>
                <w:sz w:val="21"/>
                <w:szCs w:val="21"/>
                <w:lang w:eastAsia="zh-CN"/>
              </w:rPr>
              <w:t>充分考</w:t>
            </w:r>
            <w:r w:rsidR="00A92CE7" w:rsidRPr="00A92CE7">
              <w:rPr>
                <w:rFonts w:ascii="MS Gothic" w:eastAsia="MS Gothic" w:hAnsi="MS Gothic" w:cs="MS Gothic" w:hint="eastAsia"/>
                <w:sz w:val="21"/>
                <w:szCs w:val="21"/>
                <w:lang w:eastAsia="zh-CN"/>
              </w:rPr>
              <w:t>‍</w:t>
            </w:r>
            <w:r w:rsidRPr="00BB5B41">
              <w:rPr>
                <w:rFonts w:asciiTheme="minorEastAsia" w:hAnsiTheme="minorEastAsia" w:hint="eastAsia"/>
                <w:sz w:val="21"/>
                <w:szCs w:val="21"/>
                <w:lang w:eastAsia="zh-CN"/>
              </w:rPr>
              <w:t>虑。</w:t>
            </w:r>
          </w:p>
          <w:p w14:paraId="6D9798DB" w14:textId="28A894B2" w:rsidR="00AE414A" w:rsidRPr="00BB5B41" w:rsidRDefault="006F31DC" w:rsidP="000751E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在准则制定活动中，已采取举措确保SCP、SCT、SCCR和IGC的活动适当兼顾国际知识产权协定中的灵活性。</w:t>
            </w:r>
          </w:p>
          <w:p w14:paraId="6BCFF6E0" w14:textId="0E2291F6" w:rsidR="00AE414A" w:rsidRPr="00BB5B41" w:rsidRDefault="006F31DC" w:rsidP="000751E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此外，“多边法律框架下的专利相关灵活性及其在国家和地区层面上的立法落实”文件已提交CDIP第五届会议。之后，CDIP对这一主题的讨论依据该文件继续进行。</w:t>
            </w:r>
          </w:p>
          <w:p w14:paraId="243EF02E" w14:textId="53CB895E" w:rsidR="00AE414A" w:rsidRPr="00BB5B41" w:rsidRDefault="006F31DC" w:rsidP="000751E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另外，按照成员国在CDIP第六届会议上的商定结果，产权组织推出了一个网页，专门提供与知识产权制度使用灵活性有关的信息，包括产权组织与其他相关政府间组织制作的关于灵活性的资料以及国家知识产权法中有关灵活性规定的数据库。应CDIP第十五届会议的要求，现已更新了灵活性数据库，目前该数据库包含1,371条规定，内容涉及来自202个选定司法管辖区的灵活性相关国家知识产权立法。英文、法文和西班牙文的灵活性相关网页和数据库更新版本，已提交委员会第十六届会议。</w:t>
            </w:r>
          </w:p>
          <w:p w14:paraId="1D90D17B" w14:textId="45E1BC54" w:rsidR="00AE414A" w:rsidRPr="00BB5B41" w:rsidRDefault="00A36366" w:rsidP="000751E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载于文件CDIP/16/5中的灵活性数据库更新报告也已提交</w:t>
            </w:r>
            <w:r w:rsidR="00FA6897" w:rsidRPr="00BB5B41">
              <w:rPr>
                <w:rFonts w:asciiTheme="minorEastAsia" w:hAnsiTheme="minorEastAsia" w:hint="eastAsia"/>
                <w:sz w:val="21"/>
                <w:szCs w:val="21"/>
                <w:lang w:eastAsia="zh-CN"/>
              </w:rPr>
              <w:t>至</w:t>
            </w:r>
            <w:r w:rsidRPr="00BB5B41">
              <w:rPr>
                <w:rFonts w:asciiTheme="minorEastAsia" w:hAnsiTheme="minorEastAsia" w:hint="eastAsia"/>
                <w:sz w:val="21"/>
                <w:szCs w:val="21"/>
                <w:lang w:eastAsia="zh-CN"/>
              </w:rPr>
              <w:t>CDIP第十六届会议。</w:t>
            </w:r>
          </w:p>
          <w:p w14:paraId="57C11B12" w14:textId="257F6538" w:rsidR="00AE414A" w:rsidRPr="00BB5B41" w:rsidRDefault="00A36366" w:rsidP="000751E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关于更新灵活性数据库的机制已提交CDIP第十七届会议，并且关于更新灵活性数据库的修订提案也已提交CDIP第十八届会议（分别载于文件CDIP/17/5和文件CDIP/18/5）。委员会就修订提案所载的其中一个备选方案达成了一致，同意将它用作定期更新知识产权制度灵活性数据库的机制。作为后续工作，秘书处提交了一份关于为传播灵活性数据库所载信息采取的措施的文件（文件CDIP/20/5），委员会注意到了其中所载的信息。</w:t>
            </w:r>
          </w:p>
          <w:p w14:paraId="5C0F2ED3" w14:textId="5C124A86" w:rsidR="00A36366" w:rsidRPr="00BB5B41" w:rsidRDefault="00A36366" w:rsidP="000751EF">
            <w:pPr>
              <w:spacing w:afterLines="50" w:after="120" w:line="340" w:lineRule="atLeast"/>
              <w:jc w:val="both"/>
              <w:rPr>
                <w:rFonts w:asciiTheme="minorEastAsia" w:hAnsiTheme="minorEastAsia"/>
                <w:color w:val="0000FF" w:themeColor="hyperlink"/>
                <w:sz w:val="21"/>
                <w:szCs w:val="21"/>
                <w:u w:val="single"/>
                <w:lang w:eastAsia="zh-CN"/>
              </w:rPr>
            </w:pPr>
            <w:r w:rsidRPr="00BB5B41">
              <w:rPr>
                <w:rFonts w:asciiTheme="minorEastAsia" w:hAnsiTheme="minorEastAsia" w:hint="eastAsia"/>
                <w:sz w:val="21"/>
                <w:szCs w:val="21"/>
                <w:lang w:eastAsia="zh-CN"/>
              </w:rPr>
              <w:t>灵活性网页，见</w:t>
            </w:r>
            <w:hyperlink r:id="rId107" w:history="1">
              <w:r w:rsidRPr="00BB5B41">
                <w:rPr>
                  <w:rStyle w:val="Hyperlink"/>
                  <w:rFonts w:asciiTheme="minorEastAsia" w:hAnsiTheme="minorEastAsia" w:hint="eastAsia"/>
                  <w:sz w:val="21"/>
                  <w:szCs w:val="21"/>
                  <w:lang w:eastAsia="zh-CN"/>
                </w:rPr>
                <w:t>知识产权制度灵活性数据库</w:t>
              </w:r>
            </w:hyperlink>
          </w:p>
        </w:tc>
      </w:tr>
      <w:tr w:rsidR="00BC50C8" w:rsidRPr="00BB5B41" w14:paraId="278B182D" w14:textId="77777777" w:rsidTr="002E4EA6">
        <w:tc>
          <w:tcPr>
            <w:tcW w:w="2516" w:type="dxa"/>
            <w:tcBorders>
              <w:top w:val="single" w:sz="4" w:space="0" w:color="auto"/>
              <w:left w:val="single" w:sz="4" w:space="0" w:color="auto"/>
              <w:bottom w:val="single" w:sz="4" w:space="0" w:color="auto"/>
              <w:right w:val="single" w:sz="4" w:space="0" w:color="auto"/>
            </w:tcBorders>
          </w:tcPr>
          <w:p w14:paraId="65DB2835" w14:textId="055826FF" w:rsidR="00BC50C8" w:rsidRPr="00BB5B41" w:rsidRDefault="00BC50C8" w:rsidP="000751EF">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lastRenderedPageBreak/>
              <w:t>相关</w:t>
            </w:r>
            <w:hyperlink r:id="rId108" w:history="1">
              <w:r w:rsidRPr="00BB5B41">
                <w:rPr>
                  <w:rStyle w:val="Hyperlink"/>
                  <w:rFonts w:asciiTheme="minorEastAsia" w:hAnsiTheme="minorEastAsia" w:hint="eastAsia"/>
                  <w:sz w:val="21"/>
                  <w:szCs w:val="21"/>
                </w:rPr>
                <w:t>发展议程项目</w:t>
              </w:r>
            </w:hyperlink>
          </w:p>
        </w:tc>
        <w:tc>
          <w:tcPr>
            <w:tcW w:w="6929" w:type="dxa"/>
          </w:tcPr>
          <w:p w14:paraId="23A261B5" w14:textId="01FB9D2A" w:rsidR="00BC50C8" w:rsidRPr="00BB5B41" w:rsidRDefault="005212EA" w:rsidP="000751E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上述建议还通过</w:t>
            </w:r>
            <w:r w:rsidRPr="00BB5B41">
              <w:rPr>
                <w:rFonts w:asciiTheme="minorEastAsia" w:hAnsiTheme="minorEastAsia" w:hint="eastAsia"/>
                <w:b/>
                <w:bCs/>
                <w:sz w:val="21"/>
                <w:szCs w:val="21"/>
                <w:lang w:eastAsia="zh-CN"/>
              </w:rPr>
              <w:t>已完成</w:t>
            </w:r>
            <w:r w:rsidRPr="00BB5B41">
              <w:rPr>
                <w:rFonts w:asciiTheme="minorEastAsia" w:hAnsiTheme="minorEastAsia" w:hint="eastAsia"/>
                <w:sz w:val="21"/>
                <w:szCs w:val="21"/>
                <w:lang w:eastAsia="zh-CN"/>
              </w:rPr>
              <w:t>发展议程项目——</w:t>
            </w:r>
            <w:r w:rsidRPr="00A92CE7">
              <w:rPr>
                <w:rFonts w:ascii="KaiTi" w:eastAsia="KaiTi" w:hAnsi="KaiTi" w:hint="eastAsia"/>
                <w:sz w:val="21"/>
                <w:szCs w:val="21"/>
                <w:lang w:eastAsia="zh-CN"/>
              </w:rPr>
              <w:t>关于加强发展中国家和最不发达国家之间知识产权与发展问题南南合作</w:t>
            </w:r>
            <w:r w:rsidRPr="00BB5B41">
              <w:rPr>
                <w:rFonts w:asciiTheme="minorEastAsia" w:hAnsiTheme="minorEastAsia" w:hint="eastAsia"/>
                <w:sz w:val="21"/>
                <w:szCs w:val="21"/>
                <w:lang w:eastAsia="zh-CN"/>
              </w:rPr>
              <w:t>（CDIP/7/6）落实。</w:t>
            </w:r>
          </w:p>
        </w:tc>
      </w:tr>
      <w:tr w:rsidR="00BC50C8" w:rsidRPr="00BB5B41" w14:paraId="45E3C5B3" w14:textId="77777777" w:rsidTr="00AF4C8A">
        <w:tc>
          <w:tcPr>
            <w:tcW w:w="2516" w:type="dxa"/>
          </w:tcPr>
          <w:p w14:paraId="2D3AA092" w14:textId="303FF246" w:rsidR="00BC50C8" w:rsidRPr="00BB5B41" w:rsidRDefault="00BB5B41" w:rsidP="000751EF">
            <w:pPr>
              <w:spacing w:afterLines="50" w:after="120" w:line="340" w:lineRule="atLeast"/>
              <w:jc w:val="both"/>
              <w:rPr>
                <w:rFonts w:asciiTheme="minorEastAsia" w:hAnsiTheme="minorEastAsia"/>
                <w:sz w:val="21"/>
                <w:szCs w:val="21"/>
              </w:rPr>
            </w:pPr>
            <w:r>
              <w:rPr>
                <w:rFonts w:asciiTheme="minorEastAsia" w:hAnsiTheme="minorEastAsia"/>
                <w:sz w:val="21"/>
                <w:szCs w:val="21"/>
              </w:rPr>
              <w:t>亮点</w:t>
            </w:r>
          </w:p>
        </w:tc>
        <w:tc>
          <w:tcPr>
            <w:tcW w:w="6929" w:type="dxa"/>
          </w:tcPr>
          <w:p w14:paraId="50B7F37F" w14:textId="7C85CA85" w:rsidR="005A5DB5" w:rsidRPr="00BB5B41" w:rsidRDefault="002E1A3C" w:rsidP="000751EF">
            <w:pPr>
              <w:pStyle w:val="ListParagraph"/>
              <w:numPr>
                <w:ilvl w:val="0"/>
                <w:numId w:val="40"/>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在专利和商业秘密领域，</w:t>
            </w:r>
            <w:r w:rsidR="005A5DB5" w:rsidRPr="00BB5B41">
              <w:rPr>
                <w:rFonts w:asciiTheme="minorEastAsia" w:hAnsiTheme="minorEastAsia" w:hint="eastAsia"/>
                <w:sz w:val="21"/>
                <w:szCs w:val="21"/>
                <w:lang w:eastAsia="zh-CN"/>
              </w:rPr>
              <w:t>产权组织向24个发展中国家和最不发达国家以及一个转型期国家提供了立法和政策</w:t>
            </w:r>
            <w:r w:rsidR="00554382" w:rsidRPr="00BB5B41">
              <w:rPr>
                <w:rFonts w:asciiTheme="minorEastAsia" w:hAnsiTheme="minorEastAsia" w:hint="eastAsia"/>
                <w:sz w:val="21"/>
                <w:szCs w:val="21"/>
                <w:lang w:eastAsia="zh-CN"/>
              </w:rPr>
              <w:t>建议</w:t>
            </w:r>
            <w:r w:rsidR="005A5DB5" w:rsidRPr="00BB5B41">
              <w:rPr>
                <w:rFonts w:asciiTheme="minorEastAsia" w:hAnsiTheme="minorEastAsia" w:hint="eastAsia"/>
                <w:sz w:val="21"/>
                <w:szCs w:val="21"/>
                <w:lang w:eastAsia="zh-CN"/>
              </w:rPr>
              <w:t>。</w:t>
            </w:r>
          </w:p>
          <w:p w14:paraId="3C052FDF" w14:textId="34280DFD" w:rsidR="005A5DB5" w:rsidRPr="00BB5B41" w:rsidRDefault="002E1A3C" w:rsidP="000751EF">
            <w:pPr>
              <w:pStyle w:val="ListParagraph"/>
              <w:numPr>
                <w:ilvl w:val="0"/>
                <w:numId w:val="40"/>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在版权和相关权利领域，</w:t>
            </w:r>
            <w:r w:rsidR="005A5DB5" w:rsidRPr="00BB5B41">
              <w:rPr>
                <w:rFonts w:asciiTheme="minorEastAsia" w:hAnsiTheme="minorEastAsia" w:hint="eastAsia"/>
                <w:sz w:val="21"/>
                <w:szCs w:val="21"/>
                <w:lang w:eastAsia="zh-CN"/>
              </w:rPr>
              <w:t>产权组织向15个发展中国家和最不发达国家以及9个转型国家提供了18次</w:t>
            </w:r>
            <w:r w:rsidR="00A10668" w:rsidRPr="00BB5B41">
              <w:rPr>
                <w:rFonts w:asciiTheme="minorEastAsia" w:hAnsiTheme="minorEastAsia" w:hint="eastAsia"/>
                <w:sz w:val="21"/>
                <w:szCs w:val="21"/>
                <w:lang w:eastAsia="zh-CN"/>
              </w:rPr>
              <w:t>立法和政策</w:t>
            </w:r>
            <w:r w:rsidR="00554382" w:rsidRPr="00BB5B41">
              <w:rPr>
                <w:rFonts w:asciiTheme="minorEastAsia" w:hAnsiTheme="minorEastAsia" w:hint="eastAsia"/>
                <w:sz w:val="21"/>
                <w:szCs w:val="21"/>
                <w:lang w:eastAsia="zh-CN"/>
              </w:rPr>
              <w:t>建议</w:t>
            </w:r>
            <w:r w:rsidR="005A5DB5" w:rsidRPr="00BB5B41">
              <w:rPr>
                <w:rFonts w:asciiTheme="minorEastAsia" w:hAnsiTheme="minorEastAsia" w:hint="eastAsia"/>
                <w:sz w:val="21"/>
                <w:szCs w:val="21"/>
                <w:lang w:eastAsia="zh-CN"/>
              </w:rPr>
              <w:t>。</w:t>
            </w:r>
          </w:p>
          <w:p w14:paraId="2E0A4498" w14:textId="3E58B1A8" w:rsidR="005A5DB5" w:rsidRPr="00BB5B41" w:rsidRDefault="00A10668" w:rsidP="000751EF">
            <w:pPr>
              <w:pStyle w:val="ListParagraph"/>
              <w:numPr>
                <w:ilvl w:val="0"/>
                <w:numId w:val="40"/>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在商标、工业品外观设计和地理标志领域，产权组织向1</w:t>
            </w:r>
            <w:r w:rsidRPr="00BB5B41">
              <w:rPr>
                <w:rFonts w:asciiTheme="minorEastAsia" w:hAnsiTheme="minorEastAsia"/>
                <w:sz w:val="21"/>
                <w:szCs w:val="21"/>
                <w:lang w:eastAsia="zh-CN"/>
              </w:rPr>
              <w:t>0</w:t>
            </w:r>
            <w:r w:rsidRPr="00BB5B41">
              <w:rPr>
                <w:rFonts w:asciiTheme="minorEastAsia" w:hAnsiTheme="minorEastAsia" w:hint="eastAsia"/>
                <w:sz w:val="21"/>
                <w:szCs w:val="21"/>
                <w:lang w:eastAsia="zh-CN"/>
              </w:rPr>
              <w:t>个发展中国家和最不发达国家以及一个经济转型国家提供了立法和政策</w:t>
            </w:r>
            <w:r w:rsidR="00554382" w:rsidRPr="00BB5B41">
              <w:rPr>
                <w:rFonts w:asciiTheme="minorEastAsia" w:hAnsiTheme="minorEastAsia" w:hint="eastAsia"/>
                <w:sz w:val="21"/>
                <w:szCs w:val="21"/>
                <w:lang w:eastAsia="zh-CN"/>
              </w:rPr>
              <w:t>建议</w:t>
            </w:r>
            <w:r w:rsidRPr="00BB5B41">
              <w:rPr>
                <w:rFonts w:asciiTheme="minorEastAsia" w:hAnsiTheme="minorEastAsia" w:hint="eastAsia"/>
                <w:sz w:val="21"/>
                <w:szCs w:val="21"/>
                <w:lang w:eastAsia="zh-CN"/>
              </w:rPr>
              <w:t>。</w:t>
            </w:r>
          </w:p>
          <w:p w14:paraId="5AF6591A" w14:textId="0A53E288" w:rsidR="005A5DB5" w:rsidRPr="00BB5B41" w:rsidRDefault="005A5DB5" w:rsidP="000751EF">
            <w:pPr>
              <w:pStyle w:val="ListParagraph"/>
              <w:numPr>
                <w:ilvl w:val="0"/>
                <w:numId w:val="40"/>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加强产权组织在促进南南</w:t>
            </w:r>
            <w:r w:rsidR="00450AB8" w:rsidRPr="00BB5B41">
              <w:rPr>
                <w:rFonts w:asciiTheme="minorEastAsia" w:hAnsiTheme="minorEastAsia" w:hint="eastAsia"/>
                <w:sz w:val="21"/>
                <w:szCs w:val="21"/>
                <w:lang w:eastAsia="zh-CN"/>
              </w:rPr>
              <w:t>合作</w:t>
            </w:r>
            <w:r w:rsidRPr="00BB5B41">
              <w:rPr>
                <w:rFonts w:asciiTheme="minorEastAsia" w:hAnsiTheme="minorEastAsia" w:hint="eastAsia"/>
                <w:sz w:val="21"/>
                <w:szCs w:val="21"/>
                <w:lang w:eastAsia="zh-CN"/>
              </w:rPr>
              <w:t>和三角</w:t>
            </w:r>
            <w:r w:rsidR="00450AB8" w:rsidRPr="00BB5B41">
              <w:rPr>
                <w:rFonts w:asciiTheme="minorEastAsia" w:hAnsiTheme="minorEastAsia" w:hint="eastAsia"/>
                <w:sz w:val="21"/>
                <w:szCs w:val="21"/>
                <w:lang w:eastAsia="zh-CN"/>
              </w:rPr>
              <w:t>合作</w:t>
            </w:r>
            <w:r w:rsidRPr="00BB5B41">
              <w:rPr>
                <w:rFonts w:asciiTheme="minorEastAsia" w:hAnsiTheme="minorEastAsia" w:hint="eastAsia"/>
                <w:sz w:val="21"/>
                <w:szCs w:val="21"/>
                <w:lang w:eastAsia="zh-CN"/>
              </w:rPr>
              <w:t>协调倡议方面的工作。</w:t>
            </w:r>
          </w:p>
          <w:p w14:paraId="3D2EC261" w14:textId="20FF18DB" w:rsidR="00BC50C8" w:rsidRPr="00BB5B41" w:rsidRDefault="00450AB8" w:rsidP="000751EF">
            <w:pPr>
              <w:pStyle w:val="ListParagraph"/>
              <w:numPr>
                <w:ilvl w:val="0"/>
                <w:numId w:val="40"/>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lastRenderedPageBreak/>
              <w:t>计划</w:t>
            </w:r>
            <w:r w:rsidR="005A5DB5" w:rsidRPr="00BB5B41">
              <w:rPr>
                <w:rFonts w:asciiTheme="minorEastAsia" w:hAnsiTheme="minorEastAsia" w:hint="eastAsia"/>
                <w:sz w:val="21"/>
                <w:szCs w:val="21"/>
                <w:lang w:eastAsia="zh-CN"/>
              </w:rPr>
              <w:t>在产权组织发展议程背景下促进南南合作和三角合作的圆桌会议（将于2022年10月举行）</w:t>
            </w:r>
          </w:p>
        </w:tc>
      </w:tr>
      <w:tr w:rsidR="00BC50C8" w:rsidRPr="00BB5B41" w14:paraId="7A4079B0" w14:textId="77777777" w:rsidTr="00AF4C8A">
        <w:tc>
          <w:tcPr>
            <w:tcW w:w="2516" w:type="dxa"/>
          </w:tcPr>
          <w:p w14:paraId="1E2B2B66" w14:textId="58D897E2" w:rsidR="00BC50C8" w:rsidRPr="00BB5B41" w:rsidRDefault="00BC50C8" w:rsidP="000751EF">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lastRenderedPageBreak/>
              <w:t>活动/成果</w:t>
            </w:r>
          </w:p>
        </w:tc>
        <w:tc>
          <w:tcPr>
            <w:tcW w:w="6929" w:type="dxa"/>
          </w:tcPr>
          <w:p w14:paraId="1F5C3E07" w14:textId="5B1511D3" w:rsidR="00BC50C8" w:rsidRPr="00BB5B41" w:rsidRDefault="00450AB8" w:rsidP="000751E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在本报告所述期间，产权组织继续根据上述原则提供立法援助。</w:t>
            </w:r>
          </w:p>
          <w:p w14:paraId="454D761C" w14:textId="594B9A67" w:rsidR="00BC50C8" w:rsidRPr="00BB5B41" w:rsidRDefault="00450AB8" w:rsidP="000751E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w:t>
            </w:r>
            <w:r w:rsidRPr="00BB5B41">
              <w:rPr>
                <w:rFonts w:asciiTheme="minorEastAsia" w:hAnsiTheme="minorEastAsia" w:hint="eastAsia"/>
                <w:b/>
                <w:bCs/>
                <w:sz w:val="21"/>
                <w:szCs w:val="21"/>
                <w:lang w:eastAsia="zh-CN"/>
              </w:rPr>
              <w:t>专利和商业秘密</w:t>
            </w:r>
            <w:r w:rsidRPr="00BB5B41">
              <w:rPr>
                <w:rFonts w:asciiTheme="minorEastAsia" w:hAnsiTheme="minorEastAsia" w:hint="eastAsia"/>
                <w:sz w:val="21"/>
                <w:szCs w:val="21"/>
                <w:lang w:eastAsia="zh-CN"/>
              </w:rPr>
              <w:t>领域，产权组织向</w:t>
            </w:r>
            <w:r w:rsidRPr="00BB5B41">
              <w:rPr>
                <w:rFonts w:asciiTheme="minorEastAsia" w:hAnsiTheme="minorEastAsia"/>
                <w:sz w:val="21"/>
                <w:szCs w:val="21"/>
                <w:lang w:eastAsia="zh-CN"/>
              </w:rPr>
              <w:t>24</w:t>
            </w:r>
            <w:r w:rsidRPr="00BB5B41">
              <w:rPr>
                <w:rFonts w:asciiTheme="minorEastAsia" w:hAnsiTheme="minorEastAsia" w:hint="eastAsia"/>
                <w:sz w:val="21"/>
                <w:szCs w:val="21"/>
                <w:lang w:eastAsia="zh-CN"/>
              </w:rPr>
              <w:t>个发展中国家和最不发达国家（4个在非洲地区、</w:t>
            </w:r>
            <w:r w:rsidR="00554382" w:rsidRPr="00BB5B41">
              <w:rPr>
                <w:rFonts w:asciiTheme="minorEastAsia" w:hAnsiTheme="minorEastAsia"/>
                <w:sz w:val="21"/>
                <w:szCs w:val="21"/>
                <w:lang w:eastAsia="zh-CN"/>
              </w:rPr>
              <w:t>3</w:t>
            </w:r>
            <w:r w:rsidRPr="00BB5B41">
              <w:rPr>
                <w:rFonts w:asciiTheme="minorEastAsia" w:hAnsiTheme="minorEastAsia" w:hint="eastAsia"/>
                <w:sz w:val="21"/>
                <w:szCs w:val="21"/>
                <w:lang w:eastAsia="zh-CN"/>
              </w:rPr>
              <w:t>个在阿拉伯地区、</w:t>
            </w:r>
            <w:r w:rsidR="00554382" w:rsidRPr="00BB5B41">
              <w:rPr>
                <w:rFonts w:asciiTheme="minorEastAsia" w:hAnsiTheme="minorEastAsia"/>
                <w:sz w:val="21"/>
                <w:szCs w:val="21"/>
                <w:lang w:eastAsia="zh-CN"/>
              </w:rPr>
              <w:t>3</w:t>
            </w:r>
            <w:r w:rsidRPr="00BB5B41">
              <w:rPr>
                <w:rFonts w:asciiTheme="minorEastAsia" w:hAnsiTheme="minorEastAsia" w:hint="eastAsia"/>
                <w:sz w:val="21"/>
                <w:szCs w:val="21"/>
                <w:lang w:eastAsia="zh-CN"/>
              </w:rPr>
              <w:t>个在亚洲和太平洋地区、1</w:t>
            </w:r>
            <w:r w:rsidR="00554382" w:rsidRPr="00BB5B41">
              <w:rPr>
                <w:rFonts w:asciiTheme="minorEastAsia" w:hAnsiTheme="minorEastAsia"/>
                <w:sz w:val="21"/>
                <w:szCs w:val="21"/>
                <w:lang w:eastAsia="zh-CN"/>
              </w:rPr>
              <w:t>3</w:t>
            </w:r>
            <w:r w:rsidRPr="00BB5B41">
              <w:rPr>
                <w:rFonts w:asciiTheme="minorEastAsia" w:hAnsiTheme="minorEastAsia" w:hint="eastAsia"/>
                <w:sz w:val="21"/>
                <w:szCs w:val="21"/>
                <w:lang w:eastAsia="zh-CN"/>
              </w:rPr>
              <w:t>个在拉丁美洲和加勒比地区</w:t>
            </w:r>
            <w:r w:rsidR="00554382" w:rsidRPr="00BB5B41">
              <w:rPr>
                <w:rFonts w:asciiTheme="minorEastAsia" w:hAnsiTheme="minorEastAsia" w:hint="eastAsia"/>
                <w:sz w:val="21"/>
                <w:szCs w:val="21"/>
                <w:lang w:eastAsia="zh-CN"/>
              </w:rPr>
              <w:t>）以及一</w:t>
            </w:r>
            <w:r w:rsidRPr="00BB5B41">
              <w:rPr>
                <w:rFonts w:asciiTheme="minorEastAsia" w:hAnsiTheme="minorEastAsia" w:hint="eastAsia"/>
                <w:sz w:val="21"/>
                <w:szCs w:val="21"/>
                <w:lang w:eastAsia="zh-CN"/>
              </w:rPr>
              <w:t>个经济转型国家提供了立法和政策建议。</w:t>
            </w:r>
          </w:p>
          <w:p w14:paraId="1B6ADD13" w14:textId="71123C71" w:rsidR="00BC50C8" w:rsidRPr="00BB5B41" w:rsidRDefault="00554382" w:rsidP="000751E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为了改进对成员国立法建议请求的答复程序和内容，产权组织已开始全面审查内部使用的方法，以便在专利和保护技术进步的相关知识产权形式领域提供此类建议。</w:t>
            </w:r>
          </w:p>
          <w:p w14:paraId="26B05217" w14:textId="61B25F88" w:rsidR="00BC50C8" w:rsidRPr="00BB5B41" w:rsidRDefault="00764C7D" w:rsidP="000751E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w:t>
            </w:r>
            <w:r w:rsidRPr="00BB5B41">
              <w:rPr>
                <w:rFonts w:asciiTheme="minorEastAsia" w:hAnsiTheme="minorEastAsia" w:hint="eastAsia"/>
                <w:b/>
                <w:bCs/>
                <w:sz w:val="21"/>
                <w:szCs w:val="21"/>
                <w:lang w:eastAsia="zh-CN"/>
              </w:rPr>
              <w:t>版权及相关权</w:t>
            </w:r>
            <w:r w:rsidRPr="00BB5B41">
              <w:rPr>
                <w:rFonts w:asciiTheme="minorEastAsia" w:hAnsiTheme="minorEastAsia" w:hint="eastAsia"/>
                <w:sz w:val="21"/>
                <w:szCs w:val="21"/>
                <w:lang w:eastAsia="zh-CN"/>
              </w:rPr>
              <w:t>领域，</w:t>
            </w:r>
            <w:r w:rsidR="00554382" w:rsidRPr="00BB5B41">
              <w:rPr>
                <w:rFonts w:asciiTheme="minorEastAsia" w:hAnsiTheme="minorEastAsia" w:hint="eastAsia"/>
                <w:sz w:val="21"/>
                <w:szCs w:val="21"/>
                <w:lang w:eastAsia="zh-CN"/>
              </w:rPr>
              <w:t>产权组织向1</w:t>
            </w:r>
            <w:r w:rsidR="00554382" w:rsidRPr="00BB5B41">
              <w:rPr>
                <w:rFonts w:asciiTheme="minorEastAsia" w:hAnsiTheme="minorEastAsia"/>
                <w:sz w:val="21"/>
                <w:szCs w:val="21"/>
                <w:lang w:eastAsia="zh-CN"/>
              </w:rPr>
              <w:t>5</w:t>
            </w:r>
            <w:r w:rsidR="00554382" w:rsidRPr="00BB5B41">
              <w:rPr>
                <w:rFonts w:asciiTheme="minorEastAsia" w:hAnsiTheme="minorEastAsia" w:hint="eastAsia"/>
                <w:sz w:val="21"/>
                <w:szCs w:val="21"/>
                <w:lang w:eastAsia="zh-CN"/>
              </w:rPr>
              <w:t>个发展中国家和最不发达国家（12个在亚洲和太平洋地区、7个在拉丁美洲和加勒比地区、2个在阿拉伯地区、19个在非洲）以及9个经济转型国家提供了</w:t>
            </w:r>
            <w:r w:rsidR="00646471" w:rsidRPr="00BB5B41">
              <w:rPr>
                <w:rFonts w:asciiTheme="minorEastAsia" w:hAnsiTheme="minorEastAsia" w:hint="eastAsia"/>
                <w:sz w:val="21"/>
                <w:szCs w:val="21"/>
                <w:lang w:eastAsia="zh-CN"/>
              </w:rPr>
              <w:t>1</w:t>
            </w:r>
            <w:r w:rsidR="00646471" w:rsidRPr="00BB5B41">
              <w:rPr>
                <w:rFonts w:asciiTheme="minorEastAsia" w:hAnsiTheme="minorEastAsia"/>
                <w:sz w:val="21"/>
                <w:szCs w:val="21"/>
                <w:lang w:eastAsia="zh-CN"/>
              </w:rPr>
              <w:t>8</w:t>
            </w:r>
            <w:r w:rsidR="00646471" w:rsidRPr="00BB5B41">
              <w:rPr>
                <w:rFonts w:asciiTheme="minorEastAsia" w:hAnsiTheme="minorEastAsia" w:hint="eastAsia"/>
                <w:sz w:val="21"/>
                <w:szCs w:val="21"/>
                <w:lang w:eastAsia="zh-CN"/>
              </w:rPr>
              <w:t>次</w:t>
            </w:r>
            <w:r w:rsidR="00554382" w:rsidRPr="00BB5B41">
              <w:rPr>
                <w:rFonts w:asciiTheme="minorEastAsia" w:hAnsiTheme="minorEastAsia" w:hint="eastAsia"/>
                <w:sz w:val="21"/>
                <w:szCs w:val="21"/>
                <w:lang w:eastAsia="zh-CN"/>
              </w:rPr>
              <w:t>立法和政策建议。</w:t>
            </w:r>
          </w:p>
          <w:p w14:paraId="71A801C8" w14:textId="2EB73E45" w:rsidR="00BC50C8" w:rsidRPr="00BB5B41" w:rsidRDefault="00646471" w:rsidP="000751E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w:t>
            </w:r>
            <w:r w:rsidRPr="00BB5B41">
              <w:rPr>
                <w:rFonts w:asciiTheme="minorEastAsia" w:hAnsiTheme="minorEastAsia" w:hint="eastAsia"/>
                <w:b/>
                <w:bCs/>
                <w:sz w:val="21"/>
                <w:szCs w:val="21"/>
                <w:lang w:eastAsia="zh-CN"/>
              </w:rPr>
              <w:t>商标、工业品外观设计和地理标志</w:t>
            </w:r>
            <w:r w:rsidRPr="00BB5B41">
              <w:rPr>
                <w:rFonts w:asciiTheme="minorEastAsia" w:hAnsiTheme="minorEastAsia" w:hint="eastAsia"/>
                <w:sz w:val="21"/>
                <w:szCs w:val="21"/>
                <w:lang w:eastAsia="zh-CN"/>
              </w:rPr>
              <w:t>领域，产权组织向1</w:t>
            </w:r>
            <w:r w:rsidRPr="00BB5B41">
              <w:rPr>
                <w:rFonts w:asciiTheme="minorEastAsia" w:hAnsiTheme="minorEastAsia"/>
                <w:sz w:val="21"/>
                <w:szCs w:val="21"/>
                <w:lang w:eastAsia="zh-CN"/>
              </w:rPr>
              <w:t>0</w:t>
            </w:r>
            <w:r w:rsidRPr="00BB5B41">
              <w:rPr>
                <w:rFonts w:asciiTheme="minorEastAsia" w:hAnsiTheme="minorEastAsia" w:hint="eastAsia"/>
                <w:sz w:val="21"/>
                <w:szCs w:val="21"/>
                <w:lang w:eastAsia="zh-CN"/>
              </w:rPr>
              <w:t>个发展中国家和最不发达国家（2个在亚洲和太平洋地区、2个在拉丁美洲和加勒比地区、2个在阿拉伯地区、4个在非洲）和一个经济转型国家提供了立法和政策建议。</w:t>
            </w:r>
          </w:p>
          <w:p w14:paraId="48419EAB" w14:textId="3875936D" w:rsidR="00BC50C8" w:rsidRPr="00BB5B41" w:rsidRDefault="00646471" w:rsidP="000751E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将“加强发展中国家和最不发达国家之间知识产权与发展问题南南合作”项目主流化后，本组织继续支持成员国要求的一些面向发展的活动，特别是那些促进发展中国家和最不发达国家之间的知识经验互利交流，以及旨在促进创新、创造和有效利用知识产权制度促进经济、技术、社会和文化发展的活动。</w:t>
            </w:r>
          </w:p>
          <w:p w14:paraId="002BAB81" w14:textId="29DE5582" w:rsidR="00BC50C8" w:rsidRPr="00BB5B41" w:rsidRDefault="000A7365" w:rsidP="000751EF">
            <w:pPr>
              <w:spacing w:afterLines="50" w:after="120" w:line="340" w:lineRule="atLeast"/>
              <w:jc w:val="both"/>
              <w:rPr>
                <w:rFonts w:asciiTheme="minorEastAsia" w:hAnsiTheme="minorEastAsia"/>
                <w:iCs/>
                <w:sz w:val="21"/>
                <w:szCs w:val="21"/>
                <w:lang w:eastAsia="zh-CN"/>
              </w:rPr>
            </w:pPr>
            <w:r w:rsidRPr="00BB5B41">
              <w:rPr>
                <w:rFonts w:asciiTheme="minorEastAsia" w:hAnsiTheme="minorEastAsia" w:hint="eastAsia"/>
                <w:iCs/>
                <w:sz w:val="21"/>
                <w:szCs w:val="21"/>
                <w:lang w:eastAsia="zh-CN"/>
              </w:rPr>
              <w:t>除了将上述项目纳入主流外，本组织2022-2026年中期战略计划所体现的产权组织愿景和使命，特别重视南南合作和三角合作倡议。已开展工作在国家、区域和全球层面重振本组织的方法，并扩大对创新和知识产权领域此类倡议的支持。</w:t>
            </w:r>
          </w:p>
          <w:p w14:paraId="1ACFD38A" w14:textId="76D30059" w:rsidR="00BC50C8" w:rsidRPr="00BB5B41" w:rsidRDefault="000A7365" w:rsidP="000751EF">
            <w:pPr>
              <w:spacing w:afterLines="50" w:after="120" w:line="340" w:lineRule="atLeast"/>
              <w:jc w:val="both"/>
              <w:rPr>
                <w:rFonts w:asciiTheme="minorEastAsia" w:hAnsiTheme="minorEastAsia"/>
                <w:iCs/>
                <w:sz w:val="21"/>
                <w:szCs w:val="21"/>
                <w:lang w:eastAsia="zh-CN"/>
              </w:rPr>
            </w:pPr>
            <w:r w:rsidRPr="00BB5B41">
              <w:rPr>
                <w:rFonts w:asciiTheme="minorEastAsia" w:hAnsiTheme="minorEastAsia" w:hint="eastAsia"/>
                <w:iCs/>
                <w:sz w:val="21"/>
                <w:szCs w:val="21"/>
                <w:lang w:eastAsia="zh-CN"/>
              </w:rPr>
              <w:t>作为第一项举措，产权组织在报告期内计划</w:t>
            </w:r>
            <w:r w:rsidR="00D73910" w:rsidRPr="00BB5B41">
              <w:rPr>
                <w:rFonts w:asciiTheme="minorEastAsia" w:hAnsiTheme="minorEastAsia" w:hint="eastAsia"/>
                <w:iCs/>
                <w:sz w:val="21"/>
                <w:szCs w:val="21"/>
                <w:lang w:eastAsia="zh-CN"/>
              </w:rPr>
              <w:t>组织一场</w:t>
            </w:r>
            <w:r w:rsidRPr="00BB5B41">
              <w:rPr>
                <w:rFonts w:asciiTheme="minorEastAsia" w:hAnsiTheme="minorEastAsia" w:hint="eastAsia"/>
                <w:iCs/>
                <w:sz w:val="21"/>
                <w:szCs w:val="21"/>
                <w:lang w:eastAsia="zh-CN"/>
              </w:rPr>
              <w:t>在产权组织发展议程背景下促进南南合作和三角合作的</w:t>
            </w:r>
            <w:r w:rsidR="00D73910" w:rsidRPr="00BB5B41">
              <w:rPr>
                <w:rFonts w:asciiTheme="minorEastAsia" w:hAnsiTheme="minorEastAsia" w:hint="eastAsia"/>
                <w:iCs/>
                <w:sz w:val="21"/>
                <w:szCs w:val="21"/>
                <w:lang w:eastAsia="zh-CN"/>
              </w:rPr>
              <w:t>专家级</w:t>
            </w:r>
            <w:r w:rsidRPr="00BB5B41">
              <w:rPr>
                <w:rFonts w:asciiTheme="minorEastAsia" w:hAnsiTheme="minorEastAsia" w:hint="eastAsia"/>
                <w:iCs/>
                <w:sz w:val="21"/>
                <w:szCs w:val="21"/>
                <w:lang w:eastAsia="zh-CN"/>
              </w:rPr>
              <w:t>圆桌会议。圆桌会议计划于2022年10月举行，目的是将发展议程项目的受益者和支持者聚集在一起，分享他们的经验和专业知识，以鼓励知识产权领域的南南合作和三角合作倡议，同时扩大这些项目的成果。</w:t>
            </w:r>
          </w:p>
          <w:p w14:paraId="16389C4D" w14:textId="21A191E9" w:rsidR="00BC50C8" w:rsidRPr="00BB5B41" w:rsidRDefault="00D73910" w:rsidP="000751EF">
            <w:pPr>
              <w:spacing w:afterLines="50" w:after="120" w:line="340" w:lineRule="atLeast"/>
              <w:jc w:val="both"/>
              <w:rPr>
                <w:rFonts w:asciiTheme="minorEastAsia" w:hAnsiTheme="minorEastAsia"/>
                <w:iCs/>
                <w:sz w:val="21"/>
                <w:szCs w:val="21"/>
                <w:lang w:eastAsia="zh-CN"/>
              </w:rPr>
            </w:pPr>
            <w:r w:rsidRPr="00BB5B41">
              <w:rPr>
                <w:rFonts w:asciiTheme="minorEastAsia" w:hAnsiTheme="minorEastAsia" w:hint="eastAsia"/>
                <w:iCs/>
                <w:sz w:val="21"/>
                <w:szCs w:val="21"/>
                <w:lang w:eastAsia="zh-CN"/>
              </w:rPr>
              <w:t>此外，在拟议的“关于未来提升WIPO</w:t>
            </w:r>
            <w:r w:rsidRPr="00BB5B41">
              <w:rPr>
                <w:rFonts w:asciiTheme="minorEastAsia" w:hAnsiTheme="minorEastAsia"/>
                <w:iCs/>
                <w:sz w:val="21"/>
                <w:szCs w:val="21"/>
                <w:lang w:eastAsia="zh-CN"/>
              </w:rPr>
              <w:t xml:space="preserve"> </w:t>
            </w:r>
            <w:r w:rsidRPr="00BB5B41">
              <w:rPr>
                <w:rFonts w:asciiTheme="minorEastAsia" w:hAnsiTheme="minorEastAsia" w:hint="eastAsia"/>
                <w:iCs/>
                <w:sz w:val="21"/>
                <w:szCs w:val="21"/>
                <w:lang w:eastAsia="zh-CN"/>
              </w:rPr>
              <w:t>Match的战略”（文件</w:t>
            </w:r>
            <w:r w:rsidRPr="00BB5B41">
              <w:rPr>
                <w:rFonts w:asciiTheme="minorEastAsia" w:hAnsiTheme="minorEastAsia"/>
                <w:iCs/>
                <w:sz w:val="21"/>
                <w:szCs w:val="21"/>
                <w:lang w:eastAsia="zh-CN"/>
              </w:rPr>
              <w:t>CDIP/28/5</w:t>
            </w:r>
            <w:r w:rsidRPr="00BB5B41">
              <w:rPr>
                <w:rFonts w:asciiTheme="minorEastAsia" w:hAnsiTheme="minorEastAsia" w:hint="eastAsia"/>
                <w:iCs/>
                <w:sz w:val="21"/>
                <w:szCs w:val="21"/>
                <w:lang w:eastAsia="zh-CN"/>
              </w:rPr>
              <w:t>）的背景下，产权组织打算利用WIPO</w:t>
            </w:r>
            <w:r w:rsidRPr="00BB5B41">
              <w:rPr>
                <w:rFonts w:asciiTheme="minorEastAsia" w:hAnsiTheme="minorEastAsia"/>
                <w:iCs/>
                <w:sz w:val="21"/>
                <w:szCs w:val="21"/>
                <w:lang w:eastAsia="zh-CN"/>
              </w:rPr>
              <w:t xml:space="preserve"> </w:t>
            </w:r>
            <w:r w:rsidRPr="00BB5B41">
              <w:rPr>
                <w:rFonts w:asciiTheme="minorEastAsia" w:hAnsiTheme="minorEastAsia" w:hint="eastAsia"/>
                <w:iCs/>
                <w:sz w:val="21"/>
                <w:szCs w:val="21"/>
                <w:lang w:eastAsia="zh-CN"/>
              </w:rPr>
              <w:t>Match平台作为骨干平台，增加知识产权生态系统中利益攸关方之间透明的信息交流，鼓励它们相互开展合作，并为南南倡议、南北倡议和三角倡议提供便利。</w:t>
            </w:r>
          </w:p>
          <w:p w14:paraId="0F6D96D7" w14:textId="653AAEE5" w:rsidR="00BC50C8" w:rsidRPr="00BB5B41" w:rsidRDefault="00D73910" w:rsidP="000751E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lastRenderedPageBreak/>
              <w:t>在联合国南南合作网络内继续加强了产权组织联络点（在区域和国家发展部门）的职能，该网络包括联合国南南合作办公室和联合国其他专门机构的联络点。</w:t>
            </w:r>
          </w:p>
        </w:tc>
      </w:tr>
      <w:tr w:rsidR="00BC50C8" w:rsidRPr="00BB5B41" w14:paraId="4DE0BE91" w14:textId="77777777" w:rsidTr="00AF4C8A">
        <w:tc>
          <w:tcPr>
            <w:tcW w:w="2516" w:type="dxa"/>
          </w:tcPr>
          <w:p w14:paraId="16894F00" w14:textId="2C9CB89A" w:rsidR="00BC50C8" w:rsidRPr="00BB5B41" w:rsidRDefault="00BC50C8" w:rsidP="000751EF">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lastRenderedPageBreak/>
              <w:t>其他相关报告/文件</w:t>
            </w:r>
          </w:p>
        </w:tc>
        <w:tc>
          <w:tcPr>
            <w:tcW w:w="6929" w:type="dxa"/>
          </w:tcPr>
          <w:p w14:paraId="2CA8626E" w14:textId="4038103A" w:rsidR="00BC50C8" w:rsidRPr="00BB5B41" w:rsidRDefault="00D73910" w:rsidP="000751EF">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CDIP审议的报告：</w:t>
            </w:r>
            <w:r w:rsidRPr="00BB5B41">
              <w:rPr>
                <w:rFonts w:asciiTheme="minorEastAsia" w:hAnsiTheme="minorEastAsia"/>
                <w:sz w:val="21"/>
                <w:szCs w:val="21"/>
              </w:rPr>
              <w:t>CDIP/3/5</w:t>
            </w:r>
            <w:r w:rsidRPr="00BB5B41">
              <w:rPr>
                <w:rFonts w:asciiTheme="minorEastAsia" w:hAnsiTheme="minorEastAsia" w:hint="eastAsia"/>
                <w:sz w:val="21"/>
                <w:szCs w:val="21"/>
                <w:lang w:eastAsia="zh-CN"/>
              </w:rPr>
              <w:t>、</w:t>
            </w:r>
            <w:r w:rsidRPr="00BB5B41">
              <w:rPr>
                <w:rFonts w:asciiTheme="minorEastAsia" w:hAnsiTheme="minorEastAsia"/>
                <w:sz w:val="21"/>
                <w:szCs w:val="21"/>
              </w:rPr>
              <w:t>CDIP/6/3</w:t>
            </w:r>
            <w:r w:rsidRPr="00BB5B41">
              <w:rPr>
                <w:rFonts w:asciiTheme="minorEastAsia" w:hAnsiTheme="minorEastAsia" w:hint="eastAsia"/>
                <w:sz w:val="21"/>
                <w:szCs w:val="21"/>
                <w:lang w:eastAsia="zh-CN"/>
              </w:rPr>
              <w:t>、</w:t>
            </w:r>
            <w:r w:rsidRPr="00BB5B41">
              <w:rPr>
                <w:rFonts w:asciiTheme="minorEastAsia" w:hAnsiTheme="minorEastAsia"/>
                <w:sz w:val="21"/>
                <w:szCs w:val="21"/>
              </w:rPr>
              <w:t>CDIP/8/2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CDIP/13/4</w:t>
            </w:r>
            <w:r w:rsidRPr="00BB5B41">
              <w:rPr>
                <w:rFonts w:asciiTheme="minorEastAsia" w:hAnsiTheme="minorEastAsia" w:hint="eastAsia"/>
                <w:sz w:val="21"/>
                <w:szCs w:val="21"/>
                <w:lang w:eastAsia="zh-CN"/>
              </w:rPr>
              <w:t>、</w:t>
            </w:r>
            <w:r w:rsidRPr="00BB5B41">
              <w:rPr>
                <w:rFonts w:asciiTheme="minorEastAsia" w:hAnsiTheme="minorEastAsia"/>
                <w:sz w:val="21"/>
                <w:szCs w:val="21"/>
              </w:rPr>
              <w:t>CDIP/14/2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CDIP/17/4</w:t>
            </w:r>
            <w:r w:rsidRPr="00BB5B41">
              <w:rPr>
                <w:rFonts w:asciiTheme="minorEastAsia" w:hAnsiTheme="minorEastAsia" w:hint="eastAsia"/>
                <w:sz w:val="21"/>
                <w:szCs w:val="21"/>
                <w:lang w:eastAsia="zh-CN"/>
              </w:rPr>
              <w:t>、</w:t>
            </w:r>
            <w:r w:rsidRPr="00BB5B41">
              <w:rPr>
                <w:rFonts w:asciiTheme="minorEastAsia" w:hAnsiTheme="minorEastAsia"/>
                <w:sz w:val="21"/>
                <w:szCs w:val="21"/>
              </w:rPr>
              <w:t>CDIP/18/2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CDIP/19/5</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CDIP/16/5</w:t>
            </w:r>
            <w:r w:rsidRPr="00BB5B41">
              <w:rPr>
                <w:rFonts w:asciiTheme="minorEastAsia" w:hAnsiTheme="minorEastAsia" w:hint="eastAsia"/>
                <w:sz w:val="21"/>
                <w:szCs w:val="21"/>
                <w:lang w:eastAsia="zh-CN"/>
              </w:rPr>
              <w:t>、</w:t>
            </w:r>
            <w:r w:rsidRPr="00BB5B41">
              <w:rPr>
                <w:rFonts w:asciiTheme="minorEastAsia" w:hAnsiTheme="minorEastAsia"/>
                <w:sz w:val="21"/>
                <w:szCs w:val="21"/>
              </w:rPr>
              <w:t>CDIP/17/5</w:t>
            </w:r>
            <w:r w:rsidRPr="00BB5B41">
              <w:rPr>
                <w:rFonts w:asciiTheme="minorEastAsia" w:hAnsiTheme="minorEastAsia" w:hint="eastAsia"/>
                <w:sz w:val="21"/>
                <w:szCs w:val="21"/>
                <w:lang w:eastAsia="zh-CN"/>
              </w:rPr>
              <w:t>、</w:t>
            </w:r>
            <w:r w:rsidRPr="00BB5B41">
              <w:rPr>
                <w:rFonts w:asciiTheme="minorEastAsia" w:hAnsiTheme="minorEastAsia"/>
                <w:sz w:val="21"/>
                <w:szCs w:val="21"/>
              </w:rPr>
              <w:t>CDIP/18/5</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CDIP/20/5</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lang w:eastAsia="zh-CN"/>
              </w:rPr>
              <w:t>。</w:t>
            </w:r>
          </w:p>
          <w:p w14:paraId="52D4EEFA" w14:textId="40B0F9C3" w:rsidR="00BC50C8" w:rsidRPr="00BB5B41" w:rsidRDefault="00D73910" w:rsidP="000751E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除包含在IP-TAD中的活动外，欲了解有关该建议相关成果的更多信息，请查阅2020/21年产权组织绩效报告（文件</w:t>
            </w:r>
            <w:hyperlink r:id="rId109" w:history="1">
              <w:r w:rsidRPr="00BB5B41">
                <w:rPr>
                  <w:rStyle w:val="Hyperlink"/>
                  <w:rFonts w:asciiTheme="minorEastAsia" w:hAnsiTheme="minorEastAsia"/>
                  <w:sz w:val="21"/>
                  <w:szCs w:val="21"/>
                  <w:lang w:eastAsia="zh-CN"/>
                </w:rPr>
                <w:t>WO/PBC/34/7</w:t>
              </w:r>
            </w:hyperlink>
            <w:r w:rsidRPr="00BB5B41">
              <w:rPr>
                <w:rFonts w:asciiTheme="minorEastAsia" w:hAnsiTheme="minorEastAsia" w:hint="eastAsia"/>
                <w:sz w:val="21"/>
                <w:szCs w:val="21"/>
                <w:lang w:eastAsia="zh-CN"/>
              </w:rPr>
              <w:t>）。</w:t>
            </w:r>
          </w:p>
        </w:tc>
      </w:tr>
    </w:tbl>
    <w:p w14:paraId="6D5DA05F" w14:textId="77777777" w:rsidR="00AF4C8A" w:rsidRPr="00BB5B41" w:rsidRDefault="00AF4C8A" w:rsidP="00AF4C8A">
      <w:pPr>
        <w:spacing w:before="240" w:after="240"/>
        <w:rPr>
          <w:lang w:eastAsia="zh-CN"/>
        </w:rPr>
      </w:pPr>
      <w:r w:rsidRPr="00BB5B41">
        <w:rPr>
          <w:lang w:eastAsia="zh-CN"/>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5, 21 and 44*"/>
      </w:tblPr>
      <w:tblGrid>
        <w:gridCol w:w="2536"/>
        <w:gridCol w:w="6819"/>
      </w:tblGrid>
      <w:tr w:rsidR="00AF4C8A" w:rsidRPr="00BB5B41" w14:paraId="5A89A1D1" w14:textId="77777777" w:rsidTr="00AF4C8A">
        <w:trPr>
          <w:tblHeader/>
        </w:trPr>
        <w:tc>
          <w:tcPr>
            <w:tcW w:w="9355" w:type="dxa"/>
            <w:gridSpan w:val="2"/>
            <w:shd w:val="clear" w:color="auto" w:fill="BFBFBF" w:themeFill="background1" w:themeFillShade="BF"/>
          </w:tcPr>
          <w:p w14:paraId="3BDE4F01" w14:textId="22B26194" w:rsidR="00AF4C8A" w:rsidRPr="006D44CE" w:rsidRDefault="00AB1FA6" w:rsidP="006D44CE">
            <w:pPr>
              <w:spacing w:afterLines="50" w:after="120" w:line="340" w:lineRule="atLeast"/>
              <w:jc w:val="center"/>
              <w:rPr>
                <w:rFonts w:ascii="KaiTi" w:eastAsia="KaiTi" w:hAnsi="KaiTi"/>
                <w:b/>
                <w:sz w:val="21"/>
                <w:szCs w:val="21"/>
              </w:rPr>
            </w:pPr>
            <w:r w:rsidRPr="006D44CE">
              <w:rPr>
                <w:rFonts w:ascii="KaiTi" w:eastAsia="KaiTi" w:hAnsi="KaiTi" w:hint="eastAsia"/>
                <w:b/>
                <w:bCs/>
                <w:sz w:val="21"/>
                <w:szCs w:val="21"/>
                <w:lang w:eastAsia="zh-CN"/>
              </w:rPr>
              <w:lastRenderedPageBreak/>
              <w:t>建议</w:t>
            </w:r>
            <w:r w:rsidRPr="006D44CE">
              <w:rPr>
                <w:rFonts w:ascii="KaiTi" w:eastAsia="KaiTi" w:hAnsi="KaiTi"/>
                <w:b/>
                <w:sz w:val="21"/>
                <w:szCs w:val="21"/>
              </w:rPr>
              <w:t>15</w:t>
            </w:r>
            <w:r w:rsidRPr="00A76B59">
              <w:rPr>
                <w:rFonts w:ascii="KaiTi" w:eastAsia="KaiTi" w:hAnsi="KaiTi"/>
                <w:b/>
                <w:sz w:val="21"/>
                <w:szCs w:val="21"/>
                <w:vertAlign w:val="superscript"/>
              </w:rPr>
              <w:t>*</w:t>
            </w:r>
            <w:r w:rsidRPr="006D44CE">
              <w:rPr>
                <w:rFonts w:ascii="KaiTi" w:eastAsia="KaiTi" w:hAnsi="KaiTi" w:hint="eastAsia"/>
                <w:b/>
                <w:sz w:val="21"/>
                <w:szCs w:val="21"/>
                <w:lang w:eastAsia="zh-CN"/>
              </w:rPr>
              <w:t>、</w:t>
            </w:r>
            <w:r w:rsidRPr="006D44CE">
              <w:rPr>
                <w:rFonts w:ascii="KaiTi" w:eastAsia="KaiTi" w:hAnsi="KaiTi"/>
                <w:b/>
                <w:bCs/>
                <w:sz w:val="21"/>
                <w:szCs w:val="21"/>
              </w:rPr>
              <w:t>21</w:t>
            </w:r>
            <w:r w:rsidRPr="00A76B59">
              <w:rPr>
                <w:rFonts w:ascii="KaiTi" w:eastAsia="KaiTi" w:hAnsi="KaiTi"/>
                <w:b/>
                <w:bCs/>
                <w:sz w:val="21"/>
                <w:szCs w:val="21"/>
                <w:vertAlign w:val="superscript"/>
              </w:rPr>
              <w:t>*</w:t>
            </w:r>
            <w:r w:rsidRPr="006D44CE">
              <w:rPr>
                <w:rFonts w:ascii="KaiTi" w:eastAsia="KaiTi" w:hAnsi="KaiTi" w:hint="eastAsia"/>
                <w:b/>
                <w:bCs/>
                <w:sz w:val="21"/>
                <w:szCs w:val="21"/>
                <w:lang w:eastAsia="zh-CN"/>
              </w:rPr>
              <w:t>和</w:t>
            </w:r>
            <w:r w:rsidRPr="006D44CE">
              <w:rPr>
                <w:rFonts w:ascii="KaiTi" w:eastAsia="KaiTi" w:hAnsi="KaiTi"/>
                <w:b/>
                <w:bCs/>
                <w:sz w:val="21"/>
                <w:szCs w:val="21"/>
              </w:rPr>
              <w:t>44</w:t>
            </w:r>
            <w:r w:rsidRPr="00A76B59">
              <w:rPr>
                <w:rFonts w:ascii="KaiTi" w:eastAsia="KaiTi" w:hAnsi="KaiTi"/>
                <w:b/>
                <w:bCs/>
                <w:sz w:val="21"/>
                <w:szCs w:val="21"/>
                <w:vertAlign w:val="superscript"/>
              </w:rPr>
              <w:t>*</w:t>
            </w:r>
          </w:p>
        </w:tc>
      </w:tr>
      <w:tr w:rsidR="00AF4C8A" w:rsidRPr="00BB5B41" w14:paraId="4FE126ED" w14:textId="77777777" w:rsidTr="00363E57">
        <w:tc>
          <w:tcPr>
            <w:tcW w:w="2536" w:type="dxa"/>
            <w:shd w:val="clear" w:color="auto" w:fill="D9D9D9" w:themeFill="background1" w:themeFillShade="D9"/>
          </w:tcPr>
          <w:p w14:paraId="6D11C190" w14:textId="30563313" w:rsidR="00AF4C8A" w:rsidRPr="00BB5B41" w:rsidRDefault="006849F2" w:rsidP="006D44CE">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建议</w:t>
            </w:r>
          </w:p>
        </w:tc>
        <w:tc>
          <w:tcPr>
            <w:tcW w:w="6819" w:type="dxa"/>
            <w:shd w:val="clear" w:color="auto" w:fill="68E089"/>
          </w:tcPr>
          <w:p w14:paraId="5D3BAE11" w14:textId="71ED9AA2" w:rsidR="00AF4C8A" w:rsidRPr="00BB5B41" w:rsidRDefault="006849F2" w:rsidP="006D44CE">
            <w:pPr>
              <w:spacing w:afterLines="50" w:after="120" w:line="340" w:lineRule="atLeast"/>
              <w:ind w:right="-105"/>
              <w:jc w:val="both"/>
              <w:rPr>
                <w:rFonts w:asciiTheme="minorEastAsia" w:hAnsiTheme="minorEastAsia"/>
                <w:i/>
                <w:sz w:val="21"/>
                <w:szCs w:val="21"/>
                <w:lang w:eastAsia="zh-CN"/>
              </w:rPr>
            </w:pPr>
            <w:r w:rsidRPr="00DB307F">
              <w:rPr>
                <w:rFonts w:ascii="KaiTi" w:eastAsia="KaiTi" w:hAnsi="KaiTi" w:hint="eastAsia"/>
                <w:bCs/>
                <w:sz w:val="21"/>
                <w:szCs w:val="21"/>
                <w:lang w:eastAsia="zh-CN"/>
              </w:rPr>
              <w:t>建议15：</w:t>
            </w:r>
            <w:r w:rsidRPr="00BB5B41">
              <w:rPr>
                <w:rFonts w:asciiTheme="minorEastAsia" w:hAnsiTheme="minorEastAsia" w:hint="eastAsia"/>
                <w:bCs/>
                <w:sz w:val="21"/>
                <w:szCs w:val="21"/>
                <w:lang w:eastAsia="zh-CN"/>
              </w:rPr>
              <w:t>准则制定活动应：</w:t>
            </w:r>
          </w:p>
          <w:p w14:paraId="5591ACA6" w14:textId="575EC7FE" w:rsidR="00AF4C8A" w:rsidRPr="00BB5B41" w:rsidRDefault="006849F2" w:rsidP="006D44CE">
            <w:pPr>
              <w:numPr>
                <w:ilvl w:val="0"/>
                <w:numId w:val="10"/>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有包容性，并受成员国驱动；</w:t>
            </w:r>
          </w:p>
          <w:p w14:paraId="50993A6A" w14:textId="53C2CBC7" w:rsidR="00AF4C8A" w:rsidRPr="00BB5B41" w:rsidRDefault="006849F2" w:rsidP="006D44CE">
            <w:pPr>
              <w:numPr>
                <w:ilvl w:val="0"/>
                <w:numId w:val="10"/>
              </w:num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考虑不同的发展水平；</w:t>
            </w:r>
          </w:p>
          <w:p w14:paraId="2162D3BE" w14:textId="5A466DDD" w:rsidR="00AF4C8A" w:rsidRPr="00BB5B41" w:rsidRDefault="006849F2" w:rsidP="006D44CE">
            <w:pPr>
              <w:numPr>
                <w:ilvl w:val="0"/>
                <w:numId w:val="10"/>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兼顾成本与利益之间的均衡；以及</w:t>
            </w:r>
          </w:p>
          <w:p w14:paraId="6761F4B1" w14:textId="02D1ADD9" w:rsidR="00AF4C8A" w:rsidRPr="00BB5B41" w:rsidRDefault="006849F2" w:rsidP="006D44CE">
            <w:pPr>
              <w:numPr>
                <w:ilvl w:val="0"/>
                <w:numId w:val="10"/>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成为一项参与性程序，兼顾产权组织所有成员国的利益和优先重点，并兼顾包括经认证的政府间组织和非政府组织在内的其他利益攸关方的观点；符合产权组织秘书处保持中立的原则。</w:t>
            </w:r>
          </w:p>
          <w:p w14:paraId="33F50DE2" w14:textId="70A98936" w:rsidR="00AF4C8A" w:rsidRPr="00BB5B41" w:rsidRDefault="00F512A9" w:rsidP="006D44CE">
            <w:pPr>
              <w:spacing w:afterLines="50" w:after="120" w:line="340" w:lineRule="atLeast"/>
              <w:jc w:val="both"/>
              <w:rPr>
                <w:rFonts w:asciiTheme="minorEastAsia" w:hAnsiTheme="minorEastAsia"/>
                <w:bCs/>
                <w:i/>
                <w:sz w:val="21"/>
                <w:szCs w:val="21"/>
                <w:lang w:eastAsia="zh-CN"/>
              </w:rPr>
            </w:pPr>
            <w:r w:rsidRPr="00DB307F">
              <w:rPr>
                <w:rFonts w:ascii="KaiTi" w:eastAsia="KaiTi" w:hAnsi="KaiTi" w:hint="eastAsia"/>
                <w:bCs/>
                <w:sz w:val="21"/>
                <w:szCs w:val="21"/>
                <w:lang w:eastAsia="zh-CN"/>
              </w:rPr>
              <w:t>建议21：</w:t>
            </w:r>
            <w:r w:rsidRPr="00BB5B41">
              <w:rPr>
                <w:rFonts w:asciiTheme="minorEastAsia" w:hAnsiTheme="minorEastAsia" w:hint="eastAsia"/>
                <w:bCs/>
                <w:sz w:val="21"/>
                <w:szCs w:val="21"/>
                <w:lang w:eastAsia="zh-CN"/>
              </w:rPr>
              <w:t>在开展任何新的准则制定活动之前，产权组织应通过成员驱动的程序，酌情开展非正式、公开和兼顾各方利益的磋商，并鼓励成员国尤其是发展中国家和最不发达国家的专家参与磋商。</w:t>
            </w:r>
          </w:p>
          <w:p w14:paraId="5B2259F0" w14:textId="7D3B93F0" w:rsidR="00AF4C8A" w:rsidRPr="00BB5B41" w:rsidRDefault="00F512A9" w:rsidP="006D44CE">
            <w:pPr>
              <w:spacing w:afterLines="50" w:after="120" w:line="340" w:lineRule="atLeast"/>
              <w:jc w:val="both"/>
              <w:rPr>
                <w:rFonts w:asciiTheme="minorEastAsia" w:hAnsiTheme="minorEastAsia"/>
                <w:bCs/>
                <w:i/>
                <w:sz w:val="21"/>
                <w:szCs w:val="21"/>
                <w:lang w:eastAsia="zh-CN"/>
              </w:rPr>
            </w:pPr>
            <w:r w:rsidRPr="00DB307F">
              <w:rPr>
                <w:rFonts w:ascii="KaiTi" w:eastAsia="KaiTi" w:hAnsi="KaiTi" w:hint="eastAsia"/>
                <w:bCs/>
                <w:sz w:val="21"/>
                <w:szCs w:val="21"/>
                <w:lang w:eastAsia="zh-CN"/>
              </w:rPr>
              <w:t>建议44：</w:t>
            </w:r>
            <w:r w:rsidRPr="00BB5B41">
              <w:rPr>
                <w:rFonts w:asciiTheme="minorEastAsia" w:hAnsiTheme="minorEastAsia" w:hint="eastAsia"/>
                <w:bCs/>
                <w:sz w:val="21"/>
                <w:szCs w:val="21"/>
                <w:lang w:eastAsia="zh-CN"/>
              </w:rPr>
              <w:t>根据产权组织作为联合国专门机构所具有的成员驱动的特点，秘书处凡根据成员国的请求所举办的涉及产权组织准则制定活动的各次正式和非正式会议或磋商，均应主要在日内瓦举行，并对所有成员开放和透明。如果这些会议在日内瓦以外举行，应提前很长时间通过官方渠道通知成员国，并征求其关于议程草案和活动安排的意见。</w:t>
            </w:r>
          </w:p>
        </w:tc>
      </w:tr>
      <w:tr w:rsidR="00AF4C8A" w:rsidRPr="00BB5B41" w14:paraId="1EA1342C" w14:textId="77777777" w:rsidTr="00AF4C8A">
        <w:tc>
          <w:tcPr>
            <w:tcW w:w="2536" w:type="dxa"/>
          </w:tcPr>
          <w:p w14:paraId="0B9F2AAB" w14:textId="41071EF2" w:rsidR="00AF4C8A" w:rsidRPr="00BB5B41" w:rsidRDefault="00BD42E5" w:rsidP="006D44CE">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相关产权组织部门</w:t>
            </w:r>
          </w:p>
        </w:tc>
        <w:tc>
          <w:tcPr>
            <w:tcW w:w="6819" w:type="dxa"/>
          </w:tcPr>
          <w:p w14:paraId="74348A0E" w14:textId="21F30EE5" w:rsidR="00AF4C8A" w:rsidRPr="00BB5B41" w:rsidRDefault="00BD42E5" w:rsidP="006D44CE">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专利和技术部门；品牌和外观设计部门；版权和创意产业部门；全球挑战和伙伴关系部门</w:t>
            </w:r>
          </w:p>
        </w:tc>
      </w:tr>
      <w:tr w:rsidR="00AE414A" w:rsidRPr="00BB5B41" w14:paraId="13D41735" w14:textId="77777777" w:rsidTr="00AF4C8A">
        <w:tc>
          <w:tcPr>
            <w:tcW w:w="2536" w:type="dxa"/>
          </w:tcPr>
          <w:p w14:paraId="1B8EA240" w14:textId="4FE0569B" w:rsidR="00AE414A" w:rsidRPr="00BB5B41" w:rsidRDefault="00AE414A" w:rsidP="006D44CE">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相关</w:t>
            </w:r>
            <w:hyperlink r:id="rId110" w:history="1">
              <w:r w:rsidRPr="00BB5B41">
                <w:rPr>
                  <w:rStyle w:val="Hyperlink"/>
                  <w:rFonts w:asciiTheme="minorEastAsia" w:hAnsiTheme="minorEastAsia"/>
                  <w:sz w:val="21"/>
                  <w:szCs w:val="21"/>
                  <w:lang w:eastAsia="zh-CN"/>
                </w:rPr>
                <w:t>预期成果</w:t>
              </w:r>
            </w:hyperlink>
          </w:p>
        </w:tc>
        <w:tc>
          <w:tcPr>
            <w:tcW w:w="6819" w:type="dxa"/>
          </w:tcPr>
          <w:p w14:paraId="49F33F66" w14:textId="41D8D8FB" w:rsidR="00AE414A" w:rsidRPr="00BB5B41" w:rsidRDefault="00AE414A" w:rsidP="006D44CE">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2.1</w:t>
            </w:r>
            <w:r w:rsidR="00F512A9" w:rsidRPr="00BB5B41">
              <w:rPr>
                <w:rFonts w:asciiTheme="minorEastAsia" w:hAnsiTheme="minorEastAsia" w:hint="eastAsia"/>
                <w:sz w:val="21"/>
                <w:szCs w:val="21"/>
                <w:lang w:eastAsia="zh-CN"/>
              </w:rPr>
              <w:t>、</w:t>
            </w:r>
            <w:r w:rsidRPr="00BB5B41">
              <w:rPr>
                <w:rFonts w:asciiTheme="minorEastAsia" w:hAnsiTheme="minorEastAsia"/>
                <w:sz w:val="21"/>
                <w:szCs w:val="21"/>
              </w:rPr>
              <w:t>2.2</w:t>
            </w:r>
            <w:r w:rsidR="00F512A9" w:rsidRPr="00BB5B41">
              <w:rPr>
                <w:rFonts w:asciiTheme="minorEastAsia" w:hAnsiTheme="minorEastAsia" w:hint="eastAsia"/>
                <w:sz w:val="21"/>
                <w:szCs w:val="21"/>
                <w:lang w:eastAsia="zh-CN"/>
              </w:rPr>
              <w:t>。</w:t>
            </w:r>
          </w:p>
        </w:tc>
      </w:tr>
      <w:tr w:rsidR="00AE414A" w:rsidRPr="00BB5B41" w14:paraId="427CBACB" w14:textId="77777777" w:rsidTr="00AF4C8A">
        <w:tc>
          <w:tcPr>
            <w:tcW w:w="2536" w:type="dxa"/>
          </w:tcPr>
          <w:p w14:paraId="295B43D8" w14:textId="493AFDD6" w:rsidR="00AE414A" w:rsidRPr="00BB5B41" w:rsidRDefault="00BC50C8" w:rsidP="006D44CE">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落实工作</w:t>
            </w:r>
          </w:p>
        </w:tc>
        <w:tc>
          <w:tcPr>
            <w:tcW w:w="6819" w:type="dxa"/>
          </w:tcPr>
          <w:p w14:paraId="2D46705D" w14:textId="36730820" w:rsidR="00AE414A" w:rsidRPr="00BB5B41" w:rsidRDefault="0074681D" w:rsidP="006D44CE">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2007年10月，大会要求包括准则制定委员会在内的产权组织所有机构落实这些建议（以及其余需要立即落实的16项建议）。这些建议已依据不同进展报告（文件CDIP/3/5、CDIP/6/3、CDIP/8/2和CDIP/10/2）的讨论达成一致的实施战略落实。它们自2007年产权组织发展议程通过后开始落实。实施战略如下：</w:t>
            </w:r>
          </w:p>
          <w:p w14:paraId="025170C9" w14:textId="4C573F92" w:rsidR="00AE414A" w:rsidRPr="00BB5B41" w:rsidRDefault="00133B85" w:rsidP="006D44CE">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这些</w:t>
            </w:r>
            <w:r w:rsidR="0074681D" w:rsidRPr="00BB5B41">
              <w:rPr>
                <w:rFonts w:asciiTheme="minorEastAsia" w:hAnsiTheme="minorEastAsia" w:hint="eastAsia"/>
                <w:sz w:val="21"/>
                <w:szCs w:val="21"/>
                <w:lang w:eastAsia="zh-CN"/>
              </w:rPr>
              <w:t>建议在以下背景下得到落实：专利法常设委员会（SCP）、版权及相关权常设委员会（SCCR）、知识产权与遗传资源、传统知识和民间文学艺术政府间委员会（IGC），以及商标、工业品外观设计和地理标志法律常设委员会（SCT）。</w:t>
            </w:r>
          </w:p>
          <w:p w14:paraId="09609010" w14:textId="38B487C2" w:rsidR="00AE414A" w:rsidRPr="00BB5B41" w:rsidRDefault="0074681D" w:rsidP="006D44CE">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在准则制定活动中，产权组织资助了发展中国家指定的代表参会。</w:t>
            </w:r>
          </w:p>
          <w:p w14:paraId="58835C67" w14:textId="5A3765A1" w:rsidR="00AE414A" w:rsidRPr="00BB5B41" w:rsidRDefault="0074681D" w:rsidP="006D44CE">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这些活动是成员国驱动的进程，以兼顾各方利益为导向，具有灵活性和包容性。</w:t>
            </w:r>
          </w:p>
        </w:tc>
      </w:tr>
      <w:tr w:rsidR="00BC50C8" w:rsidRPr="00BB5B41" w14:paraId="07E9932A" w14:textId="77777777" w:rsidTr="002E4EA6">
        <w:tc>
          <w:tcPr>
            <w:tcW w:w="2536" w:type="dxa"/>
            <w:tcBorders>
              <w:top w:val="single" w:sz="4" w:space="0" w:color="auto"/>
              <w:left w:val="single" w:sz="4" w:space="0" w:color="auto"/>
              <w:bottom w:val="single" w:sz="4" w:space="0" w:color="auto"/>
              <w:right w:val="single" w:sz="4" w:space="0" w:color="auto"/>
            </w:tcBorders>
          </w:tcPr>
          <w:p w14:paraId="4616D111" w14:textId="658D2D20" w:rsidR="00BC50C8" w:rsidRPr="00BB5B41" w:rsidRDefault="00BC50C8" w:rsidP="006D44CE">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相关</w:t>
            </w:r>
            <w:hyperlink r:id="rId111" w:history="1">
              <w:r w:rsidRPr="00BB5B41">
                <w:rPr>
                  <w:rStyle w:val="Hyperlink"/>
                  <w:rFonts w:asciiTheme="minorEastAsia" w:hAnsiTheme="minorEastAsia" w:hint="eastAsia"/>
                  <w:sz w:val="21"/>
                  <w:szCs w:val="21"/>
                </w:rPr>
                <w:t>发展议程项目</w:t>
              </w:r>
            </w:hyperlink>
          </w:p>
        </w:tc>
        <w:tc>
          <w:tcPr>
            <w:tcW w:w="6819" w:type="dxa"/>
          </w:tcPr>
          <w:p w14:paraId="745F526A" w14:textId="2C506402" w:rsidR="00BC50C8" w:rsidRPr="00BB5B41" w:rsidRDefault="007009B3" w:rsidP="006D44CE">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不适用</w:t>
            </w:r>
          </w:p>
        </w:tc>
      </w:tr>
      <w:tr w:rsidR="00BC50C8" w:rsidRPr="00BB5B41" w14:paraId="7D2C9902" w14:textId="77777777" w:rsidTr="0066399B">
        <w:tc>
          <w:tcPr>
            <w:tcW w:w="2536" w:type="dxa"/>
          </w:tcPr>
          <w:p w14:paraId="15BF9BB2" w14:textId="7C871F7C" w:rsidR="00BC50C8" w:rsidRPr="00BB5B41" w:rsidRDefault="00BB5B41" w:rsidP="006D44CE">
            <w:pPr>
              <w:spacing w:afterLines="50" w:after="120" w:line="340" w:lineRule="atLeast"/>
              <w:jc w:val="both"/>
              <w:rPr>
                <w:rFonts w:asciiTheme="minorEastAsia" w:hAnsiTheme="minorEastAsia"/>
                <w:sz w:val="21"/>
                <w:szCs w:val="21"/>
              </w:rPr>
            </w:pPr>
            <w:r>
              <w:rPr>
                <w:rFonts w:asciiTheme="minorEastAsia" w:hAnsiTheme="minorEastAsia"/>
                <w:sz w:val="21"/>
                <w:szCs w:val="21"/>
              </w:rPr>
              <w:t>亮点</w:t>
            </w:r>
          </w:p>
        </w:tc>
        <w:tc>
          <w:tcPr>
            <w:tcW w:w="6819" w:type="dxa"/>
            <w:shd w:val="clear" w:color="auto" w:fill="auto"/>
          </w:tcPr>
          <w:p w14:paraId="63B4EE51" w14:textId="03EA493C" w:rsidR="007009B3" w:rsidRPr="00BB5B41" w:rsidRDefault="00BB5B41" w:rsidP="006D44CE">
            <w:pPr>
              <w:pStyle w:val="ListParagraph"/>
              <w:numPr>
                <w:ilvl w:val="0"/>
                <w:numId w:val="41"/>
              </w:numPr>
              <w:spacing w:afterLines="50" w:after="120" w:line="340" w:lineRule="atLeast"/>
              <w:jc w:val="both"/>
              <w:rPr>
                <w:rFonts w:asciiTheme="minorEastAsia" w:hAnsiTheme="minorEastAsia"/>
                <w:sz w:val="21"/>
                <w:szCs w:val="21"/>
                <w:lang w:eastAsia="zh-CN"/>
              </w:rPr>
            </w:pPr>
            <w:hyperlink r:id="rId112" w:history="1">
              <w:r w:rsidR="007009B3" w:rsidRPr="00BB5B41">
                <w:rPr>
                  <w:rStyle w:val="Hyperlink"/>
                  <w:rFonts w:asciiTheme="minorEastAsia" w:hAnsiTheme="minorEastAsia"/>
                  <w:sz w:val="21"/>
                  <w:szCs w:val="21"/>
                  <w:lang w:eastAsia="zh-CN"/>
                </w:rPr>
                <w:t>专利法常设委员会</w:t>
              </w:r>
            </w:hyperlink>
            <w:r w:rsidR="007009B3" w:rsidRPr="00BB5B41">
              <w:rPr>
                <w:rFonts w:asciiTheme="minorEastAsia" w:hAnsiTheme="minorEastAsia"/>
                <w:sz w:val="21"/>
                <w:szCs w:val="21"/>
                <w:lang w:eastAsia="zh-CN"/>
              </w:rPr>
              <w:t>（SCP）</w:t>
            </w:r>
            <w:r w:rsidR="007009B3" w:rsidRPr="00BB5B41">
              <w:rPr>
                <w:rFonts w:asciiTheme="minorEastAsia" w:hAnsiTheme="minorEastAsia" w:hint="eastAsia"/>
                <w:sz w:val="21"/>
                <w:szCs w:val="21"/>
                <w:lang w:eastAsia="zh-CN"/>
              </w:rPr>
              <w:t>于20</w:t>
            </w:r>
            <w:r w:rsidR="007009B3" w:rsidRPr="00BB5B41">
              <w:rPr>
                <w:rFonts w:asciiTheme="minorEastAsia" w:hAnsiTheme="minorEastAsia"/>
                <w:sz w:val="21"/>
                <w:szCs w:val="21"/>
                <w:lang w:eastAsia="zh-CN"/>
              </w:rPr>
              <w:t>21</w:t>
            </w:r>
            <w:r w:rsidR="007009B3" w:rsidRPr="00BB5B41">
              <w:rPr>
                <w:rFonts w:asciiTheme="minorEastAsia" w:hAnsiTheme="minorEastAsia" w:hint="eastAsia"/>
                <w:sz w:val="21"/>
                <w:szCs w:val="21"/>
                <w:lang w:eastAsia="zh-CN"/>
              </w:rPr>
              <w:t>年7月至202</w:t>
            </w:r>
            <w:r w:rsidR="007009B3" w:rsidRPr="00BB5B41">
              <w:rPr>
                <w:rFonts w:asciiTheme="minorEastAsia" w:hAnsiTheme="minorEastAsia"/>
                <w:sz w:val="21"/>
                <w:szCs w:val="21"/>
                <w:lang w:eastAsia="zh-CN"/>
              </w:rPr>
              <w:t>2</w:t>
            </w:r>
            <w:r w:rsidR="007009B3" w:rsidRPr="00BB5B41">
              <w:rPr>
                <w:rFonts w:asciiTheme="minorEastAsia" w:hAnsiTheme="minorEastAsia" w:hint="eastAsia"/>
                <w:sz w:val="21"/>
                <w:szCs w:val="21"/>
                <w:lang w:eastAsia="zh-CN"/>
              </w:rPr>
              <w:t>年</w:t>
            </w:r>
            <w:r w:rsidR="007009B3" w:rsidRPr="00BB5B41">
              <w:rPr>
                <w:rFonts w:asciiTheme="minorEastAsia" w:hAnsiTheme="minorEastAsia"/>
                <w:sz w:val="21"/>
                <w:szCs w:val="21"/>
                <w:lang w:eastAsia="zh-CN"/>
              </w:rPr>
              <w:t>6</w:t>
            </w:r>
            <w:r w:rsidR="007009B3" w:rsidRPr="00BB5B41">
              <w:rPr>
                <w:rFonts w:asciiTheme="minorEastAsia" w:hAnsiTheme="minorEastAsia" w:hint="eastAsia"/>
                <w:sz w:val="21"/>
                <w:szCs w:val="21"/>
                <w:lang w:eastAsia="zh-CN"/>
              </w:rPr>
              <w:t>月间召开了两次会议</w:t>
            </w:r>
            <w:r w:rsidR="007009B3" w:rsidRPr="00BB5B41">
              <w:rPr>
                <w:rFonts w:asciiTheme="minorEastAsia" w:hAnsiTheme="minorEastAsia"/>
                <w:sz w:val="21"/>
                <w:szCs w:val="21"/>
                <w:lang w:eastAsia="zh-CN"/>
              </w:rPr>
              <w:t>。</w:t>
            </w:r>
          </w:p>
          <w:p w14:paraId="2F278BEB" w14:textId="3724E8F1" w:rsidR="007009B3" w:rsidRPr="00BB5B41" w:rsidRDefault="00BB5B41" w:rsidP="006D44CE">
            <w:pPr>
              <w:pStyle w:val="ListParagraph"/>
              <w:numPr>
                <w:ilvl w:val="0"/>
                <w:numId w:val="41"/>
              </w:numPr>
              <w:spacing w:afterLines="50" w:after="120" w:line="340" w:lineRule="atLeast"/>
              <w:jc w:val="both"/>
              <w:rPr>
                <w:rFonts w:asciiTheme="minorEastAsia" w:hAnsiTheme="minorEastAsia"/>
                <w:sz w:val="21"/>
                <w:szCs w:val="21"/>
                <w:lang w:eastAsia="zh-CN"/>
              </w:rPr>
            </w:pPr>
            <w:hyperlink r:id="rId113" w:history="1">
              <w:r w:rsidR="007009B3" w:rsidRPr="00BB5B41">
                <w:rPr>
                  <w:rStyle w:val="Hyperlink"/>
                  <w:rFonts w:asciiTheme="minorEastAsia" w:hAnsiTheme="minorEastAsia"/>
                  <w:sz w:val="21"/>
                  <w:szCs w:val="21"/>
                  <w:lang w:eastAsia="zh-CN"/>
                </w:rPr>
                <w:t>版权及相关权常设委员会</w:t>
              </w:r>
            </w:hyperlink>
            <w:r w:rsidR="007009B3" w:rsidRPr="00BB5B41">
              <w:rPr>
                <w:rFonts w:asciiTheme="minorEastAsia" w:hAnsiTheme="minorEastAsia"/>
                <w:sz w:val="21"/>
                <w:szCs w:val="21"/>
                <w:lang w:eastAsia="zh-CN"/>
              </w:rPr>
              <w:t>（SCCR）</w:t>
            </w:r>
            <w:r w:rsidR="007009B3" w:rsidRPr="00BB5B41">
              <w:rPr>
                <w:rFonts w:asciiTheme="minorEastAsia" w:hAnsiTheme="minorEastAsia" w:hint="eastAsia"/>
                <w:sz w:val="21"/>
                <w:szCs w:val="21"/>
                <w:lang w:eastAsia="zh-CN"/>
              </w:rPr>
              <w:t>于20</w:t>
            </w:r>
            <w:r w:rsidR="007009B3" w:rsidRPr="00BB5B41">
              <w:rPr>
                <w:rFonts w:asciiTheme="minorEastAsia" w:hAnsiTheme="minorEastAsia"/>
                <w:sz w:val="21"/>
                <w:szCs w:val="21"/>
                <w:lang w:eastAsia="zh-CN"/>
              </w:rPr>
              <w:t>21</w:t>
            </w:r>
            <w:r w:rsidR="007009B3" w:rsidRPr="00BB5B41">
              <w:rPr>
                <w:rFonts w:asciiTheme="minorEastAsia" w:hAnsiTheme="minorEastAsia" w:hint="eastAsia"/>
                <w:sz w:val="21"/>
                <w:szCs w:val="21"/>
                <w:lang w:eastAsia="zh-CN"/>
              </w:rPr>
              <w:t>年7月至202</w:t>
            </w:r>
            <w:r w:rsidR="007009B3" w:rsidRPr="00BB5B41">
              <w:rPr>
                <w:rFonts w:asciiTheme="minorEastAsia" w:hAnsiTheme="minorEastAsia"/>
                <w:sz w:val="21"/>
                <w:szCs w:val="21"/>
                <w:lang w:eastAsia="zh-CN"/>
              </w:rPr>
              <w:t>2</w:t>
            </w:r>
            <w:r w:rsidR="007009B3" w:rsidRPr="00BB5B41">
              <w:rPr>
                <w:rFonts w:asciiTheme="minorEastAsia" w:hAnsiTheme="minorEastAsia" w:hint="eastAsia"/>
                <w:sz w:val="21"/>
                <w:szCs w:val="21"/>
                <w:lang w:eastAsia="zh-CN"/>
              </w:rPr>
              <w:t>年6月间举行了两次会议</w:t>
            </w:r>
            <w:r w:rsidR="007009B3" w:rsidRPr="00BB5B41">
              <w:rPr>
                <w:rFonts w:asciiTheme="minorEastAsia" w:hAnsiTheme="minorEastAsia"/>
                <w:sz w:val="21"/>
                <w:szCs w:val="21"/>
                <w:lang w:eastAsia="zh-CN"/>
              </w:rPr>
              <w:t>。</w:t>
            </w:r>
          </w:p>
          <w:p w14:paraId="1B2F7ED4" w14:textId="002190C1" w:rsidR="007009B3" w:rsidRPr="00BB5B41" w:rsidRDefault="007009B3" w:rsidP="006D44CE">
            <w:pPr>
              <w:pStyle w:val="ListParagraph"/>
              <w:numPr>
                <w:ilvl w:val="0"/>
                <w:numId w:val="41"/>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lastRenderedPageBreak/>
              <w:t>产权组织大会于20</w:t>
            </w:r>
            <w:r w:rsidRPr="00BB5B41">
              <w:rPr>
                <w:rFonts w:asciiTheme="minorEastAsia" w:hAnsiTheme="minorEastAsia"/>
                <w:sz w:val="21"/>
                <w:szCs w:val="21"/>
                <w:lang w:eastAsia="zh-CN"/>
              </w:rPr>
              <w:t>21</w:t>
            </w:r>
            <w:r w:rsidRPr="00BB5B41">
              <w:rPr>
                <w:rFonts w:asciiTheme="minorEastAsia" w:hAnsiTheme="minorEastAsia" w:hint="eastAsia"/>
                <w:sz w:val="21"/>
                <w:szCs w:val="21"/>
                <w:lang w:eastAsia="zh-CN"/>
              </w:rPr>
              <w:t>年10月就延长</w:t>
            </w:r>
            <w:hyperlink r:id="rId114" w:history="1">
              <w:r w:rsidRPr="00BB5B41">
                <w:rPr>
                  <w:rStyle w:val="Hyperlink"/>
                  <w:rFonts w:asciiTheme="minorEastAsia" w:hAnsiTheme="minorEastAsia"/>
                  <w:sz w:val="21"/>
                  <w:szCs w:val="21"/>
                  <w:lang w:eastAsia="zh-CN"/>
                </w:rPr>
                <w:t>知识产权与遗传资源、传统知识和民间文学艺术政府间委员会</w:t>
              </w:r>
            </w:hyperlink>
            <w:r w:rsidRPr="00BB5B41">
              <w:rPr>
                <w:rFonts w:asciiTheme="minorEastAsia" w:hAnsiTheme="minorEastAsia"/>
                <w:sz w:val="21"/>
                <w:szCs w:val="21"/>
                <w:lang w:eastAsia="zh-CN"/>
              </w:rPr>
              <w:t>（IGC）</w:t>
            </w:r>
            <w:r w:rsidRPr="00BB5B41">
              <w:rPr>
                <w:rFonts w:asciiTheme="minorEastAsia" w:hAnsiTheme="minorEastAsia" w:hint="eastAsia"/>
                <w:sz w:val="21"/>
                <w:szCs w:val="21"/>
                <w:lang w:eastAsia="zh-CN"/>
              </w:rPr>
              <w:t>202</w:t>
            </w:r>
            <w:r w:rsidRPr="00BB5B41">
              <w:rPr>
                <w:rFonts w:asciiTheme="minorEastAsia" w:hAnsiTheme="minorEastAsia"/>
                <w:sz w:val="21"/>
                <w:szCs w:val="21"/>
                <w:lang w:eastAsia="zh-CN"/>
              </w:rPr>
              <w:t>2</w:t>
            </w:r>
            <w:r w:rsidRPr="00BB5B41">
              <w:rPr>
                <w:rFonts w:asciiTheme="minorEastAsia" w:hAnsiTheme="minorEastAsia" w:hint="eastAsia"/>
                <w:sz w:val="21"/>
                <w:szCs w:val="21"/>
                <w:lang w:eastAsia="zh-CN"/>
              </w:rPr>
              <w:t>/202</w:t>
            </w:r>
            <w:r w:rsidRPr="00BB5B41">
              <w:rPr>
                <w:rFonts w:asciiTheme="minorEastAsia" w:hAnsiTheme="minorEastAsia"/>
                <w:sz w:val="21"/>
                <w:szCs w:val="21"/>
                <w:lang w:eastAsia="zh-CN"/>
              </w:rPr>
              <w:t>3</w:t>
            </w:r>
            <w:r w:rsidRPr="00BB5B41">
              <w:rPr>
                <w:rFonts w:asciiTheme="minorEastAsia" w:hAnsiTheme="minorEastAsia" w:hint="eastAsia"/>
                <w:sz w:val="21"/>
                <w:szCs w:val="21"/>
                <w:lang w:eastAsia="zh-CN"/>
              </w:rPr>
              <w:t>两年期的任务授权达成了一致意见</w:t>
            </w:r>
            <w:r w:rsidRPr="00BB5B41">
              <w:rPr>
                <w:rFonts w:asciiTheme="minorEastAsia" w:hAnsiTheme="minorEastAsia"/>
                <w:sz w:val="21"/>
                <w:szCs w:val="21"/>
                <w:lang w:eastAsia="zh-CN"/>
              </w:rPr>
              <w:t>。</w:t>
            </w:r>
          </w:p>
          <w:p w14:paraId="0821574C" w14:textId="55BA53DC" w:rsidR="007009B3" w:rsidRPr="00BB5B41" w:rsidRDefault="007009B3" w:rsidP="006D44CE">
            <w:pPr>
              <w:pStyle w:val="ListParagraph"/>
              <w:numPr>
                <w:ilvl w:val="0"/>
                <w:numId w:val="41"/>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I</w:t>
            </w:r>
            <w:r w:rsidRPr="00BB5B41">
              <w:rPr>
                <w:rFonts w:asciiTheme="minorEastAsia" w:hAnsiTheme="minorEastAsia"/>
                <w:sz w:val="21"/>
                <w:szCs w:val="21"/>
                <w:lang w:eastAsia="zh-CN"/>
              </w:rPr>
              <w:t>GC</w:t>
            </w:r>
            <w:r w:rsidRPr="00BB5B41">
              <w:rPr>
                <w:rFonts w:asciiTheme="minorEastAsia" w:hAnsiTheme="minorEastAsia" w:hint="eastAsia"/>
                <w:sz w:val="21"/>
                <w:szCs w:val="21"/>
                <w:lang w:eastAsia="zh-CN"/>
              </w:rPr>
              <w:t>于202</w:t>
            </w:r>
            <w:r w:rsidRPr="00BB5B41">
              <w:rPr>
                <w:rFonts w:asciiTheme="minorEastAsia" w:hAnsiTheme="minorEastAsia"/>
                <w:sz w:val="21"/>
                <w:szCs w:val="21"/>
                <w:lang w:eastAsia="zh-CN"/>
              </w:rPr>
              <w:t>2</w:t>
            </w:r>
            <w:r w:rsidRPr="00BB5B41">
              <w:rPr>
                <w:rFonts w:asciiTheme="minorEastAsia" w:hAnsiTheme="minorEastAsia" w:hint="eastAsia"/>
                <w:sz w:val="21"/>
                <w:szCs w:val="21"/>
                <w:lang w:eastAsia="zh-CN"/>
              </w:rPr>
              <w:t>年</w:t>
            </w:r>
            <w:r w:rsidR="003C3FDC" w:rsidRPr="00BB5B41">
              <w:rPr>
                <w:rFonts w:asciiTheme="minorEastAsia" w:hAnsiTheme="minorEastAsia"/>
                <w:sz w:val="21"/>
                <w:szCs w:val="21"/>
                <w:lang w:eastAsia="zh-CN"/>
              </w:rPr>
              <w:t>1</w:t>
            </w:r>
            <w:r w:rsidRPr="00BB5B41">
              <w:rPr>
                <w:rFonts w:asciiTheme="minorEastAsia" w:hAnsiTheme="minorEastAsia" w:hint="eastAsia"/>
                <w:sz w:val="21"/>
                <w:szCs w:val="21"/>
                <w:lang w:eastAsia="zh-CN"/>
              </w:rPr>
              <w:t>月至</w:t>
            </w:r>
            <w:r w:rsidR="003C3FDC" w:rsidRPr="00BB5B41">
              <w:rPr>
                <w:rFonts w:asciiTheme="minorEastAsia" w:hAnsiTheme="minorEastAsia"/>
                <w:sz w:val="21"/>
                <w:szCs w:val="21"/>
                <w:lang w:eastAsia="zh-CN"/>
              </w:rPr>
              <w:t>6</w:t>
            </w:r>
            <w:r w:rsidRPr="00BB5B41">
              <w:rPr>
                <w:rFonts w:asciiTheme="minorEastAsia" w:hAnsiTheme="minorEastAsia" w:hint="eastAsia"/>
                <w:sz w:val="21"/>
                <w:szCs w:val="21"/>
                <w:lang w:eastAsia="zh-CN"/>
              </w:rPr>
              <w:t>月间举行了两次会议</w:t>
            </w:r>
            <w:r w:rsidRPr="00BB5B41">
              <w:rPr>
                <w:rFonts w:asciiTheme="minorEastAsia" w:hAnsiTheme="minorEastAsia"/>
                <w:sz w:val="21"/>
                <w:szCs w:val="21"/>
                <w:lang w:eastAsia="zh-CN"/>
              </w:rPr>
              <w:t>。</w:t>
            </w:r>
          </w:p>
          <w:p w14:paraId="021EAEA4" w14:textId="4951EE2A" w:rsidR="007009B3" w:rsidRPr="00BB5B41" w:rsidRDefault="00BB5B41" w:rsidP="006D44CE">
            <w:pPr>
              <w:pStyle w:val="ListParagraph"/>
              <w:numPr>
                <w:ilvl w:val="0"/>
                <w:numId w:val="41"/>
              </w:numPr>
              <w:spacing w:afterLines="50" w:after="120" w:line="340" w:lineRule="atLeast"/>
              <w:jc w:val="both"/>
              <w:rPr>
                <w:rFonts w:asciiTheme="minorEastAsia" w:hAnsiTheme="minorEastAsia"/>
                <w:sz w:val="21"/>
                <w:szCs w:val="21"/>
                <w:lang w:eastAsia="zh-CN"/>
              </w:rPr>
            </w:pPr>
            <w:hyperlink r:id="rId115" w:history="1">
              <w:r w:rsidR="007009B3" w:rsidRPr="00BB5B41">
                <w:rPr>
                  <w:rStyle w:val="Hyperlink"/>
                  <w:rFonts w:asciiTheme="minorEastAsia" w:hAnsiTheme="minorEastAsia"/>
                  <w:bCs/>
                  <w:sz w:val="21"/>
                  <w:szCs w:val="21"/>
                  <w:lang w:eastAsia="zh-CN"/>
                </w:rPr>
                <w:t>商标、工业品外观设计和地理标志法律常设委员会</w:t>
              </w:r>
            </w:hyperlink>
            <w:r w:rsidR="007009B3" w:rsidRPr="00BB5B41">
              <w:rPr>
                <w:rFonts w:asciiTheme="minorEastAsia" w:hAnsiTheme="minorEastAsia"/>
                <w:bCs/>
                <w:sz w:val="21"/>
                <w:szCs w:val="21"/>
                <w:lang w:eastAsia="zh-CN"/>
              </w:rPr>
              <w:t>（SCT）</w:t>
            </w:r>
            <w:r w:rsidR="003C3FDC" w:rsidRPr="00BB5B41">
              <w:rPr>
                <w:rFonts w:asciiTheme="minorEastAsia" w:hAnsiTheme="minorEastAsia" w:hint="eastAsia"/>
                <w:bCs/>
                <w:sz w:val="21"/>
                <w:szCs w:val="21"/>
                <w:lang w:eastAsia="zh-CN"/>
              </w:rPr>
              <w:t>于20</w:t>
            </w:r>
            <w:r w:rsidR="00762B22" w:rsidRPr="00BB5B41">
              <w:rPr>
                <w:rFonts w:asciiTheme="minorEastAsia" w:hAnsiTheme="minorEastAsia"/>
                <w:bCs/>
                <w:sz w:val="21"/>
                <w:szCs w:val="21"/>
                <w:lang w:eastAsia="zh-CN"/>
              </w:rPr>
              <w:t>19</w:t>
            </w:r>
            <w:r w:rsidR="003C3FDC" w:rsidRPr="00BB5B41">
              <w:rPr>
                <w:rFonts w:asciiTheme="minorEastAsia" w:hAnsiTheme="minorEastAsia" w:hint="eastAsia"/>
                <w:bCs/>
                <w:sz w:val="21"/>
                <w:szCs w:val="21"/>
                <w:lang w:eastAsia="zh-CN"/>
              </w:rPr>
              <w:t>年</w:t>
            </w:r>
            <w:r w:rsidR="00762B22" w:rsidRPr="00BB5B41">
              <w:rPr>
                <w:rFonts w:asciiTheme="minorEastAsia" w:hAnsiTheme="minorEastAsia" w:hint="eastAsia"/>
                <w:bCs/>
                <w:sz w:val="21"/>
                <w:szCs w:val="21"/>
                <w:lang w:eastAsia="zh-CN"/>
              </w:rPr>
              <w:t>6</w:t>
            </w:r>
            <w:r w:rsidR="003C3FDC" w:rsidRPr="00BB5B41">
              <w:rPr>
                <w:rFonts w:asciiTheme="minorEastAsia" w:hAnsiTheme="minorEastAsia" w:hint="eastAsia"/>
                <w:bCs/>
                <w:sz w:val="21"/>
                <w:szCs w:val="21"/>
                <w:lang w:eastAsia="zh-CN"/>
              </w:rPr>
              <w:t>月至202</w:t>
            </w:r>
            <w:r w:rsidR="00762B22" w:rsidRPr="00BB5B41">
              <w:rPr>
                <w:rFonts w:asciiTheme="minorEastAsia" w:hAnsiTheme="minorEastAsia"/>
                <w:bCs/>
                <w:sz w:val="21"/>
                <w:szCs w:val="21"/>
                <w:lang w:eastAsia="zh-CN"/>
              </w:rPr>
              <w:t>1</w:t>
            </w:r>
            <w:r w:rsidR="003C3FDC" w:rsidRPr="00BB5B41">
              <w:rPr>
                <w:rFonts w:asciiTheme="minorEastAsia" w:hAnsiTheme="minorEastAsia" w:hint="eastAsia"/>
                <w:bCs/>
                <w:sz w:val="21"/>
                <w:szCs w:val="21"/>
                <w:lang w:eastAsia="zh-CN"/>
              </w:rPr>
              <w:t>年</w:t>
            </w:r>
            <w:r w:rsidR="00762B22" w:rsidRPr="00BB5B41">
              <w:rPr>
                <w:rFonts w:asciiTheme="minorEastAsia" w:hAnsiTheme="minorEastAsia" w:hint="eastAsia"/>
                <w:bCs/>
                <w:sz w:val="21"/>
                <w:szCs w:val="21"/>
                <w:lang w:eastAsia="zh-CN"/>
              </w:rPr>
              <w:t>7</w:t>
            </w:r>
            <w:r w:rsidR="003C3FDC" w:rsidRPr="00BB5B41">
              <w:rPr>
                <w:rFonts w:asciiTheme="minorEastAsia" w:hAnsiTheme="minorEastAsia" w:hint="eastAsia"/>
                <w:bCs/>
                <w:sz w:val="21"/>
                <w:szCs w:val="21"/>
                <w:lang w:eastAsia="zh-CN"/>
              </w:rPr>
              <w:t>月间举行了</w:t>
            </w:r>
            <w:r w:rsidR="00762B22" w:rsidRPr="00BB5B41">
              <w:rPr>
                <w:rFonts w:asciiTheme="minorEastAsia" w:hAnsiTheme="minorEastAsia" w:hint="eastAsia"/>
                <w:bCs/>
                <w:sz w:val="21"/>
                <w:szCs w:val="21"/>
                <w:lang w:eastAsia="zh-CN"/>
              </w:rPr>
              <w:t>一</w:t>
            </w:r>
            <w:r w:rsidR="003C3FDC" w:rsidRPr="00BB5B41">
              <w:rPr>
                <w:rFonts w:asciiTheme="minorEastAsia" w:hAnsiTheme="minorEastAsia" w:hint="eastAsia"/>
                <w:bCs/>
                <w:sz w:val="21"/>
                <w:szCs w:val="21"/>
                <w:lang w:eastAsia="zh-CN"/>
              </w:rPr>
              <w:t>次会议</w:t>
            </w:r>
            <w:r w:rsidR="007009B3" w:rsidRPr="00BB5B41">
              <w:rPr>
                <w:rFonts w:asciiTheme="minorEastAsia" w:hAnsiTheme="minorEastAsia"/>
                <w:bCs/>
                <w:sz w:val="21"/>
                <w:szCs w:val="21"/>
                <w:lang w:eastAsia="zh-CN"/>
              </w:rPr>
              <w:t>。</w:t>
            </w:r>
          </w:p>
          <w:p w14:paraId="6E1E8D9C" w14:textId="4A69779E" w:rsidR="007009B3" w:rsidRPr="00BB5B41" w:rsidRDefault="00762B22" w:rsidP="006D44CE">
            <w:pPr>
              <w:pStyle w:val="ListParagraph"/>
              <w:numPr>
                <w:ilvl w:val="0"/>
                <w:numId w:val="41"/>
              </w:num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世界知识产权组织大会第五十五届会议（第30次特别会议）</w:t>
            </w:r>
            <w:r w:rsidR="007009B3" w:rsidRPr="00BB5B41">
              <w:rPr>
                <w:rFonts w:asciiTheme="minorEastAsia" w:hAnsiTheme="minorEastAsia"/>
                <w:bCs/>
                <w:sz w:val="21"/>
                <w:szCs w:val="21"/>
                <w:lang w:val="en-GB" w:eastAsia="zh-CN"/>
              </w:rPr>
              <w:t>决定</w:t>
            </w:r>
            <w:r w:rsidRPr="00BB5B41">
              <w:rPr>
                <w:rFonts w:asciiTheme="minorEastAsia" w:hAnsiTheme="minorEastAsia" w:hint="eastAsia"/>
                <w:sz w:val="21"/>
                <w:szCs w:val="21"/>
                <w:lang w:eastAsia="zh-CN"/>
              </w:rPr>
              <w:t>不晚于202</w:t>
            </w:r>
            <w:r w:rsidRPr="00BB5B41">
              <w:rPr>
                <w:rFonts w:asciiTheme="minorEastAsia" w:hAnsiTheme="minorEastAsia"/>
                <w:sz w:val="21"/>
                <w:szCs w:val="21"/>
                <w:lang w:eastAsia="zh-CN"/>
              </w:rPr>
              <w:t>4</w:t>
            </w:r>
            <w:r w:rsidRPr="00BB5B41">
              <w:rPr>
                <w:rFonts w:asciiTheme="minorEastAsia" w:hAnsiTheme="minorEastAsia" w:hint="eastAsia"/>
                <w:sz w:val="21"/>
                <w:szCs w:val="21"/>
                <w:lang w:eastAsia="zh-CN"/>
              </w:rPr>
              <w:t>年</w:t>
            </w:r>
            <w:hyperlink r:id="rId116" w:history="1">
              <w:r w:rsidRPr="00BB5B41">
                <w:rPr>
                  <w:rStyle w:val="Hyperlink"/>
                  <w:rFonts w:asciiTheme="minorEastAsia" w:hAnsiTheme="minorEastAsia" w:hint="eastAsia"/>
                  <w:sz w:val="21"/>
                  <w:szCs w:val="21"/>
                  <w:lang w:eastAsia="zh-CN"/>
                </w:rPr>
                <w:t>召开一次外交会议</w:t>
              </w:r>
            </w:hyperlink>
            <w:r w:rsidRPr="00BB5B41">
              <w:rPr>
                <w:rFonts w:asciiTheme="minorEastAsia" w:hAnsiTheme="minorEastAsia" w:hint="eastAsia"/>
                <w:sz w:val="21"/>
                <w:szCs w:val="21"/>
                <w:lang w:eastAsia="zh-CN"/>
              </w:rPr>
              <w:t>，以便缔结并通过一项外观设计法条约</w:t>
            </w:r>
            <w:r w:rsidR="007009B3" w:rsidRPr="00BB5B41">
              <w:rPr>
                <w:rFonts w:asciiTheme="minorEastAsia" w:hAnsiTheme="minorEastAsia"/>
                <w:bCs/>
                <w:sz w:val="21"/>
                <w:szCs w:val="21"/>
                <w:lang w:val="en-GB" w:eastAsia="zh-CN"/>
              </w:rPr>
              <w:t>。</w:t>
            </w:r>
          </w:p>
          <w:p w14:paraId="72C4A64C" w14:textId="03AA977E" w:rsidR="00BC50C8" w:rsidRPr="00BB5B41" w:rsidRDefault="007009B3" w:rsidP="006D44CE">
            <w:pPr>
              <w:pStyle w:val="ListParagraph"/>
              <w:numPr>
                <w:ilvl w:val="0"/>
                <w:numId w:val="41"/>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bCs/>
                <w:sz w:val="21"/>
                <w:szCs w:val="21"/>
                <w:lang w:eastAsia="zh-CN"/>
              </w:rPr>
              <w:t>在同一届会议上，</w:t>
            </w:r>
            <w:r w:rsidR="00762B22" w:rsidRPr="00BB5B41">
              <w:rPr>
                <w:rFonts w:asciiTheme="minorEastAsia" w:hAnsiTheme="minorEastAsia" w:hint="eastAsia"/>
                <w:bCs/>
                <w:sz w:val="21"/>
                <w:szCs w:val="21"/>
                <w:lang w:eastAsia="zh-CN"/>
              </w:rPr>
              <w:t>世界知识产权组织大会</w:t>
            </w:r>
            <w:r w:rsidRPr="00BB5B41">
              <w:rPr>
                <w:rFonts w:asciiTheme="minorEastAsia" w:hAnsiTheme="minorEastAsia"/>
                <w:bCs/>
                <w:sz w:val="21"/>
                <w:szCs w:val="21"/>
                <w:lang w:val="en-GB" w:eastAsia="zh-CN"/>
              </w:rPr>
              <w:t>将召开一次外交会议，以缔结并通过一项</w:t>
            </w:r>
            <w:r w:rsidRPr="00BB5B41">
              <w:rPr>
                <w:rFonts w:asciiTheme="minorEastAsia" w:hAnsiTheme="minorEastAsia"/>
                <w:bCs/>
                <w:sz w:val="21"/>
                <w:szCs w:val="21"/>
                <w:lang w:eastAsia="zh-CN"/>
              </w:rPr>
              <w:t>关于</w:t>
            </w:r>
            <w:r w:rsidR="00762B22" w:rsidRPr="00BB5B41">
              <w:rPr>
                <w:rFonts w:asciiTheme="minorEastAsia" w:hAnsiTheme="minorEastAsia" w:hint="eastAsia"/>
                <w:bCs/>
                <w:sz w:val="21"/>
                <w:szCs w:val="21"/>
                <w:lang w:eastAsia="zh-CN"/>
              </w:rPr>
              <w:t>知识产权、遗传资源和遗传资源相关传统知识国际法律文书</w:t>
            </w:r>
            <w:r w:rsidRPr="00BB5B41">
              <w:rPr>
                <w:rFonts w:asciiTheme="minorEastAsia" w:hAnsiTheme="minorEastAsia"/>
                <w:bCs/>
                <w:sz w:val="21"/>
                <w:szCs w:val="21"/>
                <w:lang w:val="en-GB" w:eastAsia="zh-CN"/>
              </w:rPr>
              <w:t>。</w:t>
            </w:r>
          </w:p>
        </w:tc>
      </w:tr>
      <w:tr w:rsidR="00BC50C8" w:rsidRPr="00BB5B41" w14:paraId="5D28DDB1" w14:textId="77777777" w:rsidTr="00AF4C8A">
        <w:tc>
          <w:tcPr>
            <w:tcW w:w="2536" w:type="dxa"/>
          </w:tcPr>
          <w:p w14:paraId="26BF600A" w14:textId="0250E49A" w:rsidR="00BC50C8" w:rsidRPr="00BB5B41" w:rsidRDefault="00BC50C8" w:rsidP="006D44CE">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lastRenderedPageBreak/>
              <w:t>活动/成果</w:t>
            </w:r>
          </w:p>
        </w:tc>
        <w:tc>
          <w:tcPr>
            <w:tcW w:w="6819" w:type="dxa"/>
          </w:tcPr>
          <w:p w14:paraId="1A80DDF9" w14:textId="3DBEDFE1" w:rsidR="00BC50C8" w:rsidRPr="00BB5B41" w:rsidRDefault="007D5882" w:rsidP="006D44CE">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b/>
                <w:bCs/>
                <w:sz w:val="21"/>
                <w:szCs w:val="21"/>
                <w:lang w:eastAsia="zh-CN"/>
              </w:rPr>
              <w:t>专利法常设委员会（SCP）</w:t>
            </w:r>
            <w:r w:rsidRPr="00BB5B41">
              <w:rPr>
                <w:rFonts w:asciiTheme="minorEastAsia" w:hAnsiTheme="minorEastAsia" w:hint="eastAsia"/>
                <w:sz w:val="21"/>
                <w:szCs w:val="21"/>
                <w:lang w:eastAsia="zh-CN"/>
              </w:rPr>
              <w:t>于2</w:t>
            </w:r>
            <w:r w:rsidRPr="00BB5B41">
              <w:rPr>
                <w:rFonts w:asciiTheme="minorEastAsia" w:hAnsiTheme="minorEastAsia"/>
                <w:sz w:val="21"/>
                <w:szCs w:val="21"/>
                <w:lang w:eastAsia="zh-CN"/>
              </w:rPr>
              <w:t>021</w:t>
            </w:r>
            <w:r w:rsidRPr="00BB5B41">
              <w:rPr>
                <w:rFonts w:asciiTheme="minorEastAsia" w:hAnsiTheme="minorEastAsia" w:hint="eastAsia"/>
                <w:sz w:val="21"/>
                <w:szCs w:val="21"/>
                <w:lang w:eastAsia="zh-CN"/>
              </w:rPr>
              <w:t>年7月至202</w:t>
            </w:r>
            <w:r w:rsidRPr="00BB5B41">
              <w:rPr>
                <w:rFonts w:asciiTheme="minorEastAsia" w:hAnsiTheme="minorEastAsia"/>
                <w:sz w:val="21"/>
                <w:szCs w:val="21"/>
                <w:lang w:eastAsia="zh-CN"/>
              </w:rPr>
              <w:t>2</w:t>
            </w:r>
            <w:r w:rsidRPr="00BB5B41">
              <w:rPr>
                <w:rFonts w:asciiTheme="minorEastAsia" w:hAnsiTheme="minorEastAsia" w:hint="eastAsia"/>
                <w:sz w:val="21"/>
                <w:szCs w:val="21"/>
                <w:lang w:eastAsia="zh-CN"/>
              </w:rPr>
              <w:t>年6月间召开了一次会议。202</w:t>
            </w:r>
            <w:r w:rsidRPr="00BB5B41">
              <w:rPr>
                <w:rFonts w:asciiTheme="minorEastAsia" w:hAnsiTheme="minorEastAsia"/>
                <w:sz w:val="21"/>
                <w:szCs w:val="21"/>
                <w:lang w:eastAsia="zh-CN"/>
              </w:rPr>
              <w:t>1</w:t>
            </w:r>
            <w:r w:rsidRPr="00BB5B41">
              <w:rPr>
                <w:rFonts w:asciiTheme="minorEastAsia" w:hAnsiTheme="minorEastAsia" w:hint="eastAsia"/>
                <w:sz w:val="21"/>
                <w:szCs w:val="21"/>
                <w:lang w:eastAsia="zh-CN"/>
              </w:rPr>
              <w:t>年12月的会议以混合形式举行。成员国继续就以下议题进行了讨论：(i)专利权的例外与限制；(ii)专利质量，包括异议制度；(iii)专利与卫生；(iv)客户与专利顾问之间通信的保密性；以及，(v)技术转让。</w:t>
            </w:r>
          </w:p>
          <w:p w14:paraId="5CD04E21" w14:textId="3046D6E9" w:rsidR="00BC50C8" w:rsidRPr="00BB5B41" w:rsidRDefault="007D5882" w:rsidP="006D44CE">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专利法常设委员会的活动和讨论继续由成员国推动并具有包容性，支持公开的、兼顾各方利益的磋商，以秘书处编拟的文件和成员国的提案为依据。</w:t>
            </w:r>
          </w:p>
          <w:p w14:paraId="3E523C6D" w14:textId="0A458298" w:rsidR="00BC50C8" w:rsidRPr="00BB5B41" w:rsidRDefault="00AC7B4F" w:rsidP="006D44CE">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成员国还在专利法常设委员会会议期间举办的各种交流会上分享有关其法律、做法和经验的信息。这些交流会涵盖不同的实质性主题，如与人工智能有关的可专利性问题和利用人工智能审查专利申请、保健技术专利许可条款、</w:t>
            </w:r>
            <w:r w:rsidR="00B91962" w:rsidRPr="00BB5B41">
              <w:rPr>
                <w:rFonts w:asciiTheme="minorEastAsia" w:hAnsiTheme="minorEastAsia" w:hint="eastAsia"/>
                <w:sz w:val="21"/>
                <w:szCs w:val="21"/>
                <w:lang w:eastAsia="zh-CN"/>
              </w:rPr>
              <w:t>可让公众访问的药品和疫苗专利状态信息数据库</w:t>
            </w:r>
            <w:r w:rsidR="00E64DB9" w:rsidRPr="00BB5B41">
              <w:rPr>
                <w:rFonts w:asciiTheme="minorEastAsia" w:hAnsiTheme="minorEastAsia" w:hint="eastAsia"/>
                <w:sz w:val="21"/>
                <w:szCs w:val="21"/>
                <w:lang w:eastAsia="zh-CN"/>
              </w:rPr>
              <w:t>，以及</w:t>
            </w:r>
            <w:r w:rsidRPr="00BB5B41">
              <w:rPr>
                <w:rFonts w:asciiTheme="minorEastAsia" w:hAnsiTheme="minorEastAsia" w:hint="eastAsia"/>
                <w:sz w:val="21"/>
                <w:szCs w:val="21"/>
                <w:lang w:eastAsia="zh-CN"/>
              </w:rPr>
              <w:t>为有效技术转让作出过贡献的专利法条款和做法。这些参与过程为讨论的主题提供了务实的见解。</w:t>
            </w:r>
          </w:p>
          <w:p w14:paraId="09C014CB" w14:textId="4CA04A04" w:rsidR="00714E6C" w:rsidRPr="00BB5B41" w:rsidRDefault="00714E6C" w:rsidP="006D44CE">
            <w:pPr>
              <w:pStyle w:val="null"/>
              <w:spacing w:before="0" w:beforeAutospacing="0" w:afterLines="50" w:after="120" w:afterAutospacing="0" w:line="340" w:lineRule="atLeast"/>
              <w:jc w:val="both"/>
              <w:rPr>
                <w:rStyle w:val="null1"/>
                <w:rFonts w:asciiTheme="minorEastAsia" w:eastAsiaTheme="minorEastAsia" w:hAnsiTheme="minorEastAsia" w:cs="Arial"/>
                <w:sz w:val="21"/>
                <w:szCs w:val="21"/>
                <w:lang w:eastAsia="zh-CN"/>
              </w:rPr>
            </w:pPr>
            <w:r w:rsidRPr="00BB5B41">
              <w:rPr>
                <w:rStyle w:val="null1"/>
                <w:rFonts w:asciiTheme="minorEastAsia" w:eastAsiaTheme="minorEastAsia" w:hAnsiTheme="minorEastAsia" w:cs="SimSun" w:hint="eastAsia"/>
                <w:b/>
                <w:bCs/>
                <w:sz w:val="21"/>
                <w:szCs w:val="21"/>
                <w:lang w:eastAsia="zh-CN"/>
              </w:rPr>
              <w:t>版权</w:t>
            </w:r>
            <w:r w:rsidRPr="00BB5B41">
              <w:rPr>
                <w:rStyle w:val="null1"/>
                <w:rFonts w:asciiTheme="minorEastAsia" w:eastAsiaTheme="minorEastAsia" w:hAnsiTheme="minorEastAsia" w:cs="Arial"/>
                <w:b/>
                <w:bCs/>
                <w:sz w:val="21"/>
                <w:szCs w:val="21"/>
                <w:lang w:eastAsia="zh-CN"/>
              </w:rPr>
              <w:t>及相关权常设委员会（SCCR）</w:t>
            </w:r>
            <w:r w:rsidRPr="00BB5B41">
              <w:rPr>
                <w:rStyle w:val="null1"/>
                <w:rFonts w:asciiTheme="minorEastAsia" w:eastAsiaTheme="minorEastAsia" w:hAnsiTheme="minorEastAsia" w:cs="Arial"/>
                <w:sz w:val="21"/>
                <w:szCs w:val="21"/>
                <w:lang w:eastAsia="zh-CN"/>
              </w:rPr>
              <w:t>于2021年7月至2022年6月间举行了两次会议，2021年6月</w:t>
            </w:r>
            <w:r w:rsidRPr="00BB5B41">
              <w:rPr>
                <w:rStyle w:val="null1"/>
                <w:rFonts w:asciiTheme="minorEastAsia" w:eastAsiaTheme="minorEastAsia" w:hAnsiTheme="minorEastAsia" w:cs="Arial" w:hint="eastAsia"/>
                <w:sz w:val="21"/>
                <w:szCs w:val="21"/>
                <w:lang w:eastAsia="zh-CN"/>
              </w:rPr>
              <w:t>/</w:t>
            </w:r>
            <w:r w:rsidRPr="00BB5B41">
              <w:rPr>
                <w:rStyle w:val="null1"/>
                <w:rFonts w:asciiTheme="minorEastAsia" w:eastAsiaTheme="minorEastAsia" w:hAnsiTheme="minorEastAsia" w:cs="Arial"/>
                <w:sz w:val="21"/>
                <w:szCs w:val="21"/>
                <w:lang w:eastAsia="zh-CN"/>
              </w:rPr>
              <w:t>7</w:t>
            </w:r>
            <w:r w:rsidRPr="00BB5B41">
              <w:rPr>
                <w:rStyle w:val="null1"/>
                <w:rFonts w:asciiTheme="minorEastAsia" w:eastAsiaTheme="minorEastAsia" w:hAnsiTheme="minorEastAsia" w:cs="Arial" w:hint="eastAsia"/>
                <w:sz w:val="21"/>
                <w:szCs w:val="21"/>
                <w:lang w:eastAsia="zh-CN"/>
              </w:rPr>
              <w:t>月</w:t>
            </w:r>
            <w:r w:rsidRPr="00BB5B41">
              <w:rPr>
                <w:rStyle w:val="null1"/>
                <w:rFonts w:asciiTheme="minorEastAsia" w:eastAsiaTheme="minorEastAsia" w:hAnsiTheme="minorEastAsia" w:cs="Arial"/>
                <w:sz w:val="21"/>
                <w:szCs w:val="21"/>
                <w:lang w:eastAsia="zh-CN"/>
              </w:rPr>
              <w:t>召开SCCR第</w:t>
            </w:r>
            <w:r w:rsidRPr="00BB5B41">
              <w:rPr>
                <w:rStyle w:val="null1"/>
                <w:rFonts w:asciiTheme="minorEastAsia" w:eastAsiaTheme="minorEastAsia" w:hAnsiTheme="minorEastAsia" w:cs="Arial" w:hint="eastAsia"/>
                <w:sz w:val="21"/>
                <w:szCs w:val="21"/>
                <w:lang w:eastAsia="zh-CN"/>
              </w:rPr>
              <w:t>4</w:t>
            </w:r>
            <w:r w:rsidRPr="00BB5B41">
              <w:rPr>
                <w:rStyle w:val="null1"/>
                <w:rFonts w:asciiTheme="minorEastAsia" w:eastAsiaTheme="minorEastAsia" w:hAnsiTheme="minorEastAsia" w:cs="Arial"/>
                <w:sz w:val="21"/>
                <w:szCs w:val="21"/>
                <w:lang w:eastAsia="zh-CN"/>
              </w:rPr>
              <w:t>1届会议，2022年</w:t>
            </w:r>
            <w:r w:rsidRPr="00BB5B41">
              <w:rPr>
                <w:rStyle w:val="null1"/>
                <w:rFonts w:asciiTheme="minorEastAsia" w:eastAsiaTheme="minorEastAsia" w:hAnsiTheme="minorEastAsia" w:cs="Arial" w:hint="eastAsia"/>
                <w:sz w:val="21"/>
                <w:szCs w:val="21"/>
                <w:lang w:eastAsia="zh-CN"/>
              </w:rPr>
              <w:t>5</w:t>
            </w:r>
            <w:r w:rsidRPr="00BB5B41">
              <w:rPr>
                <w:rStyle w:val="null1"/>
                <w:rFonts w:asciiTheme="minorEastAsia" w:eastAsiaTheme="minorEastAsia" w:hAnsiTheme="minorEastAsia" w:cs="Arial"/>
                <w:sz w:val="21"/>
                <w:szCs w:val="21"/>
                <w:lang w:eastAsia="zh-CN"/>
              </w:rPr>
              <w:t>月召开SCCR第</w:t>
            </w:r>
            <w:r w:rsidRPr="00BB5B41">
              <w:rPr>
                <w:rStyle w:val="null1"/>
                <w:rFonts w:asciiTheme="minorEastAsia" w:eastAsiaTheme="minorEastAsia" w:hAnsiTheme="minorEastAsia" w:cs="Arial" w:hint="eastAsia"/>
                <w:sz w:val="21"/>
                <w:szCs w:val="21"/>
                <w:lang w:eastAsia="zh-CN"/>
              </w:rPr>
              <w:t>4</w:t>
            </w:r>
            <w:r w:rsidRPr="00BB5B41">
              <w:rPr>
                <w:rStyle w:val="null1"/>
                <w:rFonts w:asciiTheme="minorEastAsia" w:eastAsiaTheme="minorEastAsia" w:hAnsiTheme="minorEastAsia" w:cs="Arial"/>
                <w:sz w:val="21"/>
                <w:szCs w:val="21"/>
                <w:lang w:eastAsia="zh-CN"/>
              </w:rPr>
              <w:t>2届会议</w:t>
            </w:r>
            <w:r w:rsidRPr="00BB5B41">
              <w:rPr>
                <w:rStyle w:val="null1"/>
                <w:rFonts w:asciiTheme="minorEastAsia" w:eastAsiaTheme="minorEastAsia" w:hAnsiTheme="minorEastAsia" w:cs="Arial" w:hint="eastAsia"/>
                <w:sz w:val="21"/>
                <w:szCs w:val="21"/>
                <w:lang w:eastAsia="zh-CN"/>
              </w:rPr>
              <w:t>。</w:t>
            </w:r>
            <w:r w:rsidRPr="00BB5B41">
              <w:rPr>
                <w:rStyle w:val="null1"/>
                <w:rFonts w:asciiTheme="minorEastAsia" w:eastAsiaTheme="minorEastAsia" w:hAnsiTheme="minorEastAsia" w:cs="SimSun" w:hint="eastAsia"/>
                <w:sz w:val="21"/>
                <w:szCs w:val="21"/>
                <w:lang w:eastAsia="zh-CN"/>
              </w:rPr>
              <w:t>由于</w:t>
            </w:r>
            <w:r w:rsidRPr="00BB5B41">
              <w:rPr>
                <w:rStyle w:val="null1"/>
                <w:rFonts w:asciiTheme="minorEastAsia" w:eastAsiaTheme="minorEastAsia" w:hAnsiTheme="minorEastAsia" w:cs="Arial" w:hint="eastAsia"/>
                <w:sz w:val="21"/>
                <w:szCs w:val="21"/>
                <w:lang w:eastAsia="zh-CN"/>
              </w:rPr>
              <w:t>2019</w:t>
            </w:r>
            <w:r w:rsidRPr="00BB5B41">
              <w:rPr>
                <w:rStyle w:val="null1"/>
                <w:rFonts w:asciiTheme="minorEastAsia" w:eastAsiaTheme="minorEastAsia" w:hAnsiTheme="minorEastAsia" w:cs="SimSun" w:hint="eastAsia"/>
                <w:sz w:val="21"/>
                <w:szCs w:val="21"/>
                <w:lang w:eastAsia="zh-CN"/>
              </w:rPr>
              <w:t>冠状病毒病大流行，这两次会</w:t>
            </w:r>
            <w:r w:rsidRPr="00BB5B41">
              <w:rPr>
                <w:rStyle w:val="null1"/>
                <w:rFonts w:asciiTheme="minorEastAsia" w:eastAsiaTheme="minorEastAsia" w:hAnsiTheme="minorEastAsia" w:cs="Arial"/>
                <w:sz w:val="21"/>
                <w:szCs w:val="21"/>
                <w:lang w:eastAsia="zh-CN"/>
              </w:rPr>
              <w:t>议以混合形式召开。委员会继续讨论了对广播组织的保护、限制与例外以及其他事项，包括分析与数字环境相关的版权、艺术家追续版税权，以及戏剧导演权。在SCCR第41届会议期间，代理主席和副主席介绍了正在进行的广播条约非正式工作的最新情况，而</w:t>
            </w:r>
            <w:r w:rsidR="007B7C9D" w:rsidRPr="00BB5B41">
              <w:rPr>
                <w:rStyle w:val="null1"/>
                <w:rFonts w:asciiTheme="minorEastAsia" w:eastAsiaTheme="minorEastAsia" w:hAnsiTheme="minorEastAsia" w:cs="Arial" w:hint="eastAsia"/>
                <w:sz w:val="21"/>
                <w:szCs w:val="21"/>
                <w:lang w:eastAsia="zh-CN"/>
              </w:rPr>
              <w:t>在SCCR第4</w:t>
            </w:r>
            <w:r w:rsidR="007B7C9D" w:rsidRPr="00BB5B41">
              <w:rPr>
                <w:rStyle w:val="null1"/>
                <w:rFonts w:asciiTheme="minorEastAsia" w:eastAsiaTheme="minorEastAsia" w:hAnsiTheme="minorEastAsia" w:cs="Arial"/>
                <w:sz w:val="21"/>
                <w:szCs w:val="21"/>
                <w:lang w:eastAsia="zh-CN"/>
              </w:rPr>
              <w:t>2</w:t>
            </w:r>
            <w:r w:rsidR="007B7C9D" w:rsidRPr="00BB5B41">
              <w:rPr>
                <w:rStyle w:val="null1"/>
                <w:rFonts w:asciiTheme="minorEastAsia" w:eastAsiaTheme="minorEastAsia" w:hAnsiTheme="minorEastAsia" w:cs="Arial" w:hint="eastAsia"/>
                <w:sz w:val="21"/>
                <w:szCs w:val="21"/>
                <w:lang w:eastAsia="zh-CN"/>
              </w:rPr>
              <w:t>届会议</w:t>
            </w:r>
            <w:r w:rsidRPr="00BB5B41">
              <w:rPr>
                <w:rStyle w:val="null1"/>
                <w:rFonts w:asciiTheme="minorEastAsia" w:eastAsiaTheme="minorEastAsia" w:hAnsiTheme="minorEastAsia" w:cs="Arial"/>
                <w:sz w:val="21"/>
                <w:szCs w:val="21"/>
                <w:lang w:eastAsia="zh-CN"/>
              </w:rPr>
              <w:t>上，成员国讨论了</w:t>
            </w:r>
            <w:r w:rsidR="007B7C9D" w:rsidRPr="00BB5B41">
              <w:rPr>
                <w:rStyle w:val="null1"/>
                <w:rFonts w:asciiTheme="minorEastAsia" w:eastAsiaTheme="minorEastAsia" w:hAnsiTheme="minorEastAsia" w:cs="Arial" w:hint="eastAsia"/>
                <w:sz w:val="21"/>
                <w:szCs w:val="21"/>
                <w:lang w:eastAsia="zh-CN"/>
              </w:rPr>
              <w:t>“经修订的产权组织广播组织条约案文草案”</w:t>
            </w:r>
            <w:r w:rsidRPr="00BB5B41">
              <w:rPr>
                <w:rStyle w:val="null1"/>
                <w:rFonts w:asciiTheme="minorEastAsia" w:eastAsiaTheme="minorEastAsia" w:hAnsiTheme="minorEastAsia" w:cs="Arial"/>
                <w:sz w:val="21"/>
                <w:szCs w:val="21"/>
                <w:lang w:eastAsia="zh-CN"/>
              </w:rPr>
              <w:t>（SCCR/42/3）。</w:t>
            </w:r>
          </w:p>
          <w:p w14:paraId="0A70E094" w14:textId="60348FE9" w:rsidR="00BC50C8" w:rsidRPr="00BB5B41" w:rsidRDefault="007B7C9D" w:rsidP="006D44CE">
            <w:pPr>
              <w:spacing w:afterLines="50" w:after="120" w:line="340" w:lineRule="atLeast"/>
              <w:jc w:val="both"/>
              <w:rPr>
                <w:rFonts w:asciiTheme="minorEastAsia" w:hAnsiTheme="minorEastAsia"/>
                <w:sz w:val="21"/>
                <w:szCs w:val="21"/>
                <w:lang w:eastAsia="zh-CN"/>
              </w:rPr>
            </w:pPr>
            <w:r w:rsidRPr="00BB5B41">
              <w:rPr>
                <w:rStyle w:val="null1"/>
                <w:rFonts w:asciiTheme="minorEastAsia" w:hAnsiTheme="minorEastAsia" w:hint="eastAsia"/>
                <w:sz w:val="21"/>
                <w:szCs w:val="21"/>
                <w:lang w:eastAsia="zh-CN"/>
              </w:rPr>
              <w:t>关于限制与例外，委员会在SCCR第41届会议上听取了各代表团的发言。在SCCR第</w:t>
            </w:r>
            <w:r w:rsidRPr="00BB5B41">
              <w:rPr>
                <w:rStyle w:val="null1"/>
                <w:rFonts w:asciiTheme="minorEastAsia" w:hAnsiTheme="minorEastAsia"/>
                <w:sz w:val="21"/>
                <w:szCs w:val="21"/>
                <w:lang w:eastAsia="zh-CN"/>
              </w:rPr>
              <w:t>42</w:t>
            </w:r>
            <w:r w:rsidRPr="00BB5B41">
              <w:rPr>
                <w:rStyle w:val="null1"/>
                <w:rFonts w:asciiTheme="minorEastAsia" w:hAnsiTheme="minorEastAsia" w:hint="eastAsia"/>
                <w:sz w:val="21"/>
                <w:szCs w:val="21"/>
                <w:lang w:eastAsia="zh-CN"/>
              </w:rPr>
              <w:t>届会议期间，非洲集团</w:t>
            </w:r>
            <w:r w:rsidR="00D35E92" w:rsidRPr="00BB5B41">
              <w:rPr>
                <w:rStyle w:val="null1"/>
                <w:rFonts w:asciiTheme="minorEastAsia" w:hAnsiTheme="minorEastAsia" w:hint="eastAsia"/>
                <w:sz w:val="21"/>
                <w:szCs w:val="21"/>
                <w:lang w:eastAsia="zh-CN"/>
              </w:rPr>
              <w:t>介绍了其“关于限制与例外工作计划草案的提案”</w:t>
            </w:r>
            <w:r w:rsidRPr="00BB5B41">
              <w:rPr>
                <w:rStyle w:val="null1"/>
                <w:rFonts w:asciiTheme="minorEastAsia" w:hAnsiTheme="minorEastAsia" w:hint="eastAsia"/>
                <w:sz w:val="21"/>
                <w:szCs w:val="21"/>
                <w:lang w:eastAsia="zh-CN"/>
              </w:rPr>
              <w:t>（SCCR/42/4），委员会就下届会议关于限制和例外的若干可交付成果达成了一致意见，秘书处</w:t>
            </w:r>
            <w:r w:rsidR="00D35E92" w:rsidRPr="00BB5B41">
              <w:rPr>
                <w:rStyle w:val="null1"/>
                <w:rFonts w:asciiTheme="minorEastAsia" w:hAnsiTheme="minorEastAsia" w:hint="eastAsia"/>
                <w:sz w:val="21"/>
                <w:szCs w:val="21"/>
                <w:lang w:eastAsia="zh-CN"/>
              </w:rPr>
              <w:t>回顾介绍了根据《行动计</w:t>
            </w:r>
            <w:r w:rsidR="00D35E92" w:rsidRPr="00BB5B41">
              <w:rPr>
                <w:rStyle w:val="null1"/>
                <w:rFonts w:asciiTheme="minorEastAsia" w:hAnsiTheme="minorEastAsia" w:hint="eastAsia"/>
                <w:sz w:val="21"/>
                <w:szCs w:val="21"/>
                <w:lang w:eastAsia="zh-CN"/>
              </w:rPr>
              <w:lastRenderedPageBreak/>
              <w:t>划——图书馆、档案馆和博物馆》</w:t>
            </w:r>
            <w:r w:rsidR="007C37B3" w:rsidRPr="00BB5B41">
              <w:rPr>
                <w:rStyle w:val="null1"/>
                <w:rFonts w:asciiTheme="minorEastAsia" w:hAnsiTheme="minorEastAsia" w:hint="eastAsia"/>
                <w:sz w:val="21"/>
                <w:szCs w:val="21"/>
                <w:lang w:eastAsia="zh-CN"/>
              </w:rPr>
              <w:t>、</w:t>
            </w:r>
            <w:r w:rsidR="00D35E92" w:rsidRPr="00BB5B41">
              <w:rPr>
                <w:rStyle w:val="null1"/>
                <w:rFonts w:asciiTheme="minorEastAsia" w:hAnsiTheme="minorEastAsia" w:hint="eastAsia"/>
                <w:sz w:val="21"/>
                <w:szCs w:val="21"/>
                <w:lang w:eastAsia="zh-CN"/>
              </w:rPr>
              <w:t>《行动计划——关于教育和研究机构及其他残疾人》，以及</w:t>
            </w:r>
            <w:r w:rsidR="00087114" w:rsidRPr="00BB5B41">
              <w:rPr>
                <w:rStyle w:val="null1"/>
                <w:rFonts w:asciiTheme="minorEastAsia" w:hAnsiTheme="minorEastAsia" w:hint="eastAsia"/>
                <w:sz w:val="21"/>
                <w:szCs w:val="21"/>
                <w:lang w:eastAsia="zh-CN"/>
              </w:rPr>
              <w:t>“</w:t>
            </w:r>
            <w:r w:rsidR="00D35E92" w:rsidRPr="00BB5B41">
              <w:rPr>
                <w:rStyle w:val="null1"/>
                <w:rFonts w:asciiTheme="minorEastAsia" w:hAnsiTheme="minorEastAsia" w:hint="eastAsia"/>
                <w:sz w:val="21"/>
                <w:szCs w:val="21"/>
                <w:lang w:eastAsia="zh-CN"/>
              </w:rPr>
              <w:t>关于区域研讨会和国际研讨会的报告”所做的工作。</w:t>
            </w:r>
          </w:p>
          <w:p w14:paraId="2764498F" w14:textId="18F8BB0F" w:rsidR="00BC50C8" w:rsidRPr="00BB5B41" w:rsidRDefault="00AA24F0" w:rsidP="006D44CE">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关于分析与数字环境相关的版权，在S</w:t>
            </w:r>
            <w:r w:rsidRPr="00BB5B41">
              <w:rPr>
                <w:rFonts w:asciiTheme="minorEastAsia" w:hAnsiTheme="minorEastAsia"/>
                <w:sz w:val="21"/>
                <w:szCs w:val="21"/>
                <w:lang w:eastAsia="zh-CN"/>
              </w:rPr>
              <w:t>CCR</w:t>
            </w:r>
            <w:r w:rsidRPr="00BB5B41">
              <w:rPr>
                <w:rFonts w:asciiTheme="minorEastAsia" w:hAnsiTheme="minorEastAsia" w:hint="eastAsia"/>
                <w:sz w:val="21"/>
                <w:szCs w:val="21"/>
                <w:lang w:eastAsia="zh-CN"/>
              </w:rPr>
              <w:t>第4</w:t>
            </w:r>
            <w:r w:rsidRPr="00BB5B41">
              <w:rPr>
                <w:rFonts w:asciiTheme="minorEastAsia" w:hAnsiTheme="minorEastAsia"/>
                <w:sz w:val="21"/>
                <w:szCs w:val="21"/>
                <w:lang w:eastAsia="zh-CN"/>
              </w:rPr>
              <w:t>1</w:t>
            </w:r>
            <w:r w:rsidRPr="00BB5B41">
              <w:rPr>
                <w:rFonts w:asciiTheme="minorEastAsia" w:hAnsiTheme="minorEastAsia" w:hint="eastAsia"/>
                <w:sz w:val="21"/>
                <w:szCs w:val="21"/>
                <w:lang w:eastAsia="zh-CN"/>
              </w:rPr>
              <w:t>届会议期间，</w:t>
            </w:r>
            <w:r w:rsidR="00FE212F" w:rsidRPr="00BB5B41">
              <w:rPr>
                <w:rFonts w:asciiTheme="minorEastAsia" w:hAnsiTheme="minorEastAsia" w:hint="eastAsia"/>
                <w:sz w:val="21"/>
                <w:szCs w:val="21"/>
                <w:lang w:eastAsia="zh-CN"/>
              </w:rPr>
              <w:t>文件作者介绍</w:t>
            </w:r>
            <w:r w:rsidR="00CA663B" w:rsidRPr="00BB5B41">
              <w:rPr>
                <w:rFonts w:asciiTheme="minorEastAsia" w:hAnsiTheme="minorEastAsia" w:hint="eastAsia"/>
                <w:sz w:val="21"/>
                <w:szCs w:val="21"/>
                <w:lang w:eastAsia="zh-CN"/>
              </w:rPr>
              <w:t>了以下</w:t>
            </w:r>
            <w:r w:rsidRPr="00BB5B41">
              <w:rPr>
                <w:rFonts w:asciiTheme="minorEastAsia" w:hAnsiTheme="minorEastAsia" w:hint="eastAsia"/>
                <w:sz w:val="21"/>
                <w:szCs w:val="21"/>
                <w:lang w:eastAsia="zh-CN"/>
              </w:rPr>
              <w:t>文件：“走进全球数字音乐市场”（SCCR/41/2）；“数字音乐市场中的艺人研究报告：经济和法律考虑”（SCCR/41/3）；</w:t>
            </w:r>
            <w:r w:rsidR="00F74F61"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拉丁美洲音乐市场”（SCCR/41/4）；</w:t>
            </w:r>
            <w:r w:rsidR="00F74F61"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西非数字音乐市场研究报告”（SCCR/41/6）；和</w:t>
            </w:r>
            <w:r w:rsidR="00F74F61"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亚洲在线音乐市场和主要商业模式报告：概况和总体趋势”（SCCR/41/7）</w:t>
            </w:r>
            <w:r w:rsidR="00FE212F" w:rsidRPr="00BB5B41">
              <w:rPr>
                <w:rFonts w:asciiTheme="minorEastAsia" w:hAnsiTheme="minorEastAsia" w:hint="eastAsia"/>
                <w:sz w:val="21"/>
                <w:szCs w:val="21"/>
                <w:lang w:eastAsia="zh-CN"/>
              </w:rPr>
              <w:t>。</w:t>
            </w:r>
          </w:p>
          <w:p w14:paraId="4D66CAD7" w14:textId="5CB88F42" w:rsidR="00BC50C8" w:rsidRPr="00BB5B41" w:rsidRDefault="00FE212F" w:rsidP="006D44CE">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关于艺术家追续版税权的问题，在SCCR第41届会议上，介绍了文件“艺术家追续版税权工作队对日本代表团所提出问题的澄清”（文件SCCR/41/9）。在SCCR第4</w:t>
            </w:r>
            <w:r w:rsidRPr="00BB5B41">
              <w:rPr>
                <w:rFonts w:asciiTheme="minorEastAsia" w:hAnsiTheme="minorEastAsia"/>
                <w:sz w:val="21"/>
                <w:szCs w:val="21"/>
                <w:lang w:eastAsia="zh-CN"/>
              </w:rPr>
              <w:t>2</w:t>
            </w:r>
            <w:r w:rsidRPr="00BB5B41">
              <w:rPr>
                <w:rFonts w:asciiTheme="minorEastAsia" w:hAnsiTheme="minorEastAsia" w:hint="eastAsia"/>
                <w:sz w:val="21"/>
                <w:szCs w:val="21"/>
                <w:lang w:eastAsia="zh-CN"/>
              </w:rPr>
              <w:t>届会议上，委员会注意到各代表团所作的发言。</w:t>
            </w:r>
            <w:r w:rsidR="00F079B7" w:rsidRPr="00BB5B41">
              <w:rPr>
                <w:rFonts w:asciiTheme="minorEastAsia" w:hAnsiTheme="minorEastAsia" w:hint="eastAsia"/>
                <w:sz w:val="21"/>
                <w:szCs w:val="21"/>
                <w:lang w:eastAsia="zh-CN"/>
              </w:rPr>
              <w:t>关于加强保护戏剧导演权利问题，介绍了“戏剧作品舞台导演权利研究”（文件SCCR/41/5）。应委员会在SCCR第41届会议期间的请求，秘书处在S</w:t>
            </w:r>
            <w:r w:rsidR="00F079B7" w:rsidRPr="00BB5B41">
              <w:rPr>
                <w:rFonts w:asciiTheme="minorEastAsia" w:hAnsiTheme="minorEastAsia"/>
                <w:sz w:val="21"/>
                <w:szCs w:val="21"/>
                <w:lang w:eastAsia="zh-CN"/>
              </w:rPr>
              <w:t>CCR</w:t>
            </w:r>
            <w:r w:rsidR="00F079B7" w:rsidRPr="00BB5B41">
              <w:rPr>
                <w:rFonts w:asciiTheme="minorEastAsia" w:hAnsiTheme="minorEastAsia" w:hint="eastAsia"/>
                <w:sz w:val="21"/>
                <w:szCs w:val="21"/>
                <w:lang w:eastAsia="zh-CN"/>
              </w:rPr>
              <w:t>第4</w:t>
            </w:r>
            <w:r w:rsidR="00F079B7" w:rsidRPr="00BB5B41">
              <w:rPr>
                <w:rFonts w:asciiTheme="minorEastAsia" w:hAnsiTheme="minorEastAsia"/>
                <w:sz w:val="21"/>
                <w:szCs w:val="21"/>
                <w:lang w:eastAsia="zh-CN"/>
              </w:rPr>
              <w:t>2</w:t>
            </w:r>
            <w:r w:rsidR="00F079B7" w:rsidRPr="00BB5B41">
              <w:rPr>
                <w:rFonts w:asciiTheme="minorEastAsia" w:hAnsiTheme="minorEastAsia" w:hint="eastAsia"/>
                <w:sz w:val="21"/>
                <w:szCs w:val="21"/>
                <w:lang w:eastAsia="zh-CN"/>
              </w:rPr>
              <w:t>届会议的第一天就2019冠状病毒病大流行对版权生态系统的影响举办了半天的信息会议。</w:t>
            </w:r>
          </w:p>
          <w:p w14:paraId="243B637C" w14:textId="45E6D094" w:rsidR="00BC50C8" w:rsidRPr="00BB5B41" w:rsidRDefault="00F079B7" w:rsidP="006D44CE">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产权组织大会于2019年10月就延长</w:t>
            </w:r>
            <w:r w:rsidRPr="00BB5B41">
              <w:rPr>
                <w:rFonts w:asciiTheme="minorEastAsia" w:hAnsiTheme="minorEastAsia" w:hint="eastAsia"/>
                <w:b/>
                <w:bCs/>
                <w:sz w:val="21"/>
                <w:szCs w:val="21"/>
                <w:lang w:eastAsia="zh-CN"/>
              </w:rPr>
              <w:t>知识产权与遗传资源、传统知识和民间文学艺术政府间委员会（IGC）</w:t>
            </w:r>
            <w:r w:rsidRPr="00BB5B41">
              <w:rPr>
                <w:rFonts w:asciiTheme="minorEastAsia" w:hAnsiTheme="minorEastAsia" w:hint="eastAsia"/>
                <w:sz w:val="21"/>
                <w:szCs w:val="21"/>
                <w:lang w:eastAsia="zh-CN"/>
              </w:rPr>
              <w:t>2020/2021两年期的任务授权达成了一致意见，并就IGC在2020年和2021年的工作计划达成了共识。</w:t>
            </w:r>
          </w:p>
          <w:p w14:paraId="156448F7" w14:textId="011D6D27" w:rsidR="00BC50C8" w:rsidRPr="00BB5B41" w:rsidRDefault="00F079B7" w:rsidP="006D44CE">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bCs/>
                <w:sz w:val="21"/>
                <w:szCs w:val="21"/>
                <w:lang w:eastAsia="zh-CN"/>
              </w:rPr>
              <w:t>由于2019冠状病毒病大流行，IGC</w:t>
            </w:r>
            <w:r w:rsidR="00C24631" w:rsidRPr="00BB5B41">
              <w:rPr>
                <w:rFonts w:asciiTheme="minorEastAsia" w:hAnsiTheme="minorEastAsia" w:hint="eastAsia"/>
                <w:bCs/>
                <w:sz w:val="21"/>
                <w:szCs w:val="21"/>
                <w:lang w:eastAsia="zh-CN"/>
              </w:rPr>
              <w:t>只是在2</w:t>
            </w:r>
            <w:r w:rsidR="00C24631" w:rsidRPr="00BB5B41">
              <w:rPr>
                <w:rFonts w:asciiTheme="minorEastAsia" w:hAnsiTheme="minorEastAsia"/>
                <w:bCs/>
                <w:sz w:val="21"/>
                <w:szCs w:val="21"/>
                <w:lang w:eastAsia="zh-CN"/>
              </w:rPr>
              <w:t>021</w:t>
            </w:r>
            <w:r w:rsidR="00C24631" w:rsidRPr="00BB5B41">
              <w:rPr>
                <w:rFonts w:asciiTheme="minorEastAsia" w:hAnsiTheme="minorEastAsia" w:hint="eastAsia"/>
                <w:bCs/>
                <w:sz w:val="21"/>
                <w:szCs w:val="21"/>
                <w:lang w:eastAsia="zh-CN"/>
              </w:rPr>
              <w:t>年8月召开了一次会议，进行评估并向2021年大会提出建议。向2021年产权组织大会提交了一份报告（文件WO/GA/54/10“关于知识产权与遗传资源、传统知识和民间文学艺术政府间委员会（IGC）的报告”）。</w:t>
            </w:r>
          </w:p>
          <w:p w14:paraId="612D9C79" w14:textId="18A1EE22" w:rsidR="00C24631" w:rsidRPr="00BB5B41" w:rsidRDefault="00C24631" w:rsidP="006D44CE">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2</w:t>
            </w:r>
            <w:r w:rsidRPr="00BB5B41">
              <w:rPr>
                <w:rFonts w:asciiTheme="minorEastAsia" w:hAnsiTheme="minorEastAsia"/>
                <w:sz w:val="21"/>
                <w:szCs w:val="21"/>
                <w:lang w:eastAsia="zh-CN"/>
              </w:rPr>
              <w:t>021</w:t>
            </w:r>
            <w:r w:rsidRPr="00BB5B41">
              <w:rPr>
                <w:rFonts w:asciiTheme="minorEastAsia" w:hAnsiTheme="minorEastAsia" w:hint="eastAsia"/>
                <w:sz w:val="21"/>
                <w:szCs w:val="21"/>
                <w:lang w:eastAsia="zh-CN"/>
              </w:rPr>
              <w:t>年1</w:t>
            </w:r>
            <w:r w:rsidRPr="00BB5B41">
              <w:rPr>
                <w:rFonts w:asciiTheme="minorEastAsia" w:hAnsiTheme="minorEastAsia"/>
                <w:sz w:val="21"/>
                <w:szCs w:val="21"/>
                <w:lang w:eastAsia="zh-CN"/>
              </w:rPr>
              <w:t>0</w:t>
            </w:r>
            <w:r w:rsidRPr="00BB5B41">
              <w:rPr>
                <w:rFonts w:asciiTheme="minorEastAsia" w:hAnsiTheme="minorEastAsia" w:hint="eastAsia"/>
                <w:sz w:val="21"/>
                <w:szCs w:val="21"/>
                <w:lang w:eastAsia="zh-CN"/>
              </w:rPr>
              <w:t>月的产权组织大会同意</w:t>
            </w:r>
            <w:r w:rsidR="00E67AF6" w:rsidRPr="00BB5B41">
              <w:rPr>
                <w:rFonts w:asciiTheme="minorEastAsia" w:hAnsiTheme="minorEastAsia" w:hint="eastAsia"/>
                <w:sz w:val="21"/>
                <w:szCs w:val="21"/>
                <w:lang w:eastAsia="zh-CN"/>
              </w:rPr>
              <w:t>延长2022/2023两年期IGC的任务授权，并就IGC在202</w:t>
            </w:r>
            <w:r w:rsidR="00E67AF6" w:rsidRPr="00BB5B41">
              <w:rPr>
                <w:rFonts w:asciiTheme="minorEastAsia" w:hAnsiTheme="minorEastAsia"/>
                <w:sz w:val="21"/>
                <w:szCs w:val="21"/>
                <w:lang w:eastAsia="zh-CN"/>
              </w:rPr>
              <w:t>2</w:t>
            </w:r>
            <w:r w:rsidR="00E67AF6" w:rsidRPr="00BB5B41">
              <w:rPr>
                <w:rFonts w:asciiTheme="minorEastAsia" w:hAnsiTheme="minorEastAsia" w:hint="eastAsia"/>
                <w:sz w:val="21"/>
                <w:szCs w:val="21"/>
                <w:lang w:eastAsia="zh-CN"/>
              </w:rPr>
              <w:t>年和202</w:t>
            </w:r>
            <w:r w:rsidR="00E67AF6" w:rsidRPr="00BB5B41">
              <w:rPr>
                <w:rFonts w:asciiTheme="minorEastAsia" w:hAnsiTheme="minorEastAsia"/>
                <w:sz w:val="21"/>
                <w:szCs w:val="21"/>
                <w:lang w:eastAsia="zh-CN"/>
              </w:rPr>
              <w:t>3</w:t>
            </w:r>
            <w:r w:rsidR="00E67AF6" w:rsidRPr="00BB5B41">
              <w:rPr>
                <w:rFonts w:asciiTheme="minorEastAsia" w:hAnsiTheme="minorEastAsia" w:hint="eastAsia"/>
                <w:sz w:val="21"/>
                <w:szCs w:val="21"/>
                <w:lang w:eastAsia="zh-CN"/>
              </w:rPr>
              <w:t>年的工作计划达成了共识。</w:t>
            </w:r>
          </w:p>
          <w:p w14:paraId="6E12794E" w14:textId="5F713979" w:rsidR="00BC50C8" w:rsidRPr="00BB5B41" w:rsidRDefault="00233ED2" w:rsidP="006D44CE">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根据其新的任务授权和工作计划，IGC在20</w:t>
            </w:r>
            <w:r w:rsidRPr="00BB5B41">
              <w:rPr>
                <w:rFonts w:asciiTheme="minorEastAsia" w:hAnsiTheme="minorEastAsia"/>
                <w:sz w:val="21"/>
                <w:szCs w:val="21"/>
                <w:lang w:eastAsia="zh-CN"/>
              </w:rPr>
              <w:t>22</w:t>
            </w:r>
            <w:r w:rsidRPr="00BB5B41">
              <w:rPr>
                <w:rFonts w:asciiTheme="minorEastAsia" w:hAnsiTheme="minorEastAsia" w:hint="eastAsia"/>
                <w:sz w:val="21"/>
                <w:szCs w:val="21"/>
                <w:lang w:eastAsia="zh-CN"/>
              </w:rPr>
              <w:t>年1月至6月之间</w:t>
            </w:r>
            <w:r w:rsidR="00AA12AE" w:rsidRPr="00BB5B41">
              <w:rPr>
                <w:rFonts w:asciiTheme="minorEastAsia" w:hAnsiTheme="minorEastAsia" w:hint="eastAsia"/>
                <w:sz w:val="21"/>
                <w:szCs w:val="21"/>
                <w:lang w:eastAsia="zh-CN"/>
              </w:rPr>
              <w:t>召开了</w:t>
            </w:r>
            <w:r w:rsidRPr="00BB5B41">
              <w:rPr>
                <w:rFonts w:asciiTheme="minorEastAsia" w:hAnsiTheme="minorEastAsia" w:hint="eastAsia"/>
                <w:sz w:val="21"/>
                <w:szCs w:val="21"/>
                <w:lang w:eastAsia="zh-CN"/>
              </w:rPr>
              <w:t>两次会</w:t>
            </w:r>
            <w:r w:rsidR="00AA12AE" w:rsidRPr="00BB5B41">
              <w:rPr>
                <w:rFonts w:asciiTheme="minorEastAsia" w:hAnsiTheme="minorEastAsia" w:hint="eastAsia"/>
                <w:sz w:val="21"/>
                <w:szCs w:val="21"/>
                <w:lang w:eastAsia="zh-CN"/>
              </w:rPr>
              <w:t>议</w:t>
            </w:r>
            <w:r w:rsidRPr="00BB5B41">
              <w:rPr>
                <w:rFonts w:asciiTheme="minorEastAsia" w:hAnsiTheme="minorEastAsia" w:hint="eastAsia"/>
                <w:sz w:val="21"/>
                <w:szCs w:val="21"/>
                <w:lang w:eastAsia="zh-CN"/>
              </w:rPr>
              <w:t>，谈判了关于遗传资源的国际法律文书。根据新的任务授权，在IGC第四十三届会议召开前，在5月2</w:t>
            </w:r>
            <w:r w:rsidRPr="00BB5B41">
              <w:rPr>
                <w:rFonts w:asciiTheme="minorEastAsia" w:hAnsiTheme="minorEastAsia"/>
                <w:sz w:val="21"/>
                <w:szCs w:val="21"/>
                <w:lang w:eastAsia="zh-CN"/>
              </w:rPr>
              <w:t>9</w:t>
            </w:r>
            <w:r w:rsidRPr="00BB5B41">
              <w:rPr>
                <w:rFonts w:asciiTheme="minorEastAsia" w:hAnsiTheme="minorEastAsia" w:hint="eastAsia"/>
                <w:sz w:val="21"/>
                <w:szCs w:val="21"/>
                <w:lang w:eastAsia="zh-CN"/>
              </w:rPr>
              <w:t>日组成了一个遗传资源问题特设专家组，处理具体的法律、政策或技术问题。</w:t>
            </w:r>
          </w:p>
          <w:p w14:paraId="55C4A2C4" w14:textId="11AC19FE" w:rsidR="00BC50C8" w:rsidRPr="00BB5B41" w:rsidRDefault="00C14644" w:rsidP="006D44CE">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委员会的所有工作都具有包容性，由成员国驱动，并以开放的、兼顾各方利益的磋商为基础，涉及了广泛的民间社会。</w:t>
            </w:r>
          </w:p>
          <w:p w14:paraId="63E41502" w14:textId="597A78F3" w:rsidR="00BC50C8" w:rsidRPr="00BB5B41" w:rsidRDefault="00C14644" w:rsidP="006D44CE">
            <w:pPr>
              <w:spacing w:afterLines="50" w:after="120" w:line="340" w:lineRule="atLeast"/>
              <w:jc w:val="both"/>
              <w:rPr>
                <w:rFonts w:asciiTheme="minorEastAsia" w:hAnsiTheme="minorEastAsia"/>
                <w:bCs/>
                <w:sz w:val="21"/>
                <w:szCs w:val="21"/>
                <w:highlight w:val="yellow"/>
                <w:lang w:eastAsia="zh-CN"/>
              </w:rPr>
            </w:pPr>
            <w:r w:rsidRPr="00BB5B41">
              <w:rPr>
                <w:rFonts w:asciiTheme="minorEastAsia" w:hAnsiTheme="minorEastAsia" w:hint="eastAsia"/>
                <w:b/>
                <w:sz w:val="21"/>
                <w:szCs w:val="21"/>
                <w:lang w:eastAsia="zh-CN"/>
              </w:rPr>
              <w:t>商标、工业品外观设计和地理标志法律常设委员会（SCT）</w:t>
            </w:r>
            <w:r w:rsidRPr="00BB5B41">
              <w:rPr>
                <w:rFonts w:asciiTheme="minorEastAsia" w:hAnsiTheme="minorEastAsia" w:hint="eastAsia"/>
                <w:bCs/>
                <w:sz w:val="21"/>
                <w:szCs w:val="21"/>
                <w:lang w:eastAsia="zh-CN"/>
              </w:rPr>
              <w:t>在</w:t>
            </w:r>
            <w:r w:rsidRPr="00BB5B41">
              <w:rPr>
                <w:rFonts w:asciiTheme="minorEastAsia" w:hAnsiTheme="minorEastAsia"/>
                <w:bCs/>
                <w:sz w:val="21"/>
                <w:szCs w:val="21"/>
                <w:lang w:eastAsia="zh-CN"/>
              </w:rPr>
              <w:t>2021</w:t>
            </w:r>
            <w:r w:rsidRPr="00BB5B41">
              <w:rPr>
                <w:rFonts w:asciiTheme="minorEastAsia" w:hAnsiTheme="minorEastAsia" w:hint="eastAsia"/>
                <w:bCs/>
                <w:sz w:val="21"/>
                <w:szCs w:val="21"/>
                <w:lang w:eastAsia="zh-CN"/>
              </w:rPr>
              <w:t>年6月至202</w:t>
            </w:r>
            <w:r w:rsidRPr="00BB5B41">
              <w:rPr>
                <w:rFonts w:asciiTheme="minorEastAsia" w:hAnsiTheme="minorEastAsia"/>
                <w:bCs/>
                <w:sz w:val="21"/>
                <w:szCs w:val="21"/>
                <w:lang w:eastAsia="zh-CN"/>
              </w:rPr>
              <w:t>2</w:t>
            </w:r>
            <w:r w:rsidRPr="00BB5B41">
              <w:rPr>
                <w:rFonts w:asciiTheme="minorEastAsia" w:hAnsiTheme="minorEastAsia" w:hint="eastAsia"/>
                <w:bCs/>
                <w:sz w:val="21"/>
                <w:szCs w:val="21"/>
                <w:lang w:eastAsia="zh-CN"/>
              </w:rPr>
              <w:t>年6月期间举行了一次会议。S</w:t>
            </w:r>
            <w:r w:rsidRPr="00BB5B41">
              <w:rPr>
                <w:rFonts w:asciiTheme="minorEastAsia" w:hAnsiTheme="minorEastAsia"/>
                <w:bCs/>
                <w:sz w:val="21"/>
                <w:szCs w:val="21"/>
                <w:lang w:eastAsia="zh-CN"/>
              </w:rPr>
              <w:t>CT</w:t>
            </w:r>
            <w:r w:rsidRPr="00BB5B41">
              <w:rPr>
                <w:rFonts w:asciiTheme="minorEastAsia" w:hAnsiTheme="minorEastAsia" w:hint="eastAsia"/>
                <w:bCs/>
                <w:sz w:val="21"/>
                <w:szCs w:val="21"/>
                <w:lang w:eastAsia="zh-CN"/>
              </w:rPr>
              <w:t>第</w:t>
            </w:r>
            <w:r w:rsidR="00071535" w:rsidRPr="00BB5B41">
              <w:rPr>
                <w:rFonts w:asciiTheme="minorEastAsia" w:hAnsiTheme="minorEastAsia" w:hint="eastAsia"/>
                <w:bCs/>
                <w:sz w:val="21"/>
                <w:szCs w:val="21"/>
                <w:lang w:eastAsia="zh-CN"/>
              </w:rPr>
              <w:t>四十五届</w:t>
            </w:r>
            <w:r w:rsidR="00B76A15" w:rsidRPr="00BB5B41">
              <w:rPr>
                <w:rFonts w:asciiTheme="minorEastAsia" w:hAnsiTheme="minorEastAsia" w:hint="eastAsia"/>
                <w:bCs/>
                <w:sz w:val="21"/>
                <w:szCs w:val="21"/>
                <w:lang w:eastAsia="zh-CN"/>
              </w:rPr>
              <w:t>会议</w:t>
            </w:r>
            <w:r w:rsidR="00071535" w:rsidRPr="00BB5B41">
              <w:rPr>
                <w:rFonts w:asciiTheme="minorEastAsia" w:hAnsiTheme="minorEastAsia" w:hint="eastAsia"/>
                <w:bCs/>
                <w:sz w:val="21"/>
                <w:szCs w:val="21"/>
                <w:lang w:eastAsia="zh-CN"/>
              </w:rPr>
              <w:t>于2</w:t>
            </w:r>
            <w:r w:rsidR="00071535" w:rsidRPr="00BB5B41">
              <w:rPr>
                <w:rFonts w:asciiTheme="minorEastAsia" w:hAnsiTheme="minorEastAsia"/>
                <w:bCs/>
                <w:sz w:val="21"/>
                <w:szCs w:val="21"/>
                <w:lang w:eastAsia="zh-CN"/>
              </w:rPr>
              <w:t>022</w:t>
            </w:r>
            <w:r w:rsidR="00071535" w:rsidRPr="00BB5B41">
              <w:rPr>
                <w:rFonts w:asciiTheme="minorEastAsia" w:hAnsiTheme="minorEastAsia" w:hint="eastAsia"/>
                <w:bCs/>
                <w:sz w:val="21"/>
                <w:szCs w:val="21"/>
                <w:lang w:eastAsia="zh-CN"/>
              </w:rPr>
              <w:t>年3月以混合形式举行。</w:t>
            </w:r>
          </w:p>
          <w:p w14:paraId="33B7D5CA" w14:textId="2D73EE29" w:rsidR="00BC50C8" w:rsidRPr="00BB5B41" w:rsidRDefault="0037135D" w:rsidP="006D44CE">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SCT研究了一些实质性的工作事项，即：促进图形用户界面的工业品外观设计保护、保护国名防止未经授权作为商标注册和使用、授权国家名</w:t>
            </w:r>
            <w:r w:rsidRPr="00BB5B41">
              <w:rPr>
                <w:rFonts w:asciiTheme="minorEastAsia" w:hAnsiTheme="minorEastAsia" w:hint="eastAsia"/>
                <w:bCs/>
                <w:sz w:val="21"/>
                <w:szCs w:val="21"/>
                <w:lang w:eastAsia="zh-CN"/>
              </w:rPr>
              <w:lastRenderedPageBreak/>
              <w:t>称用于域名空间，以及通过问卷收集的有关地理标志和国家品牌的信息。关于这些问题的讨论将在SCT今后会议上继续进行。</w:t>
            </w:r>
          </w:p>
          <w:p w14:paraId="4006D85A" w14:textId="7C69256F" w:rsidR="00BC50C8" w:rsidRPr="00BB5B41" w:rsidRDefault="007F307A" w:rsidP="006D44CE">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SCT还要求秘书处以提交给SCT的原型为基础，着手全面开发包含通过“根据《保护工业产权巴黎公约》第十一条在某些国际展览会上对工业品外观设计给予临时保护的调查问卷”所获信息的数据库。该数据库已于2022年7月上线。此外，与</w:t>
            </w:r>
            <w:r w:rsidR="00B76A15" w:rsidRPr="00BB5B41">
              <w:rPr>
                <w:rFonts w:asciiTheme="minorEastAsia" w:hAnsiTheme="minorEastAsia" w:hint="eastAsia"/>
                <w:bCs/>
                <w:sz w:val="21"/>
                <w:szCs w:val="21"/>
                <w:lang w:eastAsia="zh-CN"/>
              </w:rPr>
              <w:t>SCT第四十五届会议</w:t>
            </w:r>
            <w:r w:rsidRPr="00BB5B41">
              <w:rPr>
                <w:rFonts w:asciiTheme="minorEastAsia" w:hAnsiTheme="minorEastAsia" w:hint="eastAsia"/>
                <w:bCs/>
                <w:sz w:val="21"/>
                <w:szCs w:val="21"/>
                <w:lang w:eastAsia="zh-CN"/>
              </w:rPr>
              <w:t>一起</w:t>
            </w:r>
            <w:r w:rsidR="00B76A15" w:rsidRPr="00BB5B41">
              <w:rPr>
                <w:rFonts w:asciiTheme="minorEastAsia" w:hAnsiTheme="minorEastAsia" w:hint="eastAsia"/>
                <w:bCs/>
                <w:sz w:val="21"/>
                <w:szCs w:val="21"/>
                <w:lang w:eastAsia="zh-CN"/>
              </w:rPr>
              <w:t>举办</w:t>
            </w:r>
            <w:r w:rsidRPr="00BB5B41">
              <w:rPr>
                <w:rFonts w:asciiTheme="minorEastAsia" w:hAnsiTheme="minorEastAsia" w:hint="eastAsia"/>
                <w:bCs/>
                <w:sz w:val="21"/>
                <w:szCs w:val="21"/>
                <w:lang w:eastAsia="zh-CN"/>
              </w:rPr>
              <w:t>了一次为期半天的非正式信息会议，专门讨论地理标志。根据</w:t>
            </w:r>
            <w:r w:rsidR="00B76A15" w:rsidRPr="00BB5B41">
              <w:rPr>
                <w:rFonts w:asciiTheme="minorEastAsia" w:hAnsiTheme="minorEastAsia" w:hint="eastAsia"/>
                <w:bCs/>
                <w:sz w:val="21"/>
                <w:szCs w:val="21"/>
                <w:lang w:eastAsia="zh-CN"/>
              </w:rPr>
              <w:t>SCT第四十五届会议</w:t>
            </w:r>
            <w:r w:rsidRPr="00BB5B41">
              <w:rPr>
                <w:rFonts w:asciiTheme="minorEastAsia" w:hAnsiTheme="minorEastAsia" w:hint="eastAsia"/>
                <w:bCs/>
                <w:sz w:val="21"/>
                <w:szCs w:val="21"/>
                <w:lang w:eastAsia="zh-CN"/>
              </w:rPr>
              <w:t>的决定，另一次关于地理标志的信息会议将与</w:t>
            </w:r>
            <w:r w:rsidR="00B76A15" w:rsidRPr="00BB5B41">
              <w:rPr>
                <w:rFonts w:asciiTheme="minorEastAsia" w:hAnsiTheme="minorEastAsia" w:hint="eastAsia"/>
                <w:bCs/>
                <w:sz w:val="21"/>
                <w:szCs w:val="21"/>
                <w:lang w:eastAsia="zh-CN"/>
              </w:rPr>
              <w:t>SCT第四十六届会议前后召开</w:t>
            </w:r>
            <w:r w:rsidRPr="00BB5B41">
              <w:rPr>
                <w:rFonts w:asciiTheme="minorEastAsia" w:hAnsiTheme="minorEastAsia" w:hint="eastAsia"/>
                <w:bCs/>
                <w:sz w:val="21"/>
                <w:szCs w:val="21"/>
                <w:lang w:eastAsia="zh-CN"/>
              </w:rPr>
              <w:t>。</w:t>
            </w:r>
          </w:p>
          <w:p w14:paraId="0B9B3ABB" w14:textId="0D7C22A5" w:rsidR="00B76A15" w:rsidRPr="00BB5B41" w:rsidRDefault="00B76A15" w:rsidP="006D44CE">
            <w:pPr>
              <w:spacing w:afterLines="50" w:after="120" w:line="340" w:lineRule="atLeast"/>
              <w:jc w:val="both"/>
              <w:rPr>
                <w:rFonts w:asciiTheme="minorEastAsia" w:hAnsiTheme="minorEastAsia"/>
                <w:sz w:val="21"/>
                <w:szCs w:val="21"/>
                <w:lang w:val="en-GB" w:eastAsia="zh-CN"/>
              </w:rPr>
            </w:pPr>
            <w:r w:rsidRPr="00BB5B41">
              <w:rPr>
                <w:rFonts w:asciiTheme="minorEastAsia" w:hAnsiTheme="minorEastAsia" w:hint="eastAsia"/>
                <w:sz w:val="21"/>
                <w:szCs w:val="21"/>
                <w:lang w:val="en-GB" w:eastAsia="zh-CN"/>
              </w:rPr>
              <w:t>在工业品外观设计保护方面，2</w:t>
            </w:r>
            <w:r w:rsidRPr="00BB5B41">
              <w:rPr>
                <w:rFonts w:asciiTheme="minorEastAsia" w:hAnsiTheme="minorEastAsia"/>
                <w:sz w:val="21"/>
                <w:szCs w:val="21"/>
                <w:lang w:val="en-GB" w:eastAsia="zh-CN"/>
              </w:rPr>
              <w:t>022</w:t>
            </w:r>
            <w:r w:rsidRPr="00BB5B41">
              <w:rPr>
                <w:rFonts w:asciiTheme="minorEastAsia" w:hAnsiTheme="minorEastAsia" w:hint="eastAsia"/>
                <w:sz w:val="21"/>
                <w:szCs w:val="21"/>
                <w:lang w:val="en-GB" w:eastAsia="zh-CN"/>
              </w:rPr>
              <w:t>年7月</w:t>
            </w:r>
            <w:r w:rsidR="000A27E1" w:rsidRPr="00BB5B41">
              <w:rPr>
                <w:rFonts w:asciiTheme="minorEastAsia" w:hAnsiTheme="minorEastAsia" w:hint="eastAsia"/>
                <w:sz w:val="21"/>
                <w:szCs w:val="21"/>
                <w:lang w:val="en-GB" w:eastAsia="zh-CN"/>
              </w:rPr>
              <w:t>，世界知识产权组织大会第五十五届会议（第30次特别会议）决定召开一次外交会议，以便缔结并通过一项外观设计法条约。</w:t>
            </w:r>
          </w:p>
        </w:tc>
      </w:tr>
      <w:tr w:rsidR="00BC50C8" w:rsidRPr="00BB5B41" w14:paraId="6366E474" w14:textId="77777777" w:rsidTr="00AF4C8A">
        <w:tc>
          <w:tcPr>
            <w:tcW w:w="2536" w:type="dxa"/>
          </w:tcPr>
          <w:p w14:paraId="03CDAD44" w14:textId="3164E9FD" w:rsidR="00BC50C8" w:rsidRPr="00BB5B41" w:rsidRDefault="00BC50C8" w:rsidP="006D44CE">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lastRenderedPageBreak/>
              <w:t>其他相关报告/文件</w:t>
            </w:r>
          </w:p>
        </w:tc>
        <w:tc>
          <w:tcPr>
            <w:tcW w:w="6819" w:type="dxa"/>
          </w:tcPr>
          <w:p w14:paraId="047CB4A4" w14:textId="43FDFE47" w:rsidR="00BC50C8" w:rsidRPr="00BB5B41" w:rsidRDefault="000A27E1" w:rsidP="006D44CE">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CDIP审议的报告：</w:t>
            </w:r>
            <w:r w:rsidRPr="00BB5B41">
              <w:rPr>
                <w:rFonts w:asciiTheme="minorEastAsia" w:hAnsiTheme="minorEastAsia"/>
                <w:sz w:val="21"/>
                <w:szCs w:val="21"/>
              </w:rPr>
              <w:t>CDIP/3/5</w:t>
            </w:r>
            <w:r w:rsidRPr="00BB5B41">
              <w:rPr>
                <w:rFonts w:asciiTheme="minorEastAsia" w:hAnsiTheme="minorEastAsia" w:hint="eastAsia"/>
                <w:sz w:val="21"/>
                <w:szCs w:val="21"/>
                <w:lang w:eastAsia="zh-CN"/>
              </w:rPr>
              <w:t>、</w:t>
            </w:r>
            <w:r w:rsidRPr="00BB5B41">
              <w:rPr>
                <w:rFonts w:asciiTheme="minorEastAsia" w:hAnsiTheme="minorEastAsia"/>
                <w:sz w:val="21"/>
                <w:szCs w:val="21"/>
              </w:rPr>
              <w:t>CDIP/6/3</w:t>
            </w:r>
            <w:r w:rsidRPr="00BB5B41">
              <w:rPr>
                <w:rFonts w:asciiTheme="minorEastAsia" w:hAnsiTheme="minorEastAsia" w:hint="eastAsia"/>
                <w:sz w:val="21"/>
                <w:szCs w:val="21"/>
                <w:lang w:eastAsia="zh-CN"/>
              </w:rPr>
              <w:t>、</w:t>
            </w:r>
            <w:r w:rsidRPr="00BB5B41">
              <w:rPr>
                <w:rFonts w:asciiTheme="minorEastAsia" w:hAnsiTheme="minorEastAsia"/>
                <w:sz w:val="21"/>
                <w:szCs w:val="21"/>
              </w:rPr>
              <w:t>CDIP/8/2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lang w:eastAsia="zh-CN"/>
              </w:rPr>
              <w:t>。</w:t>
            </w:r>
          </w:p>
          <w:p w14:paraId="3F2AAE20" w14:textId="009BBF36" w:rsidR="00BC50C8" w:rsidRPr="00BB5B41" w:rsidRDefault="000A27E1" w:rsidP="006D44CE">
            <w:pPr>
              <w:spacing w:afterLines="50" w:after="120" w:line="340" w:lineRule="atLeast"/>
              <w:jc w:val="both"/>
              <w:rPr>
                <w:rFonts w:asciiTheme="minorEastAsia" w:hAnsiTheme="minorEastAsia"/>
                <w:i/>
                <w:sz w:val="21"/>
                <w:szCs w:val="21"/>
                <w:highlight w:val="yellow"/>
                <w:bdr w:val="none" w:sz="0" w:space="0" w:color="auto" w:frame="1"/>
                <w:lang w:eastAsia="zh-CN"/>
              </w:rPr>
            </w:pPr>
            <w:r w:rsidRPr="00BB5B41">
              <w:rPr>
                <w:rFonts w:asciiTheme="minorEastAsia" w:hAnsiTheme="minorEastAsia" w:hint="eastAsia"/>
                <w:sz w:val="21"/>
                <w:szCs w:val="21"/>
                <w:lang w:eastAsia="zh-CN"/>
              </w:rPr>
              <w:t>除包含在IP-TAD中的活动外，欲了解有关该建议相关成果的更多信息，请查阅2020/21年产权组织绩效报告（文件</w:t>
            </w:r>
            <w:hyperlink r:id="rId117" w:history="1">
              <w:r w:rsidRPr="00BB5B41">
                <w:rPr>
                  <w:rStyle w:val="Hyperlink"/>
                  <w:rFonts w:asciiTheme="minorEastAsia" w:hAnsiTheme="minorEastAsia"/>
                  <w:sz w:val="21"/>
                  <w:szCs w:val="21"/>
                  <w:lang w:eastAsia="zh-CN"/>
                </w:rPr>
                <w:t>WO/PBC/34/7</w:t>
              </w:r>
            </w:hyperlink>
            <w:r w:rsidRPr="00BB5B41">
              <w:rPr>
                <w:rFonts w:asciiTheme="minorEastAsia" w:hAnsiTheme="minorEastAsia" w:hint="eastAsia"/>
                <w:sz w:val="21"/>
                <w:szCs w:val="21"/>
                <w:lang w:eastAsia="zh-CN"/>
              </w:rPr>
              <w:t>）。</w:t>
            </w:r>
          </w:p>
        </w:tc>
      </w:tr>
    </w:tbl>
    <w:p w14:paraId="7D572661" w14:textId="77777777" w:rsidR="00AF4C8A" w:rsidRPr="00BB5B41" w:rsidRDefault="00AF4C8A" w:rsidP="00AF4C8A">
      <w:pPr>
        <w:spacing w:before="240" w:after="240"/>
        <w:rPr>
          <w:lang w:eastAsia="zh-CN"/>
        </w:rPr>
      </w:pPr>
      <w:r w:rsidRPr="00BB5B41">
        <w:rPr>
          <w:lang w:eastAsia="zh-CN"/>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6"/>
      </w:tblPr>
      <w:tblGrid>
        <w:gridCol w:w="2536"/>
        <w:gridCol w:w="6909"/>
      </w:tblGrid>
      <w:tr w:rsidR="00AF4C8A" w:rsidRPr="00BB5B41" w14:paraId="257F1555" w14:textId="77777777" w:rsidTr="00AF4C8A">
        <w:trPr>
          <w:tblHeader/>
        </w:trPr>
        <w:tc>
          <w:tcPr>
            <w:tcW w:w="9445" w:type="dxa"/>
            <w:gridSpan w:val="2"/>
            <w:shd w:val="clear" w:color="auto" w:fill="BFBFBF" w:themeFill="background1" w:themeFillShade="BF"/>
          </w:tcPr>
          <w:p w14:paraId="13685B31" w14:textId="6039C85D" w:rsidR="00AF4C8A" w:rsidRPr="00BD3E62" w:rsidRDefault="002003D1" w:rsidP="00BD3E62">
            <w:pPr>
              <w:spacing w:afterLines="50" w:after="120" w:line="340" w:lineRule="atLeast"/>
              <w:jc w:val="center"/>
              <w:rPr>
                <w:rFonts w:ascii="KaiTi" w:eastAsia="KaiTi" w:hAnsi="KaiTi"/>
                <w:b/>
                <w:sz w:val="21"/>
                <w:szCs w:val="21"/>
              </w:rPr>
            </w:pPr>
            <w:r w:rsidRPr="00BD3E62">
              <w:rPr>
                <w:rFonts w:ascii="KaiTi" w:eastAsia="KaiTi" w:hAnsi="KaiTi" w:hint="eastAsia"/>
                <w:b/>
                <w:sz w:val="21"/>
                <w:szCs w:val="21"/>
                <w:lang w:eastAsia="zh-CN"/>
              </w:rPr>
              <w:lastRenderedPageBreak/>
              <w:t>建议</w:t>
            </w:r>
            <w:r w:rsidR="00AF4C8A" w:rsidRPr="00BD3E62">
              <w:rPr>
                <w:rFonts w:ascii="KaiTi" w:eastAsia="KaiTi" w:hAnsi="KaiTi"/>
                <w:b/>
                <w:sz w:val="21"/>
                <w:szCs w:val="21"/>
              </w:rPr>
              <w:t>16</w:t>
            </w:r>
            <w:r w:rsidR="00AF4C8A" w:rsidRPr="00A76B59">
              <w:rPr>
                <w:rFonts w:ascii="KaiTi" w:eastAsia="KaiTi" w:hAnsi="KaiTi"/>
                <w:b/>
                <w:sz w:val="21"/>
                <w:szCs w:val="21"/>
                <w:vertAlign w:val="superscript"/>
              </w:rPr>
              <w:t>*</w:t>
            </w:r>
          </w:p>
        </w:tc>
      </w:tr>
      <w:tr w:rsidR="00AF4C8A" w:rsidRPr="00BB5B41" w14:paraId="2CD84CD6" w14:textId="77777777" w:rsidTr="00D95ADE">
        <w:tc>
          <w:tcPr>
            <w:tcW w:w="9445" w:type="dxa"/>
            <w:gridSpan w:val="2"/>
            <w:shd w:val="clear" w:color="auto" w:fill="68E089"/>
          </w:tcPr>
          <w:p w14:paraId="17623001" w14:textId="3CC2B9D1" w:rsidR="00AF4C8A" w:rsidRPr="00BB5B41" w:rsidRDefault="002003D1" w:rsidP="00BD3E6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在产权组织的准则制定程序中，注意保护公有领域，加深对建立丰富并易于获得的公有领域所涉的影响和利益进行的分析。</w:t>
            </w:r>
          </w:p>
        </w:tc>
      </w:tr>
      <w:tr w:rsidR="00AF4C8A" w:rsidRPr="00BB5B41" w14:paraId="24382CEA" w14:textId="77777777" w:rsidTr="00AF4C8A">
        <w:tc>
          <w:tcPr>
            <w:tcW w:w="2536" w:type="dxa"/>
          </w:tcPr>
          <w:p w14:paraId="0108899C" w14:textId="47268886" w:rsidR="00AF4C8A" w:rsidRPr="00BB5B41" w:rsidRDefault="00BD42E5" w:rsidP="00BD3E62">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相关产权组织部门</w:t>
            </w:r>
          </w:p>
        </w:tc>
        <w:tc>
          <w:tcPr>
            <w:tcW w:w="6909" w:type="dxa"/>
          </w:tcPr>
          <w:p w14:paraId="3F93CD4F" w14:textId="6F8A41C0" w:rsidR="00AF4C8A" w:rsidRPr="00BB5B41" w:rsidRDefault="00BD42E5" w:rsidP="00BD3E6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专利和技术部门；品牌和外观设计部门；全球挑战和伙伴关系部门；知识产权和创新生态系统部门。</w:t>
            </w:r>
          </w:p>
        </w:tc>
      </w:tr>
      <w:tr w:rsidR="00AE414A" w:rsidRPr="00BB5B41" w14:paraId="7BD1FBBB" w14:textId="77777777" w:rsidTr="00AF4C8A">
        <w:tc>
          <w:tcPr>
            <w:tcW w:w="2536" w:type="dxa"/>
          </w:tcPr>
          <w:p w14:paraId="0FEFF69A" w14:textId="4F55F33E" w:rsidR="00AE414A" w:rsidRPr="00BB5B41" w:rsidRDefault="00AE414A" w:rsidP="00BD3E62">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相关</w:t>
            </w:r>
            <w:hyperlink r:id="rId118" w:history="1">
              <w:r w:rsidRPr="00BB5B41">
                <w:rPr>
                  <w:rStyle w:val="Hyperlink"/>
                  <w:rFonts w:asciiTheme="minorEastAsia" w:hAnsiTheme="minorEastAsia"/>
                  <w:sz w:val="21"/>
                  <w:szCs w:val="21"/>
                  <w:lang w:eastAsia="zh-CN"/>
                </w:rPr>
                <w:t>预期成果</w:t>
              </w:r>
            </w:hyperlink>
          </w:p>
        </w:tc>
        <w:tc>
          <w:tcPr>
            <w:tcW w:w="6909" w:type="dxa"/>
          </w:tcPr>
          <w:p w14:paraId="03D41FBB" w14:textId="682AFD2D" w:rsidR="00AE414A" w:rsidRPr="00BB5B41" w:rsidRDefault="00AE414A" w:rsidP="00BD3E62">
            <w:pPr>
              <w:tabs>
                <w:tab w:val="left" w:pos="2250"/>
              </w:tabs>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3.1</w:t>
            </w:r>
            <w:r w:rsidR="00DE5573" w:rsidRPr="00BB5B41">
              <w:rPr>
                <w:rFonts w:asciiTheme="minorEastAsia" w:hAnsiTheme="minorEastAsia" w:hint="eastAsia"/>
                <w:sz w:val="21"/>
                <w:szCs w:val="21"/>
                <w:lang w:eastAsia="zh-CN"/>
              </w:rPr>
              <w:t>、</w:t>
            </w:r>
            <w:r w:rsidRPr="00BB5B41">
              <w:rPr>
                <w:rFonts w:asciiTheme="minorEastAsia" w:hAnsiTheme="minorEastAsia"/>
                <w:sz w:val="21"/>
                <w:szCs w:val="21"/>
              </w:rPr>
              <w:t>4.2</w:t>
            </w:r>
            <w:r w:rsidR="00DE5573" w:rsidRPr="00BB5B41">
              <w:rPr>
                <w:rFonts w:asciiTheme="minorEastAsia" w:hAnsiTheme="minorEastAsia" w:hint="eastAsia"/>
                <w:sz w:val="21"/>
                <w:szCs w:val="21"/>
                <w:lang w:eastAsia="zh-CN"/>
              </w:rPr>
              <w:t>。</w:t>
            </w:r>
          </w:p>
        </w:tc>
      </w:tr>
      <w:tr w:rsidR="00AE414A" w:rsidRPr="00BB5B41" w14:paraId="19C23C03" w14:textId="77777777" w:rsidTr="00AF4C8A">
        <w:tc>
          <w:tcPr>
            <w:tcW w:w="2536" w:type="dxa"/>
          </w:tcPr>
          <w:p w14:paraId="1A1FCA74" w14:textId="3DEF4F95" w:rsidR="00AE414A" w:rsidRPr="00BB5B41" w:rsidRDefault="00BC50C8" w:rsidP="00BD3E62">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落实工作</w:t>
            </w:r>
            <w:r w:rsidR="00AE414A" w:rsidRPr="00BB5B41">
              <w:rPr>
                <w:rFonts w:asciiTheme="minorEastAsia" w:hAnsiTheme="minorEastAsia"/>
                <w:sz w:val="21"/>
                <w:szCs w:val="21"/>
              </w:rPr>
              <w:t xml:space="preserve"> </w:t>
            </w:r>
          </w:p>
        </w:tc>
        <w:tc>
          <w:tcPr>
            <w:tcW w:w="6909" w:type="dxa"/>
          </w:tcPr>
          <w:p w14:paraId="1CF73DB2" w14:textId="18EBF907" w:rsidR="00AE414A" w:rsidRPr="00BB5B41" w:rsidRDefault="00DE5573" w:rsidP="00BD3E6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该建议已经过讨论，自2007年产权组织发展议程通过后开始落实。该建议已依据CDIP第四届会议上讨论达成一致的实施战略落实（文件CDIP/4/3</w:t>
            </w:r>
            <w:r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Rev.1），该实施战略认为该建议原为</w:t>
            </w:r>
            <w:r w:rsidRPr="00795768">
              <w:rPr>
                <w:rFonts w:ascii="KaiTi" w:eastAsia="KaiTi" w:hAnsi="KaiTi" w:hint="eastAsia"/>
                <w:sz w:val="21"/>
                <w:szCs w:val="21"/>
                <w:lang w:eastAsia="zh-CN"/>
              </w:rPr>
              <w:t>知识产权与公有领域专题</w:t>
            </w:r>
            <w:r w:rsidRPr="00BB5B41">
              <w:rPr>
                <w:rFonts w:asciiTheme="minorEastAsia" w:hAnsiTheme="minorEastAsia" w:hint="eastAsia"/>
                <w:sz w:val="21"/>
                <w:szCs w:val="21"/>
                <w:lang w:eastAsia="zh-CN"/>
              </w:rPr>
              <w:t>项目（CDIP/4/3）及专利与公有领域项目（CDIP/7/5</w:t>
            </w:r>
            <w:r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w:t>
            </w:r>
          </w:p>
          <w:p w14:paraId="3790F1D5" w14:textId="44F08FD1" w:rsidR="00AE414A" w:rsidRPr="00BB5B41" w:rsidRDefault="00FD30E6" w:rsidP="00BD3E6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该建议也在传统知识领域落实，在此将实践和法律措施相结合，确保明确属于公有领域的传统知识不至被不当授予专利。</w:t>
            </w:r>
          </w:p>
          <w:p w14:paraId="540688FD" w14:textId="54069BEA" w:rsidR="00AE414A" w:rsidRPr="00BB5B41" w:rsidRDefault="00FD30E6" w:rsidP="00BD3E6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此外，产权组织的</w:t>
            </w:r>
            <w:hyperlink r:id="rId119" w:history="1">
              <w:r w:rsidRPr="00BB5B41">
                <w:rPr>
                  <w:rStyle w:val="Hyperlink"/>
                  <w:rFonts w:asciiTheme="minorEastAsia" w:hAnsiTheme="minorEastAsia" w:hint="eastAsia"/>
                  <w:sz w:val="21"/>
                  <w:szCs w:val="21"/>
                  <w:lang w:eastAsia="zh-CN"/>
                </w:rPr>
                <w:t>2022-2026年中期战略计划</w:t>
              </w:r>
            </w:hyperlink>
            <w:r w:rsidRPr="00BB5B41">
              <w:rPr>
                <w:rFonts w:asciiTheme="minorEastAsia" w:hAnsiTheme="minorEastAsia" w:hint="eastAsia"/>
                <w:sz w:val="21"/>
                <w:szCs w:val="21"/>
                <w:lang w:eastAsia="zh-CN"/>
              </w:rPr>
              <w:t>和</w:t>
            </w:r>
            <w:hyperlink r:id="rId120" w:history="1">
              <w:r w:rsidRPr="00BB5B41">
                <w:rPr>
                  <w:rStyle w:val="Hyperlink"/>
                  <w:rFonts w:asciiTheme="minorEastAsia" w:hAnsiTheme="minorEastAsia" w:hint="eastAsia"/>
                  <w:sz w:val="21"/>
                  <w:szCs w:val="21"/>
                  <w:lang w:eastAsia="zh-CN"/>
                </w:rPr>
                <w:t>2022/23年工作计划和预算</w:t>
              </w:r>
            </w:hyperlink>
            <w:r w:rsidRPr="00BB5B41">
              <w:rPr>
                <w:rFonts w:asciiTheme="minorEastAsia" w:hAnsiTheme="minorEastAsia" w:hint="eastAsia"/>
                <w:sz w:val="21"/>
                <w:szCs w:val="21"/>
                <w:lang w:eastAsia="zh-CN"/>
              </w:rPr>
              <w:t>确定了产权组织为开展工作，特别是落实该建议而采取的战略方向。</w:t>
            </w:r>
          </w:p>
        </w:tc>
      </w:tr>
      <w:tr w:rsidR="00BC50C8" w:rsidRPr="00BB5B41" w14:paraId="1291124F" w14:textId="77777777" w:rsidTr="002E4EA6">
        <w:tc>
          <w:tcPr>
            <w:tcW w:w="2536" w:type="dxa"/>
            <w:tcBorders>
              <w:top w:val="single" w:sz="4" w:space="0" w:color="auto"/>
              <w:left w:val="single" w:sz="4" w:space="0" w:color="auto"/>
              <w:bottom w:val="single" w:sz="4" w:space="0" w:color="auto"/>
              <w:right w:val="single" w:sz="4" w:space="0" w:color="auto"/>
            </w:tcBorders>
          </w:tcPr>
          <w:p w14:paraId="4B84FA5C" w14:textId="1AE02C9D" w:rsidR="00BC50C8" w:rsidRPr="00BB5B41" w:rsidRDefault="00BC50C8" w:rsidP="00BD3E62">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相关</w:t>
            </w:r>
            <w:hyperlink r:id="rId121" w:history="1">
              <w:r w:rsidRPr="00BB5B41">
                <w:rPr>
                  <w:rStyle w:val="Hyperlink"/>
                  <w:rFonts w:asciiTheme="minorEastAsia" w:hAnsiTheme="minorEastAsia" w:hint="eastAsia"/>
                  <w:sz w:val="21"/>
                  <w:szCs w:val="21"/>
                </w:rPr>
                <w:t>发展议程项目</w:t>
              </w:r>
            </w:hyperlink>
          </w:p>
        </w:tc>
        <w:tc>
          <w:tcPr>
            <w:tcW w:w="6909" w:type="dxa"/>
          </w:tcPr>
          <w:p w14:paraId="296E2C74" w14:textId="72BE7C7E" w:rsidR="00BC50C8" w:rsidRPr="00BB5B41" w:rsidRDefault="00FD30E6" w:rsidP="00BD3E6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该建议已由以下</w:t>
            </w:r>
            <w:r w:rsidRPr="00BB5B41">
              <w:rPr>
                <w:rFonts w:asciiTheme="minorEastAsia" w:hAnsiTheme="minorEastAsia" w:hint="eastAsia"/>
                <w:b/>
                <w:bCs/>
                <w:sz w:val="21"/>
                <w:szCs w:val="21"/>
                <w:lang w:eastAsia="zh-CN"/>
              </w:rPr>
              <w:t>已完成</w:t>
            </w:r>
            <w:r w:rsidRPr="00BB5B41">
              <w:rPr>
                <w:rFonts w:asciiTheme="minorEastAsia" w:hAnsiTheme="minorEastAsia" w:hint="eastAsia"/>
                <w:sz w:val="21"/>
                <w:szCs w:val="21"/>
                <w:lang w:eastAsia="zh-CN"/>
              </w:rPr>
              <w:t>并</w:t>
            </w:r>
            <w:r w:rsidRPr="00BB5B41">
              <w:rPr>
                <w:rFonts w:asciiTheme="minorEastAsia" w:hAnsiTheme="minorEastAsia" w:hint="eastAsia"/>
                <w:b/>
                <w:bCs/>
                <w:sz w:val="21"/>
                <w:szCs w:val="21"/>
                <w:lang w:eastAsia="zh-CN"/>
              </w:rPr>
              <w:t>已纳入主流的</w:t>
            </w:r>
            <w:r w:rsidRPr="00BB5B41">
              <w:rPr>
                <w:rFonts w:asciiTheme="minorEastAsia" w:hAnsiTheme="minorEastAsia" w:hint="eastAsia"/>
                <w:sz w:val="21"/>
                <w:szCs w:val="21"/>
                <w:lang w:eastAsia="zh-CN"/>
              </w:rPr>
              <w:t>发展议程项目落实：</w:t>
            </w:r>
            <w:r w:rsidRPr="00BB5B41">
              <w:rPr>
                <w:rFonts w:asciiTheme="minorEastAsia" w:hAnsiTheme="minorEastAsia"/>
                <w:sz w:val="21"/>
                <w:szCs w:val="21"/>
                <w:lang w:eastAsia="zh-CN"/>
              </w:rPr>
              <w:t>CDIP/6/REF/CDIP/4/3 Rev. 2</w:t>
            </w:r>
            <w:r w:rsidR="00635640" w:rsidRPr="00BB5B41">
              <w:rPr>
                <w:rFonts w:asciiTheme="minorEastAsia" w:hAnsiTheme="minorEastAsia" w:hint="eastAsia"/>
                <w:sz w:val="21"/>
                <w:szCs w:val="21"/>
                <w:lang w:eastAsia="zh-CN"/>
              </w:rPr>
              <w:t>；</w:t>
            </w:r>
            <w:r w:rsidRPr="00BB5B41">
              <w:rPr>
                <w:rFonts w:asciiTheme="minorEastAsia" w:hAnsiTheme="minorEastAsia"/>
                <w:sz w:val="21"/>
                <w:szCs w:val="21"/>
                <w:lang w:eastAsia="zh-CN"/>
              </w:rPr>
              <w:t>CDIP/7/5 Rev.</w:t>
            </w:r>
            <w:r w:rsidR="00635640" w:rsidRPr="00BB5B41">
              <w:rPr>
                <w:rFonts w:asciiTheme="minorEastAsia" w:hAnsiTheme="minorEastAsia" w:hint="eastAsia"/>
                <w:sz w:val="21"/>
                <w:szCs w:val="21"/>
                <w:lang w:eastAsia="zh-CN"/>
              </w:rPr>
              <w:t>；</w:t>
            </w:r>
            <w:r w:rsidRPr="00BB5B41">
              <w:rPr>
                <w:rFonts w:asciiTheme="minorEastAsia" w:hAnsiTheme="minorEastAsia"/>
                <w:sz w:val="21"/>
                <w:szCs w:val="21"/>
                <w:lang w:eastAsia="zh-CN"/>
              </w:rPr>
              <w:t>CDIP/16/4 Rev.</w:t>
            </w:r>
            <w:r w:rsidRPr="00BB5B41">
              <w:rPr>
                <w:rFonts w:asciiTheme="minorEastAsia" w:hAnsiTheme="minorEastAsia" w:hint="eastAsia"/>
                <w:sz w:val="21"/>
                <w:szCs w:val="21"/>
                <w:lang w:eastAsia="zh-CN"/>
              </w:rPr>
              <w:t>。</w:t>
            </w:r>
          </w:p>
          <w:p w14:paraId="02AC2F84" w14:textId="72021902" w:rsidR="00BC50C8" w:rsidRPr="00BB5B41" w:rsidRDefault="00FD30E6" w:rsidP="00BD3E6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此外，该建议也正通过以下</w:t>
            </w:r>
            <w:r w:rsidRPr="00BB5B41">
              <w:rPr>
                <w:rFonts w:asciiTheme="minorEastAsia" w:hAnsiTheme="minorEastAsia" w:hint="eastAsia"/>
                <w:b/>
                <w:bCs/>
                <w:sz w:val="21"/>
                <w:szCs w:val="21"/>
                <w:lang w:eastAsia="zh-CN"/>
              </w:rPr>
              <w:t>正在开展的</w:t>
            </w:r>
            <w:r w:rsidRPr="00BB5B41">
              <w:rPr>
                <w:rFonts w:asciiTheme="minorEastAsia" w:hAnsiTheme="minorEastAsia" w:hint="eastAsia"/>
                <w:sz w:val="21"/>
                <w:szCs w:val="21"/>
                <w:lang w:eastAsia="zh-CN"/>
              </w:rPr>
              <w:t>项目落实：</w:t>
            </w:r>
          </w:p>
          <w:p w14:paraId="17E57378" w14:textId="69DBD485" w:rsidR="00BC50C8" w:rsidRPr="00BB5B41" w:rsidRDefault="00BC50C8" w:rsidP="00BD3E6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r w:rsidR="000B5FB4" w:rsidRPr="00BB5B41">
              <w:rPr>
                <w:rFonts w:asciiTheme="minorEastAsia" w:hAnsiTheme="minorEastAsia" w:hint="eastAsia"/>
                <w:sz w:val="21"/>
                <w:szCs w:val="21"/>
                <w:lang w:eastAsia="zh-CN"/>
              </w:rPr>
              <w:t>版权与数字环境中的内容分发</w:t>
            </w:r>
            <w:r w:rsidR="00FD30E6" w:rsidRPr="00BB5B41">
              <w:rPr>
                <w:rFonts w:asciiTheme="minorEastAsia" w:hAnsiTheme="minorEastAsia" w:hint="eastAsia"/>
                <w:sz w:val="21"/>
                <w:szCs w:val="21"/>
                <w:lang w:eastAsia="zh-CN"/>
              </w:rPr>
              <w:t>项目（CDIP/22/15</w:t>
            </w:r>
            <w:r w:rsidR="00FD30E6" w:rsidRPr="00BB5B41">
              <w:rPr>
                <w:rFonts w:asciiTheme="minorEastAsia" w:hAnsiTheme="minorEastAsia"/>
                <w:sz w:val="21"/>
                <w:szCs w:val="21"/>
                <w:lang w:eastAsia="zh-CN"/>
              </w:rPr>
              <w:t xml:space="preserve"> </w:t>
            </w:r>
            <w:r w:rsidR="00FD30E6" w:rsidRPr="00BB5B41">
              <w:rPr>
                <w:rFonts w:asciiTheme="minorEastAsia" w:hAnsiTheme="minorEastAsia" w:hint="eastAsia"/>
                <w:sz w:val="21"/>
                <w:szCs w:val="21"/>
                <w:lang w:eastAsia="zh-CN"/>
              </w:rPr>
              <w:t>Rev.）</w:t>
            </w:r>
          </w:p>
          <w:p w14:paraId="22A79879" w14:textId="6BA02B7B" w:rsidR="00BC50C8" w:rsidRPr="00BB5B41" w:rsidRDefault="00BC50C8" w:rsidP="00BD3E6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r w:rsidR="00944E4D" w:rsidRPr="00BB5B41">
              <w:rPr>
                <w:rFonts w:asciiTheme="minorEastAsia" w:hAnsiTheme="minorEastAsia" w:hint="eastAsia"/>
                <w:sz w:val="21"/>
                <w:szCs w:val="21"/>
                <w:lang w:eastAsia="zh-CN"/>
              </w:rPr>
              <w:t>识别和运用公有领域的发明（</w:t>
            </w:r>
            <w:r w:rsidR="00944E4D" w:rsidRPr="00BB5B41">
              <w:rPr>
                <w:rFonts w:asciiTheme="minorEastAsia" w:hAnsiTheme="minorEastAsia"/>
                <w:sz w:val="21"/>
                <w:szCs w:val="21"/>
                <w:lang w:eastAsia="zh-CN"/>
              </w:rPr>
              <w:t>CDIP/27/6</w:t>
            </w:r>
            <w:r w:rsidR="00944E4D" w:rsidRPr="00BB5B41">
              <w:rPr>
                <w:rFonts w:asciiTheme="minorEastAsia" w:hAnsiTheme="minorEastAsia" w:hint="eastAsia"/>
                <w:sz w:val="21"/>
                <w:szCs w:val="21"/>
                <w:lang w:eastAsia="zh-CN"/>
              </w:rPr>
              <w:t>）</w:t>
            </w:r>
          </w:p>
        </w:tc>
      </w:tr>
      <w:tr w:rsidR="00BC50C8" w:rsidRPr="00BB5B41" w14:paraId="1179B185" w14:textId="77777777" w:rsidTr="00AF4C8A">
        <w:tc>
          <w:tcPr>
            <w:tcW w:w="2536" w:type="dxa"/>
          </w:tcPr>
          <w:p w14:paraId="38274813" w14:textId="02E72052" w:rsidR="00BC50C8" w:rsidRPr="00BB5B41" w:rsidRDefault="00BB5B41" w:rsidP="00BD3E62">
            <w:pPr>
              <w:spacing w:afterLines="50" w:after="120" w:line="340" w:lineRule="atLeast"/>
              <w:jc w:val="both"/>
              <w:rPr>
                <w:rFonts w:asciiTheme="minorEastAsia" w:hAnsiTheme="minorEastAsia"/>
                <w:sz w:val="21"/>
                <w:szCs w:val="21"/>
              </w:rPr>
            </w:pPr>
            <w:r>
              <w:rPr>
                <w:rFonts w:asciiTheme="minorEastAsia" w:hAnsiTheme="minorEastAsia"/>
                <w:sz w:val="21"/>
                <w:szCs w:val="21"/>
              </w:rPr>
              <w:t>亮点</w:t>
            </w:r>
          </w:p>
        </w:tc>
        <w:tc>
          <w:tcPr>
            <w:tcW w:w="6909" w:type="dxa"/>
          </w:tcPr>
          <w:p w14:paraId="22AF6D5B" w14:textId="3F4DAB14" w:rsidR="00BB4318" w:rsidRPr="00BB5B41" w:rsidRDefault="00BB4318" w:rsidP="00BD3E62">
            <w:pPr>
              <w:pStyle w:val="ListParagraph"/>
              <w:numPr>
                <w:ilvl w:val="0"/>
                <w:numId w:val="69"/>
              </w:num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2021年批准了关于运用公有领域的发明的新</w:t>
            </w:r>
            <w:r w:rsidRPr="00BB5B41">
              <w:rPr>
                <w:rFonts w:asciiTheme="minorEastAsia" w:hAnsiTheme="minorEastAsia"/>
                <w:bCs/>
                <w:sz w:val="21"/>
                <w:szCs w:val="21"/>
                <w:lang w:eastAsia="zh-CN"/>
              </w:rPr>
              <w:t>项目提案，以开发</w:t>
            </w:r>
            <w:r w:rsidRPr="00BB5B41">
              <w:rPr>
                <w:rFonts w:asciiTheme="minorEastAsia" w:hAnsiTheme="minorEastAsia" w:hint="eastAsia"/>
                <w:bCs/>
                <w:sz w:val="21"/>
                <w:szCs w:val="21"/>
                <w:lang w:eastAsia="zh-CN"/>
              </w:rPr>
              <w:t>一个由实用工具组成的工具包</w:t>
            </w:r>
            <w:r w:rsidRPr="00BB5B41">
              <w:rPr>
                <w:rFonts w:asciiTheme="minorEastAsia" w:hAnsiTheme="minorEastAsia"/>
                <w:bCs/>
                <w:sz w:val="21"/>
                <w:szCs w:val="21"/>
                <w:lang w:eastAsia="zh-CN"/>
              </w:rPr>
              <w:t>，支持</w:t>
            </w:r>
            <w:hyperlink r:id="rId122" w:history="1">
              <w:r w:rsidR="00414011" w:rsidRPr="00BB5B41">
                <w:rPr>
                  <w:rStyle w:val="Hyperlink"/>
                  <w:rFonts w:asciiTheme="minorEastAsia" w:hAnsiTheme="minorEastAsia" w:hint="eastAsia"/>
                  <w:bCs/>
                  <w:sz w:val="21"/>
                  <w:szCs w:val="21"/>
                  <w:lang w:eastAsia="zh-CN"/>
                </w:rPr>
                <w:t>《发现公有领域的发明：发明人和企业家指南》</w:t>
              </w:r>
            </w:hyperlink>
            <w:r w:rsidR="00414011" w:rsidRPr="00BB5B41">
              <w:rPr>
                <w:rFonts w:asciiTheme="minorEastAsia" w:hAnsiTheme="minorEastAsia" w:hint="eastAsia"/>
                <w:bCs/>
                <w:sz w:val="21"/>
                <w:szCs w:val="21"/>
                <w:lang w:eastAsia="zh-CN"/>
              </w:rPr>
              <w:t>和</w:t>
            </w:r>
            <w:hyperlink r:id="rId123" w:history="1">
              <w:r w:rsidR="00414011" w:rsidRPr="00BB5B41">
                <w:rPr>
                  <w:rStyle w:val="Hyperlink"/>
                  <w:rFonts w:asciiTheme="minorEastAsia" w:hAnsiTheme="minorEastAsia" w:hint="eastAsia"/>
                  <w:bCs/>
                  <w:sz w:val="21"/>
                  <w:szCs w:val="21"/>
                  <w:lang w:eastAsia="zh-CN"/>
                </w:rPr>
                <w:t>《运用公有领域的发明：发明人和企业家指南》</w:t>
              </w:r>
            </w:hyperlink>
            <w:r w:rsidRPr="00BB5B41">
              <w:rPr>
                <w:rFonts w:asciiTheme="minorEastAsia" w:hAnsiTheme="minorEastAsia"/>
                <w:bCs/>
                <w:sz w:val="21"/>
                <w:szCs w:val="21"/>
                <w:lang w:eastAsia="zh-CN"/>
              </w:rPr>
              <w:t>中介绍的概念和过程。</w:t>
            </w:r>
          </w:p>
          <w:p w14:paraId="3F030F4E" w14:textId="7B019BD5" w:rsidR="00BB4318" w:rsidRPr="00BB5B41" w:rsidRDefault="00BB5B41" w:rsidP="00BD3E62">
            <w:pPr>
              <w:pStyle w:val="ListParagraph"/>
              <w:numPr>
                <w:ilvl w:val="0"/>
                <w:numId w:val="69"/>
              </w:numPr>
              <w:spacing w:afterLines="50" w:after="120" w:line="340" w:lineRule="atLeast"/>
              <w:jc w:val="both"/>
              <w:rPr>
                <w:rFonts w:asciiTheme="minorEastAsia" w:hAnsiTheme="minorEastAsia"/>
                <w:sz w:val="21"/>
                <w:szCs w:val="21"/>
                <w:lang w:eastAsia="zh-CN"/>
              </w:rPr>
            </w:pPr>
            <w:hyperlink r:id="rId124" w:anchor="tab1/en/index.html" w:history="1">
              <w:r w:rsidR="00414011" w:rsidRPr="00BB5B41">
                <w:rPr>
                  <w:rStyle w:val="Hyperlink"/>
                  <w:rFonts w:asciiTheme="minorEastAsia" w:hAnsiTheme="minorEastAsia" w:hint="eastAsia"/>
                  <w:bCs/>
                  <w:sz w:val="21"/>
                  <w:szCs w:val="21"/>
                  <w:lang w:eastAsia="zh-CN"/>
                </w:rPr>
                <w:t>产权组织专利注册簿门户</w:t>
              </w:r>
            </w:hyperlink>
            <w:r w:rsidR="00BB4318" w:rsidRPr="00BB5B41">
              <w:rPr>
                <w:rFonts w:asciiTheme="minorEastAsia" w:hAnsiTheme="minorEastAsia"/>
                <w:bCs/>
                <w:sz w:val="21"/>
                <w:szCs w:val="21"/>
                <w:lang w:eastAsia="zh-CN"/>
              </w:rPr>
              <w:t>继续</w:t>
            </w:r>
            <w:r w:rsidR="00414011" w:rsidRPr="00BB5B41">
              <w:rPr>
                <w:rFonts w:asciiTheme="minorEastAsia" w:hAnsiTheme="minorEastAsia" w:hint="eastAsia"/>
                <w:bCs/>
                <w:sz w:val="21"/>
                <w:szCs w:val="21"/>
                <w:lang w:eastAsia="zh-CN"/>
              </w:rPr>
              <w:t>对查询专利注册簿和公报以及在线提供的法律状态相关信息提供便利</w:t>
            </w:r>
            <w:r w:rsidR="00BB4318" w:rsidRPr="00BB5B41">
              <w:rPr>
                <w:rFonts w:asciiTheme="minorEastAsia" w:hAnsiTheme="minorEastAsia"/>
                <w:bCs/>
                <w:sz w:val="21"/>
                <w:szCs w:val="21"/>
                <w:lang w:eastAsia="zh-CN"/>
              </w:rPr>
              <w:t>。</w:t>
            </w:r>
          </w:p>
          <w:p w14:paraId="5604CEAD" w14:textId="52B497EA" w:rsidR="00BC50C8" w:rsidRPr="00BB5B41" w:rsidRDefault="00414011" w:rsidP="00BD3E62">
            <w:pPr>
              <w:pStyle w:val="ListParagraph"/>
              <w:numPr>
                <w:ilvl w:val="0"/>
                <w:numId w:val="69"/>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bCs/>
                <w:sz w:val="21"/>
                <w:szCs w:val="21"/>
                <w:lang w:eastAsia="zh-CN"/>
              </w:rPr>
              <w:t>在“</w:t>
            </w:r>
            <w:r w:rsidR="00AA1425" w:rsidRPr="00BB5B41">
              <w:rPr>
                <w:rFonts w:asciiTheme="minorEastAsia" w:hAnsiTheme="minorEastAsia" w:hint="eastAsia"/>
                <w:bCs/>
                <w:sz w:val="21"/>
                <w:szCs w:val="21"/>
                <w:lang w:eastAsia="zh-CN"/>
              </w:rPr>
              <w:t>版权与数字环境中的内容分发</w:t>
            </w:r>
            <w:r w:rsidRPr="00BB5B41">
              <w:rPr>
                <w:rFonts w:asciiTheme="minorEastAsia" w:hAnsiTheme="minorEastAsia" w:hint="eastAsia"/>
                <w:bCs/>
                <w:sz w:val="21"/>
                <w:szCs w:val="21"/>
                <w:lang w:eastAsia="zh-CN"/>
              </w:rPr>
              <w:t>”项目</w:t>
            </w:r>
            <w:r w:rsidR="00BB4318" w:rsidRPr="00BB5B41">
              <w:rPr>
                <w:rFonts w:asciiTheme="minorEastAsia" w:hAnsiTheme="minorEastAsia"/>
                <w:bCs/>
                <w:sz w:val="21"/>
                <w:szCs w:val="21"/>
                <w:lang w:eastAsia="zh-CN"/>
              </w:rPr>
              <w:t>中，提供了两项研究和七个案例研究。</w:t>
            </w:r>
          </w:p>
        </w:tc>
      </w:tr>
      <w:tr w:rsidR="00BC50C8" w:rsidRPr="00BB5B41" w14:paraId="0F274AB7" w14:textId="77777777" w:rsidTr="00AF4C8A">
        <w:tc>
          <w:tcPr>
            <w:tcW w:w="2536" w:type="dxa"/>
          </w:tcPr>
          <w:p w14:paraId="62781B97" w14:textId="5858DD87" w:rsidR="00BC50C8" w:rsidRPr="00BB5B41" w:rsidRDefault="00BC50C8" w:rsidP="00BD3E62">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活动/成果</w:t>
            </w:r>
          </w:p>
        </w:tc>
        <w:tc>
          <w:tcPr>
            <w:tcW w:w="6909" w:type="dxa"/>
          </w:tcPr>
          <w:p w14:paraId="58A89F72" w14:textId="586B9338" w:rsidR="00BC50C8" w:rsidRPr="00BB5B41" w:rsidRDefault="0079004E" w:rsidP="00BD3E62">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在发展议程项目“运用公有领域信息促进经济发展”（</w:t>
            </w:r>
            <w:r w:rsidRPr="00BB5B41">
              <w:rPr>
                <w:rFonts w:asciiTheme="minorEastAsia" w:hAnsiTheme="minorEastAsia"/>
                <w:bCs/>
                <w:sz w:val="21"/>
                <w:szCs w:val="21"/>
                <w:lang w:eastAsia="zh-CN"/>
              </w:rPr>
              <w:t>CDIP/16/4 Rev.</w:t>
            </w:r>
            <w:r w:rsidRPr="00BB5B41">
              <w:rPr>
                <w:rFonts w:asciiTheme="minorEastAsia" w:hAnsiTheme="minorEastAsia" w:hint="eastAsia"/>
                <w:bCs/>
                <w:sz w:val="21"/>
                <w:szCs w:val="21"/>
                <w:lang w:eastAsia="zh-CN"/>
              </w:rPr>
              <w:t>）下编写了两份实务指南，帮助识别和使用属于技术与创新支持中心（TISC）继续使用的公有领域的主体，支持发展中国家、最不发达国家和转型期国家的技术与创新支持中心（TISC）、创新者和创业者。</w:t>
            </w:r>
            <w:r w:rsidR="00A6653C" w:rsidRPr="00BB5B41">
              <w:rPr>
                <w:rFonts w:asciiTheme="minorEastAsia" w:hAnsiTheme="minorEastAsia" w:hint="eastAsia"/>
                <w:bCs/>
                <w:sz w:val="21"/>
                <w:szCs w:val="21"/>
                <w:lang w:eastAsia="zh-CN"/>
              </w:rPr>
              <w:t>这两份指南分别是：《发现公有领域的发明：发明人和企业家指南》和《运用公有领域的发明：发明人和企业家指南》。这两份指南在2020年以所有六种联合国官方语言出版，使世界所有地区，特别是发展中国家的TISC能够将其本地发明进行调整、利用和商业化。</w:t>
            </w:r>
          </w:p>
          <w:p w14:paraId="34C76738" w14:textId="1EB45420" w:rsidR="00BC50C8" w:rsidRPr="00BB5B41" w:rsidRDefault="00A6653C" w:rsidP="00BD3E6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lastRenderedPageBreak/>
              <w:t>国家TISC网络继续接受有关使用这两份指南的实务培训，目的是支持TISC开发新技能和服务，利用自由使用权识别公有领域的发明，以及在产品设计和开发过程中运用公有领域的发明。</w:t>
            </w:r>
          </w:p>
          <w:p w14:paraId="58798E67" w14:textId="4B47A79F" w:rsidR="00BC50C8" w:rsidRPr="00BB5B41" w:rsidRDefault="00274CC9" w:rsidP="00BD3E62">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作为后续行动，2</w:t>
            </w:r>
            <w:r w:rsidRPr="00BB5B41">
              <w:rPr>
                <w:rFonts w:asciiTheme="minorEastAsia" w:hAnsiTheme="minorEastAsia"/>
                <w:bCs/>
                <w:sz w:val="21"/>
                <w:szCs w:val="21"/>
                <w:lang w:eastAsia="zh-CN"/>
              </w:rPr>
              <w:t>021</w:t>
            </w:r>
            <w:r w:rsidRPr="00BB5B41">
              <w:rPr>
                <w:rFonts w:asciiTheme="minorEastAsia" w:hAnsiTheme="minorEastAsia" w:hint="eastAsia"/>
                <w:bCs/>
                <w:sz w:val="21"/>
                <w:szCs w:val="21"/>
                <w:lang w:eastAsia="zh-CN"/>
              </w:rPr>
              <w:t>年1</w:t>
            </w:r>
            <w:r w:rsidRPr="00BB5B41">
              <w:rPr>
                <w:rFonts w:asciiTheme="minorEastAsia" w:hAnsiTheme="minorEastAsia"/>
                <w:bCs/>
                <w:sz w:val="21"/>
                <w:szCs w:val="21"/>
                <w:lang w:eastAsia="zh-CN"/>
              </w:rPr>
              <w:t>1</w:t>
            </w:r>
            <w:r w:rsidRPr="00BB5B41">
              <w:rPr>
                <w:rFonts w:asciiTheme="minorEastAsia" w:hAnsiTheme="minorEastAsia" w:hint="eastAsia"/>
                <w:bCs/>
                <w:sz w:val="21"/>
                <w:szCs w:val="21"/>
                <w:lang w:eastAsia="zh-CN"/>
              </w:rPr>
              <w:t>月进行的CDIP第二十七届会议批准了新的</w:t>
            </w:r>
            <w:r w:rsidRPr="00795768">
              <w:rPr>
                <w:rFonts w:ascii="KaiTi" w:eastAsia="KaiTi" w:hAnsi="KaiTi" w:hint="eastAsia"/>
                <w:bCs/>
                <w:sz w:val="21"/>
                <w:szCs w:val="21"/>
                <w:lang w:eastAsia="zh-CN"/>
              </w:rPr>
              <w:t>“运用公有领域的发明项目提案”</w:t>
            </w:r>
            <w:r w:rsidRPr="00BB5B41">
              <w:rPr>
                <w:rFonts w:asciiTheme="minorEastAsia" w:hAnsiTheme="minorEastAsia" w:hint="eastAsia"/>
                <w:bCs/>
                <w:sz w:val="21"/>
                <w:szCs w:val="21"/>
                <w:lang w:eastAsia="zh-CN"/>
              </w:rPr>
              <w:t>（CDIP/24/16）。该项目包括开发一个由实用工具组成的工具包，以支持两份指南中介绍的概念和程序。除其他外，工具包中包括一项工具，以支持根据评估后的操作自由来决定是否继续进行新产品开发的举措。</w:t>
            </w:r>
            <w:r w:rsidR="007A36A0" w:rsidRPr="00BB5B41">
              <w:rPr>
                <w:rFonts w:asciiTheme="minorEastAsia" w:hAnsiTheme="minorEastAsia" w:hint="eastAsia"/>
                <w:bCs/>
                <w:sz w:val="21"/>
                <w:szCs w:val="21"/>
                <w:lang w:eastAsia="zh-CN"/>
              </w:rPr>
              <w:t>预计将在该项目的框架内提供关于有效使用该工具包的新的培训材料。关于项目实施进展的更多最新情况载于本文件的附件五。</w:t>
            </w:r>
          </w:p>
          <w:p w14:paraId="67CE9EC1" w14:textId="7B3F6C9C" w:rsidR="00BC50C8" w:rsidRPr="00BB5B41" w:rsidRDefault="007A36A0" w:rsidP="00BD3E62">
            <w:pPr>
              <w:spacing w:afterLines="50" w:after="120" w:line="340" w:lineRule="atLeast"/>
              <w:jc w:val="both"/>
              <w:rPr>
                <w:rFonts w:asciiTheme="minorEastAsia" w:hAnsiTheme="minorEastAsia"/>
                <w:bCs/>
                <w:sz w:val="21"/>
                <w:szCs w:val="21"/>
                <w:highlight w:val="yellow"/>
                <w:lang w:eastAsia="zh-CN"/>
              </w:rPr>
            </w:pPr>
            <w:r w:rsidRPr="00BB5B41">
              <w:rPr>
                <w:rFonts w:asciiTheme="minorEastAsia" w:hAnsiTheme="minorEastAsia" w:hint="eastAsia"/>
                <w:bCs/>
                <w:sz w:val="21"/>
                <w:szCs w:val="21"/>
                <w:lang w:eastAsia="zh-CN"/>
              </w:rPr>
              <w:t>产权组织专利注册簿门户</w:t>
            </w:r>
            <w:r w:rsidR="001665F1" w:rsidRPr="00BB5B41">
              <w:rPr>
                <w:rFonts w:asciiTheme="minorEastAsia" w:hAnsiTheme="minorEastAsia" w:hint="eastAsia"/>
                <w:bCs/>
                <w:sz w:val="21"/>
                <w:szCs w:val="21"/>
                <w:lang w:eastAsia="zh-CN"/>
              </w:rPr>
              <w:t>继续</w:t>
            </w:r>
            <w:r w:rsidRPr="00BB5B41">
              <w:rPr>
                <w:rFonts w:asciiTheme="minorEastAsia" w:hAnsiTheme="minorEastAsia" w:hint="eastAsia"/>
                <w:bCs/>
                <w:sz w:val="21"/>
                <w:szCs w:val="21"/>
                <w:lang w:eastAsia="zh-CN"/>
              </w:rPr>
              <w:t>对查询专利注册簿和公报以及在线提供的法律状态相关信息提供便利，帮助确定发明是否属于公有领域。</w:t>
            </w:r>
            <w:r w:rsidR="000C5AB2" w:rsidRPr="00BB5B41">
              <w:rPr>
                <w:rFonts w:asciiTheme="minorEastAsia" w:hAnsiTheme="minorEastAsia" w:hint="eastAsia"/>
                <w:bCs/>
                <w:sz w:val="21"/>
                <w:szCs w:val="21"/>
                <w:lang w:eastAsia="zh-CN"/>
              </w:rPr>
              <w:t>该门户的地址为：</w:t>
            </w:r>
            <w:hyperlink r:id="rId125" w:anchor="tab1/en/index.html" w:history="1">
              <w:r w:rsidR="000C5AB2" w:rsidRPr="00BB5B41">
                <w:rPr>
                  <w:rStyle w:val="Hyperlink"/>
                  <w:rFonts w:asciiTheme="minorEastAsia" w:hAnsiTheme="minorEastAsia"/>
                  <w:bCs/>
                  <w:sz w:val="21"/>
                  <w:szCs w:val="21"/>
                  <w:lang w:eastAsia="zh-CN"/>
                </w:rPr>
                <w:t>https://inspire.wipo.int/patent-register-portal#tab1/en/index.html</w:t>
              </w:r>
            </w:hyperlink>
          </w:p>
          <w:p w14:paraId="4E93977C" w14:textId="384FDB3B" w:rsidR="00BC50C8" w:rsidRPr="00BB5B41" w:rsidRDefault="000C5AB2" w:rsidP="00BD3E6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bCs/>
                <w:sz w:val="21"/>
                <w:szCs w:val="21"/>
                <w:lang w:eastAsia="zh-CN"/>
              </w:rPr>
              <w:t>在发展议程项目“</w:t>
            </w:r>
            <w:r w:rsidR="00AA1425" w:rsidRPr="00BB5B41">
              <w:rPr>
                <w:rFonts w:asciiTheme="minorEastAsia" w:hAnsiTheme="minorEastAsia" w:hint="eastAsia"/>
                <w:bCs/>
                <w:sz w:val="21"/>
                <w:szCs w:val="21"/>
                <w:lang w:eastAsia="zh-CN"/>
              </w:rPr>
              <w:t>版权与数字环境中的内容分发</w:t>
            </w:r>
            <w:r w:rsidRPr="00BB5B41">
              <w:rPr>
                <w:rFonts w:asciiTheme="minorEastAsia" w:hAnsiTheme="minorEastAsia" w:hint="eastAsia"/>
                <w:bCs/>
                <w:sz w:val="21"/>
                <w:szCs w:val="21"/>
                <w:lang w:eastAsia="zh-CN"/>
              </w:rPr>
              <w:t>”中，提供了两项研究和七个案例研究。在2</w:t>
            </w:r>
            <w:r w:rsidRPr="00BB5B41">
              <w:rPr>
                <w:rFonts w:asciiTheme="minorEastAsia" w:hAnsiTheme="minorEastAsia"/>
                <w:bCs/>
                <w:sz w:val="21"/>
                <w:szCs w:val="21"/>
                <w:lang w:eastAsia="zh-CN"/>
              </w:rPr>
              <w:t>022</w:t>
            </w:r>
            <w:r w:rsidRPr="00BB5B41">
              <w:rPr>
                <w:rFonts w:asciiTheme="minorEastAsia" w:hAnsiTheme="minorEastAsia" w:hint="eastAsia"/>
                <w:bCs/>
                <w:sz w:val="21"/>
                <w:szCs w:val="21"/>
                <w:lang w:eastAsia="zh-CN"/>
              </w:rPr>
              <w:t>年5月的C</w:t>
            </w:r>
            <w:r w:rsidRPr="00BB5B41">
              <w:rPr>
                <w:rFonts w:asciiTheme="minorEastAsia" w:hAnsiTheme="minorEastAsia"/>
                <w:bCs/>
                <w:sz w:val="21"/>
                <w:szCs w:val="21"/>
                <w:lang w:eastAsia="zh-CN"/>
              </w:rPr>
              <w:t>DIP</w:t>
            </w:r>
            <w:r w:rsidRPr="00BB5B41">
              <w:rPr>
                <w:rFonts w:asciiTheme="minorEastAsia" w:hAnsiTheme="minorEastAsia" w:hint="eastAsia"/>
                <w:bCs/>
                <w:sz w:val="21"/>
                <w:szCs w:val="21"/>
                <w:lang w:eastAsia="zh-CN"/>
              </w:rPr>
              <w:t>第二十八届会议上介绍了这些研究和案例研究。载有这些研究和案例研究摘要的文件载于文件</w:t>
            </w:r>
            <w:hyperlink r:id="rId126" w:history="1">
              <w:r w:rsidRPr="00BB5B41">
                <w:rPr>
                  <w:rStyle w:val="Hyperlink"/>
                  <w:rFonts w:asciiTheme="minorEastAsia" w:hAnsiTheme="minorEastAsia"/>
                  <w:bCs/>
                  <w:sz w:val="21"/>
                  <w:szCs w:val="21"/>
                  <w:lang w:eastAsia="zh-CN"/>
                </w:rPr>
                <w:t>CDIP/28/INF/5</w:t>
              </w:r>
            </w:hyperlink>
            <w:r w:rsidRPr="00BB5B41">
              <w:rPr>
                <w:rFonts w:asciiTheme="minorEastAsia" w:hAnsiTheme="minorEastAsia" w:hint="eastAsia"/>
                <w:bCs/>
                <w:sz w:val="21"/>
                <w:szCs w:val="21"/>
                <w:lang w:eastAsia="zh-CN"/>
              </w:rPr>
              <w:t>中。</w:t>
            </w:r>
            <w:r w:rsidR="00F43F73" w:rsidRPr="00BB5B41">
              <w:rPr>
                <w:rFonts w:asciiTheme="minorEastAsia" w:hAnsiTheme="minorEastAsia" w:hint="eastAsia"/>
                <w:bCs/>
                <w:sz w:val="21"/>
                <w:szCs w:val="21"/>
                <w:lang w:eastAsia="zh-CN"/>
              </w:rPr>
              <w:t>关于“版权与数字环境中内容分配试点项目”的更多信息，请见本文件的附件一。</w:t>
            </w:r>
          </w:p>
        </w:tc>
      </w:tr>
      <w:tr w:rsidR="00BC50C8" w:rsidRPr="00BB5B41" w14:paraId="0CEB3716" w14:textId="77777777" w:rsidTr="00AF4C8A">
        <w:tc>
          <w:tcPr>
            <w:tcW w:w="2536" w:type="dxa"/>
          </w:tcPr>
          <w:p w14:paraId="7169F9B6" w14:textId="4D55D8A3" w:rsidR="00BC50C8" w:rsidRPr="00BB5B41" w:rsidRDefault="00BC50C8" w:rsidP="00BD3E62">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lastRenderedPageBreak/>
              <w:t>其他相关报告/文件</w:t>
            </w:r>
          </w:p>
        </w:tc>
        <w:tc>
          <w:tcPr>
            <w:tcW w:w="6909" w:type="dxa"/>
          </w:tcPr>
          <w:p w14:paraId="099DB3E8" w14:textId="62AD955E" w:rsidR="00BC50C8" w:rsidRPr="00BB5B41" w:rsidRDefault="00F43F73" w:rsidP="00BD3E62">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CDIP审议的报告：</w:t>
            </w:r>
            <w:r w:rsidRPr="00BB5B41">
              <w:rPr>
                <w:rFonts w:asciiTheme="minorEastAsia" w:hAnsiTheme="minorEastAsia"/>
                <w:sz w:val="21"/>
                <w:szCs w:val="21"/>
              </w:rPr>
              <w:t>CDIP/3/5</w:t>
            </w:r>
            <w:r w:rsidRPr="00BB5B41">
              <w:rPr>
                <w:rFonts w:asciiTheme="minorEastAsia" w:hAnsiTheme="minorEastAsia" w:hint="eastAsia"/>
                <w:sz w:val="21"/>
                <w:szCs w:val="21"/>
                <w:lang w:eastAsia="zh-CN"/>
              </w:rPr>
              <w:t>、</w:t>
            </w:r>
            <w:r w:rsidRPr="00BB5B41">
              <w:rPr>
                <w:rFonts w:asciiTheme="minorEastAsia" w:hAnsiTheme="minorEastAsia"/>
                <w:sz w:val="21"/>
                <w:szCs w:val="21"/>
              </w:rPr>
              <w:t>CDIP/6/2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CDIP/6/3</w:t>
            </w:r>
            <w:r w:rsidRPr="00BB5B41">
              <w:rPr>
                <w:rFonts w:asciiTheme="minorEastAsia" w:hAnsiTheme="minorEastAsia" w:hint="eastAsia"/>
                <w:sz w:val="21"/>
                <w:szCs w:val="21"/>
                <w:lang w:eastAsia="zh-CN"/>
              </w:rPr>
              <w:t>、</w:t>
            </w:r>
            <w:r w:rsidRPr="00BB5B41">
              <w:rPr>
                <w:rFonts w:asciiTheme="minorEastAsia" w:hAnsiTheme="minorEastAsia"/>
                <w:sz w:val="21"/>
                <w:szCs w:val="21"/>
              </w:rPr>
              <w:t>CDIP/8/2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CDIP/9/7</w:t>
            </w:r>
            <w:r w:rsidRPr="00BB5B41">
              <w:rPr>
                <w:rFonts w:asciiTheme="minorEastAsia" w:hAnsiTheme="minorEastAsia" w:hint="eastAsia"/>
                <w:sz w:val="21"/>
                <w:szCs w:val="21"/>
                <w:lang w:eastAsia="zh-CN"/>
              </w:rPr>
              <w:t>、</w:t>
            </w:r>
            <w:r w:rsidRPr="00BB5B41">
              <w:rPr>
                <w:rFonts w:asciiTheme="minorEastAsia" w:hAnsiTheme="minorEastAsia"/>
                <w:sz w:val="21"/>
                <w:szCs w:val="21"/>
              </w:rPr>
              <w:t>CDIP/10/2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CDIP/13/7</w:t>
            </w:r>
            <w:r w:rsidRPr="00BB5B41">
              <w:rPr>
                <w:rFonts w:asciiTheme="minorEastAsia" w:hAnsiTheme="minorEastAsia" w:hint="eastAsia"/>
                <w:sz w:val="21"/>
                <w:szCs w:val="21"/>
                <w:lang w:eastAsia="zh-CN"/>
              </w:rPr>
              <w:t>、</w:t>
            </w:r>
            <w:r w:rsidRPr="00BB5B41">
              <w:rPr>
                <w:rFonts w:asciiTheme="minorEastAsia" w:hAnsiTheme="minorEastAsia"/>
                <w:sz w:val="21"/>
                <w:szCs w:val="21"/>
              </w:rPr>
              <w:t>CDIP/16/4 Rev.</w:t>
            </w:r>
            <w:r w:rsidRPr="00BB5B41">
              <w:rPr>
                <w:rFonts w:asciiTheme="minorEastAsia" w:hAnsiTheme="minorEastAsia" w:hint="eastAsia"/>
                <w:sz w:val="21"/>
                <w:szCs w:val="21"/>
                <w:lang w:eastAsia="zh-CN"/>
              </w:rPr>
              <w:t>、</w:t>
            </w:r>
            <w:r w:rsidRPr="00BB5B41">
              <w:rPr>
                <w:rFonts w:asciiTheme="minorEastAsia" w:hAnsiTheme="minorEastAsia"/>
                <w:sz w:val="21"/>
                <w:szCs w:val="21"/>
              </w:rPr>
              <w:t>CDIP/18/2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lang w:eastAsia="zh-CN"/>
              </w:rPr>
              <w:t>。</w:t>
            </w:r>
          </w:p>
          <w:p w14:paraId="020B7745" w14:textId="53D3EBFB" w:rsidR="00BC50C8" w:rsidRPr="00BB5B41" w:rsidRDefault="00F43F73" w:rsidP="00BD3E6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除包含在IP-TAD中的活动外，欲了解有关该建议相关成果的更多信息，请查阅2020/21年产权组织绩效报告（文件</w:t>
            </w:r>
            <w:hyperlink r:id="rId127" w:history="1">
              <w:r w:rsidRPr="00BB5B41">
                <w:rPr>
                  <w:rStyle w:val="Hyperlink"/>
                  <w:rFonts w:asciiTheme="minorEastAsia" w:hAnsiTheme="minorEastAsia"/>
                  <w:sz w:val="21"/>
                  <w:szCs w:val="21"/>
                  <w:lang w:eastAsia="zh-CN"/>
                </w:rPr>
                <w:t>WO/PBC/34/7</w:t>
              </w:r>
            </w:hyperlink>
            <w:r w:rsidRPr="00BB5B41">
              <w:rPr>
                <w:rFonts w:asciiTheme="minorEastAsia" w:hAnsiTheme="minorEastAsia" w:hint="eastAsia"/>
                <w:sz w:val="21"/>
                <w:szCs w:val="21"/>
                <w:lang w:eastAsia="zh-CN"/>
              </w:rPr>
              <w:t>）。</w:t>
            </w:r>
          </w:p>
        </w:tc>
      </w:tr>
    </w:tbl>
    <w:p w14:paraId="36ACF022" w14:textId="77777777" w:rsidR="00AF4C8A" w:rsidRPr="00BB5B41" w:rsidRDefault="00AF4C8A" w:rsidP="00AF4C8A">
      <w:pPr>
        <w:spacing w:before="240" w:after="240"/>
        <w:rPr>
          <w:lang w:eastAsia="zh-CN"/>
        </w:rPr>
      </w:pPr>
      <w:r w:rsidRPr="00BB5B41">
        <w:rPr>
          <w:lang w:eastAsia="zh-CN"/>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 "/>
        <w:tblDescription w:val="Recommendation 18"/>
      </w:tblPr>
      <w:tblGrid>
        <w:gridCol w:w="2515"/>
        <w:gridCol w:w="6930"/>
      </w:tblGrid>
      <w:tr w:rsidR="00AF4C8A" w:rsidRPr="00BB5B41" w14:paraId="4194D477" w14:textId="77777777" w:rsidTr="00AF4C8A">
        <w:trPr>
          <w:tblHeader/>
        </w:trPr>
        <w:tc>
          <w:tcPr>
            <w:tcW w:w="9445" w:type="dxa"/>
            <w:gridSpan w:val="2"/>
            <w:shd w:val="clear" w:color="auto" w:fill="BFBFBF" w:themeFill="background1" w:themeFillShade="BF"/>
          </w:tcPr>
          <w:p w14:paraId="2385081C" w14:textId="7AB1069D" w:rsidR="00AF4C8A" w:rsidRPr="00A84CED" w:rsidRDefault="005433CD" w:rsidP="00A84CED">
            <w:pPr>
              <w:spacing w:afterLines="50" w:after="120" w:line="340" w:lineRule="atLeast"/>
              <w:jc w:val="center"/>
              <w:rPr>
                <w:rFonts w:ascii="KaiTi" w:eastAsia="KaiTi" w:hAnsi="KaiTi"/>
                <w:b/>
                <w:sz w:val="21"/>
                <w:szCs w:val="21"/>
              </w:rPr>
            </w:pPr>
            <w:r w:rsidRPr="00A84CED">
              <w:rPr>
                <w:rFonts w:ascii="KaiTi" w:eastAsia="KaiTi" w:hAnsi="KaiTi" w:hint="eastAsia"/>
                <w:b/>
                <w:sz w:val="21"/>
                <w:szCs w:val="21"/>
                <w:lang w:eastAsia="zh-CN"/>
              </w:rPr>
              <w:lastRenderedPageBreak/>
              <w:t>建议</w:t>
            </w:r>
            <w:r w:rsidR="00AF4C8A" w:rsidRPr="00A84CED">
              <w:rPr>
                <w:rFonts w:ascii="KaiTi" w:eastAsia="KaiTi" w:hAnsi="KaiTi"/>
                <w:b/>
                <w:sz w:val="21"/>
                <w:szCs w:val="21"/>
              </w:rPr>
              <w:t>18</w:t>
            </w:r>
            <w:r w:rsidR="00AF4C8A" w:rsidRPr="00A76B59">
              <w:rPr>
                <w:rFonts w:ascii="KaiTi" w:eastAsia="KaiTi" w:hAnsi="KaiTi"/>
                <w:b/>
                <w:sz w:val="21"/>
                <w:szCs w:val="21"/>
                <w:vertAlign w:val="superscript"/>
              </w:rPr>
              <w:t>*</w:t>
            </w:r>
          </w:p>
        </w:tc>
      </w:tr>
      <w:tr w:rsidR="00AF4C8A" w:rsidRPr="00BB5B41" w14:paraId="0F5F3643" w14:textId="77777777" w:rsidTr="00F71B8A">
        <w:tc>
          <w:tcPr>
            <w:tcW w:w="9445" w:type="dxa"/>
            <w:gridSpan w:val="2"/>
            <w:shd w:val="clear" w:color="auto" w:fill="68E089"/>
          </w:tcPr>
          <w:p w14:paraId="05A7BF36" w14:textId="026CB672" w:rsidR="00AF4C8A" w:rsidRPr="00BB5B41" w:rsidRDefault="005433CD" w:rsidP="00A84CE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促请政府间委员会（IGC）在不妨碍取得任何成果，包括可能制定一份或多份国际文书的前提下，加快保护遗传资源、传统知识和民间文学艺术的进程。</w:t>
            </w:r>
          </w:p>
        </w:tc>
      </w:tr>
      <w:tr w:rsidR="00AF4C8A" w:rsidRPr="00BB5B41" w14:paraId="0452082D" w14:textId="77777777" w:rsidTr="00AF4C8A">
        <w:tc>
          <w:tcPr>
            <w:tcW w:w="2515" w:type="dxa"/>
          </w:tcPr>
          <w:p w14:paraId="52B1724B" w14:textId="4DFC78EA" w:rsidR="00AF4C8A" w:rsidRPr="00BB5B41" w:rsidRDefault="00BD42E5" w:rsidP="00A84CED">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相关产权组织部门</w:t>
            </w:r>
          </w:p>
        </w:tc>
        <w:tc>
          <w:tcPr>
            <w:tcW w:w="6930" w:type="dxa"/>
          </w:tcPr>
          <w:p w14:paraId="7C7A8BCC" w14:textId="2172A8C4" w:rsidR="00AF4C8A" w:rsidRPr="00BB5B41" w:rsidRDefault="00BD42E5" w:rsidP="00A84CE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全球挑战和伙伴关系部门</w:t>
            </w:r>
          </w:p>
        </w:tc>
      </w:tr>
      <w:tr w:rsidR="00AE414A" w:rsidRPr="00BB5B41" w14:paraId="2FBAE090" w14:textId="77777777" w:rsidTr="00AF4C8A">
        <w:tc>
          <w:tcPr>
            <w:tcW w:w="2515" w:type="dxa"/>
          </w:tcPr>
          <w:p w14:paraId="737188DA" w14:textId="1B17466B" w:rsidR="00AE414A" w:rsidRPr="00BB5B41" w:rsidRDefault="00AE414A" w:rsidP="00A84CED">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相关</w:t>
            </w:r>
            <w:hyperlink r:id="rId128" w:history="1">
              <w:r w:rsidRPr="00BB5B41">
                <w:rPr>
                  <w:rStyle w:val="Hyperlink"/>
                  <w:rFonts w:asciiTheme="minorEastAsia" w:hAnsiTheme="minorEastAsia"/>
                  <w:sz w:val="21"/>
                  <w:szCs w:val="21"/>
                  <w:lang w:eastAsia="zh-CN"/>
                </w:rPr>
                <w:t>预期成果</w:t>
              </w:r>
            </w:hyperlink>
          </w:p>
        </w:tc>
        <w:tc>
          <w:tcPr>
            <w:tcW w:w="6930" w:type="dxa"/>
          </w:tcPr>
          <w:p w14:paraId="659C1412" w14:textId="7BE3D774" w:rsidR="00AE414A" w:rsidRPr="00BB5B41" w:rsidRDefault="00AE414A" w:rsidP="00A84CE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rPr>
              <w:t>2.1</w:t>
            </w:r>
            <w:r w:rsidR="008D7C8B" w:rsidRPr="00BB5B41">
              <w:rPr>
                <w:rFonts w:asciiTheme="minorEastAsia" w:hAnsiTheme="minorEastAsia" w:hint="eastAsia"/>
                <w:sz w:val="21"/>
                <w:szCs w:val="21"/>
                <w:lang w:eastAsia="zh-CN"/>
              </w:rPr>
              <w:t>。</w:t>
            </w:r>
          </w:p>
        </w:tc>
      </w:tr>
      <w:tr w:rsidR="00AE414A" w:rsidRPr="00BB5B41" w14:paraId="58F14E32" w14:textId="77777777" w:rsidTr="00AF4C8A">
        <w:tc>
          <w:tcPr>
            <w:tcW w:w="2515" w:type="dxa"/>
          </w:tcPr>
          <w:p w14:paraId="5A104B96" w14:textId="64CDAB86" w:rsidR="00AE414A" w:rsidRPr="00BB5B41" w:rsidRDefault="00BC50C8" w:rsidP="00A84CED">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落实工作</w:t>
            </w:r>
          </w:p>
        </w:tc>
        <w:tc>
          <w:tcPr>
            <w:tcW w:w="6930" w:type="dxa"/>
          </w:tcPr>
          <w:p w14:paraId="205DFD03" w14:textId="54FD70CF" w:rsidR="00AE414A" w:rsidRPr="00BB5B41" w:rsidRDefault="001627F5" w:rsidP="00A84CE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该建议已经过讨论，自2007年产权组织发展议程通过后开始落实。该建议已依据不同进展报告（文件CDIP/3/5、CDIP/6/3和CDIP/8/2）的讨论达成一致的实施战略落实。实施战略如下：</w:t>
            </w:r>
          </w:p>
          <w:p w14:paraId="6A264350" w14:textId="7A0685C4" w:rsidR="00AE414A" w:rsidRPr="00BB5B41" w:rsidRDefault="00AA50E7" w:rsidP="00A84CE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IGC的工作是在大会规定的任务授权和工作计划范围内，根据成员国的要求进行讨论。应成员国的要求，秘书处提供了大量的资源和专门知识，</w:t>
            </w:r>
            <w:r w:rsidR="00EF4263" w:rsidRPr="00BB5B41">
              <w:rPr>
                <w:rFonts w:asciiTheme="minorEastAsia" w:hAnsiTheme="minorEastAsia" w:hint="eastAsia"/>
                <w:sz w:val="21"/>
                <w:szCs w:val="21"/>
                <w:lang w:eastAsia="zh-CN"/>
              </w:rPr>
              <w:t>继续支持发展兼顾各方利益的有效知识产权国际准则制定框架。</w:t>
            </w:r>
          </w:p>
        </w:tc>
      </w:tr>
      <w:tr w:rsidR="00BC50C8" w:rsidRPr="00BB5B41" w14:paraId="359FA081" w14:textId="77777777" w:rsidTr="002E4EA6">
        <w:tc>
          <w:tcPr>
            <w:tcW w:w="2515" w:type="dxa"/>
            <w:tcBorders>
              <w:top w:val="single" w:sz="4" w:space="0" w:color="auto"/>
              <w:left w:val="single" w:sz="4" w:space="0" w:color="auto"/>
              <w:bottom w:val="single" w:sz="4" w:space="0" w:color="auto"/>
              <w:right w:val="single" w:sz="4" w:space="0" w:color="auto"/>
            </w:tcBorders>
          </w:tcPr>
          <w:p w14:paraId="3C51B0DA" w14:textId="06F8D4C3" w:rsidR="00BC50C8" w:rsidRPr="00BB5B41" w:rsidRDefault="00BC50C8" w:rsidP="00A84CED">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相关</w:t>
            </w:r>
            <w:hyperlink r:id="rId129" w:history="1">
              <w:r w:rsidRPr="00BB5B41">
                <w:rPr>
                  <w:rStyle w:val="Hyperlink"/>
                  <w:rFonts w:asciiTheme="minorEastAsia" w:hAnsiTheme="minorEastAsia" w:hint="eastAsia"/>
                  <w:sz w:val="21"/>
                  <w:szCs w:val="21"/>
                </w:rPr>
                <w:t>发展议程项目</w:t>
              </w:r>
            </w:hyperlink>
          </w:p>
        </w:tc>
        <w:tc>
          <w:tcPr>
            <w:tcW w:w="6930" w:type="dxa"/>
          </w:tcPr>
          <w:p w14:paraId="24FA691F" w14:textId="36967946" w:rsidR="00BC50C8" w:rsidRPr="00BB5B41" w:rsidRDefault="001627F5" w:rsidP="00A84CED">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不适用</w:t>
            </w:r>
          </w:p>
        </w:tc>
      </w:tr>
      <w:tr w:rsidR="00BC50C8" w:rsidRPr="00BB5B41" w14:paraId="13801D31" w14:textId="77777777" w:rsidTr="00AF4C8A">
        <w:tc>
          <w:tcPr>
            <w:tcW w:w="2515" w:type="dxa"/>
          </w:tcPr>
          <w:p w14:paraId="52F9743D" w14:textId="42BFEAB9" w:rsidR="00BC50C8" w:rsidRPr="00BB5B41" w:rsidRDefault="00BB5B41" w:rsidP="00A84CED">
            <w:pPr>
              <w:spacing w:afterLines="50" w:after="120" w:line="340" w:lineRule="atLeast"/>
              <w:jc w:val="both"/>
              <w:rPr>
                <w:rFonts w:asciiTheme="minorEastAsia" w:hAnsiTheme="minorEastAsia"/>
                <w:sz w:val="21"/>
                <w:szCs w:val="21"/>
              </w:rPr>
            </w:pPr>
            <w:r>
              <w:rPr>
                <w:rFonts w:asciiTheme="minorEastAsia" w:hAnsiTheme="minorEastAsia"/>
                <w:sz w:val="21"/>
                <w:szCs w:val="21"/>
              </w:rPr>
              <w:t>亮点</w:t>
            </w:r>
          </w:p>
        </w:tc>
        <w:tc>
          <w:tcPr>
            <w:tcW w:w="6930" w:type="dxa"/>
          </w:tcPr>
          <w:p w14:paraId="678CB6F6" w14:textId="5266C602" w:rsidR="00EF4263" w:rsidRPr="00BB5B41" w:rsidRDefault="00EF4263" w:rsidP="00A84CED">
            <w:pPr>
              <w:pStyle w:val="ListParagraph"/>
              <w:numPr>
                <w:ilvl w:val="0"/>
                <w:numId w:val="27"/>
              </w:numPr>
              <w:spacing w:afterLines="50" w:after="120" w:line="340" w:lineRule="atLeast"/>
              <w:jc w:val="both"/>
              <w:rPr>
                <w:rFonts w:asciiTheme="minorEastAsia" w:hAnsiTheme="minorEastAsia"/>
                <w:bCs/>
                <w:sz w:val="21"/>
                <w:szCs w:val="21"/>
                <w:lang w:val="en-GB" w:eastAsia="zh-CN"/>
              </w:rPr>
            </w:pPr>
            <w:r w:rsidRPr="00BB5B41">
              <w:rPr>
                <w:rFonts w:asciiTheme="minorEastAsia" w:hAnsiTheme="minorEastAsia" w:hint="eastAsia"/>
                <w:bCs/>
                <w:sz w:val="21"/>
                <w:szCs w:val="21"/>
                <w:lang w:val="en-GB" w:eastAsia="zh-CN"/>
              </w:rPr>
              <w:t>2021年10月的产权组织大会同意将IGC的任务授权延长至2022/2023两年期。</w:t>
            </w:r>
          </w:p>
          <w:p w14:paraId="1C53FC2C" w14:textId="10FCF294" w:rsidR="00EF4263" w:rsidRPr="00BB5B41" w:rsidRDefault="00EF4263" w:rsidP="00A84CED">
            <w:pPr>
              <w:pStyle w:val="ListParagraph"/>
              <w:numPr>
                <w:ilvl w:val="0"/>
                <w:numId w:val="27"/>
              </w:numPr>
              <w:spacing w:afterLines="50" w:after="120" w:line="340" w:lineRule="atLeast"/>
              <w:jc w:val="both"/>
              <w:rPr>
                <w:rFonts w:asciiTheme="minorEastAsia" w:hAnsiTheme="minorEastAsia"/>
                <w:bCs/>
                <w:sz w:val="21"/>
                <w:szCs w:val="21"/>
                <w:lang w:val="en-GB" w:eastAsia="zh-CN"/>
              </w:rPr>
            </w:pPr>
            <w:r w:rsidRPr="00BB5B41">
              <w:rPr>
                <w:rFonts w:asciiTheme="minorEastAsia" w:hAnsiTheme="minorEastAsia" w:hint="eastAsia"/>
                <w:bCs/>
                <w:sz w:val="21"/>
                <w:szCs w:val="21"/>
                <w:lang w:val="en-GB" w:eastAsia="zh-CN"/>
              </w:rPr>
              <w:t>I</w:t>
            </w:r>
            <w:r w:rsidRPr="00BB5B41">
              <w:rPr>
                <w:rFonts w:asciiTheme="minorEastAsia" w:hAnsiTheme="minorEastAsia"/>
                <w:bCs/>
                <w:sz w:val="21"/>
                <w:szCs w:val="21"/>
                <w:lang w:val="en-GB" w:eastAsia="zh-CN"/>
              </w:rPr>
              <w:t>GC</w:t>
            </w:r>
            <w:r w:rsidRPr="00BB5B41">
              <w:rPr>
                <w:rFonts w:asciiTheme="minorEastAsia" w:hAnsiTheme="minorEastAsia" w:hint="eastAsia"/>
                <w:bCs/>
                <w:sz w:val="21"/>
                <w:szCs w:val="21"/>
                <w:lang w:val="en-GB" w:eastAsia="zh-CN"/>
              </w:rPr>
              <w:t>在2022年1月至6月期间举行了两次会议，谈判了关于遗传资源的国际法律文书。根据新的任务授权，在IGC第四十三届会议召开前，</w:t>
            </w:r>
            <w:r w:rsidR="002A3D47" w:rsidRPr="00BB5B41">
              <w:rPr>
                <w:rFonts w:asciiTheme="minorEastAsia" w:hAnsiTheme="minorEastAsia" w:hint="eastAsia"/>
                <w:bCs/>
                <w:sz w:val="21"/>
                <w:szCs w:val="21"/>
                <w:lang w:val="en-GB" w:eastAsia="zh-CN"/>
              </w:rPr>
              <w:t>在</w:t>
            </w:r>
            <w:r w:rsidR="00410AD1" w:rsidRPr="00BB5B41">
              <w:rPr>
                <w:rFonts w:asciiTheme="minorEastAsia" w:hAnsiTheme="minorEastAsia"/>
                <w:bCs/>
                <w:sz w:val="21"/>
                <w:szCs w:val="21"/>
                <w:lang w:val="en-GB" w:eastAsia="zh-CN"/>
              </w:rPr>
              <w:t>5</w:t>
            </w:r>
            <w:r w:rsidRPr="00BB5B41">
              <w:rPr>
                <w:rFonts w:asciiTheme="minorEastAsia" w:hAnsiTheme="minorEastAsia" w:hint="eastAsia"/>
                <w:bCs/>
                <w:sz w:val="21"/>
                <w:szCs w:val="21"/>
                <w:lang w:val="en-GB" w:eastAsia="zh-CN"/>
              </w:rPr>
              <w:t>月2</w:t>
            </w:r>
            <w:r w:rsidR="00410AD1" w:rsidRPr="00BB5B41">
              <w:rPr>
                <w:rFonts w:asciiTheme="minorEastAsia" w:hAnsiTheme="minorEastAsia"/>
                <w:bCs/>
                <w:sz w:val="21"/>
                <w:szCs w:val="21"/>
                <w:lang w:val="en-GB" w:eastAsia="zh-CN"/>
              </w:rPr>
              <w:t>9</w:t>
            </w:r>
            <w:r w:rsidRPr="00BB5B41">
              <w:rPr>
                <w:rFonts w:asciiTheme="minorEastAsia" w:hAnsiTheme="minorEastAsia" w:hint="eastAsia"/>
                <w:bCs/>
                <w:sz w:val="21"/>
                <w:szCs w:val="21"/>
                <w:lang w:val="en-GB" w:eastAsia="zh-CN"/>
              </w:rPr>
              <w:t>日组成了一个遗传资源问题特设专家组，处理具体的法律、政策或技术问题。</w:t>
            </w:r>
          </w:p>
          <w:p w14:paraId="46ED2A64" w14:textId="7EF66464" w:rsidR="00BC50C8" w:rsidRPr="00BB5B41" w:rsidRDefault="00410AD1" w:rsidP="00A84CED">
            <w:pPr>
              <w:pStyle w:val="ListParagraph"/>
              <w:numPr>
                <w:ilvl w:val="0"/>
                <w:numId w:val="27"/>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bCs/>
                <w:sz w:val="21"/>
                <w:szCs w:val="21"/>
                <w:lang w:val="en-GB" w:eastAsia="zh-CN"/>
              </w:rPr>
              <w:t>世界知识产权组织大会在其</w:t>
            </w:r>
            <w:r w:rsidR="00EF4263" w:rsidRPr="00BB5B41">
              <w:rPr>
                <w:rFonts w:asciiTheme="minorEastAsia" w:hAnsiTheme="minorEastAsia" w:hint="eastAsia"/>
                <w:bCs/>
                <w:sz w:val="21"/>
                <w:szCs w:val="21"/>
                <w:lang w:val="en-GB" w:eastAsia="zh-CN"/>
              </w:rPr>
              <w:t>第五十五届会议（</w:t>
            </w:r>
            <w:r w:rsidRPr="00BB5B41">
              <w:rPr>
                <w:rFonts w:asciiTheme="minorEastAsia" w:hAnsiTheme="minorEastAsia" w:hint="eastAsia"/>
                <w:bCs/>
                <w:sz w:val="21"/>
                <w:szCs w:val="21"/>
                <w:lang w:val="en-GB" w:eastAsia="zh-CN"/>
              </w:rPr>
              <w:t>第</w:t>
            </w:r>
            <w:r w:rsidR="00EF4263" w:rsidRPr="00BB5B41">
              <w:rPr>
                <w:rFonts w:asciiTheme="minorEastAsia" w:hAnsiTheme="minorEastAsia" w:hint="eastAsia"/>
                <w:bCs/>
                <w:sz w:val="21"/>
                <w:szCs w:val="21"/>
                <w:lang w:val="en-GB" w:eastAsia="zh-CN"/>
              </w:rPr>
              <w:t>30</w:t>
            </w:r>
            <w:r w:rsidRPr="00BB5B41">
              <w:rPr>
                <w:rFonts w:asciiTheme="minorEastAsia" w:hAnsiTheme="minorEastAsia" w:hint="eastAsia"/>
                <w:bCs/>
                <w:sz w:val="21"/>
                <w:szCs w:val="21"/>
                <w:lang w:val="en-GB" w:eastAsia="zh-CN"/>
              </w:rPr>
              <w:t>次</w:t>
            </w:r>
            <w:r w:rsidR="00EF4263" w:rsidRPr="00BB5B41">
              <w:rPr>
                <w:rFonts w:asciiTheme="minorEastAsia" w:hAnsiTheme="minorEastAsia" w:hint="eastAsia"/>
                <w:bCs/>
                <w:sz w:val="21"/>
                <w:szCs w:val="21"/>
                <w:lang w:val="en-GB" w:eastAsia="zh-CN"/>
              </w:rPr>
              <w:t>特别会议）</w:t>
            </w:r>
            <w:r w:rsidRPr="00BB5B41">
              <w:rPr>
                <w:rFonts w:asciiTheme="minorEastAsia" w:hAnsiTheme="minorEastAsia" w:hint="eastAsia"/>
                <w:bCs/>
                <w:sz w:val="21"/>
                <w:szCs w:val="21"/>
                <w:lang w:val="en-GB" w:eastAsia="zh-CN"/>
              </w:rPr>
              <w:t>上</w:t>
            </w:r>
            <w:r w:rsidR="00EF4263" w:rsidRPr="00BB5B41">
              <w:rPr>
                <w:rFonts w:asciiTheme="minorEastAsia" w:hAnsiTheme="minorEastAsia" w:hint="eastAsia"/>
                <w:bCs/>
                <w:sz w:val="21"/>
                <w:szCs w:val="21"/>
                <w:lang w:val="en-GB" w:eastAsia="zh-CN"/>
              </w:rPr>
              <w:t>决定</w:t>
            </w:r>
            <w:hyperlink r:id="rId130" w:history="1">
              <w:r w:rsidR="00EF4263" w:rsidRPr="00BB5B41">
                <w:rPr>
                  <w:rStyle w:val="Hyperlink"/>
                  <w:rFonts w:asciiTheme="minorEastAsia" w:hAnsiTheme="minorEastAsia" w:hint="eastAsia"/>
                  <w:bCs/>
                  <w:sz w:val="21"/>
                  <w:szCs w:val="21"/>
                  <w:lang w:val="en-GB" w:eastAsia="zh-CN"/>
                </w:rPr>
                <w:t>召开一次外交会议</w:t>
              </w:r>
            </w:hyperlink>
            <w:r w:rsidR="00EF4263" w:rsidRPr="00BB5B41">
              <w:rPr>
                <w:rFonts w:asciiTheme="minorEastAsia" w:hAnsiTheme="minorEastAsia" w:hint="eastAsia"/>
                <w:bCs/>
                <w:sz w:val="21"/>
                <w:szCs w:val="21"/>
                <w:lang w:val="en-GB" w:eastAsia="zh-CN"/>
              </w:rPr>
              <w:t>（</w:t>
            </w:r>
            <w:r w:rsidRPr="00BB5B41">
              <w:rPr>
                <w:rFonts w:asciiTheme="minorEastAsia" w:hAnsiTheme="minorEastAsia" w:hint="eastAsia"/>
                <w:bCs/>
                <w:sz w:val="21"/>
                <w:szCs w:val="21"/>
                <w:lang w:val="en-GB" w:eastAsia="zh-CN"/>
              </w:rPr>
              <w:t>不晚</w:t>
            </w:r>
            <w:r w:rsidR="00EF4263" w:rsidRPr="00BB5B41">
              <w:rPr>
                <w:rFonts w:asciiTheme="minorEastAsia" w:hAnsiTheme="minorEastAsia" w:hint="eastAsia"/>
                <w:bCs/>
                <w:sz w:val="21"/>
                <w:szCs w:val="21"/>
                <w:lang w:val="en-GB" w:eastAsia="zh-CN"/>
              </w:rPr>
              <w:t>于2024年举行），以缔结并通过一</w:t>
            </w:r>
            <w:r w:rsidRPr="00BB5B41">
              <w:rPr>
                <w:rFonts w:asciiTheme="minorEastAsia" w:hAnsiTheme="minorEastAsia" w:hint="eastAsia"/>
                <w:bCs/>
                <w:sz w:val="21"/>
                <w:szCs w:val="21"/>
                <w:lang w:val="en-GB" w:eastAsia="zh-CN"/>
              </w:rPr>
              <w:t>份“知识产权、遗传资源和遗传资源相关传统知识国际法律文书草案”</w:t>
            </w:r>
            <w:r w:rsidR="00EF4263" w:rsidRPr="00BB5B41">
              <w:rPr>
                <w:rFonts w:asciiTheme="minorEastAsia" w:hAnsiTheme="minorEastAsia" w:hint="eastAsia"/>
                <w:bCs/>
                <w:sz w:val="21"/>
                <w:szCs w:val="21"/>
                <w:lang w:val="en-GB" w:eastAsia="zh-CN"/>
              </w:rPr>
              <w:t>。</w:t>
            </w:r>
          </w:p>
        </w:tc>
      </w:tr>
      <w:tr w:rsidR="00BC50C8" w:rsidRPr="00BB5B41" w14:paraId="759EB65F" w14:textId="77777777" w:rsidTr="00AF4C8A">
        <w:tc>
          <w:tcPr>
            <w:tcW w:w="2515" w:type="dxa"/>
          </w:tcPr>
          <w:p w14:paraId="47DD5153" w14:textId="1531B1E5" w:rsidR="00BC50C8" w:rsidRPr="00BB5B41" w:rsidRDefault="00BC50C8" w:rsidP="00A84CED">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活动/成果</w:t>
            </w:r>
          </w:p>
        </w:tc>
        <w:tc>
          <w:tcPr>
            <w:tcW w:w="6930" w:type="dxa"/>
          </w:tcPr>
          <w:p w14:paraId="14799C86" w14:textId="78DDD1CC" w:rsidR="00BC50C8" w:rsidRPr="00BB5B41" w:rsidRDefault="00410AD1" w:rsidP="00A84CE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产权组织大会于2019年10月就延长知识产权与遗传资源、传统知识和民间文学艺术政府间委员会（IGC）2020/2021两年期的任务授权达成了一致意见，并就IGC在2020年和2021年的工作计划达成了共识。</w:t>
            </w:r>
          </w:p>
          <w:p w14:paraId="18768996" w14:textId="241D0D40" w:rsidR="00BC50C8" w:rsidRPr="00BB5B41" w:rsidRDefault="002A3D47" w:rsidP="00A84CE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bCs/>
                <w:sz w:val="21"/>
                <w:szCs w:val="21"/>
                <w:lang w:eastAsia="zh-CN"/>
              </w:rPr>
              <w:t>由于2019冠状病毒病大流行，IGC只是在2021年8月召开了一次会议，进行评估并向2021年大会提出建议。向2021年产权组织大会提交了一份报告（文件WO/GA/54/10“关于知识产权与遗传资源、传统知识和民间文学艺术政府间委员会（IGC）的报告”）。</w:t>
            </w:r>
          </w:p>
          <w:p w14:paraId="16890F38" w14:textId="5C3FAE68" w:rsidR="00BC50C8" w:rsidRPr="00BB5B41" w:rsidRDefault="002A3D47" w:rsidP="00A84CE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2021年10月的产权组织大会同意延长2022/2023两年期IGC的任务授权，并就IGC在2022年和2023年的工作计划达成了共识。</w:t>
            </w:r>
          </w:p>
          <w:p w14:paraId="676F6109" w14:textId="4CA64D7C" w:rsidR="00BC50C8" w:rsidRPr="00BB5B41" w:rsidRDefault="002A3D47" w:rsidP="00A84CE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根据其新的任务授权和工作计划，IGC在20</w:t>
            </w:r>
            <w:r w:rsidRPr="00BB5B41">
              <w:rPr>
                <w:rFonts w:asciiTheme="minorEastAsia" w:hAnsiTheme="minorEastAsia"/>
                <w:sz w:val="21"/>
                <w:szCs w:val="21"/>
                <w:lang w:eastAsia="zh-CN"/>
              </w:rPr>
              <w:t>22</w:t>
            </w:r>
            <w:r w:rsidRPr="00BB5B41">
              <w:rPr>
                <w:rFonts w:asciiTheme="minorEastAsia" w:hAnsiTheme="minorEastAsia" w:hint="eastAsia"/>
                <w:sz w:val="21"/>
                <w:szCs w:val="21"/>
                <w:lang w:eastAsia="zh-CN"/>
              </w:rPr>
              <w:t>年1月至6月之间</w:t>
            </w:r>
            <w:r w:rsidR="007E3A64" w:rsidRPr="00BB5B41">
              <w:rPr>
                <w:rFonts w:asciiTheme="minorEastAsia" w:hAnsiTheme="minorEastAsia" w:hint="eastAsia"/>
                <w:sz w:val="21"/>
                <w:szCs w:val="21"/>
                <w:lang w:eastAsia="zh-CN"/>
              </w:rPr>
              <w:t>召开了</w:t>
            </w:r>
            <w:r w:rsidRPr="00BB5B41">
              <w:rPr>
                <w:rFonts w:asciiTheme="minorEastAsia" w:hAnsiTheme="minorEastAsia" w:hint="eastAsia"/>
                <w:sz w:val="21"/>
                <w:szCs w:val="21"/>
                <w:lang w:eastAsia="zh-CN"/>
              </w:rPr>
              <w:t>两次会</w:t>
            </w:r>
            <w:r w:rsidR="007E3A64" w:rsidRPr="00BB5B41">
              <w:rPr>
                <w:rFonts w:asciiTheme="minorEastAsia" w:hAnsiTheme="minorEastAsia" w:hint="eastAsia"/>
                <w:sz w:val="21"/>
                <w:szCs w:val="21"/>
                <w:lang w:eastAsia="zh-CN"/>
              </w:rPr>
              <w:t>议</w:t>
            </w:r>
            <w:r w:rsidRPr="00BB5B41">
              <w:rPr>
                <w:rFonts w:asciiTheme="minorEastAsia" w:hAnsiTheme="minorEastAsia" w:hint="eastAsia"/>
                <w:sz w:val="21"/>
                <w:szCs w:val="21"/>
                <w:lang w:eastAsia="zh-CN"/>
              </w:rPr>
              <w:t>，谈判了关于遗传资源的国际法律文书。根据新的任务授权，在IGC第四十三届会议召开前，在5月2</w:t>
            </w:r>
            <w:r w:rsidRPr="00BB5B41">
              <w:rPr>
                <w:rFonts w:asciiTheme="minorEastAsia" w:hAnsiTheme="minorEastAsia"/>
                <w:sz w:val="21"/>
                <w:szCs w:val="21"/>
                <w:lang w:eastAsia="zh-CN"/>
              </w:rPr>
              <w:t>9</w:t>
            </w:r>
            <w:r w:rsidRPr="00BB5B41">
              <w:rPr>
                <w:rFonts w:asciiTheme="minorEastAsia" w:hAnsiTheme="minorEastAsia" w:hint="eastAsia"/>
                <w:sz w:val="21"/>
                <w:szCs w:val="21"/>
                <w:lang w:eastAsia="zh-CN"/>
              </w:rPr>
              <w:t>日组成了一个遗传资源问题特设专家组，处理具体的法律、政策或技术问题。</w:t>
            </w:r>
          </w:p>
          <w:p w14:paraId="1085BC8A" w14:textId="29D19B01" w:rsidR="00BC50C8" w:rsidRPr="00BB5B41" w:rsidRDefault="002A3D47" w:rsidP="00A84CE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bCs/>
                <w:sz w:val="21"/>
                <w:szCs w:val="21"/>
                <w:lang w:val="en-GB" w:eastAsia="zh-CN"/>
              </w:rPr>
              <w:lastRenderedPageBreak/>
              <w:t>世界知识产权组织大会在其第五十五届会议（第30次特别会议）上</w:t>
            </w:r>
            <w:hyperlink r:id="rId131" w:history="1">
              <w:r w:rsidRPr="00BB5B41">
                <w:rPr>
                  <w:rStyle w:val="Hyperlink"/>
                  <w:rFonts w:asciiTheme="minorEastAsia" w:hAnsiTheme="minorEastAsia" w:hint="eastAsia"/>
                  <w:bCs/>
                  <w:sz w:val="21"/>
                  <w:szCs w:val="21"/>
                  <w:lang w:val="en-GB" w:eastAsia="zh-CN"/>
                </w:rPr>
                <w:t>决定召开一次外交会议</w:t>
              </w:r>
            </w:hyperlink>
            <w:r w:rsidRPr="00BB5B41">
              <w:rPr>
                <w:rFonts w:asciiTheme="minorEastAsia" w:hAnsiTheme="minorEastAsia" w:hint="eastAsia"/>
                <w:bCs/>
                <w:sz w:val="21"/>
                <w:szCs w:val="21"/>
                <w:lang w:val="en-GB" w:eastAsia="zh-CN"/>
              </w:rPr>
              <w:t>（不晚于2024年举行），以缔结并通过一份“知识产权、遗传资源和遗传资源相关传统知识国际法律文书草案”。</w:t>
            </w:r>
          </w:p>
        </w:tc>
      </w:tr>
      <w:tr w:rsidR="00BC50C8" w:rsidRPr="00BB5B41" w14:paraId="1602A720" w14:textId="77777777" w:rsidTr="00AF4C8A">
        <w:tc>
          <w:tcPr>
            <w:tcW w:w="2515" w:type="dxa"/>
          </w:tcPr>
          <w:p w14:paraId="64C75C36" w14:textId="2E8252F1" w:rsidR="00BC50C8" w:rsidRPr="00BB5B41" w:rsidRDefault="00BC50C8" w:rsidP="00A84CED">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lastRenderedPageBreak/>
              <w:t>其他相关报告/文件</w:t>
            </w:r>
          </w:p>
        </w:tc>
        <w:tc>
          <w:tcPr>
            <w:tcW w:w="6930" w:type="dxa"/>
          </w:tcPr>
          <w:p w14:paraId="4F296DA4" w14:textId="5DCA7985" w:rsidR="00BC50C8" w:rsidRPr="00BB5B41" w:rsidRDefault="002A3D47" w:rsidP="00A84CED">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CDIP审议的报告：</w:t>
            </w:r>
            <w:r w:rsidRPr="00BB5B41">
              <w:rPr>
                <w:rFonts w:asciiTheme="minorEastAsia" w:hAnsiTheme="minorEastAsia"/>
                <w:sz w:val="21"/>
                <w:szCs w:val="21"/>
              </w:rPr>
              <w:t>CDIP/3/5</w:t>
            </w:r>
            <w:r w:rsidRPr="00BB5B41">
              <w:rPr>
                <w:rFonts w:asciiTheme="minorEastAsia" w:hAnsiTheme="minorEastAsia" w:hint="eastAsia"/>
                <w:sz w:val="21"/>
                <w:szCs w:val="21"/>
                <w:lang w:eastAsia="zh-CN"/>
              </w:rPr>
              <w:t>、</w:t>
            </w:r>
            <w:r w:rsidRPr="00BB5B41">
              <w:rPr>
                <w:rFonts w:asciiTheme="minorEastAsia" w:hAnsiTheme="minorEastAsia"/>
                <w:sz w:val="21"/>
                <w:szCs w:val="21"/>
              </w:rPr>
              <w:t>CDIP/6/3</w:t>
            </w:r>
            <w:r w:rsidRPr="00BB5B41">
              <w:rPr>
                <w:rFonts w:asciiTheme="minorEastAsia" w:hAnsiTheme="minorEastAsia" w:hint="eastAsia"/>
                <w:sz w:val="21"/>
                <w:szCs w:val="21"/>
                <w:lang w:eastAsia="zh-CN"/>
              </w:rPr>
              <w:t>、</w:t>
            </w:r>
            <w:r w:rsidRPr="00BB5B41">
              <w:rPr>
                <w:rFonts w:asciiTheme="minorEastAsia" w:hAnsiTheme="minorEastAsia"/>
                <w:sz w:val="21"/>
                <w:szCs w:val="21"/>
              </w:rPr>
              <w:t>CDIP/8/2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lang w:eastAsia="zh-CN"/>
              </w:rPr>
              <w:t>。</w:t>
            </w:r>
          </w:p>
          <w:p w14:paraId="0360073F" w14:textId="7812AB88" w:rsidR="00BC50C8" w:rsidRPr="00BB5B41" w:rsidRDefault="00FB53A7" w:rsidP="00A84CED">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除包含在IP-TAD中的活动外，欲了解有关该建议相关成果的更多信息，请查阅2020/21年产权组织绩效报告（文件</w:t>
            </w:r>
            <w:hyperlink r:id="rId132" w:history="1">
              <w:r w:rsidRPr="00BB5B41">
                <w:rPr>
                  <w:rStyle w:val="Hyperlink"/>
                  <w:rFonts w:asciiTheme="minorEastAsia" w:hAnsiTheme="minorEastAsia"/>
                  <w:sz w:val="21"/>
                  <w:szCs w:val="21"/>
                  <w:lang w:eastAsia="zh-CN"/>
                </w:rPr>
                <w:t>WO/PBC/34/7</w:t>
              </w:r>
            </w:hyperlink>
            <w:r w:rsidRPr="00BB5B41">
              <w:rPr>
                <w:rFonts w:asciiTheme="minorEastAsia" w:hAnsiTheme="minorEastAsia" w:hint="eastAsia"/>
                <w:sz w:val="21"/>
                <w:szCs w:val="21"/>
                <w:lang w:eastAsia="zh-CN"/>
              </w:rPr>
              <w:t>）。</w:t>
            </w:r>
          </w:p>
        </w:tc>
      </w:tr>
    </w:tbl>
    <w:p w14:paraId="5E8965EB" w14:textId="77777777" w:rsidR="00AF4C8A" w:rsidRPr="00BB5B41" w:rsidRDefault="00AF4C8A" w:rsidP="00AF4C8A">
      <w:pPr>
        <w:rPr>
          <w:lang w:eastAsia="zh-CN"/>
        </w:rPr>
      </w:pPr>
      <w:r w:rsidRPr="00BB5B41">
        <w:rPr>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9"/>
      </w:tblPr>
      <w:tblGrid>
        <w:gridCol w:w="2536"/>
        <w:gridCol w:w="6999"/>
      </w:tblGrid>
      <w:tr w:rsidR="00AF4C8A" w:rsidRPr="00BB5B41" w14:paraId="261A39E8" w14:textId="77777777" w:rsidTr="00AF4C8A">
        <w:trPr>
          <w:tblHeader/>
        </w:trPr>
        <w:tc>
          <w:tcPr>
            <w:tcW w:w="9535" w:type="dxa"/>
            <w:gridSpan w:val="2"/>
            <w:shd w:val="clear" w:color="auto" w:fill="BFBFBF" w:themeFill="background1" w:themeFillShade="BF"/>
          </w:tcPr>
          <w:p w14:paraId="5817DA30" w14:textId="58B4BC98" w:rsidR="00AF4C8A" w:rsidRPr="008E3136" w:rsidRDefault="00081C91" w:rsidP="008E3136">
            <w:pPr>
              <w:spacing w:afterLines="50" w:after="120" w:line="340" w:lineRule="atLeast"/>
              <w:jc w:val="center"/>
              <w:rPr>
                <w:rFonts w:ascii="KaiTi" w:eastAsia="KaiTi" w:hAnsi="KaiTi"/>
                <w:b/>
                <w:sz w:val="21"/>
                <w:szCs w:val="21"/>
              </w:rPr>
            </w:pPr>
            <w:r w:rsidRPr="008E3136">
              <w:rPr>
                <w:rFonts w:ascii="KaiTi" w:eastAsia="KaiTi" w:hAnsi="KaiTi" w:hint="eastAsia"/>
                <w:b/>
                <w:sz w:val="21"/>
                <w:szCs w:val="21"/>
                <w:lang w:eastAsia="zh-CN"/>
              </w:rPr>
              <w:lastRenderedPageBreak/>
              <w:t>建议</w:t>
            </w:r>
            <w:r w:rsidR="00AF4C8A" w:rsidRPr="008E3136">
              <w:rPr>
                <w:rFonts w:ascii="KaiTi" w:eastAsia="KaiTi" w:hAnsi="KaiTi"/>
                <w:b/>
                <w:sz w:val="21"/>
                <w:szCs w:val="21"/>
              </w:rPr>
              <w:t>19</w:t>
            </w:r>
            <w:r w:rsidR="00AF4C8A" w:rsidRPr="00A76B59">
              <w:rPr>
                <w:rFonts w:ascii="KaiTi" w:eastAsia="KaiTi" w:hAnsi="KaiTi"/>
                <w:b/>
                <w:sz w:val="21"/>
                <w:szCs w:val="21"/>
                <w:vertAlign w:val="superscript"/>
              </w:rPr>
              <w:t>*</w:t>
            </w:r>
          </w:p>
        </w:tc>
      </w:tr>
      <w:tr w:rsidR="00AF4C8A" w:rsidRPr="00BB5B41" w14:paraId="5844778A" w14:textId="77777777" w:rsidTr="00EB3440">
        <w:tc>
          <w:tcPr>
            <w:tcW w:w="9535" w:type="dxa"/>
            <w:gridSpan w:val="2"/>
            <w:shd w:val="clear" w:color="auto" w:fill="68E089"/>
          </w:tcPr>
          <w:p w14:paraId="572C4449" w14:textId="2FF12097" w:rsidR="00AF4C8A" w:rsidRPr="00BB5B41" w:rsidRDefault="00081C91" w:rsidP="008E3136">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开始进行讨论，内容系关于如何在产权组织的权限范围内，进一步对发展中国家和最不发达国家获取知识和技术提供便利，以推动创造与创新，并加强在产权组织开展的此种现有活动。</w:t>
            </w:r>
          </w:p>
        </w:tc>
      </w:tr>
      <w:tr w:rsidR="00AF4C8A" w:rsidRPr="00BB5B41" w14:paraId="5BEF10F2" w14:textId="77777777" w:rsidTr="00AF4C8A">
        <w:tc>
          <w:tcPr>
            <w:tcW w:w="2536" w:type="dxa"/>
          </w:tcPr>
          <w:p w14:paraId="55AACCDD" w14:textId="1F030819" w:rsidR="00AF4C8A" w:rsidRPr="00BB5B41" w:rsidRDefault="00BD42E5" w:rsidP="008E3136">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相关产权组织部门</w:t>
            </w:r>
          </w:p>
        </w:tc>
        <w:tc>
          <w:tcPr>
            <w:tcW w:w="6999" w:type="dxa"/>
          </w:tcPr>
          <w:p w14:paraId="14820B10" w14:textId="6913B158" w:rsidR="00B34861" w:rsidRPr="00BB5B41" w:rsidRDefault="00BD42E5" w:rsidP="008E3136">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专利和技术部门；区域和国家发展部门；</w:t>
            </w:r>
            <w:r w:rsidR="00081C91" w:rsidRPr="00BB5B41">
              <w:rPr>
                <w:rFonts w:asciiTheme="minorEastAsia" w:hAnsiTheme="minorEastAsia" w:hint="eastAsia"/>
                <w:sz w:val="21"/>
                <w:szCs w:val="21"/>
                <w:lang w:eastAsia="zh-CN"/>
              </w:rPr>
              <w:t>版权和创意产业部门；</w:t>
            </w:r>
            <w:r w:rsidRPr="00BB5B41">
              <w:rPr>
                <w:rFonts w:asciiTheme="minorEastAsia" w:hAnsiTheme="minorEastAsia" w:hint="eastAsia"/>
                <w:sz w:val="21"/>
                <w:szCs w:val="21"/>
                <w:lang w:eastAsia="zh-CN"/>
              </w:rPr>
              <w:t>知识产权和创新生态系统部门</w:t>
            </w:r>
          </w:p>
        </w:tc>
      </w:tr>
      <w:tr w:rsidR="00AE414A" w:rsidRPr="00BB5B41" w14:paraId="02B42E2E" w14:textId="77777777" w:rsidTr="00AF4C8A">
        <w:tc>
          <w:tcPr>
            <w:tcW w:w="2536" w:type="dxa"/>
          </w:tcPr>
          <w:p w14:paraId="0BB72E83" w14:textId="284F0483" w:rsidR="00AE414A" w:rsidRPr="00BB5B41" w:rsidRDefault="00AE414A" w:rsidP="008E3136">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相关</w:t>
            </w:r>
            <w:hyperlink r:id="rId133" w:history="1">
              <w:r w:rsidRPr="00BB5B41">
                <w:rPr>
                  <w:rStyle w:val="Hyperlink"/>
                  <w:rFonts w:asciiTheme="minorEastAsia" w:hAnsiTheme="minorEastAsia"/>
                  <w:sz w:val="21"/>
                  <w:szCs w:val="21"/>
                  <w:lang w:eastAsia="zh-CN"/>
                </w:rPr>
                <w:t>预期成果</w:t>
              </w:r>
            </w:hyperlink>
          </w:p>
        </w:tc>
        <w:tc>
          <w:tcPr>
            <w:tcW w:w="6999" w:type="dxa"/>
          </w:tcPr>
          <w:p w14:paraId="0D800107" w14:textId="7DE9B4F8" w:rsidR="00AE414A" w:rsidRPr="00BB5B41" w:rsidRDefault="00AE414A" w:rsidP="008E3136">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1.1</w:t>
            </w:r>
            <w:r w:rsidR="00081C91" w:rsidRPr="00BB5B41">
              <w:rPr>
                <w:rFonts w:asciiTheme="minorEastAsia" w:hAnsiTheme="minorEastAsia" w:hint="eastAsia"/>
                <w:sz w:val="21"/>
                <w:szCs w:val="21"/>
                <w:lang w:eastAsia="zh-CN"/>
              </w:rPr>
              <w:t>、</w:t>
            </w:r>
            <w:r w:rsidRPr="00BB5B41">
              <w:rPr>
                <w:rFonts w:asciiTheme="minorEastAsia" w:hAnsiTheme="minorEastAsia"/>
                <w:sz w:val="21"/>
                <w:szCs w:val="21"/>
              </w:rPr>
              <w:t>3.3</w:t>
            </w:r>
            <w:r w:rsidR="00081C91" w:rsidRPr="00BB5B41">
              <w:rPr>
                <w:rFonts w:asciiTheme="minorEastAsia" w:hAnsiTheme="minorEastAsia" w:hint="eastAsia"/>
                <w:sz w:val="21"/>
                <w:szCs w:val="21"/>
                <w:lang w:eastAsia="zh-CN"/>
              </w:rPr>
              <w:t>、</w:t>
            </w:r>
            <w:r w:rsidRPr="00BB5B41">
              <w:rPr>
                <w:rFonts w:asciiTheme="minorEastAsia" w:hAnsiTheme="minorEastAsia"/>
                <w:sz w:val="21"/>
                <w:szCs w:val="21"/>
              </w:rPr>
              <w:t>4.1</w:t>
            </w:r>
            <w:r w:rsidR="00081C91" w:rsidRPr="00BB5B41">
              <w:rPr>
                <w:rFonts w:asciiTheme="minorEastAsia" w:hAnsiTheme="minorEastAsia" w:hint="eastAsia"/>
                <w:sz w:val="21"/>
                <w:szCs w:val="21"/>
                <w:lang w:eastAsia="zh-CN"/>
              </w:rPr>
              <w:t>、</w:t>
            </w:r>
            <w:r w:rsidRPr="00BB5B41">
              <w:rPr>
                <w:rFonts w:asciiTheme="minorEastAsia" w:hAnsiTheme="minorEastAsia"/>
                <w:sz w:val="21"/>
                <w:szCs w:val="21"/>
              </w:rPr>
              <w:t>4.2</w:t>
            </w:r>
            <w:r w:rsidR="00081C91" w:rsidRPr="00BB5B41">
              <w:rPr>
                <w:rFonts w:asciiTheme="minorEastAsia" w:hAnsiTheme="minorEastAsia" w:hint="eastAsia"/>
                <w:sz w:val="21"/>
                <w:szCs w:val="21"/>
                <w:lang w:eastAsia="zh-CN"/>
              </w:rPr>
              <w:t>。</w:t>
            </w:r>
          </w:p>
        </w:tc>
      </w:tr>
      <w:tr w:rsidR="00AE414A" w:rsidRPr="00BB5B41" w14:paraId="2699D140" w14:textId="77777777" w:rsidTr="00AF4C8A">
        <w:tc>
          <w:tcPr>
            <w:tcW w:w="2536" w:type="dxa"/>
          </w:tcPr>
          <w:p w14:paraId="7D69ED3A" w14:textId="7A7F6AF7" w:rsidR="00AE414A" w:rsidRPr="00BB5B41" w:rsidRDefault="00BC50C8" w:rsidP="008E3136">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落实工作</w:t>
            </w:r>
          </w:p>
        </w:tc>
        <w:tc>
          <w:tcPr>
            <w:tcW w:w="6999" w:type="dxa"/>
          </w:tcPr>
          <w:p w14:paraId="520F78C4" w14:textId="3938AD42" w:rsidR="00AE414A" w:rsidRPr="00BB5B41" w:rsidRDefault="00081C91" w:rsidP="008E3136">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该建议曾经过讨论，自2007年产权组织发展议程通过后开始落实。该建议已依据CDIP第四届会议（CDIP/4/5</w:t>
            </w:r>
            <w:r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Rev.和CDIP/4/6）和第六届会议（CDIP/6/4）上讨论达成一致的实施战略落实。</w:t>
            </w:r>
          </w:p>
          <w:p w14:paraId="63BEB7B0" w14:textId="54D00AE5" w:rsidR="00AE414A" w:rsidRPr="00BB5B41" w:rsidRDefault="00081C91" w:rsidP="008E3136">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此外，产权组织的</w:t>
            </w:r>
            <w:hyperlink r:id="rId134" w:history="1">
              <w:r w:rsidRPr="00BB5B41">
                <w:rPr>
                  <w:rStyle w:val="Hyperlink"/>
                  <w:rFonts w:asciiTheme="minorEastAsia" w:hAnsiTheme="minorEastAsia" w:hint="eastAsia"/>
                  <w:sz w:val="21"/>
                  <w:szCs w:val="21"/>
                  <w:lang w:eastAsia="zh-CN"/>
                </w:rPr>
                <w:t>2022-2026年中期战略计划</w:t>
              </w:r>
            </w:hyperlink>
            <w:r w:rsidRPr="00BB5B41">
              <w:rPr>
                <w:rFonts w:asciiTheme="minorEastAsia" w:hAnsiTheme="minorEastAsia" w:hint="eastAsia"/>
                <w:sz w:val="21"/>
                <w:szCs w:val="21"/>
                <w:lang w:eastAsia="zh-CN"/>
              </w:rPr>
              <w:t>和</w:t>
            </w:r>
            <w:hyperlink r:id="rId135" w:history="1">
              <w:r w:rsidRPr="00BB5B41">
                <w:rPr>
                  <w:rStyle w:val="Hyperlink"/>
                  <w:rFonts w:asciiTheme="minorEastAsia" w:hAnsiTheme="minorEastAsia" w:hint="eastAsia"/>
                  <w:sz w:val="21"/>
                  <w:szCs w:val="21"/>
                  <w:lang w:eastAsia="zh-CN"/>
                </w:rPr>
                <w:t>2022/23年工作计划和预算</w:t>
              </w:r>
            </w:hyperlink>
            <w:r w:rsidRPr="00BB5B41">
              <w:rPr>
                <w:rFonts w:asciiTheme="minorEastAsia" w:hAnsiTheme="minorEastAsia" w:hint="eastAsia"/>
                <w:sz w:val="21"/>
                <w:szCs w:val="21"/>
                <w:lang w:eastAsia="zh-CN"/>
              </w:rPr>
              <w:t>确定了产权组织为开展工作，特别是落实该建议而采取的战略方向。</w:t>
            </w:r>
          </w:p>
        </w:tc>
      </w:tr>
      <w:tr w:rsidR="00BC50C8" w:rsidRPr="00BB5B41" w14:paraId="16D52662" w14:textId="77777777" w:rsidTr="002E4EA6">
        <w:tc>
          <w:tcPr>
            <w:tcW w:w="2536" w:type="dxa"/>
            <w:tcBorders>
              <w:top w:val="single" w:sz="4" w:space="0" w:color="auto"/>
              <w:left w:val="single" w:sz="4" w:space="0" w:color="auto"/>
              <w:bottom w:val="single" w:sz="4" w:space="0" w:color="auto"/>
              <w:right w:val="single" w:sz="4" w:space="0" w:color="auto"/>
            </w:tcBorders>
          </w:tcPr>
          <w:p w14:paraId="75FD56D1" w14:textId="46B3B89F" w:rsidR="00BC50C8" w:rsidRPr="00BB5B41" w:rsidRDefault="00BC50C8" w:rsidP="008E3136">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相关</w:t>
            </w:r>
            <w:hyperlink r:id="rId136" w:history="1">
              <w:r w:rsidRPr="00BB5B41">
                <w:rPr>
                  <w:rStyle w:val="Hyperlink"/>
                  <w:rFonts w:asciiTheme="minorEastAsia" w:hAnsiTheme="minorEastAsia" w:hint="eastAsia"/>
                  <w:sz w:val="21"/>
                  <w:szCs w:val="21"/>
                </w:rPr>
                <w:t>发展议程项目</w:t>
              </w:r>
            </w:hyperlink>
          </w:p>
        </w:tc>
        <w:tc>
          <w:tcPr>
            <w:tcW w:w="6999" w:type="dxa"/>
          </w:tcPr>
          <w:p w14:paraId="37FE258D" w14:textId="03F40637" w:rsidR="00BC50C8" w:rsidRPr="00BB5B41" w:rsidRDefault="00907505" w:rsidP="008E3136">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该建议已由以下</w:t>
            </w:r>
            <w:r w:rsidRPr="00BB5B41">
              <w:rPr>
                <w:rFonts w:asciiTheme="minorEastAsia" w:hAnsiTheme="minorEastAsia" w:hint="eastAsia"/>
                <w:b/>
                <w:bCs/>
                <w:sz w:val="21"/>
                <w:szCs w:val="21"/>
              </w:rPr>
              <w:t>已完成</w:t>
            </w:r>
            <w:r w:rsidRPr="00BB5B41">
              <w:rPr>
                <w:rFonts w:asciiTheme="minorEastAsia" w:hAnsiTheme="minorEastAsia" w:hint="eastAsia"/>
                <w:sz w:val="21"/>
                <w:szCs w:val="21"/>
              </w:rPr>
              <w:t>并</w:t>
            </w:r>
            <w:r w:rsidRPr="00BB5B41">
              <w:rPr>
                <w:rFonts w:asciiTheme="minorEastAsia" w:hAnsiTheme="minorEastAsia" w:hint="eastAsia"/>
                <w:b/>
                <w:bCs/>
                <w:sz w:val="21"/>
                <w:szCs w:val="21"/>
              </w:rPr>
              <w:t>已纳入主流的</w:t>
            </w:r>
            <w:r w:rsidRPr="00BB5B41">
              <w:rPr>
                <w:rFonts w:asciiTheme="minorEastAsia" w:hAnsiTheme="minorEastAsia" w:hint="eastAsia"/>
                <w:sz w:val="21"/>
                <w:szCs w:val="21"/>
              </w:rPr>
              <w:t>发展议程项目落实：</w:t>
            </w:r>
            <w:r w:rsidRPr="00BB5B41">
              <w:rPr>
                <w:rFonts w:asciiTheme="minorEastAsia" w:hAnsiTheme="minorEastAsia"/>
                <w:sz w:val="21"/>
                <w:szCs w:val="21"/>
              </w:rPr>
              <w:t>CDIP/5/REF_CDIP/4/5 Rev.</w:t>
            </w:r>
            <w:r w:rsidRPr="00BB5B41">
              <w:rPr>
                <w:rFonts w:asciiTheme="minorEastAsia" w:hAnsiTheme="minorEastAsia" w:hint="eastAsia"/>
                <w:sz w:val="21"/>
                <w:szCs w:val="21"/>
                <w:lang w:eastAsia="zh-CN"/>
              </w:rPr>
              <w:t>；</w:t>
            </w:r>
            <w:r w:rsidRPr="00BB5B41">
              <w:rPr>
                <w:rFonts w:asciiTheme="minorEastAsia" w:hAnsiTheme="minorEastAsia"/>
                <w:sz w:val="21"/>
                <w:szCs w:val="21"/>
              </w:rPr>
              <w:t>CDIP/5/REF_CDIP/4/6</w:t>
            </w:r>
            <w:r w:rsidRPr="00BB5B41">
              <w:rPr>
                <w:rFonts w:asciiTheme="minorEastAsia" w:hAnsiTheme="minorEastAsia" w:hint="eastAsia"/>
                <w:sz w:val="21"/>
                <w:szCs w:val="21"/>
                <w:lang w:eastAsia="zh-CN"/>
              </w:rPr>
              <w:t>和</w:t>
            </w:r>
            <w:r w:rsidRPr="00BB5B41">
              <w:rPr>
                <w:rFonts w:asciiTheme="minorEastAsia" w:hAnsiTheme="minorEastAsia"/>
                <w:sz w:val="21"/>
                <w:szCs w:val="21"/>
              </w:rPr>
              <w:t>CDIP/10/13</w:t>
            </w:r>
            <w:r w:rsidRPr="00BB5B41">
              <w:rPr>
                <w:rFonts w:asciiTheme="minorEastAsia" w:hAnsiTheme="minorEastAsia" w:hint="eastAsia"/>
                <w:sz w:val="21"/>
                <w:szCs w:val="21"/>
                <w:lang w:eastAsia="zh-CN"/>
              </w:rPr>
              <w:t>；</w:t>
            </w:r>
            <w:r w:rsidRPr="00BB5B41">
              <w:rPr>
                <w:rFonts w:asciiTheme="minorEastAsia" w:hAnsiTheme="minorEastAsia"/>
                <w:sz w:val="21"/>
                <w:szCs w:val="21"/>
              </w:rPr>
              <w:t>CDIP/5/6 Rev.</w:t>
            </w:r>
            <w:r w:rsidRPr="00BB5B41">
              <w:rPr>
                <w:rFonts w:asciiTheme="minorEastAsia" w:hAnsiTheme="minorEastAsia" w:hint="eastAsia"/>
                <w:sz w:val="21"/>
                <w:szCs w:val="21"/>
                <w:lang w:eastAsia="zh-CN"/>
              </w:rPr>
              <w:t>和</w:t>
            </w:r>
            <w:r w:rsidRPr="00BB5B41">
              <w:rPr>
                <w:rFonts w:asciiTheme="minorEastAsia" w:hAnsiTheme="minorEastAsia"/>
                <w:sz w:val="21"/>
                <w:szCs w:val="21"/>
              </w:rPr>
              <w:t>CDIP/13/9</w:t>
            </w:r>
            <w:r w:rsidRPr="00BB5B41">
              <w:rPr>
                <w:rFonts w:asciiTheme="minorEastAsia" w:hAnsiTheme="minorEastAsia" w:hint="eastAsia"/>
                <w:sz w:val="21"/>
                <w:szCs w:val="21"/>
                <w:lang w:eastAsia="zh-CN"/>
              </w:rPr>
              <w:t>；</w:t>
            </w:r>
            <w:r w:rsidRPr="00BB5B41">
              <w:rPr>
                <w:rFonts w:asciiTheme="minorEastAsia" w:hAnsiTheme="minorEastAsia"/>
                <w:sz w:val="21"/>
                <w:szCs w:val="21"/>
              </w:rPr>
              <w:t>CDIP/6/4 Rev.</w:t>
            </w:r>
            <w:r w:rsidRPr="00BB5B41">
              <w:rPr>
                <w:rFonts w:asciiTheme="minorEastAsia" w:hAnsiTheme="minorEastAsia" w:hint="eastAsia"/>
                <w:sz w:val="21"/>
                <w:szCs w:val="21"/>
                <w:lang w:eastAsia="zh-CN"/>
              </w:rPr>
              <w:t>；</w:t>
            </w:r>
            <w:r w:rsidRPr="00BB5B41">
              <w:rPr>
                <w:rFonts w:asciiTheme="minorEastAsia" w:hAnsiTheme="minorEastAsia"/>
                <w:sz w:val="21"/>
                <w:szCs w:val="21"/>
              </w:rPr>
              <w:t>CDIP/7/6</w:t>
            </w:r>
            <w:r w:rsidRPr="00BB5B41">
              <w:rPr>
                <w:rFonts w:asciiTheme="minorEastAsia" w:hAnsiTheme="minorEastAsia" w:hint="eastAsia"/>
                <w:sz w:val="21"/>
                <w:szCs w:val="21"/>
                <w:lang w:eastAsia="zh-CN"/>
              </w:rPr>
              <w:t>；</w:t>
            </w:r>
            <w:r w:rsidRPr="00BB5B41">
              <w:rPr>
                <w:rFonts w:asciiTheme="minorEastAsia" w:hAnsiTheme="minorEastAsia"/>
                <w:sz w:val="21"/>
                <w:szCs w:val="21"/>
              </w:rPr>
              <w:t>CDIP/19/11/Rev.</w:t>
            </w:r>
            <w:r w:rsidRPr="00BB5B41">
              <w:rPr>
                <w:rFonts w:asciiTheme="minorEastAsia" w:hAnsiTheme="minorEastAsia" w:hint="eastAsia"/>
                <w:sz w:val="21"/>
                <w:szCs w:val="21"/>
                <w:lang w:eastAsia="zh-CN"/>
              </w:rPr>
              <w:t>。</w:t>
            </w:r>
          </w:p>
          <w:p w14:paraId="2BF356DC" w14:textId="7DC191D6" w:rsidR="00BC50C8" w:rsidRPr="00BB5B41" w:rsidRDefault="00907505" w:rsidP="008E3136">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此外，该建议也正通过以下</w:t>
            </w:r>
            <w:r w:rsidRPr="00BB5B41">
              <w:rPr>
                <w:rFonts w:asciiTheme="minorEastAsia" w:hAnsiTheme="minorEastAsia" w:hint="eastAsia"/>
                <w:b/>
                <w:bCs/>
                <w:sz w:val="21"/>
                <w:szCs w:val="21"/>
                <w:lang w:eastAsia="zh-CN"/>
              </w:rPr>
              <w:t>正在进行的</w:t>
            </w:r>
            <w:r w:rsidRPr="00BB5B41">
              <w:rPr>
                <w:rFonts w:asciiTheme="minorEastAsia" w:hAnsiTheme="minorEastAsia" w:hint="eastAsia"/>
                <w:sz w:val="21"/>
                <w:szCs w:val="21"/>
                <w:lang w:eastAsia="zh-CN"/>
              </w:rPr>
              <w:t>项目落实：</w:t>
            </w:r>
          </w:p>
          <w:p w14:paraId="14E89B6D" w14:textId="3FCEDB58" w:rsidR="00BC50C8" w:rsidRPr="00BB5B41" w:rsidRDefault="00BC50C8" w:rsidP="008E3136">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r w:rsidR="00907505" w:rsidRPr="00BB5B41">
              <w:rPr>
                <w:rFonts w:asciiTheme="minorEastAsia" w:hAnsiTheme="minorEastAsia" w:hint="eastAsia"/>
                <w:sz w:val="21"/>
                <w:szCs w:val="21"/>
                <w:lang w:eastAsia="zh-CN"/>
              </w:rPr>
              <w:t>加大女性在创新创业方面的作用、鼓励发展中国家女性运用知识产权制度（CDIP/21/12</w:t>
            </w:r>
            <w:r w:rsidR="00907505" w:rsidRPr="00BB5B41">
              <w:rPr>
                <w:rFonts w:asciiTheme="minorEastAsia" w:hAnsiTheme="minorEastAsia"/>
                <w:sz w:val="21"/>
                <w:szCs w:val="21"/>
                <w:lang w:eastAsia="zh-CN"/>
              </w:rPr>
              <w:t xml:space="preserve"> </w:t>
            </w:r>
            <w:r w:rsidR="00907505" w:rsidRPr="00BB5B41">
              <w:rPr>
                <w:rFonts w:asciiTheme="minorEastAsia" w:hAnsiTheme="minorEastAsia" w:hint="eastAsia"/>
                <w:sz w:val="21"/>
                <w:szCs w:val="21"/>
                <w:lang w:eastAsia="zh-CN"/>
              </w:rPr>
              <w:t>Rev.）。</w:t>
            </w:r>
          </w:p>
          <w:p w14:paraId="3157F816" w14:textId="3EBA0747" w:rsidR="00BC50C8" w:rsidRPr="00BB5B41" w:rsidRDefault="00BC50C8" w:rsidP="008E3136">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r w:rsidR="00907505" w:rsidRPr="00BB5B41">
              <w:rPr>
                <w:rFonts w:asciiTheme="minorEastAsia" w:hAnsiTheme="minorEastAsia" w:hint="eastAsia"/>
                <w:sz w:val="21"/>
                <w:szCs w:val="21"/>
                <w:lang w:eastAsia="zh-CN"/>
              </w:rPr>
              <w:t>推动发展中国家的创意产业在数字时代运用知识产权</w:t>
            </w:r>
            <w:r w:rsidR="00CE5210" w:rsidRPr="00BB5B41">
              <w:rPr>
                <w:rFonts w:asciiTheme="minorEastAsia" w:hAnsiTheme="minorEastAsia" w:hint="eastAsia"/>
                <w:sz w:val="21"/>
                <w:szCs w:val="21"/>
                <w:lang w:eastAsia="zh-CN"/>
              </w:rPr>
              <w:t>（</w:t>
            </w:r>
            <w:r w:rsidR="00CE5210" w:rsidRPr="00BB5B41">
              <w:rPr>
                <w:rFonts w:asciiTheme="minorEastAsia" w:hAnsiTheme="minorEastAsia"/>
                <w:sz w:val="21"/>
                <w:szCs w:val="21"/>
                <w:lang w:eastAsia="zh-CN"/>
              </w:rPr>
              <w:t>CDIP/26/5</w:t>
            </w:r>
            <w:r w:rsidR="00CE5210" w:rsidRPr="00BB5B41">
              <w:rPr>
                <w:rFonts w:asciiTheme="minorEastAsia" w:hAnsiTheme="minorEastAsia" w:hint="eastAsia"/>
                <w:sz w:val="21"/>
                <w:szCs w:val="21"/>
                <w:lang w:eastAsia="zh-CN"/>
              </w:rPr>
              <w:t>）</w:t>
            </w:r>
          </w:p>
        </w:tc>
      </w:tr>
      <w:tr w:rsidR="00BC50C8" w:rsidRPr="00BB5B41" w14:paraId="07C283C5" w14:textId="77777777" w:rsidTr="00AF4C8A">
        <w:tc>
          <w:tcPr>
            <w:tcW w:w="2536" w:type="dxa"/>
          </w:tcPr>
          <w:p w14:paraId="49BB520E" w14:textId="58CCC047" w:rsidR="00BC50C8" w:rsidRPr="00BB5B41" w:rsidRDefault="00BB5B41" w:rsidP="008E3136">
            <w:pPr>
              <w:spacing w:afterLines="50" w:after="120" w:line="340" w:lineRule="atLeast"/>
              <w:jc w:val="both"/>
              <w:rPr>
                <w:rFonts w:asciiTheme="minorEastAsia" w:hAnsiTheme="minorEastAsia"/>
                <w:sz w:val="21"/>
                <w:szCs w:val="21"/>
              </w:rPr>
            </w:pPr>
            <w:r>
              <w:rPr>
                <w:rFonts w:asciiTheme="minorEastAsia" w:hAnsiTheme="minorEastAsia"/>
                <w:sz w:val="21"/>
                <w:szCs w:val="21"/>
              </w:rPr>
              <w:t>亮点</w:t>
            </w:r>
          </w:p>
        </w:tc>
        <w:tc>
          <w:tcPr>
            <w:tcW w:w="6999" w:type="dxa"/>
          </w:tcPr>
          <w:p w14:paraId="78FBDE88" w14:textId="05EC46DA" w:rsidR="00CE5210" w:rsidRPr="00BB5B41" w:rsidRDefault="00CE5210" w:rsidP="008E3136">
            <w:pPr>
              <w:pStyle w:val="ListParagraph"/>
              <w:numPr>
                <w:ilvl w:val="0"/>
                <w:numId w:val="43"/>
              </w:num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bCs/>
                <w:sz w:val="21"/>
                <w:szCs w:val="21"/>
                <w:lang w:eastAsia="zh-CN"/>
              </w:rPr>
              <w:t>新的</w:t>
            </w:r>
            <w:r w:rsidRPr="00BB5B41">
              <w:rPr>
                <w:rFonts w:asciiTheme="minorEastAsia" w:hAnsiTheme="minorEastAsia" w:hint="eastAsia"/>
                <w:bCs/>
                <w:sz w:val="21"/>
                <w:szCs w:val="21"/>
                <w:lang w:eastAsia="zh-CN"/>
              </w:rPr>
              <w:t>发展议程</w:t>
            </w:r>
            <w:r w:rsidRPr="00BB5B41">
              <w:rPr>
                <w:rFonts w:asciiTheme="minorEastAsia" w:hAnsiTheme="minorEastAsia"/>
                <w:bCs/>
                <w:sz w:val="21"/>
                <w:szCs w:val="21"/>
                <w:lang w:eastAsia="zh-CN"/>
              </w:rPr>
              <w:t>项目</w:t>
            </w:r>
            <w:r w:rsidRPr="00BB5B41">
              <w:rPr>
                <w:rFonts w:asciiTheme="minorEastAsia" w:hAnsiTheme="minorEastAsia" w:hint="eastAsia"/>
                <w:bCs/>
                <w:sz w:val="21"/>
                <w:szCs w:val="21"/>
                <w:lang w:eastAsia="zh-CN"/>
              </w:rPr>
              <w:t>“创意产业在数字时代运用知识产权”落实了该</w:t>
            </w:r>
            <w:r w:rsidRPr="00BB5B41">
              <w:rPr>
                <w:rFonts w:asciiTheme="minorEastAsia" w:hAnsiTheme="minorEastAsia"/>
                <w:bCs/>
                <w:sz w:val="21"/>
                <w:szCs w:val="21"/>
                <w:lang w:eastAsia="zh-CN"/>
              </w:rPr>
              <w:t>建议。</w:t>
            </w:r>
          </w:p>
          <w:p w14:paraId="3247CE4F" w14:textId="56725079" w:rsidR="00BC50C8" w:rsidRPr="00BB5B41" w:rsidRDefault="00CE5210" w:rsidP="008E3136">
            <w:pPr>
              <w:pStyle w:val="ListParagraph"/>
              <w:numPr>
                <w:ilvl w:val="0"/>
                <w:numId w:val="43"/>
              </w:num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bCs/>
                <w:sz w:val="21"/>
                <w:szCs w:val="21"/>
                <w:lang w:eastAsia="zh-CN"/>
              </w:rPr>
              <w:t>在</w:t>
            </w:r>
            <w:r w:rsidRPr="00BB5B41">
              <w:rPr>
                <w:rFonts w:asciiTheme="minorEastAsia" w:hAnsiTheme="minorEastAsia" w:hint="eastAsia"/>
                <w:bCs/>
                <w:sz w:val="21"/>
                <w:szCs w:val="21"/>
                <w:lang w:eastAsia="zh-CN"/>
              </w:rPr>
              <w:t>项目“加大女性在创新创业方面的作用”</w:t>
            </w:r>
            <w:r w:rsidRPr="00BB5B41">
              <w:rPr>
                <w:rFonts w:asciiTheme="minorEastAsia" w:hAnsiTheme="minorEastAsia"/>
                <w:bCs/>
                <w:sz w:val="21"/>
                <w:szCs w:val="21"/>
                <w:lang w:eastAsia="zh-CN"/>
              </w:rPr>
              <w:t>的背景下，开发了一个帮助初创企业</w:t>
            </w:r>
            <w:r w:rsidRPr="00BB5B41">
              <w:rPr>
                <w:rFonts w:asciiTheme="minorEastAsia" w:hAnsiTheme="minorEastAsia" w:hint="eastAsia"/>
                <w:bCs/>
                <w:sz w:val="21"/>
                <w:szCs w:val="21"/>
                <w:lang w:eastAsia="zh-CN"/>
              </w:rPr>
              <w:t>运用</w:t>
            </w:r>
            <w:r w:rsidRPr="00BB5B41">
              <w:rPr>
                <w:rFonts w:asciiTheme="minorEastAsia" w:hAnsiTheme="minorEastAsia"/>
                <w:bCs/>
                <w:sz w:val="21"/>
                <w:szCs w:val="21"/>
                <w:lang w:eastAsia="zh-CN"/>
              </w:rPr>
              <w:t>知识产权的</w:t>
            </w:r>
            <w:hyperlink r:id="rId137" w:history="1">
              <w:r w:rsidRPr="00BB5B41">
                <w:rPr>
                  <w:rStyle w:val="Hyperlink"/>
                  <w:rFonts w:asciiTheme="minorEastAsia" w:hAnsiTheme="minorEastAsia"/>
                  <w:bCs/>
                  <w:sz w:val="21"/>
                  <w:szCs w:val="21"/>
                  <w:lang w:eastAsia="zh-CN"/>
                </w:rPr>
                <w:t>互动信息图</w:t>
              </w:r>
            </w:hyperlink>
            <w:r w:rsidRPr="00BB5B41">
              <w:rPr>
                <w:rFonts w:asciiTheme="minorEastAsia" w:hAnsiTheme="minorEastAsia"/>
                <w:bCs/>
                <w:sz w:val="21"/>
                <w:szCs w:val="21"/>
                <w:lang w:eastAsia="zh-CN"/>
              </w:rPr>
              <w:t>。</w:t>
            </w:r>
          </w:p>
        </w:tc>
      </w:tr>
      <w:tr w:rsidR="00BC50C8" w:rsidRPr="00BB5B41" w14:paraId="1D3995D5" w14:textId="77777777" w:rsidTr="00AF4C8A">
        <w:tc>
          <w:tcPr>
            <w:tcW w:w="2536" w:type="dxa"/>
          </w:tcPr>
          <w:p w14:paraId="0A2E2E89" w14:textId="7FF1F95A" w:rsidR="00BC50C8" w:rsidRPr="00BB5B41" w:rsidRDefault="00BC50C8" w:rsidP="008E3136">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活动/成果</w:t>
            </w:r>
          </w:p>
        </w:tc>
        <w:tc>
          <w:tcPr>
            <w:tcW w:w="6999" w:type="dxa"/>
          </w:tcPr>
          <w:p w14:paraId="28BBE256" w14:textId="4FB7C47B" w:rsidR="00BC50C8" w:rsidRPr="00BB5B41" w:rsidRDefault="00EA73FC" w:rsidP="008E3136">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欲了解有关该建议相关成果的更多信息，请查阅有关以下项目的审评报告：</w:t>
            </w:r>
          </w:p>
          <w:p w14:paraId="031C3028" w14:textId="77777777" w:rsidR="00EA73FC" w:rsidRPr="00BB5B41" w:rsidRDefault="00EA73FC" w:rsidP="008E3136">
            <w:pPr>
              <w:pStyle w:val="ListParagraph"/>
              <w:numPr>
                <w:ilvl w:val="0"/>
                <w:numId w:val="9"/>
              </w:numPr>
              <w:spacing w:afterLines="50" w:after="120" w:line="340" w:lineRule="atLeast"/>
              <w:ind w:left="331" w:hanging="288"/>
              <w:contextualSpacing w:val="0"/>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知识产权、信息与通信技术（ICT）、数字鸿沟和获取知识项目（CDIP/10/5）；</w:t>
            </w:r>
          </w:p>
          <w:p w14:paraId="6A1E1660" w14:textId="77777777" w:rsidR="00EA73FC" w:rsidRPr="00BB5B41" w:rsidRDefault="00EA73FC" w:rsidP="008E3136">
            <w:pPr>
              <w:pStyle w:val="ListParagraph"/>
              <w:numPr>
                <w:ilvl w:val="0"/>
                <w:numId w:val="9"/>
              </w:numPr>
              <w:spacing w:afterLines="50" w:after="120" w:line="340" w:lineRule="atLeast"/>
              <w:ind w:left="331" w:hanging="288"/>
              <w:contextualSpacing w:val="0"/>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开发专利信息查询工具项目——第一阶段和第二阶段（CDIP/10/6和CDIP/14/6）；</w:t>
            </w:r>
          </w:p>
          <w:p w14:paraId="58568B52" w14:textId="77777777" w:rsidR="00EA73FC" w:rsidRPr="00BB5B41" w:rsidRDefault="00EA73FC" w:rsidP="008E3136">
            <w:pPr>
              <w:pStyle w:val="ListParagraph"/>
              <w:numPr>
                <w:ilvl w:val="0"/>
                <w:numId w:val="9"/>
              </w:numPr>
              <w:spacing w:afterLines="50" w:after="120" w:line="340" w:lineRule="atLeast"/>
              <w:ind w:left="331" w:hanging="288"/>
              <w:contextualSpacing w:val="0"/>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使用适用技术科技信息作为应对已查明发展挑战的能力建设项目——第一阶段和第二阶段（CDIP/12/3和CDIP/12/12）；</w:t>
            </w:r>
          </w:p>
          <w:p w14:paraId="60B71A5A" w14:textId="77777777" w:rsidR="009E4345" w:rsidRPr="00BB5B41" w:rsidRDefault="00EA73FC" w:rsidP="008E3136">
            <w:pPr>
              <w:pStyle w:val="ListParagraph"/>
              <w:numPr>
                <w:ilvl w:val="0"/>
                <w:numId w:val="9"/>
              </w:numPr>
              <w:spacing w:afterLines="50" w:after="120" w:line="340" w:lineRule="atLeast"/>
              <w:ind w:left="331" w:hanging="288"/>
              <w:contextualSpacing w:val="0"/>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关于加强发展中国家和最不发达国家之间知识产权与发展问题南南合作的项目（CDIP/13/4）；</w:t>
            </w:r>
          </w:p>
          <w:p w14:paraId="44915C9D" w14:textId="77777777" w:rsidR="009E4345" w:rsidRPr="00BB5B41" w:rsidRDefault="00EA73FC" w:rsidP="008E3136">
            <w:pPr>
              <w:pStyle w:val="ListParagraph"/>
              <w:numPr>
                <w:ilvl w:val="0"/>
                <w:numId w:val="9"/>
              </w:numPr>
              <w:spacing w:afterLines="50" w:after="120" w:line="340" w:lineRule="atLeast"/>
              <w:ind w:left="331" w:hanging="288"/>
              <w:contextualSpacing w:val="0"/>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知识产权与技术转让：共同挑战——共同解决项目（CDIP/16/3）</w:t>
            </w:r>
          </w:p>
          <w:p w14:paraId="0E7E787F" w14:textId="0F858D26" w:rsidR="00EA73FC" w:rsidRPr="00BB5B41" w:rsidRDefault="00EA73FC" w:rsidP="008E3136">
            <w:pPr>
              <w:pStyle w:val="ListParagraph"/>
              <w:numPr>
                <w:ilvl w:val="0"/>
                <w:numId w:val="9"/>
              </w:numPr>
              <w:spacing w:afterLines="50" w:after="120" w:line="340" w:lineRule="atLeast"/>
              <w:ind w:left="331" w:hanging="288"/>
              <w:contextualSpacing w:val="0"/>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lastRenderedPageBreak/>
              <w:t>知识产权管理与技术转让：促进发展中国家、最不发达国家和经济转型期国家有效利用知识产权项目（CDIP/27/5）</w:t>
            </w:r>
          </w:p>
          <w:p w14:paraId="0E1DFCE1" w14:textId="40002590" w:rsidR="00BC50C8" w:rsidRPr="00BB5B41" w:rsidRDefault="009E4345" w:rsidP="008E3136">
            <w:pPr>
              <w:spacing w:afterLines="50" w:after="120" w:line="340" w:lineRule="atLeast"/>
              <w:jc w:val="both"/>
              <w:rPr>
                <w:rFonts w:asciiTheme="minorEastAsia" w:hAnsiTheme="minorEastAsia"/>
                <w:sz w:val="21"/>
                <w:szCs w:val="21"/>
                <w:shd w:val="clear" w:color="auto" w:fill="FFFFFF"/>
                <w:lang w:eastAsia="zh-CN"/>
              </w:rPr>
            </w:pPr>
            <w:r w:rsidRPr="00BB5B41">
              <w:rPr>
                <w:rFonts w:asciiTheme="minorEastAsia" w:hAnsiTheme="minorEastAsia" w:hint="eastAsia"/>
                <w:bCs/>
                <w:sz w:val="21"/>
                <w:szCs w:val="21"/>
                <w:lang w:eastAsia="zh-CN"/>
              </w:rPr>
              <w:t>此外，在</w:t>
            </w:r>
            <w:r w:rsidRPr="009D2FB7">
              <w:rPr>
                <w:rFonts w:ascii="KaiTi" w:eastAsia="KaiTi" w:hAnsi="KaiTi" w:hint="eastAsia"/>
                <w:bCs/>
                <w:sz w:val="21"/>
                <w:szCs w:val="21"/>
                <w:lang w:eastAsia="zh-CN"/>
              </w:rPr>
              <w:t>“知识产权与技术转让：共同挑战——共同解决”</w:t>
            </w:r>
            <w:r w:rsidRPr="00BB5B41">
              <w:rPr>
                <w:rFonts w:asciiTheme="minorEastAsia" w:hAnsiTheme="minorEastAsia" w:hint="eastAsia"/>
                <w:bCs/>
                <w:sz w:val="21"/>
                <w:szCs w:val="21"/>
                <w:lang w:eastAsia="zh-CN"/>
              </w:rPr>
              <w:t>项目的框架下，CDIP第十八届会议同意开展成员国提议的多项行动（CDIP/18/6</w:t>
            </w:r>
            <w:r w:rsidRPr="00BB5B41">
              <w:rPr>
                <w:rFonts w:asciiTheme="minorEastAsia" w:hAnsiTheme="minorEastAsia"/>
                <w:bCs/>
                <w:sz w:val="21"/>
                <w:szCs w:val="21"/>
                <w:lang w:eastAsia="zh-CN"/>
              </w:rPr>
              <w:t xml:space="preserve"> </w:t>
            </w:r>
            <w:r w:rsidRPr="00BB5B41">
              <w:rPr>
                <w:rFonts w:asciiTheme="minorEastAsia" w:hAnsiTheme="minorEastAsia" w:hint="eastAsia"/>
                <w:bCs/>
                <w:sz w:val="21"/>
                <w:szCs w:val="21"/>
                <w:lang w:eastAsia="zh-CN"/>
              </w:rPr>
              <w:t>Rev.）。根据达成的一致意见，秘书处向CDI</w:t>
            </w:r>
            <w:r w:rsidRPr="00BB5B41">
              <w:rPr>
                <w:rFonts w:asciiTheme="minorEastAsia" w:hAnsiTheme="minorEastAsia"/>
                <w:bCs/>
                <w:sz w:val="21"/>
                <w:szCs w:val="21"/>
                <w:lang w:eastAsia="zh-CN"/>
              </w:rPr>
              <w:t>P</w:t>
            </w:r>
            <w:r w:rsidRPr="00BB5B41">
              <w:rPr>
                <w:rFonts w:asciiTheme="minorEastAsia" w:hAnsiTheme="minorEastAsia" w:hint="eastAsia"/>
                <w:bCs/>
                <w:sz w:val="21"/>
                <w:szCs w:val="21"/>
                <w:lang w:eastAsia="zh-CN"/>
              </w:rPr>
              <w:t>提交了以下一系列文件：</w:t>
            </w:r>
          </w:p>
          <w:p w14:paraId="2651FD80" w14:textId="3276E8F3" w:rsidR="009E4345" w:rsidRPr="00BB5B41" w:rsidRDefault="009E4345" w:rsidP="008E3136">
            <w:pPr>
              <w:pStyle w:val="ListParagraph"/>
              <w:numPr>
                <w:ilvl w:val="0"/>
                <w:numId w:val="25"/>
              </w:numPr>
              <w:spacing w:afterLines="50" w:after="120" w:line="340" w:lineRule="atLeast"/>
              <w:ind w:left="465" w:hanging="284"/>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推广产权组织与技术转让有关的活动和资源（CDIP/20/11）</w:t>
            </w:r>
          </w:p>
          <w:p w14:paraId="394672CA" w14:textId="77777777" w:rsidR="00CF4E13" w:rsidRPr="00BB5B41" w:rsidRDefault="009E4345" w:rsidP="008E3136">
            <w:pPr>
              <w:pStyle w:val="ListParagraph"/>
              <w:numPr>
                <w:ilvl w:val="0"/>
                <w:numId w:val="25"/>
              </w:numPr>
              <w:spacing w:afterLines="50" w:after="120" w:line="340" w:lineRule="atLeast"/>
              <w:ind w:left="465" w:hanging="284"/>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有技术转让倡议和活动的国际论坛和会议摸底调查（CDIP/20/12）</w:t>
            </w:r>
          </w:p>
          <w:p w14:paraId="65988476" w14:textId="2156C7C5" w:rsidR="00CF4E13" w:rsidRPr="00BB5B41" w:rsidRDefault="009E4345" w:rsidP="008E3136">
            <w:pPr>
              <w:pStyle w:val="ListParagraph"/>
              <w:numPr>
                <w:ilvl w:val="0"/>
                <w:numId w:val="25"/>
              </w:numPr>
              <w:spacing w:afterLines="50" w:after="120" w:line="340" w:lineRule="atLeast"/>
              <w:ind w:left="465" w:hanging="284"/>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推广使用在</w:t>
            </w:r>
            <w:r w:rsidR="00CF4E13"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知识产权与技术转让：共同挑战——共同解决项目</w:t>
            </w:r>
            <w:r w:rsidR="00CF4E13"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下所建立网页论坛的路线图（CDIP/20/7）</w:t>
            </w:r>
          </w:p>
          <w:p w14:paraId="1A0045D7" w14:textId="77777777" w:rsidR="00CF4E13" w:rsidRPr="00BB5B41" w:rsidRDefault="009E4345" w:rsidP="008E3136">
            <w:pPr>
              <w:pStyle w:val="ListParagraph"/>
              <w:numPr>
                <w:ilvl w:val="0"/>
                <w:numId w:val="25"/>
              </w:numPr>
              <w:spacing w:afterLines="50" w:after="120" w:line="340" w:lineRule="atLeast"/>
              <w:ind w:left="465" w:hanging="284"/>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技术交流和技术许可平台汇编（CDIP/20/10</w:t>
            </w:r>
            <w:r w:rsidR="00CF4E13"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w:t>
            </w:r>
          </w:p>
          <w:p w14:paraId="3BA4C25C" w14:textId="77777777" w:rsidR="00CF4E13" w:rsidRPr="00BB5B41" w:rsidRDefault="009E4345" w:rsidP="008E3136">
            <w:pPr>
              <w:pStyle w:val="ListParagraph"/>
              <w:numPr>
                <w:ilvl w:val="0"/>
                <w:numId w:val="25"/>
              </w:numPr>
              <w:spacing w:afterLines="50" w:after="120" w:line="340" w:lineRule="atLeast"/>
              <w:ind w:left="465" w:hanging="284"/>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根据产权组织发展议程建议集C对产权组织现有技术转让服务和活动的差距分析（CDIP/21/5）</w:t>
            </w:r>
          </w:p>
          <w:p w14:paraId="49371DE9" w14:textId="77777777" w:rsidR="00CF4E13" w:rsidRPr="00BB5B41" w:rsidRDefault="009E4345" w:rsidP="008E3136">
            <w:pPr>
              <w:pStyle w:val="ListParagraph"/>
              <w:numPr>
                <w:ilvl w:val="0"/>
                <w:numId w:val="25"/>
              </w:numPr>
              <w:spacing w:afterLines="50" w:after="120" w:line="340" w:lineRule="atLeast"/>
              <w:ind w:left="465" w:hanging="284"/>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推广使用在</w:t>
            </w:r>
            <w:r w:rsidR="00CF4E13"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知识产权与技术转让：共同挑战——共同解决项目</w:t>
            </w:r>
            <w:r w:rsidR="00CF4E13"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下所建网页论坛的路线图费用核算（CDIP/21/6）</w:t>
            </w:r>
          </w:p>
          <w:p w14:paraId="1DAE2211" w14:textId="0B6DDA29" w:rsidR="0078599B" w:rsidRPr="00BB5B41" w:rsidRDefault="009E4345" w:rsidP="008E3136">
            <w:pPr>
              <w:pStyle w:val="ListParagraph"/>
              <w:numPr>
                <w:ilvl w:val="0"/>
                <w:numId w:val="25"/>
              </w:numPr>
              <w:spacing w:afterLines="50" w:after="120" w:line="340" w:lineRule="atLeast"/>
              <w:ind w:left="465" w:hanging="284"/>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使用现有平台推广使用在</w:t>
            </w:r>
            <w:r w:rsidR="00AA2076"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知识产权与技术转让：共同挑战——共同解决项目</w:t>
            </w:r>
            <w:r w:rsidR="00AA2076"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下所建网页论坛的路线图更新后的费用核算（CDIP/22/5）</w:t>
            </w:r>
          </w:p>
          <w:p w14:paraId="22551066" w14:textId="77777777" w:rsidR="0078599B" w:rsidRPr="00BB5B41" w:rsidRDefault="0078599B" w:rsidP="008E3136">
            <w:pPr>
              <w:pStyle w:val="ListParagraph"/>
              <w:numPr>
                <w:ilvl w:val="0"/>
                <w:numId w:val="25"/>
              </w:numPr>
              <w:spacing w:afterLines="50" w:after="120" w:line="340" w:lineRule="atLeast"/>
              <w:ind w:left="465" w:hanging="284"/>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推广使用在“知识产权与技术转让：共同挑战——共同解决项目”下所建网页论坛及将其集成到新WIPO</w:t>
            </w:r>
            <w:r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In</w:t>
            </w:r>
            <w:r w:rsidRPr="00BB5B41">
              <w:rPr>
                <w:rFonts w:asciiTheme="minorEastAsia" w:hAnsiTheme="minorEastAsia"/>
                <w:sz w:val="21"/>
                <w:szCs w:val="21"/>
                <w:lang w:eastAsia="zh-CN"/>
              </w:rPr>
              <w:t>spire</w:t>
            </w:r>
            <w:r w:rsidRPr="00BB5B41">
              <w:rPr>
                <w:rFonts w:asciiTheme="minorEastAsia" w:hAnsiTheme="minorEastAsia" w:hint="eastAsia"/>
                <w:sz w:val="21"/>
                <w:szCs w:val="21"/>
                <w:lang w:eastAsia="zh-CN"/>
              </w:rPr>
              <w:t>平台的路线图更新后的费用核算（CDIP/23/11）</w:t>
            </w:r>
          </w:p>
          <w:p w14:paraId="062091D5" w14:textId="4A0D54F2" w:rsidR="009E4345" w:rsidRPr="00BB5B41" w:rsidRDefault="0078599B" w:rsidP="008E3136">
            <w:pPr>
              <w:pStyle w:val="ListParagraph"/>
              <w:numPr>
                <w:ilvl w:val="0"/>
                <w:numId w:val="25"/>
              </w:numPr>
              <w:spacing w:afterLines="50" w:after="120" w:line="340" w:lineRule="atLeast"/>
              <w:ind w:left="465" w:hanging="284"/>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关于将“知识产权与技术转让：共同挑战——共同解决项目”下所建网页论坛集成到新WIPO</w:t>
            </w:r>
            <w:r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INSPIRE平台之后的报告（CDIP/25/5）</w:t>
            </w:r>
          </w:p>
          <w:p w14:paraId="65A6146A" w14:textId="72950B35" w:rsidR="00BC50C8" w:rsidRPr="00BB5B41" w:rsidRDefault="0078599B" w:rsidP="008E3136">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此外，在发展议程项目“加大女性在创新创业方面的作用，鼓励发展中国家女性运用知识产权制度”相关落实工作的背景下，</w:t>
            </w:r>
            <w:r w:rsidR="00E25D35" w:rsidRPr="00BB5B41">
              <w:rPr>
                <w:rFonts w:asciiTheme="minorEastAsia" w:hAnsiTheme="minorEastAsia" w:hint="eastAsia"/>
                <w:sz w:val="21"/>
                <w:szCs w:val="21"/>
                <w:lang w:eastAsia="zh-CN"/>
              </w:rPr>
              <w:t>取得了以下产出：</w:t>
            </w:r>
          </w:p>
          <w:p w14:paraId="43CDAA59" w14:textId="77777777" w:rsidR="00BC50C8" w:rsidRPr="00BB5B41" w:rsidRDefault="00BB5B41" w:rsidP="008E3136">
            <w:pPr>
              <w:pStyle w:val="ListParagraph"/>
              <w:numPr>
                <w:ilvl w:val="0"/>
                <w:numId w:val="44"/>
              </w:numPr>
              <w:spacing w:afterLines="50" w:after="120" w:line="340" w:lineRule="atLeast"/>
              <w:jc w:val="both"/>
              <w:rPr>
                <w:rFonts w:asciiTheme="minorEastAsia" w:hAnsiTheme="minorEastAsia"/>
                <w:b/>
                <w:bCs/>
                <w:sz w:val="21"/>
                <w:szCs w:val="21"/>
                <w:lang w:eastAsia="zh-CN"/>
              </w:rPr>
            </w:pPr>
            <w:hyperlink r:id="rId138" w:history="1">
              <w:r w:rsidR="00E25D35" w:rsidRPr="00BB5B41">
                <w:rPr>
                  <w:rStyle w:val="Hyperlink"/>
                  <w:rFonts w:asciiTheme="minorEastAsia" w:hAnsiTheme="minorEastAsia" w:hint="eastAsia"/>
                  <w:bCs/>
                  <w:sz w:val="21"/>
                  <w:szCs w:val="21"/>
                  <w:lang w:eastAsia="zh-CN"/>
                </w:rPr>
                <w:t>《缩小知识产权性别差距的政策办法——支持女性发明者、创造者和创业者使用知识产权制度的做法》研究报告</w:t>
              </w:r>
            </w:hyperlink>
            <w:r w:rsidR="00E25D35" w:rsidRPr="00BB5B41">
              <w:rPr>
                <w:rFonts w:asciiTheme="minorEastAsia" w:hAnsiTheme="minorEastAsia" w:hint="eastAsia"/>
                <w:bCs/>
                <w:sz w:val="21"/>
                <w:szCs w:val="21"/>
                <w:lang w:eastAsia="zh-CN"/>
              </w:rPr>
              <w:t>；</w:t>
            </w:r>
          </w:p>
          <w:p w14:paraId="5DB4FB5B" w14:textId="04D336B4" w:rsidR="00E25D35" w:rsidRPr="00BB5B41" w:rsidRDefault="00E25D35" w:rsidP="008E3136">
            <w:pPr>
              <w:pStyle w:val="ListParagraph"/>
              <w:numPr>
                <w:ilvl w:val="0"/>
                <w:numId w:val="44"/>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已着手进行</w:t>
            </w:r>
            <w:hyperlink r:id="rId139" w:history="1">
              <w:r w:rsidRPr="00BB5B41">
                <w:rPr>
                  <w:rStyle w:val="Hyperlink"/>
                  <w:rFonts w:asciiTheme="minorEastAsia" w:hAnsiTheme="minorEastAsia" w:hint="eastAsia"/>
                  <w:sz w:val="21"/>
                  <w:szCs w:val="21"/>
                  <w:lang w:eastAsia="zh-CN"/>
                </w:rPr>
                <w:t>“女发明家和女创新家在运用知识产权制度方面的挑战”</w:t>
              </w:r>
            </w:hyperlink>
            <w:r w:rsidRPr="00BB5B41">
              <w:rPr>
                <w:rFonts w:asciiTheme="minorEastAsia" w:hAnsiTheme="minorEastAsia" w:hint="eastAsia"/>
                <w:sz w:val="21"/>
                <w:szCs w:val="21"/>
                <w:lang w:eastAsia="zh-CN"/>
              </w:rPr>
              <w:t>文献综述，并提交至成员国；</w:t>
            </w:r>
          </w:p>
          <w:p w14:paraId="5BEFB62F" w14:textId="1050FAA8" w:rsidR="00E25D35" w:rsidRPr="00BB5B41" w:rsidRDefault="00BB5B41" w:rsidP="008E3136">
            <w:pPr>
              <w:pStyle w:val="ListParagraph"/>
              <w:numPr>
                <w:ilvl w:val="0"/>
                <w:numId w:val="44"/>
              </w:numPr>
              <w:spacing w:afterLines="50" w:after="120" w:line="340" w:lineRule="atLeast"/>
              <w:jc w:val="both"/>
              <w:rPr>
                <w:rFonts w:asciiTheme="minorEastAsia" w:hAnsiTheme="minorEastAsia"/>
                <w:sz w:val="21"/>
                <w:szCs w:val="21"/>
                <w:lang w:eastAsia="zh-CN"/>
              </w:rPr>
            </w:pPr>
            <w:hyperlink r:id="rId140" w:history="1">
              <w:r w:rsidR="00C03546" w:rsidRPr="00BB5B41">
                <w:rPr>
                  <w:rStyle w:val="Hyperlink"/>
                  <w:rFonts w:asciiTheme="minorEastAsia" w:hAnsiTheme="minorEastAsia" w:hint="eastAsia"/>
                  <w:sz w:val="21"/>
                  <w:szCs w:val="21"/>
                  <w:lang w:eastAsia="zh-CN"/>
                </w:rPr>
                <w:t>“</w:t>
              </w:r>
              <w:r w:rsidR="00BB3782" w:rsidRPr="00BB5B41">
                <w:rPr>
                  <w:rStyle w:val="Hyperlink"/>
                  <w:rFonts w:asciiTheme="minorEastAsia" w:hAnsiTheme="minorEastAsia" w:hint="eastAsia"/>
                  <w:sz w:val="21"/>
                  <w:szCs w:val="21"/>
                  <w:lang w:eastAsia="zh-CN"/>
                </w:rPr>
                <w:t>大胆创意：初创企业知识产权指南</w:t>
              </w:r>
              <w:r w:rsidR="00C03546" w:rsidRPr="00BB5B41">
                <w:rPr>
                  <w:rStyle w:val="Hyperlink"/>
                  <w:rFonts w:asciiTheme="minorEastAsia" w:hAnsiTheme="minorEastAsia" w:hint="eastAsia"/>
                  <w:sz w:val="21"/>
                  <w:szCs w:val="21"/>
                  <w:lang w:eastAsia="zh-CN"/>
                </w:rPr>
                <w:t>”</w:t>
              </w:r>
            </w:hyperlink>
            <w:r w:rsidR="00C03546" w:rsidRPr="00BB5B41">
              <w:rPr>
                <w:rFonts w:asciiTheme="minorEastAsia" w:hAnsiTheme="minorEastAsia" w:hint="eastAsia"/>
                <w:sz w:val="21"/>
                <w:szCs w:val="21"/>
                <w:lang w:eastAsia="zh-CN"/>
              </w:rPr>
              <w:t>；以及</w:t>
            </w:r>
          </w:p>
          <w:p w14:paraId="2F7B0347" w14:textId="7C7A1FCF" w:rsidR="00C03546" w:rsidRPr="00BB5B41" w:rsidRDefault="00C03546" w:rsidP="008E3136">
            <w:pPr>
              <w:pStyle w:val="ListParagraph"/>
              <w:numPr>
                <w:ilvl w:val="0"/>
                <w:numId w:val="44"/>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帮助初创企业运用知识产权的</w:t>
            </w:r>
            <w:hyperlink r:id="rId141" w:history="1">
              <w:r w:rsidRPr="00BB5B41">
                <w:rPr>
                  <w:rStyle w:val="Hyperlink"/>
                  <w:rFonts w:asciiTheme="minorEastAsia" w:hAnsiTheme="minorEastAsia"/>
                  <w:bCs/>
                  <w:sz w:val="21"/>
                  <w:szCs w:val="21"/>
                  <w:lang w:eastAsia="zh-CN"/>
                </w:rPr>
                <w:t>互动信息图</w:t>
              </w:r>
            </w:hyperlink>
            <w:r w:rsidRPr="00BB5B41">
              <w:rPr>
                <w:rFonts w:asciiTheme="minorEastAsia" w:hAnsiTheme="minorEastAsia" w:hint="eastAsia"/>
                <w:sz w:val="21"/>
                <w:szCs w:val="21"/>
                <w:lang w:eastAsia="zh-CN"/>
              </w:rPr>
              <w:t>。</w:t>
            </w:r>
          </w:p>
        </w:tc>
      </w:tr>
      <w:tr w:rsidR="00BC50C8" w:rsidRPr="00BB5B41" w14:paraId="26714ADD" w14:textId="77777777" w:rsidTr="00AF4C8A">
        <w:tc>
          <w:tcPr>
            <w:tcW w:w="2536" w:type="dxa"/>
          </w:tcPr>
          <w:p w14:paraId="4535DA74" w14:textId="525A7289" w:rsidR="00BC50C8" w:rsidRPr="00BB5B41" w:rsidRDefault="00BC50C8" w:rsidP="008E3136">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lastRenderedPageBreak/>
              <w:t>其他相关报告/文件</w:t>
            </w:r>
          </w:p>
        </w:tc>
        <w:tc>
          <w:tcPr>
            <w:tcW w:w="6999" w:type="dxa"/>
          </w:tcPr>
          <w:p w14:paraId="09434A0E" w14:textId="357CEA06" w:rsidR="00C03546" w:rsidRPr="00BB5B41" w:rsidRDefault="00C03546" w:rsidP="008E3136">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C</w:t>
            </w:r>
            <w:r w:rsidRPr="00BB5B41">
              <w:rPr>
                <w:rFonts w:asciiTheme="minorEastAsia" w:hAnsiTheme="minorEastAsia"/>
                <w:sz w:val="21"/>
                <w:szCs w:val="21"/>
                <w:lang w:eastAsia="zh-CN"/>
              </w:rPr>
              <w:t>DIP</w:t>
            </w:r>
            <w:r w:rsidRPr="00BB5B41">
              <w:rPr>
                <w:rFonts w:asciiTheme="minorEastAsia" w:hAnsiTheme="minorEastAsia" w:hint="eastAsia"/>
                <w:sz w:val="21"/>
                <w:szCs w:val="21"/>
                <w:lang w:eastAsia="zh-CN"/>
              </w:rPr>
              <w:t>审议的报告：</w:t>
            </w:r>
            <w:r w:rsidRPr="00BB5B41">
              <w:rPr>
                <w:rFonts w:asciiTheme="minorEastAsia" w:hAnsiTheme="minorEastAsia"/>
                <w:sz w:val="21"/>
                <w:szCs w:val="21"/>
              </w:rPr>
              <w:t>CDIP/3/5</w:t>
            </w:r>
            <w:r w:rsidRPr="00BB5B41">
              <w:rPr>
                <w:rFonts w:asciiTheme="minorEastAsia" w:hAnsiTheme="minorEastAsia" w:hint="eastAsia"/>
                <w:sz w:val="21"/>
                <w:szCs w:val="21"/>
                <w:lang w:eastAsia="zh-CN"/>
              </w:rPr>
              <w:t>、</w:t>
            </w:r>
            <w:r w:rsidRPr="00BB5B41">
              <w:rPr>
                <w:rFonts w:asciiTheme="minorEastAsia" w:hAnsiTheme="minorEastAsia"/>
                <w:sz w:val="21"/>
                <w:szCs w:val="21"/>
              </w:rPr>
              <w:t>CDIP/6/2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CDIP/6/3</w:t>
            </w:r>
            <w:r w:rsidRPr="00BB5B41">
              <w:rPr>
                <w:rFonts w:asciiTheme="minorEastAsia" w:hAnsiTheme="minorEastAsia" w:hint="eastAsia"/>
                <w:sz w:val="21"/>
                <w:szCs w:val="21"/>
                <w:lang w:eastAsia="zh-CN"/>
              </w:rPr>
              <w:t>、</w:t>
            </w:r>
            <w:r w:rsidRPr="00BB5B41">
              <w:rPr>
                <w:rFonts w:asciiTheme="minorEastAsia" w:hAnsiTheme="minorEastAsia"/>
                <w:sz w:val="21"/>
                <w:szCs w:val="21"/>
              </w:rPr>
              <w:t>CDIP/8/2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CDIP/10/5</w:t>
            </w:r>
            <w:r w:rsidRPr="00BB5B41">
              <w:rPr>
                <w:rFonts w:asciiTheme="minorEastAsia" w:hAnsiTheme="minorEastAsia" w:hint="eastAsia"/>
                <w:sz w:val="21"/>
                <w:szCs w:val="21"/>
                <w:lang w:eastAsia="zh-CN"/>
              </w:rPr>
              <w:t>、</w:t>
            </w:r>
            <w:r w:rsidRPr="00BB5B41">
              <w:rPr>
                <w:rFonts w:asciiTheme="minorEastAsia" w:hAnsiTheme="minorEastAsia"/>
                <w:sz w:val="21"/>
                <w:szCs w:val="21"/>
              </w:rPr>
              <w:t>CDIP/10/6</w:t>
            </w:r>
            <w:r w:rsidRPr="00BB5B41">
              <w:rPr>
                <w:rFonts w:asciiTheme="minorEastAsia" w:hAnsiTheme="minorEastAsia" w:hint="eastAsia"/>
                <w:sz w:val="21"/>
                <w:szCs w:val="21"/>
                <w:lang w:eastAsia="zh-CN"/>
              </w:rPr>
              <w:t>、</w:t>
            </w:r>
            <w:r w:rsidRPr="00BB5B41">
              <w:rPr>
                <w:rFonts w:asciiTheme="minorEastAsia" w:hAnsiTheme="minorEastAsia"/>
                <w:sz w:val="21"/>
                <w:szCs w:val="21"/>
              </w:rPr>
              <w:t>CDIP/12/2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CDIP/12/3</w:t>
            </w:r>
            <w:r w:rsidRPr="00BB5B41">
              <w:rPr>
                <w:rFonts w:asciiTheme="minorEastAsia" w:hAnsiTheme="minorEastAsia" w:hint="eastAsia"/>
                <w:sz w:val="21"/>
                <w:szCs w:val="21"/>
                <w:lang w:eastAsia="zh-CN"/>
              </w:rPr>
              <w:t>、</w:t>
            </w:r>
            <w:r w:rsidRPr="00BB5B41">
              <w:rPr>
                <w:rFonts w:asciiTheme="minorEastAsia" w:hAnsiTheme="minorEastAsia"/>
                <w:sz w:val="21"/>
                <w:szCs w:val="21"/>
              </w:rPr>
              <w:t>CDIP/13/4</w:t>
            </w:r>
            <w:r w:rsidRPr="00BB5B41">
              <w:rPr>
                <w:rFonts w:asciiTheme="minorEastAsia" w:hAnsiTheme="minorEastAsia" w:hint="eastAsia"/>
                <w:sz w:val="21"/>
                <w:szCs w:val="21"/>
                <w:lang w:eastAsia="zh-CN"/>
              </w:rPr>
              <w:t>、</w:t>
            </w:r>
            <w:r w:rsidRPr="00BB5B41">
              <w:rPr>
                <w:rFonts w:asciiTheme="minorEastAsia" w:hAnsiTheme="minorEastAsia"/>
                <w:sz w:val="21"/>
                <w:szCs w:val="21"/>
              </w:rPr>
              <w:t>CDIP/14/2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CDIP/14/6</w:t>
            </w:r>
            <w:r w:rsidRPr="00BB5B41">
              <w:rPr>
                <w:rFonts w:asciiTheme="minorEastAsia" w:hAnsiTheme="minorEastAsia" w:hint="eastAsia"/>
                <w:sz w:val="21"/>
                <w:szCs w:val="21"/>
                <w:lang w:eastAsia="zh-CN"/>
              </w:rPr>
              <w:t>、</w:t>
            </w:r>
            <w:r w:rsidRPr="00BB5B41">
              <w:rPr>
                <w:rFonts w:asciiTheme="minorEastAsia" w:hAnsiTheme="minorEastAsia"/>
                <w:sz w:val="21"/>
                <w:szCs w:val="21"/>
              </w:rPr>
              <w:t>CDIP/16/2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CDIP/16/3</w:t>
            </w:r>
            <w:r w:rsidRPr="00BB5B41">
              <w:rPr>
                <w:rFonts w:asciiTheme="minorEastAsia" w:hAnsiTheme="minorEastAsia" w:hint="eastAsia"/>
                <w:sz w:val="21"/>
                <w:szCs w:val="21"/>
                <w:lang w:eastAsia="zh-CN"/>
              </w:rPr>
              <w:t>、</w:t>
            </w:r>
            <w:r w:rsidRPr="00BB5B41">
              <w:rPr>
                <w:rFonts w:asciiTheme="minorEastAsia" w:hAnsiTheme="minorEastAsia"/>
                <w:sz w:val="21"/>
                <w:szCs w:val="21"/>
              </w:rPr>
              <w:t>CDIP/17/4</w:t>
            </w:r>
            <w:r w:rsidRPr="00BB5B41">
              <w:rPr>
                <w:rFonts w:asciiTheme="minorEastAsia" w:hAnsiTheme="minorEastAsia" w:hint="eastAsia"/>
                <w:sz w:val="21"/>
                <w:szCs w:val="21"/>
                <w:lang w:eastAsia="zh-CN"/>
              </w:rPr>
              <w:t>、</w:t>
            </w:r>
            <w:r w:rsidRPr="00BB5B41">
              <w:rPr>
                <w:rFonts w:asciiTheme="minorEastAsia" w:hAnsiTheme="minorEastAsia"/>
                <w:sz w:val="21"/>
                <w:szCs w:val="21"/>
              </w:rPr>
              <w:t>CDIP/18/2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CDIP/19/5</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CDIP/21/13</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lang w:eastAsia="zh-CN"/>
              </w:rPr>
              <w:t>。</w:t>
            </w:r>
          </w:p>
          <w:p w14:paraId="32B6B602" w14:textId="16733A0E" w:rsidR="00BC50C8" w:rsidRPr="00BB5B41" w:rsidRDefault="00C03546" w:rsidP="008E3136">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除包含在IP-TAD中的活动外，欲了解有关该建议相关成果的更多信息，请查阅2020/21年产权组织绩效报告（文件</w:t>
            </w:r>
            <w:hyperlink r:id="rId142" w:history="1">
              <w:r w:rsidRPr="00BB5B41">
                <w:rPr>
                  <w:rStyle w:val="Hyperlink"/>
                  <w:rFonts w:asciiTheme="minorEastAsia" w:hAnsiTheme="minorEastAsia"/>
                  <w:sz w:val="21"/>
                  <w:szCs w:val="21"/>
                  <w:lang w:eastAsia="zh-CN"/>
                </w:rPr>
                <w:t>WO/PBC/34/7</w:t>
              </w:r>
            </w:hyperlink>
            <w:r w:rsidRPr="00BB5B41">
              <w:rPr>
                <w:rFonts w:asciiTheme="minorEastAsia" w:hAnsiTheme="minorEastAsia" w:hint="eastAsia"/>
                <w:sz w:val="21"/>
                <w:szCs w:val="21"/>
                <w:lang w:eastAsia="zh-CN"/>
              </w:rPr>
              <w:t>）。</w:t>
            </w:r>
          </w:p>
        </w:tc>
      </w:tr>
    </w:tbl>
    <w:p w14:paraId="6DB877C2" w14:textId="778559CD" w:rsidR="00740D5F" w:rsidRPr="00BB5B41" w:rsidRDefault="00740D5F" w:rsidP="00AF4C8A">
      <w:pPr>
        <w:spacing w:before="240" w:after="240"/>
        <w:rPr>
          <w:lang w:eastAsia="zh-CN"/>
        </w:rPr>
      </w:pPr>
    </w:p>
    <w:p w14:paraId="4E5856FE" w14:textId="2B3E7008" w:rsidR="00740D5F" w:rsidRPr="00BB5B41" w:rsidRDefault="00740D5F">
      <w:pPr>
        <w:rPr>
          <w:lang w:eastAsia="zh-CN"/>
        </w:rPr>
      </w:pPr>
      <w:r w:rsidRPr="00BB5B41">
        <w:rPr>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0"/>
      </w:tblPr>
      <w:tblGrid>
        <w:gridCol w:w="2536"/>
        <w:gridCol w:w="6999"/>
      </w:tblGrid>
      <w:tr w:rsidR="00AF4C8A" w:rsidRPr="00BB5B41" w14:paraId="78822B76" w14:textId="77777777" w:rsidTr="009D2FB7">
        <w:trPr>
          <w:tblHeader/>
        </w:trPr>
        <w:tc>
          <w:tcPr>
            <w:tcW w:w="9535" w:type="dxa"/>
            <w:gridSpan w:val="2"/>
            <w:shd w:val="clear" w:color="auto" w:fill="BFBFBF" w:themeFill="background1" w:themeFillShade="BF"/>
          </w:tcPr>
          <w:p w14:paraId="50AC2E89" w14:textId="72E8C83C" w:rsidR="00AF4C8A" w:rsidRPr="009D2FB7" w:rsidRDefault="00C03546" w:rsidP="009D2FB7">
            <w:pPr>
              <w:spacing w:afterLines="50" w:after="120" w:line="340" w:lineRule="atLeast"/>
              <w:jc w:val="center"/>
              <w:rPr>
                <w:rFonts w:ascii="KaiTi" w:eastAsia="KaiTi" w:hAnsi="KaiTi"/>
                <w:b/>
                <w:sz w:val="21"/>
                <w:szCs w:val="21"/>
              </w:rPr>
            </w:pPr>
            <w:r w:rsidRPr="009D2FB7">
              <w:rPr>
                <w:rFonts w:ascii="KaiTi" w:eastAsia="KaiTi" w:hAnsi="KaiTi" w:hint="eastAsia"/>
                <w:b/>
                <w:sz w:val="21"/>
                <w:szCs w:val="21"/>
                <w:lang w:eastAsia="zh-CN"/>
              </w:rPr>
              <w:lastRenderedPageBreak/>
              <w:t>建议</w:t>
            </w:r>
            <w:r w:rsidR="00AF4C8A" w:rsidRPr="009D2FB7">
              <w:rPr>
                <w:rFonts w:ascii="KaiTi" w:eastAsia="KaiTi" w:hAnsi="KaiTi"/>
                <w:b/>
                <w:sz w:val="21"/>
                <w:szCs w:val="21"/>
              </w:rPr>
              <w:t>20</w:t>
            </w:r>
          </w:p>
        </w:tc>
      </w:tr>
      <w:tr w:rsidR="00AF4C8A" w:rsidRPr="00BB5B41" w14:paraId="4FAEDF75" w14:textId="77777777" w:rsidTr="009D2FB7">
        <w:tc>
          <w:tcPr>
            <w:tcW w:w="9535" w:type="dxa"/>
            <w:gridSpan w:val="2"/>
            <w:shd w:val="clear" w:color="auto" w:fill="68E089"/>
          </w:tcPr>
          <w:p w14:paraId="34CA4B13" w14:textId="1D342F5D" w:rsidR="00AF4C8A" w:rsidRPr="00BB5B41" w:rsidRDefault="00C03546" w:rsidP="009D2FB7">
            <w:pPr>
              <w:spacing w:afterLines="50" w:after="120" w:line="340" w:lineRule="atLeast"/>
              <w:rPr>
                <w:rFonts w:asciiTheme="minorEastAsia" w:hAnsiTheme="minorEastAsia"/>
                <w:sz w:val="21"/>
                <w:szCs w:val="21"/>
                <w:lang w:eastAsia="zh-CN"/>
              </w:rPr>
            </w:pPr>
            <w:r w:rsidRPr="00BB5B41">
              <w:rPr>
                <w:rFonts w:asciiTheme="minorEastAsia" w:hAnsiTheme="minorEastAsia" w:hint="eastAsia"/>
                <w:sz w:val="21"/>
                <w:szCs w:val="21"/>
                <w:lang w:eastAsia="zh-CN"/>
              </w:rPr>
              <w:t>提倡开展有助于在产权组织成员国建立强大的公有领域的知识产权方面的准则制定活动，包括编拟指导方针的可能性，以帮助感兴趣的成员国查明在其各自的管辖范围内已流入公有领域的主题事项。</w:t>
            </w:r>
          </w:p>
        </w:tc>
      </w:tr>
      <w:tr w:rsidR="00AF4C8A" w:rsidRPr="00BB5B41" w14:paraId="1451F2D7" w14:textId="77777777" w:rsidTr="009D2FB7">
        <w:tc>
          <w:tcPr>
            <w:tcW w:w="2536" w:type="dxa"/>
          </w:tcPr>
          <w:p w14:paraId="02BF7741" w14:textId="57893E44" w:rsidR="00AF4C8A" w:rsidRPr="00BB5B41" w:rsidRDefault="00BC50C8" w:rsidP="009D2FB7">
            <w:pPr>
              <w:spacing w:afterLines="50" w:after="120" w:line="340" w:lineRule="atLeast"/>
              <w:rPr>
                <w:rFonts w:asciiTheme="minorEastAsia" w:hAnsiTheme="minorEastAsia"/>
                <w:sz w:val="21"/>
                <w:szCs w:val="21"/>
              </w:rPr>
            </w:pPr>
            <w:r w:rsidRPr="00BB5B41">
              <w:rPr>
                <w:rFonts w:asciiTheme="minorEastAsia" w:hAnsiTheme="minorEastAsia"/>
                <w:sz w:val="21"/>
                <w:szCs w:val="21"/>
              </w:rPr>
              <w:t>相关产权组织部门</w:t>
            </w:r>
          </w:p>
        </w:tc>
        <w:tc>
          <w:tcPr>
            <w:tcW w:w="6999" w:type="dxa"/>
          </w:tcPr>
          <w:p w14:paraId="064EB3BC" w14:textId="498A7CE1" w:rsidR="00AF4C8A" w:rsidRPr="00BB5B41" w:rsidRDefault="00BD42E5" w:rsidP="009D2FB7">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品牌和外观设计部门；</w:t>
            </w:r>
            <w:r w:rsidR="008D2B19" w:rsidRPr="00BB5B41">
              <w:rPr>
                <w:rFonts w:asciiTheme="minorEastAsia" w:hAnsiTheme="minorEastAsia" w:hint="eastAsia"/>
                <w:sz w:val="21"/>
                <w:szCs w:val="21"/>
                <w:lang w:eastAsia="zh-CN"/>
              </w:rPr>
              <w:t>专利和技术部门；</w:t>
            </w:r>
            <w:r w:rsidRPr="00BB5B41">
              <w:rPr>
                <w:rFonts w:asciiTheme="minorEastAsia" w:hAnsiTheme="minorEastAsia" w:hint="eastAsia"/>
                <w:sz w:val="21"/>
                <w:szCs w:val="21"/>
                <w:lang w:eastAsia="zh-CN"/>
              </w:rPr>
              <w:t>版权和创意产业部门；区域和国家发展部门；全球挑战和伙伴关系部门；知识产权和创新生态系统部门</w:t>
            </w:r>
          </w:p>
        </w:tc>
      </w:tr>
      <w:tr w:rsidR="00AE414A" w:rsidRPr="00BB5B41" w14:paraId="5C5BBA8F" w14:textId="77777777" w:rsidTr="009D2FB7">
        <w:tc>
          <w:tcPr>
            <w:tcW w:w="2536" w:type="dxa"/>
          </w:tcPr>
          <w:p w14:paraId="621CC14E" w14:textId="387BD880" w:rsidR="00AE414A" w:rsidRPr="00BB5B41" w:rsidRDefault="00AE414A" w:rsidP="009D2FB7">
            <w:pPr>
              <w:spacing w:afterLines="50" w:after="120" w:line="340" w:lineRule="atLeast"/>
              <w:rPr>
                <w:rFonts w:asciiTheme="minorEastAsia" w:hAnsiTheme="minorEastAsia"/>
                <w:sz w:val="21"/>
                <w:szCs w:val="21"/>
              </w:rPr>
            </w:pPr>
            <w:r w:rsidRPr="00BB5B41">
              <w:rPr>
                <w:rFonts w:asciiTheme="minorEastAsia" w:hAnsiTheme="minorEastAsia" w:hint="eastAsia"/>
                <w:sz w:val="21"/>
                <w:szCs w:val="21"/>
                <w:lang w:eastAsia="zh-CN"/>
              </w:rPr>
              <w:t>相关</w:t>
            </w:r>
            <w:hyperlink r:id="rId143" w:history="1">
              <w:r w:rsidRPr="00BB5B41">
                <w:rPr>
                  <w:rStyle w:val="Hyperlink"/>
                  <w:rFonts w:asciiTheme="minorEastAsia" w:hAnsiTheme="minorEastAsia"/>
                  <w:sz w:val="21"/>
                  <w:szCs w:val="21"/>
                  <w:lang w:eastAsia="zh-CN"/>
                </w:rPr>
                <w:t>预期成果</w:t>
              </w:r>
            </w:hyperlink>
          </w:p>
        </w:tc>
        <w:tc>
          <w:tcPr>
            <w:tcW w:w="6999" w:type="dxa"/>
          </w:tcPr>
          <w:p w14:paraId="0430B9FC" w14:textId="0EF0A0F3" w:rsidR="00AE414A" w:rsidRPr="00BB5B41" w:rsidRDefault="00AE414A" w:rsidP="009D2FB7">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3.1</w:t>
            </w:r>
            <w:r w:rsidR="008D2B19" w:rsidRPr="00BB5B41">
              <w:rPr>
                <w:rFonts w:asciiTheme="minorEastAsia" w:hAnsiTheme="minorEastAsia" w:hint="eastAsia"/>
                <w:sz w:val="21"/>
                <w:szCs w:val="21"/>
                <w:lang w:eastAsia="zh-CN"/>
              </w:rPr>
              <w:t>、</w:t>
            </w:r>
            <w:r w:rsidRPr="00BB5B41">
              <w:rPr>
                <w:rFonts w:asciiTheme="minorEastAsia" w:hAnsiTheme="minorEastAsia"/>
                <w:sz w:val="21"/>
                <w:szCs w:val="21"/>
              </w:rPr>
              <w:t>4.2</w:t>
            </w:r>
            <w:r w:rsidR="008D2B19" w:rsidRPr="00BB5B41">
              <w:rPr>
                <w:rFonts w:asciiTheme="minorEastAsia" w:hAnsiTheme="minorEastAsia" w:hint="eastAsia"/>
                <w:sz w:val="21"/>
                <w:szCs w:val="21"/>
                <w:lang w:eastAsia="zh-CN"/>
              </w:rPr>
              <w:t>。</w:t>
            </w:r>
          </w:p>
        </w:tc>
      </w:tr>
      <w:tr w:rsidR="00AE414A" w:rsidRPr="00BB5B41" w14:paraId="78EA694A" w14:textId="77777777" w:rsidTr="009D2FB7">
        <w:tc>
          <w:tcPr>
            <w:tcW w:w="2536" w:type="dxa"/>
          </w:tcPr>
          <w:p w14:paraId="26DDEDC7" w14:textId="1056FF82" w:rsidR="00AE414A" w:rsidRPr="00BB5B41" w:rsidRDefault="00BC50C8" w:rsidP="009D2FB7">
            <w:pPr>
              <w:spacing w:afterLines="50" w:after="120" w:line="340" w:lineRule="atLeast"/>
              <w:rPr>
                <w:rFonts w:asciiTheme="minorEastAsia" w:hAnsiTheme="minorEastAsia"/>
                <w:sz w:val="21"/>
                <w:szCs w:val="21"/>
              </w:rPr>
            </w:pPr>
            <w:r w:rsidRPr="00BB5B41">
              <w:rPr>
                <w:rFonts w:asciiTheme="minorEastAsia" w:hAnsiTheme="minorEastAsia"/>
                <w:sz w:val="21"/>
                <w:szCs w:val="21"/>
              </w:rPr>
              <w:t>落实工作</w:t>
            </w:r>
          </w:p>
        </w:tc>
        <w:tc>
          <w:tcPr>
            <w:tcW w:w="6999" w:type="dxa"/>
          </w:tcPr>
          <w:p w14:paraId="2AF7A10E" w14:textId="6FE66659" w:rsidR="00AE414A" w:rsidRPr="00BB5B41" w:rsidRDefault="00027AB9" w:rsidP="009D2FB7">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该建议自2010年开始落实，已在CDIP第二届会议（CDIP/2/4）上讨论，并已通过CDIP第三届会议上达成一致的活动落实，反映在文件CDIP/4/3</w:t>
            </w:r>
            <w:r w:rsidR="009C4C7F"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Rev.中。</w:t>
            </w:r>
          </w:p>
        </w:tc>
      </w:tr>
      <w:tr w:rsidR="00BC50C8" w:rsidRPr="00BB5B41" w14:paraId="6E6D8467" w14:textId="77777777" w:rsidTr="009D2FB7">
        <w:tc>
          <w:tcPr>
            <w:tcW w:w="2536" w:type="dxa"/>
            <w:tcBorders>
              <w:top w:val="single" w:sz="4" w:space="0" w:color="auto"/>
              <w:left w:val="single" w:sz="4" w:space="0" w:color="auto"/>
              <w:bottom w:val="single" w:sz="4" w:space="0" w:color="auto"/>
              <w:right w:val="single" w:sz="4" w:space="0" w:color="auto"/>
            </w:tcBorders>
          </w:tcPr>
          <w:p w14:paraId="53D64437" w14:textId="4BACFD3F" w:rsidR="00BC50C8" w:rsidRPr="00BB5B41" w:rsidRDefault="00BC50C8" w:rsidP="009D2FB7">
            <w:pPr>
              <w:spacing w:afterLines="50" w:after="120" w:line="340" w:lineRule="atLeast"/>
              <w:rPr>
                <w:rFonts w:asciiTheme="minorEastAsia" w:hAnsiTheme="minorEastAsia"/>
                <w:sz w:val="21"/>
                <w:szCs w:val="21"/>
              </w:rPr>
            </w:pPr>
            <w:r w:rsidRPr="00BB5B41">
              <w:rPr>
                <w:rFonts w:asciiTheme="minorEastAsia" w:hAnsiTheme="minorEastAsia" w:hint="eastAsia"/>
                <w:sz w:val="21"/>
                <w:szCs w:val="21"/>
              </w:rPr>
              <w:t>相关</w:t>
            </w:r>
            <w:hyperlink r:id="rId144" w:history="1">
              <w:r w:rsidRPr="00BB5B41">
                <w:rPr>
                  <w:rStyle w:val="Hyperlink"/>
                  <w:rFonts w:asciiTheme="minorEastAsia" w:hAnsiTheme="minorEastAsia" w:hint="eastAsia"/>
                  <w:sz w:val="21"/>
                  <w:szCs w:val="21"/>
                </w:rPr>
                <w:t>发展议程项目</w:t>
              </w:r>
            </w:hyperlink>
          </w:p>
        </w:tc>
        <w:tc>
          <w:tcPr>
            <w:tcW w:w="6999" w:type="dxa"/>
          </w:tcPr>
          <w:p w14:paraId="25E21D5A" w14:textId="3C1512D9" w:rsidR="00BC50C8" w:rsidRPr="00BB5B41" w:rsidRDefault="00027AB9" w:rsidP="009D2FB7">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该建议已由以下</w:t>
            </w:r>
            <w:r w:rsidRPr="00BB5B41">
              <w:rPr>
                <w:rFonts w:asciiTheme="minorEastAsia" w:hAnsiTheme="minorEastAsia" w:hint="eastAsia"/>
                <w:b/>
                <w:bCs/>
                <w:sz w:val="21"/>
                <w:szCs w:val="21"/>
                <w:lang w:eastAsia="zh-CN"/>
              </w:rPr>
              <w:t>已完成</w:t>
            </w:r>
            <w:r w:rsidRPr="00BB5B41">
              <w:rPr>
                <w:rFonts w:asciiTheme="minorEastAsia" w:hAnsiTheme="minorEastAsia" w:hint="eastAsia"/>
                <w:sz w:val="21"/>
                <w:szCs w:val="21"/>
                <w:lang w:eastAsia="zh-CN"/>
              </w:rPr>
              <w:t>并</w:t>
            </w:r>
            <w:r w:rsidRPr="00BB5B41">
              <w:rPr>
                <w:rFonts w:asciiTheme="minorEastAsia" w:hAnsiTheme="minorEastAsia" w:hint="eastAsia"/>
                <w:b/>
                <w:bCs/>
                <w:sz w:val="21"/>
                <w:szCs w:val="21"/>
                <w:lang w:eastAsia="zh-CN"/>
              </w:rPr>
              <w:t>已纳入主流的</w:t>
            </w:r>
            <w:r w:rsidRPr="00BB5B41">
              <w:rPr>
                <w:rFonts w:asciiTheme="minorEastAsia" w:hAnsiTheme="minorEastAsia" w:hint="eastAsia"/>
                <w:sz w:val="21"/>
                <w:szCs w:val="21"/>
                <w:lang w:eastAsia="zh-CN"/>
              </w:rPr>
              <w:t>发展议程项目落实：</w:t>
            </w:r>
            <w:r w:rsidRPr="00BB5B41">
              <w:rPr>
                <w:rFonts w:asciiTheme="minorEastAsia" w:hAnsiTheme="minorEastAsia"/>
                <w:sz w:val="21"/>
                <w:szCs w:val="21"/>
                <w:lang w:eastAsia="zh-CN"/>
              </w:rPr>
              <w:t>CDIP/6/REF/CDIP/4/3 Rev. 2</w:t>
            </w:r>
            <w:r w:rsidRPr="00BB5B41">
              <w:rPr>
                <w:rFonts w:asciiTheme="minorEastAsia" w:hAnsiTheme="minorEastAsia" w:hint="eastAsia"/>
                <w:sz w:val="21"/>
                <w:szCs w:val="21"/>
                <w:lang w:eastAsia="zh-CN"/>
              </w:rPr>
              <w:t>、</w:t>
            </w:r>
            <w:r w:rsidRPr="00BB5B41">
              <w:rPr>
                <w:rFonts w:asciiTheme="minorEastAsia" w:hAnsiTheme="minorEastAsia"/>
                <w:sz w:val="21"/>
                <w:szCs w:val="21"/>
                <w:lang w:eastAsia="zh-CN"/>
              </w:rPr>
              <w:t>CDIP/7/5 Rev.</w:t>
            </w:r>
            <w:r w:rsidRPr="00BB5B41">
              <w:rPr>
                <w:rFonts w:asciiTheme="minorEastAsia" w:hAnsiTheme="minorEastAsia" w:hint="eastAsia"/>
                <w:sz w:val="21"/>
                <w:szCs w:val="21"/>
                <w:lang w:eastAsia="zh-CN"/>
              </w:rPr>
              <w:t>、</w:t>
            </w:r>
            <w:r w:rsidRPr="00BB5B41">
              <w:rPr>
                <w:rFonts w:asciiTheme="minorEastAsia" w:hAnsiTheme="minorEastAsia"/>
                <w:sz w:val="21"/>
                <w:szCs w:val="21"/>
                <w:lang w:eastAsia="zh-CN"/>
              </w:rPr>
              <w:t>CDIP/16/4 Rev.</w:t>
            </w:r>
            <w:r w:rsidRPr="00BB5B41">
              <w:rPr>
                <w:rFonts w:asciiTheme="minorEastAsia" w:hAnsiTheme="minorEastAsia" w:hint="eastAsia"/>
                <w:sz w:val="21"/>
                <w:szCs w:val="21"/>
                <w:lang w:eastAsia="zh-CN"/>
              </w:rPr>
              <w:t>。</w:t>
            </w:r>
          </w:p>
          <w:p w14:paraId="732F9ED1" w14:textId="69486921" w:rsidR="00BC50C8" w:rsidRPr="00BB5B41" w:rsidRDefault="00027AB9" w:rsidP="009D2FB7">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此外，该建议也正通过以下</w:t>
            </w:r>
            <w:r w:rsidRPr="00BB5B41">
              <w:rPr>
                <w:rFonts w:asciiTheme="minorEastAsia" w:hAnsiTheme="minorEastAsia" w:hint="eastAsia"/>
                <w:b/>
                <w:bCs/>
                <w:sz w:val="21"/>
                <w:szCs w:val="21"/>
                <w:lang w:eastAsia="zh-CN"/>
              </w:rPr>
              <w:t>正在进行的</w:t>
            </w:r>
            <w:r w:rsidRPr="00BB5B41">
              <w:rPr>
                <w:rFonts w:asciiTheme="minorEastAsia" w:hAnsiTheme="minorEastAsia" w:hint="eastAsia"/>
                <w:sz w:val="21"/>
                <w:szCs w:val="21"/>
                <w:lang w:eastAsia="zh-CN"/>
              </w:rPr>
              <w:t>发展议程项目落实：</w:t>
            </w:r>
          </w:p>
          <w:p w14:paraId="72F9A64B" w14:textId="679CFC47" w:rsidR="00BC50C8" w:rsidRPr="00BB5B41" w:rsidRDefault="00BC50C8" w:rsidP="009D2FB7">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r w:rsidR="00A67CC4" w:rsidRPr="00BB5B41">
              <w:rPr>
                <w:rFonts w:asciiTheme="minorEastAsia" w:hAnsiTheme="minorEastAsia" w:hint="eastAsia"/>
                <w:sz w:val="21"/>
                <w:szCs w:val="21"/>
                <w:lang w:eastAsia="zh-CN"/>
              </w:rPr>
              <w:t>识别和运用公有领域的发明（</w:t>
            </w:r>
            <w:r w:rsidR="00A67CC4" w:rsidRPr="00BB5B41">
              <w:rPr>
                <w:rFonts w:asciiTheme="minorEastAsia" w:hAnsiTheme="minorEastAsia"/>
                <w:sz w:val="21"/>
                <w:szCs w:val="21"/>
                <w:lang w:eastAsia="zh-CN"/>
              </w:rPr>
              <w:t>CDIP/27/6</w:t>
            </w:r>
            <w:r w:rsidR="00A67CC4" w:rsidRPr="00BB5B41">
              <w:rPr>
                <w:rFonts w:asciiTheme="minorEastAsia" w:hAnsiTheme="minorEastAsia" w:hint="eastAsia"/>
                <w:sz w:val="21"/>
                <w:szCs w:val="21"/>
                <w:lang w:eastAsia="zh-CN"/>
              </w:rPr>
              <w:t>）</w:t>
            </w:r>
          </w:p>
        </w:tc>
      </w:tr>
      <w:tr w:rsidR="00BC50C8" w:rsidRPr="00BB5B41" w14:paraId="435294F8" w14:textId="77777777" w:rsidTr="009D2FB7">
        <w:tc>
          <w:tcPr>
            <w:tcW w:w="2536" w:type="dxa"/>
          </w:tcPr>
          <w:p w14:paraId="71060021" w14:textId="0E773C84" w:rsidR="00BC50C8" w:rsidRPr="00BB5B41" w:rsidRDefault="00BB5B41" w:rsidP="009D2FB7">
            <w:pPr>
              <w:spacing w:afterLines="50" w:after="120" w:line="340" w:lineRule="atLeast"/>
              <w:rPr>
                <w:rFonts w:asciiTheme="minorEastAsia" w:hAnsiTheme="minorEastAsia"/>
                <w:sz w:val="21"/>
                <w:szCs w:val="21"/>
              </w:rPr>
            </w:pPr>
            <w:r>
              <w:rPr>
                <w:rFonts w:asciiTheme="minorEastAsia" w:hAnsiTheme="minorEastAsia"/>
                <w:sz w:val="21"/>
                <w:szCs w:val="21"/>
              </w:rPr>
              <w:t>亮点</w:t>
            </w:r>
          </w:p>
        </w:tc>
        <w:tc>
          <w:tcPr>
            <w:tcW w:w="6999" w:type="dxa"/>
          </w:tcPr>
          <w:p w14:paraId="36414A34" w14:textId="0289D7A3" w:rsidR="00A67CC4" w:rsidRPr="00BB5B41" w:rsidRDefault="00A67CC4" w:rsidP="009D2FB7">
            <w:pPr>
              <w:numPr>
                <w:ilvl w:val="0"/>
                <w:numId w:val="69"/>
              </w:num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2021年批准了一个关于运用公有领域的发明的新项目提案，开发一个由实用工具组成的工具包，以支持《发现公有领域的发明：发明人和企业家指南》和《运用公有领域的发明：发明人和企业家指南》这两份指南中介绍的概念和程序。</w:t>
            </w:r>
          </w:p>
          <w:p w14:paraId="01C875F3" w14:textId="74B6D799" w:rsidR="00A67CC4" w:rsidRPr="00BB5B41" w:rsidRDefault="00BB5B41" w:rsidP="009D2FB7">
            <w:pPr>
              <w:numPr>
                <w:ilvl w:val="0"/>
                <w:numId w:val="69"/>
              </w:numPr>
              <w:spacing w:afterLines="50" w:after="120" w:line="340" w:lineRule="atLeast"/>
              <w:jc w:val="both"/>
              <w:rPr>
                <w:rFonts w:asciiTheme="minorEastAsia" w:hAnsiTheme="minorEastAsia"/>
                <w:bCs/>
                <w:sz w:val="21"/>
                <w:szCs w:val="21"/>
                <w:lang w:eastAsia="zh-CN"/>
              </w:rPr>
            </w:pPr>
            <w:hyperlink r:id="rId145" w:anchor="tab1/en/index.html" w:history="1">
              <w:r w:rsidR="00216703" w:rsidRPr="00BB5B41">
                <w:rPr>
                  <w:rStyle w:val="Hyperlink"/>
                  <w:rFonts w:asciiTheme="minorEastAsia" w:hAnsiTheme="minorEastAsia" w:hint="eastAsia"/>
                  <w:bCs/>
                  <w:sz w:val="21"/>
                  <w:szCs w:val="21"/>
                  <w:lang w:eastAsia="zh-CN"/>
                </w:rPr>
                <w:t>产权组织专利注册簿门户</w:t>
              </w:r>
            </w:hyperlink>
            <w:r w:rsidR="00A67CC4" w:rsidRPr="00BB5B41">
              <w:rPr>
                <w:rFonts w:asciiTheme="minorEastAsia" w:hAnsiTheme="minorEastAsia" w:hint="eastAsia"/>
                <w:bCs/>
                <w:sz w:val="21"/>
                <w:szCs w:val="21"/>
                <w:lang w:eastAsia="zh-CN"/>
              </w:rPr>
              <w:t>继续</w:t>
            </w:r>
            <w:r w:rsidR="00216703" w:rsidRPr="00BB5B41">
              <w:rPr>
                <w:rFonts w:asciiTheme="minorEastAsia" w:hAnsiTheme="minorEastAsia" w:hint="eastAsia"/>
                <w:bCs/>
                <w:sz w:val="21"/>
                <w:szCs w:val="21"/>
                <w:lang w:eastAsia="zh-CN"/>
              </w:rPr>
              <w:t>对查询专利注册簿和公报以及在线提供的法律状态相关信息提供便利</w:t>
            </w:r>
            <w:r w:rsidR="00A67CC4" w:rsidRPr="00BB5B41">
              <w:rPr>
                <w:rFonts w:asciiTheme="minorEastAsia" w:hAnsiTheme="minorEastAsia" w:hint="eastAsia"/>
                <w:bCs/>
                <w:sz w:val="21"/>
                <w:szCs w:val="21"/>
                <w:lang w:eastAsia="zh-CN"/>
              </w:rPr>
              <w:t>。</w:t>
            </w:r>
          </w:p>
          <w:p w14:paraId="0E3FDECA" w14:textId="14237104" w:rsidR="00BC50C8" w:rsidRPr="00BB5B41" w:rsidRDefault="00216703" w:rsidP="009D2FB7">
            <w:pPr>
              <w:numPr>
                <w:ilvl w:val="0"/>
                <w:numId w:val="69"/>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bCs/>
                <w:sz w:val="21"/>
                <w:szCs w:val="21"/>
                <w:lang w:eastAsia="zh-CN"/>
              </w:rPr>
              <w:t>在“</w:t>
            </w:r>
            <w:r w:rsidR="00AA1425" w:rsidRPr="00BB5B41">
              <w:rPr>
                <w:rFonts w:asciiTheme="minorEastAsia" w:hAnsiTheme="minorEastAsia" w:hint="eastAsia"/>
                <w:bCs/>
                <w:sz w:val="21"/>
                <w:szCs w:val="21"/>
                <w:lang w:eastAsia="zh-CN"/>
              </w:rPr>
              <w:t>版权与数字环境中的内容分发</w:t>
            </w:r>
            <w:r w:rsidRPr="00BB5B41">
              <w:rPr>
                <w:rFonts w:asciiTheme="minorEastAsia" w:hAnsiTheme="minorEastAsia" w:hint="eastAsia"/>
                <w:bCs/>
                <w:sz w:val="21"/>
                <w:szCs w:val="21"/>
                <w:lang w:eastAsia="zh-CN"/>
              </w:rPr>
              <w:t>”项目中，提供了两项研究和七个案例研究。</w:t>
            </w:r>
          </w:p>
        </w:tc>
      </w:tr>
      <w:tr w:rsidR="00BC50C8" w:rsidRPr="00BB5B41" w14:paraId="15CF7680" w14:textId="77777777" w:rsidTr="009D2FB7">
        <w:tc>
          <w:tcPr>
            <w:tcW w:w="2536" w:type="dxa"/>
          </w:tcPr>
          <w:p w14:paraId="7A7D58AD" w14:textId="628D0DD7" w:rsidR="00BC50C8" w:rsidRPr="00BB5B41" w:rsidRDefault="00BC50C8" w:rsidP="009D2FB7">
            <w:pPr>
              <w:spacing w:afterLines="50" w:after="120" w:line="340" w:lineRule="atLeast"/>
              <w:rPr>
                <w:rFonts w:asciiTheme="minorEastAsia" w:hAnsiTheme="minorEastAsia"/>
                <w:sz w:val="21"/>
                <w:szCs w:val="21"/>
              </w:rPr>
            </w:pPr>
            <w:r w:rsidRPr="00BB5B41">
              <w:rPr>
                <w:rFonts w:asciiTheme="minorEastAsia" w:hAnsiTheme="minorEastAsia"/>
                <w:sz w:val="21"/>
                <w:szCs w:val="21"/>
              </w:rPr>
              <w:t>活动/成果</w:t>
            </w:r>
          </w:p>
        </w:tc>
        <w:tc>
          <w:tcPr>
            <w:tcW w:w="6999" w:type="dxa"/>
          </w:tcPr>
          <w:p w14:paraId="2D46F270" w14:textId="31B46177" w:rsidR="00BC50C8" w:rsidRPr="00BB5B41" w:rsidRDefault="00216703" w:rsidP="009D2FB7">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关于与落实该建议有关的活动和/或成果，请参考建议16。</w:t>
            </w:r>
          </w:p>
        </w:tc>
      </w:tr>
      <w:tr w:rsidR="00BC50C8" w:rsidRPr="00BB5B41" w14:paraId="4FF9036D" w14:textId="77777777" w:rsidTr="009D2FB7">
        <w:tc>
          <w:tcPr>
            <w:tcW w:w="2536" w:type="dxa"/>
          </w:tcPr>
          <w:p w14:paraId="5301CEBC" w14:textId="276C8F0D" w:rsidR="00BC50C8" w:rsidRPr="00BB5B41" w:rsidRDefault="00BC50C8" w:rsidP="009D2FB7">
            <w:pPr>
              <w:spacing w:afterLines="50" w:after="120" w:line="340" w:lineRule="atLeast"/>
              <w:rPr>
                <w:rFonts w:asciiTheme="minorEastAsia" w:hAnsiTheme="minorEastAsia"/>
                <w:sz w:val="21"/>
                <w:szCs w:val="21"/>
              </w:rPr>
            </w:pPr>
            <w:r w:rsidRPr="00BB5B41">
              <w:rPr>
                <w:rFonts w:asciiTheme="minorEastAsia" w:hAnsiTheme="minorEastAsia"/>
                <w:sz w:val="21"/>
                <w:szCs w:val="21"/>
              </w:rPr>
              <w:t>其他相关报告/文件</w:t>
            </w:r>
          </w:p>
        </w:tc>
        <w:tc>
          <w:tcPr>
            <w:tcW w:w="6999" w:type="dxa"/>
          </w:tcPr>
          <w:p w14:paraId="0764F205" w14:textId="6812F3DB" w:rsidR="00BC50C8" w:rsidRPr="00BB5B41" w:rsidRDefault="00216703" w:rsidP="009D2FB7">
            <w:pPr>
              <w:spacing w:afterLines="50" w:after="120" w:line="340" w:lineRule="atLeast"/>
              <w:jc w:val="both"/>
              <w:rPr>
                <w:rFonts w:asciiTheme="minorEastAsia" w:hAnsiTheme="minorEastAsia"/>
                <w:bCs/>
                <w:sz w:val="21"/>
                <w:szCs w:val="21"/>
              </w:rPr>
            </w:pPr>
            <w:r w:rsidRPr="00BB5B41">
              <w:rPr>
                <w:rFonts w:asciiTheme="minorEastAsia" w:hAnsiTheme="minorEastAsia" w:hint="eastAsia"/>
                <w:bCs/>
                <w:sz w:val="21"/>
                <w:szCs w:val="21"/>
              </w:rPr>
              <w:t>CDIP审议的报告</w:t>
            </w:r>
            <w:r w:rsidRPr="00BB5B41">
              <w:rPr>
                <w:rFonts w:asciiTheme="minorEastAsia" w:hAnsiTheme="minorEastAsia" w:hint="eastAsia"/>
                <w:bCs/>
                <w:sz w:val="21"/>
                <w:szCs w:val="21"/>
                <w:lang w:eastAsia="zh-CN"/>
              </w:rPr>
              <w:t>和文件</w:t>
            </w:r>
            <w:r w:rsidRPr="00BB5B41">
              <w:rPr>
                <w:rFonts w:asciiTheme="minorEastAsia" w:hAnsiTheme="minorEastAsia" w:hint="eastAsia"/>
                <w:bCs/>
                <w:sz w:val="21"/>
                <w:szCs w:val="21"/>
              </w:rPr>
              <w:t>：</w:t>
            </w:r>
            <w:r w:rsidRPr="00BB5B41">
              <w:rPr>
                <w:rFonts w:asciiTheme="minorEastAsia" w:hAnsiTheme="minorEastAsia"/>
                <w:bCs/>
                <w:sz w:val="21"/>
                <w:szCs w:val="21"/>
              </w:rPr>
              <w:t>CDIP/1/3</w:t>
            </w:r>
            <w:r w:rsidRPr="00BB5B41">
              <w:rPr>
                <w:rFonts w:asciiTheme="minorEastAsia" w:hAnsiTheme="minorEastAsia" w:hint="eastAsia"/>
                <w:bCs/>
                <w:sz w:val="21"/>
                <w:szCs w:val="21"/>
                <w:lang w:eastAsia="zh-CN"/>
              </w:rPr>
              <w:t>、</w:t>
            </w:r>
            <w:r w:rsidRPr="00BB5B41">
              <w:rPr>
                <w:rFonts w:asciiTheme="minorEastAsia" w:hAnsiTheme="minorEastAsia"/>
                <w:bCs/>
                <w:sz w:val="21"/>
                <w:szCs w:val="21"/>
              </w:rPr>
              <w:t>CDIP/3/3</w:t>
            </w:r>
            <w:r w:rsidRPr="00BB5B41">
              <w:rPr>
                <w:rFonts w:asciiTheme="minorEastAsia" w:hAnsiTheme="minorEastAsia" w:hint="eastAsia"/>
                <w:bCs/>
                <w:sz w:val="21"/>
                <w:szCs w:val="21"/>
                <w:lang w:eastAsia="zh-CN"/>
              </w:rPr>
              <w:t>、</w:t>
            </w:r>
            <w:r w:rsidRPr="00BB5B41">
              <w:rPr>
                <w:rFonts w:asciiTheme="minorEastAsia" w:hAnsiTheme="minorEastAsia"/>
                <w:bCs/>
                <w:sz w:val="21"/>
                <w:szCs w:val="21"/>
              </w:rPr>
              <w:t>CDIP/3/4</w:t>
            </w:r>
            <w:r w:rsidRPr="00BB5B41">
              <w:rPr>
                <w:rFonts w:asciiTheme="minorEastAsia" w:hAnsiTheme="minorEastAsia" w:hint="eastAsia"/>
                <w:bCs/>
                <w:sz w:val="21"/>
                <w:szCs w:val="21"/>
                <w:lang w:eastAsia="zh-CN"/>
              </w:rPr>
              <w:t>、</w:t>
            </w:r>
            <w:r w:rsidRPr="00BB5B41">
              <w:rPr>
                <w:rFonts w:asciiTheme="minorEastAsia" w:hAnsiTheme="minorEastAsia"/>
                <w:bCs/>
                <w:sz w:val="21"/>
                <w:szCs w:val="21"/>
              </w:rPr>
              <w:t>CDIP/6/2</w:t>
            </w:r>
            <w:r w:rsidRPr="00BB5B41">
              <w:rPr>
                <w:rFonts w:asciiTheme="minorEastAsia" w:hAnsiTheme="minorEastAsia" w:hint="eastAsia"/>
                <w:bCs/>
                <w:sz w:val="21"/>
                <w:szCs w:val="21"/>
                <w:lang w:eastAsia="zh-CN"/>
              </w:rPr>
              <w:t>、</w:t>
            </w:r>
            <w:r w:rsidRPr="00BB5B41">
              <w:rPr>
                <w:rFonts w:asciiTheme="minorEastAsia" w:hAnsiTheme="minorEastAsia"/>
                <w:bCs/>
                <w:sz w:val="21"/>
                <w:szCs w:val="21"/>
              </w:rPr>
              <w:t>CDIP/8/2</w:t>
            </w:r>
            <w:r w:rsidRPr="00BB5B41">
              <w:rPr>
                <w:rFonts w:asciiTheme="minorEastAsia" w:hAnsiTheme="minorEastAsia" w:hint="eastAsia"/>
                <w:bCs/>
                <w:sz w:val="21"/>
                <w:szCs w:val="21"/>
                <w:lang w:eastAsia="zh-CN"/>
              </w:rPr>
              <w:t>、</w:t>
            </w:r>
            <w:r w:rsidRPr="00BB5B41">
              <w:rPr>
                <w:rFonts w:asciiTheme="minorEastAsia" w:hAnsiTheme="minorEastAsia"/>
                <w:bCs/>
                <w:sz w:val="21"/>
                <w:szCs w:val="21"/>
              </w:rPr>
              <w:t>CDIP/9/7</w:t>
            </w:r>
            <w:r w:rsidRPr="00BB5B41">
              <w:rPr>
                <w:rFonts w:asciiTheme="minorEastAsia" w:hAnsiTheme="minorEastAsia" w:hint="eastAsia"/>
                <w:bCs/>
                <w:sz w:val="21"/>
                <w:szCs w:val="21"/>
                <w:lang w:eastAsia="zh-CN"/>
              </w:rPr>
              <w:t>、</w:t>
            </w:r>
            <w:r w:rsidRPr="00BB5B41">
              <w:rPr>
                <w:rFonts w:asciiTheme="minorEastAsia" w:hAnsiTheme="minorEastAsia"/>
                <w:bCs/>
                <w:sz w:val="21"/>
                <w:szCs w:val="21"/>
              </w:rPr>
              <w:t>CDIP/10/2</w:t>
            </w:r>
            <w:r w:rsidRPr="00BB5B41">
              <w:rPr>
                <w:rFonts w:asciiTheme="minorEastAsia" w:hAnsiTheme="minorEastAsia" w:hint="eastAsia"/>
                <w:bCs/>
                <w:sz w:val="21"/>
                <w:szCs w:val="21"/>
                <w:lang w:eastAsia="zh-CN"/>
              </w:rPr>
              <w:t>、</w:t>
            </w:r>
            <w:r w:rsidRPr="00BB5B41">
              <w:rPr>
                <w:rFonts w:asciiTheme="minorEastAsia" w:hAnsiTheme="minorEastAsia"/>
                <w:bCs/>
                <w:sz w:val="21"/>
                <w:szCs w:val="21"/>
              </w:rPr>
              <w:t>CDIP/12/2</w:t>
            </w:r>
            <w:r w:rsidRPr="00BB5B41">
              <w:rPr>
                <w:rFonts w:asciiTheme="minorEastAsia" w:hAnsiTheme="minorEastAsia" w:hint="eastAsia"/>
                <w:bCs/>
                <w:sz w:val="21"/>
                <w:szCs w:val="21"/>
                <w:lang w:eastAsia="zh-CN"/>
              </w:rPr>
              <w:t>、</w:t>
            </w:r>
            <w:r w:rsidRPr="00BB5B41">
              <w:rPr>
                <w:rFonts w:asciiTheme="minorEastAsia" w:hAnsiTheme="minorEastAsia"/>
                <w:bCs/>
                <w:sz w:val="21"/>
                <w:szCs w:val="21"/>
              </w:rPr>
              <w:t>CDIP/13/7</w:t>
            </w:r>
            <w:r w:rsidRPr="00BB5B41">
              <w:rPr>
                <w:rFonts w:asciiTheme="minorEastAsia" w:hAnsiTheme="minorEastAsia" w:hint="eastAsia"/>
                <w:bCs/>
                <w:sz w:val="21"/>
                <w:szCs w:val="21"/>
                <w:lang w:eastAsia="zh-CN"/>
              </w:rPr>
              <w:t>、</w:t>
            </w:r>
            <w:r w:rsidRPr="00BB5B41">
              <w:rPr>
                <w:rFonts w:asciiTheme="minorEastAsia" w:hAnsiTheme="minorEastAsia"/>
                <w:bCs/>
                <w:sz w:val="21"/>
                <w:szCs w:val="21"/>
              </w:rPr>
              <w:t>CDIP/16/4 Rev.</w:t>
            </w:r>
            <w:r w:rsidRPr="00BB5B41">
              <w:rPr>
                <w:rFonts w:asciiTheme="minorEastAsia" w:hAnsiTheme="minorEastAsia" w:hint="eastAsia"/>
                <w:bCs/>
                <w:sz w:val="21"/>
                <w:szCs w:val="21"/>
                <w:lang w:eastAsia="zh-CN"/>
              </w:rPr>
              <w:t>、</w:t>
            </w:r>
            <w:r w:rsidRPr="00BB5B41">
              <w:rPr>
                <w:rFonts w:asciiTheme="minorEastAsia" w:hAnsiTheme="minorEastAsia"/>
                <w:bCs/>
                <w:sz w:val="21"/>
                <w:szCs w:val="21"/>
              </w:rPr>
              <w:t>CDIP/20/2</w:t>
            </w:r>
            <w:r w:rsidRPr="00BB5B41">
              <w:rPr>
                <w:rFonts w:asciiTheme="minorEastAsia" w:hAnsiTheme="minorEastAsia" w:hint="eastAsia"/>
                <w:bCs/>
                <w:sz w:val="21"/>
                <w:szCs w:val="21"/>
                <w:lang w:eastAsia="zh-CN"/>
              </w:rPr>
              <w:t>、</w:t>
            </w:r>
            <w:r w:rsidRPr="00BB5B41">
              <w:rPr>
                <w:rFonts w:asciiTheme="minorEastAsia" w:hAnsiTheme="minorEastAsia"/>
                <w:bCs/>
                <w:sz w:val="21"/>
                <w:szCs w:val="21"/>
              </w:rPr>
              <w:t>CDIP/21/2</w:t>
            </w:r>
            <w:r w:rsidRPr="00BB5B41">
              <w:rPr>
                <w:rFonts w:asciiTheme="minorEastAsia" w:hAnsiTheme="minorEastAsia" w:hint="eastAsia"/>
                <w:bCs/>
                <w:sz w:val="21"/>
                <w:szCs w:val="21"/>
                <w:lang w:eastAsia="zh-CN"/>
              </w:rPr>
              <w:t>、</w:t>
            </w:r>
            <w:r w:rsidRPr="00BB5B41">
              <w:rPr>
                <w:rFonts w:asciiTheme="minorEastAsia" w:hAnsiTheme="minorEastAsia"/>
                <w:bCs/>
                <w:sz w:val="21"/>
                <w:szCs w:val="21"/>
              </w:rPr>
              <w:t>CDIP/22/2</w:t>
            </w:r>
            <w:r w:rsidRPr="00BB5B41">
              <w:rPr>
                <w:rFonts w:asciiTheme="minorEastAsia" w:hAnsiTheme="minorEastAsia" w:hint="eastAsia"/>
                <w:bCs/>
                <w:sz w:val="21"/>
                <w:szCs w:val="21"/>
                <w:lang w:eastAsia="zh-CN"/>
              </w:rPr>
              <w:t>、</w:t>
            </w:r>
            <w:r w:rsidRPr="00BB5B41">
              <w:rPr>
                <w:rFonts w:asciiTheme="minorEastAsia" w:hAnsiTheme="minorEastAsia"/>
                <w:sz w:val="21"/>
                <w:szCs w:val="21"/>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lang w:eastAsia="zh-CN"/>
              </w:rPr>
              <w:t>。</w:t>
            </w:r>
          </w:p>
          <w:p w14:paraId="46A556A0" w14:textId="1515BAAD" w:rsidR="00BC50C8" w:rsidRPr="00BB5B41" w:rsidRDefault="0030612D" w:rsidP="009D2FB7">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除包含在IP-TAD中的活动外，欲了解有关该建议相关成果的更多信息，请查阅2020/21年产权组织绩效报告（文件</w:t>
            </w:r>
            <w:hyperlink r:id="rId146" w:history="1">
              <w:r w:rsidRPr="00BB5B41">
                <w:rPr>
                  <w:rStyle w:val="Hyperlink"/>
                  <w:rFonts w:asciiTheme="minorEastAsia" w:hAnsiTheme="minorEastAsia"/>
                  <w:sz w:val="21"/>
                  <w:szCs w:val="21"/>
                  <w:lang w:eastAsia="zh-CN"/>
                </w:rPr>
                <w:t>WO/PBC/34/7</w:t>
              </w:r>
            </w:hyperlink>
            <w:r w:rsidRPr="00BB5B41">
              <w:rPr>
                <w:rFonts w:asciiTheme="minorEastAsia" w:hAnsiTheme="minorEastAsia" w:hint="eastAsia"/>
                <w:sz w:val="21"/>
                <w:szCs w:val="21"/>
                <w:lang w:eastAsia="zh-CN"/>
              </w:rPr>
              <w:t>）。</w:t>
            </w:r>
          </w:p>
        </w:tc>
      </w:tr>
    </w:tbl>
    <w:p w14:paraId="1F055B7E" w14:textId="77777777" w:rsidR="00AF4C8A" w:rsidRPr="00BB5B41" w:rsidRDefault="00AF4C8A" w:rsidP="00AF4C8A">
      <w:pPr>
        <w:spacing w:before="240" w:after="240"/>
        <w:rPr>
          <w:lang w:eastAsia="zh-CN"/>
        </w:rPr>
      </w:pPr>
      <w:r w:rsidRPr="00BB5B41">
        <w:rPr>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2"/>
      </w:tblPr>
      <w:tblGrid>
        <w:gridCol w:w="2507"/>
        <w:gridCol w:w="7028"/>
      </w:tblGrid>
      <w:tr w:rsidR="00AF4C8A" w:rsidRPr="00BB5B41" w14:paraId="5ED3C616" w14:textId="77777777" w:rsidTr="00AF4C8A">
        <w:trPr>
          <w:tblHeader/>
        </w:trPr>
        <w:tc>
          <w:tcPr>
            <w:tcW w:w="9535" w:type="dxa"/>
            <w:gridSpan w:val="2"/>
            <w:shd w:val="clear" w:color="auto" w:fill="BFBFBF" w:themeFill="background1" w:themeFillShade="BF"/>
          </w:tcPr>
          <w:p w14:paraId="2B93C405" w14:textId="1CFB8A8F" w:rsidR="00AF4C8A" w:rsidRPr="00CD2F7E" w:rsidRDefault="0030612D" w:rsidP="00CD2F7E">
            <w:pPr>
              <w:spacing w:afterLines="50" w:after="120" w:line="340" w:lineRule="atLeast"/>
              <w:jc w:val="center"/>
              <w:rPr>
                <w:rFonts w:ascii="KaiTi" w:eastAsia="KaiTi" w:hAnsi="KaiTi"/>
                <w:b/>
                <w:sz w:val="21"/>
                <w:szCs w:val="21"/>
              </w:rPr>
            </w:pPr>
            <w:r w:rsidRPr="00CD2F7E">
              <w:rPr>
                <w:rFonts w:ascii="KaiTi" w:eastAsia="KaiTi" w:hAnsi="KaiTi" w:hint="eastAsia"/>
                <w:b/>
                <w:sz w:val="21"/>
                <w:szCs w:val="21"/>
                <w:lang w:eastAsia="zh-CN"/>
              </w:rPr>
              <w:lastRenderedPageBreak/>
              <w:t>建议</w:t>
            </w:r>
            <w:r w:rsidR="00AF4C8A" w:rsidRPr="00CD2F7E">
              <w:rPr>
                <w:rFonts w:ascii="KaiTi" w:eastAsia="KaiTi" w:hAnsi="KaiTi"/>
                <w:b/>
                <w:sz w:val="21"/>
                <w:szCs w:val="21"/>
              </w:rPr>
              <w:t>22</w:t>
            </w:r>
          </w:p>
        </w:tc>
      </w:tr>
      <w:tr w:rsidR="00AF4C8A" w:rsidRPr="00BB5B41" w14:paraId="3D57DB67" w14:textId="77777777" w:rsidTr="005F346D">
        <w:tc>
          <w:tcPr>
            <w:tcW w:w="9535" w:type="dxa"/>
            <w:gridSpan w:val="2"/>
            <w:shd w:val="clear" w:color="auto" w:fill="68E089"/>
          </w:tcPr>
          <w:p w14:paraId="2A8F0687" w14:textId="77777777" w:rsidR="0030612D" w:rsidRPr="00BB5B41" w:rsidRDefault="0030612D" w:rsidP="00CD2F7E">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产权组织的各项准则制定活动应当有助于实现联合国系统中议定的各项发展目标，包括《千年宣言》中所载的目标。</w:t>
            </w:r>
          </w:p>
          <w:p w14:paraId="5F8646D2" w14:textId="7AD408B5" w:rsidR="00AF4C8A" w:rsidRPr="00BB5B41" w:rsidRDefault="0030612D" w:rsidP="00CD2F7E">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在不损害成员国进行的审议取得任何成果的前提下，产权组织秘书处应酌情并在成员国的指示下，在其准则制定活动的工作文件中处理以下方面的一些问题：</w:t>
            </w:r>
            <w:r w:rsidR="00CD2F7E"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a)为国家执行知识产权规则提供保障，</w:t>
            </w:r>
            <w:r w:rsidR="00CD2F7E"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b)知识产权与竞争之间的联系，</w:t>
            </w:r>
            <w:r w:rsidR="00CD2F7E"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c)与知识产权有关的技术转让，</w:t>
            </w:r>
            <w:r w:rsidR="00CD2F7E"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d)可能为成员国规定的灵活性、例外和限制，以及</w:t>
            </w:r>
            <w:r w:rsidR="00CD2F7E"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e)为发展中国家和最不发达国家增加特别规定的可能性。</w:t>
            </w:r>
          </w:p>
        </w:tc>
      </w:tr>
      <w:tr w:rsidR="00AF4C8A" w:rsidRPr="00BB5B41" w14:paraId="2EB2CE21" w14:textId="77777777" w:rsidTr="00AF4C8A">
        <w:tc>
          <w:tcPr>
            <w:tcW w:w="2507" w:type="dxa"/>
          </w:tcPr>
          <w:p w14:paraId="6E88D495" w14:textId="0AB8B4A0" w:rsidR="00AF4C8A" w:rsidRPr="00BB5B41" w:rsidRDefault="00BC50C8" w:rsidP="00CD2F7E">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相关产权组织部门</w:t>
            </w:r>
          </w:p>
        </w:tc>
        <w:tc>
          <w:tcPr>
            <w:tcW w:w="7028" w:type="dxa"/>
          </w:tcPr>
          <w:p w14:paraId="125053FD" w14:textId="2BAA5633" w:rsidR="005F346D" w:rsidRPr="00BB5B41" w:rsidRDefault="00BD42E5" w:rsidP="00CD2F7E">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专利和技术部门；品牌和外观设计部门；基础设施和平台部门；全球挑战和伙伴关系部门；知识产权和创新生态系统部门</w:t>
            </w:r>
          </w:p>
        </w:tc>
      </w:tr>
      <w:tr w:rsidR="00AE414A" w:rsidRPr="00BB5B41" w14:paraId="5EAD976B" w14:textId="77777777" w:rsidTr="00AF4C8A">
        <w:tc>
          <w:tcPr>
            <w:tcW w:w="2507" w:type="dxa"/>
          </w:tcPr>
          <w:p w14:paraId="48F8D653" w14:textId="7B900974" w:rsidR="00AE414A" w:rsidRPr="00BB5B41" w:rsidRDefault="00AE414A" w:rsidP="00CD2F7E">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相关</w:t>
            </w:r>
            <w:hyperlink r:id="rId147" w:history="1">
              <w:r w:rsidRPr="00BB5B41">
                <w:rPr>
                  <w:rStyle w:val="Hyperlink"/>
                  <w:rFonts w:asciiTheme="minorEastAsia" w:hAnsiTheme="minorEastAsia"/>
                  <w:sz w:val="21"/>
                  <w:szCs w:val="21"/>
                  <w:lang w:eastAsia="zh-CN"/>
                </w:rPr>
                <w:t>预期成果</w:t>
              </w:r>
            </w:hyperlink>
          </w:p>
        </w:tc>
        <w:tc>
          <w:tcPr>
            <w:tcW w:w="7028" w:type="dxa"/>
          </w:tcPr>
          <w:p w14:paraId="0D4301ED" w14:textId="6B4FAF56" w:rsidR="00AE414A" w:rsidRPr="00BB5B41" w:rsidRDefault="00AE414A" w:rsidP="00CD2F7E">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3.1</w:t>
            </w:r>
            <w:r w:rsidR="008D2B19" w:rsidRPr="00BB5B41">
              <w:rPr>
                <w:rFonts w:asciiTheme="minorEastAsia" w:hAnsiTheme="minorEastAsia" w:hint="eastAsia"/>
                <w:sz w:val="21"/>
                <w:szCs w:val="21"/>
                <w:lang w:eastAsia="zh-CN"/>
              </w:rPr>
              <w:t>、</w:t>
            </w:r>
            <w:r w:rsidRPr="00BB5B41">
              <w:rPr>
                <w:rFonts w:asciiTheme="minorEastAsia" w:hAnsiTheme="minorEastAsia"/>
                <w:sz w:val="21"/>
                <w:szCs w:val="21"/>
              </w:rPr>
              <w:t>3.3</w:t>
            </w:r>
            <w:r w:rsidR="008D2B19" w:rsidRPr="00BB5B41">
              <w:rPr>
                <w:rFonts w:asciiTheme="minorEastAsia" w:hAnsiTheme="minorEastAsia" w:hint="eastAsia"/>
                <w:sz w:val="21"/>
                <w:szCs w:val="21"/>
                <w:lang w:eastAsia="zh-CN"/>
              </w:rPr>
              <w:t>、</w:t>
            </w:r>
            <w:r w:rsidRPr="00BB5B41">
              <w:rPr>
                <w:rFonts w:asciiTheme="minorEastAsia" w:hAnsiTheme="minorEastAsia"/>
                <w:sz w:val="21"/>
                <w:szCs w:val="21"/>
              </w:rPr>
              <w:t>4.1</w:t>
            </w:r>
            <w:r w:rsidR="008D2B19" w:rsidRPr="00BB5B41">
              <w:rPr>
                <w:rFonts w:asciiTheme="minorEastAsia" w:hAnsiTheme="minorEastAsia" w:hint="eastAsia"/>
                <w:sz w:val="21"/>
                <w:szCs w:val="21"/>
                <w:lang w:eastAsia="zh-CN"/>
              </w:rPr>
              <w:t>。</w:t>
            </w:r>
          </w:p>
        </w:tc>
      </w:tr>
      <w:tr w:rsidR="00AE414A" w:rsidRPr="00BB5B41" w14:paraId="2BEE5CA2" w14:textId="77777777" w:rsidTr="00AF4C8A">
        <w:tc>
          <w:tcPr>
            <w:tcW w:w="2507" w:type="dxa"/>
          </w:tcPr>
          <w:p w14:paraId="1C9A8AD4" w14:textId="4409C66D" w:rsidR="00AE414A" w:rsidRPr="00BB5B41" w:rsidRDefault="00BC50C8" w:rsidP="00CD2F7E">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落实工作</w:t>
            </w:r>
          </w:p>
        </w:tc>
        <w:tc>
          <w:tcPr>
            <w:tcW w:w="7028" w:type="dxa"/>
          </w:tcPr>
          <w:p w14:paraId="729E9FB9" w14:textId="4B704C8E" w:rsidR="008E2FC1" w:rsidRPr="00BB5B41" w:rsidRDefault="008E2FC1" w:rsidP="00CD2F7E">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 xml:space="preserve">该建议已在CDIP第二届会议上经过讨论（CDIP/2/4），并已通过CDIP第三届会议上达成一致的活动落实，反映在文件CDIP/3/3中。 </w:t>
            </w:r>
          </w:p>
          <w:p w14:paraId="177223E5" w14:textId="79237FDA" w:rsidR="00AE414A" w:rsidRPr="00BB5B41" w:rsidRDefault="008E2FC1" w:rsidP="00CD2F7E">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CDIP在以下文件的框架下进行了更多讨论：CDIP/5/3、CDIP/6/10、CDIP/8/4、CDIP10/9、CDIP/11/3、CDIP/12/8和</w:t>
            </w:r>
            <w:r w:rsidR="00FA0CFC" w:rsidRPr="00BB5B41">
              <w:rPr>
                <w:rFonts w:asciiTheme="minorEastAsia" w:hAnsiTheme="minorEastAsia"/>
                <w:sz w:val="21"/>
                <w:szCs w:val="21"/>
                <w:lang w:eastAsia="zh-CN"/>
              </w:rPr>
              <w:t>C</w:t>
            </w:r>
            <w:r w:rsidRPr="00BB5B41">
              <w:rPr>
                <w:rFonts w:asciiTheme="minorEastAsia" w:hAnsiTheme="minorEastAsia" w:hint="eastAsia"/>
                <w:sz w:val="21"/>
                <w:szCs w:val="21"/>
                <w:lang w:eastAsia="zh-CN"/>
              </w:rPr>
              <w:t>DIP/14/12</w:t>
            </w:r>
            <w:r w:rsidR="00D52C32"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Rev.。CDIP第五届会议讨论了</w:t>
            </w:r>
            <w:r w:rsidR="00D52C32"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关于产权组织对联合国千年发展目标所作贡献的报告”（文件CDIP/5/3）。此外，还创建了关于千年发展目标与产权组织的网页：</w:t>
            </w:r>
            <w:hyperlink r:id="rId148" w:history="1">
              <w:r w:rsidRPr="00BB5B41">
                <w:rPr>
                  <w:rStyle w:val="Hyperlink"/>
                  <w:rFonts w:asciiTheme="minorEastAsia" w:hAnsiTheme="minorEastAsia" w:hint="eastAsia"/>
                  <w:sz w:val="21"/>
                  <w:szCs w:val="21"/>
                  <w:lang w:eastAsia="zh-CN"/>
                </w:rPr>
                <w:t>千年发展目标与产权组织</w:t>
              </w:r>
            </w:hyperlink>
            <w:r w:rsidRPr="00BB5B41">
              <w:rPr>
                <w:rFonts w:asciiTheme="minorEastAsia" w:hAnsiTheme="minorEastAsia" w:hint="eastAsia"/>
                <w:sz w:val="21"/>
                <w:szCs w:val="21"/>
                <w:lang w:eastAsia="zh-CN"/>
              </w:rPr>
              <w:t>。</w:t>
            </w:r>
          </w:p>
          <w:p w14:paraId="10D7D6A5" w14:textId="6AAA3AAF" w:rsidR="00AE414A" w:rsidRPr="00BB5B41" w:rsidRDefault="00F85249" w:rsidP="00CD2F7E">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委员会第八届会议讨论了文件“评估产权组织为实现千年发展目标所作贡献”修订稿（文件CDIP/8/4），并对该文件进行了修订，纳入了成员国的意见（文件CDIP/10/9）。修订后的文件在委员会第十届会议上得到了讨</w:t>
            </w:r>
            <w:r w:rsidR="00CD2F7E" w:rsidRPr="00CD2F7E">
              <w:rPr>
                <w:rFonts w:ascii="MS Gothic" w:eastAsia="MS Gothic" w:hAnsi="MS Gothic" w:cs="MS Gothic" w:hint="eastAsia"/>
                <w:sz w:val="21"/>
                <w:szCs w:val="21"/>
                <w:lang w:eastAsia="zh-CN"/>
              </w:rPr>
              <w:t>‍</w:t>
            </w:r>
            <w:r w:rsidRPr="00BB5B41">
              <w:rPr>
                <w:rFonts w:asciiTheme="minorEastAsia" w:hAnsiTheme="minorEastAsia" w:hint="eastAsia"/>
                <w:sz w:val="21"/>
                <w:szCs w:val="21"/>
                <w:lang w:eastAsia="zh-CN"/>
              </w:rPr>
              <w:t>论。</w:t>
            </w:r>
          </w:p>
          <w:p w14:paraId="4352323C" w14:textId="479B91D2" w:rsidR="00AE414A" w:rsidRPr="00BB5B41" w:rsidRDefault="00F85249" w:rsidP="00CD2F7E">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关于将千年发展目标相关需求/成果纳入产权组织两年期成果框架的可行性研究报告（文件CDIP/11/3）在委员会第十一届会议上得到了讨论。一份关于联合国其他机构对实现千年发展目标的贡献以及产权组织对千年发展目标的贡献的文件（文件CDIP/12/8）也由委员会在第十二届会议上进行了讨论。一份有关这一问题的修订后的文件（文件CDIP/14/12</w:t>
            </w:r>
            <w:r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Rev.）在委员会第十四届会议上得到了讨论，内容涵盖了更多的联合国组织和计划，也扩大了文件CDIP/12/8所涉的调查范围。</w:t>
            </w:r>
          </w:p>
          <w:p w14:paraId="435E0DC6" w14:textId="0585B8E1" w:rsidR="00AE414A" w:rsidRPr="00BB5B41" w:rsidRDefault="00C770E6" w:rsidP="00CD2F7E">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2030年可持续发展议程于2015年通过后，千年发展目标方面的讨论便宣告结束。为此，秘书处在第十六届会议上提交了关于产权组织与2015年后发展议程的文件（CDIP/16/8），其中提供了对产权组织参与2015年后发展议程进程和正在开展的有关可持续发展目标指标框架的工作的简要总结。作为后续工作，秘书处在第十七届会议上提交了与落实可持续发展目标有关的产权组织活动摸底调查（CDIP/17/8），确定了产权组织开展的与可持续发展目标有关的活动。</w:t>
            </w:r>
          </w:p>
          <w:p w14:paraId="0A4346F1" w14:textId="04A51AF1" w:rsidR="00AE414A" w:rsidRPr="00BB5B41" w:rsidRDefault="00C770E6" w:rsidP="00CD2F7E">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对两份文件的讨论促使做出了一项决定，即要求成员国就其认为与产权组织工作有关的可持续发展目标向秘书处提供书面来文，同时附上对其意见</w:t>
            </w:r>
            <w:r w:rsidRPr="00BB5B41">
              <w:rPr>
                <w:rFonts w:asciiTheme="minorEastAsia" w:hAnsiTheme="minorEastAsia" w:hint="eastAsia"/>
                <w:sz w:val="21"/>
                <w:szCs w:val="21"/>
                <w:lang w:eastAsia="zh-CN"/>
              </w:rPr>
              <w:lastRenderedPageBreak/>
              <w:t>的说明/解释。委员会第十八届会议审议了</w:t>
            </w:r>
            <w:r w:rsidR="00FE72E2"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成员国关于与产权组织工作有关的可持续发展目标的意见汇总</w:t>
            </w:r>
            <w:r w:rsidR="00FE72E2"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CDIP/18/4）。该文件尤其列入了巴西代表团的意见，其中要求设立关于可持续发展目标的常设议程项目。连续五届会议对这一问题都进行了讨论。CDIP第二十一届会议决定CDIP会议上就可持续发展目标进行的任何讨论均应在</w:t>
            </w:r>
            <w:r w:rsidR="00FE72E2"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知识产权与发展”议程项目下进行。</w:t>
            </w:r>
          </w:p>
          <w:p w14:paraId="1F9B161F" w14:textId="7AEFF3B9" w:rsidR="00AE414A" w:rsidRPr="00BB5B41" w:rsidRDefault="00C770E6" w:rsidP="00CD2F7E">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第十八届会议决定，应在每年第一次会议上向委员会提交年度报告，其中载有产权组织在以下方面对可持续发展目标及其相关具体目标的落实所作贡献的信息：(a)产权组织独自开展的活动或倡议；(b)产权组织作为联合国系统的一部分开展的活动；以及，(c)产权组织应成员国要求向其提供的援助。关于该议题的第一份报告已由联合国可持续发展目标总干事特别代表提交CDIP第十九届会议（CDIP/19/6）。</w:t>
            </w:r>
          </w:p>
          <w:p w14:paraId="52052F24" w14:textId="5E6EE2CF" w:rsidR="00AE414A" w:rsidRPr="00BB5B41" w:rsidRDefault="006959BD" w:rsidP="00CD2F7E">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此外，产权组织的</w:t>
            </w:r>
            <w:hyperlink r:id="rId149" w:history="1">
              <w:r w:rsidRPr="00BB5B41">
                <w:rPr>
                  <w:rStyle w:val="Hyperlink"/>
                  <w:rFonts w:asciiTheme="minorEastAsia" w:hAnsiTheme="minorEastAsia" w:hint="eastAsia"/>
                  <w:sz w:val="21"/>
                  <w:szCs w:val="21"/>
                  <w:lang w:eastAsia="zh-CN"/>
                </w:rPr>
                <w:t>2022-2026年中期战略计划</w:t>
              </w:r>
            </w:hyperlink>
            <w:r w:rsidRPr="00BB5B41">
              <w:rPr>
                <w:rFonts w:asciiTheme="minorEastAsia" w:hAnsiTheme="minorEastAsia" w:hint="eastAsia"/>
                <w:sz w:val="21"/>
                <w:szCs w:val="21"/>
                <w:lang w:eastAsia="zh-CN"/>
              </w:rPr>
              <w:t>和</w:t>
            </w:r>
            <w:hyperlink r:id="rId150" w:history="1">
              <w:r w:rsidRPr="00BB5B41">
                <w:rPr>
                  <w:rStyle w:val="Hyperlink"/>
                  <w:rFonts w:asciiTheme="minorEastAsia" w:hAnsiTheme="minorEastAsia" w:hint="eastAsia"/>
                  <w:sz w:val="21"/>
                  <w:szCs w:val="21"/>
                  <w:lang w:eastAsia="zh-CN"/>
                </w:rPr>
                <w:t>2022/23年工作计划和预算</w:t>
              </w:r>
            </w:hyperlink>
            <w:r w:rsidRPr="00BB5B41">
              <w:rPr>
                <w:rFonts w:asciiTheme="minorEastAsia" w:hAnsiTheme="minorEastAsia" w:hint="eastAsia"/>
                <w:sz w:val="21"/>
                <w:szCs w:val="21"/>
                <w:lang w:eastAsia="zh-CN"/>
              </w:rPr>
              <w:t>确定了产权组织为开展工作，特别是落实该建议而采取的战略方向。</w:t>
            </w:r>
          </w:p>
        </w:tc>
      </w:tr>
      <w:tr w:rsidR="00BC50C8" w:rsidRPr="00BB5B41" w14:paraId="42263A30" w14:textId="77777777" w:rsidTr="002E4EA6">
        <w:trPr>
          <w:trHeight w:val="535"/>
        </w:trPr>
        <w:tc>
          <w:tcPr>
            <w:tcW w:w="2507" w:type="dxa"/>
            <w:tcBorders>
              <w:top w:val="single" w:sz="4" w:space="0" w:color="auto"/>
              <w:left w:val="single" w:sz="4" w:space="0" w:color="auto"/>
              <w:bottom w:val="single" w:sz="4" w:space="0" w:color="auto"/>
              <w:right w:val="single" w:sz="4" w:space="0" w:color="auto"/>
            </w:tcBorders>
          </w:tcPr>
          <w:p w14:paraId="7264838C" w14:textId="1A206B66" w:rsidR="00BC50C8" w:rsidRPr="00BB5B41" w:rsidRDefault="00BC50C8" w:rsidP="00CD2F7E">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lastRenderedPageBreak/>
              <w:t>相关</w:t>
            </w:r>
            <w:hyperlink r:id="rId151" w:history="1">
              <w:r w:rsidRPr="00BB5B41">
                <w:rPr>
                  <w:rStyle w:val="Hyperlink"/>
                  <w:rFonts w:asciiTheme="minorEastAsia" w:hAnsiTheme="minorEastAsia" w:hint="eastAsia"/>
                  <w:sz w:val="21"/>
                  <w:szCs w:val="21"/>
                </w:rPr>
                <w:t>发展议程项目</w:t>
              </w:r>
            </w:hyperlink>
          </w:p>
        </w:tc>
        <w:tc>
          <w:tcPr>
            <w:tcW w:w="7028" w:type="dxa"/>
          </w:tcPr>
          <w:p w14:paraId="151783C1" w14:textId="01FB291C" w:rsidR="00BC50C8" w:rsidRPr="00BB5B41" w:rsidRDefault="00F85249" w:rsidP="00CD2F7E">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不适用</w:t>
            </w:r>
          </w:p>
        </w:tc>
      </w:tr>
      <w:tr w:rsidR="00BC50C8" w:rsidRPr="00BB5B41" w14:paraId="00A074E3" w14:textId="77777777" w:rsidTr="00AF4C8A">
        <w:trPr>
          <w:trHeight w:val="535"/>
        </w:trPr>
        <w:tc>
          <w:tcPr>
            <w:tcW w:w="2507" w:type="dxa"/>
          </w:tcPr>
          <w:p w14:paraId="4D12AF0D" w14:textId="293B1AFC" w:rsidR="00BC50C8" w:rsidRPr="00BB5B41" w:rsidRDefault="00BB5B41" w:rsidP="00CD2F7E">
            <w:pPr>
              <w:spacing w:afterLines="50" w:after="120" w:line="340" w:lineRule="atLeast"/>
              <w:jc w:val="both"/>
              <w:rPr>
                <w:rFonts w:asciiTheme="minorEastAsia" w:hAnsiTheme="minorEastAsia"/>
                <w:sz w:val="21"/>
                <w:szCs w:val="21"/>
              </w:rPr>
            </w:pPr>
            <w:r>
              <w:rPr>
                <w:rFonts w:asciiTheme="minorEastAsia" w:hAnsiTheme="minorEastAsia"/>
                <w:sz w:val="21"/>
                <w:szCs w:val="21"/>
              </w:rPr>
              <w:t>亮点</w:t>
            </w:r>
          </w:p>
        </w:tc>
        <w:tc>
          <w:tcPr>
            <w:tcW w:w="7028" w:type="dxa"/>
          </w:tcPr>
          <w:p w14:paraId="60B0CE31" w14:textId="0D6E908F" w:rsidR="006959BD" w:rsidRPr="00BB5B41" w:rsidRDefault="006959BD" w:rsidP="00CD2F7E">
            <w:pPr>
              <w:pStyle w:val="ListParagraph"/>
              <w:numPr>
                <w:ilvl w:val="0"/>
                <w:numId w:val="45"/>
              </w:num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发布关于产权组织对可持续发展目标及其相关具体目标的落实所作贡献的第六份年度报告。</w:t>
            </w:r>
          </w:p>
          <w:p w14:paraId="79E32682" w14:textId="2AF1CAA8" w:rsidR="006959BD" w:rsidRPr="00BB5B41" w:rsidRDefault="006959BD" w:rsidP="00CD2F7E">
            <w:pPr>
              <w:pStyle w:val="ListParagraph"/>
              <w:numPr>
                <w:ilvl w:val="0"/>
                <w:numId w:val="45"/>
              </w:num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产权组织主办了主题为</w:t>
            </w:r>
            <w:r w:rsidR="00FC6E71" w:rsidRPr="00BB5B41">
              <w:rPr>
                <w:rFonts w:asciiTheme="minorEastAsia" w:hAnsiTheme="minorEastAsia" w:hint="eastAsia"/>
                <w:bCs/>
                <w:sz w:val="21"/>
                <w:szCs w:val="21"/>
                <w:lang w:eastAsia="zh-CN"/>
              </w:rPr>
              <w:t>“</w:t>
            </w:r>
            <w:r w:rsidRPr="00BB5B41">
              <w:rPr>
                <w:rFonts w:asciiTheme="minorEastAsia" w:hAnsiTheme="minorEastAsia" w:hint="eastAsia"/>
                <w:bCs/>
                <w:sz w:val="21"/>
                <w:szCs w:val="21"/>
                <w:lang w:eastAsia="zh-CN"/>
              </w:rPr>
              <w:t>绿色技术创新促进可持续发展”的知识产权与发展国际会议，1,300多名与会者以现场和虚拟方式参加了此次会</w:t>
            </w:r>
            <w:r w:rsidR="00CD2F7E" w:rsidRPr="00CD2F7E">
              <w:rPr>
                <w:rFonts w:ascii="MS Gothic" w:eastAsia="MS Gothic" w:hAnsi="MS Gothic" w:cs="MS Gothic" w:hint="eastAsia"/>
                <w:bCs/>
                <w:sz w:val="21"/>
                <w:szCs w:val="21"/>
                <w:lang w:eastAsia="zh-CN"/>
              </w:rPr>
              <w:t>‍</w:t>
            </w:r>
            <w:r w:rsidRPr="00BB5B41">
              <w:rPr>
                <w:rFonts w:asciiTheme="minorEastAsia" w:hAnsiTheme="minorEastAsia" w:hint="eastAsia"/>
                <w:bCs/>
                <w:sz w:val="21"/>
                <w:szCs w:val="21"/>
                <w:lang w:eastAsia="zh-CN"/>
              </w:rPr>
              <w:t>议。</w:t>
            </w:r>
          </w:p>
          <w:p w14:paraId="60D258AB" w14:textId="67068B0A" w:rsidR="00BC50C8" w:rsidRPr="00BB5B41" w:rsidRDefault="00FC6E71" w:rsidP="00CD2F7E">
            <w:pPr>
              <w:pStyle w:val="ListParagraph"/>
              <w:numPr>
                <w:ilvl w:val="0"/>
                <w:numId w:val="45"/>
              </w:num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发布了</w:t>
            </w:r>
            <w:r w:rsidR="006959BD" w:rsidRPr="00BB5B41">
              <w:rPr>
                <w:rFonts w:asciiTheme="minorEastAsia" w:hAnsiTheme="minorEastAsia" w:hint="eastAsia"/>
                <w:bCs/>
                <w:sz w:val="21"/>
                <w:szCs w:val="21"/>
                <w:lang w:eastAsia="zh-CN"/>
              </w:rPr>
              <w:t>一系列案例研究，</w:t>
            </w:r>
            <w:r w:rsidRPr="00BB5B41">
              <w:rPr>
                <w:rFonts w:asciiTheme="minorEastAsia" w:hAnsiTheme="minorEastAsia" w:hint="eastAsia"/>
                <w:bCs/>
                <w:sz w:val="21"/>
                <w:szCs w:val="21"/>
                <w:lang w:eastAsia="zh-CN"/>
              </w:rPr>
              <w:t>讲述</w:t>
            </w:r>
            <w:r w:rsidR="006959BD" w:rsidRPr="00BB5B41">
              <w:rPr>
                <w:rFonts w:asciiTheme="minorEastAsia" w:hAnsiTheme="minorEastAsia" w:hint="eastAsia"/>
                <w:bCs/>
                <w:sz w:val="21"/>
                <w:szCs w:val="21"/>
                <w:lang w:eastAsia="zh-CN"/>
              </w:rPr>
              <w:t>有关绿色技术、知识产权和可持续发展目标的故事。</w:t>
            </w:r>
          </w:p>
        </w:tc>
      </w:tr>
      <w:tr w:rsidR="00BC50C8" w:rsidRPr="00BB5B41" w14:paraId="72401467" w14:textId="77777777" w:rsidTr="00AF4C8A">
        <w:tc>
          <w:tcPr>
            <w:tcW w:w="2507" w:type="dxa"/>
          </w:tcPr>
          <w:p w14:paraId="56FFBF2F" w14:textId="0207C0B2" w:rsidR="00BC50C8" w:rsidRPr="00BB5B41" w:rsidRDefault="00BC50C8" w:rsidP="00CD2F7E">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活动/成果</w:t>
            </w:r>
          </w:p>
        </w:tc>
        <w:tc>
          <w:tcPr>
            <w:tcW w:w="7028" w:type="dxa"/>
          </w:tcPr>
          <w:p w14:paraId="2C564E49" w14:textId="34EC29FF" w:rsidR="00BC50C8" w:rsidRPr="00BB5B41" w:rsidRDefault="00FC6E71" w:rsidP="00CD2F7E">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2</w:t>
            </w:r>
            <w:r w:rsidRPr="00BB5B41">
              <w:rPr>
                <w:rFonts w:asciiTheme="minorEastAsia" w:hAnsiTheme="minorEastAsia"/>
                <w:sz w:val="21"/>
                <w:szCs w:val="21"/>
                <w:lang w:eastAsia="zh-CN"/>
              </w:rPr>
              <w:t>022</w:t>
            </w:r>
            <w:r w:rsidRPr="00BB5B41">
              <w:rPr>
                <w:rFonts w:asciiTheme="minorEastAsia" w:hAnsiTheme="minorEastAsia" w:hint="eastAsia"/>
                <w:sz w:val="21"/>
                <w:szCs w:val="21"/>
                <w:lang w:eastAsia="zh-CN"/>
              </w:rPr>
              <w:t>年，向C</w:t>
            </w:r>
            <w:r w:rsidRPr="00BB5B41">
              <w:rPr>
                <w:rFonts w:asciiTheme="minorEastAsia" w:hAnsiTheme="minorEastAsia"/>
                <w:sz w:val="21"/>
                <w:szCs w:val="21"/>
                <w:lang w:eastAsia="zh-CN"/>
              </w:rPr>
              <w:t>DIP</w:t>
            </w:r>
            <w:r w:rsidRPr="00BB5B41">
              <w:rPr>
                <w:rFonts w:asciiTheme="minorEastAsia" w:hAnsiTheme="minorEastAsia" w:hint="eastAsia"/>
                <w:sz w:val="21"/>
                <w:szCs w:val="21"/>
                <w:lang w:eastAsia="zh-CN"/>
              </w:rPr>
              <w:t>第二十八届会议提交了关于产权组织对可持续发展目标及其相关具体目标的落实所作贡献的第六份年度报告（</w:t>
            </w:r>
            <w:hyperlink r:id="rId152" w:history="1">
              <w:r w:rsidRPr="00BB5B41">
                <w:rPr>
                  <w:rStyle w:val="Hyperlink"/>
                  <w:rFonts w:asciiTheme="minorEastAsia" w:hAnsiTheme="minorEastAsia"/>
                  <w:sz w:val="21"/>
                  <w:szCs w:val="21"/>
                  <w:lang w:eastAsia="zh-CN"/>
                </w:rPr>
                <w:t>CDIP/28/9</w:t>
              </w:r>
            </w:hyperlink>
            <w:r w:rsidRPr="00BB5B41">
              <w:rPr>
                <w:rFonts w:asciiTheme="minorEastAsia" w:hAnsiTheme="minorEastAsia" w:hint="eastAsia"/>
                <w:sz w:val="21"/>
                <w:szCs w:val="21"/>
                <w:lang w:eastAsia="zh-CN"/>
              </w:rPr>
              <w:t>）。该报告介绍了本组织独自或作为联合国系统的一部分开展的与可持续发展目标有关的产权组织活动和倡议的最新情况；以及应成员国要求为支持落实可持续发展目标而提供的援助情况。</w:t>
            </w:r>
          </w:p>
          <w:p w14:paraId="060602B1" w14:textId="4FF74E3E" w:rsidR="00BC50C8" w:rsidRPr="00BB5B41" w:rsidRDefault="00282E13" w:rsidP="00CD2F7E">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报告强调了本组织提供的范围广泛的计划、平台、数据库、项目和活动，帮助成员国推动有利于创新和创造的环境，这对于实现可持续发展目标而言至关重要。</w:t>
            </w:r>
          </w:p>
          <w:p w14:paraId="3BEFA203" w14:textId="2930A429" w:rsidR="00BC50C8" w:rsidRPr="00BB5B41" w:rsidRDefault="00282E13" w:rsidP="00CD2F7E">
            <w:pPr>
              <w:spacing w:afterLines="50" w:after="120" w:line="340" w:lineRule="atLeast"/>
              <w:jc w:val="both"/>
              <w:rPr>
                <w:rFonts w:asciiTheme="minorEastAsia" w:hAnsiTheme="minorEastAsia"/>
                <w:noProof/>
                <w:sz w:val="21"/>
                <w:szCs w:val="21"/>
                <w:lang w:eastAsia="zh-CN"/>
              </w:rPr>
            </w:pPr>
            <w:r w:rsidRPr="00BB5B41">
              <w:rPr>
                <w:rFonts w:asciiTheme="minorEastAsia" w:hAnsiTheme="minorEastAsia" w:hint="eastAsia"/>
                <w:noProof/>
                <w:sz w:val="21"/>
                <w:szCs w:val="21"/>
                <w:lang w:eastAsia="zh-CN"/>
              </w:rPr>
              <w:t>2019年推出了一个专门</w:t>
            </w:r>
            <w:hyperlink r:id="rId153" w:history="1">
              <w:r w:rsidRPr="00BB5B41">
                <w:rPr>
                  <w:rStyle w:val="Hyperlink"/>
                  <w:rFonts w:asciiTheme="minorEastAsia" w:hAnsiTheme="minorEastAsia" w:hint="eastAsia"/>
                  <w:noProof/>
                  <w:sz w:val="21"/>
                  <w:szCs w:val="21"/>
                  <w:lang w:eastAsia="zh-CN"/>
                </w:rPr>
                <w:t>网页</w:t>
              </w:r>
            </w:hyperlink>
            <w:r w:rsidRPr="00BB5B41">
              <w:rPr>
                <w:rFonts w:asciiTheme="minorEastAsia" w:hAnsiTheme="minorEastAsia" w:hint="eastAsia"/>
                <w:noProof/>
                <w:sz w:val="21"/>
                <w:szCs w:val="21"/>
                <w:lang w:eastAsia="zh-CN"/>
              </w:rPr>
              <w:t>，继续提供关于产权组织和可持续发展目标的最新信息。此外，2021年还推出了一个关于经验分享的新网页，题为“知识产权与可持续发展目标”，介绍成员国为通过利用知识产权、创新和创造推动可持续发展目标而开展的国家和地区项目及其他举措的简短案例研</w:t>
            </w:r>
            <w:r w:rsidR="00CD2F7E" w:rsidRPr="00CD2F7E">
              <w:rPr>
                <w:rFonts w:ascii="MS Gothic" w:eastAsia="MS Gothic" w:hAnsi="MS Gothic" w:cs="MS Gothic" w:hint="eastAsia"/>
                <w:noProof/>
                <w:sz w:val="21"/>
                <w:szCs w:val="21"/>
                <w:lang w:eastAsia="zh-CN"/>
              </w:rPr>
              <w:t>‍</w:t>
            </w:r>
            <w:r w:rsidRPr="00BB5B41">
              <w:rPr>
                <w:rFonts w:asciiTheme="minorEastAsia" w:hAnsiTheme="minorEastAsia" w:hint="eastAsia"/>
                <w:noProof/>
                <w:sz w:val="21"/>
                <w:szCs w:val="21"/>
                <w:lang w:eastAsia="zh-CN"/>
              </w:rPr>
              <w:t>究。</w:t>
            </w:r>
          </w:p>
          <w:p w14:paraId="19FF846E" w14:textId="6E11B511" w:rsidR="00BC50C8" w:rsidRPr="00BB5B41" w:rsidRDefault="00782254" w:rsidP="00CD2F7E">
            <w:pPr>
              <w:spacing w:afterLines="50" w:after="120" w:line="340" w:lineRule="atLeast"/>
              <w:jc w:val="both"/>
              <w:rPr>
                <w:rFonts w:asciiTheme="minorEastAsia" w:hAnsiTheme="minorEastAsia"/>
                <w:noProof/>
                <w:sz w:val="21"/>
                <w:szCs w:val="21"/>
                <w:lang w:eastAsia="zh-CN"/>
              </w:rPr>
            </w:pPr>
            <w:r w:rsidRPr="00BB5B41">
              <w:rPr>
                <w:rFonts w:asciiTheme="minorEastAsia" w:hAnsiTheme="minorEastAsia"/>
                <w:noProof/>
                <w:sz w:val="21"/>
                <w:szCs w:val="21"/>
                <w:lang w:eastAsia="zh-CN"/>
              </w:rPr>
              <w:lastRenderedPageBreak/>
              <w:t>2021</w:t>
            </w:r>
            <w:r w:rsidRPr="00BB5B41">
              <w:rPr>
                <w:rFonts w:asciiTheme="minorEastAsia" w:hAnsiTheme="minorEastAsia" w:hint="eastAsia"/>
                <w:noProof/>
                <w:sz w:val="21"/>
                <w:szCs w:val="21"/>
                <w:lang w:eastAsia="zh-CN"/>
              </w:rPr>
              <w:t>年11月22日和23日，世界知识产权组织主办了主题为“绿色技术创新促进可持续发展”的知识产权与发展国际会议。1,300多名与会者参加了此次活动，其中绝大多数人通过虚拟方式与会。会议围绕三个主题和一个总结性对话展开。来自不同背景（学术界、私营部门、政府间组织、非政府组织）的九位发言者就绿色创新在实现可持续发展目标方面的作用、不同类型的知识产权在绿色技术领域的重要性以及发展中国家在使用、促进和获取绿色解决方案时面临的主要挑战交换了意见和见解。在整个活动期间，与会者通过在线平台积极提出问题和发表评论。会议还重点介绍了世界各地绿色技术领域初创企业的成功案例。</w:t>
            </w:r>
            <w:r w:rsidR="006170B4" w:rsidRPr="00BB5B41">
              <w:rPr>
                <w:rFonts w:asciiTheme="minorEastAsia" w:hAnsiTheme="minorEastAsia" w:hint="eastAsia"/>
                <w:noProof/>
                <w:sz w:val="21"/>
                <w:szCs w:val="21"/>
                <w:lang w:eastAsia="zh-CN"/>
              </w:rPr>
              <w:t>关于此次会议的事实报告已提交至CDIP第二十八届会议（CDIP/28/3）。</w:t>
            </w:r>
          </w:p>
          <w:p w14:paraId="2468B33C" w14:textId="61A85E04" w:rsidR="00BC50C8" w:rsidRPr="00BB5B41" w:rsidRDefault="006170B4" w:rsidP="00CD2F7E">
            <w:pPr>
              <w:spacing w:afterLines="50" w:after="120" w:line="340" w:lineRule="atLeast"/>
              <w:jc w:val="both"/>
              <w:rPr>
                <w:rFonts w:asciiTheme="minorEastAsia" w:hAnsiTheme="minorEastAsia"/>
                <w:bCs/>
                <w:noProof/>
                <w:sz w:val="21"/>
                <w:szCs w:val="21"/>
                <w:lang w:eastAsia="zh-CN"/>
              </w:rPr>
            </w:pPr>
            <w:r w:rsidRPr="00BB5B41">
              <w:rPr>
                <w:rFonts w:asciiTheme="minorEastAsia" w:hAnsiTheme="minorEastAsia" w:hint="eastAsia"/>
                <w:bCs/>
                <w:noProof/>
                <w:sz w:val="21"/>
                <w:szCs w:val="21"/>
                <w:lang w:eastAsia="zh-CN"/>
              </w:rPr>
              <w:t>此外，在上述国际会议上，产权组织还推出了一系列来自亚美尼亚、哥斯达黎加和摩尔多瓦的案例研究，展示了关于绿色技术、知识产权和可持续发展目标的案例研究。</w:t>
            </w:r>
          </w:p>
          <w:p w14:paraId="2FA1EE4F" w14:textId="096C70CA" w:rsidR="006170B4" w:rsidRPr="00BB5B41" w:rsidRDefault="006170B4" w:rsidP="00CD2F7E">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关于该会议的案例研究和其他信息可见：</w:t>
            </w:r>
            <w:hyperlink r:id="rId154" w:history="1">
              <w:r w:rsidR="00CD2F7E" w:rsidRPr="00BB5B41">
                <w:rPr>
                  <w:rStyle w:val="Hyperlink"/>
                  <w:rFonts w:asciiTheme="minorEastAsia" w:hAnsiTheme="minorEastAsia"/>
                  <w:bCs/>
                  <w:noProof/>
                  <w:sz w:val="21"/>
                  <w:szCs w:val="21"/>
                </w:rPr>
                <w:t>https://www.wipo.int/‌meetings/zh/2021/ip-development-conference.html</w:t>
              </w:r>
            </w:hyperlink>
            <w:r w:rsidRPr="00BB5B41">
              <w:rPr>
                <w:rFonts w:asciiTheme="minorEastAsia" w:hAnsiTheme="minorEastAsia" w:hint="eastAsia"/>
                <w:sz w:val="21"/>
                <w:szCs w:val="21"/>
                <w:lang w:eastAsia="zh-CN"/>
              </w:rPr>
              <w:t>。</w:t>
            </w:r>
          </w:p>
        </w:tc>
      </w:tr>
      <w:tr w:rsidR="00BC50C8" w:rsidRPr="00BB5B41" w14:paraId="7869B410" w14:textId="77777777" w:rsidTr="00AF4C8A">
        <w:tc>
          <w:tcPr>
            <w:tcW w:w="2507" w:type="dxa"/>
          </w:tcPr>
          <w:p w14:paraId="1F5BAD1B" w14:textId="2CD03249" w:rsidR="00BC50C8" w:rsidRPr="00BB5B41" w:rsidRDefault="00BC50C8" w:rsidP="00CD2F7E">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lastRenderedPageBreak/>
              <w:br w:type="page"/>
              <w:t>其他相关报告/文件</w:t>
            </w:r>
          </w:p>
        </w:tc>
        <w:tc>
          <w:tcPr>
            <w:tcW w:w="7028" w:type="dxa"/>
          </w:tcPr>
          <w:p w14:paraId="7AA70FE2" w14:textId="2C06ACE7" w:rsidR="006170B4" w:rsidRPr="00BB5B41" w:rsidRDefault="006170B4" w:rsidP="00CD2F7E">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C</w:t>
            </w:r>
            <w:r w:rsidRPr="00BB5B41">
              <w:rPr>
                <w:rFonts w:asciiTheme="minorEastAsia" w:hAnsiTheme="minorEastAsia"/>
                <w:sz w:val="21"/>
                <w:szCs w:val="21"/>
                <w:lang w:eastAsia="zh-CN"/>
              </w:rPr>
              <w:t>DIP</w:t>
            </w:r>
            <w:r w:rsidRPr="00BB5B41">
              <w:rPr>
                <w:rFonts w:asciiTheme="minorEastAsia" w:hAnsiTheme="minorEastAsia" w:hint="eastAsia"/>
                <w:sz w:val="21"/>
                <w:szCs w:val="21"/>
                <w:lang w:eastAsia="zh-CN"/>
              </w:rPr>
              <w:t>审议的文件：</w:t>
            </w:r>
            <w:r w:rsidRPr="00BB5B41">
              <w:rPr>
                <w:rFonts w:asciiTheme="minorEastAsia" w:hAnsiTheme="minorEastAsia"/>
                <w:sz w:val="21"/>
                <w:szCs w:val="21"/>
              </w:rPr>
              <w:t>CDIP/16/8</w:t>
            </w:r>
            <w:r w:rsidRPr="00BB5B41">
              <w:rPr>
                <w:rFonts w:asciiTheme="minorEastAsia" w:hAnsiTheme="minorEastAsia" w:hint="eastAsia"/>
                <w:sz w:val="21"/>
                <w:szCs w:val="21"/>
                <w:lang w:eastAsia="zh-CN"/>
              </w:rPr>
              <w:t>、</w:t>
            </w:r>
            <w:r w:rsidRPr="00BB5B41">
              <w:rPr>
                <w:rFonts w:asciiTheme="minorEastAsia" w:hAnsiTheme="minorEastAsia"/>
                <w:sz w:val="21"/>
                <w:szCs w:val="21"/>
              </w:rPr>
              <w:t>CDIP/17/8</w:t>
            </w:r>
            <w:r w:rsidRPr="00BB5B41">
              <w:rPr>
                <w:rFonts w:asciiTheme="minorEastAsia" w:hAnsiTheme="minorEastAsia" w:hint="eastAsia"/>
                <w:sz w:val="21"/>
                <w:szCs w:val="21"/>
                <w:lang w:eastAsia="zh-CN"/>
              </w:rPr>
              <w:t>、</w:t>
            </w:r>
            <w:r w:rsidRPr="00BB5B41">
              <w:rPr>
                <w:rFonts w:asciiTheme="minorEastAsia" w:hAnsiTheme="minorEastAsia"/>
                <w:sz w:val="21"/>
                <w:szCs w:val="21"/>
              </w:rPr>
              <w:t>CDIP/18/4</w:t>
            </w:r>
            <w:r w:rsidRPr="00BB5B41">
              <w:rPr>
                <w:rFonts w:asciiTheme="minorEastAsia" w:hAnsiTheme="minorEastAsia" w:hint="eastAsia"/>
                <w:sz w:val="21"/>
                <w:szCs w:val="21"/>
                <w:lang w:eastAsia="zh-CN"/>
              </w:rPr>
              <w:t>、</w:t>
            </w:r>
            <w:r w:rsidRPr="00BB5B41">
              <w:rPr>
                <w:rFonts w:asciiTheme="minorEastAsia" w:hAnsiTheme="minorEastAsia"/>
                <w:sz w:val="21"/>
                <w:szCs w:val="21"/>
              </w:rPr>
              <w:t>CDIP/19/6</w:t>
            </w:r>
            <w:r w:rsidRPr="00BB5B41">
              <w:rPr>
                <w:rFonts w:asciiTheme="minorEastAsia" w:hAnsiTheme="minorEastAsia" w:hint="eastAsia"/>
                <w:sz w:val="21"/>
                <w:szCs w:val="21"/>
                <w:lang w:eastAsia="zh-CN"/>
              </w:rPr>
              <w:t>、</w:t>
            </w:r>
            <w:r w:rsidRPr="00BB5B41">
              <w:rPr>
                <w:rFonts w:asciiTheme="minorEastAsia" w:hAnsiTheme="minorEastAsia"/>
                <w:sz w:val="21"/>
                <w:szCs w:val="21"/>
              </w:rPr>
              <w:t>CDIP/21/10</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CDIP/23/10</w:t>
            </w:r>
            <w:r w:rsidRPr="00BB5B41">
              <w:rPr>
                <w:rFonts w:asciiTheme="minorEastAsia" w:hAnsiTheme="minorEastAsia" w:hint="eastAsia"/>
                <w:sz w:val="21"/>
                <w:szCs w:val="21"/>
                <w:lang w:eastAsia="zh-CN"/>
              </w:rPr>
              <w:t>、</w:t>
            </w:r>
            <w:r w:rsidRPr="00BB5B41">
              <w:rPr>
                <w:rFonts w:asciiTheme="minorEastAsia" w:hAnsiTheme="minorEastAsia"/>
                <w:sz w:val="21"/>
                <w:szCs w:val="21"/>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CDIP/25/6</w:t>
            </w:r>
            <w:r w:rsidRPr="00BB5B41">
              <w:rPr>
                <w:rFonts w:asciiTheme="minorEastAsia" w:hAnsiTheme="minorEastAsia" w:hint="eastAsia"/>
                <w:sz w:val="21"/>
                <w:szCs w:val="21"/>
                <w:lang w:eastAsia="zh-CN"/>
              </w:rPr>
              <w:t>、</w:t>
            </w:r>
            <w:r w:rsidRPr="00BB5B41">
              <w:rPr>
                <w:rFonts w:asciiTheme="minorEastAsia" w:hAnsiTheme="minorEastAsia"/>
                <w:sz w:val="21"/>
                <w:szCs w:val="21"/>
              </w:rPr>
              <w:t>CDIP/26/2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CDIP/26/3</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CDIP/28/3</w:t>
            </w:r>
            <w:r w:rsidRPr="00BB5B41">
              <w:rPr>
                <w:rFonts w:asciiTheme="minorEastAsia" w:hAnsiTheme="minorEastAsia" w:hint="eastAsia"/>
                <w:sz w:val="21"/>
                <w:szCs w:val="21"/>
                <w:lang w:eastAsia="zh-CN"/>
              </w:rPr>
              <w:t>、</w:t>
            </w:r>
            <w:r w:rsidRPr="00BB5B41">
              <w:rPr>
                <w:rFonts w:asciiTheme="minorEastAsia" w:hAnsiTheme="minorEastAsia"/>
                <w:sz w:val="21"/>
                <w:szCs w:val="21"/>
              </w:rPr>
              <w:t>CDIP/28/9</w:t>
            </w:r>
            <w:r w:rsidRPr="00BB5B41">
              <w:rPr>
                <w:rFonts w:asciiTheme="minorEastAsia" w:hAnsiTheme="minorEastAsia" w:hint="eastAsia"/>
                <w:sz w:val="21"/>
                <w:szCs w:val="21"/>
                <w:lang w:eastAsia="zh-CN"/>
              </w:rPr>
              <w:t>。</w:t>
            </w:r>
          </w:p>
          <w:p w14:paraId="4D23FB3A" w14:textId="5CE34258" w:rsidR="00BC50C8" w:rsidRPr="00BB5B41" w:rsidRDefault="006170B4" w:rsidP="00CD2F7E">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除包含在IP-TAD中的活动外，欲了解有关该建议相关成果的更多信息，请查阅2020/21年产权组织绩效报告（文件</w:t>
            </w:r>
            <w:hyperlink r:id="rId155" w:history="1">
              <w:r w:rsidRPr="00BB5B41">
                <w:rPr>
                  <w:rStyle w:val="Hyperlink"/>
                  <w:rFonts w:asciiTheme="minorEastAsia" w:hAnsiTheme="minorEastAsia"/>
                  <w:sz w:val="21"/>
                  <w:szCs w:val="21"/>
                  <w:lang w:eastAsia="zh-CN"/>
                </w:rPr>
                <w:t>WO/PBC/34/7</w:t>
              </w:r>
            </w:hyperlink>
            <w:r w:rsidRPr="00BB5B41">
              <w:rPr>
                <w:rFonts w:asciiTheme="minorEastAsia" w:hAnsiTheme="minorEastAsia" w:hint="eastAsia"/>
                <w:sz w:val="21"/>
                <w:szCs w:val="21"/>
                <w:lang w:eastAsia="zh-CN"/>
              </w:rPr>
              <w:t>）。</w:t>
            </w:r>
          </w:p>
        </w:tc>
      </w:tr>
    </w:tbl>
    <w:p w14:paraId="0A2DBB68" w14:textId="77777777" w:rsidR="00AF4C8A" w:rsidRPr="00BB5B41" w:rsidRDefault="00AF4C8A" w:rsidP="00AF4C8A">
      <w:pPr>
        <w:spacing w:before="240" w:after="240"/>
        <w:rPr>
          <w:lang w:eastAsia="zh-CN"/>
        </w:rPr>
      </w:pPr>
      <w:r w:rsidRPr="00BB5B41">
        <w:rPr>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3"/>
      </w:tblPr>
      <w:tblGrid>
        <w:gridCol w:w="2507"/>
        <w:gridCol w:w="7028"/>
      </w:tblGrid>
      <w:tr w:rsidR="00AF4C8A" w:rsidRPr="00BB5B41" w14:paraId="6F467555" w14:textId="77777777" w:rsidTr="00C36A72">
        <w:trPr>
          <w:tblHeader/>
        </w:trPr>
        <w:tc>
          <w:tcPr>
            <w:tcW w:w="9535" w:type="dxa"/>
            <w:gridSpan w:val="2"/>
            <w:shd w:val="clear" w:color="auto" w:fill="BFBFBF" w:themeFill="background1" w:themeFillShade="BF"/>
          </w:tcPr>
          <w:p w14:paraId="177B4659" w14:textId="2D8E25A6" w:rsidR="00AF4C8A" w:rsidRPr="00C36A72" w:rsidRDefault="006170B4" w:rsidP="00C36A72">
            <w:pPr>
              <w:spacing w:afterLines="50" w:after="120" w:line="340" w:lineRule="atLeast"/>
              <w:jc w:val="center"/>
              <w:rPr>
                <w:rFonts w:ascii="KaiTi" w:eastAsia="KaiTi" w:hAnsi="KaiTi"/>
                <w:b/>
                <w:sz w:val="21"/>
                <w:szCs w:val="21"/>
              </w:rPr>
            </w:pPr>
            <w:r w:rsidRPr="00C36A72">
              <w:rPr>
                <w:rFonts w:ascii="KaiTi" w:eastAsia="KaiTi" w:hAnsi="KaiTi" w:hint="eastAsia"/>
                <w:b/>
                <w:sz w:val="21"/>
                <w:szCs w:val="21"/>
                <w:lang w:eastAsia="zh-CN"/>
              </w:rPr>
              <w:lastRenderedPageBreak/>
              <w:t>建议</w:t>
            </w:r>
            <w:r w:rsidR="00AF4C8A" w:rsidRPr="00C36A72">
              <w:rPr>
                <w:rFonts w:ascii="KaiTi" w:eastAsia="KaiTi" w:hAnsi="KaiTi"/>
                <w:b/>
                <w:sz w:val="21"/>
                <w:szCs w:val="21"/>
              </w:rPr>
              <w:t>23</w:t>
            </w:r>
          </w:p>
        </w:tc>
      </w:tr>
      <w:tr w:rsidR="00AF4C8A" w:rsidRPr="00BB5B41" w14:paraId="71F9CB15" w14:textId="77777777" w:rsidTr="00C36A72">
        <w:tc>
          <w:tcPr>
            <w:tcW w:w="9535" w:type="dxa"/>
            <w:gridSpan w:val="2"/>
            <w:shd w:val="clear" w:color="auto" w:fill="68E089"/>
          </w:tcPr>
          <w:p w14:paraId="7D103623" w14:textId="64E19A11" w:rsidR="00AF4C8A" w:rsidRPr="00BB5B41" w:rsidRDefault="00AF4C8A" w:rsidP="00C36A7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br w:type="page"/>
            </w:r>
            <w:r w:rsidR="006170B4" w:rsidRPr="00BB5B41">
              <w:rPr>
                <w:rFonts w:asciiTheme="minorEastAsia" w:hAnsiTheme="minorEastAsia" w:hint="eastAsia"/>
                <w:sz w:val="21"/>
                <w:szCs w:val="21"/>
                <w:lang w:eastAsia="zh-CN"/>
              </w:rPr>
              <w:t>考虑如何更好地推动有利于竞争的知识产权许可做法，以尤其鼓励创造、创新、以及向有关国家尤其是发展中国家和最不发达国家转让和传播技术。</w:t>
            </w:r>
          </w:p>
        </w:tc>
      </w:tr>
      <w:tr w:rsidR="00AF4C8A" w:rsidRPr="00BB5B41" w14:paraId="3BADDDB2" w14:textId="77777777" w:rsidTr="00C36A72">
        <w:tc>
          <w:tcPr>
            <w:tcW w:w="2507" w:type="dxa"/>
          </w:tcPr>
          <w:p w14:paraId="16F0D3E6" w14:textId="41471EDB" w:rsidR="00AF4C8A" w:rsidRPr="00BB5B41" w:rsidRDefault="00BC50C8" w:rsidP="00C36A72">
            <w:pPr>
              <w:spacing w:afterLines="50" w:after="120" w:line="340" w:lineRule="atLeast"/>
              <w:rPr>
                <w:rFonts w:asciiTheme="minorEastAsia" w:hAnsiTheme="minorEastAsia"/>
                <w:sz w:val="21"/>
                <w:szCs w:val="21"/>
              </w:rPr>
            </w:pPr>
            <w:r w:rsidRPr="00BB5B41">
              <w:rPr>
                <w:rFonts w:asciiTheme="minorEastAsia" w:hAnsiTheme="minorEastAsia"/>
                <w:sz w:val="21"/>
                <w:szCs w:val="21"/>
              </w:rPr>
              <w:t>相关产权组织部门</w:t>
            </w:r>
          </w:p>
        </w:tc>
        <w:tc>
          <w:tcPr>
            <w:tcW w:w="7028" w:type="dxa"/>
          </w:tcPr>
          <w:p w14:paraId="2FFDEE5B" w14:textId="00682664" w:rsidR="004F0688" w:rsidRPr="00BB5B41" w:rsidRDefault="00BD42E5" w:rsidP="00C36A7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全球挑战和伙伴关系部门；</w:t>
            </w:r>
            <w:r w:rsidR="008D2B19" w:rsidRPr="00BB5B41">
              <w:rPr>
                <w:rFonts w:asciiTheme="minorEastAsia" w:hAnsiTheme="minorEastAsia" w:hint="eastAsia"/>
                <w:sz w:val="21"/>
                <w:szCs w:val="21"/>
                <w:lang w:eastAsia="zh-CN"/>
              </w:rPr>
              <w:t>版权和创意产业部门；</w:t>
            </w:r>
            <w:r w:rsidRPr="00BB5B41">
              <w:rPr>
                <w:rFonts w:asciiTheme="minorEastAsia" w:hAnsiTheme="minorEastAsia" w:hint="eastAsia"/>
                <w:sz w:val="21"/>
                <w:szCs w:val="21"/>
                <w:lang w:eastAsia="zh-CN"/>
              </w:rPr>
              <w:t>知识产权和创新生态系统部门</w:t>
            </w:r>
          </w:p>
        </w:tc>
      </w:tr>
      <w:tr w:rsidR="00AE414A" w:rsidRPr="00BB5B41" w14:paraId="6FC4BC7B" w14:textId="77777777" w:rsidTr="00C36A72">
        <w:tc>
          <w:tcPr>
            <w:tcW w:w="2507" w:type="dxa"/>
          </w:tcPr>
          <w:p w14:paraId="7FECADD7" w14:textId="308A1453" w:rsidR="00AE414A" w:rsidRPr="00BB5B41" w:rsidRDefault="00AE414A" w:rsidP="00C36A72">
            <w:pPr>
              <w:spacing w:afterLines="50" w:after="120" w:line="340" w:lineRule="atLeast"/>
              <w:rPr>
                <w:rFonts w:asciiTheme="minorEastAsia" w:hAnsiTheme="minorEastAsia"/>
                <w:sz w:val="21"/>
                <w:szCs w:val="21"/>
              </w:rPr>
            </w:pPr>
            <w:r w:rsidRPr="00BB5B41">
              <w:rPr>
                <w:rFonts w:asciiTheme="minorEastAsia" w:hAnsiTheme="minorEastAsia" w:hint="eastAsia"/>
                <w:sz w:val="21"/>
                <w:szCs w:val="21"/>
                <w:lang w:eastAsia="zh-CN"/>
              </w:rPr>
              <w:t>相关</w:t>
            </w:r>
            <w:hyperlink r:id="rId156" w:history="1">
              <w:r w:rsidRPr="00BB5B41">
                <w:rPr>
                  <w:rStyle w:val="Hyperlink"/>
                  <w:rFonts w:asciiTheme="minorEastAsia" w:hAnsiTheme="minorEastAsia"/>
                  <w:sz w:val="21"/>
                  <w:szCs w:val="21"/>
                  <w:lang w:eastAsia="zh-CN"/>
                </w:rPr>
                <w:t>预期成果</w:t>
              </w:r>
            </w:hyperlink>
          </w:p>
        </w:tc>
        <w:tc>
          <w:tcPr>
            <w:tcW w:w="7028" w:type="dxa"/>
          </w:tcPr>
          <w:p w14:paraId="35D60D30" w14:textId="79EFA750" w:rsidR="00AE414A" w:rsidRPr="00BB5B41" w:rsidRDefault="00AE414A" w:rsidP="00C36A7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rPr>
              <w:t>3.3</w:t>
            </w:r>
            <w:r w:rsidR="008D2B19" w:rsidRPr="00BB5B41">
              <w:rPr>
                <w:rFonts w:asciiTheme="minorEastAsia" w:hAnsiTheme="minorEastAsia" w:hint="eastAsia"/>
                <w:sz w:val="21"/>
                <w:szCs w:val="21"/>
                <w:lang w:eastAsia="zh-CN"/>
              </w:rPr>
              <w:t>、</w:t>
            </w:r>
            <w:r w:rsidRPr="00BB5B41">
              <w:rPr>
                <w:rFonts w:asciiTheme="minorEastAsia" w:hAnsiTheme="minorEastAsia"/>
                <w:sz w:val="21"/>
                <w:szCs w:val="21"/>
              </w:rPr>
              <w:t>4.1</w:t>
            </w:r>
            <w:r w:rsidR="008D2B19" w:rsidRPr="00BB5B41">
              <w:rPr>
                <w:rFonts w:asciiTheme="minorEastAsia" w:hAnsiTheme="minorEastAsia" w:hint="eastAsia"/>
                <w:sz w:val="21"/>
                <w:szCs w:val="21"/>
                <w:lang w:eastAsia="zh-CN"/>
              </w:rPr>
              <w:t>。</w:t>
            </w:r>
          </w:p>
        </w:tc>
      </w:tr>
      <w:tr w:rsidR="00AE414A" w:rsidRPr="00BB5B41" w14:paraId="3C8C00B6" w14:textId="77777777" w:rsidTr="00C36A72">
        <w:tc>
          <w:tcPr>
            <w:tcW w:w="2507" w:type="dxa"/>
          </w:tcPr>
          <w:p w14:paraId="181EB7D4" w14:textId="660EE7DB" w:rsidR="00AE414A" w:rsidRPr="00BB5B41" w:rsidRDefault="00BC50C8" w:rsidP="00C36A72">
            <w:pPr>
              <w:spacing w:afterLines="50" w:after="120" w:line="340" w:lineRule="atLeast"/>
              <w:rPr>
                <w:rFonts w:asciiTheme="minorEastAsia" w:hAnsiTheme="minorEastAsia"/>
                <w:sz w:val="21"/>
                <w:szCs w:val="21"/>
              </w:rPr>
            </w:pPr>
            <w:r w:rsidRPr="00BB5B41">
              <w:rPr>
                <w:rFonts w:asciiTheme="minorEastAsia" w:hAnsiTheme="minorEastAsia"/>
                <w:sz w:val="21"/>
                <w:szCs w:val="21"/>
              </w:rPr>
              <w:t>落实工作</w:t>
            </w:r>
          </w:p>
        </w:tc>
        <w:tc>
          <w:tcPr>
            <w:tcW w:w="7028" w:type="dxa"/>
          </w:tcPr>
          <w:p w14:paraId="2A81D72C" w14:textId="3CAFDD61" w:rsidR="00AE414A" w:rsidRPr="00BB5B41" w:rsidRDefault="009C4C7F" w:rsidP="00C36A7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该建议自2010年1月开始落实，已在CDIP第二届会议（CDIP/2/4）上讨论，并已通过CDIP第三届会议上达成一致的活动落实，反映在文件CDIP/4/</w:t>
            </w:r>
            <w:r w:rsidRPr="00BB5B41">
              <w:rPr>
                <w:rFonts w:asciiTheme="minorEastAsia" w:hAnsiTheme="minorEastAsia"/>
                <w:sz w:val="21"/>
                <w:szCs w:val="21"/>
                <w:lang w:eastAsia="zh-CN"/>
              </w:rPr>
              <w:t xml:space="preserve">4 </w:t>
            </w:r>
            <w:r w:rsidRPr="00BB5B41">
              <w:rPr>
                <w:rFonts w:asciiTheme="minorEastAsia" w:hAnsiTheme="minorEastAsia" w:hint="eastAsia"/>
                <w:sz w:val="21"/>
                <w:szCs w:val="21"/>
                <w:lang w:eastAsia="zh-CN"/>
              </w:rPr>
              <w:t>Rev.中。</w:t>
            </w:r>
          </w:p>
          <w:p w14:paraId="6D7F0266" w14:textId="1401531B" w:rsidR="00AE414A" w:rsidRPr="00BB5B41" w:rsidRDefault="009C4C7F" w:rsidP="00C36A7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此外，产权组织的</w:t>
            </w:r>
            <w:hyperlink r:id="rId157" w:history="1">
              <w:r w:rsidRPr="00BB5B41">
                <w:rPr>
                  <w:rStyle w:val="Hyperlink"/>
                  <w:rFonts w:asciiTheme="minorEastAsia" w:hAnsiTheme="minorEastAsia" w:hint="eastAsia"/>
                  <w:sz w:val="21"/>
                  <w:szCs w:val="21"/>
                  <w:lang w:eastAsia="zh-CN"/>
                </w:rPr>
                <w:t>2022-2026年中期战略计划</w:t>
              </w:r>
            </w:hyperlink>
            <w:r w:rsidRPr="00BB5B41">
              <w:rPr>
                <w:rFonts w:asciiTheme="minorEastAsia" w:hAnsiTheme="minorEastAsia" w:hint="eastAsia"/>
                <w:sz w:val="21"/>
                <w:szCs w:val="21"/>
                <w:lang w:eastAsia="zh-CN"/>
              </w:rPr>
              <w:t>和</w:t>
            </w:r>
            <w:hyperlink r:id="rId158" w:history="1">
              <w:r w:rsidRPr="00BB5B41">
                <w:rPr>
                  <w:rStyle w:val="Hyperlink"/>
                  <w:rFonts w:asciiTheme="minorEastAsia" w:hAnsiTheme="minorEastAsia" w:hint="eastAsia"/>
                  <w:sz w:val="21"/>
                  <w:szCs w:val="21"/>
                  <w:lang w:eastAsia="zh-CN"/>
                </w:rPr>
                <w:t>2022/23年工作计划和预算</w:t>
              </w:r>
            </w:hyperlink>
            <w:r w:rsidRPr="00BB5B41">
              <w:rPr>
                <w:rFonts w:asciiTheme="minorEastAsia" w:hAnsiTheme="minorEastAsia" w:hint="eastAsia"/>
                <w:sz w:val="21"/>
                <w:szCs w:val="21"/>
                <w:lang w:eastAsia="zh-CN"/>
              </w:rPr>
              <w:t>确定了产权组织为开展工作，特别是落实该建议而采取的战略方向。</w:t>
            </w:r>
          </w:p>
        </w:tc>
      </w:tr>
      <w:tr w:rsidR="00BC50C8" w:rsidRPr="00BB5B41" w14:paraId="5383A8BA" w14:textId="77777777" w:rsidTr="00C36A72">
        <w:tc>
          <w:tcPr>
            <w:tcW w:w="2507" w:type="dxa"/>
            <w:tcBorders>
              <w:top w:val="single" w:sz="4" w:space="0" w:color="auto"/>
              <w:left w:val="single" w:sz="4" w:space="0" w:color="auto"/>
              <w:bottom w:val="single" w:sz="4" w:space="0" w:color="auto"/>
              <w:right w:val="single" w:sz="4" w:space="0" w:color="auto"/>
            </w:tcBorders>
          </w:tcPr>
          <w:p w14:paraId="6204111E" w14:textId="3E4BE857" w:rsidR="00BC50C8" w:rsidRPr="00BB5B41" w:rsidRDefault="00BC50C8" w:rsidP="00C36A72">
            <w:pPr>
              <w:spacing w:afterLines="50" w:after="120" w:line="340" w:lineRule="atLeast"/>
              <w:rPr>
                <w:rFonts w:asciiTheme="minorEastAsia" w:hAnsiTheme="minorEastAsia"/>
                <w:sz w:val="21"/>
                <w:szCs w:val="21"/>
              </w:rPr>
            </w:pPr>
            <w:r w:rsidRPr="00BB5B41">
              <w:rPr>
                <w:rFonts w:asciiTheme="minorEastAsia" w:hAnsiTheme="minorEastAsia" w:hint="eastAsia"/>
                <w:sz w:val="21"/>
                <w:szCs w:val="21"/>
              </w:rPr>
              <w:t>相关</w:t>
            </w:r>
            <w:hyperlink r:id="rId159" w:history="1">
              <w:r w:rsidRPr="00BB5B41">
                <w:rPr>
                  <w:rStyle w:val="Hyperlink"/>
                  <w:rFonts w:asciiTheme="minorEastAsia" w:hAnsiTheme="minorEastAsia" w:hint="eastAsia"/>
                  <w:sz w:val="21"/>
                  <w:szCs w:val="21"/>
                </w:rPr>
                <w:t>发展议程项目</w:t>
              </w:r>
            </w:hyperlink>
          </w:p>
        </w:tc>
        <w:tc>
          <w:tcPr>
            <w:tcW w:w="7028" w:type="dxa"/>
          </w:tcPr>
          <w:p w14:paraId="4208CEE5" w14:textId="081AC844" w:rsidR="00BC50C8" w:rsidRPr="00BB5B41" w:rsidRDefault="00EF12FA" w:rsidP="00C36A7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该建议已由以下</w:t>
            </w:r>
            <w:r w:rsidRPr="00BB5B41">
              <w:rPr>
                <w:rFonts w:asciiTheme="minorEastAsia" w:hAnsiTheme="minorEastAsia" w:hint="eastAsia"/>
                <w:b/>
                <w:bCs/>
                <w:sz w:val="21"/>
                <w:szCs w:val="21"/>
                <w:lang w:eastAsia="zh-CN"/>
              </w:rPr>
              <w:t>已完成</w:t>
            </w:r>
            <w:r w:rsidRPr="00BB5B41">
              <w:rPr>
                <w:rFonts w:asciiTheme="minorEastAsia" w:hAnsiTheme="minorEastAsia" w:hint="eastAsia"/>
                <w:sz w:val="21"/>
                <w:szCs w:val="21"/>
                <w:lang w:eastAsia="zh-CN"/>
              </w:rPr>
              <w:t>并</w:t>
            </w:r>
            <w:r w:rsidRPr="00BB5B41">
              <w:rPr>
                <w:rFonts w:asciiTheme="minorEastAsia" w:hAnsiTheme="minorEastAsia" w:hint="eastAsia"/>
                <w:b/>
                <w:bCs/>
                <w:sz w:val="21"/>
                <w:szCs w:val="21"/>
                <w:lang w:eastAsia="zh-CN"/>
              </w:rPr>
              <w:t>已纳入主流的</w:t>
            </w:r>
            <w:r w:rsidRPr="00BB5B41">
              <w:rPr>
                <w:rFonts w:asciiTheme="minorEastAsia" w:hAnsiTheme="minorEastAsia" w:hint="eastAsia"/>
                <w:sz w:val="21"/>
                <w:szCs w:val="21"/>
                <w:lang w:eastAsia="zh-CN"/>
              </w:rPr>
              <w:t>发展议程项目落实：</w:t>
            </w:r>
            <w:r w:rsidRPr="00BB5B41">
              <w:rPr>
                <w:rFonts w:asciiTheme="minorEastAsia" w:hAnsiTheme="minorEastAsia"/>
                <w:sz w:val="21"/>
                <w:szCs w:val="21"/>
                <w:lang w:eastAsia="zh-CN"/>
              </w:rPr>
              <w:t>CDIP/4/4 Rev.</w:t>
            </w:r>
            <w:r w:rsidRPr="00BB5B41">
              <w:rPr>
                <w:rFonts w:asciiTheme="minorEastAsia" w:hAnsiTheme="minorEastAsia" w:hint="eastAsia"/>
                <w:sz w:val="21"/>
                <w:szCs w:val="21"/>
                <w:lang w:eastAsia="zh-CN"/>
              </w:rPr>
              <w:t>、</w:t>
            </w:r>
            <w:r w:rsidRPr="00BB5B41">
              <w:rPr>
                <w:rFonts w:asciiTheme="minorEastAsia" w:hAnsiTheme="minorEastAsia"/>
                <w:sz w:val="21"/>
                <w:szCs w:val="21"/>
                <w:lang w:eastAsia="zh-CN"/>
              </w:rPr>
              <w:t>CDIP/19/11 Rev.</w:t>
            </w:r>
            <w:r w:rsidRPr="00BB5B41">
              <w:rPr>
                <w:rFonts w:asciiTheme="minorEastAsia" w:hAnsiTheme="minorEastAsia" w:hint="eastAsia"/>
                <w:sz w:val="21"/>
                <w:szCs w:val="21"/>
                <w:lang w:eastAsia="zh-CN"/>
              </w:rPr>
              <w:t>、</w:t>
            </w:r>
            <w:r w:rsidRPr="00BB5B41">
              <w:rPr>
                <w:rFonts w:asciiTheme="minorEastAsia" w:hAnsiTheme="minorEastAsia"/>
                <w:sz w:val="21"/>
                <w:szCs w:val="21"/>
                <w:lang w:eastAsia="zh-CN"/>
              </w:rPr>
              <w:t>CDIP/22/8</w:t>
            </w:r>
            <w:r w:rsidRPr="00BB5B41">
              <w:rPr>
                <w:rFonts w:asciiTheme="minorEastAsia" w:hAnsiTheme="minorEastAsia" w:hint="eastAsia"/>
                <w:sz w:val="21"/>
                <w:szCs w:val="21"/>
                <w:lang w:eastAsia="zh-CN"/>
              </w:rPr>
              <w:t>。</w:t>
            </w:r>
          </w:p>
          <w:p w14:paraId="1B6C1160" w14:textId="3D27C679" w:rsidR="00EF12FA" w:rsidRPr="00BB5B41" w:rsidRDefault="00EF12FA" w:rsidP="00C36A7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此外，该建议也正通过以下</w:t>
            </w:r>
            <w:r w:rsidRPr="00BB5B41">
              <w:rPr>
                <w:rFonts w:asciiTheme="minorEastAsia" w:hAnsiTheme="minorEastAsia" w:hint="eastAsia"/>
                <w:b/>
                <w:bCs/>
                <w:sz w:val="21"/>
                <w:szCs w:val="21"/>
                <w:lang w:eastAsia="zh-CN"/>
              </w:rPr>
              <w:t>正在进行的</w:t>
            </w:r>
            <w:r w:rsidRPr="00BB5B41">
              <w:rPr>
                <w:rFonts w:asciiTheme="minorEastAsia" w:hAnsiTheme="minorEastAsia" w:hint="eastAsia"/>
                <w:sz w:val="21"/>
                <w:szCs w:val="21"/>
                <w:lang w:eastAsia="zh-CN"/>
              </w:rPr>
              <w:t>项目落实：</w:t>
            </w:r>
          </w:p>
          <w:p w14:paraId="3C6D9897" w14:textId="5CA03B47" w:rsidR="00BC50C8" w:rsidRPr="00BB5B41" w:rsidRDefault="00BC50C8" w:rsidP="00C36A72">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sz w:val="21"/>
                <w:szCs w:val="21"/>
                <w:lang w:eastAsia="zh-CN"/>
              </w:rPr>
              <w:t xml:space="preserve">- </w:t>
            </w:r>
            <w:r w:rsidR="00EF12FA" w:rsidRPr="00BB5B41">
              <w:rPr>
                <w:rFonts w:asciiTheme="minorEastAsia" w:hAnsiTheme="minorEastAsia" w:hint="eastAsia"/>
                <w:bCs/>
                <w:sz w:val="21"/>
                <w:szCs w:val="21"/>
                <w:lang w:eastAsia="zh-CN"/>
              </w:rPr>
              <w:t>发展布基纳法索和西非经济货币联盟（西非经货联）若干国家音乐领域和新音乐经济模式（CDIP/23/13）</w:t>
            </w:r>
          </w:p>
        </w:tc>
      </w:tr>
      <w:tr w:rsidR="00BC50C8" w:rsidRPr="00BB5B41" w14:paraId="698F55FC" w14:textId="77777777" w:rsidTr="00C36A72">
        <w:tc>
          <w:tcPr>
            <w:tcW w:w="2507" w:type="dxa"/>
          </w:tcPr>
          <w:p w14:paraId="56228379" w14:textId="500D331A" w:rsidR="00BC50C8" w:rsidRPr="00BB5B41" w:rsidRDefault="00BB5B41" w:rsidP="00C36A72">
            <w:pPr>
              <w:spacing w:afterLines="50" w:after="120" w:line="340" w:lineRule="atLeast"/>
              <w:rPr>
                <w:rFonts w:asciiTheme="minorEastAsia" w:hAnsiTheme="minorEastAsia"/>
                <w:sz w:val="21"/>
                <w:szCs w:val="21"/>
              </w:rPr>
            </w:pPr>
            <w:r>
              <w:rPr>
                <w:rFonts w:asciiTheme="minorEastAsia" w:hAnsiTheme="minorEastAsia"/>
                <w:sz w:val="21"/>
                <w:szCs w:val="21"/>
              </w:rPr>
              <w:t>亮点</w:t>
            </w:r>
          </w:p>
        </w:tc>
        <w:tc>
          <w:tcPr>
            <w:tcW w:w="7028" w:type="dxa"/>
          </w:tcPr>
          <w:p w14:paraId="637E1895" w14:textId="2399164E" w:rsidR="007F2805" w:rsidRPr="00BB5B41" w:rsidRDefault="007F2805" w:rsidP="00C36A72">
            <w:pPr>
              <w:pStyle w:val="ListParagraph"/>
              <w:numPr>
                <w:ilvl w:val="0"/>
                <w:numId w:val="46"/>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sz w:val="21"/>
                <w:szCs w:val="21"/>
                <w:lang w:eastAsia="zh-CN"/>
              </w:rPr>
              <w:t>关于</w:t>
            </w:r>
            <w:r w:rsidRPr="00BB5B41">
              <w:rPr>
                <w:rFonts w:asciiTheme="minorEastAsia" w:hAnsiTheme="minorEastAsia" w:hint="eastAsia"/>
                <w:sz w:val="21"/>
                <w:szCs w:val="21"/>
                <w:lang w:eastAsia="zh-CN"/>
              </w:rPr>
              <w:t>知识产权管理与技术转让</w:t>
            </w:r>
            <w:r w:rsidRPr="00BB5B41">
              <w:rPr>
                <w:rFonts w:asciiTheme="minorEastAsia" w:hAnsiTheme="minorEastAsia"/>
                <w:sz w:val="21"/>
                <w:szCs w:val="21"/>
                <w:lang w:eastAsia="zh-CN"/>
              </w:rPr>
              <w:t>的</w:t>
            </w:r>
            <w:r w:rsidRPr="00BB5B41">
              <w:rPr>
                <w:rFonts w:asciiTheme="minorEastAsia" w:hAnsiTheme="minorEastAsia" w:hint="eastAsia"/>
                <w:sz w:val="21"/>
                <w:szCs w:val="21"/>
                <w:lang w:eastAsia="zh-CN"/>
              </w:rPr>
              <w:t>发展议程</w:t>
            </w:r>
            <w:r w:rsidRPr="00BB5B41">
              <w:rPr>
                <w:rFonts w:asciiTheme="minorEastAsia" w:hAnsiTheme="minorEastAsia"/>
                <w:sz w:val="21"/>
                <w:szCs w:val="21"/>
                <w:lang w:eastAsia="zh-CN"/>
              </w:rPr>
              <w:t>项目</w:t>
            </w:r>
            <w:r w:rsidRPr="00BB5B41">
              <w:rPr>
                <w:rFonts w:asciiTheme="minorEastAsia" w:hAnsiTheme="minorEastAsia" w:hint="eastAsia"/>
                <w:sz w:val="21"/>
                <w:szCs w:val="21"/>
                <w:lang w:eastAsia="zh-CN"/>
              </w:rPr>
              <w:t>已</w:t>
            </w:r>
            <w:r w:rsidRPr="00BB5B41">
              <w:rPr>
                <w:rFonts w:asciiTheme="minorEastAsia" w:hAnsiTheme="minorEastAsia"/>
                <w:sz w:val="21"/>
                <w:szCs w:val="21"/>
                <w:lang w:eastAsia="zh-CN"/>
              </w:rPr>
              <w:t>成功完成并</w:t>
            </w:r>
            <w:r w:rsidRPr="00BB5B41">
              <w:rPr>
                <w:rFonts w:asciiTheme="minorEastAsia" w:hAnsiTheme="minorEastAsia" w:hint="eastAsia"/>
                <w:sz w:val="21"/>
                <w:szCs w:val="21"/>
                <w:lang w:eastAsia="zh-CN"/>
              </w:rPr>
              <w:t>纳入</w:t>
            </w:r>
            <w:r w:rsidRPr="00BB5B41">
              <w:rPr>
                <w:rFonts w:asciiTheme="minorEastAsia" w:hAnsiTheme="minorEastAsia"/>
                <w:sz w:val="21"/>
                <w:szCs w:val="21"/>
                <w:lang w:eastAsia="zh-CN"/>
              </w:rPr>
              <w:t>主流。</w:t>
            </w:r>
          </w:p>
          <w:p w14:paraId="7781FDF1" w14:textId="0C09BEC6" w:rsidR="007F2805" w:rsidRPr="00BB5B41" w:rsidRDefault="007F2805" w:rsidP="00C36A72">
            <w:pPr>
              <w:pStyle w:val="ListParagraph"/>
              <w:numPr>
                <w:ilvl w:val="0"/>
                <w:numId w:val="46"/>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关于加强软件部门运用知识产权开发移动应用程序</w:t>
            </w:r>
            <w:r w:rsidRPr="00BB5B41">
              <w:rPr>
                <w:rFonts w:asciiTheme="minorEastAsia" w:hAnsiTheme="minorEastAsia"/>
                <w:sz w:val="21"/>
                <w:szCs w:val="21"/>
                <w:lang w:eastAsia="zh-CN"/>
              </w:rPr>
              <w:t>的</w:t>
            </w:r>
            <w:r w:rsidR="006C6B87" w:rsidRPr="00BB5B41">
              <w:rPr>
                <w:rFonts w:asciiTheme="minorEastAsia" w:hAnsiTheme="minorEastAsia" w:hint="eastAsia"/>
                <w:sz w:val="21"/>
                <w:szCs w:val="21"/>
                <w:lang w:eastAsia="zh-CN"/>
              </w:rPr>
              <w:t>发展议程</w:t>
            </w:r>
            <w:r w:rsidRPr="00BB5B41">
              <w:rPr>
                <w:rFonts w:asciiTheme="minorEastAsia" w:hAnsiTheme="minorEastAsia"/>
                <w:sz w:val="21"/>
                <w:szCs w:val="21"/>
                <w:lang w:eastAsia="zh-CN"/>
              </w:rPr>
              <w:t>项目</w:t>
            </w:r>
            <w:r w:rsidR="006C6B87" w:rsidRPr="00BB5B41">
              <w:rPr>
                <w:rFonts w:asciiTheme="minorEastAsia" w:hAnsiTheme="minorEastAsia" w:hint="eastAsia"/>
                <w:sz w:val="21"/>
                <w:szCs w:val="21"/>
                <w:lang w:eastAsia="zh-CN"/>
              </w:rPr>
              <w:t>已</w:t>
            </w:r>
            <w:r w:rsidRPr="00BB5B41">
              <w:rPr>
                <w:rFonts w:asciiTheme="minorEastAsia" w:hAnsiTheme="minorEastAsia"/>
                <w:sz w:val="21"/>
                <w:szCs w:val="21"/>
                <w:lang w:eastAsia="zh-CN"/>
              </w:rPr>
              <w:t>成功完成并</w:t>
            </w:r>
            <w:r w:rsidR="006C6B87" w:rsidRPr="00BB5B41">
              <w:rPr>
                <w:rFonts w:asciiTheme="minorEastAsia" w:hAnsiTheme="minorEastAsia" w:hint="eastAsia"/>
                <w:sz w:val="21"/>
                <w:szCs w:val="21"/>
                <w:lang w:eastAsia="zh-CN"/>
              </w:rPr>
              <w:t>纳入</w:t>
            </w:r>
            <w:r w:rsidRPr="00BB5B41">
              <w:rPr>
                <w:rFonts w:asciiTheme="minorEastAsia" w:hAnsiTheme="minorEastAsia"/>
                <w:sz w:val="21"/>
                <w:szCs w:val="21"/>
                <w:lang w:eastAsia="zh-CN"/>
              </w:rPr>
              <w:t>主流。</w:t>
            </w:r>
          </w:p>
          <w:p w14:paraId="051AA096" w14:textId="4E16BECA" w:rsidR="007F2805" w:rsidRPr="00BB5B41" w:rsidRDefault="007F2805" w:rsidP="00C36A72">
            <w:pPr>
              <w:pStyle w:val="ListParagraph"/>
              <w:numPr>
                <w:ilvl w:val="0"/>
                <w:numId w:val="46"/>
              </w:numPr>
              <w:spacing w:afterLines="50" w:after="120" w:line="340" w:lineRule="atLeast"/>
              <w:contextualSpacing w:val="0"/>
              <w:jc w:val="both"/>
              <w:rPr>
                <w:rFonts w:asciiTheme="minorEastAsia" w:hAnsiTheme="minorEastAsia"/>
                <w:sz w:val="21"/>
                <w:szCs w:val="21"/>
              </w:rPr>
            </w:pPr>
            <w:r w:rsidRPr="00BB5B41">
              <w:rPr>
                <w:rFonts w:asciiTheme="minorEastAsia" w:hAnsiTheme="minorEastAsia"/>
                <w:sz w:val="21"/>
                <w:szCs w:val="21"/>
              </w:rPr>
              <w:t>为移动应用程序的</w:t>
            </w:r>
            <w:r w:rsidR="006C6B87" w:rsidRPr="00BB5B41">
              <w:rPr>
                <w:rFonts w:asciiTheme="minorEastAsia" w:hAnsiTheme="minorEastAsia" w:hint="eastAsia"/>
                <w:sz w:val="21"/>
                <w:szCs w:val="21"/>
                <w:lang w:eastAsia="zh-CN"/>
              </w:rPr>
              <w:t>利益攸关方</w:t>
            </w:r>
            <w:r w:rsidRPr="00BB5B41">
              <w:rPr>
                <w:rFonts w:asciiTheme="minorEastAsia" w:hAnsiTheme="minorEastAsia"/>
                <w:sz w:val="21"/>
                <w:szCs w:val="21"/>
              </w:rPr>
              <w:t>开发了一系列工具，</w:t>
            </w:r>
            <w:r w:rsidR="006C6B87" w:rsidRPr="00BB5B41">
              <w:rPr>
                <w:rFonts w:asciiTheme="minorEastAsia" w:hAnsiTheme="minorEastAsia" w:hint="eastAsia"/>
                <w:sz w:val="21"/>
                <w:szCs w:val="21"/>
                <w:lang w:eastAsia="zh-CN"/>
              </w:rPr>
              <w:t>见</w:t>
            </w:r>
            <w:r w:rsidRPr="00BB5B41">
              <w:rPr>
                <w:rFonts w:asciiTheme="minorEastAsia" w:hAnsiTheme="minorEastAsia"/>
                <w:sz w:val="21"/>
                <w:szCs w:val="21"/>
              </w:rPr>
              <w:t>以下网站</w:t>
            </w:r>
            <w:r w:rsidR="006C6B87" w:rsidRPr="00BB5B41">
              <w:rPr>
                <w:rFonts w:asciiTheme="minorEastAsia" w:hAnsiTheme="minorEastAsia" w:hint="eastAsia"/>
                <w:sz w:val="21"/>
                <w:szCs w:val="21"/>
                <w:lang w:eastAsia="zh-CN"/>
              </w:rPr>
              <w:t>：</w:t>
            </w:r>
            <w:hyperlink r:id="rId160" w:history="1">
              <w:r w:rsidR="00CB7263" w:rsidRPr="00BB5B41">
                <w:rPr>
                  <w:rStyle w:val="Hyperlink"/>
                  <w:rFonts w:asciiTheme="minorEastAsia" w:hAnsiTheme="minorEastAsia"/>
                  <w:sz w:val="21"/>
                  <w:szCs w:val="21"/>
                </w:rPr>
                <w:t>https://www.wipo.int/ip-development/zh/agenda/ip_mobile_apps/</w:t>
              </w:r>
            </w:hyperlink>
          </w:p>
        </w:tc>
      </w:tr>
      <w:tr w:rsidR="00BC50C8" w:rsidRPr="00BB5B41" w14:paraId="1A494E08" w14:textId="77777777" w:rsidTr="00C36A72">
        <w:tc>
          <w:tcPr>
            <w:tcW w:w="2507" w:type="dxa"/>
          </w:tcPr>
          <w:p w14:paraId="7CECD988" w14:textId="7E0B214F" w:rsidR="00BC50C8" w:rsidRPr="00BB5B41" w:rsidRDefault="00BC50C8" w:rsidP="00C36A72">
            <w:pPr>
              <w:spacing w:afterLines="50" w:after="120" w:line="340" w:lineRule="atLeast"/>
              <w:rPr>
                <w:rFonts w:asciiTheme="minorEastAsia" w:hAnsiTheme="minorEastAsia"/>
                <w:sz w:val="21"/>
                <w:szCs w:val="21"/>
              </w:rPr>
            </w:pPr>
            <w:r w:rsidRPr="00BB5B41">
              <w:rPr>
                <w:rFonts w:asciiTheme="minorEastAsia" w:hAnsiTheme="minorEastAsia"/>
                <w:sz w:val="21"/>
                <w:szCs w:val="21"/>
              </w:rPr>
              <w:t>活动/成果</w:t>
            </w:r>
          </w:p>
        </w:tc>
        <w:tc>
          <w:tcPr>
            <w:tcW w:w="7028" w:type="dxa"/>
          </w:tcPr>
          <w:p w14:paraId="6F5E593C" w14:textId="59B8126F" w:rsidR="00BC50C8" w:rsidRPr="00BB5B41" w:rsidRDefault="006C6B87" w:rsidP="00CB7263">
            <w:pPr>
              <w:autoSpaceDE w:val="0"/>
              <w:autoSpaceDN w:val="0"/>
              <w:adjustRightInd w:val="0"/>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知识产权管理与技术转让：促进发展中国家、最不发达国家和经济转型期国家有效利用知识产权项目已于2020年底敲定。专门针对与技术转让和商业化/利用有关的技能和知识开发了培训需求评估手册和实用工具</w:t>
            </w:r>
            <w:r w:rsidR="0004565D" w:rsidRPr="00BB5B41">
              <w:rPr>
                <w:rFonts w:asciiTheme="minorEastAsia" w:hAnsiTheme="minorEastAsia" w:hint="eastAsia"/>
                <w:sz w:val="21"/>
                <w:szCs w:val="21"/>
                <w:lang w:eastAsia="zh-CN"/>
              </w:rPr>
              <w:t>包</w:t>
            </w:r>
            <w:r w:rsidRPr="00BB5B41">
              <w:rPr>
                <w:rFonts w:asciiTheme="minorEastAsia" w:hAnsiTheme="minorEastAsia" w:hint="eastAsia"/>
                <w:sz w:val="21"/>
                <w:szCs w:val="21"/>
                <w:lang w:eastAsia="zh-CN"/>
              </w:rPr>
              <w:t>，</w:t>
            </w:r>
            <w:r w:rsidR="0004565D" w:rsidRPr="00BB5B41">
              <w:rPr>
                <w:rFonts w:asciiTheme="minorEastAsia" w:hAnsiTheme="minorEastAsia" w:hint="eastAsia"/>
                <w:sz w:val="21"/>
                <w:szCs w:val="21"/>
                <w:lang w:eastAsia="zh-CN"/>
              </w:rPr>
              <w:t>以便在受众、主题和交付方面更好地提供培训活动</w:t>
            </w:r>
            <w:r w:rsidRPr="00BB5B41">
              <w:rPr>
                <w:rFonts w:asciiTheme="minorEastAsia" w:hAnsiTheme="minorEastAsia" w:hint="eastAsia"/>
                <w:sz w:val="21"/>
                <w:szCs w:val="21"/>
                <w:lang w:eastAsia="zh-CN"/>
              </w:rPr>
              <w:t>。2021年初进行了一次独立评估，2022年11月由CDIP审议。经审议，CDIP决定将项目成果纳入产权组织常规工作的主流。</w:t>
            </w:r>
          </w:p>
          <w:p w14:paraId="43FADEB6" w14:textId="26F11F1B" w:rsidR="00BC50C8" w:rsidRPr="00BB5B41" w:rsidRDefault="0004565D" w:rsidP="00CB7263">
            <w:pPr>
              <w:autoSpaceDE w:val="0"/>
              <w:autoSpaceDN w:val="0"/>
              <w:adjustRightInd w:val="0"/>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关于项目</w:t>
            </w:r>
            <w:r w:rsidR="000F3381" w:rsidRPr="00BB5B41">
              <w:rPr>
                <w:rFonts w:asciiTheme="minorEastAsia" w:hAnsiTheme="minorEastAsia" w:hint="eastAsia"/>
                <w:sz w:val="21"/>
                <w:szCs w:val="21"/>
                <w:lang w:eastAsia="zh-CN"/>
              </w:rPr>
              <w:t>成果</w:t>
            </w:r>
            <w:r w:rsidRPr="00BB5B41">
              <w:rPr>
                <w:rFonts w:asciiTheme="minorEastAsia" w:hAnsiTheme="minorEastAsia"/>
                <w:sz w:val="21"/>
                <w:szCs w:val="21"/>
                <w:lang w:eastAsia="zh-CN"/>
              </w:rPr>
              <w:t>的</w:t>
            </w:r>
            <w:r w:rsidRPr="00BB5B41">
              <w:rPr>
                <w:rFonts w:asciiTheme="minorEastAsia" w:hAnsiTheme="minorEastAsia" w:hint="eastAsia"/>
                <w:sz w:val="21"/>
                <w:szCs w:val="21"/>
                <w:lang w:eastAsia="zh-CN"/>
              </w:rPr>
              <w:t>详细信息</w:t>
            </w:r>
            <w:r w:rsidRPr="00BB5B41">
              <w:rPr>
                <w:rFonts w:asciiTheme="minorEastAsia" w:hAnsiTheme="minorEastAsia"/>
                <w:sz w:val="21"/>
                <w:szCs w:val="21"/>
                <w:lang w:eastAsia="zh-CN"/>
              </w:rPr>
              <w:t>载于项目完成报告（</w:t>
            </w:r>
            <w:hyperlink r:id="rId161" w:history="1">
              <w:r w:rsidRPr="00BB5B41">
                <w:rPr>
                  <w:rStyle w:val="Hyperlink"/>
                  <w:rFonts w:asciiTheme="minorEastAsia" w:hAnsiTheme="minorEastAsia"/>
                  <w:sz w:val="21"/>
                  <w:szCs w:val="21"/>
                  <w:lang w:eastAsia="zh-CN"/>
                </w:rPr>
                <w:t>CDIP/27/4</w:t>
              </w:r>
            </w:hyperlink>
            <w:r w:rsidRPr="00BB5B41">
              <w:rPr>
                <w:rFonts w:asciiTheme="minorEastAsia" w:hAnsiTheme="minorEastAsia"/>
                <w:sz w:val="21"/>
                <w:szCs w:val="21"/>
                <w:lang w:eastAsia="zh-CN"/>
              </w:rPr>
              <w:t>）和评估报告（</w:t>
            </w:r>
            <w:hyperlink r:id="rId162" w:history="1">
              <w:r w:rsidRPr="00BB5B41">
                <w:rPr>
                  <w:rStyle w:val="Hyperlink"/>
                  <w:rFonts w:asciiTheme="minorEastAsia" w:hAnsiTheme="minorEastAsia"/>
                  <w:sz w:val="21"/>
                  <w:szCs w:val="21"/>
                  <w:lang w:eastAsia="zh-CN"/>
                </w:rPr>
                <w:t>CDIP/27/5</w:t>
              </w:r>
            </w:hyperlink>
            <w:r w:rsidRPr="00BB5B41">
              <w:rPr>
                <w:rFonts w:asciiTheme="minorEastAsia" w:hAnsiTheme="minorEastAsia"/>
                <w:sz w:val="21"/>
                <w:szCs w:val="21"/>
                <w:lang w:eastAsia="zh-CN"/>
              </w:rPr>
              <w:t>）。</w:t>
            </w:r>
          </w:p>
          <w:p w14:paraId="0243F7F6" w14:textId="2385EECA" w:rsidR="00BC50C8" w:rsidRPr="00BB5B41" w:rsidRDefault="0004565D" w:rsidP="00CB7263">
            <w:pPr>
              <w:autoSpaceDE w:val="0"/>
              <w:autoSpaceDN w:val="0"/>
              <w:adjustRightInd w:val="0"/>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加强软件部门运用知识产权开发移动应用程序项目已于2021年底完成。2022年</w:t>
            </w:r>
            <w:r w:rsidR="000F56AD" w:rsidRPr="00BB5B41">
              <w:rPr>
                <w:rFonts w:asciiTheme="minorEastAsia" w:hAnsiTheme="minorEastAsia" w:hint="eastAsia"/>
                <w:sz w:val="21"/>
                <w:szCs w:val="21"/>
                <w:lang w:eastAsia="zh-CN"/>
              </w:rPr>
              <w:t>5月</w:t>
            </w:r>
            <w:r w:rsidRPr="00BB5B41">
              <w:rPr>
                <w:rFonts w:asciiTheme="minorEastAsia" w:hAnsiTheme="minorEastAsia" w:hint="eastAsia"/>
                <w:sz w:val="21"/>
                <w:szCs w:val="21"/>
                <w:lang w:eastAsia="zh-CN"/>
              </w:rPr>
              <w:t>举行的CDIP会议期间，审议了其完成报告</w:t>
            </w:r>
            <w:r w:rsidR="000F56AD" w:rsidRPr="00BB5B41">
              <w:rPr>
                <w:rFonts w:asciiTheme="minorEastAsia" w:hAnsiTheme="minorEastAsia" w:hint="eastAsia"/>
                <w:sz w:val="21"/>
                <w:szCs w:val="21"/>
                <w:lang w:eastAsia="zh-CN"/>
              </w:rPr>
              <w:t>（</w:t>
            </w:r>
            <w:hyperlink r:id="rId163" w:history="1">
              <w:r w:rsidR="000F56AD" w:rsidRPr="00BB5B41">
                <w:rPr>
                  <w:rStyle w:val="Hyperlink"/>
                  <w:rFonts w:asciiTheme="minorEastAsia" w:hAnsiTheme="minorEastAsia"/>
                  <w:sz w:val="21"/>
                  <w:szCs w:val="21"/>
                  <w:lang w:eastAsia="zh-CN"/>
                </w:rPr>
                <w:t>CDIP/28/7</w:t>
              </w:r>
            </w:hyperlink>
            <w:r w:rsidR="000F56AD"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和评估报告</w:t>
            </w:r>
            <w:r w:rsidR="000F56AD" w:rsidRPr="00BB5B41">
              <w:rPr>
                <w:rFonts w:asciiTheme="minorEastAsia" w:hAnsiTheme="minorEastAsia" w:hint="eastAsia"/>
                <w:sz w:val="21"/>
                <w:szCs w:val="21"/>
                <w:lang w:eastAsia="zh-CN"/>
              </w:rPr>
              <w:t>（</w:t>
            </w:r>
            <w:hyperlink r:id="rId164" w:history="1">
              <w:r w:rsidR="000F56AD" w:rsidRPr="00BB5B41">
                <w:rPr>
                  <w:rStyle w:val="Hyperlink"/>
                  <w:rFonts w:asciiTheme="minorEastAsia" w:hAnsiTheme="minorEastAsia"/>
                  <w:sz w:val="21"/>
                  <w:szCs w:val="21"/>
                  <w:lang w:eastAsia="zh-CN"/>
                </w:rPr>
                <w:t>CDIP/28/6</w:t>
              </w:r>
            </w:hyperlink>
            <w:r w:rsidR="000F56AD"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。委员会决定将该项目成果纳入主流，并要求产权组织提出后续行动。本届CDIP会议将审议该项目第二阶段的提案。</w:t>
            </w:r>
          </w:p>
          <w:p w14:paraId="5B7B0A5C" w14:textId="5040B935" w:rsidR="000F56AD" w:rsidRPr="00BB5B41" w:rsidRDefault="000F56AD" w:rsidP="00CB7263">
            <w:pPr>
              <w:autoSpaceDE w:val="0"/>
              <w:autoSpaceDN w:val="0"/>
              <w:adjustRightInd w:val="0"/>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lastRenderedPageBreak/>
              <w:t>除了完成报告和评估报告外，CDIP还注意到在该项目背景下为移动应用程序行业利益攸关方开发的一些工具。所有的工具都载于项目专用网页上，可见：</w:t>
            </w:r>
            <w:hyperlink r:id="rId165" w:history="1">
              <w:r w:rsidR="00CB7263" w:rsidRPr="00BB5B41">
                <w:rPr>
                  <w:rStyle w:val="Hyperlink"/>
                  <w:rFonts w:asciiTheme="minorEastAsia" w:hAnsiTheme="minorEastAsia"/>
                  <w:sz w:val="21"/>
                  <w:szCs w:val="21"/>
                  <w:lang w:eastAsia="zh-CN"/>
                </w:rPr>
                <w:t>https://www.wipo.int/ip-development/zh/agenda/ip_mobile</w:t>
              </w:r>
              <w:r w:rsidR="00CB7263" w:rsidRPr="00FF5133">
                <w:rPr>
                  <w:rStyle w:val="Hyperlink"/>
                  <w:rFonts w:ascii="MS Gothic" w:eastAsia="MS Gothic" w:hAnsi="MS Gothic" w:cs="MS Gothic"/>
                  <w:sz w:val="21"/>
                  <w:szCs w:val="21"/>
                  <w:lang w:eastAsia="zh-CN"/>
                </w:rPr>
                <w:t>‌</w:t>
              </w:r>
              <w:r w:rsidR="00CB7263" w:rsidRPr="00BB5B41">
                <w:rPr>
                  <w:rStyle w:val="Hyperlink"/>
                  <w:rFonts w:asciiTheme="minorEastAsia" w:hAnsiTheme="minorEastAsia"/>
                  <w:sz w:val="21"/>
                  <w:szCs w:val="21"/>
                  <w:lang w:eastAsia="zh-CN"/>
                </w:rPr>
                <w:t>_apps/</w:t>
              </w:r>
            </w:hyperlink>
          </w:p>
        </w:tc>
      </w:tr>
      <w:tr w:rsidR="00BC50C8" w:rsidRPr="00BB5B41" w14:paraId="2A663DA5" w14:textId="77777777" w:rsidTr="00C36A72">
        <w:tc>
          <w:tcPr>
            <w:tcW w:w="2507" w:type="dxa"/>
          </w:tcPr>
          <w:p w14:paraId="09433DE2" w14:textId="13FF3603" w:rsidR="00BC50C8" w:rsidRPr="00BB5B41" w:rsidRDefault="00BC50C8" w:rsidP="00C36A72">
            <w:pPr>
              <w:spacing w:afterLines="50" w:after="120" w:line="340" w:lineRule="atLeast"/>
              <w:rPr>
                <w:rFonts w:asciiTheme="minorEastAsia" w:hAnsiTheme="minorEastAsia"/>
                <w:sz w:val="21"/>
                <w:szCs w:val="21"/>
              </w:rPr>
            </w:pPr>
            <w:r w:rsidRPr="00BB5B41">
              <w:rPr>
                <w:rFonts w:asciiTheme="minorEastAsia" w:hAnsiTheme="minorEastAsia"/>
                <w:sz w:val="21"/>
                <w:szCs w:val="21"/>
              </w:rPr>
              <w:lastRenderedPageBreak/>
              <w:t>其他相关报告/文件</w:t>
            </w:r>
          </w:p>
        </w:tc>
        <w:tc>
          <w:tcPr>
            <w:tcW w:w="7028" w:type="dxa"/>
          </w:tcPr>
          <w:p w14:paraId="511DF449" w14:textId="244320F5" w:rsidR="009C4C7F" w:rsidRPr="00BB5B41" w:rsidRDefault="009C4C7F" w:rsidP="00CB7263">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C</w:t>
            </w:r>
            <w:r w:rsidRPr="00BB5B41">
              <w:rPr>
                <w:rFonts w:asciiTheme="minorEastAsia" w:hAnsiTheme="minorEastAsia"/>
                <w:sz w:val="21"/>
                <w:szCs w:val="21"/>
                <w:lang w:eastAsia="zh-CN"/>
              </w:rPr>
              <w:t>DIP</w:t>
            </w:r>
            <w:r w:rsidRPr="00BB5B41">
              <w:rPr>
                <w:rFonts w:asciiTheme="minorEastAsia" w:hAnsiTheme="minorEastAsia" w:hint="eastAsia"/>
                <w:sz w:val="21"/>
                <w:szCs w:val="21"/>
                <w:lang w:eastAsia="zh-CN"/>
              </w:rPr>
              <w:t>审议的报告：</w:t>
            </w:r>
            <w:r w:rsidRPr="00BB5B41">
              <w:rPr>
                <w:rFonts w:asciiTheme="minorEastAsia" w:hAnsiTheme="minorEastAsia"/>
                <w:sz w:val="21"/>
                <w:szCs w:val="21"/>
              </w:rPr>
              <w:t>CDIP/4/2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CDIP/9/8</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CDIP/27/4</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CDIP/27/5</w:t>
            </w:r>
            <w:r w:rsidRPr="00BB5B41">
              <w:rPr>
                <w:rFonts w:asciiTheme="minorEastAsia" w:hAnsiTheme="minorEastAsia" w:hint="eastAsia"/>
                <w:sz w:val="21"/>
                <w:szCs w:val="21"/>
                <w:lang w:eastAsia="zh-CN"/>
              </w:rPr>
              <w:t>、</w:t>
            </w:r>
            <w:r w:rsidRPr="00BB5B41">
              <w:rPr>
                <w:rFonts w:asciiTheme="minorEastAsia" w:hAnsiTheme="minorEastAsia"/>
                <w:sz w:val="21"/>
                <w:szCs w:val="21"/>
              </w:rPr>
              <w:t>CDIP/28/6</w:t>
            </w:r>
            <w:r w:rsidRPr="00BB5B41">
              <w:rPr>
                <w:rFonts w:asciiTheme="minorEastAsia" w:hAnsiTheme="minorEastAsia" w:hint="eastAsia"/>
                <w:sz w:val="21"/>
                <w:szCs w:val="21"/>
                <w:lang w:eastAsia="zh-CN"/>
              </w:rPr>
              <w:t>、</w:t>
            </w:r>
            <w:r w:rsidRPr="00BB5B41">
              <w:rPr>
                <w:rFonts w:asciiTheme="minorEastAsia" w:hAnsiTheme="minorEastAsia"/>
                <w:sz w:val="21"/>
                <w:szCs w:val="21"/>
              </w:rPr>
              <w:t>CDIP/28/7</w:t>
            </w:r>
            <w:r w:rsidRPr="00BB5B41">
              <w:rPr>
                <w:rFonts w:asciiTheme="minorEastAsia" w:hAnsiTheme="minorEastAsia" w:hint="eastAsia"/>
                <w:sz w:val="21"/>
                <w:szCs w:val="21"/>
                <w:lang w:eastAsia="zh-CN"/>
              </w:rPr>
              <w:t>。</w:t>
            </w:r>
          </w:p>
          <w:p w14:paraId="53D195A2" w14:textId="4F5434DF" w:rsidR="00BC50C8" w:rsidRPr="00BB5B41" w:rsidRDefault="009C4C7F" w:rsidP="00CB7263">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除包含在IP-TAD中的活动外，欲了解有关该建议相关成果的更多信息，请查阅2020/21年产权组织绩效报告（文件</w:t>
            </w:r>
            <w:hyperlink r:id="rId166" w:history="1">
              <w:r w:rsidRPr="00BB5B41">
                <w:rPr>
                  <w:rStyle w:val="Hyperlink"/>
                  <w:rFonts w:asciiTheme="minorEastAsia" w:hAnsiTheme="minorEastAsia"/>
                  <w:sz w:val="21"/>
                  <w:szCs w:val="21"/>
                  <w:lang w:eastAsia="zh-CN"/>
                </w:rPr>
                <w:t>WO/PBC/34/7</w:t>
              </w:r>
            </w:hyperlink>
            <w:r w:rsidRPr="00BB5B41">
              <w:rPr>
                <w:rFonts w:asciiTheme="minorEastAsia" w:hAnsiTheme="minorEastAsia" w:hint="eastAsia"/>
                <w:sz w:val="21"/>
                <w:szCs w:val="21"/>
                <w:lang w:eastAsia="zh-CN"/>
              </w:rPr>
              <w:t>）。</w:t>
            </w:r>
          </w:p>
        </w:tc>
      </w:tr>
    </w:tbl>
    <w:p w14:paraId="2F57BBF5" w14:textId="77777777" w:rsidR="00AF4C8A" w:rsidRPr="00BB5B41" w:rsidRDefault="00AF4C8A" w:rsidP="00AF4C8A">
      <w:pPr>
        <w:spacing w:before="240" w:after="240"/>
        <w:rPr>
          <w:lang w:eastAsia="zh-CN"/>
        </w:rPr>
      </w:pPr>
      <w:r w:rsidRPr="00BB5B41">
        <w:rPr>
          <w:lang w:eastAsia="zh-CN"/>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4"/>
      </w:tblPr>
      <w:tblGrid>
        <w:gridCol w:w="2536"/>
        <w:gridCol w:w="6909"/>
      </w:tblGrid>
      <w:tr w:rsidR="00AF4C8A" w:rsidRPr="00BB5B41" w14:paraId="4C48E11B" w14:textId="77777777" w:rsidTr="00AF4C8A">
        <w:trPr>
          <w:tblHeader/>
        </w:trPr>
        <w:tc>
          <w:tcPr>
            <w:tcW w:w="9445" w:type="dxa"/>
            <w:gridSpan w:val="2"/>
            <w:shd w:val="clear" w:color="auto" w:fill="BFBFBF" w:themeFill="background1" w:themeFillShade="BF"/>
          </w:tcPr>
          <w:p w14:paraId="53D277C0" w14:textId="729089BC" w:rsidR="00AF4C8A" w:rsidRPr="00421471" w:rsidRDefault="00911B6B" w:rsidP="00421471">
            <w:pPr>
              <w:spacing w:afterLines="50" w:after="120" w:line="340" w:lineRule="atLeast"/>
              <w:jc w:val="center"/>
              <w:rPr>
                <w:rFonts w:ascii="KaiTi" w:eastAsia="KaiTi" w:hAnsi="KaiTi"/>
                <w:b/>
                <w:sz w:val="21"/>
                <w:szCs w:val="21"/>
              </w:rPr>
            </w:pPr>
            <w:r w:rsidRPr="00421471">
              <w:rPr>
                <w:rFonts w:ascii="KaiTi" w:eastAsia="KaiTi" w:hAnsi="KaiTi" w:hint="eastAsia"/>
                <w:b/>
                <w:sz w:val="21"/>
                <w:szCs w:val="21"/>
                <w:lang w:eastAsia="zh-CN"/>
              </w:rPr>
              <w:lastRenderedPageBreak/>
              <w:t>建议</w:t>
            </w:r>
            <w:r w:rsidR="00AF4C8A" w:rsidRPr="00421471">
              <w:rPr>
                <w:rFonts w:ascii="KaiTi" w:eastAsia="KaiTi" w:hAnsi="KaiTi"/>
                <w:b/>
                <w:sz w:val="21"/>
                <w:szCs w:val="21"/>
              </w:rPr>
              <w:t>24</w:t>
            </w:r>
          </w:p>
        </w:tc>
      </w:tr>
      <w:tr w:rsidR="00AF4C8A" w:rsidRPr="00BB5B41" w14:paraId="0800A4ED" w14:textId="77777777" w:rsidTr="00000079">
        <w:tc>
          <w:tcPr>
            <w:tcW w:w="9445" w:type="dxa"/>
            <w:gridSpan w:val="2"/>
            <w:shd w:val="clear" w:color="auto" w:fill="68E089"/>
          </w:tcPr>
          <w:p w14:paraId="22F0B947" w14:textId="415D0570" w:rsidR="00AF4C8A" w:rsidRPr="00BB5B41" w:rsidRDefault="00911B6B" w:rsidP="0042147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请产权组织在不超出其权限的情况下，扩大活动范围，争取根据信息社会世界峰会（WSIS）的成果，并考虑数字团结基金（DSF）的重要意义，缩小数字鸿沟。</w:t>
            </w:r>
          </w:p>
        </w:tc>
      </w:tr>
      <w:tr w:rsidR="00AF4C8A" w:rsidRPr="00BB5B41" w14:paraId="01B7F3A9" w14:textId="77777777" w:rsidTr="00AF4C8A">
        <w:tc>
          <w:tcPr>
            <w:tcW w:w="2536" w:type="dxa"/>
          </w:tcPr>
          <w:p w14:paraId="1BC3BA31" w14:textId="2E00EC7B" w:rsidR="00AF4C8A" w:rsidRPr="00BB5B41" w:rsidRDefault="00BD42E5" w:rsidP="00421471">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相关产权组织部门</w:t>
            </w:r>
          </w:p>
        </w:tc>
        <w:tc>
          <w:tcPr>
            <w:tcW w:w="6909" w:type="dxa"/>
          </w:tcPr>
          <w:p w14:paraId="3ECAB614" w14:textId="1CEB4D57" w:rsidR="00631137" w:rsidRPr="00BB5B41" w:rsidRDefault="00BD42E5" w:rsidP="0042147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版权和创意产业部门；全球挑战和伙伴关系部门；</w:t>
            </w:r>
            <w:r w:rsidR="00C777B2" w:rsidRPr="00BB5B41">
              <w:rPr>
                <w:rFonts w:asciiTheme="minorEastAsia" w:hAnsiTheme="minorEastAsia" w:hint="eastAsia"/>
                <w:sz w:val="21"/>
                <w:szCs w:val="21"/>
                <w:lang w:eastAsia="zh-CN"/>
              </w:rPr>
              <w:t>基础设施和平台部门</w:t>
            </w:r>
          </w:p>
        </w:tc>
      </w:tr>
      <w:tr w:rsidR="00AE414A" w:rsidRPr="00BB5B41" w14:paraId="660C09E5" w14:textId="77777777" w:rsidTr="00AF4C8A">
        <w:tc>
          <w:tcPr>
            <w:tcW w:w="2536" w:type="dxa"/>
          </w:tcPr>
          <w:p w14:paraId="59A58390" w14:textId="576339B1" w:rsidR="00AE414A" w:rsidRPr="00BB5B41" w:rsidRDefault="00AE414A" w:rsidP="00421471">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相关</w:t>
            </w:r>
            <w:hyperlink r:id="rId167" w:history="1">
              <w:r w:rsidRPr="00BB5B41">
                <w:rPr>
                  <w:rStyle w:val="Hyperlink"/>
                  <w:rFonts w:asciiTheme="minorEastAsia" w:hAnsiTheme="minorEastAsia"/>
                  <w:sz w:val="21"/>
                  <w:szCs w:val="21"/>
                  <w:lang w:eastAsia="zh-CN"/>
                </w:rPr>
                <w:t>预期成果</w:t>
              </w:r>
            </w:hyperlink>
          </w:p>
        </w:tc>
        <w:tc>
          <w:tcPr>
            <w:tcW w:w="6909" w:type="dxa"/>
          </w:tcPr>
          <w:p w14:paraId="3DB50EF8" w14:textId="181B6030" w:rsidR="00AE414A" w:rsidRPr="00BB5B41" w:rsidRDefault="00AE414A" w:rsidP="00421471">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3.3</w:t>
            </w:r>
            <w:r w:rsidR="00C777B2" w:rsidRPr="00BB5B41">
              <w:rPr>
                <w:rFonts w:asciiTheme="minorEastAsia" w:hAnsiTheme="minorEastAsia" w:hint="eastAsia"/>
                <w:sz w:val="21"/>
                <w:szCs w:val="21"/>
                <w:lang w:eastAsia="zh-CN"/>
              </w:rPr>
              <w:t>、</w:t>
            </w:r>
            <w:r w:rsidRPr="00BB5B41">
              <w:rPr>
                <w:rFonts w:asciiTheme="minorEastAsia" w:hAnsiTheme="minorEastAsia"/>
                <w:sz w:val="21"/>
                <w:szCs w:val="21"/>
              </w:rPr>
              <w:t>4.1</w:t>
            </w:r>
            <w:r w:rsidR="00C777B2" w:rsidRPr="00BB5B41">
              <w:rPr>
                <w:rFonts w:asciiTheme="minorEastAsia" w:hAnsiTheme="minorEastAsia" w:hint="eastAsia"/>
                <w:sz w:val="21"/>
                <w:szCs w:val="21"/>
                <w:lang w:eastAsia="zh-CN"/>
              </w:rPr>
              <w:t>。</w:t>
            </w:r>
          </w:p>
        </w:tc>
      </w:tr>
      <w:tr w:rsidR="00AE414A" w:rsidRPr="00BB5B41" w14:paraId="6F5CD4CB" w14:textId="77777777" w:rsidTr="00AF4C8A">
        <w:tc>
          <w:tcPr>
            <w:tcW w:w="2536" w:type="dxa"/>
          </w:tcPr>
          <w:p w14:paraId="090B5E6F" w14:textId="5503DEA7" w:rsidR="00AE414A" w:rsidRPr="00BB5B41" w:rsidRDefault="00BC50C8" w:rsidP="00421471">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落实工作</w:t>
            </w:r>
          </w:p>
        </w:tc>
        <w:tc>
          <w:tcPr>
            <w:tcW w:w="6909" w:type="dxa"/>
          </w:tcPr>
          <w:p w14:paraId="71E39DBE" w14:textId="4CE62410" w:rsidR="00AE414A" w:rsidRPr="00BB5B41" w:rsidRDefault="00911B6B" w:rsidP="0042147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该建议自2010年开始落实，曾经过讨论，并已通过CDIP第三届会议上达成一致的活动落实，反映在文件CDIP/4/5</w:t>
            </w:r>
            <w:r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w:t>
            </w:r>
            <w:r w:rsidRPr="00BB5B41">
              <w:rPr>
                <w:rFonts w:asciiTheme="minorEastAsia" w:hAnsiTheme="minorEastAsia"/>
                <w:sz w:val="21"/>
                <w:szCs w:val="21"/>
                <w:lang w:eastAsia="zh-CN"/>
              </w:rPr>
              <w:t>.</w:t>
            </w:r>
            <w:r w:rsidRPr="00BB5B41">
              <w:rPr>
                <w:rFonts w:asciiTheme="minorEastAsia" w:hAnsiTheme="minorEastAsia" w:hint="eastAsia"/>
                <w:sz w:val="21"/>
                <w:szCs w:val="21"/>
                <w:lang w:eastAsia="zh-CN"/>
              </w:rPr>
              <w:t>中。</w:t>
            </w:r>
          </w:p>
          <w:p w14:paraId="1432791C" w14:textId="2948E69F" w:rsidR="00AE414A" w:rsidRPr="00BB5B41" w:rsidRDefault="00911B6B" w:rsidP="0042147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此外，产权组织的</w:t>
            </w:r>
            <w:hyperlink r:id="rId168" w:history="1">
              <w:r w:rsidRPr="00BB5B41">
                <w:rPr>
                  <w:rStyle w:val="Hyperlink"/>
                  <w:rFonts w:asciiTheme="minorEastAsia" w:hAnsiTheme="minorEastAsia" w:hint="eastAsia"/>
                  <w:sz w:val="21"/>
                  <w:szCs w:val="21"/>
                  <w:lang w:eastAsia="zh-CN"/>
                </w:rPr>
                <w:t>2022-2026年中期战略计划</w:t>
              </w:r>
            </w:hyperlink>
            <w:r w:rsidRPr="00BB5B41">
              <w:rPr>
                <w:rFonts w:asciiTheme="minorEastAsia" w:hAnsiTheme="minorEastAsia" w:hint="eastAsia"/>
                <w:sz w:val="21"/>
                <w:szCs w:val="21"/>
                <w:lang w:eastAsia="zh-CN"/>
              </w:rPr>
              <w:t>和</w:t>
            </w:r>
            <w:hyperlink r:id="rId169" w:history="1">
              <w:r w:rsidRPr="00BB5B41">
                <w:rPr>
                  <w:rStyle w:val="Hyperlink"/>
                  <w:rFonts w:asciiTheme="minorEastAsia" w:hAnsiTheme="minorEastAsia" w:hint="eastAsia"/>
                  <w:sz w:val="21"/>
                  <w:szCs w:val="21"/>
                  <w:lang w:eastAsia="zh-CN"/>
                </w:rPr>
                <w:t>2022/23年工作计划和预算</w:t>
              </w:r>
            </w:hyperlink>
            <w:r w:rsidRPr="00BB5B41">
              <w:rPr>
                <w:rFonts w:asciiTheme="minorEastAsia" w:hAnsiTheme="minorEastAsia" w:hint="eastAsia"/>
                <w:sz w:val="21"/>
                <w:szCs w:val="21"/>
                <w:lang w:eastAsia="zh-CN"/>
              </w:rPr>
              <w:t>确定了产权组织为开展工作，特别是落实该建议而采取的战略方向。</w:t>
            </w:r>
          </w:p>
        </w:tc>
      </w:tr>
      <w:tr w:rsidR="00BC50C8" w:rsidRPr="00BB5B41" w14:paraId="5749B0D8" w14:textId="77777777" w:rsidTr="002E4EA6">
        <w:tc>
          <w:tcPr>
            <w:tcW w:w="2536" w:type="dxa"/>
            <w:tcBorders>
              <w:top w:val="single" w:sz="4" w:space="0" w:color="auto"/>
              <w:left w:val="single" w:sz="4" w:space="0" w:color="auto"/>
              <w:bottom w:val="single" w:sz="4" w:space="0" w:color="auto"/>
              <w:right w:val="single" w:sz="4" w:space="0" w:color="auto"/>
            </w:tcBorders>
          </w:tcPr>
          <w:p w14:paraId="575C5217" w14:textId="1023B92E" w:rsidR="00BC50C8" w:rsidRPr="00BB5B41" w:rsidRDefault="00BC50C8" w:rsidP="00421471">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相关</w:t>
            </w:r>
            <w:hyperlink r:id="rId170" w:history="1">
              <w:r w:rsidRPr="00BB5B41">
                <w:rPr>
                  <w:rStyle w:val="Hyperlink"/>
                  <w:rFonts w:asciiTheme="minorEastAsia" w:hAnsiTheme="minorEastAsia" w:hint="eastAsia"/>
                  <w:sz w:val="21"/>
                  <w:szCs w:val="21"/>
                </w:rPr>
                <w:t>发展议程项目</w:t>
              </w:r>
            </w:hyperlink>
          </w:p>
        </w:tc>
        <w:tc>
          <w:tcPr>
            <w:tcW w:w="6909" w:type="dxa"/>
          </w:tcPr>
          <w:p w14:paraId="0BC6129A" w14:textId="48C2FC93" w:rsidR="00BC50C8" w:rsidRPr="00BB5B41" w:rsidRDefault="00596149" w:rsidP="0042147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该建议已由</w:t>
            </w:r>
            <w:hyperlink r:id="rId171" w:history="1">
              <w:r w:rsidRPr="00BB5B41">
                <w:rPr>
                  <w:rStyle w:val="Hyperlink"/>
                  <w:rFonts w:asciiTheme="minorEastAsia" w:hAnsiTheme="minorEastAsia" w:hint="eastAsia"/>
                  <w:color w:val="auto"/>
                  <w:sz w:val="21"/>
                  <w:szCs w:val="21"/>
                  <w:u w:val="none"/>
                  <w:lang w:eastAsia="zh-CN"/>
                </w:rPr>
                <w:t>知识产权、信息和通信技术、数字鸿沟和获取知识项目</w:t>
              </w:r>
            </w:hyperlink>
            <w:r w:rsidRPr="00BB5B41">
              <w:rPr>
                <w:rFonts w:asciiTheme="minorEastAsia" w:hAnsiTheme="minorEastAsia" w:hint="eastAsia"/>
                <w:sz w:val="21"/>
                <w:szCs w:val="21"/>
                <w:lang w:eastAsia="zh-CN"/>
              </w:rPr>
              <w:t>（CDIP/5/REF_CDIP/4/5</w:t>
            </w:r>
            <w:r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Rev.）落实。</w:t>
            </w:r>
          </w:p>
          <w:p w14:paraId="48C4540B" w14:textId="627D62BB" w:rsidR="00BC50C8" w:rsidRPr="00BB5B41" w:rsidRDefault="00596149" w:rsidP="0042147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此外，该建议也正通过以下</w:t>
            </w:r>
            <w:r w:rsidRPr="00BB5B41">
              <w:rPr>
                <w:rFonts w:asciiTheme="minorEastAsia" w:hAnsiTheme="minorEastAsia" w:hint="eastAsia"/>
                <w:b/>
                <w:bCs/>
                <w:sz w:val="21"/>
                <w:szCs w:val="21"/>
                <w:lang w:eastAsia="zh-CN"/>
              </w:rPr>
              <w:t>正在开展的项目</w:t>
            </w:r>
            <w:r w:rsidRPr="00BB5B41">
              <w:rPr>
                <w:rFonts w:asciiTheme="minorEastAsia" w:hAnsiTheme="minorEastAsia" w:hint="eastAsia"/>
                <w:sz w:val="21"/>
                <w:szCs w:val="21"/>
                <w:lang w:eastAsia="zh-CN"/>
              </w:rPr>
              <w:t>落实：</w:t>
            </w:r>
          </w:p>
          <w:p w14:paraId="2F77B79D" w14:textId="5306A6ED" w:rsidR="00BC50C8" w:rsidRPr="00BB5B41" w:rsidRDefault="00BC50C8" w:rsidP="0042147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w:t>
            </w:r>
            <w:r w:rsidR="00612413" w:rsidRPr="00BB5B41">
              <w:rPr>
                <w:rFonts w:asciiTheme="minorEastAsia" w:hAnsiTheme="minorEastAsia"/>
                <w:sz w:val="21"/>
                <w:szCs w:val="21"/>
                <w:lang w:eastAsia="zh-CN"/>
              </w:rPr>
              <w:t xml:space="preserve"> </w:t>
            </w:r>
            <w:r w:rsidR="00596149" w:rsidRPr="00BB5B41">
              <w:rPr>
                <w:rFonts w:asciiTheme="minorEastAsia" w:hAnsiTheme="minorEastAsia" w:hint="eastAsia"/>
                <w:sz w:val="21"/>
                <w:szCs w:val="21"/>
                <w:lang w:eastAsia="zh-CN"/>
              </w:rPr>
              <w:t>加强软件部门运用知识产权开发移动应用程序项目（CDIP/22/8）</w:t>
            </w:r>
          </w:p>
          <w:p w14:paraId="2ED90962" w14:textId="1C374949" w:rsidR="00BC50C8" w:rsidRPr="00BB5B41" w:rsidRDefault="00BC50C8" w:rsidP="0042147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r w:rsidR="00596149" w:rsidRPr="00BB5B41">
              <w:rPr>
                <w:rFonts w:asciiTheme="minorEastAsia" w:hAnsiTheme="minorEastAsia" w:hint="eastAsia"/>
                <w:sz w:val="21"/>
                <w:szCs w:val="21"/>
                <w:lang w:eastAsia="zh-CN"/>
              </w:rPr>
              <w:t>推动发展中国家的创意产业在数字时代运用知识产权（</w:t>
            </w:r>
            <w:r w:rsidR="00596149" w:rsidRPr="00BB5B41">
              <w:rPr>
                <w:rFonts w:asciiTheme="minorEastAsia" w:hAnsiTheme="minorEastAsia"/>
                <w:sz w:val="21"/>
                <w:szCs w:val="21"/>
                <w:lang w:eastAsia="zh-CN"/>
              </w:rPr>
              <w:t>CDIP/26/5</w:t>
            </w:r>
            <w:r w:rsidR="00596149" w:rsidRPr="00BB5B41">
              <w:rPr>
                <w:rFonts w:asciiTheme="minorEastAsia" w:hAnsiTheme="minorEastAsia" w:hint="eastAsia"/>
                <w:sz w:val="21"/>
                <w:szCs w:val="21"/>
                <w:lang w:eastAsia="zh-CN"/>
              </w:rPr>
              <w:t>）</w:t>
            </w:r>
          </w:p>
        </w:tc>
      </w:tr>
      <w:tr w:rsidR="00BC50C8" w:rsidRPr="00BB5B41" w14:paraId="092B1B63" w14:textId="77777777" w:rsidTr="00AF4C8A">
        <w:tc>
          <w:tcPr>
            <w:tcW w:w="2536" w:type="dxa"/>
          </w:tcPr>
          <w:p w14:paraId="2FB5C667" w14:textId="20314946" w:rsidR="00BC50C8" w:rsidRPr="00BB5B41" w:rsidRDefault="00BB5B41" w:rsidP="00421471">
            <w:pPr>
              <w:spacing w:afterLines="50" w:after="120" w:line="340" w:lineRule="atLeast"/>
              <w:jc w:val="both"/>
              <w:rPr>
                <w:rFonts w:asciiTheme="minorEastAsia" w:hAnsiTheme="minorEastAsia"/>
                <w:sz w:val="21"/>
                <w:szCs w:val="21"/>
              </w:rPr>
            </w:pPr>
            <w:r>
              <w:rPr>
                <w:rFonts w:asciiTheme="minorEastAsia" w:hAnsiTheme="minorEastAsia"/>
                <w:sz w:val="21"/>
                <w:szCs w:val="21"/>
              </w:rPr>
              <w:t>亮点</w:t>
            </w:r>
          </w:p>
        </w:tc>
        <w:tc>
          <w:tcPr>
            <w:tcW w:w="6909" w:type="dxa"/>
          </w:tcPr>
          <w:p w14:paraId="48B07144" w14:textId="6453A95A" w:rsidR="00596149" w:rsidRPr="00BB5B41" w:rsidRDefault="00EB3104" w:rsidP="00421471">
            <w:pPr>
              <w:pStyle w:val="ListParagraph"/>
              <w:numPr>
                <w:ilvl w:val="0"/>
                <w:numId w:val="46"/>
              </w:numPr>
              <w:spacing w:afterLines="50" w:after="120" w:line="340" w:lineRule="atLeast"/>
              <w:jc w:val="both"/>
              <w:rPr>
                <w:rFonts w:asciiTheme="minorEastAsia" w:hAnsiTheme="minorEastAsia"/>
                <w:color w:val="000000"/>
                <w:sz w:val="21"/>
                <w:szCs w:val="21"/>
                <w:lang w:eastAsia="zh-CN"/>
              </w:rPr>
            </w:pPr>
            <w:r w:rsidRPr="00BB5B41">
              <w:rPr>
                <w:rFonts w:asciiTheme="minorEastAsia" w:hAnsiTheme="minorEastAsia" w:hint="eastAsia"/>
                <w:color w:val="000000"/>
                <w:sz w:val="21"/>
                <w:szCs w:val="21"/>
                <w:lang w:eastAsia="zh-CN"/>
              </w:rPr>
              <w:t>发展议程项目“</w:t>
            </w:r>
            <w:r w:rsidR="00596149" w:rsidRPr="00BB5B41">
              <w:rPr>
                <w:rFonts w:asciiTheme="minorEastAsia" w:hAnsiTheme="minorEastAsia" w:hint="eastAsia"/>
                <w:color w:val="000000"/>
                <w:sz w:val="21"/>
                <w:szCs w:val="21"/>
                <w:lang w:eastAsia="zh-CN"/>
              </w:rPr>
              <w:t>加强软件部门运用知识产权开发移动应用程序</w:t>
            </w:r>
            <w:r w:rsidRPr="00BB5B41">
              <w:rPr>
                <w:rFonts w:asciiTheme="minorEastAsia" w:hAnsiTheme="minorEastAsia" w:hint="eastAsia"/>
                <w:color w:val="000000"/>
                <w:sz w:val="21"/>
                <w:szCs w:val="21"/>
                <w:lang w:eastAsia="zh-CN"/>
              </w:rPr>
              <w:t>”</w:t>
            </w:r>
            <w:r w:rsidR="00596149" w:rsidRPr="00BB5B41">
              <w:rPr>
                <w:rFonts w:asciiTheme="minorEastAsia" w:hAnsiTheme="minorEastAsia" w:hint="eastAsia"/>
                <w:color w:val="000000"/>
                <w:sz w:val="21"/>
                <w:szCs w:val="21"/>
                <w:lang w:eastAsia="zh-CN"/>
              </w:rPr>
              <w:t>已成功完成并纳入主流。</w:t>
            </w:r>
          </w:p>
          <w:p w14:paraId="33F610E0" w14:textId="2639DD04" w:rsidR="00596149" w:rsidRPr="00BB5B41" w:rsidRDefault="00596149" w:rsidP="00421471">
            <w:pPr>
              <w:pStyle w:val="ListParagraph"/>
              <w:numPr>
                <w:ilvl w:val="0"/>
                <w:numId w:val="46"/>
              </w:numPr>
              <w:spacing w:afterLines="50" w:after="120" w:line="340" w:lineRule="atLeast"/>
              <w:jc w:val="both"/>
              <w:rPr>
                <w:rFonts w:asciiTheme="minorEastAsia" w:hAnsiTheme="minorEastAsia"/>
                <w:color w:val="000000"/>
                <w:sz w:val="21"/>
                <w:szCs w:val="21"/>
              </w:rPr>
            </w:pPr>
            <w:r w:rsidRPr="00BB5B41">
              <w:rPr>
                <w:rFonts w:asciiTheme="minorEastAsia" w:hAnsiTheme="minorEastAsia" w:hint="eastAsia"/>
                <w:color w:val="000000"/>
                <w:sz w:val="21"/>
                <w:szCs w:val="21"/>
              </w:rPr>
              <w:t>为移动应用程序的</w:t>
            </w:r>
            <w:r w:rsidR="00EB3104" w:rsidRPr="00BB5B41">
              <w:rPr>
                <w:rFonts w:asciiTheme="minorEastAsia" w:hAnsiTheme="minorEastAsia" w:hint="eastAsia"/>
                <w:color w:val="000000"/>
                <w:sz w:val="21"/>
                <w:szCs w:val="21"/>
                <w:lang w:eastAsia="zh-CN"/>
              </w:rPr>
              <w:t>利益攸关方</w:t>
            </w:r>
            <w:r w:rsidRPr="00BB5B41">
              <w:rPr>
                <w:rFonts w:asciiTheme="minorEastAsia" w:hAnsiTheme="minorEastAsia" w:hint="eastAsia"/>
                <w:color w:val="000000"/>
                <w:sz w:val="21"/>
                <w:szCs w:val="21"/>
              </w:rPr>
              <w:t>开发了一系列工具，</w:t>
            </w:r>
            <w:r w:rsidR="00EB3104" w:rsidRPr="00BB5B41">
              <w:rPr>
                <w:rFonts w:asciiTheme="minorEastAsia" w:hAnsiTheme="minorEastAsia" w:hint="eastAsia"/>
                <w:color w:val="000000"/>
                <w:sz w:val="21"/>
                <w:szCs w:val="21"/>
                <w:lang w:eastAsia="zh-CN"/>
              </w:rPr>
              <w:t>可见</w:t>
            </w:r>
            <w:r w:rsidRPr="00BB5B41">
              <w:rPr>
                <w:rFonts w:asciiTheme="minorEastAsia" w:hAnsiTheme="minorEastAsia" w:hint="eastAsia"/>
                <w:color w:val="000000"/>
                <w:sz w:val="21"/>
                <w:szCs w:val="21"/>
              </w:rPr>
              <w:t>：</w:t>
            </w:r>
            <w:hyperlink r:id="rId172" w:history="1">
              <w:r w:rsidR="00FB18EE" w:rsidRPr="00BB5B41">
                <w:rPr>
                  <w:rStyle w:val="Hyperlink"/>
                  <w:rFonts w:asciiTheme="minorEastAsia" w:hAnsiTheme="minorEastAsia"/>
                  <w:sz w:val="21"/>
                  <w:szCs w:val="21"/>
                </w:rPr>
                <w:t>https://www.wipo.int/ip-development/zh/agenda/ip_mobile_apps/</w:t>
              </w:r>
            </w:hyperlink>
          </w:p>
          <w:p w14:paraId="01F22CAF" w14:textId="39A894B7" w:rsidR="00596149" w:rsidRPr="00BB5B41" w:rsidRDefault="00596149" w:rsidP="00421471">
            <w:pPr>
              <w:pStyle w:val="ListParagraph"/>
              <w:numPr>
                <w:ilvl w:val="0"/>
                <w:numId w:val="46"/>
              </w:numPr>
              <w:spacing w:afterLines="50" w:after="120" w:line="340" w:lineRule="atLeast"/>
              <w:jc w:val="both"/>
              <w:rPr>
                <w:rFonts w:asciiTheme="minorEastAsia" w:hAnsiTheme="minorEastAsia"/>
                <w:color w:val="000000"/>
                <w:sz w:val="21"/>
                <w:szCs w:val="21"/>
                <w:lang w:eastAsia="zh-CN"/>
              </w:rPr>
            </w:pPr>
            <w:r w:rsidRPr="00BB5B41">
              <w:rPr>
                <w:rFonts w:asciiTheme="minorEastAsia" w:hAnsiTheme="minorEastAsia" w:hint="eastAsia"/>
                <w:color w:val="000000"/>
                <w:sz w:val="21"/>
                <w:szCs w:val="21"/>
                <w:lang w:eastAsia="zh-CN"/>
              </w:rPr>
              <w:t>新的</w:t>
            </w:r>
            <w:r w:rsidR="00EB3104" w:rsidRPr="00BB5B41">
              <w:rPr>
                <w:rFonts w:asciiTheme="minorEastAsia" w:hAnsiTheme="minorEastAsia" w:hint="eastAsia"/>
                <w:color w:val="000000"/>
                <w:sz w:val="21"/>
                <w:szCs w:val="21"/>
                <w:lang w:eastAsia="zh-CN"/>
              </w:rPr>
              <w:t>发展议程</w:t>
            </w:r>
            <w:r w:rsidRPr="00BB5B41">
              <w:rPr>
                <w:rFonts w:asciiTheme="minorEastAsia" w:hAnsiTheme="minorEastAsia" w:hint="eastAsia"/>
                <w:color w:val="000000"/>
                <w:sz w:val="21"/>
                <w:szCs w:val="21"/>
                <w:lang w:eastAsia="zh-CN"/>
              </w:rPr>
              <w:t>项目</w:t>
            </w:r>
            <w:r w:rsidR="00EB3104" w:rsidRPr="00BB5B41">
              <w:rPr>
                <w:rFonts w:asciiTheme="minorEastAsia" w:hAnsiTheme="minorEastAsia" w:hint="eastAsia"/>
                <w:color w:val="000000"/>
                <w:sz w:val="21"/>
                <w:szCs w:val="21"/>
                <w:lang w:eastAsia="zh-CN"/>
              </w:rPr>
              <w:t>“创意产业在数字时代运用知识产权”落实了该</w:t>
            </w:r>
            <w:r w:rsidRPr="00BB5B41">
              <w:rPr>
                <w:rFonts w:asciiTheme="minorEastAsia" w:hAnsiTheme="minorEastAsia" w:hint="eastAsia"/>
                <w:color w:val="000000"/>
                <w:sz w:val="21"/>
                <w:szCs w:val="21"/>
                <w:lang w:eastAsia="zh-CN"/>
              </w:rPr>
              <w:t>建</w:t>
            </w:r>
            <w:r w:rsidR="00FB18EE" w:rsidRPr="00FB18EE">
              <w:rPr>
                <w:rFonts w:ascii="MS Gothic" w:eastAsia="MS Gothic" w:hAnsi="MS Gothic" w:cs="MS Gothic" w:hint="eastAsia"/>
                <w:color w:val="000000"/>
                <w:sz w:val="21"/>
                <w:szCs w:val="21"/>
                <w:lang w:eastAsia="zh-CN"/>
              </w:rPr>
              <w:t>‍</w:t>
            </w:r>
            <w:r w:rsidRPr="00BB5B41">
              <w:rPr>
                <w:rFonts w:asciiTheme="minorEastAsia" w:hAnsiTheme="minorEastAsia" w:hint="eastAsia"/>
                <w:color w:val="000000"/>
                <w:sz w:val="21"/>
                <w:szCs w:val="21"/>
                <w:lang w:eastAsia="zh-CN"/>
              </w:rPr>
              <w:t>议。</w:t>
            </w:r>
          </w:p>
          <w:p w14:paraId="42A8D7BE" w14:textId="6629ED49" w:rsidR="00596149" w:rsidRPr="00BB5B41" w:rsidRDefault="00596149" w:rsidP="00421471">
            <w:pPr>
              <w:pStyle w:val="ListParagraph"/>
              <w:numPr>
                <w:ilvl w:val="0"/>
                <w:numId w:val="46"/>
              </w:numPr>
              <w:spacing w:afterLines="50" w:after="120" w:line="340" w:lineRule="atLeast"/>
              <w:jc w:val="both"/>
              <w:rPr>
                <w:rFonts w:asciiTheme="minorEastAsia" w:hAnsiTheme="minorEastAsia"/>
                <w:color w:val="000000"/>
                <w:sz w:val="21"/>
                <w:szCs w:val="21"/>
                <w:lang w:eastAsia="zh-CN"/>
              </w:rPr>
            </w:pPr>
            <w:r w:rsidRPr="00BB5B41">
              <w:rPr>
                <w:rFonts w:asciiTheme="minorEastAsia" w:hAnsiTheme="minorEastAsia" w:hint="eastAsia"/>
                <w:color w:val="000000"/>
                <w:sz w:val="21"/>
                <w:szCs w:val="21"/>
                <w:lang w:eastAsia="zh-CN"/>
              </w:rPr>
              <w:t>迄今为止，已经举行了五次产权组织知识产权</w:t>
            </w:r>
            <w:r w:rsidR="00EB3104" w:rsidRPr="00BB5B41">
              <w:rPr>
                <w:rFonts w:asciiTheme="minorEastAsia" w:hAnsiTheme="minorEastAsia" w:hint="eastAsia"/>
                <w:color w:val="000000"/>
                <w:sz w:val="21"/>
                <w:szCs w:val="21"/>
                <w:lang w:eastAsia="zh-CN"/>
              </w:rPr>
              <w:t>和</w:t>
            </w:r>
            <w:r w:rsidRPr="00BB5B41">
              <w:rPr>
                <w:rFonts w:asciiTheme="minorEastAsia" w:hAnsiTheme="minorEastAsia" w:hint="eastAsia"/>
                <w:color w:val="000000"/>
                <w:sz w:val="21"/>
                <w:szCs w:val="21"/>
                <w:lang w:eastAsia="zh-CN"/>
              </w:rPr>
              <w:t>前沿技术对话</w:t>
            </w:r>
            <w:r w:rsidR="00612413" w:rsidRPr="00BB5B41">
              <w:rPr>
                <w:rFonts w:asciiTheme="minorEastAsia" w:hAnsiTheme="minorEastAsia" w:hint="eastAsia"/>
                <w:color w:val="000000"/>
                <w:sz w:val="21"/>
                <w:szCs w:val="21"/>
                <w:lang w:eastAsia="zh-CN"/>
              </w:rPr>
              <w:t>会</w:t>
            </w:r>
            <w:r w:rsidRPr="00BB5B41">
              <w:rPr>
                <w:rFonts w:asciiTheme="minorEastAsia" w:hAnsiTheme="minorEastAsia" w:hint="eastAsia"/>
                <w:color w:val="000000"/>
                <w:sz w:val="21"/>
                <w:szCs w:val="21"/>
                <w:lang w:eastAsia="zh-CN"/>
              </w:rPr>
              <w:t>。</w:t>
            </w:r>
          </w:p>
          <w:p w14:paraId="6B893109" w14:textId="1D80D416" w:rsidR="00BC50C8" w:rsidRPr="00BB5B41" w:rsidRDefault="00EB3104" w:rsidP="00421471">
            <w:pPr>
              <w:pStyle w:val="ListParagraph"/>
              <w:numPr>
                <w:ilvl w:val="0"/>
                <w:numId w:val="46"/>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color w:val="000000"/>
                <w:sz w:val="21"/>
                <w:szCs w:val="21"/>
                <w:lang w:eastAsia="zh-CN"/>
              </w:rPr>
              <w:t>产权组织继续与国际电联在信息社会世界高峰会议（WSIS）论坛框架下合作</w:t>
            </w:r>
            <w:r w:rsidR="00596149" w:rsidRPr="00BB5B41">
              <w:rPr>
                <w:rFonts w:asciiTheme="minorEastAsia" w:hAnsiTheme="minorEastAsia" w:hint="eastAsia"/>
                <w:color w:val="000000"/>
                <w:sz w:val="21"/>
                <w:szCs w:val="21"/>
                <w:lang w:eastAsia="zh-CN"/>
              </w:rPr>
              <w:t>。</w:t>
            </w:r>
          </w:p>
        </w:tc>
      </w:tr>
      <w:tr w:rsidR="00BC50C8" w:rsidRPr="00BB5B41" w14:paraId="7D3836DD" w14:textId="77777777" w:rsidTr="00AF4C8A">
        <w:tc>
          <w:tcPr>
            <w:tcW w:w="2536" w:type="dxa"/>
          </w:tcPr>
          <w:p w14:paraId="411229CE" w14:textId="7180EDC5" w:rsidR="00BC50C8" w:rsidRPr="00BB5B41" w:rsidRDefault="00BC50C8" w:rsidP="00421471">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活动/成果</w:t>
            </w:r>
          </w:p>
        </w:tc>
        <w:tc>
          <w:tcPr>
            <w:tcW w:w="6909" w:type="dxa"/>
          </w:tcPr>
          <w:p w14:paraId="26483748" w14:textId="4A36CB78" w:rsidR="00BC50C8" w:rsidRPr="00BB5B41" w:rsidRDefault="00B92CAD" w:rsidP="00421471">
            <w:pPr>
              <w:autoSpaceDE w:val="0"/>
              <w:autoSpaceDN w:val="0"/>
              <w:adjustRightInd w:val="0"/>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“加强软件部门运用知识产权开发移动应用程序”项目已于2021年底完成。2022年</w:t>
            </w:r>
            <w:r w:rsidR="009410E2" w:rsidRPr="00BB5B41">
              <w:rPr>
                <w:rFonts w:asciiTheme="minorEastAsia" w:hAnsiTheme="minorEastAsia" w:hint="eastAsia"/>
                <w:sz w:val="21"/>
                <w:szCs w:val="21"/>
                <w:lang w:eastAsia="zh-CN"/>
              </w:rPr>
              <w:t>5月</w:t>
            </w:r>
            <w:r w:rsidRPr="00BB5B41">
              <w:rPr>
                <w:rFonts w:asciiTheme="minorEastAsia" w:hAnsiTheme="minorEastAsia" w:hint="eastAsia"/>
                <w:sz w:val="21"/>
                <w:szCs w:val="21"/>
                <w:lang w:eastAsia="zh-CN"/>
              </w:rPr>
              <w:t>举行的CDIP会议审议了其完成报告</w:t>
            </w:r>
            <w:r w:rsidR="009410E2" w:rsidRPr="00BB5B41">
              <w:rPr>
                <w:rFonts w:asciiTheme="minorEastAsia" w:hAnsiTheme="minorEastAsia" w:hint="eastAsia"/>
                <w:sz w:val="21"/>
                <w:szCs w:val="21"/>
                <w:lang w:eastAsia="zh-CN"/>
              </w:rPr>
              <w:t>（</w:t>
            </w:r>
            <w:hyperlink r:id="rId173" w:history="1">
              <w:r w:rsidR="009410E2" w:rsidRPr="00BB5B41">
                <w:rPr>
                  <w:rStyle w:val="Hyperlink"/>
                  <w:rFonts w:asciiTheme="minorEastAsia" w:hAnsiTheme="minorEastAsia"/>
                  <w:sz w:val="21"/>
                  <w:szCs w:val="21"/>
                  <w:lang w:eastAsia="zh-CN"/>
                </w:rPr>
                <w:t>CDIP/28/7</w:t>
              </w:r>
            </w:hyperlink>
            <w:r w:rsidR="009410E2"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和评估报告</w:t>
            </w:r>
            <w:r w:rsidR="009410E2" w:rsidRPr="00BB5B41">
              <w:rPr>
                <w:rFonts w:asciiTheme="minorEastAsia" w:hAnsiTheme="minorEastAsia" w:hint="eastAsia"/>
                <w:sz w:val="21"/>
                <w:szCs w:val="21"/>
                <w:lang w:eastAsia="zh-CN"/>
              </w:rPr>
              <w:t>（</w:t>
            </w:r>
            <w:hyperlink r:id="rId174" w:history="1">
              <w:r w:rsidR="009410E2" w:rsidRPr="00BB5B41">
                <w:rPr>
                  <w:rStyle w:val="Hyperlink"/>
                  <w:rFonts w:asciiTheme="minorEastAsia" w:hAnsiTheme="minorEastAsia"/>
                  <w:sz w:val="21"/>
                  <w:szCs w:val="21"/>
                  <w:lang w:eastAsia="zh-CN"/>
                </w:rPr>
                <w:t>CDIP/28/6</w:t>
              </w:r>
            </w:hyperlink>
            <w:r w:rsidR="009410E2"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。委员会决定将该项目</w:t>
            </w:r>
            <w:r w:rsidR="009410E2" w:rsidRPr="00BB5B41">
              <w:rPr>
                <w:rFonts w:asciiTheme="minorEastAsia" w:hAnsiTheme="minorEastAsia" w:hint="eastAsia"/>
                <w:sz w:val="21"/>
                <w:szCs w:val="21"/>
                <w:lang w:eastAsia="zh-CN"/>
              </w:rPr>
              <w:t>的</w:t>
            </w:r>
            <w:r w:rsidRPr="00BB5B41">
              <w:rPr>
                <w:rFonts w:asciiTheme="minorEastAsia" w:hAnsiTheme="minorEastAsia" w:hint="eastAsia"/>
                <w:sz w:val="21"/>
                <w:szCs w:val="21"/>
                <w:lang w:eastAsia="zh-CN"/>
              </w:rPr>
              <w:t>成果纳入主流，并要求产权组织提出后续行动。本届CDIP会议将审议该项目第二阶段的提案。</w:t>
            </w:r>
          </w:p>
          <w:p w14:paraId="4213C6E3" w14:textId="0A87066A" w:rsidR="00BC50C8" w:rsidRPr="00BB5B41" w:rsidRDefault="005118EA" w:rsidP="0042147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除了完成报告和评估报告外，CDIP还注意到在</w:t>
            </w:r>
            <w:r w:rsidR="00206A35" w:rsidRPr="00BB5B41">
              <w:rPr>
                <w:rFonts w:asciiTheme="minorEastAsia" w:hAnsiTheme="minorEastAsia" w:hint="eastAsia"/>
                <w:sz w:val="21"/>
                <w:szCs w:val="21"/>
                <w:lang w:eastAsia="zh-CN"/>
              </w:rPr>
              <w:t>该</w:t>
            </w:r>
            <w:r w:rsidRPr="00BB5B41">
              <w:rPr>
                <w:rFonts w:asciiTheme="minorEastAsia" w:hAnsiTheme="minorEastAsia" w:hint="eastAsia"/>
                <w:sz w:val="21"/>
                <w:szCs w:val="21"/>
                <w:lang w:eastAsia="zh-CN"/>
              </w:rPr>
              <w:t>项目背景下为移动应用行业的利益攸关方开发的一些工具。所有的工具都包含在该项目的专用网页上，可见：</w:t>
            </w:r>
            <w:hyperlink r:id="rId175" w:history="1">
              <w:r w:rsidR="004A05A1" w:rsidRPr="00BB5B41">
                <w:rPr>
                  <w:rStyle w:val="Hyperlink"/>
                  <w:rFonts w:asciiTheme="minorEastAsia" w:hAnsiTheme="minorEastAsia"/>
                  <w:sz w:val="21"/>
                  <w:szCs w:val="21"/>
                  <w:lang w:eastAsia="zh-CN"/>
                </w:rPr>
                <w:t>https://www.wipo.int/ip-development/zh/agenda/</w:t>
              </w:r>
              <w:r w:rsidR="004A05A1" w:rsidRPr="00FF5133">
                <w:rPr>
                  <w:rStyle w:val="Hyperlink"/>
                  <w:rFonts w:ascii="MS Gothic" w:eastAsia="MS Gothic" w:hAnsi="MS Gothic" w:cs="MS Gothic"/>
                  <w:sz w:val="21"/>
                  <w:szCs w:val="21"/>
                  <w:lang w:eastAsia="zh-CN"/>
                </w:rPr>
                <w:t>‌</w:t>
              </w:r>
              <w:r w:rsidR="004A05A1" w:rsidRPr="00BB5B41">
                <w:rPr>
                  <w:rStyle w:val="Hyperlink"/>
                  <w:rFonts w:asciiTheme="minorEastAsia" w:hAnsiTheme="minorEastAsia"/>
                  <w:sz w:val="21"/>
                  <w:szCs w:val="21"/>
                  <w:lang w:eastAsia="zh-CN"/>
                </w:rPr>
                <w:t>ip_mobile_apps/</w:t>
              </w:r>
            </w:hyperlink>
          </w:p>
          <w:p w14:paraId="454911D0" w14:textId="69C6AD34" w:rsidR="00BC50C8" w:rsidRPr="00BB5B41" w:rsidRDefault="005118EA" w:rsidP="0042147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2022年1月，产权组织开始实施发展议程项目“发展中国家的创意产业在数字时代运用知识产权”。关于项目实施进展的详情载于本文件的附件七。</w:t>
            </w:r>
          </w:p>
          <w:p w14:paraId="7A29708E" w14:textId="140E04D9" w:rsidR="00BC50C8" w:rsidRPr="00BB5B41" w:rsidRDefault="005118EA" w:rsidP="00421471">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lastRenderedPageBreak/>
              <w:t>此外，产权组织继续开展</w:t>
            </w:r>
            <w:r w:rsidR="00F7091C" w:rsidRPr="00BB5B41">
              <w:rPr>
                <w:rFonts w:asciiTheme="minorEastAsia" w:hAnsiTheme="minorEastAsia" w:hint="eastAsia"/>
                <w:bCs/>
                <w:sz w:val="21"/>
                <w:szCs w:val="21"/>
                <w:lang w:eastAsia="zh-CN"/>
              </w:rPr>
              <w:t>其</w:t>
            </w:r>
            <w:r w:rsidRPr="00BB5B41">
              <w:rPr>
                <w:rFonts w:asciiTheme="minorEastAsia" w:hAnsiTheme="minorEastAsia" w:hint="eastAsia"/>
                <w:bCs/>
                <w:sz w:val="21"/>
                <w:szCs w:val="21"/>
                <w:lang w:eastAsia="zh-CN"/>
              </w:rPr>
              <w:t>关于</w:t>
            </w:r>
            <w:hyperlink r:id="rId176" w:history="1">
              <w:r w:rsidRPr="00BB5B41">
                <w:rPr>
                  <w:rStyle w:val="Hyperlink"/>
                  <w:rFonts w:asciiTheme="minorEastAsia" w:hAnsiTheme="minorEastAsia" w:hint="eastAsia"/>
                  <w:bCs/>
                  <w:sz w:val="21"/>
                  <w:szCs w:val="21"/>
                  <w:lang w:eastAsia="zh-CN"/>
                </w:rPr>
                <w:t>知识产权</w:t>
              </w:r>
              <w:r w:rsidR="00F7091C" w:rsidRPr="00BB5B41">
                <w:rPr>
                  <w:rStyle w:val="Hyperlink"/>
                  <w:rFonts w:asciiTheme="minorEastAsia" w:hAnsiTheme="minorEastAsia" w:hint="eastAsia"/>
                  <w:bCs/>
                  <w:sz w:val="21"/>
                  <w:szCs w:val="21"/>
                  <w:lang w:eastAsia="zh-CN"/>
                </w:rPr>
                <w:t>和</w:t>
              </w:r>
              <w:r w:rsidRPr="00BB5B41">
                <w:rPr>
                  <w:rStyle w:val="Hyperlink"/>
                  <w:rFonts w:asciiTheme="minorEastAsia" w:hAnsiTheme="minorEastAsia" w:hint="eastAsia"/>
                  <w:bCs/>
                  <w:sz w:val="21"/>
                  <w:szCs w:val="21"/>
                  <w:lang w:eastAsia="zh-CN"/>
                </w:rPr>
                <w:t>前沿技术</w:t>
              </w:r>
            </w:hyperlink>
            <w:r w:rsidRPr="00BB5B41">
              <w:rPr>
                <w:rFonts w:asciiTheme="minorEastAsia" w:hAnsiTheme="minorEastAsia" w:hint="eastAsia"/>
                <w:bCs/>
                <w:sz w:val="21"/>
                <w:szCs w:val="21"/>
                <w:lang w:eastAsia="zh-CN"/>
              </w:rPr>
              <w:t>的系列对话</w:t>
            </w:r>
            <w:r w:rsidR="00206A35" w:rsidRPr="00BB5B41">
              <w:rPr>
                <w:rFonts w:asciiTheme="minorEastAsia" w:hAnsiTheme="minorEastAsia" w:hint="eastAsia"/>
                <w:bCs/>
                <w:sz w:val="21"/>
                <w:szCs w:val="21"/>
                <w:lang w:eastAsia="zh-CN"/>
              </w:rPr>
              <w:t>会</w:t>
            </w:r>
            <w:r w:rsidRPr="00BB5B41">
              <w:rPr>
                <w:rFonts w:asciiTheme="minorEastAsia" w:hAnsiTheme="minorEastAsia" w:hint="eastAsia"/>
                <w:bCs/>
                <w:sz w:val="21"/>
                <w:szCs w:val="21"/>
                <w:lang w:eastAsia="zh-CN"/>
              </w:rPr>
              <w:t>。迄今已举行了五次对话</w:t>
            </w:r>
            <w:r w:rsidR="00134D4C" w:rsidRPr="00BB5B41">
              <w:rPr>
                <w:rFonts w:asciiTheme="minorEastAsia" w:hAnsiTheme="minorEastAsia" w:hint="eastAsia"/>
                <w:bCs/>
                <w:sz w:val="21"/>
                <w:szCs w:val="21"/>
                <w:lang w:eastAsia="zh-CN"/>
              </w:rPr>
              <w:t>会</w:t>
            </w:r>
            <w:r w:rsidRPr="00BB5B41">
              <w:rPr>
                <w:rFonts w:asciiTheme="minorEastAsia" w:hAnsiTheme="minorEastAsia" w:hint="eastAsia"/>
                <w:bCs/>
                <w:sz w:val="21"/>
                <w:szCs w:val="21"/>
                <w:lang w:eastAsia="zh-CN"/>
              </w:rPr>
              <w:t>，</w:t>
            </w:r>
            <w:r w:rsidR="00F7091C" w:rsidRPr="00BB5B41">
              <w:rPr>
                <w:rFonts w:asciiTheme="minorEastAsia" w:hAnsiTheme="minorEastAsia" w:hint="eastAsia"/>
                <w:bCs/>
                <w:sz w:val="21"/>
                <w:szCs w:val="21"/>
                <w:lang w:eastAsia="zh-CN"/>
              </w:rPr>
              <w:t>关于人工智能发明的</w:t>
            </w:r>
            <w:r w:rsidRPr="00BB5B41">
              <w:rPr>
                <w:rFonts w:asciiTheme="minorEastAsia" w:hAnsiTheme="minorEastAsia" w:hint="eastAsia"/>
                <w:bCs/>
                <w:sz w:val="21"/>
                <w:szCs w:val="21"/>
                <w:lang w:eastAsia="zh-CN"/>
              </w:rPr>
              <w:t>第六次对话</w:t>
            </w:r>
            <w:r w:rsidR="00134D4C" w:rsidRPr="00BB5B41">
              <w:rPr>
                <w:rFonts w:asciiTheme="minorEastAsia" w:hAnsiTheme="minorEastAsia" w:hint="eastAsia"/>
                <w:bCs/>
                <w:sz w:val="21"/>
                <w:szCs w:val="21"/>
                <w:lang w:eastAsia="zh-CN"/>
              </w:rPr>
              <w:t>会</w:t>
            </w:r>
            <w:r w:rsidRPr="00BB5B41">
              <w:rPr>
                <w:rFonts w:asciiTheme="minorEastAsia" w:hAnsiTheme="minorEastAsia" w:hint="eastAsia"/>
                <w:bCs/>
                <w:sz w:val="21"/>
                <w:szCs w:val="21"/>
                <w:lang w:eastAsia="zh-CN"/>
              </w:rPr>
              <w:t>将于2022年9月举行。</w:t>
            </w:r>
          </w:p>
          <w:p w14:paraId="7E372E46" w14:textId="75DBC19C" w:rsidR="00BC50C8" w:rsidRPr="00BB5B41" w:rsidRDefault="005118EA" w:rsidP="00421471">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sz w:val="21"/>
                <w:szCs w:val="21"/>
                <w:lang w:eastAsia="zh-CN"/>
              </w:rPr>
              <w:t>报告期内，举行了两</w:t>
            </w:r>
            <w:r w:rsidR="00F7091C" w:rsidRPr="00BB5B41">
              <w:rPr>
                <w:rFonts w:asciiTheme="minorEastAsia" w:hAnsiTheme="minorEastAsia" w:hint="eastAsia"/>
                <w:sz w:val="21"/>
                <w:szCs w:val="21"/>
                <w:lang w:eastAsia="zh-CN"/>
              </w:rPr>
              <w:t>次对话</w:t>
            </w:r>
            <w:r w:rsidR="00134D4C" w:rsidRPr="00BB5B41">
              <w:rPr>
                <w:rFonts w:asciiTheme="minorEastAsia" w:hAnsiTheme="minorEastAsia" w:hint="eastAsia"/>
                <w:sz w:val="21"/>
                <w:szCs w:val="21"/>
                <w:lang w:eastAsia="zh-CN"/>
              </w:rPr>
              <w:t>会</w:t>
            </w:r>
            <w:r w:rsidRPr="00BB5B41">
              <w:rPr>
                <w:rFonts w:asciiTheme="minorEastAsia" w:hAnsiTheme="minorEastAsia" w:hint="eastAsia"/>
                <w:sz w:val="21"/>
                <w:szCs w:val="21"/>
                <w:lang w:eastAsia="zh-CN"/>
              </w:rPr>
              <w:t>（</w:t>
            </w:r>
            <w:r w:rsidR="00F7091C" w:rsidRPr="00BB5B41">
              <w:rPr>
                <w:rFonts w:asciiTheme="minorEastAsia" w:hAnsiTheme="minorEastAsia" w:hint="eastAsia"/>
                <w:sz w:val="21"/>
                <w:szCs w:val="21"/>
                <w:lang w:eastAsia="zh-CN"/>
              </w:rPr>
              <w:t>关于数据与知识产权的</w:t>
            </w:r>
            <w:hyperlink r:id="rId177" w:history="1">
              <w:r w:rsidRPr="00BB5B41">
                <w:rPr>
                  <w:rStyle w:val="Hyperlink"/>
                  <w:rFonts w:asciiTheme="minorEastAsia" w:hAnsiTheme="minorEastAsia" w:hint="eastAsia"/>
                  <w:sz w:val="21"/>
                  <w:szCs w:val="21"/>
                  <w:lang w:eastAsia="zh-CN"/>
                </w:rPr>
                <w:t>第四</w:t>
              </w:r>
              <w:r w:rsidR="00F7091C" w:rsidRPr="00BB5B41">
                <w:rPr>
                  <w:rStyle w:val="Hyperlink"/>
                  <w:rFonts w:asciiTheme="minorEastAsia" w:hAnsiTheme="minorEastAsia" w:hint="eastAsia"/>
                  <w:sz w:val="21"/>
                  <w:szCs w:val="21"/>
                  <w:lang w:eastAsia="zh-CN"/>
                </w:rPr>
                <w:t>次</w:t>
              </w:r>
            </w:hyperlink>
            <w:r w:rsidR="00F7091C" w:rsidRPr="00BB5B41">
              <w:rPr>
                <w:rFonts w:asciiTheme="minorEastAsia" w:hAnsiTheme="minorEastAsia" w:hint="eastAsia"/>
                <w:sz w:val="21"/>
                <w:szCs w:val="21"/>
                <w:lang w:eastAsia="zh-CN"/>
              </w:rPr>
              <w:t>对话</w:t>
            </w:r>
            <w:r w:rsidR="00134D4C" w:rsidRPr="00BB5B41">
              <w:rPr>
                <w:rFonts w:asciiTheme="minorEastAsia" w:hAnsiTheme="minorEastAsia" w:hint="eastAsia"/>
                <w:sz w:val="21"/>
                <w:szCs w:val="21"/>
                <w:lang w:eastAsia="zh-CN"/>
              </w:rPr>
              <w:t>会</w:t>
            </w:r>
            <w:r w:rsidRPr="00BB5B41">
              <w:rPr>
                <w:rFonts w:asciiTheme="minorEastAsia" w:hAnsiTheme="minorEastAsia" w:hint="eastAsia"/>
                <w:sz w:val="21"/>
                <w:szCs w:val="21"/>
                <w:lang w:eastAsia="zh-CN"/>
              </w:rPr>
              <w:t>，</w:t>
            </w:r>
            <w:r w:rsidR="00F7091C" w:rsidRPr="00BB5B41">
              <w:rPr>
                <w:rFonts w:asciiTheme="minorEastAsia" w:hAnsiTheme="minorEastAsia" w:hint="eastAsia"/>
                <w:sz w:val="21"/>
                <w:szCs w:val="21"/>
                <w:lang w:eastAsia="zh-CN"/>
              </w:rPr>
              <w:t>关于知识产权管理中的前沿技术的</w:t>
            </w:r>
            <w:hyperlink r:id="rId178" w:history="1">
              <w:r w:rsidRPr="00BB5B41">
                <w:rPr>
                  <w:rStyle w:val="Hyperlink"/>
                  <w:rFonts w:asciiTheme="minorEastAsia" w:hAnsiTheme="minorEastAsia" w:hint="eastAsia"/>
                  <w:sz w:val="21"/>
                  <w:szCs w:val="21"/>
                  <w:lang w:eastAsia="zh-CN"/>
                </w:rPr>
                <w:t>第五</w:t>
              </w:r>
              <w:r w:rsidR="00F7091C" w:rsidRPr="00BB5B41">
                <w:rPr>
                  <w:rStyle w:val="Hyperlink"/>
                  <w:rFonts w:asciiTheme="minorEastAsia" w:hAnsiTheme="minorEastAsia" w:hint="eastAsia"/>
                  <w:sz w:val="21"/>
                  <w:szCs w:val="21"/>
                  <w:lang w:eastAsia="zh-CN"/>
                </w:rPr>
                <w:t>次</w:t>
              </w:r>
            </w:hyperlink>
            <w:r w:rsidR="00F7091C" w:rsidRPr="00BB5B41">
              <w:rPr>
                <w:rFonts w:asciiTheme="minorEastAsia" w:hAnsiTheme="minorEastAsia" w:hint="eastAsia"/>
                <w:sz w:val="21"/>
                <w:szCs w:val="21"/>
                <w:lang w:eastAsia="zh-CN"/>
              </w:rPr>
              <w:t>对话</w:t>
            </w:r>
            <w:r w:rsidR="00134D4C" w:rsidRPr="00BB5B41">
              <w:rPr>
                <w:rFonts w:asciiTheme="minorEastAsia" w:hAnsiTheme="minorEastAsia" w:hint="eastAsia"/>
                <w:sz w:val="21"/>
                <w:szCs w:val="21"/>
                <w:lang w:eastAsia="zh-CN"/>
              </w:rPr>
              <w:t>会</w:t>
            </w:r>
            <w:r w:rsidRPr="00BB5B41">
              <w:rPr>
                <w:rFonts w:asciiTheme="minorEastAsia" w:hAnsiTheme="minorEastAsia" w:hint="eastAsia"/>
                <w:sz w:val="21"/>
                <w:szCs w:val="21"/>
                <w:lang w:eastAsia="zh-CN"/>
              </w:rPr>
              <w:t>），</w:t>
            </w:r>
            <w:r w:rsidR="00F7091C" w:rsidRPr="00BB5B41">
              <w:rPr>
                <w:rFonts w:asciiTheme="minorEastAsia" w:hAnsiTheme="minorEastAsia" w:hint="eastAsia"/>
                <w:sz w:val="21"/>
                <w:szCs w:val="21"/>
                <w:lang w:eastAsia="zh-CN"/>
              </w:rPr>
              <w:t>吸引了</w:t>
            </w:r>
            <w:r w:rsidRPr="00BB5B41">
              <w:rPr>
                <w:rFonts w:asciiTheme="minorEastAsia" w:hAnsiTheme="minorEastAsia" w:hint="eastAsia"/>
                <w:sz w:val="21"/>
                <w:szCs w:val="21"/>
                <w:lang w:eastAsia="zh-CN"/>
              </w:rPr>
              <w:t>来自110多个国家的2</w:t>
            </w:r>
            <w:r w:rsidR="00F7091C" w:rsidRPr="00BB5B41">
              <w:rPr>
                <w:rFonts w:asciiTheme="minorEastAsia" w:hAnsiTheme="minorEastAsia"/>
                <w:sz w:val="21"/>
                <w:szCs w:val="21"/>
                <w:lang w:eastAsia="zh-CN"/>
              </w:rPr>
              <w:t>,</w:t>
            </w:r>
            <w:r w:rsidRPr="00BB5B41">
              <w:rPr>
                <w:rFonts w:asciiTheme="minorEastAsia" w:hAnsiTheme="minorEastAsia" w:hint="eastAsia"/>
                <w:sz w:val="21"/>
                <w:szCs w:val="21"/>
                <w:lang w:eastAsia="zh-CN"/>
              </w:rPr>
              <w:t>000多</w:t>
            </w:r>
            <w:r w:rsidR="00F7091C" w:rsidRPr="00BB5B41">
              <w:rPr>
                <w:rFonts w:asciiTheme="minorEastAsia" w:hAnsiTheme="minorEastAsia" w:hint="eastAsia"/>
                <w:sz w:val="21"/>
                <w:szCs w:val="21"/>
                <w:lang w:eastAsia="zh-CN"/>
              </w:rPr>
              <w:t>人</w:t>
            </w:r>
            <w:r w:rsidRPr="00BB5B41">
              <w:rPr>
                <w:rFonts w:asciiTheme="minorEastAsia" w:hAnsiTheme="minorEastAsia" w:hint="eastAsia"/>
                <w:sz w:val="21"/>
                <w:szCs w:val="21"/>
                <w:lang w:eastAsia="zh-CN"/>
              </w:rPr>
              <w:t>注册参会。这些对话</w:t>
            </w:r>
            <w:r w:rsidR="00134D4C" w:rsidRPr="00BB5B41">
              <w:rPr>
                <w:rFonts w:asciiTheme="minorEastAsia" w:hAnsiTheme="minorEastAsia" w:hint="eastAsia"/>
                <w:sz w:val="21"/>
                <w:szCs w:val="21"/>
                <w:lang w:eastAsia="zh-CN"/>
              </w:rPr>
              <w:t>会</w:t>
            </w:r>
            <w:r w:rsidRPr="00BB5B41">
              <w:rPr>
                <w:rFonts w:asciiTheme="minorEastAsia" w:hAnsiTheme="minorEastAsia" w:hint="eastAsia"/>
                <w:sz w:val="21"/>
                <w:szCs w:val="21"/>
                <w:lang w:eastAsia="zh-CN"/>
              </w:rPr>
              <w:t>提供了</w:t>
            </w:r>
            <w:r w:rsidR="00134D4C" w:rsidRPr="00BB5B41">
              <w:rPr>
                <w:rFonts w:asciiTheme="minorEastAsia" w:hAnsiTheme="minorEastAsia" w:hint="eastAsia"/>
                <w:sz w:val="21"/>
                <w:szCs w:val="21"/>
                <w:lang w:eastAsia="zh-CN"/>
              </w:rPr>
              <w:t>一个开放、包容的论坛，以便在尽可能多的利益攸关方之间，就包括人工智能在内的前沿技术对知识产权的影响展开讨论，积累知识</w:t>
            </w:r>
            <w:r w:rsidRPr="00BB5B41">
              <w:rPr>
                <w:rFonts w:asciiTheme="minorEastAsia" w:hAnsiTheme="minorEastAsia" w:hint="eastAsia"/>
                <w:sz w:val="21"/>
                <w:szCs w:val="21"/>
                <w:lang w:eastAsia="zh-CN"/>
              </w:rPr>
              <w:t>。</w:t>
            </w:r>
            <w:r w:rsidR="00134D4C" w:rsidRPr="00BB5B41">
              <w:rPr>
                <w:rFonts w:asciiTheme="minorEastAsia" w:hAnsiTheme="minorEastAsia" w:hint="eastAsia"/>
                <w:sz w:val="21"/>
                <w:szCs w:val="21"/>
                <w:lang w:eastAsia="zh-CN"/>
              </w:rPr>
              <w:t>对话会为利益攸关方提供领先的全球论坛，讨论前沿技术在这一快速发展的复杂领域对知识产权的影</w:t>
            </w:r>
            <w:r w:rsidR="004A05A1" w:rsidRPr="00BB5B41">
              <w:rPr>
                <w:rFonts w:asciiTheme="minorEastAsia" w:hAnsiTheme="minorEastAsia" w:hint="cs"/>
                <w:sz w:val="21"/>
                <w:szCs w:val="21"/>
                <w:lang w:eastAsia="zh-CN"/>
              </w:rPr>
              <w:t>‍</w:t>
            </w:r>
            <w:r w:rsidR="00134D4C" w:rsidRPr="00BB5B41">
              <w:rPr>
                <w:rFonts w:asciiTheme="minorEastAsia" w:hAnsiTheme="minorEastAsia" w:hint="eastAsia"/>
                <w:sz w:val="21"/>
                <w:szCs w:val="21"/>
                <w:lang w:eastAsia="zh-CN"/>
              </w:rPr>
              <w:t>响。</w:t>
            </w:r>
          </w:p>
          <w:p w14:paraId="4D4F7B40" w14:textId="13594CFA" w:rsidR="00BC50C8" w:rsidRPr="00BB5B41" w:rsidRDefault="00134D4C" w:rsidP="00421471">
            <w:pPr>
              <w:pStyle w:val="NormalWeb"/>
              <w:spacing w:before="0" w:beforeAutospacing="0" w:afterLines="50" w:after="120" w:afterAutospacing="0" w:line="340" w:lineRule="atLeast"/>
              <w:jc w:val="both"/>
              <w:rPr>
                <w:rFonts w:asciiTheme="minorEastAsia" w:hAnsiTheme="minorEastAsia" w:cs="Arial"/>
                <w:color w:val="000000"/>
                <w:sz w:val="21"/>
                <w:szCs w:val="21"/>
                <w:lang w:val="en-US" w:eastAsia="zh-CN"/>
              </w:rPr>
            </w:pPr>
            <w:r w:rsidRPr="00BB5B41">
              <w:rPr>
                <w:rFonts w:asciiTheme="minorEastAsia" w:hAnsiTheme="minorEastAsia" w:cs="Arial" w:hint="eastAsia"/>
                <w:color w:val="000000"/>
                <w:sz w:val="21"/>
                <w:szCs w:val="21"/>
                <w:lang w:val="en-US" w:eastAsia="zh-CN"/>
              </w:rPr>
              <w:t>产权组织</w:t>
            </w:r>
            <w:r w:rsidR="00F3404A" w:rsidRPr="00BB5B41">
              <w:rPr>
                <w:rFonts w:asciiTheme="minorEastAsia" w:hAnsiTheme="minorEastAsia" w:cs="Arial" w:hint="eastAsia"/>
                <w:color w:val="000000"/>
                <w:sz w:val="21"/>
                <w:szCs w:val="21"/>
                <w:lang w:val="en-US" w:eastAsia="zh-CN"/>
              </w:rPr>
              <w:t>还</w:t>
            </w:r>
            <w:r w:rsidRPr="00BB5B41">
              <w:rPr>
                <w:rFonts w:asciiTheme="minorEastAsia" w:hAnsiTheme="minorEastAsia" w:cs="Arial" w:hint="eastAsia"/>
                <w:color w:val="000000"/>
                <w:sz w:val="21"/>
                <w:szCs w:val="21"/>
                <w:lang w:val="en-US" w:eastAsia="zh-CN"/>
              </w:rPr>
              <w:t>继续与国际电联在信息社会世界高峰会议（</w:t>
            </w:r>
            <w:r w:rsidRPr="00BB5B41">
              <w:rPr>
                <w:rFonts w:asciiTheme="minorEastAsia" w:hAnsiTheme="minorEastAsia" w:cs="Arial"/>
                <w:color w:val="000000"/>
                <w:sz w:val="21"/>
                <w:szCs w:val="21"/>
                <w:lang w:val="en-US" w:eastAsia="zh-CN"/>
              </w:rPr>
              <w:t>WSIS</w:t>
            </w:r>
            <w:r w:rsidRPr="00BB5B41">
              <w:rPr>
                <w:rFonts w:asciiTheme="minorEastAsia" w:hAnsiTheme="minorEastAsia" w:cs="Arial" w:hint="eastAsia"/>
                <w:color w:val="000000"/>
                <w:sz w:val="21"/>
                <w:szCs w:val="21"/>
                <w:lang w:val="en-US" w:eastAsia="zh-CN"/>
              </w:rPr>
              <w:t>）论坛框架下合作</w:t>
            </w:r>
            <w:r w:rsidR="00F3404A" w:rsidRPr="00BB5B41">
              <w:rPr>
                <w:rFonts w:asciiTheme="minorEastAsia" w:hAnsiTheme="minorEastAsia" w:cs="Arial" w:hint="eastAsia"/>
                <w:color w:val="000000"/>
                <w:sz w:val="21"/>
                <w:szCs w:val="21"/>
                <w:lang w:val="en-US" w:eastAsia="zh-CN"/>
              </w:rPr>
              <w:t>，该论坛于2</w:t>
            </w:r>
            <w:r w:rsidR="00F3404A" w:rsidRPr="00BB5B41">
              <w:rPr>
                <w:rFonts w:asciiTheme="minorEastAsia" w:hAnsiTheme="minorEastAsia" w:cs="Arial"/>
                <w:color w:val="000000"/>
                <w:sz w:val="21"/>
                <w:szCs w:val="21"/>
                <w:lang w:val="en-US" w:eastAsia="zh-CN"/>
              </w:rPr>
              <w:t>022</w:t>
            </w:r>
            <w:r w:rsidR="00F3404A" w:rsidRPr="00BB5B41">
              <w:rPr>
                <w:rFonts w:asciiTheme="minorEastAsia" w:hAnsiTheme="minorEastAsia" w:cs="Arial" w:hint="eastAsia"/>
                <w:color w:val="000000"/>
                <w:sz w:val="21"/>
                <w:szCs w:val="21"/>
                <w:lang w:val="en-US" w:eastAsia="zh-CN"/>
              </w:rPr>
              <w:t>年3月1</w:t>
            </w:r>
            <w:r w:rsidR="00F3404A" w:rsidRPr="00BB5B41">
              <w:rPr>
                <w:rFonts w:asciiTheme="minorEastAsia" w:hAnsiTheme="minorEastAsia" w:cs="Arial"/>
                <w:color w:val="000000"/>
                <w:sz w:val="21"/>
                <w:szCs w:val="21"/>
                <w:lang w:val="en-US" w:eastAsia="zh-CN"/>
              </w:rPr>
              <w:t>5</w:t>
            </w:r>
            <w:r w:rsidR="00F3404A" w:rsidRPr="00BB5B41">
              <w:rPr>
                <w:rFonts w:asciiTheme="minorEastAsia" w:hAnsiTheme="minorEastAsia" w:cs="Arial" w:hint="eastAsia"/>
                <w:color w:val="000000"/>
                <w:sz w:val="21"/>
                <w:szCs w:val="21"/>
                <w:lang w:val="en-US" w:eastAsia="zh-CN"/>
              </w:rPr>
              <w:t>日至6月3日以混合形式举行</w:t>
            </w:r>
            <w:r w:rsidRPr="00BB5B41">
              <w:rPr>
                <w:rFonts w:asciiTheme="minorEastAsia" w:hAnsiTheme="minorEastAsia" w:cs="Arial" w:hint="eastAsia"/>
                <w:color w:val="000000"/>
                <w:sz w:val="21"/>
                <w:szCs w:val="21"/>
                <w:lang w:val="en-US" w:eastAsia="zh-CN"/>
              </w:rPr>
              <w:t>。</w:t>
            </w:r>
            <w:r w:rsidR="005118EA" w:rsidRPr="00BB5B41">
              <w:rPr>
                <w:rFonts w:asciiTheme="minorEastAsia" w:hAnsiTheme="minorEastAsia" w:cs="Arial" w:hint="eastAsia"/>
                <w:color w:val="000000"/>
                <w:sz w:val="21"/>
                <w:szCs w:val="21"/>
                <w:lang w:val="en-US" w:eastAsia="zh-CN"/>
              </w:rPr>
              <w:t>秘书处组织了一次关于</w:t>
            </w:r>
            <w:r w:rsidR="00F3404A" w:rsidRPr="00BB5B41">
              <w:rPr>
                <w:rFonts w:asciiTheme="minorEastAsia" w:hAnsiTheme="minorEastAsia" w:cs="Arial" w:hint="eastAsia"/>
                <w:color w:val="000000"/>
                <w:sz w:val="21"/>
                <w:szCs w:val="21"/>
                <w:lang w:val="en-US" w:eastAsia="zh-CN"/>
              </w:rPr>
              <w:t>“知识产权与青年——锐意创新，建设未来”</w:t>
            </w:r>
            <w:r w:rsidR="005118EA" w:rsidRPr="00BB5B41">
              <w:rPr>
                <w:rFonts w:asciiTheme="minorEastAsia" w:hAnsiTheme="minorEastAsia" w:cs="Arial" w:hint="eastAsia"/>
                <w:color w:val="000000"/>
                <w:sz w:val="21"/>
                <w:szCs w:val="21"/>
                <w:lang w:val="en-US" w:eastAsia="zh-CN"/>
              </w:rPr>
              <w:t>的专题</w:t>
            </w:r>
            <w:r w:rsidR="00F3404A" w:rsidRPr="00BB5B41">
              <w:rPr>
                <w:rFonts w:asciiTheme="minorEastAsia" w:hAnsiTheme="minorEastAsia" w:cs="Arial" w:hint="eastAsia"/>
                <w:color w:val="000000"/>
                <w:sz w:val="21"/>
                <w:szCs w:val="21"/>
                <w:lang w:val="en-US" w:eastAsia="zh-CN"/>
              </w:rPr>
              <w:t>讲习班</w:t>
            </w:r>
            <w:r w:rsidR="005118EA" w:rsidRPr="00BB5B41">
              <w:rPr>
                <w:rFonts w:asciiTheme="minorEastAsia" w:hAnsiTheme="minorEastAsia" w:cs="Arial" w:hint="eastAsia"/>
                <w:color w:val="000000"/>
                <w:sz w:val="21"/>
                <w:szCs w:val="21"/>
                <w:lang w:val="en-US" w:eastAsia="zh-CN"/>
              </w:rPr>
              <w:t>，还参加了2022年</w:t>
            </w:r>
            <w:r w:rsidR="00F3404A" w:rsidRPr="00BB5B41">
              <w:rPr>
                <w:rFonts w:asciiTheme="minorEastAsia" w:hAnsiTheme="minorEastAsia" w:cs="Arial" w:hint="eastAsia"/>
                <w:color w:val="000000"/>
                <w:sz w:val="21"/>
                <w:szCs w:val="21"/>
                <w:lang w:val="en-US" w:eastAsia="zh-CN"/>
              </w:rPr>
              <w:t>W</w:t>
            </w:r>
            <w:r w:rsidR="00F3404A" w:rsidRPr="00BB5B41">
              <w:rPr>
                <w:rFonts w:asciiTheme="minorEastAsia" w:hAnsiTheme="minorEastAsia" w:cs="Arial"/>
                <w:color w:val="000000"/>
                <w:sz w:val="21"/>
                <w:szCs w:val="21"/>
                <w:lang w:val="en-US" w:eastAsia="zh-CN"/>
              </w:rPr>
              <w:t>SIS</w:t>
            </w:r>
            <w:r w:rsidR="005118EA" w:rsidRPr="00BB5B41">
              <w:rPr>
                <w:rFonts w:asciiTheme="minorEastAsia" w:hAnsiTheme="minorEastAsia" w:cs="Arial" w:hint="eastAsia"/>
                <w:color w:val="000000"/>
                <w:sz w:val="21"/>
                <w:szCs w:val="21"/>
                <w:lang w:val="en-US" w:eastAsia="zh-CN"/>
              </w:rPr>
              <w:t>论坛的开幕式。产权组织</w:t>
            </w:r>
            <w:r w:rsidR="00917AB1" w:rsidRPr="00BB5B41">
              <w:rPr>
                <w:rFonts w:asciiTheme="minorEastAsia" w:hAnsiTheme="minorEastAsia" w:cs="Arial" w:hint="eastAsia"/>
                <w:color w:val="000000"/>
                <w:sz w:val="21"/>
                <w:szCs w:val="21"/>
                <w:lang w:val="en-US" w:eastAsia="zh-CN"/>
              </w:rPr>
              <w:t>在发言中</w:t>
            </w:r>
            <w:r w:rsidR="005118EA" w:rsidRPr="00BB5B41">
              <w:rPr>
                <w:rFonts w:asciiTheme="minorEastAsia" w:hAnsiTheme="minorEastAsia" w:cs="Arial" w:hint="eastAsia"/>
                <w:color w:val="000000"/>
                <w:sz w:val="21"/>
                <w:szCs w:val="21"/>
                <w:lang w:val="en-US" w:eastAsia="zh-CN"/>
              </w:rPr>
              <w:t>提到了</w:t>
            </w:r>
            <w:r w:rsidR="00917AB1" w:rsidRPr="00BB5B41">
              <w:rPr>
                <w:rFonts w:asciiTheme="minorEastAsia" w:hAnsiTheme="minorEastAsia" w:cs="Arial" w:hint="eastAsia"/>
                <w:color w:val="000000"/>
                <w:sz w:val="21"/>
                <w:szCs w:val="21"/>
                <w:lang w:val="en-US" w:eastAsia="zh-CN"/>
              </w:rPr>
              <w:t>兼顾各方利益且有效的知识产权制度</w:t>
            </w:r>
            <w:r w:rsidR="005118EA" w:rsidRPr="00BB5B41">
              <w:rPr>
                <w:rFonts w:asciiTheme="minorEastAsia" w:hAnsiTheme="minorEastAsia" w:cs="Arial" w:hint="eastAsia"/>
                <w:color w:val="000000"/>
                <w:sz w:val="21"/>
                <w:szCs w:val="21"/>
                <w:lang w:val="en-US" w:eastAsia="zh-CN"/>
              </w:rPr>
              <w:t>与充满活力的信息社会之间的联系。</w:t>
            </w:r>
          </w:p>
        </w:tc>
      </w:tr>
      <w:tr w:rsidR="00BC50C8" w:rsidRPr="00BB5B41" w14:paraId="61FF3660" w14:textId="77777777" w:rsidTr="00AF4C8A">
        <w:tc>
          <w:tcPr>
            <w:tcW w:w="2536" w:type="dxa"/>
          </w:tcPr>
          <w:p w14:paraId="709DBCB6" w14:textId="7A2EA01D" w:rsidR="00BC50C8" w:rsidRPr="00BB5B41" w:rsidRDefault="00BC50C8" w:rsidP="00421471">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lastRenderedPageBreak/>
              <w:t>其他相关报告/文件</w:t>
            </w:r>
          </w:p>
        </w:tc>
        <w:tc>
          <w:tcPr>
            <w:tcW w:w="6909" w:type="dxa"/>
          </w:tcPr>
          <w:p w14:paraId="606132CB" w14:textId="77A86514" w:rsidR="00917AB1" w:rsidRPr="00BB5B41" w:rsidRDefault="00917AB1" w:rsidP="0042147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C</w:t>
            </w:r>
            <w:r w:rsidRPr="00BB5B41">
              <w:rPr>
                <w:rFonts w:asciiTheme="minorEastAsia" w:hAnsiTheme="minorEastAsia"/>
                <w:sz w:val="21"/>
                <w:szCs w:val="21"/>
                <w:lang w:eastAsia="zh-CN"/>
              </w:rPr>
              <w:t>DIP</w:t>
            </w:r>
            <w:r w:rsidRPr="00BB5B41">
              <w:rPr>
                <w:rFonts w:asciiTheme="minorEastAsia" w:hAnsiTheme="minorEastAsia" w:hint="eastAsia"/>
                <w:sz w:val="21"/>
                <w:szCs w:val="21"/>
                <w:lang w:eastAsia="zh-CN"/>
              </w:rPr>
              <w:t>审议的报告：</w:t>
            </w:r>
            <w:r w:rsidRPr="00BB5B41">
              <w:rPr>
                <w:rFonts w:asciiTheme="minorEastAsia" w:hAnsiTheme="minorEastAsia"/>
                <w:sz w:val="21"/>
                <w:szCs w:val="21"/>
                <w:lang w:eastAsia="zh-CN"/>
              </w:rPr>
              <w:t>CDIP/6/2</w:t>
            </w:r>
            <w:r w:rsidRPr="00BB5B41">
              <w:rPr>
                <w:rFonts w:asciiTheme="minorEastAsia" w:hAnsiTheme="minorEastAsia" w:hint="eastAsia"/>
                <w:sz w:val="21"/>
                <w:szCs w:val="21"/>
                <w:lang w:eastAsia="zh-CN"/>
              </w:rPr>
              <w:t>、</w:t>
            </w:r>
            <w:r w:rsidRPr="00BB5B41">
              <w:rPr>
                <w:rFonts w:asciiTheme="minorEastAsia" w:hAnsiTheme="minorEastAsia"/>
                <w:sz w:val="21"/>
                <w:szCs w:val="21"/>
                <w:lang w:eastAsia="zh-CN"/>
              </w:rPr>
              <w:t>CDIP/8/2</w:t>
            </w:r>
            <w:r w:rsidRPr="00BB5B41">
              <w:rPr>
                <w:rFonts w:asciiTheme="minorEastAsia" w:hAnsiTheme="minorEastAsia" w:hint="eastAsia"/>
                <w:sz w:val="21"/>
                <w:szCs w:val="21"/>
                <w:lang w:eastAsia="zh-CN"/>
              </w:rPr>
              <w:t>、</w:t>
            </w:r>
            <w:r w:rsidRPr="00BB5B41">
              <w:rPr>
                <w:rFonts w:asciiTheme="minorEastAsia" w:hAnsiTheme="minorEastAsia"/>
                <w:sz w:val="21"/>
                <w:szCs w:val="21"/>
                <w:lang w:eastAsia="zh-CN"/>
              </w:rPr>
              <w:t>CDIP/10/5</w:t>
            </w:r>
            <w:r w:rsidRPr="00BB5B41">
              <w:rPr>
                <w:rFonts w:asciiTheme="minorEastAsia" w:hAnsiTheme="minorEastAsia" w:hint="eastAsia"/>
                <w:sz w:val="21"/>
                <w:szCs w:val="21"/>
                <w:lang w:eastAsia="zh-CN"/>
              </w:rPr>
              <w:t>、</w:t>
            </w:r>
            <w:r w:rsidRPr="00BB5B41">
              <w:rPr>
                <w:rFonts w:asciiTheme="minorEastAsia" w:hAnsiTheme="minorEastAsia"/>
                <w:sz w:val="21"/>
                <w:szCs w:val="21"/>
                <w:lang w:eastAsia="zh-CN"/>
              </w:rPr>
              <w:t>CDIP/22/2</w:t>
            </w:r>
            <w:r w:rsidRPr="00BB5B41">
              <w:rPr>
                <w:rFonts w:asciiTheme="minorEastAsia" w:hAnsiTheme="minorEastAsia" w:hint="eastAsia"/>
                <w:sz w:val="21"/>
                <w:szCs w:val="21"/>
                <w:lang w:eastAsia="zh-CN"/>
              </w:rPr>
              <w:t>、</w:t>
            </w:r>
            <w:r w:rsidRPr="00BB5B41">
              <w:rPr>
                <w:rFonts w:asciiTheme="minorEastAsia" w:hAnsiTheme="minorEastAsia"/>
                <w:sz w:val="21"/>
                <w:szCs w:val="21"/>
                <w:lang w:eastAsia="zh-CN"/>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lang w:eastAsia="zh-CN"/>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lang w:eastAsia="zh-CN"/>
              </w:rPr>
              <w:t>CDIP/27/2</w:t>
            </w:r>
            <w:r w:rsidRPr="00BB5B41">
              <w:rPr>
                <w:rFonts w:asciiTheme="minorEastAsia" w:hAnsiTheme="minorEastAsia" w:hint="eastAsia"/>
                <w:sz w:val="21"/>
                <w:szCs w:val="21"/>
                <w:lang w:eastAsia="zh-CN"/>
              </w:rPr>
              <w:t>。</w:t>
            </w:r>
          </w:p>
          <w:p w14:paraId="12F1D182" w14:textId="37F569C4" w:rsidR="00BC50C8" w:rsidRPr="00BB5B41" w:rsidRDefault="00917AB1" w:rsidP="0042147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除包含在IP-TAD中的活动外，欲了解有关该建议相关成果的更多信息，请查阅2020/21年产权组织绩效报告（文件</w:t>
            </w:r>
            <w:hyperlink r:id="rId179" w:history="1">
              <w:r w:rsidRPr="00BB5B41">
                <w:rPr>
                  <w:rStyle w:val="Hyperlink"/>
                  <w:rFonts w:asciiTheme="minorEastAsia" w:hAnsiTheme="minorEastAsia"/>
                  <w:sz w:val="21"/>
                  <w:szCs w:val="21"/>
                  <w:lang w:eastAsia="zh-CN"/>
                </w:rPr>
                <w:t>WO/PBC/34/7</w:t>
              </w:r>
            </w:hyperlink>
            <w:r w:rsidRPr="00BB5B41">
              <w:rPr>
                <w:rFonts w:asciiTheme="minorEastAsia" w:hAnsiTheme="minorEastAsia" w:hint="eastAsia"/>
                <w:sz w:val="21"/>
                <w:szCs w:val="21"/>
                <w:lang w:eastAsia="zh-CN"/>
              </w:rPr>
              <w:t>）。</w:t>
            </w:r>
          </w:p>
        </w:tc>
      </w:tr>
    </w:tbl>
    <w:p w14:paraId="16D5EC06" w14:textId="77777777" w:rsidR="00AF4C8A" w:rsidRPr="00BB5B41" w:rsidRDefault="00AF4C8A" w:rsidP="00AF4C8A">
      <w:pPr>
        <w:spacing w:before="240" w:after="240"/>
        <w:rPr>
          <w:lang w:eastAsia="zh-CN"/>
        </w:rPr>
      </w:pPr>
      <w:r w:rsidRPr="00BB5B41">
        <w:rPr>
          <w:lang w:eastAsia="zh-CN"/>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5"/>
      </w:tblPr>
      <w:tblGrid>
        <w:gridCol w:w="2536"/>
        <w:gridCol w:w="6909"/>
      </w:tblGrid>
      <w:tr w:rsidR="00AF4C8A" w:rsidRPr="00BB5B41" w14:paraId="6948EE4C" w14:textId="77777777" w:rsidTr="00AF4C8A">
        <w:trPr>
          <w:tblHeader/>
        </w:trPr>
        <w:tc>
          <w:tcPr>
            <w:tcW w:w="9445" w:type="dxa"/>
            <w:gridSpan w:val="2"/>
            <w:shd w:val="clear" w:color="auto" w:fill="BFBFBF" w:themeFill="background1" w:themeFillShade="BF"/>
          </w:tcPr>
          <w:p w14:paraId="27CC7248" w14:textId="3DE07264" w:rsidR="00AF4C8A" w:rsidRPr="00166E4F" w:rsidRDefault="00917AB1" w:rsidP="00166E4F">
            <w:pPr>
              <w:tabs>
                <w:tab w:val="center" w:pos="3267"/>
              </w:tabs>
              <w:spacing w:afterLines="50" w:after="120" w:line="340" w:lineRule="atLeast"/>
              <w:ind w:right="-105"/>
              <w:jc w:val="center"/>
              <w:rPr>
                <w:rFonts w:ascii="KaiTi" w:eastAsia="KaiTi" w:hAnsi="KaiTi"/>
                <w:b/>
                <w:sz w:val="21"/>
                <w:szCs w:val="21"/>
              </w:rPr>
            </w:pPr>
            <w:r w:rsidRPr="00166E4F">
              <w:rPr>
                <w:rFonts w:ascii="KaiTi" w:eastAsia="KaiTi" w:hAnsi="KaiTi" w:hint="eastAsia"/>
                <w:b/>
                <w:sz w:val="21"/>
                <w:szCs w:val="21"/>
                <w:lang w:eastAsia="zh-CN"/>
              </w:rPr>
              <w:lastRenderedPageBreak/>
              <w:t>建议</w:t>
            </w:r>
            <w:r w:rsidR="00AF4C8A" w:rsidRPr="00166E4F">
              <w:rPr>
                <w:rFonts w:ascii="KaiTi" w:eastAsia="KaiTi" w:hAnsi="KaiTi"/>
                <w:b/>
                <w:sz w:val="21"/>
                <w:szCs w:val="21"/>
              </w:rPr>
              <w:t>25</w:t>
            </w:r>
          </w:p>
        </w:tc>
      </w:tr>
      <w:tr w:rsidR="00AF4C8A" w:rsidRPr="00BB5B41" w14:paraId="256DD557" w14:textId="77777777" w:rsidTr="003B7CE7">
        <w:tc>
          <w:tcPr>
            <w:tcW w:w="9445" w:type="dxa"/>
            <w:gridSpan w:val="2"/>
            <w:shd w:val="clear" w:color="auto" w:fill="68E089"/>
          </w:tcPr>
          <w:p w14:paraId="2DEAD804" w14:textId="73113732" w:rsidR="00AF4C8A" w:rsidRPr="00BB5B41" w:rsidRDefault="00917AB1" w:rsidP="00166E4F">
            <w:pPr>
              <w:tabs>
                <w:tab w:val="center" w:pos="3267"/>
              </w:tabs>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探讨为促进有利于向发展中国家转让和推广技术必须采取哪些与知识产权有关的政策和倡议，并采取适当措施，让发展中国家能全面了解各项不同规定中涉及有关国际协定中提供的灵活性方面的利</w:t>
            </w:r>
            <w:r w:rsidR="00166E4F" w:rsidRPr="00BB5B41">
              <w:rPr>
                <w:rFonts w:asciiTheme="minorEastAsia" w:hAnsiTheme="minorEastAsia" w:hint="cs"/>
                <w:sz w:val="21"/>
                <w:szCs w:val="21"/>
                <w:lang w:eastAsia="zh-CN"/>
              </w:rPr>
              <w:t>‍</w:t>
            </w:r>
            <w:r w:rsidRPr="00BB5B41">
              <w:rPr>
                <w:rFonts w:asciiTheme="minorEastAsia" w:hAnsiTheme="minorEastAsia" w:hint="eastAsia"/>
                <w:sz w:val="21"/>
                <w:szCs w:val="21"/>
                <w:lang w:eastAsia="zh-CN"/>
              </w:rPr>
              <w:t>益。</w:t>
            </w:r>
          </w:p>
        </w:tc>
      </w:tr>
      <w:tr w:rsidR="00AF4C8A" w:rsidRPr="00BB5B41" w14:paraId="1D9EA0A8" w14:textId="77777777" w:rsidTr="00AF4C8A">
        <w:tc>
          <w:tcPr>
            <w:tcW w:w="2536" w:type="dxa"/>
          </w:tcPr>
          <w:p w14:paraId="019E33D1" w14:textId="2FE46C90" w:rsidR="00AF4C8A" w:rsidRPr="00BB5B41" w:rsidRDefault="00BC50C8" w:rsidP="00166E4F">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相关产权组织部门</w:t>
            </w:r>
          </w:p>
        </w:tc>
        <w:tc>
          <w:tcPr>
            <w:tcW w:w="6909" w:type="dxa"/>
          </w:tcPr>
          <w:p w14:paraId="2D3677CC" w14:textId="786ECA89" w:rsidR="004C7D84" w:rsidRPr="00BB5B41" w:rsidRDefault="00BD42E5" w:rsidP="00166E4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专利和技术部门；区域和国家发展部门；全球挑战和伙伴关系部门；知识产权和创新生态系统部门</w:t>
            </w:r>
          </w:p>
        </w:tc>
      </w:tr>
      <w:tr w:rsidR="00AE414A" w:rsidRPr="00BB5B41" w14:paraId="2A5B2CC8" w14:textId="77777777" w:rsidTr="00AF4C8A">
        <w:tc>
          <w:tcPr>
            <w:tcW w:w="2536" w:type="dxa"/>
          </w:tcPr>
          <w:p w14:paraId="12C5F3FC" w14:textId="66E9B8C1" w:rsidR="00AE414A" w:rsidRPr="00BB5B41" w:rsidRDefault="00AE414A" w:rsidP="00166E4F">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相关</w:t>
            </w:r>
            <w:hyperlink r:id="rId180" w:history="1">
              <w:r w:rsidRPr="00BB5B41">
                <w:rPr>
                  <w:rStyle w:val="Hyperlink"/>
                  <w:rFonts w:asciiTheme="minorEastAsia" w:hAnsiTheme="minorEastAsia"/>
                  <w:sz w:val="21"/>
                  <w:szCs w:val="21"/>
                  <w:lang w:eastAsia="zh-CN"/>
                </w:rPr>
                <w:t>预期成果</w:t>
              </w:r>
            </w:hyperlink>
          </w:p>
        </w:tc>
        <w:tc>
          <w:tcPr>
            <w:tcW w:w="6909" w:type="dxa"/>
          </w:tcPr>
          <w:p w14:paraId="4F2DC7EA" w14:textId="52C4B1D7" w:rsidR="00AE414A" w:rsidRPr="00BB5B41" w:rsidRDefault="00AE414A" w:rsidP="00166E4F">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2.1</w:t>
            </w:r>
            <w:r w:rsidR="00C777B2" w:rsidRPr="00BB5B41">
              <w:rPr>
                <w:rFonts w:asciiTheme="minorEastAsia" w:hAnsiTheme="minorEastAsia" w:hint="eastAsia"/>
                <w:sz w:val="21"/>
                <w:szCs w:val="21"/>
                <w:lang w:eastAsia="zh-CN"/>
              </w:rPr>
              <w:t>、</w:t>
            </w:r>
            <w:r w:rsidRPr="00BB5B41">
              <w:rPr>
                <w:rFonts w:asciiTheme="minorEastAsia" w:hAnsiTheme="minorEastAsia"/>
                <w:sz w:val="21"/>
                <w:szCs w:val="21"/>
              </w:rPr>
              <w:t>3.3</w:t>
            </w:r>
            <w:r w:rsidR="00C777B2" w:rsidRPr="00BB5B41">
              <w:rPr>
                <w:rFonts w:asciiTheme="minorEastAsia" w:hAnsiTheme="minorEastAsia" w:hint="eastAsia"/>
                <w:sz w:val="21"/>
                <w:szCs w:val="21"/>
                <w:lang w:eastAsia="zh-CN"/>
              </w:rPr>
              <w:t>、</w:t>
            </w:r>
            <w:r w:rsidRPr="00BB5B41">
              <w:rPr>
                <w:rFonts w:asciiTheme="minorEastAsia" w:hAnsiTheme="minorEastAsia"/>
                <w:sz w:val="21"/>
                <w:szCs w:val="21"/>
              </w:rPr>
              <w:t>4.2</w:t>
            </w:r>
          </w:p>
        </w:tc>
      </w:tr>
      <w:tr w:rsidR="00AE414A" w:rsidRPr="00BB5B41" w14:paraId="51633C26" w14:textId="77777777" w:rsidTr="00AF4C8A">
        <w:tc>
          <w:tcPr>
            <w:tcW w:w="2536" w:type="dxa"/>
          </w:tcPr>
          <w:p w14:paraId="69862050" w14:textId="5812C143" w:rsidR="00AE414A" w:rsidRPr="00BB5B41" w:rsidRDefault="00BC50C8" w:rsidP="00166E4F">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落实工作</w:t>
            </w:r>
          </w:p>
        </w:tc>
        <w:tc>
          <w:tcPr>
            <w:tcW w:w="6909" w:type="dxa"/>
          </w:tcPr>
          <w:p w14:paraId="59928600" w14:textId="558F13F5" w:rsidR="00AE414A" w:rsidRPr="00BB5B41" w:rsidRDefault="00506748" w:rsidP="00166E4F">
            <w:pPr>
              <w:spacing w:afterLines="50" w:after="120" w:line="340" w:lineRule="atLeast"/>
              <w:jc w:val="both"/>
              <w:rPr>
                <w:rFonts w:asciiTheme="minorEastAsia" w:hAnsiTheme="minorEastAsia"/>
                <w:sz w:val="21"/>
                <w:szCs w:val="21"/>
                <w:highlight w:val="yellow"/>
                <w:lang w:eastAsia="zh-CN"/>
              </w:rPr>
            </w:pPr>
            <w:r w:rsidRPr="00BB5B41">
              <w:rPr>
                <w:rFonts w:asciiTheme="minorEastAsia" w:hAnsiTheme="minorEastAsia" w:hint="eastAsia"/>
                <w:sz w:val="21"/>
                <w:szCs w:val="21"/>
                <w:lang w:eastAsia="zh-CN"/>
              </w:rPr>
              <w:t>该建议自2010年开始落实，曾经过讨论，并已通过CDIP第五届会议上达成一致的活动落实，反映在文件CDIP/6/4中。</w:t>
            </w:r>
          </w:p>
          <w:p w14:paraId="11CFA933" w14:textId="666915C5" w:rsidR="00AE414A" w:rsidRPr="00BB5B41" w:rsidRDefault="00750CE1" w:rsidP="00166E4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进一步讨论由CDIP在以下文件的框架下开展：CDIP/6/10、CDIP/7/3、CDIP/8/5、CDIP/9/11、CDIP/10/10和CDIP/10/11。</w:t>
            </w:r>
          </w:p>
          <w:p w14:paraId="652B8391" w14:textId="19201C54" w:rsidR="00AE414A" w:rsidRPr="00BB5B41" w:rsidRDefault="00750CE1" w:rsidP="00166E4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此外，产权组织的</w:t>
            </w:r>
            <w:hyperlink r:id="rId181" w:history="1">
              <w:r w:rsidRPr="00BB5B41">
                <w:rPr>
                  <w:rStyle w:val="Hyperlink"/>
                  <w:rFonts w:asciiTheme="minorEastAsia" w:hAnsiTheme="minorEastAsia" w:hint="eastAsia"/>
                  <w:sz w:val="21"/>
                  <w:szCs w:val="21"/>
                  <w:lang w:eastAsia="zh-CN"/>
                </w:rPr>
                <w:t>2022-2026年中期战略计划</w:t>
              </w:r>
            </w:hyperlink>
            <w:r w:rsidRPr="00BB5B41">
              <w:rPr>
                <w:rFonts w:asciiTheme="minorEastAsia" w:hAnsiTheme="minorEastAsia" w:hint="eastAsia"/>
                <w:sz w:val="21"/>
                <w:szCs w:val="21"/>
                <w:lang w:eastAsia="zh-CN"/>
              </w:rPr>
              <w:t>和</w:t>
            </w:r>
            <w:hyperlink r:id="rId182" w:history="1">
              <w:r w:rsidRPr="00BB5B41">
                <w:rPr>
                  <w:rStyle w:val="Hyperlink"/>
                  <w:rFonts w:asciiTheme="minorEastAsia" w:hAnsiTheme="minorEastAsia" w:hint="eastAsia"/>
                  <w:sz w:val="21"/>
                  <w:szCs w:val="21"/>
                  <w:lang w:eastAsia="zh-CN"/>
                </w:rPr>
                <w:t>2022/23年工作计划和预算</w:t>
              </w:r>
            </w:hyperlink>
            <w:r w:rsidRPr="00BB5B41">
              <w:rPr>
                <w:rFonts w:asciiTheme="minorEastAsia" w:hAnsiTheme="minorEastAsia" w:hint="eastAsia"/>
                <w:sz w:val="21"/>
                <w:szCs w:val="21"/>
                <w:lang w:eastAsia="zh-CN"/>
              </w:rPr>
              <w:t>确定了产权组织为开展工作，特别是落实该建议而采取的战略方向。</w:t>
            </w:r>
          </w:p>
        </w:tc>
      </w:tr>
      <w:tr w:rsidR="00BC50C8" w:rsidRPr="00BB5B41" w14:paraId="6D800892" w14:textId="77777777" w:rsidTr="002E4EA6">
        <w:tc>
          <w:tcPr>
            <w:tcW w:w="2536" w:type="dxa"/>
            <w:tcBorders>
              <w:top w:val="single" w:sz="4" w:space="0" w:color="auto"/>
              <w:left w:val="single" w:sz="4" w:space="0" w:color="auto"/>
              <w:bottom w:val="single" w:sz="4" w:space="0" w:color="auto"/>
              <w:right w:val="single" w:sz="4" w:space="0" w:color="auto"/>
            </w:tcBorders>
          </w:tcPr>
          <w:p w14:paraId="67075BEA" w14:textId="73C88EA8" w:rsidR="00BC50C8" w:rsidRPr="00BB5B41" w:rsidRDefault="00BC50C8" w:rsidP="00166E4F">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相关</w:t>
            </w:r>
            <w:hyperlink r:id="rId183" w:history="1">
              <w:r w:rsidRPr="00BB5B41">
                <w:rPr>
                  <w:rStyle w:val="Hyperlink"/>
                  <w:rFonts w:asciiTheme="minorEastAsia" w:hAnsiTheme="minorEastAsia" w:hint="eastAsia"/>
                  <w:sz w:val="21"/>
                  <w:szCs w:val="21"/>
                </w:rPr>
                <w:t>发展议程项目</w:t>
              </w:r>
            </w:hyperlink>
          </w:p>
        </w:tc>
        <w:tc>
          <w:tcPr>
            <w:tcW w:w="6909" w:type="dxa"/>
          </w:tcPr>
          <w:p w14:paraId="4AC7B561" w14:textId="34360A29" w:rsidR="00BC50C8" w:rsidRPr="00BB5B41" w:rsidRDefault="00750CE1" w:rsidP="00166E4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该建议已主要由以下</w:t>
            </w:r>
            <w:r w:rsidRPr="00BB5B41">
              <w:rPr>
                <w:rFonts w:asciiTheme="minorEastAsia" w:hAnsiTheme="minorEastAsia" w:hint="eastAsia"/>
                <w:b/>
                <w:bCs/>
                <w:sz w:val="21"/>
                <w:szCs w:val="21"/>
                <w:lang w:eastAsia="zh-CN"/>
              </w:rPr>
              <w:t>已完成</w:t>
            </w:r>
            <w:r w:rsidRPr="00BB5B41">
              <w:rPr>
                <w:rFonts w:asciiTheme="minorEastAsia" w:hAnsiTheme="minorEastAsia" w:hint="eastAsia"/>
                <w:sz w:val="21"/>
                <w:szCs w:val="21"/>
                <w:lang w:eastAsia="zh-CN"/>
              </w:rPr>
              <w:t>并</w:t>
            </w:r>
            <w:r w:rsidRPr="00BB5B41">
              <w:rPr>
                <w:rFonts w:asciiTheme="minorEastAsia" w:hAnsiTheme="minorEastAsia" w:hint="eastAsia"/>
                <w:b/>
                <w:bCs/>
                <w:sz w:val="21"/>
                <w:szCs w:val="21"/>
                <w:lang w:eastAsia="zh-CN"/>
              </w:rPr>
              <w:t>已纳入主流的</w:t>
            </w:r>
            <w:r w:rsidRPr="00BB5B41">
              <w:rPr>
                <w:rFonts w:asciiTheme="minorEastAsia" w:hAnsiTheme="minorEastAsia" w:hint="eastAsia"/>
                <w:sz w:val="21"/>
                <w:szCs w:val="21"/>
                <w:lang w:eastAsia="zh-CN"/>
              </w:rPr>
              <w:t>发展议程项目落实：</w:t>
            </w:r>
            <w:r w:rsidRPr="00BB5B41">
              <w:rPr>
                <w:rFonts w:asciiTheme="minorEastAsia" w:hAnsiTheme="minorEastAsia"/>
                <w:sz w:val="21"/>
                <w:szCs w:val="21"/>
                <w:lang w:eastAsia="zh-CN"/>
              </w:rPr>
              <w:t>CDIP/6/4 Rev.</w:t>
            </w:r>
            <w:r w:rsidRPr="00BB5B41">
              <w:rPr>
                <w:rFonts w:asciiTheme="minorEastAsia" w:hAnsiTheme="minorEastAsia" w:hint="eastAsia"/>
                <w:sz w:val="21"/>
                <w:szCs w:val="21"/>
                <w:lang w:eastAsia="zh-CN"/>
              </w:rPr>
              <w:t>、</w:t>
            </w:r>
            <w:r w:rsidRPr="00BB5B41">
              <w:rPr>
                <w:rFonts w:asciiTheme="minorEastAsia" w:hAnsiTheme="minorEastAsia"/>
                <w:sz w:val="21"/>
                <w:szCs w:val="21"/>
                <w:lang w:eastAsia="zh-CN"/>
              </w:rPr>
              <w:t>CDIP/7/6</w:t>
            </w:r>
            <w:r w:rsidRPr="00BB5B41">
              <w:rPr>
                <w:rFonts w:asciiTheme="minorEastAsia" w:hAnsiTheme="minorEastAsia" w:hint="eastAsia"/>
                <w:sz w:val="21"/>
                <w:szCs w:val="21"/>
                <w:lang w:eastAsia="zh-CN"/>
              </w:rPr>
              <w:t>。</w:t>
            </w:r>
          </w:p>
          <w:p w14:paraId="6A86336F" w14:textId="1CBF12C3" w:rsidR="00BC50C8" w:rsidRPr="00BB5B41" w:rsidRDefault="00750CE1" w:rsidP="00166E4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在对</w:t>
            </w:r>
            <w:r w:rsidRPr="00790965">
              <w:rPr>
                <w:rFonts w:ascii="KaiTi" w:eastAsia="KaiTi" w:hAnsi="KaiTi" w:hint="eastAsia"/>
                <w:sz w:val="21"/>
                <w:szCs w:val="21"/>
                <w:lang w:eastAsia="zh-CN"/>
              </w:rPr>
              <w:t>“知识产权与技术转让：共同挑战——共同解决”</w:t>
            </w:r>
            <w:r w:rsidRPr="00BB5B41">
              <w:rPr>
                <w:rFonts w:asciiTheme="minorEastAsia" w:hAnsiTheme="minorEastAsia" w:hint="eastAsia"/>
                <w:sz w:val="21"/>
                <w:szCs w:val="21"/>
                <w:lang w:eastAsia="zh-CN"/>
              </w:rPr>
              <w:t>项目的讨论中，委员会在第十五届、第十六届和第十七届会议上审议了以下文件：(i)关于产权组织国际技术转让专家论坛的报告（CDIP/15/5）；(ii)项目审评报告（CDIP/16/3）；和(iii)技术转让相关活动摸底调查（CDIP/17/9）。</w:t>
            </w:r>
          </w:p>
          <w:p w14:paraId="39702A6D" w14:textId="1660B804" w:rsidR="00BC50C8" w:rsidRPr="00BB5B41" w:rsidRDefault="00750CE1" w:rsidP="00166E4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在讨论文件CDIP/17/9时，委员会决定</w:t>
            </w:r>
            <w:r w:rsidR="00A01D8C" w:rsidRPr="00BB5B41">
              <w:rPr>
                <w:rFonts w:asciiTheme="minorEastAsia" w:hAnsiTheme="minorEastAsia" w:hint="eastAsia"/>
                <w:sz w:val="21"/>
                <w:szCs w:val="21"/>
                <w:lang w:eastAsia="zh-CN"/>
              </w:rPr>
              <w:t>相关</w:t>
            </w:r>
            <w:r w:rsidRPr="00BB5B41">
              <w:rPr>
                <w:rFonts w:asciiTheme="minorEastAsia" w:hAnsiTheme="minorEastAsia" w:hint="eastAsia"/>
                <w:sz w:val="21"/>
                <w:szCs w:val="21"/>
                <w:lang w:eastAsia="zh-CN"/>
              </w:rPr>
              <w:t>成员国应提交供讨论的提案，并且提案应区分一般性政策问题和可能行动的具体建议。文件CDIP/18/6</w:t>
            </w:r>
            <w:r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Rev.载有南非代表团的提案，以及澳大利亚、加拿大和美利坚合众国的联合提案。</w:t>
            </w:r>
          </w:p>
          <w:p w14:paraId="1F18702A" w14:textId="3DACDFB4" w:rsidR="00BC50C8" w:rsidRPr="00BB5B41" w:rsidRDefault="00750CE1" w:rsidP="00166E4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委员会对联合提案作出了回应，审议了以下文件：</w:t>
            </w:r>
          </w:p>
          <w:p w14:paraId="3908727F" w14:textId="21115DC7" w:rsidR="00F117D3" w:rsidRPr="00BB5B41" w:rsidRDefault="00F117D3" w:rsidP="00166E4F">
            <w:pPr>
              <w:pStyle w:val="ListParagraph"/>
              <w:numPr>
                <w:ilvl w:val="0"/>
                <w:numId w:val="25"/>
              </w:numPr>
              <w:spacing w:afterLines="50" w:after="120" w:line="340" w:lineRule="atLeast"/>
              <w:ind w:left="465" w:hanging="284"/>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推广产权组织与技术转让有关的活动和资源（CDIP/20/11）</w:t>
            </w:r>
          </w:p>
          <w:p w14:paraId="51C5C3F9" w14:textId="32475A75" w:rsidR="00F117D3" w:rsidRPr="00BB5B41" w:rsidRDefault="00F117D3" w:rsidP="00166E4F">
            <w:pPr>
              <w:pStyle w:val="ListParagraph"/>
              <w:numPr>
                <w:ilvl w:val="0"/>
                <w:numId w:val="25"/>
              </w:numPr>
              <w:spacing w:afterLines="50" w:after="120" w:line="340" w:lineRule="atLeast"/>
              <w:ind w:left="465" w:hanging="284"/>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有技术转让倡议和活动的国际论坛和会议摸底调查（CDIP/20/12）</w:t>
            </w:r>
          </w:p>
          <w:p w14:paraId="2850987F" w14:textId="62B5BCAD" w:rsidR="00F117D3" w:rsidRPr="00BB5B41" w:rsidRDefault="00F117D3" w:rsidP="00166E4F">
            <w:pPr>
              <w:pStyle w:val="ListParagraph"/>
              <w:numPr>
                <w:ilvl w:val="0"/>
                <w:numId w:val="25"/>
              </w:numPr>
              <w:spacing w:afterLines="50" w:after="120" w:line="340" w:lineRule="atLeast"/>
              <w:ind w:left="465" w:hanging="284"/>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推广使用在“知识产权与技术转让：共同挑战——共同解决项目”下所建立网页论坛的路线图（CDIP/20/7）</w:t>
            </w:r>
          </w:p>
          <w:p w14:paraId="61EE2A0B" w14:textId="2EC6A5F1" w:rsidR="00F117D3" w:rsidRPr="00BB5B41" w:rsidRDefault="00F117D3" w:rsidP="00166E4F">
            <w:pPr>
              <w:pStyle w:val="ListParagraph"/>
              <w:numPr>
                <w:ilvl w:val="0"/>
                <w:numId w:val="25"/>
              </w:numPr>
              <w:spacing w:afterLines="50" w:after="120" w:line="340" w:lineRule="atLeast"/>
              <w:ind w:left="465" w:hanging="284"/>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技术交流和技术许可平台汇编（CDIP/20/10</w:t>
            </w:r>
            <w:r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w:t>
            </w:r>
          </w:p>
          <w:p w14:paraId="50395BD1" w14:textId="39F3FD0F" w:rsidR="00F117D3" w:rsidRPr="00BB5B41" w:rsidRDefault="00F117D3" w:rsidP="00166E4F">
            <w:pPr>
              <w:pStyle w:val="ListParagraph"/>
              <w:numPr>
                <w:ilvl w:val="0"/>
                <w:numId w:val="25"/>
              </w:numPr>
              <w:spacing w:afterLines="50" w:after="120" w:line="340" w:lineRule="atLeast"/>
              <w:ind w:left="465" w:hanging="284"/>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根据产权组织发展议程建议集C对产权组织现有技术转让服务和活动的差距分析（CDIP/21/5）</w:t>
            </w:r>
          </w:p>
          <w:p w14:paraId="55650F86" w14:textId="444C4B5D" w:rsidR="00F117D3" w:rsidRPr="00BB5B41" w:rsidRDefault="00F117D3" w:rsidP="00166E4F">
            <w:pPr>
              <w:pStyle w:val="ListParagraph"/>
              <w:numPr>
                <w:ilvl w:val="0"/>
                <w:numId w:val="25"/>
              </w:numPr>
              <w:spacing w:afterLines="50" w:after="120" w:line="340" w:lineRule="atLeast"/>
              <w:ind w:left="465" w:hanging="284"/>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推广使用在“知识产权与技术转让：共同挑战——共同解决项目”下所建网页论坛的路线图费用核算（CDIP/21/6）</w:t>
            </w:r>
          </w:p>
          <w:p w14:paraId="4E54D796" w14:textId="77777777" w:rsidR="00316129" w:rsidRPr="00BB5B41" w:rsidRDefault="00F117D3" w:rsidP="00166E4F">
            <w:pPr>
              <w:pStyle w:val="ListParagraph"/>
              <w:numPr>
                <w:ilvl w:val="0"/>
                <w:numId w:val="25"/>
              </w:numPr>
              <w:spacing w:afterLines="50" w:after="120" w:line="340" w:lineRule="atLeast"/>
              <w:ind w:left="465" w:hanging="284"/>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使用外部平台推广使用在</w:t>
            </w:r>
            <w:r w:rsidR="00316129"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知识产权与技术转让：共同挑战——共同解决项目</w:t>
            </w:r>
            <w:r w:rsidR="00316129"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下所建网页论坛的路线图更新后的费用核算（CDIP/22/5）</w:t>
            </w:r>
          </w:p>
          <w:p w14:paraId="4E4AEE98" w14:textId="77777777" w:rsidR="00D031E7" w:rsidRPr="00BB5B41" w:rsidRDefault="00316129" w:rsidP="00166E4F">
            <w:pPr>
              <w:pStyle w:val="ListParagraph"/>
              <w:numPr>
                <w:ilvl w:val="0"/>
                <w:numId w:val="25"/>
              </w:numPr>
              <w:spacing w:afterLines="50" w:after="120" w:line="340" w:lineRule="atLeast"/>
              <w:ind w:left="465" w:hanging="284"/>
              <w:jc w:val="both"/>
              <w:rPr>
                <w:rFonts w:asciiTheme="minorEastAsia" w:hAnsiTheme="minorEastAsia"/>
                <w:sz w:val="21"/>
                <w:szCs w:val="21"/>
                <w:lang w:eastAsia="zh-CN"/>
              </w:rPr>
            </w:pPr>
            <w:r w:rsidRPr="00BB5B41">
              <w:rPr>
                <w:rFonts w:asciiTheme="minorEastAsia" w:hAnsiTheme="minorEastAsia" w:hint="eastAsia"/>
                <w:sz w:val="21"/>
                <w:szCs w:val="21"/>
                <w:lang w:eastAsia="zh-CN"/>
              </w:rPr>
              <w:lastRenderedPageBreak/>
              <w:t>推广使用在</w:t>
            </w:r>
            <w:r w:rsidR="007D65AF"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知识产权与技术转让：共同挑战——共同解决项目</w:t>
            </w:r>
            <w:r w:rsidR="007D65AF"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下所建网页论坛及将其集成到新WIPO</w:t>
            </w:r>
            <w:r w:rsidR="007D65AF"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I</w:t>
            </w:r>
            <w:r w:rsidR="007D65AF" w:rsidRPr="00BB5B41">
              <w:rPr>
                <w:rFonts w:asciiTheme="minorEastAsia" w:hAnsiTheme="minorEastAsia" w:hint="eastAsia"/>
                <w:sz w:val="21"/>
                <w:szCs w:val="21"/>
                <w:lang w:eastAsia="zh-CN"/>
              </w:rPr>
              <w:t>nspire</w:t>
            </w:r>
            <w:r w:rsidRPr="00BB5B41">
              <w:rPr>
                <w:rFonts w:asciiTheme="minorEastAsia" w:hAnsiTheme="minorEastAsia" w:hint="eastAsia"/>
                <w:sz w:val="21"/>
                <w:szCs w:val="21"/>
                <w:lang w:eastAsia="zh-CN"/>
              </w:rPr>
              <w:t>平台的路线图更新后的费用核算（CDIP/23/11）</w:t>
            </w:r>
          </w:p>
          <w:p w14:paraId="7FC3AF4D" w14:textId="01E36BB9" w:rsidR="00F117D3" w:rsidRPr="00BB5B41" w:rsidRDefault="00D031E7" w:rsidP="00166E4F">
            <w:pPr>
              <w:pStyle w:val="ListParagraph"/>
              <w:numPr>
                <w:ilvl w:val="0"/>
                <w:numId w:val="25"/>
              </w:numPr>
              <w:spacing w:afterLines="50" w:after="120" w:line="340" w:lineRule="atLeast"/>
              <w:ind w:left="465" w:hanging="284"/>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关于将“知识产权与技术转让：共同挑战——共同解决项目”下所建网页论坛集成到新</w:t>
            </w:r>
            <w:r w:rsidR="00C35B70" w:rsidRPr="00BB5B41">
              <w:rPr>
                <w:rFonts w:asciiTheme="minorEastAsia" w:hAnsiTheme="minorEastAsia"/>
                <w:sz w:val="21"/>
                <w:szCs w:val="21"/>
                <w:lang w:eastAsia="zh-CN"/>
              </w:rPr>
              <w:t>WIPO INSPIRE</w:t>
            </w:r>
            <w:r w:rsidRPr="00BB5B41">
              <w:rPr>
                <w:rFonts w:asciiTheme="minorEastAsia" w:hAnsiTheme="minorEastAsia" w:hint="eastAsia"/>
                <w:sz w:val="21"/>
                <w:szCs w:val="21"/>
                <w:lang w:eastAsia="zh-CN"/>
              </w:rPr>
              <w:t>平台之后的报告（CDIP/25/5）。</w:t>
            </w:r>
          </w:p>
          <w:p w14:paraId="216E38BF" w14:textId="1D828BDC" w:rsidR="00BC50C8" w:rsidRPr="00BB5B41" w:rsidRDefault="00D031E7" w:rsidP="00166E4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作为加强发展中国家和最不发达国家之间知识产权与发展问题南南合作项目的后续工作，第一份世界知识产权组织内南南合作活动摸底调查（文件CDIP/17/4）提交至CDIP第十七届会议。在CDIP第十九届会议上提交了第二份此类文件（文件CDIP/19/5），兼顾了成员国提出的意见，涵盖了产权组织2014年至2016年间开展的南南合作活动。</w:t>
            </w:r>
          </w:p>
          <w:p w14:paraId="1C83C205" w14:textId="58B5AE54" w:rsidR="00BC50C8" w:rsidRPr="00BB5B41" w:rsidRDefault="00BC50C8" w:rsidP="00166E4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r w:rsidR="00D031E7" w:rsidRPr="00BB5B41">
              <w:rPr>
                <w:rFonts w:asciiTheme="minorEastAsia" w:hAnsiTheme="minorEastAsia" w:hint="eastAsia"/>
                <w:sz w:val="21"/>
                <w:szCs w:val="21"/>
                <w:lang w:eastAsia="zh-CN"/>
              </w:rPr>
              <w:t>南非提出的知识产权管理与技术转让：促进发展中国家、最不发达国家和经济转型期国家有效利用知识产权（</w:t>
            </w:r>
            <w:r w:rsidR="00D031E7" w:rsidRPr="00BB5B41">
              <w:rPr>
                <w:rFonts w:asciiTheme="minorEastAsia" w:hAnsiTheme="minorEastAsia"/>
                <w:sz w:val="21"/>
                <w:szCs w:val="21"/>
                <w:lang w:eastAsia="zh-CN"/>
              </w:rPr>
              <w:t>CDIP/19/11 Rev.</w:t>
            </w:r>
            <w:r w:rsidR="00D031E7" w:rsidRPr="00BB5B41">
              <w:rPr>
                <w:rFonts w:asciiTheme="minorEastAsia" w:hAnsiTheme="minorEastAsia" w:hint="eastAsia"/>
                <w:sz w:val="21"/>
                <w:szCs w:val="21"/>
                <w:lang w:eastAsia="zh-CN"/>
              </w:rPr>
              <w:t>）</w:t>
            </w:r>
          </w:p>
          <w:p w14:paraId="05B6EA00" w14:textId="5D0993BB" w:rsidR="00BC50C8" w:rsidRPr="00BB5B41" w:rsidRDefault="00175113" w:rsidP="00166E4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此外，该建议也正通过以下</w:t>
            </w:r>
            <w:r w:rsidRPr="00BB5B41">
              <w:rPr>
                <w:rFonts w:asciiTheme="minorEastAsia" w:hAnsiTheme="minorEastAsia" w:hint="eastAsia"/>
                <w:b/>
                <w:bCs/>
                <w:sz w:val="21"/>
                <w:szCs w:val="21"/>
                <w:lang w:eastAsia="zh-CN"/>
              </w:rPr>
              <w:t>正在开展的</w:t>
            </w:r>
            <w:r w:rsidRPr="00BB5B41">
              <w:rPr>
                <w:rFonts w:asciiTheme="minorEastAsia" w:hAnsiTheme="minorEastAsia" w:hint="eastAsia"/>
                <w:sz w:val="21"/>
                <w:szCs w:val="21"/>
                <w:lang w:eastAsia="zh-CN"/>
              </w:rPr>
              <w:t>项目落实：</w:t>
            </w:r>
          </w:p>
          <w:p w14:paraId="553BAD9B" w14:textId="589E7E61" w:rsidR="00BC50C8" w:rsidRPr="00BB5B41" w:rsidRDefault="00BC50C8" w:rsidP="00166E4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r w:rsidR="00AA1425" w:rsidRPr="00BB5B41">
              <w:rPr>
                <w:rFonts w:asciiTheme="minorEastAsia" w:hAnsiTheme="minorEastAsia" w:hint="eastAsia"/>
                <w:sz w:val="21"/>
                <w:szCs w:val="21"/>
                <w:lang w:eastAsia="zh-CN"/>
              </w:rPr>
              <w:t>版权与数字环境中的内容分发</w:t>
            </w:r>
            <w:r w:rsidR="00175113" w:rsidRPr="00BB5B41">
              <w:rPr>
                <w:rFonts w:asciiTheme="minorEastAsia" w:hAnsiTheme="minorEastAsia" w:hint="eastAsia"/>
                <w:sz w:val="21"/>
                <w:szCs w:val="21"/>
                <w:lang w:eastAsia="zh-CN"/>
              </w:rPr>
              <w:t>项目（CDIP/22/15</w:t>
            </w:r>
            <w:r w:rsidR="00175113" w:rsidRPr="00BB5B41">
              <w:rPr>
                <w:rFonts w:asciiTheme="minorEastAsia" w:hAnsiTheme="minorEastAsia"/>
                <w:sz w:val="21"/>
                <w:szCs w:val="21"/>
                <w:lang w:eastAsia="zh-CN"/>
              </w:rPr>
              <w:t xml:space="preserve"> </w:t>
            </w:r>
            <w:r w:rsidR="00175113" w:rsidRPr="00BB5B41">
              <w:rPr>
                <w:rFonts w:asciiTheme="minorEastAsia" w:hAnsiTheme="minorEastAsia" w:hint="eastAsia"/>
                <w:sz w:val="21"/>
                <w:szCs w:val="21"/>
                <w:lang w:eastAsia="zh-CN"/>
              </w:rPr>
              <w:t>Rev.）</w:t>
            </w:r>
          </w:p>
        </w:tc>
      </w:tr>
      <w:tr w:rsidR="00BC50C8" w:rsidRPr="00BB5B41" w14:paraId="4858DC8F" w14:textId="77777777" w:rsidTr="00AF4C8A">
        <w:tc>
          <w:tcPr>
            <w:tcW w:w="2536" w:type="dxa"/>
          </w:tcPr>
          <w:p w14:paraId="6E35C3D2" w14:textId="19D59E13" w:rsidR="00BC50C8" w:rsidRPr="00BB5B41" w:rsidRDefault="00BB5B41" w:rsidP="00166E4F">
            <w:pPr>
              <w:spacing w:afterLines="50" w:after="120" w:line="340" w:lineRule="atLeast"/>
              <w:jc w:val="both"/>
              <w:rPr>
                <w:rFonts w:asciiTheme="minorEastAsia" w:hAnsiTheme="minorEastAsia"/>
                <w:sz w:val="21"/>
                <w:szCs w:val="21"/>
              </w:rPr>
            </w:pPr>
            <w:r>
              <w:rPr>
                <w:rFonts w:asciiTheme="minorEastAsia" w:hAnsiTheme="minorEastAsia"/>
                <w:sz w:val="21"/>
                <w:szCs w:val="21"/>
              </w:rPr>
              <w:lastRenderedPageBreak/>
              <w:t>亮点</w:t>
            </w:r>
          </w:p>
        </w:tc>
        <w:tc>
          <w:tcPr>
            <w:tcW w:w="6909" w:type="dxa"/>
          </w:tcPr>
          <w:p w14:paraId="2CC031AA" w14:textId="118C3A0E" w:rsidR="00175113" w:rsidRPr="00BB5B41" w:rsidRDefault="00175113" w:rsidP="00166E4F">
            <w:pPr>
              <w:pStyle w:val="ListParagraph"/>
              <w:numPr>
                <w:ilvl w:val="0"/>
                <w:numId w:val="47"/>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澳大利亚、加拿大和美利坚合众国关于技术转让的联合提案的落实工作已结束。</w:t>
            </w:r>
          </w:p>
          <w:p w14:paraId="643E07CB" w14:textId="192E3A82" w:rsidR="00175113" w:rsidRPr="00BB5B41" w:rsidRDefault="00175113" w:rsidP="00166E4F">
            <w:pPr>
              <w:pStyle w:val="ListParagraph"/>
              <w:numPr>
                <w:ilvl w:val="0"/>
                <w:numId w:val="47"/>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将关于知识产权管理和技术转让的发展议程项目成果纳入主流。</w:t>
            </w:r>
          </w:p>
          <w:p w14:paraId="1FA642AE" w14:textId="1D9BFD4A" w:rsidR="00BC50C8" w:rsidRPr="00BB5B41" w:rsidRDefault="00175113" w:rsidP="00166E4F">
            <w:pPr>
              <w:pStyle w:val="ListParagraph"/>
              <w:numPr>
                <w:ilvl w:val="0"/>
                <w:numId w:val="47"/>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w:t>
            </w:r>
            <w:r w:rsidR="00ED2702" w:rsidRPr="00BB5B41">
              <w:rPr>
                <w:rFonts w:asciiTheme="minorEastAsia" w:hAnsiTheme="minorEastAsia" w:hint="eastAsia"/>
                <w:sz w:val="21"/>
                <w:szCs w:val="21"/>
                <w:lang w:eastAsia="zh-CN"/>
              </w:rPr>
              <w:t>“</w:t>
            </w:r>
            <w:r w:rsidR="00AA1425" w:rsidRPr="00BB5B41">
              <w:rPr>
                <w:rFonts w:asciiTheme="minorEastAsia" w:hAnsiTheme="minorEastAsia" w:hint="eastAsia"/>
                <w:sz w:val="21"/>
                <w:szCs w:val="21"/>
                <w:lang w:eastAsia="zh-CN"/>
              </w:rPr>
              <w:t>版权与数字环境中的内容分发</w:t>
            </w:r>
            <w:r w:rsidR="00ED2702" w:rsidRPr="00BB5B41">
              <w:rPr>
                <w:rFonts w:asciiTheme="minorEastAsia" w:hAnsiTheme="minorEastAsia" w:hint="eastAsia"/>
                <w:sz w:val="21"/>
                <w:szCs w:val="21"/>
                <w:lang w:eastAsia="zh-CN"/>
              </w:rPr>
              <w:t>”的框架下</w:t>
            </w:r>
            <w:r w:rsidRPr="00BB5B41">
              <w:rPr>
                <w:rFonts w:asciiTheme="minorEastAsia" w:hAnsiTheme="minorEastAsia" w:hint="eastAsia"/>
                <w:sz w:val="21"/>
                <w:szCs w:val="21"/>
                <w:lang w:eastAsia="zh-CN"/>
              </w:rPr>
              <w:t>，</w:t>
            </w:r>
            <w:r w:rsidR="00ED2702" w:rsidRPr="00BB5B41">
              <w:rPr>
                <w:rFonts w:asciiTheme="minorEastAsia" w:hAnsiTheme="minorEastAsia" w:hint="eastAsia"/>
                <w:sz w:val="21"/>
                <w:szCs w:val="21"/>
                <w:lang w:eastAsia="zh-CN"/>
              </w:rPr>
              <w:t>提供了两项研究和七个案例研究</w:t>
            </w:r>
            <w:r w:rsidRPr="00BB5B41">
              <w:rPr>
                <w:rFonts w:asciiTheme="minorEastAsia" w:hAnsiTheme="minorEastAsia" w:hint="eastAsia"/>
                <w:sz w:val="21"/>
                <w:szCs w:val="21"/>
                <w:lang w:eastAsia="zh-CN"/>
              </w:rPr>
              <w:t>。</w:t>
            </w:r>
          </w:p>
        </w:tc>
      </w:tr>
      <w:tr w:rsidR="00BC50C8" w:rsidRPr="00BB5B41" w14:paraId="4268C97D" w14:textId="77777777" w:rsidTr="00AF4C8A">
        <w:tc>
          <w:tcPr>
            <w:tcW w:w="2536" w:type="dxa"/>
          </w:tcPr>
          <w:p w14:paraId="63D5AD24" w14:textId="70C123E8" w:rsidR="00BC50C8" w:rsidRPr="00BB5B41" w:rsidRDefault="00BC50C8" w:rsidP="00166E4F">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活动/成果</w:t>
            </w:r>
          </w:p>
        </w:tc>
        <w:tc>
          <w:tcPr>
            <w:tcW w:w="6909" w:type="dxa"/>
          </w:tcPr>
          <w:p w14:paraId="2B3B635C" w14:textId="6C77A88D" w:rsidR="00BC50C8" w:rsidRPr="00BB5B41" w:rsidRDefault="00BB75BE" w:rsidP="00166E4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CDIP成立以来，就一直在讨论技术转让问题。</w:t>
            </w:r>
          </w:p>
          <w:p w14:paraId="176031B2" w14:textId="15FF1D87" w:rsidR="00BC50C8" w:rsidRPr="00BB5B41" w:rsidRDefault="00BB75BE" w:rsidP="00166E4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为回应澳大利亚、加拿大和美利坚合众国的联合提案而开展的活动也</w:t>
            </w:r>
            <w:r w:rsidR="006731B6" w:rsidRPr="00BB5B41">
              <w:rPr>
                <w:rFonts w:asciiTheme="minorEastAsia" w:hAnsiTheme="minorEastAsia" w:hint="eastAsia"/>
                <w:sz w:val="21"/>
                <w:szCs w:val="21"/>
                <w:lang w:eastAsia="zh-CN"/>
              </w:rPr>
              <w:t>应对了这</w:t>
            </w:r>
            <w:r w:rsidRPr="00BB5B41">
              <w:rPr>
                <w:rFonts w:asciiTheme="minorEastAsia" w:hAnsiTheme="minorEastAsia" w:hint="eastAsia"/>
                <w:sz w:val="21"/>
                <w:szCs w:val="21"/>
                <w:lang w:eastAsia="zh-CN"/>
              </w:rPr>
              <w:t>个问题。建议19提供了关于上述提案</w:t>
            </w:r>
            <w:r w:rsidR="006731B6" w:rsidRPr="00BB5B41">
              <w:rPr>
                <w:rFonts w:asciiTheme="minorEastAsia" w:hAnsiTheme="minorEastAsia" w:hint="eastAsia"/>
                <w:sz w:val="21"/>
                <w:szCs w:val="21"/>
                <w:lang w:eastAsia="zh-CN"/>
              </w:rPr>
              <w:t>落实工作</w:t>
            </w:r>
            <w:r w:rsidRPr="00BB5B41">
              <w:rPr>
                <w:rFonts w:asciiTheme="minorEastAsia" w:hAnsiTheme="minorEastAsia" w:hint="eastAsia"/>
                <w:sz w:val="21"/>
                <w:szCs w:val="21"/>
                <w:lang w:eastAsia="zh-CN"/>
              </w:rPr>
              <w:t>的最新情况。</w:t>
            </w:r>
          </w:p>
          <w:p w14:paraId="3FE31DC6" w14:textId="06BB9242" w:rsidR="00BC50C8" w:rsidRPr="00BB5B41" w:rsidRDefault="006731B6" w:rsidP="00166E4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 xml:space="preserve">关于在已经完成并纳入主流的“知识产权管理与技术转让：促进发展中国家、最不发达国家和经济转型期国家有效利用知识产权”项目下开展活动的更多信息，请见文件CDIP/27/4和CDIP/27/5。  </w:t>
            </w:r>
          </w:p>
          <w:p w14:paraId="06FA10F2" w14:textId="6449F821" w:rsidR="00BC50C8" w:rsidRPr="00BB5B41" w:rsidRDefault="006731B6" w:rsidP="00166E4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在发展议程项目“</w:t>
            </w:r>
            <w:r w:rsidR="00AA1425" w:rsidRPr="00BB5B41">
              <w:rPr>
                <w:rFonts w:asciiTheme="minorEastAsia" w:hAnsiTheme="minorEastAsia" w:hint="eastAsia"/>
                <w:sz w:val="21"/>
                <w:szCs w:val="21"/>
                <w:lang w:eastAsia="zh-CN"/>
              </w:rPr>
              <w:t>版权与数字环境中的内容分发</w:t>
            </w:r>
            <w:r w:rsidRPr="00BB5B41">
              <w:rPr>
                <w:rFonts w:asciiTheme="minorEastAsia" w:hAnsiTheme="minorEastAsia" w:hint="eastAsia"/>
                <w:sz w:val="21"/>
                <w:szCs w:val="21"/>
                <w:lang w:eastAsia="zh-CN"/>
              </w:rPr>
              <w:t>”中，提供了两项研究和七个案例研究。这些研究已在2022年5月的CDIP第二十八届会议上作介绍。载有这些研究和案例研究摘要</w:t>
            </w:r>
            <w:r w:rsidR="00167F3D" w:rsidRPr="00BB5B41">
              <w:rPr>
                <w:rFonts w:asciiTheme="minorEastAsia" w:hAnsiTheme="minorEastAsia" w:hint="eastAsia"/>
                <w:sz w:val="21"/>
                <w:szCs w:val="21"/>
                <w:lang w:eastAsia="zh-CN"/>
              </w:rPr>
              <w:t>的文件载于文件</w:t>
            </w:r>
            <w:hyperlink r:id="rId184" w:history="1">
              <w:r w:rsidR="00167F3D" w:rsidRPr="00BB5B41">
                <w:rPr>
                  <w:rStyle w:val="Hyperlink"/>
                  <w:rFonts w:asciiTheme="minorEastAsia" w:hAnsiTheme="minorEastAsia"/>
                  <w:bCs/>
                  <w:sz w:val="21"/>
                  <w:szCs w:val="21"/>
                  <w:lang w:eastAsia="zh-CN"/>
                </w:rPr>
                <w:t>CDIP/28/INF/5</w:t>
              </w:r>
            </w:hyperlink>
            <w:r w:rsidR="00167F3D" w:rsidRPr="00BB5B41">
              <w:rPr>
                <w:rFonts w:asciiTheme="minorEastAsia" w:hAnsiTheme="minorEastAsia" w:hint="eastAsia"/>
                <w:sz w:val="21"/>
                <w:szCs w:val="21"/>
                <w:lang w:eastAsia="zh-CN"/>
              </w:rPr>
              <w:t>中</w:t>
            </w:r>
            <w:r w:rsidRPr="00BB5B41">
              <w:rPr>
                <w:rFonts w:asciiTheme="minorEastAsia" w:hAnsiTheme="minorEastAsia" w:hint="eastAsia"/>
                <w:sz w:val="21"/>
                <w:szCs w:val="21"/>
                <w:lang w:eastAsia="zh-CN"/>
              </w:rPr>
              <w:t>。关于“</w:t>
            </w:r>
            <w:r w:rsidR="00AA1425" w:rsidRPr="00BB5B41">
              <w:rPr>
                <w:rFonts w:asciiTheme="minorEastAsia" w:hAnsiTheme="minorEastAsia" w:hint="eastAsia"/>
                <w:sz w:val="21"/>
                <w:szCs w:val="21"/>
                <w:lang w:eastAsia="zh-CN"/>
              </w:rPr>
              <w:t>版权与数字环境中的内容分发</w:t>
            </w:r>
            <w:r w:rsidRPr="00BB5B41">
              <w:rPr>
                <w:rFonts w:asciiTheme="minorEastAsia" w:hAnsiTheme="minorEastAsia" w:hint="eastAsia"/>
                <w:sz w:val="21"/>
                <w:szCs w:val="21"/>
                <w:lang w:eastAsia="zh-CN"/>
              </w:rPr>
              <w:t>”试点项目的更多信息，请参见本文件的附件一。</w:t>
            </w:r>
          </w:p>
        </w:tc>
      </w:tr>
      <w:tr w:rsidR="00BC50C8" w:rsidRPr="00BB5B41" w14:paraId="382FE1AC" w14:textId="77777777" w:rsidTr="00AF4C8A">
        <w:tc>
          <w:tcPr>
            <w:tcW w:w="2536" w:type="dxa"/>
          </w:tcPr>
          <w:p w14:paraId="49069561" w14:textId="3C8B5FD6" w:rsidR="00BC50C8" w:rsidRPr="00BB5B41" w:rsidRDefault="00BC50C8" w:rsidP="00166E4F">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其他相关报告/文件</w:t>
            </w:r>
          </w:p>
        </w:tc>
        <w:tc>
          <w:tcPr>
            <w:tcW w:w="6909" w:type="dxa"/>
          </w:tcPr>
          <w:p w14:paraId="1377DAB4" w14:textId="505A3FF1" w:rsidR="006731B6" w:rsidRPr="00BB5B41" w:rsidRDefault="006731B6" w:rsidP="00166E4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C</w:t>
            </w:r>
            <w:r w:rsidRPr="00BB5B41">
              <w:rPr>
                <w:rFonts w:asciiTheme="minorEastAsia" w:hAnsiTheme="minorEastAsia"/>
                <w:sz w:val="21"/>
                <w:szCs w:val="21"/>
                <w:lang w:eastAsia="zh-CN"/>
              </w:rPr>
              <w:t>DIP</w:t>
            </w:r>
            <w:r w:rsidRPr="00BB5B41">
              <w:rPr>
                <w:rFonts w:asciiTheme="minorEastAsia" w:hAnsiTheme="minorEastAsia" w:hint="eastAsia"/>
                <w:sz w:val="21"/>
                <w:szCs w:val="21"/>
                <w:lang w:eastAsia="zh-CN"/>
              </w:rPr>
              <w:t>审议的报告：</w:t>
            </w:r>
            <w:r w:rsidRPr="00BB5B41">
              <w:rPr>
                <w:rFonts w:asciiTheme="minorEastAsia" w:hAnsiTheme="minorEastAsia"/>
                <w:sz w:val="21"/>
                <w:szCs w:val="21"/>
              </w:rPr>
              <w:t>CDIP/8/2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CDIP/13/4</w:t>
            </w:r>
            <w:r w:rsidRPr="00BB5B41">
              <w:rPr>
                <w:rFonts w:asciiTheme="minorEastAsia" w:hAnsiTheme="minorEastAsia" w:hint="eastAsia"/>
                <w:sz w:val="21"/>
                <w:szCs w:val="21"/>
                <w:lang w:eastAsia="zh-CN"/>
              </w:rPr>
              <w:t>、</w:t>
            </w:r>
            <w:r w:rsidRPr="00BB5B41">
              <w:rPr>
                <w:rFonts w:asciiTheme="minorEastAsia" w:hAnsiTheme="minorEastAsia"/>
                <w:sz w:val="21"/>
                <w:szCs w:val="21"/>
              </w:rPr>
              <w:t>CDIP/14/2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CDIP/15/5</w:t>
            </w:r>
            <w:r w:rsidRPr="00BB5B41">
              <w:rPr>
                <w:rFonts w:asciiTheme="minorEastAsia" w:hAnsiTheme="minorEastAsia" w:hint="eastAsia"/>
                <w:sz w:val="21"/>
                <w:szCs w:val="21"/>
                <w:lang w:eastAsia="zh-CN"/>
              </w:rPr>
              <w:t>、</w:t>
            </w:r>
            <w:r w:rsidRPr="00BB5B41">
              <w:rPr>
                <w:rFonts w:asciiTheme="minorEastAsia" w:hAnsiTheme="minorEastAsia"/>
                <w:sz w:val="21"/>
                <w:szCs w:val="21"/>
              </w:rPr>
              <w:t>CDIP/16/2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CDIP/16/3</w:t>
            </w:r>
            <w:r w:rsidRPr="00BB5B41">
              <w:rPr>
                <w:rFonts w:asciiTheme="minorEastAsia" w:hAnsiTheme="minorEastAsia" w:hint="eastAsia"/>
                <w:sz w:val="21"/>
                <w:szCs w:val="21"/>
                <w:lang w:eastAsia="zh-CN"/>
              </w:rPr>
              <w:t>、</w:t>
            </w:r>
            <w:r w:rsidRPr="00BB5B41">
              <w:rPr>
                <w:rFonts w:asciiTheme="minorEastAsia" w:hAnsiTheme="minorEastAsia"/>
                <w:sz w:val="21"/>
                <w:szCs w:val="21"/>
              </w:rPr>
              <w:t>CDIP/17/4</w:t>
            </w:r>
            <w:r w:rsidRPr="00BB5B41">
              <w:rPr>
                <w:rFonts w:asciiTheme="minorEastAsia" w:hAnsiTheme="minorEastAsia" w:hint="eastAsia"/>
                <w:sz w:val="21"/>
                <w:szCs w:val="21"/>
                <w:lang w:eastAsia="zh-CN"/>
              </w:rPr>
              <w:t>、</w:t>
            </w:r>
            <w:r w:rsidRPr="00BB5B41">
              <w:rPr>
                <w:rFonts w:asciiTheme="minorEastAsia" w:hAnsiTheme="minorEastAsia"/>
                <w:sz w:val="21"/>
                <w:szCs w:val="21"/>
              </w:rPr>
              <w:t>CDIP/17/9</w:t>
            </w:r>
            <w:r w:rsidRPr="00BB5B41">
              <w:rPr>
                <w:rFonts w:asciiTheme="minorEastAsia" w:hAnsiTheme="minorEastAsia" w:hint="eastAsia"/>
                <w:sz w:val="21"/>
                <w:szCs w:val="21"/>
                <w:lang w:eastAsia="zh-CN"/>
              </w:rPr>
              <w:t>、</w:t>
            </w:r>
            <w:r w:rsidRPr="00BB5B41">
              <w:rPr>
                <w:rFonts w:asciiTheme="minorEastAsia" w:hAnsiTheme="minorEastAsia"/>
                <w:sz w:val="21"/>
                <w:szCs w:val="21"/>
              </w:rPr>
              <w:t>CDIP/19/5</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CDIP/20/7</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CDIP/20/10 Rev.</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CDIP/20/11</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CDIP/20/12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CDIP/21/5</w:t>
            </w:r>
            <w:r w:rsidRPr="00BB5B41">
              <w:rPr>
                <w:rFonts w:asciiTheme="minorEastAsia" w:hAnsiTheme="minorEastAsia" w:hint="eastAsia"/>
                <w:sz w:val="21"/>
                <w:szCs w:val="21"/>
                <w:lang w:eastAsia="zh-CN"/>
              </w:rPr>
              <w:t>、</w:t>
            </w:r>
            <w:r w:rsidRPr="00BB5B41">
              <w:rPr>
                <w:rFonts w:asciiTheme="minorEastAsia" w:hAnsiTheme="minorEastAsia"/>
                <w:sz w:val="21"/>
                <w:szCs w:val="21"/>
              </w:rPr>
              <w:t>CDIP/21/6</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lang w:eastAsia="zh-CN"/>
              </w:rPr>
              <w:t>。</w:t>
            </w:r>
          </w:p>
          <w:p w14:paraId="61C4063B" w14:textId="58BCD084" w:rsidR="00BC50C8" w:rsidRPr="00BB5B41" w:rsidRDefault="006C6F68" w:rsidP="00166E4F">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lastRenderedPageBreak/>
              <w:t>除包含在IP-TAD中的活动外，欲了解有关该建议相关成果的更多信息，请查阅2020/21年产权组织绩效报告（文件</w:t>
            </w:r>
            <w:hyperlink r:id="rId185" w:history="1">
              <w:r w:rsidRPr="00BB5B41">
                <w:rPr>
                  <w:rStyle w:val="Hyperlink"/>
                  <w:rFonts w:asciiTheme="minorEastAsia" w:hAnsiTheme="minorEastAsia"/>
                  <w:sz w:val="21"/>
                  <w:szCs w:val="21"/>
                  <w:lang w:eastAsia="zh-CN"/>
                </w:rPr>
                <w:t>WO/PBC/34/7</w:t>
              </w:r>
            </w:hyperlink>
            <w:r w:rsidRPr="00BB5B41">
              <w:rPr>
                <w:rFonts w:asciiTheme="minorEastAsia" w:hAnsiTheme="minorEastAsia" w:hint="eastAsia"/>
                <w:sz w:val="21"/>
                <w:szCs w:val="21"/>
                <w:lang w:eastAsia="zh-CN"/>
              </w:rPr>
              <w:t>）。</w:t>
            </w:r>
          </w:p>
        </w:tc>
      </w:tr>
    </w:tbl>
    <w:p w14:paraId="0748C557" w14:textId="2CEB9754" w:rsidR="00113A51" w:rsidRPr="00BB5B41" w:rsidRDefault="00113A51">
      <w:pPr>
        <w:rPr>
          <w:lang w:eastAsia="zh-CN"/>
        </w:rPr>
      </w:pPr>
      <w:r w:rsidRPr="00BB5B41">
        <w:rPr>
          <w:lang w:eastAsia="zh-CN"/>
        </w:rPr>
        <w:lastRenderedPageBreak/>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 "/>
        <w:tblDescription w:val="Recommendation 26"/>
      </w:tblPr>
      <w:tblGrid>
        <w:gridCol w:w="2547"/>
        <w:gridCol w:w="6988"/>
      </w:tblGrid>
      <w:tr w:rsidR="00AF4C8A" w:rsidRPr="00BB5B41" w14:paraId="37DEBB06" w14:textId="77777777" w:rsidTr="003E38D0">
        <w:tc>
          <w:tcPr>
            <w:tcW w:w="9535" w:type="dxa"/>
            <w:gridSpan w:val="2"/>
            <w:shd w:val="clear" w:color="auto" w:fill="BFBFBF" w:themeFill="background1" w:themeFillShade="BF"/>
          </w:tcPr>
          <w:p w14:paraId="1E016DD1" w14:textId="6691359A" w:rsidR="00AF4C8A" w:rsidRPr="00790965" w:rsidRDefault="006C6F68" w:rsidP="00790965">
            <w:pPr>
              <w:spacing w:afterLines="50" w:after="120" w:line="340" w:lineRule="atLeast"/>
              <w:ind w:right="196"/>
              <w:jc w:val="center"/>
              <w:rPr>
                <w:rFonts w:ascii="KaiTi" w:eastAsia="KaiTi" w:hAnsi="KaiTi"/>
                <w:b/>
                <w:sz w:val="21"/>
                <w:szCs w:val="21"/>
              </w:rPr>
            </w:pPr>
            <w:r w:rsidRPr="00790965">
              <w:rPr>
                <w:rFonts w:ascii="KaiTi" w:eastAsia="KaiTi" w:hAnsi="KaiTi" w:hint="eastAsia"/>
                <w:b/>
                <w:sz w:val="21"/>
                <w:szCs w:val="21"/>
                <w:lang w:eastAsia="zh-CN"/>
              </w:rPr>
              <w:lastRenderedPageBreak/>
              <w:t>建议</w:t>
            </w:r>
            <w:r w:rsidR="00AF4C8A" w:rsidRPr="00790965">
              <w:rPr>
                <w:rFonts w:ascii="KaiTi" w:eastAsia="KaiTi" w:hAnsi="KaiTi"/>
                <w:b/>
                <w:sz w:val="21"/>
                <w:szCs w:val="21"/>
              </w:rPr>
              <w:t>26</w:t>
            </w:r>
          </w:p>
        </w:tc>
      </w:tr>
      <w:tr w:rsidR="00AF4C8A" w:rsidRPr="00BB5B41" w14:paraId="4D7BF8FA" w14:textId="77777777" w:rsidTr="003E38D0">
        <w:tc>
          <w:tcPr>
            <w:tcW w:w="9535" w:type="dxa"/>
            <w:gridSpan w:val="2"/>
            <w:shd w:val="clear" w:color="auto" w:fill="68E089"/>
          </w:tcPr>
          <w:p w14:paraId="76B9B5AF" w14:textId="4F961F73" w:rsidR="00AF4C8A" w:rsidRPr="00BB5B41" w:rsidRDefault="006C6F68" w:rsidP="0079096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鼓励成员国尤其是发达国家敦促其研究和科技机构加强与发展中国家尤其是最不发达国家的研究与开发机构之间的合作与交流。</w:t>
            </w:r>
          </w:p>
        </w:tc>
      </w:tr>
      <w:tr w:rsidR="00AF4C8A" w:rsidRPr="00BB5B41" w14:paraId="5AA87E83" w14:textId="77777777" w:rsidTr="003E38D0">
        <w:tc>
          <w:tcPr>
            <w:tcW w:w="2547" w:type="dxa"/>
          </w:tcPr>
          <w:p w14:paraId="280B7925" w14:textId="3047C4DC" w:rsidR="00AF4C8A" w:rsidRPr="00BB5B41" w:rsidRDefault="00BC50C8" w:rsidP="00790965">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相关产权组织部门</w:t>
            </w:r>
          </w:p>
        </w:tc>
        <w:tc>
          <w:tcPr>
            <w:tcW w:w="6988" w:type="dxa"/>
          </w:tcPr>
          <w:p w14:paraId="5B33509D" w14:textId="67DEFBA4" w:rsidR="00AF4C8A" w:rsidRPr="00BB5B41" w:rsidRDefault="00BD42E5" w:rsidP="0079096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区域和国家发展部门；知识产权和创新生态系统部门。</w:t>
            </w:r>
          </w:p>
        </w:tc>
      </w:tr>
      <w:tr w:rsidR="00AE414A" w:rsidRPr="00BB5B41" w14:paraId="2F08F9EB" w14:textId="77777777" w:rsidTr="003E38D0">
        <w:tc>
          <w:tcPr>
            <w:tcW w:w="2547" w:type="dxa"/>
          </w:tcPr>
          <w:p w14:paraId="40EC74A7" w14:textId="6B394DD1" w:rsidR="00AE414A" w:rsidRPr="00BB5B41" w:rsidRDefault="00AE414A" w:rsidP="00790965">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相关</w:t>
            </w:r>
            <w:hyperlink r:id="rId186" w:history="1">
              <w:r w:rsidRPr="00BB5B41">
                <w:rPr>
                  <w:rStyle w:val="Hyperlink"/>
                  <w:rFonts w:asciiTheme="minorEastAsia" w:hAnsiTheme="minorEastAsia"/>
                  <w:sz w:val="21"/>
                  <w:szCs w:val="21"/>
                  <w:lang w:eastAsia="zh-CN"/>
                </w:rPr>
                <w:t>预期成果</w:t>
              </w:r>
            </w:hyperlink>
          </w:p>
        </w:tc>
        <w:tc>
          <w:tcPr>
            <w:tcW w:w="6988" w:type="dxa"/>
          </w:tcPr>
          <w:p w14:paraId="4A44088E" w14:textId="49D727F4" w:rsidR="00AE414A" w:rsidRPr="00BB5B41" w:rsidRDefault="00AE414A" w:rsidP="00790965">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2.2</w:t>
            </w:r>
            <w:r w:rsidR="00C777B2" w:rsidRPr="00BB5B41">
              <w:rPr>
                <w:rFonts w:asciiTheme="minorEastAsia" w:hAnsiTheme="minorEastAsia" w:hint="eastAsia"/>
                <w:sz w:val="21"/>
                <w:szCs w:val="21"/>
                <w:lang w:eastAsia="zh-CN"/>
              </w:rPr>
              <w:t>、</w:t>
            </w:r>
            <w:r w:rsidRPr="00BB5B41">
              <w:rPr>
                <w:rFonts w:asciiTheme="minorEastAsia" w:hAnsiTheme="minorEastAsia"/>
                <w:sz w:val="21"/>
                <w:szCs w:val="21"/>
              </w:rPr>
              <w:t>4.2</w:t>
            </w:r>
            <w:r w:rsidR="00C777B2" w:rsidRPr="00BB5B41">
              <w:rPr>
                <w:rFonts w:asciiTheme="minorEastAsia" w:hAnsiTheme="minorEastAsia" w:hint="eastAsia"/>
                <w:sz w:val="21"/>
                <w:szCs w:val="21"/>
                <w:lang w:eastAsia="zh-CN"/>
              </w:rPr>
              <w:t>。</w:t>
            </w:r>
          </w:p>
        </w:tc>
      </w:tr>
      <w:tr w:rsidR="00AE414A" w:rsidRPr="00BB5B41" w14:paraId="148774E2" w14:textId="77777777" w:rsidTr="003E38D0">
        <w:tc>
          <w:tcPr>
            <w:tcW w:w="2547" w:type="dxa"/>
          </w:tcPr>
          <w:p w14:paraId="0D0A3B83" w14:textId="0214F8AD" w:rsidR="00AE414A" w:rsidRPr="00BB5B41" w:rsidRDefault="00BC50C8" w:rsidP="00790965">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落实工作</w:t>
            </w:r>
          </w:p>
        </w:tc>
        <w:tc>
          <w:tcPr>
            <w:tcW w:w="6988" w:type="dxa"/>
          </w:tcPr>
          <w:p w14:paraId="328213AC" w14:textId="17B2157E" w:rsidR="00AE414A" w:rsidRPr="00BB5B41" w:rsidRDefault="006C6F68" w:rsidP="0079096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该建议自2010年开始落实，曾经过讨论，并已通过CDIP第五届会议上达成一致的活动落实，反映在文件CDIP/6/4中。</w:t>
            </w:r>
          </w:p>
          <w:p w14:paraId="5C99D4D9" w14:textId="5B26BAC2" w:rsidR="00AE414A" w:rsidRPr="00BB5B41" w:rsidRDefault="003908B6" w:rsidP="0079096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此外，产权组织的</w:t>
            </w:r>
            <w:hyperlink r:id="rId187" w:history="1">
              <w:r w:rsidRPr="00BB5B41">
                <w:rPr>
                  <w:rStyle w:val="Hyperlink"/>
                  <w:rFonts w:asciiTheme="minorEastAsia" w:hAnsiTheme="minorEastAsia" w:hint="eastAsia"/>
                  <w:sz w:val="21"/>
                  <w:szCs w:val="21"/>
                  <w:lang w:eastAsia="zh-CN"/>
                </w:rPr>
                <w:t>2022-2026年中期战略计划</w:t>
              </w:r>
            </w:hyperlink>
            <w:r w:rsidRPr="00BB5B41">
              <w:rPr>
                <w:rFonts w:asciiTheme="minorEastAsia" w:hAnsiTheme="minorEastAsia" w:hint="eastAsia"/>
                <w:sz w:val="21"/>
                <w:szCs w:val="21"/>
                <w:lang w:eastAsia="zh-CN"/>
              </w:rPr>
              <w:t>和</w:t>
            </w:r>
            <w:hyperlink r:id="rId188" w:history="1">
              <w:r w:rsidRPr="00BB5B41">
                <w:rPr>
                  <w:rStyle w:val="Hyperlink"/>
                  <w:rFonts w:asciiTheme="minorEastAsia" w:hAnsiTheme="minorEastAsia" w:hint="eastAsia"/>
                  <w:sz w:val="21"/>
                  <w:szCs w:val="21"/>
                  <w:lang w:eastAsia="zh-CN"/>
                </w:rPr>
                <w:t>2022/23年工作计划和预算</w:t>
              </w:r>
            </w:hyperlink>
            <w:r w:rsidRPr="00BB5B41">
              <w:rPr>
                <w:rFonts w:asciiTheme="minorEastAsia" w:hAnsiTheme="minorEastAsia" w:hint="eastAsia"/>
                <w:sz w:val="21"/>
                <w:szCs w:val="21"/>
                <w:lang w:eastAsia="zh-CN"/>
              </w:rPr>
              <w:t>确定了产权组织为开展工作，特别是落实该建议而采取的战略方向。</w:t>
            </w:r>
          </w:p>
        </w:tc>
      </w:tr>
      <w:tr w:rsidR="00BC50C8" w:rsidRPr="00BB5B41" w14:paraId="071CAA3C" w14:textId="77777777" w:rsidTr="002E4EA6">
        <w:tc>
          <w:tcPr>
            <w:tcW w:w="2547" w:type="dxa"/>
            <w:tcBorders>
              <w:top w:val="single" w:sz="4" w:space="0" w:color="auto"/>
              <w:left w:val="single" w:sz="4" w:space="0" w:color="auto"/>
              <w:bottom w:val="single" w:sz="4" w:space="0" w:color="auto"/>
              <w:right w:val="single" w:sz="4" w:space="0" w:color="auto"/>
            </w:tcBorders>
          </w:tcPr>
          <w:p w14:paraId="2B9BB2BB" w14:textId="53BB19CF" w:rsidR="00BC50C8" w:rsidRPr="00BB5B41" w:rsidRDefault="00BC50C8" w:rsidP="00790965">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相关</w:t>
            </w:r>
            <w:hyperlink r:id="rId189" w:history="1">
              <w:r w:rsidRPr="00BB5B41">
                <w:rPr>
                  <w:rStyle w:val="Hyperlink"/>
                  <w:rFonts w:asciiTheme="minorEastAsia" w:hAnsiTheme="minorEastAsia" w:hint="eastAsia"/>
                  <w:sz w:val="21"/>
                  <w:szCs w:val="21"/>
                </w:rPr>
                <w:t>发展议程项目</w:t>
              </w:r>
            </w:hyperlink>
          </w:p>
        </w:tc>
        <w:tc>
          <w:tcPr>
            <w:tcW w:w="6988" w:type="dxa"/>
          </w:tcPr>
          <w:p w14:paraId="0F24855B" w14:textId="7994C881" w:rsidR="00BC50C8" w:rsidRPr="00BB5B41" w:rsidRDefault="003908B6" w:rsidP="00790965">
            <w:pPr>
              <w:spacing w:afterLines="50" w:after="120" w:line="340" w:lineRule="atLeast"/>
              <w:jc w:val="both"/>
              <w:rPr>
                <w:rFonts w:asciiTheme="minorEastAsia" w:hAnsiTheme="minorEastAsia"/>
                <w:b/>
                <w:sz w:val="21"/>
                <w:szCs w:val="21"/>
                <w:lang w:eastAsia="zh-CN"/>
              </w:rPr>
            </w:pPr>
            <w:r w:rsidRPr="00BB5B41">
              <w:rPr>
                <w:rFonts w:asciiTheme="minorEastAsia" w:hAnsiTheme="minorEastAsia" w:hint="eastAsia"/>
                <w:sz w:val="21"/>
                <w:szCs w:val="21"/>
                <w:lang w:eastAsia="zh-CN"/>
              </w:rPr>
              <w:t>该建议主要由</w:t>
            </w:r>
            <w:r w:rsidRPr="00790965">
              <w:rPr>
                <w:rFonts w:ascii="KaiTi" w:eastAsia="KaiTi" w:hAnsi="KaiTi" w:hint="eastAsia"/>
                <w:sz w:val="21"/>
                <w:szCs w:val="21"/>
                <w:lang w:eastAsia="zh-CN"/>
              </w:rPr>
              <w:t>“知识产权与技术转让：共同挑战——共同解决”</w:t>
            </w:r>
            <w:r w:rsidRPr="00BB5B41">
              <w:rPr>
                <w:rFonts w:asciiTheme="minorEastAsia" w:hAnsiTheme="minorEastAsia" w:hint="eastAsia"/>
                <w:sz w:val="21"/>
                <w:szCs w:val="21"/>
                <w:lang w:eastAsia="zh-CN"/>
              </w:rPr>
              <w:t>项目（CDIP/6/4</w:t>
            </w:r>
            <w:r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w:t>
            </w:r>
            <w:r w:rsidR="00167F3D" w:rsidRPr="00BB5B41">
              <w:rPr>
                <w:rFonts w:asciiTheme="minorEastAsia" w:hAnsiTheme="minorEastAsia" w:hint="eastAsia"/>
                <w:sz w:val="21"/>
                <w:szCs w:val="21"/>
                <w:lang w:eastAsia="zh-CN"/>
              </w:rPr>
              <w:t>落实</w:t>
            </w:r>
            <w:r w:rsidRPr="00BB5B41">
              <w:rPr>
                <w:rFonts w:asciiTheme="minorEastAsia" w:hAnsiTheme="minorEastAsia" w:hint="eastAsia"/>
                <w:sz w:val="21"/>
                <w:szCs w:val="21"/>
                <w:lang w:eastAsia="zh-CN"/>
              </w:rPr>
              <w:t>。</w:t>
            </w:r>
          </w:p>
        </w:tc>
      </w:tr>
      <w:tr w:rsidR="00BC50C8" w:rsidRPr="00BB5B41" w14:paraId="19E4E727" w14:textId="77777777" w:rsidTr="003E38D0">
        <w:tc>
          <w:tcPr>
            <w:tcW w:w="2547" w:type="dxa"/>
          </w:tcPr>
          <w:p w14:paraId="5B72455E" w14:textId="138A9134" w:rsidR="00BC50C8" w:rsidRPr="00BB5B41" w:rsidRDefault="00BB5B41" w:rsidP="00790965">
            <w:pPr>
              <w:spacing w:afterLines="50" w:after="120" w:line="340" w:lineRule="atLeast"/>
              <w:jc w:val="both"/>
              <w:rPr>
                <w:rFonts w:asciiTheme="minorEastAsia" w:hAnsiTheme="minorEastAsia"/>
                <w:sz w:val="21"/>
                <w:szCs w:val="21"/>
              </w:rPr>
            </w:pPr>
            <w:r>
              <w:rPr>
                <w:rFonts w:asciiTheme="minorEastAsia" w:hAnsiTheme="minorEastAsia"/>
                <w:sz w:val="21"/>
                <w:szCs w:val="21"/>
              </w:rPr>
              <w:t>亮点</w:t>
            </w:r>
          </w:p>
        </w:tc>
        <w:tc>
          <w:tcPr>
            <w:tcW w:w="6988" w:type="dxa"/>
          </w:tcPr>
          <w:p w14:paraId="49DC0CD3" w14:textId="0E10E3E0" w:rsidR="00BC50C8" w:rsidRPr="00BB5B41" w:rsidRDefault="003908B6" w:rsidP="00790965">
            <w:pPr>
              <w:pStyle w:val="ListParagraph"/>
              <w:numPr>
                <w:ilvl w:val="0"/>
                <w:numId w:val="70"/>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w:t>
            </w:r>
            <w:hyperlink r:id="rId190" w:history="1">
              <w:r w:rsidRPr="00BB5B41">
                <w:rPr>
                  <w:rStyle w:val="Hyperlink"/>
                  <w:rFonts w:asciiTheme="minorEastAsia" w:hAnsiTheme="minorEastAsia" w:hint="eastAsia"/>
                  <w:sz w:val="21"/>
                  <w:szCs w:val="21"/>
                  <w:lang w:eastAsia="zh-CN"/>
                </w:rPr>
                <w:t>大学和研究机构知识产权政策数据库</w:t>
              </w:r>
            </w:hyperlink>
            <w:r w:rsidRPr="00BB5B41">
              <w:rPr>
                <w:rFonts w:asciiTheme="minorEastAsia" w:hAnsiTheme="minorEastAsia" w:hint="eastAsia"/>
                <w:sz w:val="21"/>
                <w:szCs w:val="21"/>
                <w:lang w:eastAsia="zh-CN"/>
              </w:rPr>
              <w:t>载有7</w:t>
            </w:r>
            <w:r w:rsidRPr="00BB5B41">
              <w:rPr>
                <w:rFonts w:asciiTheme="minorEastAsia" w:hAnsiTheme="minorEastAsia"/>
                <w:sz w:val="21"/>
                <w:szCs w:val="21"/>
                <w:lang w:eastAsia="zh-CN"/>
              </w:rPr>
              <w:t>39</w:t>
            </w:r>
            <w:r w:rsidRPr="00BB5B41">
              <w:rPr>
                <w:rFonts w:asciiTheme="minorEastAsia" w:hAnsiTheme="minorEastAsia" w:hint="eastAsia"/>
                <w:sz w:val="21"/>
                <w:szCs w:val="21"/>
                <w:lang w:eastAsia="zh-CN"/>
              </w:rPr>
              <w:t>条记录。</w:t>
            </w:r>
          </w:p>
        </w:tc>
      </w:tr>
      <w:tr w:rsidR="00BC50C8" w:rsidRPr="00BB5B41" w14:paraId="2E230A77" w14:textId="77777777" w:rsidTr="003E38D0">
        <w:tc>
          <w:tcPr>
            <w:tcW w:w="2547" w:type="dxa"/>
          </w:tcPr>
          <w:p w14:paraId="71BB7FC8" w14:textId="0257B131" w:rsidR="00BC50C8" w:rsidRPr="00BB5B41" w:rsidRDefault="00BC50C8" w:rsidP="00790965">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活动/成果</w:t>
            </w:r>
          </w:p>
        </w:tc>
        <w:tc>
          <w:tcPr>
            <w:tcW w:w="6988" w:type="dxa"/>
          </w:tcPr>
          <w:p w14:paraId="7A04F619" w14:textId="77777777" w:rsidR="00167F3D" w:rsidRPr="00BB5B41" w:rsidRDefault="003908B6" w:rsidP="00790965">
            <w:pPr>
              <w:suppressAutoHyphens/>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对专门针对高校和知识产权的网站做了进一步扩展，增加了更多内容。该网站还提供关于知识产权政策和知识转移实践的专题</w:t>
            </w:r>
            <w:hyperlink r:id="rId191" w:history="1">
              <w:r w:rsidRPr="00BB5B41">
                <w:rPr>
                  <w:rStyle w:val="Hyperlink"/>
                  <w:rFonts w:asciiTheme="minorEastAsia" w:hAnsiTheme="minorEastAsia" w:hint="eastAsia"/>
                  <w:sz w:val="21"/>
                  <w:szCs w:val="21"/>
                  <w:lang w:eastAsia="zh-CN"/>
                </w:rPr>
                <w:t>案例研究</w:t>
              </w:r>
            </w:hyperlink>
            <w:r w:rsidRPr="00BB5B41">
              <w:rPr>
                <w:rFonts w:asciiTheme="minorEastAsia" w:hAnsiTheme="minorEastAsia" w:hint="eastAsia"/>
                <w:sz w:val="21"/>
                <w:szCs w:val="21"/>
                <w:lang w:eastAsia="zh-CN"/>
              </w:rPr>
              <w:t>精选。</w:t>
            </w:r>
          </w:p>
          <w:p w14:paraId="5CEAE4BE" w14:textId="023302F4" w:rsidR="00BC50C8" w:rsidRPr="00BB5B41" w:rsidRDefault="003908B6" w:rsidP="00790965">
            <w:pPr>
              <w:suppressAutoHyphens/>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对具有与全球现有学术研究机构知识产权政策链接的产权组织数据库做了进一步扩增，新增了政策，其中一部分载有南北合作和/或负责任的商业化和知识转让指导方针或参考信息。</w:t>
            </w:r>
            <w:r w:rsidR="00500974" w:rsidRPr="00BB5B41">
              <w:rPr>
                <w:rFonts w:asciiTheme="minorEastAsia" w:hAnsiTheme="minorEastAsia" w:hint="eastAsia"/>
                <w:sz w:val="21"/>
                <w:szCs w:val="21"/>
                <w:lang w:eastAsia="zh-CN"/>
              </w:rPr>
              <w:t>该数据库目前载有739条记录。</w:t>
            </w:r>
          </w:p>
          <w:p w14:paraId="42B17D5C" w14:textId="100A562E" w:rsidR="00BC50C8" w:rsidRPr="00BB5B41" w:rsidRDefault="00500974" w:rsidP="00790965">
            <w:pPr>
              <w:suppressAutoHyphens/>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产权组织还完成了一个涵盖埃及22所大学和约旦11所大学的项目，以培养其管理知识产权的能力。</w:t>
            </w:r>
          </w:p>
        </w:tc>
      </w:tr>
      <w:tr w:rsidR="00BC50C8" w:rsidRPr="00BB5B41" w14:paraId="37AC158B" w14:textId="77777777" w:rsidTr="003E38D0">
        <w:tc>
          <w:tcPr>
            <w:tcW w:w="2547" w:type="dxa"/>
          </w:tcPr>
          <w:p w14:paraId="11553B1E" w14:textId="66E1BC6B" w:rsidR="00BC50C8" w:rsidRPr="00BB5B41" w:rsidRDefault="00BC50C8" w:rsidP="00790965">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其他相关报告/文件</w:t>
            </w:r>
          </w:p>
        </w:tc>
        <w:tc>
          <w:tcPr>
            <w:tcW w:w="6988" w:type="dxa"/>
          </w:tcPr>
          <w:p w14:paraId="0E824C0C" w14:textId="16A2F2F5" w:rsidR="00BC50C8" w:rsidRPr="00BB5B41" w:rsidRDefault="003908B6" w:rsidP="00790965">
            <w:pPr>
              <w:tabs>
                <w:tab w:val="left" w:pos="3927"/>
              </w:tabs>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rPr>
              <w:t>CDIP审议的报告：</w:t>
            </w:r>
            <w:r w:rsidRPr="00BB5B41">
              <w:rPr>
                <w:rFonts w:asciiTheme="minorEastAsia" w:hAnsiTheme="minorEastAsia"/>
                <w:sz w:val="21"/>
                <w:szCs w:val="21"/>
              </w:rPr>
              <w:t>CDIP/8/2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CDIP/16/3</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lang w:eastAsia="zh-CN"/>
              </w:rPr>
              <w:t>。除包含在IP-TAD中的活动外，欲了解有关该建议相关成果的更多信息，请查阅2020/21年产权组织绩效报告（文件</w:t>
            </w:r>
            <w:hyperlink r:id="rId192" w:history="1">
              <w:r w:rsidRPr="00BB5B41">
                <w:rPr>
                  <w:rStyle w:val="Hyperlink"/>
                  <w:rFonts w:asciiTheme="minorEastAsia" w:hAnsiTheme="minorEastAsia"/>
                  <w:sz w:val="21"/>
                  <w:szCs w:val="21"/>
                  <w:lang w:eastAsia="zh-CN"/>
                </w:rPr>
                <w:t>WO/PBC/34/7</w:t>
              </w:r>
            </w:hyperlink>
            <w:r w:rsidRPr="00BB5B41">
              <w:rPr>
                <w:rFonts w:asciiTheme="minorEastAsia" w:hAnsiTheme="minorEastAsia" w:hint="eastAsia"/>
                <w:sz w:val="21"/>
                <w:szCs w:val="21"/>
                <w:lang w:eastAsia="zh-CN"/>
              </w:rPr>
              <w:t>）。</w:t>
            </w:r>
          </w:p>
        </w:tc>
      </w:tr>
    </w:tbl>
    <w:p w14:paraId="32A14425" w14:textId="77777777" w:rsidR="001E3165" w:rsidRPr="00BB5B41" w:rsidRDefault="001E3165">
      <w:pPr>
        <w:rPr>
          <w:lang w:eastAsia="zh-CN"/>
        </w:rPr>
      </w:pPr>
      <w:r w:rsidRPr="00BB5B41">
        <w:rPr>
          <w:lang w:eastAsia="zh-CN"/>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 "/>
        <w:tblDescription w:val="Recommendation 26"/>
      </w:tblPr>
      <w:tblGrid>
        <w:gridCol w:w="2515"/>
        <w:gridCol w:w="6930"/>
      </w:tblGrid>
      <w:tr w:rsidR="00BC50C8" w:rsidRPr="00BB5B41" w14:paraId="46A0A5BF" w14:textId="77777777" w:rsidTr="001E3165">
        <w:trPr>
          <w:tblHeader/>
        </w:trPr>
        <w:tc>
          <w:tcPr>
            <w:tcW w:w="9445" w:type="dxa"/>
            <w:gridSpan w:val="2"/>
            <w:shd w:val="clear" w:color="auto" w:fill="BFBFBF" w:themeFill="background1" w:themeFillShade="BF"/>
          </w:tcPr>
          <w:p w14:paraId="6012A714" w14:textId="7A8A9C76" w:rsidR="00BC50C8" w:rsidRPr="001E3165" w:rsidRDefault="00500974" w:rsidP="001E3165">
            <w:pPr>
              <w:spacing w:afterLines="50" w:after="120" w:line="340" w:lineRule="atLeast"/>
              <w:jc w:val="center"/>
              <w:rPr>
                <w:rFonts w:ascii="KaiTi" w:eastAsia="KaiTi" w:hAnsi="KaiTi"/>
                <w:b/>
                <w:sz w:val="21"/>
                <w:szCs w:val="21"/>
              </w:rPr>
            </w:pPr>
            <w:r w:rsidRPr="001E3165">
              <w:rPr>
                <w:rFonts w:ascii="KaiTi" w:eastAsia="KaiTi" w:hAnsi="KaiTi" w:hint="eastAsia"/>
                <w:b/>
                <w:sz w:val="21"/>
                <w:szCs w:val="21"/>
                <w:lang w:eastAsia="zh-CN"/>
              </w:rPr>
              <w:lastRenderedPageBreak/>
              <w:t>建议</w:t>
            </w:r>
            <w:r w:rsidR="00BC50C8" w:rsidRPr="001E3165">
              <w:rPr>
                <w:rFonts w:ascii="KaiTi" w:eastAsia="KaiTi" w:hAnsi="KaiTi"/>
                <w:b/>
                <w:sz w:val="21"/>
                <w:szCs w:val="21"/>
              </w:rPr>
              <w:t>27</w:t>
            </w:r>
          </w:p>
        </w:tc>
      </w:tr>
      <w:tr w:rsidR="00BC50C8" w:rsidRPr="00BB5B41" w14:paraId="4C08EDFB" w14:textId="77777777" w:rsidTr="001E3165">
        <w:tc>
          <w:tcPr>
            <w:tcW w:w="9445" w:type="dxa"/>
            <w:gridSpan w:val="2"/>
            <w:shd w:val="clear" w:color="auto" w:fill="68E089"/>
          </w:tcPr>
          <w:p w14:paraId="1C03776A" w14:textId="7AF3B100" w:rsidR="00BC50C8" w:rsidRPr="00BB5B41" w:rsidRDefault="00500974" w:rsidP="001E3165">
            <w:pPr>
              <w:spacing w:afterLines="50" w:after="120" w:line="340" w:lineRule="atLeast"/>
              <w:ind w:right="288"/>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为利用与知识产权有关的信通技术促进增长与发展提供便利：在产权组织的一个适当机构中进行讨论，重点探讨与知识产权有关的信通技术的重要性，及其在经济和文化发展中的作用，并着重帮助各成员国确定与知识产权有关的实际战略，利用信通技术促进经济、社会和文化发展。</w:t>
            </w:r>
          </w:p>
        </w:tc>
      </w:tr>
      <w:tr w:rsidR="00BC50C8" w:rsidRPr="00BB5B41" w14:paraId="41AF6EFE" w14:textId="77777777" w:rsidTr="001E3165">
        <w:tc>
          <w:tcPr>
            <w:tcW w:w="2515" w:type="dxa"/>
          </w:tcPr>
          <w:p w14:paraId="0D9E932C" w14:textId="7BDA7F8C" w:rsidR="00BC50C8" w:rsidRPr="00BB5B41" w:rsidRDefault="00BC50C8" w:rsidP="001E3165">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相关产权组织部门</w:t>
            </w:r>
          </w:p>
        </w:tc>
        <w:tc>
          <w:tcPr>
            <w:tcW w:w="6930" w:type="dxa"/>
          </w:tcPr>
          <w:p w14:paraId="1780C26C" w14:textId="682EE142" w:rsidR="00BC50C8" w:rsidRPr="00BB5B41" w:rsidRDefault="00BD42E5" w:rsidP="001E316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专利和技术部门；基础设施和平台部门；</w:t>
            </w:r>
            <w:r w:rsidR="00C777B2" w:rsidRPr="00BB5B41">
              <w:rPr>
                <w:rFonts w:asciiTheme="minorEastAsia" w:hAnsiTheme="minorEastAsia" w:hint="eastAsia"/>
                <w:sz w:val="21"/>
                <w:szCs w:val="21"/>
                <w:lang w:eastAsia="zh-CN"/>
              </w:rPr>
              <w:t>版权和创意产业部门</w:t>
            </w:r>
          </w:p>
        </w:tc>
      </w:tr>
      <w:tr w:rsidR="00BC50C8" w:rsidRPr="00BB5B41" w14:paraId="6DFDD3FF" w14:textId="77777777" w:rsidTr="001E3165">
        <w:tc>
          <w:tcPr>
            <w:tcW w:w="2515" w:type="dxa"/>
          </w:tcPr>
          <w:p w14:paraId="30F082FA" w14:textId="1588B10A" w:rsidR="00BC50C8" w:rsidRPr="00BB5B41" w:rsidRDefault="00BC50C8" w:rsidP="001E3165">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相关</w:t>
            </w:r>
            <w:hyperlink r:id="rId193" w:history="1">
              <w:r w:rsidRPr="00BB5B41">
                <w:rPr>
                  <w:rStyle w:val="Hyperlink"/>
                  <w:rFonts w:asciiTheme="minorEastAsia" w:hAnsiTheme="minorEastAsia"/>
                  <w:sz w:val="21"/>
                  <w:szCs w:val="21"/>
                  <w:lang w:eastAsia="zh-CN"/>
                </w:rPr>
                <w:t>预期成果</w:t>
              </w:r>
            </w:hyperlink>
          </w:p>
        </w:tc>
        <w:tc>
          <w:tcPr>
            <w:tcW w:w="6930" w:type="dxa"/>
          </w:tcPr>
          <w:p w14:paraId="15DD832B" w14:textId="347304FE" w:rsidR="00BC50C8" w:rsidRPr="00BB5B41" w:rsidRDefault="00BC50C8" w:rsidP="001E3165">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2.2</w:t>
            </w:r>
            <w:r w:rsidR="00C777B2" w:rsidRPr="00BB5B41">
              <w:rPr>
                <w:rFonts w:asciiTheme="minorEastAsia" w:hAnsiTheme="minorEastAsia" w:hint="eastAsia"/>
                <w:sz w:val="21"/>
                <w:szCs w:val="21"/>
                <w:lang w:eastAsia="zh-CN"/>
              </w:rPr>
              <w:t>、</w:t>
            </w:r>
            <w:r w:rsidRPr="00BB5B41">
              <w:rPr>
                <w:rFonts w:asciiTheme="minorEastAsia" w:hAnsiTheme="minorEastAsia"/>
                <w:sz w:val="21"/>
                <w:szCs w:val="21"/>
              </w:rPr>
              <w:t>3.2</w:t>
            </w:r>
            <w:r w:rsidR="00C777B2" w:rsidRPr="00BB5B41">
              <w:rPr>
                <w:rFonts w:asciiTheme="minorEastAsia" w:hAnsiTheme="minorEastAsia" w:hint="eastAsia"/>
                <w:sz w:val="21"/>
                <w:szCs w:val="21"/>
                <w:lang w:eastAsia="zh-CN"/>
              </w:rPr>
              <w:t>、</w:t>
            </w:r>
            <w:r w:rsidRPr="00BB5B41">
              <w:rPr>
                <w:rFonts w:asciiTheme="minorEastAsia" w:hAnsiTheme="minorEastAsia"/>
                <w:sz w:val="21"/>
                <w:szCs w:val="21"/>
              </w:rPr>
              <w:t>4.1</w:t>
            </w:r>
            <w:r w:rsidR="00C777B2" w:rsidRPr="00BB5B41">
              <w:rPr>
                <w:rFonts w:asciiTheme="minorEastAsia" w:hAnsiTheme="minorEastAsia" w:hint="eastAsia"/>
                <w:sz w:val="21"/>
                <w:szCs w:val="21"/>
                <w:lang w:eastAsia="zh-CN"/>
              </w:rPr>
              <w:t>、</w:t>
            </w:r>
            <w:r w:rsidRPr="00BB5B41">
              <w:rPr>
                <w:rFonts w:asciiTheme="minorEastAsia" w:hAnsiTheme="minorEastAsia"/>
                <w:sz w:val="21"/>
                <w:szCs w:val="21"/>
              </w:rPr>
              <w:t>4.5</w:t>
            </w:r>
          </w:p>
        </w:tc>
      </w:tr>
      <w:tr w:rsidR="00BC50C8" w:rsidRPr="00BB5B41" w14:paraId="35C6ACA2" w14:textId="77777777" w:rsidTr="001E3165">
        <w:tc>
          <w:tcPr>
            <w:tcW w:w="2515" w:type="dxa"/>
          </w:tcPr>
          <w:p w14:paraId="0241E43D" w14:textId="18E659E1" w:rsidR="00BC50C8" w:rsidRPr="00BB5B41" w:rsidRDefault="00BC50C8" w:rsidP="001E3165">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落实工作</w:t>
            </w:r>
          </w:p>
        </w:tc>
        <w:tc>
          <w:tcPr>
            <w:tcW w:w="6930" w:type="dxa"/>
          </w:tcPr>
          <w:p w14:paraId="0744B030" w14:textId="64155112" w:rsidR="00BC50C8" w:rsidRPr="00BB5B41" w:rsidRDefault="00403D8D" w:rsidP="001E316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该建议自2010年1月开始落实，依据项目文件CDIP/4/5</w:t>
            </w:r>
            <w:r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w:t>
            </w:r>
            <w:r w:rsidRPr="00BB5B41">
              <w:rPr>
                <w:rFonts w:asciiTheme="minorEastAsia" w:hAnsiTheme="minorEastAsia"/>
                <w:sz w:val="21"/>
                <w:szCs w:val="21"/>
                <w:lang w:eastAsia="zh-CN"/>
              </w:rPr>
              <w:t>.</w:t>
            </w:r>
            <w:r w:rsidRPr="00BB5B41">
              <w:rPr>
                <w:rFonts w:asciiTheme="minorEastAsia" w:hAnsiTheme="minorEastAsia" w:hint="eastAsia"/>
                <w:sz w:val="21"/>
                <w:szCs w:val="21"/>
                <w:lang w:eastAsia="zh-CN"/>
              </w:rPr>
              <w:t>商定了落实该建议的活动。此外，在CDIP第十九届会议上，委员会批准了关于产权组织在利用版权促进对信息和原创性内容的获取方面开展新活动的进展报告中提议的下一步工作（文件CDIP/19/8）。</w:t>
            </w:r>
          </w:p>
          <w:p w14:paraId="34DDA318" w14:textId="0E3029BD" w:rsidR="00BC50C8" w:rsidRPr="00BB5B41" w:rsidRDefault="00403D8D" w:rsidP="001E316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此外，产权组织的</w:t>
            </w:r>
            <w:hyperlink r:id="rId194" w:history="1">
              <w:r w:rsidRPr="00BB5B41">
                <w:rPr>
                  <w:rStyle w:val="Hyperlink"/>
                  <w:rFonts w:asciiTheme="minorEastAsia" w:hAnsiTheme="minorEastAsia" w:hint="eastAsia"/>
                  <w:sz w:val="21"/>
                  <w:szCs w:val="21"/>
                  <w:lang w:eastAsia="zh-CN"/>
                </w:rPr>
                <w:t>2022-2026年中期战略计划</w:t>
              </w:r>
            </w:hyperlink>
            <w:r w:rsidRPr="00BB5B41">
              <w:rPr>
                <w:rFonts w:asciiTheme="minorEastAsia" w:hAnsiTheme="minorEastAsia" w:hint="eastAsia"/>
                <w:sz w:val="21"/>
                <w:szCs w:val="21"/>
                <w:lang w:eastAsia="zh-CN"/>
              </w:rPr>
              <w:t>和</w:t>
            </w:r>
            <w:hyperlink r:id="rId195" w:history="1">
              <w:r w:rsidRPr="00BB5B41">
                <w:rPr>
                  <w:rStyle w:val="Hyperlink"/>
                  <w:rFonts w:asciiTheme="minorEastAsia" w:hAnsiTheme="minorEastAsia" w:hint="eastAsia"/>
                  <w:sz w:val="21"/>
                  <w:szCs w:val="21"/>
                  <w:lang w:eastAsia="zh-CN"/>
                </w:rPr>
                <w:t>2022/23年工作计划和预算</w:t>
              </w:r>
            </w:hyperlink>
            <w:r w:rsidRPr="00BB5B41">
              <w:rPr>
                <w:rFonts w:asciiTheme="minorEastAsia" w:hAnsiTheme="minorEastAsia" w:hint="eastAsia"/>
                <w:sz w:val="21"/>
                <w:szCs w:val="21"/>
                <w:lang w:eastAsia="zh-CN"/>
              </w:rPr>
              <w:t>确定了产权组织为开展工作，特别是落实该建议而采取的战略方向。</w:t>
            </w:r>
          </w:p>
        </w:tc>
      </w:tr>
      <w:tr w:rsidR="00BC50C8" w:rsidRPr="00BB5B41" w14:paraId="2440EFD7" w14:textId="77777777" w:rsidTr="001E3165">
        <w:tc>
          <w:tcPr>
            <w:tcW w:w="2515" w:type="dxa"/>
            <w:tcBorders>
              <w:top w:val="single" w:sz="4" w:space="0" w:color="auto"/>
              <w:left w:val="single" w:sz="4" w:space="0" w:color="auto"/>
              <w:bottom w:val="single" w:sz="4" w:space="0" w:color="auto"/>
              <w:right w:val="single" w:sz="4" w:space="0" w:color="auto"/>
            </w:tcBorders>
          </w:tcPr>
          <w:p w14:paraId="21D99653" w14:textId="047D6281" w:rsidR="00BC50C8" w:rsidRPr="00BB5B41" w:rsidRDefault="00BC50C8" w:rsidP="001E3165">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相关</w:t>
            </w:r>
            <w:hyperlink r:id="rId196" w:history="1">
              <w:r w:rsidRPr="00BB5B41">
                <w:rPr>
                  <w:rStyle w:val="Hyperlink"/>
                  <w:rFonts w:asciiTheme="minorEastAsia" w:hAnsiTheme="minorEastAsia" w:hint="eastAsia"/>
                  <w:sz w:val="21"/>
                  <w:szCs w:val="21"/>
                </w:rPr>
                <w:t>发展议程项目</w:t>
              </w:r>
            </w:hyperlink>
          </w:p>
        </w:tc>
        <w:tc>
          <w:tcPr>
            <w:tcW w:w="6930" w:type="dxa"/>
          </w:tcPr>
          <w:p w14:paraId="3368AEF7" w14:textId="69DD0A4A" w:rsidR="00BC50C8" w:rsidRPr="00BB5B41" w:rsidRDefault="00403D8D" w:rsidP="001E316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该建议主要由知识产权、信息与通信技术（ICT）、数字鸿沟和获取知识（CDIP/5/REF_CDIP/4/5</w:t>
            </w:r>
            <w:r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Rev.）项目落实。</w:t>
            </w:r>
          </w:p>
          <w:p w14:paraId="2D53C4AF" w14:textId="6868A6E5" w:rsidR="00BC50C8" w:rsidRPr="00BB5B41" w:rsidRDefault="00870934" w:rsidP="001E316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也通过</w:t>
            </w:r>
            <w:r w:rsidRPr="00BB5B41">
              <w:rPr>
                <w:rFonts w:asciiTheme="minorEastAsia" w:hAnsiTheme="minorEastAsia" w:hint="eastAsia"/>
                <w:b/>
                <w:bCs/>
                <w:sz w:val="21"/>
                <w:szCs w:val="21"/>
                <w:lang w:eastAsia="zh-CN"/>
              </w:rPr>
              <w:t>已纳入主流的</w:t>
            </w:r>
            <w:r w:rsidR="00403D8D" w:rsidRPr="00BB5B41">
              <w:rPr>
                <w:rFonts w:asciiTheme="minorEastAsia" w:hAnsiTheme="minorEastAsia" w:hint="eastAsia"/>
                <w:sz w:val="21"/>
                <w:szCs w:val="21"/>
                <w:lang w:eastAsia="zh-CN"/>
              </w:rPr>
              <w:t>加强软件部门运用知识产权的项目（CDIP/22/8）</w:t>
            </w:r>
            <w:r w:rsidRPr="00BB5B41">
              <w:rPr>
                <w:rFonts w:asciiTheme="minorEastAsia" w:hAnsiTheme="minorEastAsia" w:hint="eastAsia"/>
                <w:sz w:val="21"/>
                <w:szCs w:val="21"/>
                <w:lang w:eastAsia="zh-CN"/>
              </w:rPr>
              <w:t>落实该建议。</w:t>
            </w:r>
          </w:p>
          <w:p w14:paraId="5C5F0448" w14:textId="11D79641" w:rsidR="00870934" w:rsidRPr="00BB5B41" w:rsidRDefault="00870934" w:rsidP="001E316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此外，该建议也正通过以下</w:t>
            </w:r>
            <w:r w:rsidRPr="00BB5B41">
              <w:rPr>
                <w:rFonts w:asciiTheme="minorEastAsia" w:hAnsiTheme="minorEastAsia" w:hint="eastAsia"/>
                <w:b/>
                <w:bCs/>
                <w:sz w:val="21"/>
                <w:szCs w:val="21"/>
                <w:lang w:eastAsia="zh-CN"/>
              </w:rPr>
              <w:t>正在进行的</w:t>
            </w:r>
            <w:r w:rsidRPr="00BB5B41">
              <w:rPr>
                <w:rFonts w:asciiTheme="minorEastAsia" w:hAnsiTheme="minorEastAsia" w:hint="eastAsia"/>
                <w:sz w:val="21"/>
                <w:szCs w:val="21"/>
                <w:lang w:eastAsia="zh-CN"/>
              </w:rPr>
              <w:t>项目落实：</w:t>
            </w:r>
          </w:p>
          <w:p w14:paraId="5B63F1D2" w14:textId="60F87023" w:rsidR="00BC50C8" w:rsidRPr="00BB5B41" w:rsidRDefault="00BC50C8" w:rsidP="001E316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r w:rsidR="00870934" w:rsidRPr="00BB5B41">
              <w:rPr>
                <w:rFonts w:asciiTheme="minorEastAsia" w:hAnsiTheme="minorEastAsia" w:hint="eastAsia"/>
                <w:sz w:val="21"/>
                <w:szCs w:val="21"/>
                <w:lang w:eastAsia="zh-CN"/>
              </w:rPr>
              <w:t>推动发展中国家的创意产业在数字时代运用知识产权（</w:t>
            </w:r>
            <w:r w:rsidR="00870934" w:rsidRPr="00BB5B41">
              <w:rPr>
                <w:rFonts w:asciiTheme="minorEastAsia" w:hAnsiTheme="minorEastAsia"/>
                <w:sz w:val="21"/>
                <w:szCs w:val="21"/>
                <w:lang w:eastAsia="zh-CN"/>
              </w:rPr>
              <w:t>CDIP/26/5</w:t>
            </w:r>
            <w:r w:rsidR="00870934" w:rsidRPr="00BB5B41">
              <w:rPr>
                <w:rFonts w:asciiTheme="minorEastAsia" w:hAnsiTheme="minorEastAsia" w:hint="eastAsia"/>
                <w:sz w:val="21"/>
                <w:szCs w:val="21"/>
                <w:lang w:eastAsia="zh-CN"/>
              </w:rPr>
              <w:t>）。</w:t>
            </w:r>
          </w:p>
        </w:tc>
      </w:tr>
      <w:tr w:rsidR="00BC50C8" w:rsidRPr="00BB5B41" w14:paraId="47246946" w14:textId="77777777" w:rsidTr="001E3165">
        <w:tc>
          <w:tcPr>
            <w:tcW w:w="2515" w:type="dxa"/>
          </w:tcPr>
          <w:p w14:paraId="55BA67CF" w14:textId="578E9BC7" w:rsidR="00BC50C8" w:rsidRPr="00BB5B41" w:rsidRDefault="00BB5B41" w:rsidP="001E3165">
            <w:pPr>
              <w:spacing w:afterLines="50" w:after="120" w:line="340" w:lineRule="atLeast"/>
              <w:jc w:val="both"/>
              <w:rPr>
                <w:rFonts w:asciiTheme="minorEastAsia" w:hAnsiTheme="minorEastAsia"/>
                <w:sz w:val="21"/>
                <w:szCs w:val="21"/>
              </w:rPr>
            </w:pPr>
            <w:r>
              <w:rPr>
                <w:rFonts w:asciiTheme="minorEastAsia" w:hAnsiTheme="minorEastAsia"/>
                <w:sz w:val="21"/>
                <w:szCs w:val="21"/>
              </w:rPr>
              <w:t>亮点</w:t>
            </w:r>
          </w:p>
        </w:tc>
        <w:tc>
          <w:tcPr>
            <w:tcW w:w="6930" w:type="dxa"/>
          </w:tcPr>
          <w:p w14:paraId="22CB9A60" w14:textId="11CB64C5" w:rsidR="0045345D" w:rsidRPr="00BB5B41" w:rsidRDefault="0045345D" w:rsidP="001E3165">
            <w:pPr>
              <w:pStyle w:val="ListParagraph"/>
              <w:numPr>
                <w:ilvl w:val="0"/>
                <w:numId w:val="48"/>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90多个产权组织成员国是</w:t>
            </w:r>
            <w:r w:rsidR="0091354B" w:rsidRPr="00BB5B41">
              <w:rPr>
                <w:rFonts w:asciiTheme="minorEastAsia" w:hAnsiTheme="minorEastAsia" w:hint="eastAsia"/>
                <w:sz w:val="21"/>
                <w:szCs w:val="21"/>
                <w:lang w:eastAsia="zh-CN"/>
              </w:rPr>
              <w:t>知识产权办公套件</w:t>
            </w:r>
            <w:r w:rsidRPr="00BB5B41">
              <w:rPr>
                <w:rFonts w:asciiTheme="minorEastAsia" w:hAnsiTheme="minorEastAsia" w:hint="eastAsia"/>
                <w:sz w:val="21"/>
                <w:szCs w:val="21"/>
                <w:lang w:eastAsia="zh-CN"/>
              </w:rPr>
              <w:t>的用户。</w:t>
            </w:r>
          </w:p>
          <w:p w14:paraId="77EE2678" w14:textId="06D20BF4" w:rsidR="0045345D" w:rsidRPr="00BB5B41" w:rsidRDefault="0091354B" w:rsidP="001E3165">
            <w:pPr>
              <w:pStyle w:val="ListParagraph"/>
              <w:numPr>
                <w:ilvl w:val="0"/>
                <w:numId w:val="48"/>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w:t>
            </w:r>
            <w:hyperlink r:id="rId197" w:history="1">
              <w:r w:rsidRPr="00BB5B41">
                <w:rPr>
                  <w:rStyle w:val="Hyperlink"/>
                  <w:rFonts w:asciiTheme="minorEastAsia" w:hAnsiTheme="minorEastAsia" w:hint="eastAsia"/>
                  <w:sz w:val="21"/>
                  <w:szCs w:val="21"/>
                  <w:lang w:eastAsia="zh-CN"/>
                </w:rPr>
                <w:t>无障碍图书联合会</w:t>
              </w:r>
            </w:hyperlink>
            <w:r w:rsidRPr="00BB5B41">
              <w:rPr>
                <w:rFonts w:asciiTheme="minorEastAsia" w:hAnsiTheme="minorEastAsia" w:hint="eastAsia"/>
                <w:sz w:val="21"/>
                <w:szCs w:val="21"/>
                <w:lang w:eastAsia="zh-CN"/>
              </w:rPr>
              <w:t>（ABC）</w:t>
            </w:r>
            <w:r w:rsidR="0045345D" w:rsidRPr="00BB5B41">
              <w:rPr>
                <w:rFonts w:asciiTheme="minorEastAsia" w:hAnsiTheme="minorEastAsia" w:hint="eastAsia"/>
                <w:sz w:val="21"/>
                <w:szCs w:val="21"/>
                <w:lang w:eastAsia="zh-CN"/>
              </w:rPr>
              <w:t>统计了80种语言的75万种图书，可供跨境交流，有助于扩大全世界数百万</w:t>
            </w:r>
            <w:r w:rsidRPr="00BB5B41">
              <w:rPr>
                <w:rFonts w:asciiTheme="minorEastAsia" w:hAnsiTheme="minorEastAsia" w:hint="eastAsia"/>
                <w:sz w:val="21"/>
                <w:szCs w:val="21"/>
                <w:lang w:eastAsia="zh-CN"/>
              </w:rPr>
              <w:t>盲人、视力障碍者和其他印刷品阅读障碍者</w:t>
            </w:r>
            <w:r w:rsidR="0045345D" w:rsidRPr="00BB5B41">
              <w:rPr>
                <w:rFonts w:asciiTheme="minorEastAsia" w:hAnsiTheme="minorEastAsia" w:hint="eastAsia"/>
                <w:sz w:val="21"/>
                <w:szCs w:val="21"/>
                <w:lang w:eastAsia="zh-CN"/>
              </w:rPr>
              <w:t>的学习和休闲机会。</w:t>
            </w:r>
          </w:p>
          <w:p w14:paraId="6B2D6263" w14:textId="4146206D" w:rsidR="00BC50C8" w:rsidRPr="00BB5B41" w:rsidRDefault="0045345D" w:rsidP="001E3165">
            <w:pPr>
              <w:pStyle w:val="ListParagraph"/>
              <w:numPr>
                <w:ilvl w:val="0"/>
                <w:numId w:val="48"/>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迄今为止，已经举行了五次产权组织</w:t>
            </w:r>
            <w:hyperlink r:id="rId198" w:history="1">
              <w:r w:rsidRPr="00BB5B41">
                <w:rPr>
                  <w:rStyle w:val="Hyperlink"/>
                  <w:rFonts w:asciiTheme="minorEastAsia" w:hAnsiTheme="minorEastAsia" w:hint="eastAsia"/>
                  <w:sz w:val="21"/>
                  <w:szCs w:val="21"/>
                  <w:lang w:eastAsia="zh-CN"/>
                </w:rPr>
                <w:t>知识产权</w:t>
              </w:r>
              <w:r w:rsidR="006C4092" w:rsidRPr="00BB5B41">
                <w:rPr>
                  <w:rStyle w:val="Hyperlink"/>
                  <w:rFonts w:asciiTheme="minorEastAsia" w:hAnsiTheme="minorEastAsia" w:hint="eastAsia"/>
                  <w:sz w:val="21"/>
                  <w:szCs w:val="21"/>
                  <w:lang w:eastAsia="zh-CN"/>
                </w:rPr>
                <w:t>和</w:t>
              </w:r>
              <w:r w:rsidRPr="00BB5B41">
                <w:rPr>
                  <w:rStyle w:val="Hyperlink"/>
                  <w:rFonts w:asciiTheme="minorEastAsia" w:hAnsiTheme="minorEastAsia" w:hint="eastAsia"/>
                  <w:sz w:val="21"/>
                  <w:szCs w:val="21"/>
                  <w:lang w:eastAsia="zh-CN"/>
                </w:rPr>
                <w:t>前沿技术</w:t>
              </w:r>
            </w:hyperlink>
            <w:r w:rsidRPr="00BB5B41">
              <w:rPr>
                <w:rFonts w:asciiTheme="minorEastAsia" w:hAnsiTheme="minorEastAsia" w:hint="eastAsia"/>
                <w:sz w:val="21"/>
                <w:szCs w:val="21"/>
                <w:lang w:eastAsia="zh-CN"/>
              </w:rPr>
              <w:t>对话</w:t>
            </w:r>
            <w:r w:rsidR="006C4092" w:rsidRPr="00BB5B41">
              <w:rPr>
                <w:rFonts w:asciiTheme="minorEastAsia" w:hAnsiTheme="minorEastAsia" w:hint="eastAsia"/>
                <w:sz w:val="21"/>
                <w:szCs w:val="21"/>
                <w:lang w:eastAsia="zh-CN"/>
              </w:rPr>
              <w:t>会</w:t>
            </w:r>
            <w:r w:rsidRPr="00BB5B41">
              <w:rPr>
                <w:rFonts w:asciiTheme="minorEastAsia" w:hAnsiTheme="minorEastAsia" w:hint="eastAsia"/>
                <w:sz w:val="21"/>
                <w:szCs w:val="21"/>
                <w:lang w:eastAsia="zh-CN"/>
              </w:rPr>
              <w:t>。</w:t>
            </w:r>
          </w:p>
        </w:tc>
      </w:tr>
      <w:tr w:rsidR="00BC50C8" w:rsidRPr="00BB5B41" w14:paraId="35F7B396" w14:textId="77777777" w:rsidTr="001E3165">
        <w:tc>
          <w:tcPr>
            <w:tcW w:w="2515" w:type="dxa"/>
          </w:tcPr>
          <w:p w14:paraId="6A3DC9D1" w14:textId="6145F1C7" w:rsidR="00BC50C8" w:rsidRPr="00BB5B41" w:rsidRDefault="00BC50C8" w:rsidP="001E3165">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活动/成果</w:t>
            </w:r>
          </w:p>
        </w:tc>
        <w:tc>
          <w:tcPr>
            <w:tcW w:w="6930" w:type="dxa"/>
          </w:tcPr>
          <w:p w14:paraId="5CC67F52" w14:textId="50396F46" w:rsidR="00BC50C8" w:rsidRPr="00BB5B41" w:rsidRDefault="006C4092" w:rsidP="001E3165">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自2019年9月举行的</w:t>
            </w:r>
            <w:hyperlink r:id="rId199" w:history="1">
              <w:r w:rsidRPr="00BB5B41">
                <w:rPr>
                  <w:rStyle w:val="Hyperlink"/>
                  <w:rFonts w:asciiTheme="minorEastAsia" w:hAnsiTheme="minorEastAsia" w:hint="eastAsia"/>
                  <w:bCs/>
                  <w:sz w:val="21"/>
                  <w:szCs w:val="21"/>
                  <w:lang w:eastAsia="zh-CN"/>
                </w:rPr>
                <w:t>知识产权与人工智能产权组织对话会第一届会议</w:t>
              </w:r>
            </w:hyperlink>
            <w:r w:rsidRPr="00BB5B41">
              <w:rPr>
                <w:rFonts w:asciiTheme="minorEastAsia" w:hAnsiTheme="minorEastAsia" w:hint="eastAsia"/>
                <w:bCs/>
                <w:sz w:val="21"/>
                <w:szCs w:val="21"/>
                <w:lang w:eastAsia="zh-CN"/>
              </w:rPr>
              <w:t>以来，产权组织继续举行此类系列对话会，更加关注</w:t>
            </w:r>
            <w:hyperlink r:id="rId200" w:history="1">
              <w:r w:rsidRPr="00BB5B41">
                <w:rPr>
                  <w:rStyle w:val="Hyperlink"/>
                  <w:rFonts w:asciiTheme="minorEastAsia" w:hAnsiTheme="minorEastAsia" w:hint="eastAsia"/>
                  <w:bCs/>
                  <w:sz w:val="21"/>
                  <w:szCs w:val="21"/>
                  <w:lang w:eastAsia="zh-CN"/>
                </w:rPr>
                <w:t>知识产权和前沿技术</w:t>
              </w:r>
            </w:hyperlink>
            <w:r w:rsidRPr="00BB5B41">
              <w:rPr>
                <w:rFonts w:asciiTheme="minorEastAsia" w:hAnsiTheme="minorEastAsia" w:hint="eastAsia"/>
                <w:bCs/>
                <w:sz w:val="21"/>
                <w:szCs w:val="21"/>
                <w:lang w:eastAsia="zh-CN"/>
              </w:rPr>
              <w:t>。迄今已举行了五次对话会，关于人工智能发明的第六次对话会将于2022年9月举行。</w:t>
            </w:r>
          </w:p>
          <w:p w14:paraId="3A4C0B14" w14:textId="44F8D485" w:rsidR="00F532D2" w:rsidRPr="00BB5B41" w:rsidRDefault="00F532D2" w:rsidP="001E3165">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报告期内，举行了两次对话会（关于数据与知识产权的</w:t>
            </w:r>
            <w:hyperlink r:id="rId201" w:history="1">
              <w:r w:rsidRPr="00BB5B41">
                <w:rPr>
                  <w:rStyle w:val="Hyperlink"/>
                  <w:rFonts w:asciiTheme="minorEastAsia" w:hAnsiTheme="minorEastAsia" w:hint="eastAsia"/>
                  <w:bCs/>
                  <w:sz w:val="21"/>
                  <w:szCs w:val="21"/>
                  <w:lang w:eastAsia="zh-CN"/>
                </w:rPr>
                <w:t>第四次</w:t>
              </w:r>
            </w:hyperlink>
            <w:r w:rsidRPr="00BB5B41">
              <w:rPr>
                <w:rFonts w:asciiTheme="minorEastAsia" w:hAnsiTheme="minorEastAsia" w:hint="eastAsia"/>
                <w:bCs/>
                <w:sz w:val="21"/>
                <w:szCs w:val="21"/>
                <w:lang w:eastAsia="zh-CN"/>
              </w:rPr>
              <w:t>对话会，关于知识产权管理中的前沿技术的</w:t>
            </w:r>
            <w:hyperlink r:id="rId202" w:history="1">
              <w:r w:rsidRPr="00BB5B41">
                <w:rPr>
                  <w:rStyle w:val="Hyperlink"/>
                  <w:rFonts w:asciiTheme="minorEastAsia" w:hAnsiTheme="minorEastAsia" w:hint="eastAsia"/>
                  <w:bCs/>
                  <w:sz w:val="21"/>
                  <w:szCs w:val="21"/>
                  <w:lang w:eastAsia="zh-CN"/>
                </w:rPr>
                <w:t>第五次</w:t>
              </w:r>
            </w:hyperlink>
            <w:r w:rsidRPr="00BB5B41">
              <w:rPr>
                <w:rFonts w:asciiTheme="minorEastAsia" w:hAnsiTheme="minorEastAsia" w:hint="eastAsia"/>
                <w:bCs/>
                <w:sz w:val="21"/>
                <w:szCs w:val="21"/>
                <w:lang w:eastAsia="zh-CN"/>
              </w:rPr>
              <w:t>对话会），吸引了来自110多个国家的2,000多人注册参会。这些对话会提供了一个开放、包容的论坛，以便在尽可能多的利益攸关方之间，就包括人工智能在内的前沿技术对知识产权的影响展开讨论，积累知识。对话会为利益攸关方提供领先的全球论坛，讨论前沿技术在这一快速发展的复杂领域对知识产权的影</w:t>
            </w:r>
            <w:r w:rsidR="00045501" w:rsidRPr="00BB5B41">
              <w:rPr>
                <w:rFonts w:asciiTheme="minorEastAsia" w:hAnsiTheme="minorEastAsia" w:hint="cs"/>
                <w:bCs/>
                <w:sz w:val="21"/>
                <w:szCs w:val="21"/>
                <w:lang w:eastAsia="zh-CN"/>
              </w:rPr>
              <w:t>‍</w:t>
            </w:r>
            <w:r w:rsidRPr="00BB5B41">
              <w:rPr>
                <w:rFonts w:asciiTheme="minorEastAsia" w:hAnsiTheme="minorEastAsia" w:hint="eastAsia"/>
                <w:bCs/>
                <w:sz w:val="21"/>
                <w:szCs w:val="21"/>
                <w:lang w:eastAsia="zh-CN"/>
              </w:rPr>
              <w:t>响。</w:t>
            </w:r>
          </w:p>
          <w:p w14:paraId="78C70033" w14:textId="184B3648" w:rsidR="00BC50C8" w:rsidRPr="00BB5B41" w:rsidRDefault="00F532D2" w:rsidP="001E316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lastRenderedPageBreak/>
              <w:t>产权组织继续协助发展中国家和最不发达国家的知识产权局提供业务系统，使它们能够有效参与知识产权体系。</w:t>
            </w:r>
            <w:r w:rsidR="006C4092" w:rsidRPr="00BB5B41">
              <w:rPr>
                <w:rFonts w:asciiTheme="minorEastAsia" w:hAnsiTheme="minorEastAsia" w:hint="eastAsia"/>
                <w:sz w:val="21"/>
                <w:szCs w:val="21"/>
                <w:lang w:eastAsia="zh-CN"/>
              </w:rPr>
              <w:t>知识产权办公套件继续为知识产权局提供</w:t>
            </w:r>
            <w:r w:rsidRPr="00BB5B41">
              <w:rPr>
                <w:rFonts w:asciiTheme="minorEastAsia" w:hAnsiTheme="minorEastAsia" w:hint="eastAsia"/>
                <w:sz w:val="21"/>
                <w:szCs w:val="21"/>
                <w:lang w:eastAsia="zh-CN"/>
              </w:rPr>
              <w:t>信息技术</w:t>
            </w:r>
            <w:r w:rsidR="006C4092" w:rsidRPr="00BB5B41">
              <w:rPr>
                <w:rFonts w:asciiTheme="minorEastAsia" w:hAnsiTheme="minorEastAsia" w:hint="eastAsia"/>
                <w:sz w:val="21"/>
                <w:szCs w:val="21"/>
                <w:lang w:eastAsia="zh-CN"/>
              </w:rPr>
              <w:t>架构和软件，以管理其后台，并实现数字化，其最新版本允许知识产权局使用基于云的解决方案。目前，有90多个产权组织成员国是知识产权办公套件的用户。预计随着</w:t>
            </w:r>
            <w:r w:rsidRPr="00BB5B41">
              <w:rPr>
                <w:rFonts w:asciiTheme="minorEastAsia" w:hAnsiTheme="minorEastAsia" w:hint="eastAsia"/>
                <w:sz w:val="21"/>
                <w:szCs w:val="21"/>
                <w:lang w:eastAsia="zh-CN"/>
              </w:rPr>
              <w:t>更</w:t>
            </w:r>
            <w:r w:rsidR="006C4092" w:rsidRPr="00BB5B41">
              <w:rPr>
                <w:rFonts w:asciiTheme="minorEastAsia" w:hAnsiTheme="minorEastAsia" w:hint="eastAsia"/>
                <w:sz w:val="21"/>
                <w:szCs w:val="21"/>
                <w:lang w:eastAsia="zh-CN"/>
              </w:rPr>
              <w:t>多知识产权局实现数字化并与申请人和用户</w:t>
            </w:r>
            <w:r w:rsidRPr="00BB5B41">
              <w:rPr>
                <w:rFonts w:asciiTheme="minorEastAsia" w:hAnsiTheme="minorEastAsia" w:hint="eastAsia"/>
                <w:sz w:val="21"/>
                <w:szCs w:val="21"/>
                <w:lang w:eastAsia="zh-CN"/>
              </w:rPr>
              <w:t>在线接触</w:t>
            </w:r>
            <w:r w:rsidR="006C4092" w:rsidRPr="00BB5B41">
              <w:rPr>
                <w:rFonts w:asciiTheme="minorEastAsia" w:hAnsiTheme="minorEastAsia" w:hint="eastAsia"/>
                <w:sz w:val="21"/>
                <w:szCs w:val="21"/>
                <w:lang w:eastAsia="zh-CN"/>
              </w:rPr>
              <w:t>，需求将不断增加。</w:t>
            </w:r>
          </w:p>
          <w:p w14:paraId="63FDF906" w14:textId="3163D178" w:rsidR="00BC50C8" w:rsidRPr="00BB5B41" w:rsidRDefault="00F532D2" w:rsidP="001E3165">
            <w:pPr>
              <w:spacing w:afterLines="50" w:after="120" w:line="340" w:lineRule="atLeast"/>
              <w:jc w:val="both"/>
              <w:rPr>
                <w:rFonts w:asciiTheme="minorEastAsia" w:hAnsiTheme="minorEastAsia"/>
                <w:color w:val="0000FF" w:themeColor="hyperlink"/>
                <w:sz w:val="21"/>
                <w:szCs w:val="21"/>
                <w:u w:val="single"/>
                <w:lang w:eastAsia="zh-CN"/>
              </w:rPr>
            </w:pPr>
            <w:r w:rsidRPr="00BB5B41">
              <w:rPr>
                <w:rFonts w:asciiTheme="minorEastAsia" w:hAnsiTheme="minorEastAsia" w:hint="eastAsia"/>
                <w:sz w:val="21"/>
                <w:szCs w:val="21"/>
                <w:lang w:eastAsia="zh-CN"/>
              </w:rPr>
              <w:t>有关这些服务的详细信息，见</w:t>
            </w:r>
            <w:hyperlink r:id="rId203" w:history="1">
              <w:r w:rsidRPr="00BB5B41">
                <w:rPr>
                  <w:rStyle w:val="Hyperlink"/>
                  <w:rFonts w:asciiTheme="minorEastAsia" w:hAnsiTheme="minorEastAsia" w:hint="eastAsia"/>
                  <w:sz w:val="21"/>
                  <w:szCs w:val="21"/>
                  <w:lang w:eastAsia="zh-CN"/>
                </w:rPr>
                <w:t>知识产权局业务解决方案</w:t>
              </w:r>
            </w:hyperlink>
            <w:r w:rsidRPr="00BB5B41">
              <w:rPr>
                <w:rFonts w:asciiTheme="minorEastAsia" w:hAnsiTheme="minorEastAsia" w:hint="eastAsia"/>
                <w:sz w:val="21"/>
                <w:szCs w:val="21"/>
                <w:lang w:eastAsia="zh-CN"/>
              </w:rPr>
              <w:t>。</w:t>
            </w:r>
          </w:p>
          <w:p w14:paraId="25CC5AED" w14:textId="33C004BA" w:rsidR="00BC50C8" w:rsidRPr="00BB5B41" w:rsidRDefault="00873861" w:rsidP="001E316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ABC是2014年6月30日在产权组织版权及相关权常设委员会成员国见证下成立的，属公私合作伙伴关系。它由产权组织领导，包括下列伞式组织：无障碍数字信息系统（DAISY）集团；国际作家论坛；国际视障教育学会；图书馆协会和机构国际联合会；国际复制权组织联合会；国际出版商协会；以及世界盲人联盟。</w:t>
            </w:r>
          </w:p>
          <w:p w14:paraId="0DF97484" w14:textId="23DD9D45" w:rsidR="00BC50C8" w:rsidRPr="00BB5B41" w:rsidRDefault="006C4092" w:rsidP="001E316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到2022年中期，ABC</w:t>
            </w:r>
            <w:r w:rsidR="00873861" w:rsidRPr="00BB5B41">
              <w:rPr>
                <w:rFonts w:asciiTheme="minorEastAsia" w:hAnsiTheme="minorEastAsia" w:hint="eastAsia"/>
                <w:sz w:val="21"/>
                <w:szCs w:val="21"/>
                <w:lang w:eastAsia="zh-CN"/>
              </w:rPr>
              <w:t>统计了80种语言的75万种图书，可供跨境交流，有助于扩大全世界数百万盲人、视力障碍者和其他印刷品阅读障碍者的学习和休闲机会</w:t>
            </w:r>
            <w:r w:rsidRPr="00BB5B41">
              <w:rPr>
                <w:rFonts w:asciiTheme="minorEastAsia" w:hAnsiTheme="minorEastAsia" w:hint="eastAsia"/>
                <w:sz w:val="21"/>
                <w:szCs w:val="21"/>
                <w:lang w:eastAsia="zh-CN"/>
              </w:rPr>
              <w:t>。关于</w:t>
            </w:r>
            <w:r w:rsidR="00873861" w:rsidRPr="00BB5B41">
              <w:rPr>
                <w:rFonts w:asciiTheme="minorEastAsia" w:hAnsiTheme="minorEastAsia" w:hint="eastAsia"/>
                <w:sz w:val="21"/>
                <w:szCs w:val="21"/>
                <w:lang w:eastAsia="zh-CN"/>
              </w:rPr>
              <w:t>A</w:t>
            </w:r>
            <w:r w:rsidR="00873861" w:rsidRPr="00BB5B41">
              <w:rPr>
                <w:rFonts w:asciiTheme="minorEastAsia" w:hAnsiTheme="minorEastAsia"/>
                <w:sz w:val="21"/>
                <w:szCs w:val="21"/>
                <w:lang w:eastAsia="zh-CN"/>
              </w:rPr>
              <w:t>BC</w:t>
            </w:r>
            <w:r w:rsidRPr="00BB5B41">
              <w:rPr>
                <w:rFonts w:asciiTheme="minorEastAsia" w:hAnsiTheme="minorEastAsia" w:hint="eastAsia"/>
                <w:sz w:val="21"/>
                <w:szCs w:val="21"/>
                <w:lang w:eastAsia="zh-CN"/>
              </w:rPr>
              <w:t>及其服务的更多信息，</w:t>
            </w:r>
            <w:r w:rsidR="00873861" w:rsidRPr="00BB5B41">
              <w:rPr>
                <w:rFonts w:asciiTheme="minorEastAsia" w:hAnsiTheme="minorEastAsia" w:hint="eastAsia"/>
                <w:sz w:val="21"/>
                <w:szCs w:val="21"/>
                <w:lang w:eastAsia="zh-CN"/>
              </w:rPr>
              <w:t>可见</w:t>
            </w:r>
            <w:r w:rsidRPr="00BB5B41">
              <w:rPr>
                <w:rFonts w:asciiTheme="minorEastAsia" w:hAnsiTheme="minorEastAsia" w:hint="eastAsia"/>
                <w:sz w:val="21"/>
                <w:szCs w:val="21"/>
                <w:lang w:eastAsia="zh-CN"/>
              </w:rPr>
              <w:t>：</w:t>
            </w:r>
            <w:hyperlink r:id="rId204" w:history="1">
              <w:r w:rsidR="00873861" w:rsidRPr="00BB5B41">
                <w:rPr>
                  <w:rStyle w:val="Hyperlink"/>
                  <w:rFonts w:asciiTheme="minorEastAsia" w:hAnsiTheme="minorEastAsia"/>
                  <w:sz w:val="21"/>
                  <w:szCs w:val="21"/>
                  <w:lang w:eastAsia="zh-CN"/>
                </w:rPr>
                <w:t>https://www.accessiblebooksconsortium.org/portal/en/</w:t>
              </w:r>
            </w:hyperlink>
          </w:p>
        </w:tc>
      </w:tr>
      <w:tr w:rsidR="00BC50C8" w:rsidRPr="00BB5B41" w14:paraId="3C6AC794" w14:textId="77777777" w:rsidTr="001E3165">
        <w:tc>
          <w:tcPr>
            <w:tcW w:w="2515" w:type="dxa"/>
          </w:tcPr>
          <w:p w14:paraId="7AB14DD7" w14:textId="27F49CAB" w:rsidR="00BC50C8" w:rsidRPr="00BB5B41" w:rsidRDefault="00BC50C8" w:rsidP="001E3165">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lastRenderedPageBreak/>
              <w:t>其他相关报告/文件</w:t>
            </w:r>
          </w:p>
        </w:tc>
        <w:tc>
          <w:tcPr>
            <w:tcW w:w="6930" w:type="dxa"/>
          </w:tcPr>
          <w:p w14:paraId="7F7D8A99" w14:textId="72AC56AD" w:rsidR="006C4092" w:rsidRPr="00BB5B41" w:rsidRDefault="006C4092" w:rsidP="001E316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C</w:t>
            </w:r>
            <w:r w:rsidRPr="00BB5B41">
              <w:rPr>
                <w:rFonts w:asciiTheme="minorEastAsia" w:hAnsiTheme="minorEastAsia"/>
                <w:sz w:val="21"/>
                <w:szCs w:val="21"/>
                <w:lang w:eastAsia="zh-CN"/>
              </w:rPr>
              <w:t>DIP</w:t>
            </w:r>
            <w:r w:rsidRPr="00BB5B41">
              <w:rPr>
                <w:rFonts w:asciiTheme="minorEastAsia" w:hAnsiTheme="minorEastAsia" w:hint="eastAsia"/>
                <w:sz w:val="21"/>
                <w:szCs w:val="21"/>
                <w:lang w:eastAsia="zh-CN"/>
              </w:rPr>
              <w:t>审议的报告：</w:t>
            </w:r>
            <w:r w:rsidRPr="00BB5B41">
              <w:rPr>
                <w:rFonts w:asciiTheme="minorEastAsia" w:hAnsiTheme="minorEastAsia"/>
                <w:sz w:val="21"/>
                <w:szCs w:val="21"/>
              </w:rPr>
              <w:t>CDIP/6/2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CDIP/10/5</w:t>
            </w:r>
            <w:r w:rsidRPr="00BB5B41">
              <w:rPr>
                <w:rFonts w:asciiTheme="minorEastAsia" w:hAnsiTheme="minorEastAsia" w:hint="eastAsia"/>
                <w:sz w:val="21"/>
                <w:szCs w:val="21"/>
                <w:lang w:eastAsia="zh-CN"/>
              </w:rPr>
              <w:t>、</w:t>
            </w:r>
            <w:r w:rsidRPr="00BB5B41">
              <w:rPr>
                <w:rFonts w:asciiTheme="minorEastAsia" w:hAnsiTheme="minorEastAsia"/>
                <w:sz w:val="21"/>
                <w:szCs w:val="21"/>
              </w:rPr>
              <w:t>CDIP/16/2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CDIP/19/8</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lang w:eastAsia="zh-CN"/>
              </w:rPr>
              <w:t>。</w:t>
            </w:r>
          </w:p>
          <w:p w14:paraId="5F6B8F71" w14:textId="3E176D95" w:rsidR="00BC50C8" w:rsidRPr="00BB5B41" w:rsidRDefault="006C4092" w:rsidP="001E316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除包含在IP-TAD中的活动外，欲了解有关该建议相关成果的更多信息，请查阅2020/21年产权组织绩效报告（文件</w:t>
            </w:r>
            <w:hyperlink r:id="rId205" w:history="1">
              <w:r w:rsidRPr="00BB5B41">
                <w:rPr>
                  <w:rStyle w:val="Hyperlink"/>
                  <w:rFonts w:asciiTheme="minorEastAsia" w:hAnsiTheme="minorEastAsia"/>
                  <w:sz w:val="21"/>
                  <w:szCs w:val="21"/>
                  <w:lang w:eastAsia="zh-CN"/>
                </w:rPr>
                <w:t>WO/PBC/34/7</w:t>
              </w:r>
            </w:hyperlink>
            <w:r w:rsidRPr="00BB5B41">
              <w:rPr>
                <w:rFonts w:asciiTheme="minorEastAsia" w:hAnsiTheme="minorEastAsia" w:hint="eastAsia"/>
                <w:sz w:val="21"/>
                <w:szCs w:val="21"/>
                <w:lang w:eastAsia="zh-CN"/>
              </w:rPr>
              <w:t>）。</w:t>
            </w:r>
          </w:p>
        </w:tc>
      </w:tr>
    </w:tbl>
    <w:p w14:paraId="77BA5C78" w14:textId="77777777" w:rsidR="00AE13F4" w:rsidRPr="00BB5B41" w:rsidRDefault="00AF4C8A" w:rsidP="00AE13F4">
      <w:pPr>
        <w:spacing w:before="240" w:after="240"/>
        <w:rPr>
          <w:lang w:eastAsia="zh-CN"/>
        </w:rPr>
      </w:pPr>
      <w:r w:rsidRPr="00BB5B41">
        <w:rPr>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8"/>
      </w:tblPr>
      <w:tblGrid>
        <w:gridCol w:w="2521"/>
        <w:gridCol w:w="7014"/>
      </w:tblGrid>
      <w:tr w:rsidR="00AE13F4" w:rsidRPr="00BB5B41" w14:paraId="480704C9" w14:textId="77777777" w:rsidTr="002E4EA6">
        <w:trPr>
          <w:tblHeader/>
        </w:trPr>
        <w:tc>
          <w:tcPr>
            <w:tcW w:w="9535" w:type="dxa"/>
            <w:gridSpan w:val="2"/>
            <w:shd w:val="clear" w:color="auto" w:fill="BFBFBF" w:themeFill="background1" w:themeFillShade="BF"/>
          </w:tcPr>
          <w:p w14:paraId="437A5B22" w14:textId="130259DF" w:rsidR="00AE13F4" w:rsidRPr="00045501" w:rsidRDefault="00AE13F4" w:rsidP="00045501">
            <w:pPr>
              <w:tabs>
                <w:tab w:val="center" w:pos="3267"/>
              </w:tabs>
              <w:spacing w:afterLines="50" w:after="120" w:line="340" w:lineRule="atLeast"/>
              <w:jc w:val="center"/>
              <w:rPr>
                <w:rFonts w:ascii="KaiTi" w:eastAsia="KaiTi" w:hAnsi="KaiTi"/>
                <w:b/>
                <w:sz w:val="21"/>
                <w:szCs w:val="21"/>
              </w:rPr>
            </w:pPr>
            <w:r w:rsidRPr="00045501">
              <w:rPr>
                <w:rFonts w:ascii="KaiTi" w:eastAsia="KaiTi" w:hAnsi="KaiTi" w:hint="eastAsia"/>
                <w:b/>
                <w:sz w:val="21"/>
                <w:szCs w:val="21"/>
                <w:lang w:eastAsia="zh-CN"/>
              </w:rPr>
              <w:lastRenderedPageBreak/>
              <w:t>建议2</w:t>
            </w:r>
            <w:r w:rsidRPr="00045501">
              <w:rPr>
                <w:rFonts w:ascii="KaiTi" w:eastAsia="KaiTi" w:hAnsi="KaiTi"/>
                <w:b/>
                <w:sz w:val="21"/>
                <w:szCs w:val="21"/>
                <w:lang w:eastAsia="zh-CN"/>
              </w:rPr>
              <w:t>8</w:t>
            </w:r>
          </w:p>
        </w:tc>
      </w:tr>
      <w:tr w:rsidR="00AE13F4" w:rsidRPr="00BB5B41" w14:paraId="14F8841A" w14:textId="77777777" w:rsidTr="002E4EA6">
        <w:tc>
          <w:tcPr>
            <w:tcW w:w="9535" w:type="dxa"/>
            <w:gridSpan w:val="2"/>
            <w:shd w:val="clear" w:color="auto" w:fill="68E089"/>
          </w:tcPr>
          <w:p w14:paraId="504F8044" w14:textId="5954815B" w:rsidR="00AE13F4" w:rsidRPr="00BB5B41" w:rsidRDefault="00AE13F4" w:rsidP="00045501">
            <w:pPr>
              <w:spacing w:afterLines="50" w:after="120" w:line="340" w:lineRule="atLeast"/>
              <w:jc w:val="both"/>
              <w:rPr>
                <w:rFonts w:asciiTheme="minorEastAsia" w:hAnsiTheme="minorEastAsia"/>
                <w:i/>
                <w:sz w:val="21"/>
                <w:szCs w:val="21"/>
                <w:lang w:eastAsia="zh-CN"/>
              </w:rPr>
            </w:pPr>
            <w:r w:rsidRPr="00BB5B41">
              <w:rPr>
                <w:rFonts w:asciiTheme="minorEastAsia" w:hAnsiTheme="minorEastAsia"/>
                <w:sz w:val="21"/>
                <w:szCs w:val="21"/>
                <w:lang w:eastAsia="zh-CN"/>
              </w:rPr>
              <w:br w:type="page"/>
            </w:r>
            <w:r w:rsidRPr="00BB5B41">
              <w:rPr>
                <w:rFonts w:asciiTheme="minorEastAsia" w:hAnsiTheme="minorEastAsia" w:hint="eastAsia"/>
                <w:sz w:val="21"/>
                <w:szCs w:val="21"/>
                <w:lang w:eastAsia="zh-CN"/>
              </w:rPr>
              <w:t>探讨成员国尤其是发达国家为促进向发展中国家转让和推广技术可以采取哪些与知识产权有关的扶持性政策和措施。</w:t>
            </w:r>
          </w:p>
        </w:tc>
      </w:tr>
      <w:tr w:rsidR="00AE13F4" w:rsidRPr="00BB5B41" w14:paraId="043296E2" w14:textId="77777777" w:rsidTr="002E4EA6">
        <w:tc>
          <w:tcPr>
            <w:tcW w:w="2521" w:type="dxa"/>
          </w:tcPr>
          <w:p w14:paraId="1CF0934B" w14:textId="5C3E749C" w:rsidR="00AE13F4" w:rsidRPr="00BB5B41" w:rsidRDefault="00AE13F4" w:rsidP="00045501">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相关产权组织部门</w:t>
            </w:r>
          </w:p>
        </w:tc>
        <w:tc>
          <w:tcPr>
            <w:tcW w:w="7014" w:type="dxa"/>
          </w:tcPr>
          <w:p w14:paraId="544F606A" w14:textId="2B1ED816" w:rsidR="00AE13F4" w:rsidRPr="00BB5B41" w:rsidRDefault="00AE13F4" w:rsidP="000455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专利和技术部门；区域和国家发展部门；知识产权和创新生态系统部门</w:t>
            </w:r>
          </w:p>
        </w:tc>
      </w:tr>
      <w:tr w:rsidR="00AE13F4" w:rsidRPr="00BB5B41" w14:paraId="16505880" w14:textId="77777777" w:rsidTr="002E4EA6">
        <w:tc>
          <w:tcPr>
            <w:tcW w:w="2521" w:type="dxa"/>
          </w:tcPr>
          <w:p w14:paraId="7051D1BB" w14:textId="77777777" w:rsidR="00AE13F4" w:rsidRPr="00BB5B41" w:rsidRDefault="00AE13F4" w:rsidP="00045501">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相关</w:t>
            </w:r>
            <w:hyperlink r:id="rId206" w:history="1">
              <w:r w:rsidRPr="00BB5B41">
                <w:rPr>
                  <w:rStyle w:val="Hyperlink"/>
                  <w:rFonts w:asciiTheme="minorEastAsia" w:hAnsiTheme="minorEastAsia"/>
                  <w:sz w:val="21"/>
                  <w:szCs w:val="21"/>
                  <w:lang w:eastAsia="zh-CN"/>
                </w:rPr>
                <w:t>预期成果</w:t>
              </w:r>
            </w:hyperlink>
          </w:p>
        </w:tc>
        <w:tc>
          <w:tcPr>
            <w:tcW w:w="7014" w:type="dxa"/>
          </w:tcPr>
          <w:p w14:paraId="0DE7F28A" w14:textId="630C7224" w:rsidR="00AE13F4" w:rsidRPr="00BB5B41" w:rsidRDefault="00AE13F4" w:rsidP="00045501">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2.1</w:t>
            </w:r>
            <w:r w:rsidRPr="00BB5B41">
              <w:rPr>
                <w:rFonts w:asciiTheme="minorEastAsia" w:hAnsiTheme="minorEastAsia" w:hint="eastAsia"/>
                <w:sz w:val="21"/>
                <w:szCs w:val="21"/>
                <w:lang w:eastAsia="zh-CN"/>
              </w:rPr>
              <w:t>、</w:t>
            </w:r>
            <w:r w:rsidRPr="00BB5B41">
              <w:rPr>
                <w:rFonts w:asciiTheme="minorEastAsia" w:hAnsiTheme="minorEastAsia"/>
                <w:sz w:val="21"/>
                <w:szCs w:val="21"/>
              </w:rPr>
              <w:t>3.3</w:t>
            </w:r>
            <w:r w:rsidRPr="00BB5B41">
              <w:rPr>
                <w:rFonts w:asciiTheme="minorEastAsia" w:hAnsiTheme="minorEastAsia" w:hint="eastAsia"/>
                <w:sz w:val="21"/>
                <w:szCs w:val="21"/>
                <w:lang w:eastAsia="zh-CN"/>
              </w:rPr>
              <w:t>、</w:t>
            </w:r>
            <w:r w:rsidRPr="00BB5B41">
              <w:rPr>
                <w:rFonts w:asciiTheme="minorEastAsia" w:hAnsiTheme="minorEastAsia"/>
                <w:sz w:val="21"/>
                <w:szCs w:val="21"/>
              </w:rPr>
              <w:t>4.2</w:t>
            </w:r>
            <w:r w:rsidRPr="00BB5B41">
              <w:rPr>
                <w:rFonts w:asciiTheme="minorEastAsia" w:hAnsiTheme="minorEastAsia" w:hint="eastAsia"/>
                <w:sz w:val="21"/>
                <w:szCs w:val="21"/>
                <w:lang w:eastAsia="zh-CN"/>
              </w:rPr>
              <w:t>。</w:t>
            </w:r>
          </w:p>
        </w:tc>
      </w:tr>
      <w:tr w:rsidR="00AE13F4" w:rsidRPr="00BB5B41" w14:paraId="21F57856" w14:textId="77777777" w:rsidTr="002E4EA6">
        <w:tc>
          <w:tcPr>
            <w:tcW w:w="2521" w:type="dxa"/>
          </w:tcPr>
          <w:p w14:paraId="235FDB1A" w14:textId="2D884D0F" w:rsidR="00AE13F4" w:rsidRPr="00BB5B41" w:rsidRDefault="00AE13F4" w:rsidP="00045501">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落实工作</w:t>
            </w:r>
          </w:p>
        </w:tc>
        <w:tc>
          <w:tcPr>
            <w:tcW w:w="7014" w:type="dxa"/>
          </w:tcPr>
          <w:p w14:paraId="2F653B8E" w14:textId="604A2C5F" w:rsidR="00AE13F4" w:rsidRPr="00BB5B41" w:rsidRDefault="00AE13F4" w:rsidP="00045501">
            <w:pPr>
              <w:spacing w:afterLines="50" w:after="120" w:line="340" w:lineRule="atLeast"/>
              <w:jc w:val="both"/>
              <w:rPr>
                <w:rFonts w:asciiTheme="minorEastAsia" w:hAnsiTheme="minorEastAsia"/>
                <w:sz w:val="21"/>
                <w:szCs w:val="21"/>
                <w:highlight w:val="yellow"/>
                <w:lang w:eastAsia="zh-CN"/>
              </w:rPr>
            </w:pPr>
            <w:r w:rsidRPr="00BB5B41">
              <w:rPr>
                <w:rFonts w:asciiTheme="minorEastAsia" w:hAnsiTheme="minorEastAsia" w:hint="eastAsia"/>
                <w:sz w:val="21"/>
                <w:szCs w:val="21"/>
                <w:lang w:eastAsia="zh-CN"/>
              </w:rPr>
              <w:t>该建议自2010年起落实，曾经过讨论，并已通过CDIP第五届会议上达成一致的活动落实，反映在文件 CDIP/6/4中。</w:t>
            </w:r>
          </w:p>
          <w:p w14:paraId="59AA7886" w14:textId="2E2F475B" w:rsidR="00AE13F4" w:rsidRPr="00BB5B41" w:rsidRDefault="00AE13F4" w:rsidP="000455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进一步讨论由CDIP在以下文件的框架下开展：CDIP/17/9、CDIP/18/6</w:t>
            </w:r>
            <w:r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Rev.、CDIP/20/7、CDIP/20/10、CDIP/20/11和CDIP/20/12。</w:t>
            </w:r>
          </w:p>
          <w:p w14:paraId="7BDE8085" w14:textId="0168202B" w:rsidR="00AE13F4" w:rsidRPr="00BB5B41" w:rsidRDefault="00AE13F4" w:rsidP="000455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此外，产权组织的</w:t>
            </w:r>
            <w:hyperlink r:id="rId207" w:history="1">
              <w:r w:rsidRPr="00BB5B41">
                <w:rPr>
                  <w:rStyle w:val="Hyperlink"/>
                  <w:rFonts w:asciiTheme="minorEastAsia" w:hAnsiTheme="minorEastAsia" w:hint="eastAsia"/>
                  <w:sz w:val="21"/>
                  <w:szCs w:val="21"/>
                  <w:lang w:eastAsia="zh-CN"/>
                </w:rPr>
                <w:t>2022-2026年中期战略计划</w:t>
              </w:r>
            </w:hyperlink>
            <w:r w:rsidRPr="00BB5B41">
              <w:rPr>
                <w:rFonts w:asciiTheme="minorEastAsia" w:hAnsiTheme="minorEastAsia" w:hint="eastAsia"/>
                <w:sz w:val="21"/>
                <w:szCs w:val="21"/>
                <w:lang w:eastAsia="zh-CN"/>
              </w:rPr>
              <w:t>和</w:t>
            </w:r>
            <w:hyperlink r:id="rId208" w:history="1">
              <w:r w:rsidRPr="00BB5B41">
                <w:rPr>
                  <w:rStyle w:val="Hyperlink"/>
                  <w:rFonts w:asciiTheme="minorEastAsia" w:hAnsiTheme="minorEastAsia" w:hint="eastAsia"/>
                  <w:sz w:val="21"/>
                  <w:szCs w:val="21"/>
                  <w:lang w:eastAsia="zh-CN"/>
                </w:rPr>
                <w:t>2022/23年工作计划和预算</w:t>
              </w:r>
            </w:hyperlink>
            <w:r w:rsidRPr="00BB5B41">
              <w:rPr>
                <w:rFonts w:asciiTheme="minorEastAsia" w:hAnsiTheme="minorEastAsia" w:hint="eastAsia"/>
                <w:sz w:val="21"/>
                <w:szCs w:val="21"/>
                <w:lang w:eastAsia="zh-CN"/>
              </w:rPr>
              <w:t>确定了产权组织为开展工作，特别是落实该建议而采取的战略方向。</w:t>
            </w:r>
          </w:p>
        </w:tc>
      </w:tr>
      <w:tr w:rsidR="00AE13F4" w:rsidRPr="00BB5B41" w14:paraId="78F06A0F" w14:textId="77777777" w:rsidTr="002E4EA6">
        <w:tc>
          <w:tcPr>
            <w:tcW w:w="2521" w:type="dxa"/>
            <w:tcBorders>
              <w:top w:val="single" w:sz="4" w:space="0" w:color="auto"/>
              <w:left w:val="single" w:sz="4" w:space="0" w:color="auto"/>
              <w:bottom w:val="single" w:sz="4" w:space="0" w:color="auto"/>
              <w:right w:val="single" w:sz="4" w:space="0" w:color="auto"/>
            </w:tcBorders>
          </w:tcPr>
          <w:p w14:paraId="2E6973B8" w14:textId="10D23CD2" w:rsidR="00AE13F4" w:rsidRPr="00BB5B41" w:rsidRDefault="00AE13F4" w:rsidP="00045501">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相关</w:t>
            </w:r>
            <w:hyperlink r:id="rId209" w:history="1">
              <w:r w:rsidRPr="00BB5B41">
                <w:rPr>
                  <w:rStyle w:val="Hyperlink"/>
                  <w:rFonts w:asciiTheme="minorEastAsia" w:hAnsiTheme="minorEastAsia" w:hint="eastAsia"/>
                  <w:sz w:val="21"/>
                  <w:szCs w:val="21"/>
                </w:rPr>
                <w:t>发展议程项目</w:t>
              </w:r>
            </w:hyperlink>
          </w:p>
        </w:tc>
        <w:tc>
          <w:tcPr>
            <w:tcW w:w="7014" w:type="dxa"/>
          </w:tcPr>
          <w:p w14:paraId="1E892A8B" w14:textId="582F61D3" w:rsidR="00AE13F4" w:rsidRPr="00BB5B41" w:rsidRDefault="00AE13F4" w:rsidP="000455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该建议主要由知识产权与技术转让：共同挑战——共同解决项目（CDIP/6/4</w:t>
            </w:r>
            <w:r w:rsidR="00C517C1"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Rev.）落实。</w:t>
            </w:r>
          </w:p>
          <w:p w14:paraId="0F31E207" w14:textId="0949CB5D" w:rsidR="00AE13F4" w:rsidRPr="00BB5B41" w:rsidRDefault="00AE13F4" w:rsidP="000455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对知识产权与技术转让：共同挑战——共同解决项目的讨论中，委员会第十五届、第十六届和第十七届会议审议了以下文件：(i)关于产权组织国际技术转让专家论坛的报告（CDIP/15/5）；(ii)项目审评报告（CDIP/16/3）；和(iii)技术转让相关活动摸底调查（CDIP/17/9）。</w:t>
            </w:r>
          </w:p>
          <w:p w14:paraId="07B8DD9E" w14:textId="20F174A4" w:rsidR="00AE13F4" w:rsidRPr="00BB5B41" w:rsidRDefault="00AE13F4" w:rsidP="000455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委员会在讨论文件CDIP/17/9时，决定</w:t>
            </w:r>
            <w:r w:rsidR="00C517C1" w:rsidRPr="00BB5B41">
              <w:rPr>
                <w:rFonts w:asciiTheme="minorEastAsia" w:hAnsiTheme="minorEastAsia" w:hint="eastAsia"/>
                <w:sz w:val="21"/>
                <w:szCs w:val="21"/>
                <w:lang w:eastAsia="zh-CN"/>
              </w:rPr>
              <w:t>相关</w:t>
            </w:r>
            <w:r w:rsidRPr="00BB5B41">
              <w:rPr>
                <w:rFonts w:asciiTheme="minorEastAsia" w:hAnsiTheme="minorEastAsia" w:hint="eastAsia"/>
                <w:sz w:val="21"/>
                <w:szCs w:val="21"/>
                <w:lang w:eastAsia="zh-CN"/>
              </w:rPr>
              <w:t>成员国应提交供讨论的提案，并且提案应区分一般性政策问题和可能行动的具体建议。文件CDIP/18/6</w:t>
            </w:r>
            <w:r w:rsidR="00C517C1"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Rev.载有南非代表团的提案，以及澳大利亚、加拿大和美利坚合众国的联合提案。</w:t>
            </w:r>
          </w:p>
          <w:p w14:paraId="5A1ABD48" w14:textId="6F0B6541" w:rsidR="00AE13F4" w:rsidRPr="00BB5B41" w:rsidRDefault="00AE13F4" w:rsidP="000455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委员会对联合提案作出了回应，审议了以下文件：</w:t>
            </w:r>
          </w:p>
          <w:p w14:paraId="4EDC468D" w14:textId="03CBBE16" w:rsidR="00AE13F4" w:rsidRPr="00BB5B41" w:rsidRDefault="00AE13F4" w:rsidP="000455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推广产权组织与技术转让有关的活动和资源（CDIP/20/11）；</w:t>
            </w:r>
          </w:p>
          <w:p w14:paraId="738B6F6E" w14:textId="7709A9A5" w:rsidR="00AE13F4" w:rsidRPr="00BB5B41" w:rsidRDefault="00AE13F4" w:rsidP="000455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有技术转让倡议和活动的国际论坛和会议摸底调查（CDIP/20/12）；</w:t>
            </w:r>
          </w:p>
          <w:p w14:paraId="473EB17E" w14:textId="3D87852D" w:rsidR="00AE13F4" w:rsidRPr="00BB5B41" w:rsidRDefault="00AE13F4" w:rsidP="000455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推广使用在知识产权与技术转让：共同挑战——共同解决项目下所建立网页论坛的路线图（CDIP/20/7）；</w:t>
            </w:r>
          </w:p>
          <w:p w14:paraId="4B2C0338" w14:textId="70BC8F38" w:rsidR="00AE13F4" w:rsidRPr="00BB5B41" w:rsidRDefault="00AE13F4" w:rsidP="000455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技术交流和技术许可平台汇编（CDIP/20/10Rev.）；</w:t>
            </w:r>
          </w:p>
          <w:p w14:paraId="72844A04" w14:textId="31287955" w:rsidR="00AE13F4" w:rsidRPr="00BB5B41" w:rsidRDefault="00AE13F4" w:rsidP="000455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根据产权组织发展议程建议集C对产权组织现有技术转让服务和活动的差距分析（CDIP/21/5）；</w:t>
            </w:r>
          </w:p>
          <w:p w14:paraId="58187104" w14:textId="00A025D9" w:rsidR="00AE13F4" w:rsidRPr="00BB5B41" w:rsidRDefault="00AE13F4" w:rsidP="000455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推广使用在知识产权与技术转让：共同挑战——共同解决项目下所建网页论坛的路线图费用核算（CDIP/21/6）；</w:t>
            </w:r>
          </w:p>
          <w:p w14:paraId="3CB48025" w14:textId="61406582" w:rsidR="00AE13F4" w:rsidRPr="00BB5B41" w:rsidRDefault="00AE13F4" w:rsidP="000455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使用现有平台推广使用在“知识产权与技术转让：共同挑战</w:t>
            </w:r>
            <w:r w:rsidR="00C517C1"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共同解决项目”下所建网页论坛的路线图更新后的费用核算（CDIP/22/5）；</w:t>
            </w:r>
          </w:p>
          <w:p w14:paraId="73A4CF2C" w14:textId="058C6864" w:rsidR="00AE13F4" w:rsidRPr="00BB5B41" w:rsidRDefault="00AE13F4" w:rsidP="000455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lastRenderedPageBreak/>
              <w:t xml:space="preserve">- </w:t>
            </w:r>
            <w:r w:rsidRPr="00BB5B41">
              <w:rPr>
                <w:rFonts w:asciiTheme="minorEastAsia" w:hAnsiTheme="minorEastAsia" w:hint="eastAsia"/>
                <w:sz w:val="21"/>
                <w:szCs w:val="21"/>
                <w:lang w:eastAsia="zh-CN"/>
              </w:rPr>
              <w:t>推广使用在“知识产权与技术转让：共同挑战</w:t>
            </w:r>
            <w:r w:rsidR="00C517C1"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共同解决项目”下所建网页论坛及将其集成到新</w:t>
            </w:r>
            <w:r w:rsidR="00DD2821" w:rsidRPr="00BB5B41">
              <w:rPr>
                <w:rFonts w:asciiTheme="minorEastAsia" w:hAnsiTheme="minorEastAsia"/>
                <w:sz w:val="21"/>
                <w:szCs w:val="21"/>
                <w:lang w:eastAsia="zh-CN"/>
              </w:rPr>
              <w:t>WIPO Inspire</w:t>
            </w:r>
            <w:r w:rsidRPr="00BB5B41">
              <w:rPr>
                <w:rFonts w:asciiTheme="minorEastAsia" w:hAnsiTheme="minorEastAsia" w:hint="eastAsia"/>
                <w:sz w:val="21"/>
                <w:szCs w:val="21"/>
                <w:lang w:eastAsia="zh-CN"/>
              </w:rPr>
              <w:t>平台的路线图更新后的费用核</w:t>
            </w:r>
            <w:r w:rsidR="00045501" w:rsidRPr="00BB5B41">
              <w:rPr>
                <w:rFonts w:asciiTheme="minorEastAsia" w:hAnsiTheme="minorEastAsia" w:hint="cs"/>
                <w:sz w:val="21"/>
                <w:szCs w:val="21"/>
                <w:lang w:eastAsia="zh-CN"/>
              </w:rPr>
              <w:t>‍</w:t>
            </w:r>
            <w:r w:rsidRPr="00BB5B41">
              <w:rPr>
                <w:rFonts w:asciiTheme="minorEastAsia" w:hAnsiTheme="minorEastAsia" w:hint="eastAsia"/>
                <w:sz w:val="21"/>
                <w:szCs w:val="21"/>
                <w:lang w:eastAsia="zh-CN"/>
              </w:rPr>
              <w:t>算；</w:t>
            </w:r>
          </w:p>
          <w:p w14:paraId="14ACD2FB" w14:textId="2FCD4422" w:rsidR="00AE13F4" w:rsidRPr="00BB5B41" w:rsidRDefault="00AE13F4" w:rsidP="000455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关于将“知识产权与技术转让：共同挑战–共同解决项目”下所建网页论坛集成到新WIPO</w:t>
            </w:r>
            <w:r w:rsidR="00DD2821"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INSPIRE平台之后的报告</w:t>
            </w:r>
            <w:r w:rsidR="00DD2821" w:rsidRPr="00BB5B41">
              <w:rPr>
                <w:rFonts w:asciiTheme="minorEastAsia" w:hAnsiTheme="minorEastAsia" w:hint="eastAsia"/>
                <w:sz w:val="21"/>
                <w:szCs w:val="21"/>
                <w:lang w:eastAsia="zh-CN"/>
              </w:rPr>
              <w:t>。</w:t>
            </w:r>
          </w:p>
          <w:p w14:paraId="4526B4BC" w14:textId="1E4BFD9D" w:rsidR="00AE13F4" w:rsidRPr="00BB5B41" w:rsidRDefault="00AE13F4" w:rsidP="000455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南非代表团提出的</w:t>
            </w:r>
            <w:r w:rsidR="00DD2821"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知识产权管理与技术转让：促进发展中国家、最不发达国家和经济转型期国家有效利用知识产权</w:t>
            </w:r>
            <w:r w:rsidR="00DD2821"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（CDIP/19/11Rev.）项目，由CDIP第二十届会议批准。</w:t>
            </w:r>
          </w:p>
        </w:tc>
      </w:tr>
      <w:tr w:rsidR="00AE13F4" w:rsidRPr="00BB5B41" w14:paraId="238FF8B5" w14:textId="77777777" w:rsidTr="002E4EA6">
        <w:tc>
          <w:tcPr>
            <w:tcW w:w="2521" w:type="dxa"/>
          </w:tcPr>
          <w:p w14:paraId="3A21B284" w14:textId="3F11FC2E" w:rsidR="00AE13F4" w:rsidRPr="00BB5B41" w:rsidRDefault="00BB5B41" w:rsidP="00045501">
            <w:pPr>
              <w:spacing w:afterLines="50" w:after="120" w:line="340" w:lineRule="atLeast"/>
              <w:jc w:val="both"/>
              <w:rPr>
                <w:rFonts w:asciiTheme="minorEastAsia" w:hAnsiTheme="minorEastAsia"/>
                <w:sz w:val="21"/>
                <w:szCs w:val="21"/>
              </w:rPr>
            </w:pPr>
            <w:r>
              <w:rPr>
                <w:rFonts w:asciiTheme="minorEastAsia" w:hAnsiTheme="minorEastAsia"/>
                <w:sz w:val="21"/>
                <w:szCs w:val="21"/>
              </w:rPr>
              <w:lastRenderedPageBreak/>
              <w:t>亮点</w:t>
            </w:r>
          </w:p>
        </w:tc>
        <w:tc>
          <w:tcPr>
            <w:tcW w:w="7014" w:type="dxa"/>
          </w:tcPr>
          <w:p w14:paraId="39CA4F8A" w14:textId="2F218489" w:rsidR="00AE13F4" w:rsidRPr="00BB5B41" w:rsidRDefault="00DD2821" w:rsidP="00045501">
            <w:pPr>
              <w:numPr>
                <w:ilvl w:val="0"/>
                <w:numId w:val="47"/>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澳大利亚、加拿大和美利坚合众国关于技术转让的联合提案的落实工作已结束。</w:t>
            </w:r>
          </w:p>
          <w:p w14:paraId="215A35F4" w14:textId="563DF6D6" w:rsidR="00AE13F4" w:rsidRPr="00BB5B41" w:rsidRDefault="00DD2821" w:rsidP="00045501">
            <w:pPr>
              <w:numPr>
                <w:ilvl w:val="0"/>
                <w:numId w:val="47"/>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将关于知识产权管理和技术转让的发展议程项目成果纳入主流。</w:t>
            </w:r>
          </w:p>
          <w:p w14:paraId="1CD49CCC" w14:textId="7B4AB0DD" w:rsidR="00AE13F4" w:rsidRPr="00BB5B41" w:rsidRDefault="00AE13F4" w:rsidP="00045501">
            <w:pPr>
              <w:numPr>
                <w:ilvl w:val="0"/>
                <w:numId w:val="47"/>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落实该建议的关于</w:t>
            </w:r>
            <w:hyperlink r:id="rId210" w:history="1">
              <w:r w:rsidRPr="00BB5B41">
                <w:rPr>
                  <w:rStyle w:val="Hyperlink"/>
                  <w:rFonts w:asciiTheme="minorEastAsia" w:hAnsiTheme="minorEastAsia" w:hint="eastAsia"/>
                  <w:sz w:val="21"/>
                  <w:szCs w:val="21"/>
                  <w:lang w:eastAsia="zh-CN"/>
                </w:rPr>
                <w:t>推动创意产业在数字时代运用知识产权</w:t>
              </w:r>
            </w:hyperlink>
            <w:r w:rsidRPr="00BB5B41">
              <w:rPr>
                <w:rFonts w:asciiTheme="minorEastAsia" w:hAnsiTheme="minorEastAsia" w:hint="eastAsia"/>
                <w:sz w:val="21"/>
                <w:szCs w:val="21"/>
                <w:lang w:eastAsia="zh-CN"/>
              </w:rPr>
              <w:t>的新发展议程项目</w:t>
            </w:r>
            <w:r w:rsidR="00DD2821" w:rsidRPr="00BB5B41">
              <w:rPr>
                <w:rFonts w:asciiTheme="minorEastAsia" w:hAnsiTheme="minorEastAsia" w:hint="eastAsia"/>
                <w:sz w:val="21"/>
                <w:szCs w:val="21"/>
                <w:lang w:eastAsia="zh-CN"/>
              </w:rPr>
              <w:t>得到批准</w:t>
            </w:r>
            <w:r w:rsidRPr="00BB5B41">
              <w:rPr>
                <w:rFonts w:asciiTheme="minorEastAsia" w:hAnsiTheme="minorEastAsia" w:hint="eastAsia"/>
                <w:sz w:val="21"/>
                <w:szCs w:val="21"/>
                <w:lang w:eastAsia="zh-CN"/>
              </w:rPr>
              <w:t>。</w:t>
            </w:r>
          </w:p>
        </w:tc>
      </w:tr>
      <w:tr w:rsidR="00AE13F4" w:rsidRPr="00BB5B41" w14:paraId="26EF98FC" w14:textId="77777777" w:rsidTr="002E4EA6">
        <w:tc>
          <w:tcPr>
            <w:tcW w:w="2521" w:type="dxa"/>
          </w:tcPr>
          <w:p w14:paraId="6544ECE0" w14:textId="0CCF5394" w:rsidR="00AE13F4" w:rsidRPr="00BB5B41" w:rsidRDefault="00AE13F4" w:rsidP="00045501">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活动/成果</w:t>
            </w:r>
          </w:p>
        </w:tc>
        <w:tc>
          <w:tcPr>
            <w:tcW w:w="7014" w:type="dxa"/>
          </w:tcPr>
          <w:p w14:paraId="20404543" w14:textId="2AEB3480" w:rsidR="00AE13F4" w:rsidRPr="00BB5B41" w:rsidRDefault="00AE13F4" w:rsidP="000455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CDIP成立以来，就一直在讨论技术转让问题。报告所涉期间，关于这一事项的讨论依据澳大利亚、加拿大和美利坚合众国代表团联合提案进行。有关这些讨论的更多信息，请参见建议25。</w:t>
            </w:r>
          </w:p>
          <w:p w14:paraId="5CADE6CB" w14:textId="4B99D192" w:rsidR="00AE13F4" w:rsidRPr="00BB5B41" w:rsidRDefault="00AE13F4" w:rsidP="000455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关于在</w:t>
            </w:r>
            <w:r w:rsidR="00600050" w:rsidRPr="00260AD5">
              <w:rPr>
                <w:rFonts w:ascii="KaiTi" w:eastAsia="KaiTi" w:hAnsi="KaiTi" w:hint="eastAsia"/>
                <w:sz w:val="21"/>
                <w:szCs w:val="21"/>
                <w:lang w:eastAsia="zh-CN"/>
              </w:rPr>
              <w:t>“</w:t>
            </w:r>
            <w:r w:rsidRPr="00260AD5">
              <w:rPr>
                <w:rFonts w:ascii="KaiTi" w:eastAsia="KaiTi" w:hAnsi="KaiTi" w:hint="eastAsia"/>
                <w:sz w:val="21"/>
                <w:szCs w:val="21"/>
                <w:lang w:eastAsia="zh-CN"/>
              </w:rPr>
              <w:t>知识产权管理与技术转让：促进发展中国家、最不发达国家和经济转型期国家有效利用知识产权</w:t>
            </w:r>
            <w:r w:rsidR="00600050" w:rsidRPr="00260AD5">
              <w:rPr>
                <w:rFonts w:ascii="KaiTi" w:eastAsia="KaiTi" w:hAnsi="KaiTi" w:hint="eastAsia"/>
                <w:sz w:val="21"/>
                <w:szCs w:val="21"/>
                <w:lang w:eastAsia="zh-CN"/>
              </w:rPr>
              <w:t>”</w:t>
            </w:r>
            <w:r w:rsidRPr="00BB5B41">
              <w:rPr>
                <w:rFonts w:asciiTheme="minorEastAsia" w:hAnsiTheme="minorEastAsia" w:hint="eastAsia"/>
                <w:sz w:val="21"/>
                <w:szCs w:val="21"/>
                <w:lang w:eastAsia="zh-CN"/>
              </w:rPr>
              <w:t>项目下所开展活动的更多信息，请参见文件CDIP/27/4和CDIP/27/5。</w:t>
            </w:r>
          </w:p>
          <w:p w14:paraId="167BD037" w14:textId="2A5ECBCF" w:rsidR="00AE13F4" w:rsidRPr="00BB5B41" w:rsidRDefault="00AE13F4" w:rsidP="000455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关于推动发展中国家的创意产业在数字时代运用知识产权的发展议程项目落实工作的进展，请参见本文件</w:t>
            </w:r>
            <w:r w:rsidR="00600050" w:rsidRPr="00BB5B41">
              <w:rPr>
                <w:rFonts w:asciiTheme="minorEastAsia" w:hAnsiTheme="minorEastAsia" w:hint="eastAsia"/>
                <w:sz w:val="21"/>
                <w:szCs w:val="21"/>
                <w:lang w:eastAsia="zh-CN"/>
              </w:rPr>
              <w:t>的</w:t>
            </w:r>
            <w:r w:rsidRPr="00BB5B41">
              <w:rPr>
                <w:rFonts w:asciiTheme="minorEastAsia" w:hAnsiTheme="minorEastAsia" w:hint="eastAsia"/>
                <w:sz w:val="21"/>
                <w:szCs w:val="21"/>
                <w:lang w:eastAsia="zh-CN"/>
              </w:rPr>
              <w:t>附件七。</w:t>
            </w:r>
          </w:p>
        </w:tc>
      </w:tr>
      <w:tr w:rsidR="00AE13F4" w:rsidRPr="00BB5B41" w14:paraId="495B3C15" w14:textId="77777777" w:rsidTr="002E4EA6">
        <w:tc>
          <w:tcPr>
            <w:tcW w:w="2521" w:type="dxa"/>
          </w:tcPr>
          <w:p w14:paraId="50CCCE91" w14:textId="3F5B4A87" w:rsidR="00AE13F4" w:rsidRPr="00BB5B41" w:rsidRDefault="00AE13F4" w:rsidP="00045501">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其他相关报告/文件</w:t>
            </w:r>
          </w:p>
        </w:tc>
        <w:tc>
          <w:tcPr>
            <w:tcW w:w="7014" w:type="dxa"/>
          </w:tcPr>
          <w:p w14:paraId="5C1D7467" w14:textId="2C46EFFD" w:rsidR="00AE13F4" w:rsidRPr="00BB5B41" w:rsidRDefault="00AE13F4" w:rsidP="000455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rPr>
              <w:t>CDIP审议的报告：</w:t>
            </w:r>
            <w:r w:rsidRPr="00BB5B41">
              <w:rPr>
                <w:rFonts w:asciiTheme="minorEastAsia" w:hAnsiTheme="minorEastAsia"/>
                <w:sz w:val="21"/>
                <w:szCs w:val="21"/>
              </w:rPr>
              <w:t>CDIP/8/2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CDIP/16/3</w:t>
            </w:r>
            <w:r w:rsidRPr="00BB5B41">
              <w:rPr>
                <w:rFonts w:asciiTheme="minorEastAsia" w:hAnsiTheme="minorEastAsia" w:hint="eastAsia"/>
                <w:sz w:val="21"/>
                <w:szCs w:val="21"/>
                <w:lang w:eastAsia="zh-CN"/>
              </w:rPr>
              <w:t>、</w:t>
            </w:r>
            <w:r w:rsidRPr="00BB5B41">
              <w:rPr>
                <w:rFonts w:asciiTheme="minorEastAsia" w:hAnsiTheme="minorEastAsia"/>
                <w:sz w:val="21"/>
                <w:szCs w:val="21"/>
              </w:rPr>
              <w:t>CDIP/17/9</w:t>
            </w:r>
            <w:r w:rsidRPr="00BB5B41">
              <w:rPr>
                <w:rFonts w:asciiTheme="minorEastAsia" w:hAnsiTheme="minorEastAsia" w:hint="eastAsia"/>
                <w:sz w:val="21"/>
                <w:szCs w:val="21"/>
                <w:lang w:eastAsia="zh-CN"/>
              </w:rPr>
              <w:t>、</w:t>
            </w:r>
            <w:r w:rsidRPr="00BB5B41">
              <w:rPr>
                <w:rFonts w:asciiTheme="minorEastAsia" w:hAnsiTheme="minorEastAsia"/>
                <w:sz w:val="21"/>
                <w:szCs w:val="21"/>
              </w:rPr>
              <w:t>CDIP/18/6 Rev.</w:t>
            </w:r>
            <w:r w:rsidRPr="00BB5B41">
              <w:rPr>
                <w:rFonts w:asciiTheme="minorEastAsia" w:hAnsiTheme="minorEastAsia" w:hint="eastAsia"/>
                <w:sz w:val="21"/>
                <w:szCs w:val="21"/>
                <w:lang w:eastAsia="zh-CN"/>
              </w:rPr>
              <w:t>、</w:t>
            </w:r>
            <w:r w:rsidRPr="00BB5B41">
              <w:rPr>
                <w:rFonts w:asciiTheme="minorEastAsia" w:hAnsiTheme="minorEastAsia"/>
                <w:sz w:val="21"/>
                <w:szCs w:val="21"/>
              </w:rPr>
              <w:t>CDIP/19/5</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CDIP/20/7</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CDIP/20/10 Rev.</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CDIP/20/11</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CDIP/20/12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CDIP/21/5</w:t>
            </w:r>
            <w:r w:rsidRPr="00BB5B41">
              <w:rPr>
                <w:rFonts w:asciiTheme="minorEastAsia" w:hAnsiTheme="minorEastAsia" w:hint="eastAsia"/>
                <w:sz w:val="21"/>
                <w:szCs w:val="21"/>
                <w:lang w:eastAsia="zh-CN"/>
              </w:rPr>
              <w:t>、</w:t>
            </w:r>
            <w:r w:rsidRPr="00BB5B41">
              <w:rPr>
                <w:rFonts w:asciiTheme="minorEastAsia" w:hAnsiTheme="minorEastAsia"/>
                <w:sz w:val="21"/>
                <w:szCs w:val="21"/>
              </w:rPr>
              <w:t>CDIP/21/6</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lang w:eastAsia="zh-CN"/>
              </w:rPr>
              <w:t>。</w:t>
            </w:r>
          </w:p>
          <w:p w14:paraId="71078A8D" w14:textId="1CA556A8" w:rsidR="00AE13F4" w:rsidRPr="00BB5B41" w:rsidRDefault="00AE13F4" w:rsidP="0004550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除包含在IP-TAD中的活动外，欲了解有关该建议相关成果的更多信息，请查阅2020/21年产权组织绩效报告（文件</w:t>
            </w:r>
            <w:hyperlink r:id="rId211" w:history="1">
              <w:r w:rsidRPr="00BB5B41">
                <w:rPr>
                  <w:rStyle w:val="Hyperlink"/>
                  <w:rFonts w:asciiTheme="minorEastAsia" w:hAnsiTheme="minorEastAsia" w:hint="eastAsia"/>
                  <w:sz w:val="21"/>
                  <w:szCs w:val="21"/>
                  <w:lang w:eastAsia="zh-CN"/>
                </w:rPr>
                <w:t>WO/PBC/34/7</w:t>
              </w:r>
            </w:hyperlink>
            <w:r w:rsidRPr="00BB5B41">
              <w:rPr>
                <w:rFonts w:asciiTheme="minorEastAsia" w:hAnsiTheme="minorEastAsia" w:hint="eastAsia"/>
                <w:sz w:val="21"/>
                <w:szCs w:val="21"/>
                <w:lang w:eastAsia="zh-CN"/>
              </w:rPr>
              <w:t>）。</w:t>
            </w:r>
          </w:p>
        </w:tc>
      </w:tr>
    </w:tbl>
    <w:p w14:paraId="4C1CCB05" w14:textId="77777777" w:rsidR="00AE13F4" w:rsidRPr="00BB5B41" w:rsidRDefault="00AE13F4" w:rsidP="00AE13F4">
      <w:pPr>
        <w:spacing w:before="240" w:after="240"/>
        <w:rPr>
          <w:lang w:eastAsia="zh-CN"/>
        </w:rPr>
      </w:pPr>
      <w:r w:rsidRPr="00BB5B41">
        <w:rPr>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9"/>
      </w:tblPr>
      <w:tblGrid>
        <w:gridCol w:w="2537"/>
        <w:gridCol w:w="6998"/>
      </w:tblGrid>
      <w:tr w:rsidR="00AE13F4" w:rsidRPr="00BB5B41" w14:paraId="6B896ABF" w14:textId="77777777" w:rsidTr="002E4EA6">
        <w:trPr>
          <w:tblHeader/>
        </w:trPr>
        <w:tc>
          <w:tcPr>
            <w:tcW w:w="9535" w:type="dxa"/>
            <w:gridSpan w:val="2"/>
            <w:shd w:val="clear" w:color="auto" w:fill="BFBFBF" w:themeFill="background1" w:themeFillShade="BF"/>
          </w:tcPr>
          <w:p w14:paraId="07A54D0C" w14:textId="79213060" w:rsidR="00AE13F4" w:rsidRPr="00260AD5" w:rsidRDefault="00AE13F4" w:rsidP="00260AD5">
            <w:pPr>
              <w:tabs>
                <w:tab w:val="left" w:pos="2495"/>
              </w:tabs>
              <w:spacing w:afterLines="50" w:after="120" w:line="340" w:lineRule="atLeast"/>
              <w:jc w:val="center"/>
              <w:rPr>
                <w:rFonts w:ascii="KaiTi" w:eastAsia="KaiTi" w:hAnsi="KaiTi"/>
                <w:b/>
                <w:sz w:val="21"/>
                <w:szCs w:val="21"/>
              </w:rPr>
            </w:pPr>
            <w:r w:rsidRPr="00260AD5">
              <w:rPr>
                <w:rFonts w:ascii="KaiTi" w:eastAsia="KaiTi" w:hAnsi="KaiTi" w:hint="eastAsia"/>
                <w:b/>
                <w:sz w:val="21"/>
                <w:szCs w:val="21"/>
                <w:lang w:eastAsia="zh-CN"/>
              </w:rPr>
              <w:lastRenderedPageBreak/>
              <w:t>建议2</w:t>
            </w:r>
            <w:r w:rsidRPr="00260AD5">
              <w:rPr>
                <w:rFonts w:ascii="KaiTi" w:eastAsia="KaiTi" w:hAnsi="KaiTi"/>
                <w:b/>
                <w:sz w:val="21"/>
                <w:szCs w:val="21"/>
                <w:lang w:eastAsia="zh-CN"/>
              </w:rPr>
              <w:t>9</w:t>
            </w:r>
          </w:p>
        </w:tc>
      </w:tr>
      <w:tr w:rsidR="00AE13F4" w:rsidRPr="00BB5B41" w14:paraId="1CEEA79B" w14:textId="77777777" w:rsidTr="002E4EA6">
        <w:tc>
          <w:tcPr>
            <w:tcW w:w="9535" w:type="dxa"/>
            <w:gridSpan w:val="2"/>
            <w:shd w:val="clear" w:color="auto" w:fill="68E089"/>
          </w:tcPr>
          <w:p w14:paraId="11D113BB" w14:textId="7B1B3510" w:rsidR="00AE13F4" w:rsidRPr="00BB5B41" w:rsidRDefault="00AE13F4" w:rsidP="00260AD5">
            <w:pPr>
              <w:spacing w:afterLines="50" w:after="120" w:line="340" w:lineRule="atLeast"/>
              <w:jc w:val="both"/>
              <w:rPr>
                <w:rFonts w:asciiTheme="minorEastAsia" w:hAnsiTheme="minorEastAsia"/>
                <w:i/>
                <w:sz w:val="21"/>
                <w:szCs w:val="21"/>
                <w:lang w:eastAsia="zh-CN"/>
              </w:rPr>
            </w:pPr>
            <w:r w:rsidRPr="00BB5B41">
              <w:rPr>
                <w:rFonts w:asciiTheme="minorEastAsia" w:hAnsiTheme="minorEastAsia"/>
                <w:sz w:val="21"/>
                <w:szCs w:val="21"/>
                <w:lang w:eastAsia="zh-CN"/>
              </w:rPr>
              <w:br w:type="page"/>
            </w:r>
            <w:r w:rsidRPr="00BB5B41">
              <w:rPr>
                <w:rFonts w:asciiTheme="minorEastAsia" w:hAnsiTheme="minorEastAsia"/>
                <w:sz w:val="21"/>
                <w:szCs w:val="21"/>
                <w:lang w:eastAsia="zh-CN"/>
              </w:rPr>
              <w:br w:type="page"/>
            </w:r>
            <w:r w:rsidRPr="00BB5B41">
              <w:rPr>
                <w:rFonts w:asciiTheme="minorEastAsia" w:hAnsiTheme="minorEastAsia" w:hint="eastAsia"/>
                <w:sz w:val="21"/>
                <w:szCs w:val="21"/>
                <w:lang w:eastAsia="zh-CN"/>
              </w:rPr>
              <w:t>将有关知识产权相关的技术转让问题的讨论纳入产权组织的一个适当机构的任务授权中。</w:t>
            </w:r>
          </w:p>
        </w:tc>
      </w:tr>
      <w:tr w:rsidR="00AE13F4" w:rsidRPr="00BB5B41" w14:paraId="3351791E" w14:textId="77777777" w:rsidTr="002E4EA6">
        <w:tc>
          <w:tcPr>
            <w:tcW w:w="2537" w:type="dxa"/>
          </w:tcPr>
          <w:p w14:paraId="0AA0A168" w14:textId="60A5C6FB" w:rsidR="00AE13F4" w:rsidRPr="00BB5B41" w:rsidRDefault="00AE13F4" w:rsidP="00260AD5">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相关产权组织部门</w:t>
            </w:r>
          </w:p>
        </w:tc>
        <w:tc>
          <w:tcPr>
            <w:tcW w:w="6998" w:type="dxa"/>
          </w:tcPr>
          <w:p w14:paraId="4F5CB9D1" w14:textId="52CF707C" w:rsidR="00AE13F4" w:rsidRPr="00BB5B41" w:rsidRDefault="00AE13F4" w:rsidP="00260AD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专利和技术部门；区域和国家发展部门；知识产权和创新生态系统部门。</w:t>
            </w:r>
          </w:p>
        </w:tc>
      </w:tr>
      <w:tr w:rsidR="00AE13F4" w:rsidRPr="00BB5B41" w14:paraId="086495A4" w14:textId="77777777" w:rsidTr="002E4EA6">
        <w:tc>
          <w:tcPr>
            <w:tcW w:w="2537" w:type="dxa"/>
          </w:tcPr>
          <w:p w14:paraId="3ACAA93B" w14:textId="77777777" w:rsidR="00AE13F4" w:rsidRPr="00BB5B41" w:rsidRDefault="00AE13F4" w:rsidP="00260AD5">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相关</w:t>
            </w:r>
            <w:hyperlink r:id="rId212" w:history="1">
              <w:r w:rsidRPr="00BB5B41">
                <w:rPr>
                  <w:rStyle w:val="Hyperlink"/>
                  <w:rFonts w:asciiTheme="minorEastAsia" w:hAnsiTheme="minorEastAsia"/>
                  <w:sz w:val="21"/>
                  <w:szCs w:val="21"/>
                  <w:lang w:eastAsia="zh-CN"/>
                </w:rPr>
                <w:t>预期成果</w:t>
              </w:r>
            </w:hyperlink>
          </w:p>
        </w:tc>
        <w:tc>
          <w:tcPr>
            <w:tcW w:w="6998" w:type="dxa"/>
          </w:tcPr>
          <w:p w14:paraId="0BCB1155" w14:textId="4ADA2348" w:rsidR="00AE13F4" w:rsidRPr="00BB5B41" w:rsidRDefault="00AE13F4" w:rsidP="00260AD5">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2.2</w:t>
            </w:r>
            <w:r w:rsidRPr="00BB5B41">
              <w:rPr>
                <w:rFonts w:asciiTheme="minorEastAsia" w:hAnsiTheme="minorEastAsia" w:hint="eastAsia"/>
                <w:sz w:val="21"/>
                <w:szCs w:val="21"/>
                <w:lang w:eastAsia="zh-CN"/>
              </w:rPr>
              <w:t>、</w:t>
            </w:r>
            <w:r w:rsidRPr="00BB5B41">
              <w:rPr>
                <w:rFonts w:asciiTheme="minorEastAsia" w:hAnsiTheme="minorEastAsia"/>
                <w:sz w:val="21"/>
                <w:szCs w:val="21"/>
              </w:rPr>
              <w:t>3.3</w:t>
            </w:r>
            <w:r w:rsidRPr="00BB5B41">
              <w:rPr>
                <w:rFonts w:asciiTheme="minorEastAsia" w:hAnsiTheme="minorEastAsia" w:hint="eastAsia"/>
                <w:sz w:val="21"/>
                <w:szCs w:val="21"/>
                <w:lang w:eastAsia="zh-CN"/>
              </w:rPr>
              <w:t>、</w:t>
            </w:r>
            <w:r w:rsidRPr="00BB5B41">
              <w:rPr>
                <w:rFonts w:asciiTheme="minorEastAsia" w:hAnsiTheme="minorEastAsia"/>
                <w:sz w:val="21"/>
                <w:szCs w:val="21"/>
              </w:rPr>
              <w:t>4.2</w:t>
            </w:r>
            <w:r w:rsidRPr="00BB5B41">
              <w:rPr>
                <w:rFonts w:asciiTheme="minorEastAsia" w:hAnsiTheme="minorEastAsia" w:hint="eastAsia"/>
                <w:sz w:val="21"/>
                <w:szCs w:val="21"/>
                <w:lang w:eastAsia="zh-CN"/>
              </w:rPr>
              <w:t>。</w:t>
            </w:r>
          </w:p>
        </w:tc>
      </w:tr>
      <w:tr w:rsidR="00AE13F4" w:rsidRPr="00BB5B41" w14:paraId="2BF1BBFC" w14:textId="77777777" w:rsidTr="002E4EA6">
        <w:tc>
          <w:tcPr>
            <w:tcW w:w="2537" w:type="dxa"/>
          </w:tcPr>
          <w:p w14:paraId="15CD6B0E" w14:textId="46CB7C74" w:rsidR="00AE13F4" w:rsidRPr="00BB5B41" w:rsidRDefault="00AE13F4" w:rsidP="00260AD5">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落实工作</w:t>
            </w:r>
          </w:p>
        </w:tc>
        <w:tc>
          <w:tcPr>
            <w:tcW w:w="6998" w:type="dxa"/>
          </w:tcPr>
          <w:p w14:paraId="0490AD97" w14:textId="56EEF459" w:rsidR="00AE13F4" w:rsidRPr="00BB5B41" w:rsidRDefault="00AE13F4" w:rsidP="00260AD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该建议在以下文件的框架下得到了讨论：CDIP/17/9、CDIP/18/6</w:t>
            </w:r>
            <w:r w:rsidR="00600050"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Rev、CDIP/20/7、CDIP/20/10、CDIP/20/11和CDIP/20/12。</w:t>
            </w:r>
          </w:p>
          <w:p w14:paraId="3D60217E" w14:textId="2820ECD3" w:rsidR="00AE13F4" w:rsidRPr="00BB5B41" w:rsidRDefault="00AE13F4" w:rsidP="00260AD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此外，有关技术转让的讨论正在产权组织的适当机构进行。</w:t>
            </w:r>
          </w:p>
        </w:tc>
      </w:tr>
      <w:tr w:rsidR="00AE13F4" w:rsidRPr="00BB5B41" w14:paraId="065ECD4C" w14:textId="77777777" w:rsidTr="002E4EA6">
        <w:tc>
          <w:tcPr>
            <w:tcW w:w="2537" w:type="dxa"/>
            <w:tcBorders>
              <w:top w:val="single" w:sz="4" w:space="0" w:color="auto"/>
              <w:left w:val="single" w:sz="4" w:space="0" w:color="auto"/>
              <w:bottom w:val="single" w:sz="4" w:space="0" w:color="auto"/>
              <w:right w:val="single" w:sz="4" w:space="0" w:color="auto"/>
            </w:tcBorders>
          </w:tcPr>
          <w:p w14:paraId="7C6E0638" w14:textId="1E47D8C0" w:rsidR="00AE13F4" w:rsidRPr="00BB5B41" w:rsidRDefault="00AE13F4" w:rsidP="00260AD5">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相关</w:t>
            </w:r>
            <w:hyperlink r:id="rId213" w:history="1">
              <w:r w:rsidRPr="00BB5B41">
                <w:rPr>
                  <w:rStyle w:val="Hyperlink"/>
                  <w:rFonts w:asciiTheme="minorEastAsia" w:hAnsiTheme="minorEastAsia" w:hint="eastAsia"/>
                  <w:sz w:val="21"/>
                  <w:szCs w:val="21"/>
                </w:rPr>
                <w:t>发展议程项目</w:t>
              </w:r>
            </w:hyperlink>
          </w:p>
        </w:tc>
        <w:tc>
          <w:tcPr>
            <w:tcW w:w="6998" w:type="dxa"/>
          </w:tcPr>
          <w:p w14:paraId="23F197F1" w14:textId="70BB90D5" w:rsidR="00AE13F4" w:rsidRPr="00BB5B41" w:rsidRDefault="00AE13F4" w:rsidP="00260AD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不适用</w:t>
            </w:r>
          </w:p>
        </w:tc>
      </w:tr>
      <w:tr w:rsidR="00AE13F4" w:rsidRPr="00BB5B41" w14:paraId="140A839B" w14:textId="77777777" w:rsidTr="002E4EA6">
        <w:tc>
          <w:tcPr>
            <w:tcW w:w="2537" w:type="dxa"/>
          </w:tcPr>
          <w:p w14:paraId="7DF6A0CA" w14:textId="31B1E218" w:rsidR="00AE13F4" w:rsidRPr="00BB5B41" w:rsidRDefault="00BB5B41" w:rsidP="00260AD5">
            <w:pPr>
              <w:spacing w:afterLines="50" w:after="120" w:line="340" w:lineRule="atLeast"/>
              <w:jc w:val="both"/>
              <w:rPr>
                <w:rFonts w:asciiTheme="minorEastAsia" w:hAnsiTheme="minorEastAsia"/>
                <w:sz w:val="21"/>
                <w:szCs w:val="21"/>
              </w:rPr>
            </w:pPr>
            <w:r>
              <w:rPr>
                <w:rFonts w:asciiTheme="minorEastAsia" w:hAnsiTheme="minorEastAsia"/>
                <w:sz w:val="21"/>
                <w:szCs w:val="21"/>
              </w:rPr>
              <w:t>亮点</w:t>
            </w:r>
          </w:p>
        </w:tc>
        <w:tc>
          <w:tcPr>
            <w:tcW w:w="6998" w:type="dxa"/>
          </w:tcPr>
          <w:p w14:paraId="428C29D7" w14:textId="3BE531A4" w:rsidR="00AE13F4" w:rsidRPr="00BB5B41" w:rsidRDefault="00600050" w:rsidP="00260AD5">
            <w:pPr>
              <w:numPr>
                <w:ilvl w:val="0"/>
                <w:numId w:val="47"/>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澳大利亚、加拿大和美利坚合众国关于技术转让的联合提案的落实工作已结束。</w:t>
            </w:r>
          </w:p>
          <w:p w14:paraId="7CBDAFB4" w14:textId="7B950755" w:rsidR="00AE13F4" w:rsidRPr="00BB5B41" w:rsidRDefault="00600050" w:rsidP="00260AD5">
            <w:pPr>
              <w:numPr>
                <w:ilvl w:val="0"/>
                <w:numId w:val="47"/>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将关于知识产权管理和技术转让的发展议程项目成果纳入主流。</w:t>
            </w:r>
          </w:p>
        </w:tc>
      </w:tr>
      <w:tr w:rsidR="00AE13F4" w:rsidRPr="00BB5B41" w14:paraId="426F5A75" w14:textId="77777777" w:rsidTr="002E4EA6">
        <w:tc>
          <w:tcPr>
            <w:tcW w:w="2537" w:type="dxa"/>
          </w:tcPr>
          <w:p w14:paraId="7267847B" w14:textId="7B8F8D38" w:rsidR="00AE13F4" w:rsidRPr="00BB5B41" w:rsidRDefault="00AE13F4" w:rsidP="00260AD5">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活动/成果</w:t>
            </w:r>
          </w:p>
        </w:tc>
        <w:tc>
          <w:tcPr>
            <w:tcW w:w="6998" w:type="dxa"/>
          </w:tcPr>
          <w:p w14:paraId="08526536" w14:textId="4D298771" w:rsidR="00AE13F4" w:rsidRPr="00BB5B41" w:rsidRDefault="00AE13F4" w:rsidP="00260AD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CDIP成立以来，就一直在讨论技术转让问题。报告所涉期间，关于这一事项的讨论依据澳大利亚、加拿大和美利坚合众国代表团联合提案进行。更多关于讨论的信息，请见建议25和28。</w:t>
            </w:r>
          </w:p>
          <w:p w14:paraId="5C018C47" w14:textId="0FE68638" w:rsidR="00AE13F4" w:rsidRPr="00BB5B41" w:rsidRDefault="00AE13F4" w:rsidP="00260AD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此外，于20</w:t>
            </w:r>
            <w:r w:rsidRPr="00BB5B41">
              <w:rPr>
                <w:rFonts w:asciiTheme="minorEastAsia" w:hAnsiTheme="minorEastAsia"/>
                <w:sz w:val="21"/>
                <w:szCs w:val="21"/>
                <w:lang w:eastAsia="zh-CN"/>
              </w:rPr>
              <w:t>21</w:t>
            </w:r>
            <w:r w:rsidRPr="00BB5B41">
              <w:rPr>
                <w:rFonts w:asciiTheme="minorEastAsia" w:hAnsiTheme="minorEastAsia" w:hint="eastAsia"/>
                <w:sz w:val="21"/>
                <w:szCs w:val="21"/>
                <w:lang w:eastAsia="zh-CN"/>
              </w:rPr>
              <w:t>年12月举行的SCP第三十四届会议继续讨论了促进有效技术转让的专利法条款，包括公开的充分性。</w:t>
            </w:r>
          </w:p>
        </w:tc>
      </w:tr>
      <w:tr w:rsidR="00AE13F4" w:rsidRPr="00BB5B41" w14:paraId="3D2DFDFF" w14:textId="77777777" w:rsidTr="002E4EA6">
        <w:tc>
          <w:tcPr>
            <w:tcW w:w="2537" w:type="dxa"/>
          </w:tcPr>
          <w:p w14:paraId="44EE0C1A" w14:textId="0929FE62" w:rsidR="00AE13F4" w:rsidRPr="00BB5B41" w:rsidRDefault="00AE13F4" w:rsidP="00260AD5">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其他相关报告/文件</w:t>
            </w:r>
          </w:p>
        </w:tc>
        <w:tc>
          <w:tcPr>
            <w:tcW w:w="6998" w:type="dxa"/>
          </w:tcPr>
          <w:p w14:paraId="7B5313DD" w14:textId="13C0F886" w:rsidR="00AE13F4" w:rsidRPr="00BB5B41" w:rsidRDefault="00AE13F4" w:rsidP="00260AD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rPr>
              <w:t>CDIP审议的报告：CDIP/8/2、CDIP/10/2、CDIP/12/2、CDIP/14/2、CDIP/16/3、CDIP/17/9、CDIP/18/6Rev.、CDIP/19/5、CDIP/20/7、CDIP/20/10Rev.、CDIP/20/11、CDIP/20/12、CDIP/21/5、CDIP/21/6、CDIP/22/2、CDIP/24/2、CDIP/25/2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rPr>
              <w:t>。</w:t>
            </w:r>
            <w:r w:rsidRPr="00BB5B41">
              <w:rPr>
                <w:rFonts w:asciiTheme="minorEastAsia" w:hAnsiTheme="minorEastAsia" w:hint="eastAsia"/>
                <w:sz w:val="21"/>
                <w:szCs w:val="21"/>
                <w:lang w:eastAsia="zh-CN"/>
              </w:rPr>
              <w:t>除包含在IP-TAD中的活动外，欲了解有关该建议相关成果的更多信息，请查阅20</w:t>
            </w:r>
            <w:r w:rsidRPr="00BB5B41">
              <w:rPr>
                <w:rFonts w:asciiTheme="minorEastAsia" w:hAnsiTheme="minorEastAsia"/>
                <w:sz w:val="21"/>
                <w:szCs w:val="21"/>
                <w:lang w:eastAsia="zh-CN"/>
              </w:rPr>
              <w:t>20</w:t>
            </w:r>
            <w:r w:rsidRPr="00BB5B41">
              <w:rPr>
                <w:rFonts w:asciiTheme="minorEastAsia" w:hAnsiTheme="minorEastAsia" w:hint="eastAsia"/>
                <w:sz w:val="21"/>
                <w:szCs w:val="21"/>
                <w:lang w:eastAsia="zh-CN"/>
              </w:rPr>
              <w:t>/</w:t>
            </w:r>
            <w:r w:rsidRPr="00BB5B41">
              <w:rPr>
                <w:rFonts w:asciiTheme="minorEastAsia" w:hAnsiTheme="minorEastAsia"/>
                <w:sz w:val="21"/>
                <w:szCs w:val="21"/>
                <w:lang w:eastAsia="zh-CN"/>
              </w:rPr>
              <w:t>21</w:t>
            </w:r>
            <w:r w:rsidRPr="00BB5B41">
              <w:rPr>
                <w:rFonts w:asciiTheme="minorEastAsia" w:hAnsiTheme="minorEastAsia" w:hint="eastAsia"/>
                <w:sz w:val="21"/>
                <w:szCs w:val="21"/>
                <w:lang w:eastAsia="zh-CN"/>
              </w:rPr>
              <w:t>年产权组织绩效报告（文件</w:t>
            </w:r>
            <w:hyperlink r:id="rId214" w:history="1">
              <w:r w:rsidRPr="00BB5B41">
                <w:rPr>
                  <w:rStyle w:val="Hyperlink"/>
                  <w:rFonts w:asciiTheme="minorEastAsia" w:hAnsiTheme="minorEastAsia"/>
                  <w:sz w:val="21"/>
                  <w:szCs w:val="21"/>
                  <w:lang w:eastAsia="zh-CN"/>
                </w:rPr>
                <w:t>WO/PBC/34/7</w:t>
              </w:r>
            </w:hyperlink>
            <w:r w:rsidRPr="00BB5B41">
              <w:rPr>
                <w:rFonts w:asciiTheme="minorEastAsia" w:hAnsiTheme="minorEastAsia" w:hint="eastAsia"/>
                <w:sz w:val="21"/>
                <w:szCs w:val="21"/>
                <w:lang w:eastAsia="zh-CN"/>
              </w:rPr>
              <w:t>）。</w:t>
            </w:r>
          </w:p>
        </w:tc>
      </w:tr>
    </w:tbl>
    <w:p w14:paraId="2875EB17" w14:textId="3FAE6C0E" w:rsidR="008A6015" w:rsidRPr="00BB5B41" w:rsidRDefault="008A6015" w:rsidP="00AE13F4">
      <w:pPr>
        <w:spacing w:before="240" w:after="240"/>
        <w:rPr>
          <w:lang w:eastAsia="zh-CN"/>
        </w:rPr>
      </w:pPr>
    </w:p>
    <w:p w14:paraId="21743320" w14:textId="77777777" w:rsidR="008A6015" w:rsidRPr="00BB5B41" w:rsidRDefault="008A6015">
      <w:pPr>
        <w:rPr>
          <w:lang w:eastAsia="zh-CN"/>
        </w:rPr>
      </w:pPr>
      <w:r w:rsidRPr="00BB5B41">
        <w:rPr>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0"/>
      </w:tblPr>
      <w:tblGrid>
        <w:gridCol w:w="2537"/>
        <w:gridCol w:w="6998"/>
      </w:tblGrid>
      <w:tr w:rsidR="00AE13F4" w:rsidRPr="00BB5B41" w14:paraId="02DB14A9" w14:textId="77777777" w:rsidTr="008A6015">
        <w:trPr>
          <w:tblHeader/>
        </w:trPr>
        <w:tc>
          <w:tcPr>
            <w:tcW w:w="9535" w:type="dxa"/>
            <w:gridSpan w:val="2"/>
            <w:shd w:val="clear" w:color="auto" w:fill="BFBFBF" w:themeFill="background1" w:themeFillShade="BF"/>
          </w:tcPr>
          <w:p w14:paraId="4EC8A7D2" w14:textId="58E2A03C" w:rsidR="00AE13F4" w:rsidRPr="008A6015" w:rsidRDefault="00AE13F4" w:rsidP="008A6015">
            <w:pPr>
              <w:spacing w:afterLines="50" w:after="120" w:line="340" w:lineRule="atLeast"/>
              <w:jc w:val="center"/>
              <w:rPr>
                <w:rFonts w:ascii="KaiTi" w:eastAsia="KaiTi" w:hAnsi="KaiTi"/>
                <w:b/>
                <w:sz w:val="21"/>
                <w:szCs w:val="21"/>
              </w:rPr>
            </w:pPr>
            <w:r w:rsidRPr="008A6015">
              <w:rPr>
                <w:rFonts w:ascii="KaiTi" w:eastAsia="KaiTi" w:hAnsi="KaiTi" w:hint="eastAsia"/>
                <w:b/>
                <w:sz w:val="21"/>
                <w:szCs w:val="21"/>
                <w:lang w:eastAsia="zh-CN"/>
              </w:rPr>
              <w:lastRenderedPageBreak/>
              <w:t>建议3</w:t>
            </w:r>
            <w:r w:rsidRPr="008A6015">
              <w:rPr>
                <w:rFonts w:ascii="KaiTi" w:eastAsia="KaiTi" w:hAnsi="KaiTi"/>
                <w:b/>
                <w:sz w:val="21"/>
                <w:szCs w:val="21"/>
                <w:lang w:eastAsia="zh-CN"/>
              </w:rPr>
              <w:t>0</w:t>
            </w:r>
          </w:p>
        </w:tc>
      </w:tr>
      <w:tr w:rsidR="00AE13F4" w:rsidRPr="00BB5B41" w14:paraId="03A38A75" w14:textId="77777777" w:rsidTr="008A6015">
        <w:tc>
          <w:tcPr>
            <w:tcW w:w="9535" w:type="dxa"/>
            <w:gridSpan w:val="2"/>
            <w:shd w:val="clear" w:color="auto" w:fill="68E089"/>
          </w:tcPr>
          <w:p w14:paraId="29B4440E" w14:textId="0071B9BD" w:rsidR="00AE13F4" w:rsidRPr="00BB5B41" w:rsidRDefault="00AE13F4" w:rsidP="008A6015">
            <w:pPr>
              <w:spacing w:afterLines="50" w:after="120" w:line="340" w:lineRule="atLeast"/>
              <w:rPr>
                <w:rFonts w:asciiTheme="minorEastAsia" w:hAnsiTheme="minorEastAsia"/>
                <w:sz w:val="21"/>
                <w:szCs w:val="21"/>
                <w:lang w:eastAsia="zh-CN"/>
              </w:rPr>
            </w:pPr>
            <w:r w:rsidRPr="00BB5B41">
              <w:rPr>
                <w:rFonts w:asciiTheme="minorEastAsia" w:hAnsiTheme="minorEastAsia" w:hint="eastAsia"/>
                <w:bCs/>
                <w:sz w:val="21"/>
                <w:szCs w:val="21"/>
                <w:lang w:eastAsia="zh-CN"/>
              </w:rPr>
              <w:t>产权组织应与其他政府间组织合作，根据请求向发展中国家，包括最不发达国家，提供关于如何获取和利用与知识产权相关的技术信息，尤其是请求方所特别关心的领域中的这些信息</w:t>
            </w:r>
            <w:r w:rsidR="00B75931" w:rsidRPr="00BB5B41">
              <w:rPr>
                <w:rFonts w:asciiTheme="minorEastAsia" w:hAnsiTheme="minorEastAsia" w:hint="eastAsia"/>
                <w:bCs/>
                <w:sz w:val="21"/>
                <w:szCs w:val="21"/>
                <w:lang w:eastAsia="zh-CN"/>
              </w:rPr>
              <w:t>的建议</w:t>
            </w:r>
            <w:r w:rsidRPr="00BB5B41">
              <w:rPr>
                <w:rFonts w:asciiTheme="minorEastAsia" w:hAnsiTheme="minorEastAsia" w:hint="eastAsia"/>
                <w:bCs/>
                <w:sz w:val="21"/>
                <w:szCs w:val="21"/>
                <w:lang w:eastAsia="zh-CN"/>
              </w:rPr>
              <w:t>。</w:t>
            </w:r>
          </w:p>
        </w:tc>
      </w:tr>
      <w:tr w:rsidR="00AE13F4" w:rsidRPr="00BB5B41" w14:paraId="4D49959C" w14:textId="77777777" w:rsidTr="008A6015">
        <w:tc>
          <w:tcPr>
            <w:tcW w:w="2537" w:type="dxa"/>
          </w:tcPr>
          <w:p w14:paraId="34036BEB" w14:textId="38C42B1D" w:rsidR="00AE13F4" w:rsidRPr="00BB5B41" w:rsidRDefault="00AE13F4" w:rsidP="008A6015">
            <w:pPr>
              <w:spacing w:afterLines="50" w:after="120" w:line="340" w:lineRule="atLeast"/>
              <w:rPr>
                <w:rFonts w:asciiTheme="minorEastAsia" w:hAnsiTheme="minorEastAsia"/>
                <w:sz w:val="21"/>
                <w:szCs w:val="21"/>
              </w:rPr>
            </w:pPr>
            <w:r w:rsidRPr="00BB5B41">
              <w:rPr>
                <w:rFonts w:asciiTheme="minorEastAsia" w:hAnsiTheme="minorEastAsia"/>
                <w:sz w:val="21"/>
                <w:szCs w:val="21"/>
              </w:rPr>
              <w:t>相关产权组织部门</w:t>
            </w:r>
          </w:p>
        </w:tc>
        <w:tc>
          <w:tcPr>
            <w:tcW w:w="6998" w:type="dxa"/>
          </w:tcPr>
          <w:p w14:paraId="024FDFCE" w14:textId="58B6C1CA" w:rsidR="00AE13F4" w:rsidRPr="00BB5B41" w:rsidRDefault="00AE13F4" w:rsidP="008A601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专利和技术部门；基础设施和平台部门；全球挑战和伙伴关系部门；知识产权和创新生态系统部门</w:t>
            </w:r>
          </w:p>
        </w:tc>
      </w:tr>
      <w:tr w:rsidR="00AE13F4" w:rsidRPr="00BB5B41" w14:paraId="7F6EBEEB" w14:textId="77777777" w:rsidTr="008A6015">
        <w:tc>
          <w:tcPr>
            <w:tcW w:w="2537" w:type="dxa"/>
          </w:tcPr>
          <w:p w14:paraId="07A09741" w14:textId="77777777" w:rsidR="00AE13F4" w:rsidRPr="00BB5B41" w:rsidRDefault="00AE13F4" w:rsidP="008A6015">
            <w:pPr>
              <w:spacing w:afterLines="50" w:after="120" w:line="340" w:lineRule="atLeast"/>
              <w:rPr>
                <w:rFonts w:asciiTheme="minorEastAsia" w:hAnsiTheme="minorEastAsia"/>
                <w:sz w:val="21"/>
                <w:szCs w:val="21"/>
              </w:rPr>
            </w:pPr>
            <w:r w:rsidRPr="00BB5B41">
              <w:rPr>
                <w:rFonts w:asciiTheme="minorEastAsia" w:hAnsiTheme="minorEastAsia" w:hint="eastAsia"/>
                <w:sz w:val="21"/>
                <w:szCs w:val="21"/>
                <w:lang w:eastAsia="zh-CN"/>
              </w:rPr>
              <w:t>相关</w:t>
            </w:r>
            <w:hyperlink r:id="rId215" w:history="1">
              <w:r w:rsidRPr="00BB5B41">
                <w:rPr>
                  <w:rStyle w:val="Hyperlink"/>
                  <w:rFonts w:asciiTheme="minorEastAsia" w:hAnsiTheme="minorEastAsia"/>
                  <w:sz w:val="21"/>
                  <w:szCs w:val="21"/>
                  <w:lang w:eastAsia="zh-CN"/>
                </w:rPr>
                <w:t>预期成果</w:t>
              </w:r>
            </w:hyperlink>
          </w:p>
        </w:tc>
        <w:tc>
          <w:tcPr>
            <w:tcW w:w="6998" w:type="dxa"/>
          </w:tcPr>
          <w:p w14:paraId="36D75F46" w14:textId="27A1D05F" w:rsidR="00AE13F4" w:rsidRPr="00BB5B41" w:rsidRDefault="00AE13F4" w:rsidP="008A6015">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2.4</w:t>
            </w:r>
            <w:r w:rsidRPr="00BB5B41">
              <w:rPr>
                <w:rFonts w:asciiTheme="minorEastAsia" w:hAnsiTheme="minorEastAsia" w:hint="eastAsia"/>
                <w:sz w:val="21"/>
                <w:szCs w:val="21"/>
                <w:lang w:eastAsia="zh-CN"/>
              </w:rPr>
              <w:t>、</w:t>
            </w:r>
            <w:r w:rsidRPr="00BB5B41">
              <w:rPr>
                <w:rFonts w:asciiTheme="minorEastAsia" w:hAnsiTheme="minorEastAsia"/>
                <w:sz w:val="21"/>
                <w:szCs w:val="21"/>
              </w:rPr>
              <w:t>3.1</w:t>
            </w:r>
            <w:r w:rsidRPr="00BB5B41">
              <w:rPr>
                <w:rFonts w:asciiTheme="minorEastAsia" w:hAnsiTheme="minorEastAsia" w:hint="eastAsia"/>
                <w:sz w:val="21"/>
                <w:szCs w:val="21"/>
                <w:lang w:eastAsia="zh-CN"/>
              </w:rPr>
              <w:t>、</w:t>
            </w:r>
            <w:r w:rsidRPr="00BB5B41">
              <w:rPr>
                <w:rFonts w:asciiTheme="minorEastAsia" w:hAnsiTheme="minorEastAsia"/>
                <w:sz w:val="21"/>
                <w:szCs w:val="21"/>
              </w:rPr>
              <w:t>3.3</w:t>
            </w:r>
            <w:r w:rsidRPr="00BB5B41">
              <w:rPr>
                <w:rFonts w:asciiTheme="minorEastAsia" w:hAnsiTheme="minorEastAsia" w:hint="eastAsia"/>
                <w:sz w:val="21"/>
                <w:szCs w:val="21"/>
                <w:lang w:eastAsia="zh-CN"/>
              </w:rPr>
              <w:t>、</w:t>
            </w:r>
            <w:r w:rsidRPr="00BB5B41">
              <w:rPr>
                <w:rFonts w:asciiTheme="minorEastAsia" w:hAnsiTheme="minorEastAsia"/>
                <w:sz w:val="21"/>
                <w:szCs w:val="21"/>
              </w:rPr>
              <w:t>4.3</w:t>
            </w:r>
          </w:p>
        </w:tc>
      </w:tr>
      <w:tr w:rsidR="00AE13F4" w:rsidRPr="00BB5B41" w14:paraId="5CF0ECCF" w14:textId="77777777" w:rsidTr="008A6015">
        <w:tc>
          <w:tcPr>
            <w:tcW w:w="2537" w:type="dxa"/>
          </w:tcPr>
          <w:p w14:paraId="569F29F1" w14:textId="2D3B596E" w:rsidR="00AE13F4" w:rsidRPr="00BB5B41" w:rsidRDefault="00AE13F4" w:rsidP="008A6015">
            <w:pPr>
              <w:spacing w:afterLines="50" w:after="120" w:line="340" w:lineRule="atLeast"/>
              <w:rPr>
                <w:rFonts w:asciiTheme="minorEastAsia" w:hAnsiTheme="minorEastAsia"/>
                <w:sz w:val="21"/>
                <w:szCs w:val="21"/>
              </w:rPr>
            </w:pPr>
            <w:r w:rsidRPr="00BB5B41">
              <w:rPr>
                <w:rFonts w:asciiTheme="minorEastAsia" w:hAnsiTheme="minorEastAsia"/>
                <w:sz w:val="21"/>
                <w:szCs w:val="21"/>
              </w:rPr>
              <w:t>落实工作</w:t>
            </w:r>
          </w:p>
        </w:tc>
        <w:tc>
          <w:tcPr>
            <w:tcW w:w="6998" w:type="dxa"/>
          </w:tcPr>
          <w:p w14:paraId="3318E409" w14:textId="069DE2BA" w:rsidR="00AE13F4" w:rsidRPr="00BB5B41" w:rsidRDefault="00AE13F4" w:rsidP="008A6015">
            <w:pPr>
              <w:spacing w:afterLines="50" w:after="120" w:line="340" w:lineRule="atLeast"/>
              <w:jc w:val="both"/>
              <w:rPr>
                <w:rFonts w:asciiTheme="minorEastAsia" w:hAnsiTheme="minorEastAsia"/>
                <w:sz w:val="21"/>
                <w:szCs w:val="21"/>
                <w:highlight w:val="yellow"/>
                <w:lang w:eastAsia="zh-CN"/>
              </w:rPr>
            </w:pPr>
            <w:r w:rsidRPr="00BB5B41">
              <w:rPr>
                <w:rFonts w:asciiTheme="minorEastAsia" w:hAnsiTheme="minorEastAsia" w:hint="eastAsia"/>
                <w:sz w:val="21"/>
                <w:szCs w:val="21"/>
                <w:lang w:eastAsia="zh-CN"/>
              </w:rPr>
              <w:t>该建议自2010年1月开始落实，曾经过讨论，并已通过CDIP第四届会议上达成一致的活动落实，反映在文件CDIP/4/6和CDIP/5/6</w:t>
            </w:r>
            <w:r w:rsidR="00B75931"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Rev.中。</w:t>
            </w:r>
          </w:p>
        </w:tc>
      </w:tr>
      <w:tr w:rsidR="00AE13F4" w:rsidRPr="00BB5B41" w14:paraId="75F01609" w14:textId="77777777" w:rsidTr="008A6015">
        <w:tc>
          <w:tcPr>
            <w:tcW w:w="2537" w:type="dxa"/>
            <w:tcBorders>
              <w:top w:val="single" w:sz="4" w:space="0" w:color="auto"/>
              <w:left w:val="single" w:sz="4" w:space="0" w:color="auto"/>
              <w:bottom w:val="single" w:sz="4" w:space="0" w:color="auto"/>
              <w:right w:val="single" w:sz="4" w:space="0" w:color="auto"/>
            </w:tcBorders>
          </w:tcPr>
          <w:p w14:paraId="68AB9E3C" w14:textId="46505076" w:rsidR="00AE13F4" w:rsidRPr="00BB5B41" w:rsidRDefault="00AE13F4" w:rsidP="008A6015">
            <w:pPr>
              <w:spacing w:afterLines="50" w:after="120" w:line="340" w:lineRule="atLeast"/>
              <w:rPr>
                <w:rFonts w:asciiTheme="minorEastAsia" w:hAnsiTheme="minorEastAsia"/>
                <w:sz w:val="21"/>
                <w:szCs w:val="21"/>
              </w:rPr>
            </w:pPr>
            <w:r w:rsidRPr="00BB5B41">
              <w:rPr>
                <w:rFonts w:asciiTheme="minorEastAsia" w:hAnsiTheme="minorEastAsia" w:hint="eastAsia"/>
                <w:sz w:val="21"/>
                <w:szCs w:val="21"/>
              </w:rPr>
              <w:t>相关</w:t>
            </w:r>
            <w:hyperlink r:id="rId216" w:history="1">
              <w:r w:rsidRPr="00BB5B41">
                <w:rPr>
                  <w:rStyle w:val="Hyperlink"/>
                  <w:rFonts w:asciiTheme="minorEastAsia" w:hAnsiTheme="minorEastAsia" w:hint="eastAsia"/>
                  <w:sz w:val="21"/>
                  <w:szCs w:val="21"/>
                </w:rPr>
                <w:t>发展议程项目</w:t>
              </w:r>
            </w:hyperlink>
          </w:p>
        </w:tc>
        <w:tc>
          <w:tcPr>
            <w:tcW w:w="6998" w:type="dxa"/>
          </w:tcPr>
          <w:p w14:paraId="1AE247FB" w14:textId="5BFE381F" w:rsidR="00AE13F4" w:rsidRPr="00BB5B41" w:rsidRDefault="00AE13F4" w:rsidP="008A601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rPr>
              <w:t>该建议主要由以下</w:t>
            </w:r>
            <w:r w:rsidR="00B75931" w:rsidRPr="00BB5B41">
              <w:rPr>
                <w:rFonts w:asciiTheme="minorEastAsia" w:hAnsiTheme="minorEastAsia" w:hint="eastAsia"/>
                <w:sz w:val="21"/>
                <w:szCs w:val="21"/>
                <w:lang w:eastAsia="zh-CN"/>
              </w:rPr>
              <w:t>已完成的</w:t>
            </w:r>
            <w:r w:rsidRPr="00BB5B41">
              <w:rPr>
                <w:rFonts w:asciiTheme="minorEastAsia" w:hAnsiTheme="minorEastAsia" w:hint="eastAsia"/>
                <w:sz w:val="21"/>
                <w:szCs w:val="21"/>
              </w:rPr>
              <w:t>发展议程项目落实：</w:t>
            </w:r>
            <w:r w:rsidRPr="00BB5B41">
              <w:rPr>
                <w:rFonts w:asciiTheme="minorEastAsia" w:hAnsiTheme="minorEastAsia"/>
                <w:sz w:val="21"/>
                <w:szCs w:val="21"/>
              </w:rPr>
              <w:t>CDIP/5/REF_CDIP/4/6</w:t>
            </w:r>
            <w:r w:rsidRPr="00BB5B41">
              <w:rPr>
                <w:rFonts w:asciiTheme="minorEastAsia" w:hAnsiTheme="minorEastAsia" w:hint="eastAsia"/>
                <w:sz w:val="21"/>
                <w:szCs w:val="21"/>
                <w:lang w:eastAsia="zh-CN"/>
              </w:rPr>
              <w:t>和</w:t>
            </w:r>
            <w:r w:rsidRPr="00BB5B41">
              <w:rPr>
                <w:rFonts w:asciiTheme="minorEastAsia" w:hAnsiTheme="minorEastAsia"/>
                <w:sz w:val="21"/>
                <w:szCs w:val="21"/>
              </w:rPr>
              <w:t>CDIP/10/13</w:t>
            </w:r>
            <w:r w:rsidR="00B75931" w:rsidRPr="00BB5B41">
              <w:rPr>
                <w:rFonts w:asciiTheme="minorEastAsia" w:hAnsiTheme="minorEastAsia" w:hint="eastAsia"/>
                <w:sz w:val="21"/>
                <w:szCs w:val="21"/>
                <w:lang w:eastAsia="zh-CN"/>
              </w:rPr>
              <w:t>；</w:t>
            </w:r>
            <w:r w:rsidRPr="00BB5B41">
              <w:rPr>
                <w:rFonts w:asciiTheme="minorEastAsia" w:hAnsiTheme="minorEastAsia"/>
                <w:sz w:val="21"/>
                <w:szCs w:val="21"/>
              </w:rPr>
              <w:t>CDIP/5/6</w:t>
            </w:r>
            <w:r w:rsidR="00B75931" w:rsidRPr="00BB5B41">
              <w:rPr>
                <w:rFonts w:asciiTheme="minorEastAsia" w:hAnsiTheme="minorEastAsia"/>
                <w:sz w:val="21"/>
                <w:szCs w:val="21"/>
              </w:rPr>
              <w:t xml:space="preserve"> </w:t>
            </w:r>
            <w:r w:rsidRPr="00BB5B41">
              <w:rPr>
                <w:rFonts w:asciiTheme="minorEastAsia" w:hAnsiTheme="minorEastAsia"/>
                <w:sz w:val="21"/>
                <w:szCs w:val="21"/>
              </w:rPr>
              <w:t>Rev.</w:t>
            </w:r>
            <w:r w:rsidRPr="00BB5B41">
              <w:rPr>
                <w:rFonts w:asciiTheme="minorEastAsia" w:hAnsiTheme="minorEastAsia" w:hint="eastAsia"/>
                <w:sz w:val="21"/>
                <w:szCs w:val="21"/>
                <w:lang w:eastAsia="zh-CN"/>
              </w:rPr>
              <w:t>和</w:t>
            </w:r>
            <w:r w:rsidRPr="00BB5B41">
              <w:rPr>
                <w:rFonts w:asciiTheme="minorEastAsia" w:hAnsiTheme="minorEastAsia"/>
                <w:sz w:val="21"/>
                <w:szCs w:val="21"/>
              </w:rPr>
              <w:t>CDIP/13/9</w:t>
            </w:r>
            <w:r w:rsidRPr="00BB5B41">
              <w:rPr>
                <w:rFonts w:asciiTheme="minorEastAsia" w:hAnsiTheme="minorEastAsia" w:hint="eastAsia"/>
                <w:sz w:val="21"/>
                <w:szCs w:val="21"/>
                <w:lang w:eastAsia="zh-CN"/>
              </w:rPr>
              <w:t>。</w:t>
            </w:r>
          </w:p>
        </w:tc>
      </w:tr>
      <w:tr w:rsidR="00AE13F4" w:rsidRPr="00BB5B41" w14:paraId="642A62C1" w14:textId="77777777" w:rsidTr="008A6015">
        <w:tc>
          <w:tcPr>
            <w:tcW w:w="2537" w:type="dxa"/>
          </w:tcPr>
          <w:p w14:paraId="168A5DC5" w14:textId="50EC9BA5" w:rsidR="00AE13F4" w:rsidRPr="00BB5B41" w:rsidRDefault="00BB5B41" w:rsidP="008A6015">
            <w:pPr>
              <w:spacing w:afterLines="50" w:after="120" w:line="340" w:lineRule="atLeast"/>
              <w:rPr>
                <w:rFonts w:asciiTheme="minorEastAsia" w:hAnsiTheme="minorEastAsia"/>
                <w:sz w:val="21"/>
                <w:szCs w:val="21"/>
              </w:rPr>
            </w:pPr>
            <w:r>
              <w:rPr>
                <w:rFonts w:asciiTheme="minorEastAsia" w:hAnsiTheme="minorEastAsia"/>
                <w:sz w:val="21"/>
                <w:szCs w:val="21"/>
              </w:rPr>
              <w:t>亮点</w:t>
            </w:r>
          </w:p>
        </w:tc>
        <w:tc>
          <w:tcPr>
            <w:tcW w:w="6998" w:type="dxa"/>
          </w:tcPr>
          <w:p w14:paraId="553C03D7" w14:textId="07F91CFA" w:rsidR="00AE13F4" w:rsidRPr="00BB5B41" w:rsidRDefault="00AE13F4" w:rsidP="008A6015">
            <w:pPr>
              <w:pStyle w:val="ListParagraph"/>
              <w:numPr>
                <w:ilvl w:val="0"/>
                <w:numId w:val="70"/>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在报告期内，不同专利态势报告和相关出版物的下载量仍然很高，</w:t>
            </w:r>
            <w:r w:rsidR="00B75931" w:rsidRPr="00BB5B41">
              <w:rPr>
                <w:rFonts w:asciiTheme="minorEastAsia" w:hAnsiTheme="minorEastAsia" w:hint="eastAsia"/>
                <w:sz w:val="21"/>
                <w:szCs w:val="21"/>
                <w:lang w:eastAsia="zh-CN"/>
              </w:rPr>
              <w:t>达到</w:t>
            </w:r>
            <w:r w:rsidRPr="00BB5B41">
              <w:rPr>
                <w:rFonts w:asciiTheme="minorEastAsia" w:hAnsiTheme="minorEastAsia"/>
                <w:sz w:val="21"/>
                <w:szCs w:val="21"/>
                <w:lang w:eastAsia="zh-CN"/>
              </w:rPr>
              <w:t>71,749</w:t>
            </w:r>
            <w:r w:rsidRPr="00BB5B41">
              <w:rPr>
                <w:rFonts w:asciiTheme="minorEastAsia" w:hAnsiTheme="minorEastAsia" w:hint="eastAsia"/>
                <w:sz w:val="21"/>
                <w:szCs w:val="21"/>
                <w:lang w:eastAsia="zh-CN"/>
              </w:rPr>
              <w:t>次。</w:t>
            </w:r>
          </w:p>
          <w:p w14:paraId="7A6C2E90" w14:textId="4153A8EA" w:rsidR="00AE13F4" w:rsidRPr="00BB5B41" w:rsidRDefault="00AE13F4" w:rsidP="008A6015">
            <w:pPr>
              <w:pStyle w:val="ListParagraph"/>
              <w:numPr>
                <w:ilvl w:val="0"/>
                <w:numId w:val="70"/>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产权组织第二份</w:t>
            </w:r>
            <w:r w:rsidR="00D6386E" w:rsidRPr="00BB5B41">
              <w:rPr>
                <w:rFonts w:asciiTheme="minorEastAsia" w:hAnsiTheme="minorEastAsia" w:hint="eastAsia"/>
                <w:sz w:val="21"/>
                <w:szCs w:val="21"/>
                <w:lang w:eastAsia="zh-CN"/>
              </w:rPr>
              <w:t>关于辅助技术的《产权组织技术趋势（W</w:t>
            </w:r>
            <w:r w:rsidR="00D6386E" w:rsidRPr="00BB5B41">
              <w:rPr>
                <w:rFonts w:asciiTheme="minorEastAsia" w:hAnsiTheme="minorEastAsia"/>
                <w:sz w:val="21"/>
                <w:szCs w:val="21"/>
                <w:lang w:eastAsia="zh-CN"/>
              </w:rPr>
              <w:t>ITT</w:t>
            </w:r>
            <w:r w:rsidR="00D6386E" w:rsidRPr="00BB5B41">
              <w:rPr>
                <w:rFonts w:asciiTheme="minorEastAsia" w:hAnsiTheme="minorEastAsia" w:hint="eastAsia"/>
                <w:sz w:val="21"/>
                <w:szCs w:val="21"/>
                <w:lang w:eastAsia="zh-CN"/>
              </w:rPr>
              <w:t>）报告》</w:t>
            </w:r>
            <w:r w:rsidRPr="00BB5B41">
              <w:rPr>
                <w:rFonts w:asciiTheme="minorEastAsia" w:hAnsiTheme="minorEastAsia" w:hint="eastAsia"/>
                <w:sz w:val="21"/>
                <w:szCs w:val="21"/>
                <w:lang w:eastAsia="zh-CN"/>
              </w:rPr>
              <w:t>发布。</w:t>
            </w:r>
          </w:p>
          <w:p w14:paraId="234333E3" w14:textId="561BEB83" w:rsidR="00AE13F4" w:rsidRPr="00BB5B41" w:rsidRDefault="00AE13F4" w:rsidP="008A6015">
            <w:pPr>
              <w:pStyle w:val="ListParagraph"/>
              <w:numPr>
                <w:ilvl w:val="0"/>
                <w:numId w:val="70"/>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一份关于2019冠状病毒病疫苗和治疗方法的新的初步专利态势报告于2</w:t>
            </w:r>
            <w:r w:rsidRPr="00BB5B41">
              <w:rPr>
                <w:rFonts w:asciiTheme="minorEastAsia" w:hAnsiTheme="minorEastAsia"/>
                <w:sz w:val="21"/>
                <w:szCs w:val="21"/>
                <w:lang w:eastAsia="zh-CN"/>
              </w:rPr>
              <w:t>022</w:t>
            </w:r>
            <w:r w:rsidRPr="00BB5B41">
              <w:rPr>
                <w:rFonts w:asciiTheme="minorEastAsia" w:hAnsiTheme="minorEastAsia" w:hint="eastAsia"/>
                <w:sz w:val="21"/>
                <w:szCs w:val="21"/>
                <w:lang w:eastAsia="zh-CN"/>
              </w:rPr>
              <w:t>年3月发布，下载量为</w:t>
            </w:r>
            <w:r w:rsidRPr="00BB5B41">
              <w:rPr>
                <w:rFonts w:asciiTheme="minorEastAsia" w:hAnsiTheme="minorEastAsia"/>
                <w:sz w:val="21"/>
                <w:szCs w:val="21"/>
                <w:lang w:eastAsia="zh-CN"/>
              </w:rPr>
              <w:t>5,251</w:t>
            </w:r>
            <w:r w:rsidRPr="00BB5B41">
              <w:rPr>
                <w:rFonts w:asciiTheme="minorEastAsia" w:hAnsiTheme="minorEastAsia" w:hint="eastAsia"/>
                <w:sz w:val="21"/>
                <w:szCs w:val="21"/>
                <w:lang w:eastAsia="zh-CN"/>
              </w:rPr>
              <w:t>次，而自其2</w:t>
            </w:r>
            <w:r w:rsidRPr="00BB5B41">
              <w:rPr>
                <w:rFonts w:asciiTheme="minorEastAsia" w:hAnsiTheme="minorEastAsia"/>
                <w:sz w:val="21"/>
                <w:szCs w:val="21"/>
                <w:lang w:eastAsia="zh-CN"/>
              </w:rPr>
              <w:t>022</w:t>
            </w:r>
            <w:r w:rsidRPr="00BB5B41">
              <w:rPr>
                <w:rFonts w:asciiTheme="minorEastAsia" w:hAnsiTheme="minorEastAsia" w:hint="eastAsia"/>
                <w:sz w:val="21"/>
                <w:szCs w:val="21"/>
                <w:lang w:eastAsia="zh-CN"/>
              </w:rPr>
              <w:t>年5月</w:t>
            </w:r>
            <w:r w:rsidR="00D6386E" w:rsidRPr="00BB5B41">
              <w:rPr>
                <w:rFonts w:asciiTheme="minorEastAsia" w:hAnsiTheme="minorEastAsia" w:hint="eastAsia"/>
                <w:sz w:val="21"/>
                <w:szCs w:val="21"/>
                <w:lang w:eastAsia="zh-CN"/>
              </w:rPr>
              <w:t>发布以来</w:t>
            </w:r>
            <w:r w:rsidRPr="00BB5B41">
              <w:rPr>
                <w:rFonts w:asciiTheme="minorEastAsia" w:hAnsiTheme="minorEastAsia" w:hint="eastAsia"/>
                <w:sz w:val="21"/>
                <w:szCs w:val="21"/>
                <w:lang w:eastAsia="zh-CN"/>
              </w:rPr>
              <w:t>，一份关于交通领域氢燃料电池技术的专利态势报告的下载量</w:t>
            </w:r>
            <w:r w:rsidR="00D6386E" w:rsidRPr="00BB5B41">
              <w:rPr>
                <w:rFonts w:asciiTheme="minorEastAsia" w:hAnsiTheme="minorEastAsia" w:hint="eastAsia"/>
                <w:sz w:val="21"/>
                <w:szCs w:val="21"/>
                <w:lang w:eastAsia="zh-CN"/>
              </w:rPr>
              <w:t>达到</w:t>
            </w:r>
            <w:r w:rsidRPr="00BB5B41">
              <w:rPr>
                <w:rFonts w:asciiTheme="minorEastAsia" w:hAnsiTheme="minorEastAsia"/>
                <w:sz w:val="21"/>
                <w:szCs w:val="21"/>
                <w:lang w:eastAsia="zh-CN"/>
              </w:rPr>
              <w:t>2,591</w:t>
            </w:r>
            <w:r w:rsidRPr="00BB5B41">
              <w:rPr>
                <w:rFonts w:asciiTheme="minorEastAsia" w:hAnsiTheme="minorEastAsia" w:hint="eastAsia"/>
                <w:sz w:val="21"/>
                <w:szCs w:val="21"/>
                <w:lang w:eastAsia="zh-CN"/>
              </w:rPr>
              <w:t>次。</w:t>
            </w:r>
          </w:p>
        </w:tc>
      </w:tr>
      <w:tr w:rsidR="00AE13F4" w:rsidRPr="00BB5B41" w14:paraId="12F51323" w14:textId="77777777" w:rsidTr="008A6015">
        <w:tc>
          <w:tcPr>
            <w:tcW w:w="2537" w:type="dxa"/>
          </w:tcPr>
          <w:p w14:paraId="3516CAD5" w14:textId="4949ADD5" w:rsidR="00AE13F4" w:rsidRPr="00BB5B41" w:rsidRDefault="00AE13F4" w:rsidP="008A6015">
            <w:pPr>
              <w:spacing w:afterLines="50" w:after="120" w:line="340" w:lineRule="atLeast"/>
              <w:rPr>
                <w:rFonts w:asciiTheme="minorEastAsia" w:hAnsiTheme="minorEastAsia"/>
                <w:sz w:val="21"/>
                <w:szCs w:val="21"/>
              </w:rPr>
            </w:pPr>
            <w:r w:rsidRPr="00BB5B41">
              <w:rPr>
                <w:rFonts w:asciiTheme="minorEastAsia" w:hAnsiTheme="minorEastAsia"/>
                <w:sz w:val="21"/>
                <w:szCs w:val="21"/>
              </w:rPr>
              <w:t>活动/成果</w:t>
            </w:r>
          </w:p>
        </w:tc>
        <w:tc>
          <w:tcPr>
            <w:tcW w:w="6998" w:type="dxa"/>
          </w:tcPr>
          <w:p w14:paraId="570AC79C" w14:textId="597ED2A0" w:rsidR="00AE13F4" w:rsidRPr="00BB5B41" w:rsidRDefault="00AE13F4" w:rsidP="008A6015">
            <w:pPr>
              <w:pStyle w:val="ListParagraph"/>
              <w:numPr>
                <w:ilvl w:val="0"/>
                <w:numId w:val="19"/>
              </w:numPr>
              <w:spacing w:afterLines="50" w:after="120" w:line="340" w:lineRule="atLeast"/>
              <w:ind w:left="0" w:firstLine="0"/>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针对建议19、30和31的</w:t>
            </w:r>
            <w:r w:rsidRPr="008A6015">
              <w:rPr>
                <w:rFonts w:ascii="KaiTi" w:eastAsia="KaiTi" w:hAnsi="KaiTi"/>
                <w:sz w:val="21"/>
                <w:szCs w:val="21"/>
                <w:lang w:eastAsia="zh-CN"/>
              </w:rPr>
              <w:t>开发专利信息查询工具</w:t>
            </w:r>
            <w:r w:rsidRPr="00BB5B41">
              <w:rPr>
                <w:rFonts w:asciiTheme="minorEastAsia" w:hAnsiTheme="minorEastAsia" w:hint="eastAsia"/>
                <w:sz w:val="21"/>
                <w:szCs w:val="21"/>
                <w:lang w:eastAsia="zh-CN"/>
              </w:rPr>
              <w:t>项目包括编写专利态势报告（LPR）和专利态势报告编写指南，项目于2009年启动，2014年纳入了工作主流。</w:t>
            </w:r>
          </w:p>
          <w:p w14:paraId="1FF5C55B" w14:textId="7C72F2BC" w:rsidR="00AE13F4" w:rsidRPr="00BB5B41" w:rsidRDefault="00AE13F4" w:rsidP="008A6015">
            <w:pPr>
              <w:pStyle w:val="ListParagraph"/>
              <w:spacing w:afterLines="50" w:after="120" w:line="340" w:lineRule="atLeast"/>
              <w:ind w:left="0"/>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后，产权组织继续该领域的活动，发布新的专利态势报告，并且基于在该领域的经验发布新的专利分析系列出版物，题为《产权组织技术趋势（WITT）报告》，不仅基于专利数据，还基于其他科技和商业文献，展示不同技术的趋势并以案例研究、主要专家的见解和视角以及政策考量进行研究说明。</w:t>
            </w:r>
          </w:p>
          <w:p w14:paraId="07ABE3B9" w14:textId="77777777" w:rsidR="00554791" w:rsidRPr="00BB5B41" w:rsidRDefault="00AE13F4" w:rsidP="008A6015">
            <w:pPr>
              <w:pStyle w:val="ListParagraph"/>
              <w:spacing w:afterLines="50" w:after="120" w:line="340" w:lineRule="atLeast"/>
              <w:ind w:left="0"/>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关于人工智能的第一份报告已于2019年发布，关于辅助技术的第二份报告于2021年3月发布。</w:t>
            </w:r>
          </w:p>
          <w:p w14:paraId="279A14D7" w14:textId="2A408144" w:rsidR="00AE13F4" w:rsidRPr="00BB5B41" w:rsidRDefault="00AE13F4" w:rsidP="008A6015">
            <w:pPr>
              <w:pStyle w:val="ListParagraph"/>
              <w:spacing w:afterLines="50" w:after="120" w:line="340" w:lineRule="atLeast"/>
              <w:ind w:left="0"/>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20</w:t>
            </w:r>
            <w:r w:rsidRPr="00BB5B41">
              <w:rPr>
                <w:rFonts w:asciiTheme="minorEastAsia" w:hAnsiTheme="minorEastAsia"/>
                <w:sz w:val="21"/>
                <w:szCs w:val="21"/>
                <w:lang w:eastAsia="zh-CN"/>
              </w:rPr>
              <w:t>21</w:t>
            </w:r>
            <w:r w:rsidRPr="00BB5B41">
              <w:rPr>
                <w:rFonts w:asciiTheme="minorEastAsia" w:hAnsiTheme="minorEastAsia" w:hint="eastAsia"/>
                <w:sz w:val="21"/>
                <w:szCs w:val="21"/>
                <w:lang w:eastAsia="zh-CN"/>
              </w:rPr>
              <w:t>年7月至202</w:t>
            </w:r>
            <w:r w:rsidRPr="00BB5B41">
              <w:rPr>
                <w:rFonts w:asciiTheme="minorEastAsia" w:hAnsiTheme="minorEastAsia"/>
                <w:sz w:val="21"/>
                <w:szCs w:val="21"/>
                <w:lang w:eastAsia="zh-CN"/>
              </w:rPr>
              <w:t>2</w:t>
            </w:r>
            <w:r w:rsidRPr="00BB5B41">
              <w:rPr>
                <w:rFonts w:asciiTheme="minorEastAsia" w:hAnsiTheme="minorEastAsia" w:hint="eastAsia"/>
                <w:sz w:val="21"/>
                <w:szCs w:val="21"/>
                <w:lang w:eastAsia="zh-CN"/>
              </w:rPr>
              <w:t>年7月底期间，不同专利态势报告和相关出版物的下载量仍然很高，产权组织专利态势报告PDF下载量为</w:t>
            </w:r>
            <w:r w:rsidRPr="00BB5B41">
              <w:rPr>
                <w:rFonts w:asciiTheme="minorEastAsia" w:hAnsiTheme="minorEastAsia"/>
                <w:sz w:val="21"/>
                <w:szCs w:val="21"/>
                <w:lang w:eastAsia="zh-CN"/>
              </w:rPr>
              <w:t>71,749</w:t>
            </w:r>
            <w:r w:rsidRPr="00BB5B41">
              <w:rPr>
                <w:rFonts w:asciiTheme="minorEastAsia" w:hAnsiTheme="minorEastAsia" w:hint="eastAsia"/>
                <w:sz w:val="21"/>
                <w:szCs w:val="21"/>
                <w:lang w:eastAsia="zh-CN"/>
              </w:rPr>
              <w:t>次，产权组织专利态势报告编写指南</w:t>
            </w:r>
            <w:r w:rsidR="00554791" w:rsidRPr="00BB5B41">
              <w:rPr>
                <w:rFonts w:asciiTheme="minorEastAsia" w:hAnsiTheme="minorEastAsia" w:hint="eastAsia"/>
                <w:sz w:val="21"/>
                <w:szCs w:val="21"/>
                <w:lang w:eastAsia="zh-CN"/>
              </w:rPr>
              <w:t>的下载量为</w:t>
            </w:r>
            <w:r w:rsidRPr="00BB5B41">
              <w:rPr>
                <w:rFonts w:asciiTheme="minorEastAsia" w:hAnsiTheme="minorEastAsia"/>
                <w:sz w:val="21"/>
                <w:szCs w:val="21"/>
                <w:lang w:eastAsia="zh-CN"/>
              </w:rPr>
              <w:t>9,814</w:t>
            </w:r>
            <w:r w:rsidRPr="00BB5B41">
              <w:rPr>
                <w:rFonts w:asciiTheme="minorEastAsia" w:hAnsiTheme="minorEastAsia" w:hint="eastAsia"/>
                <w:sz w:val="21"/>
                <w:szCs w:val="21"/>
                <w:lang w:eastAsia="zh-CN"/>
              </w:rPr>
              <w:t>次，</w:t>
            </w:r>
            <w:r w:rsidR="00554791" w:rsidRPr="00BB5B41">
              <w:rPr>
                <w:rFonts w:asciiTheme="minorEastAsia" w:hAnsiTheme="minorEastAsia" w:hint="eastAsia"/>
                <w:sz w:val="21"/>
                <w:szCs w:val="21"/>
                <w:lang w:eastAsia="zh-CN"/>
              </w:rPr>
              <w:t>所有</w:t>
            </w:r>
            <w:r w:rsidRPr="00BB5B41">
              <w:rPr>
                <w:rFonts w:asciiTheme="minorEastAsia" w:hAnsiTheme="minorEastAsia" w:hint="eastAsia"/>
                <w:sz w:val="21"/>
                <w:szCs w:val="21"/>
                <w:lang w:eastAsia="zh-CN"/>
              </w:rPr>
              <w:t>产权组织专利态势报告网站</w:t>
            </w:r>
            <w:r w:rsidR="00554791" w:rsidRPr="00BB5B41">
              <w:rPr>
                <w:rFonts w:asciiTheme="minorEastAsia" w:hAnsiTheme="minorEastAsia" w:hint="eastAsia"/>
                <w:sz w:val="21"/>
                <w:szCs w:val="21"/>
                <w:lang w:eastAsia="zh-CN"/>
              </w:rPr>
              <w:t>的</w:t>
            </w:r>
            <w:r w:rsidRPr="00BB5B41">
              <w:rPr>
                <w:rFonts w:asciiTheme="minorEastAsia" w:hAnsiTheme="minorEastAsia" w:hint="eastAsia"/>
                <w:sz w:val="21"/>
                <w:szCs w:val="21"/>
                <w:lang w:eastAsia="zh-CN"/>
              </w:rPr>
              <w:t>唯一身份点击量为</w:t>
            </w:r>
            <w:r w:rsidRPr="00BB5B41">
              <w:rPr>
                <w:rFonts w:asciiTheme="minorEastAsia" w:hAnsiTheme="minorEastAsia"/>
                <w:sz w:val="21"/>
                <w:szCs w:val="21"/>
                <w:lang w:eastAsia="zh-CN"/>
              </w:rPr>
              <w:t>56,228</w:t>
            </w:r>
            <w:r w:rsidRPr="00BB5B41">
              <w:rPr>
                <w:rFonts w:asciiTheme="minorEastAsia" w:hAnsiTheme="minorEastAsia" w:hint="eastAsia"/>
                <w:sz w:val="21"/>
                <w:szCs w:val="21"/>
                <w:lang w:eastAsia="zh-CN"/>
              </w:rPr>
              <w:t>次。一份关于2019冠状病毒病疫苗和治疗方法的新的初步专利态势报告于2022年3月发布，下载量为5,251次，而自2022年5月</w:t>
            </w:r>
            <w:r w:rsidR="00554791" w:rsidRPr="00BB5B41">
              <w:rPr>
                <w:rFonts w:asciiTheme="minorEastAsia" w:hAnsiTheme="minorEastAsia" w:hint="eastAsia"/>
                <w:sz w:val="21"/>
                <w:szCs w:val="21"/>
                <w:lang w:eastAsia="zh-CN"/>
              </w:rPr>
              <w:t>发布以来</w:t>
            </w:r>
            <w:r w:rsidRPr="00BB5B41">
              <w:rPr>
                <w:rFonts w:asciiTheme="minorEastAsia" w:hAnsiTheme="minorEastAsia" w:hint="eastAsia"/>
                <w:sz w:val="21"/>
                <w:szCs w:val="21"/>
                <w:lang w:eastAsia="zh-CN"/>
              </w:rPr>
              <w:t>，一份关于交通领域氢燃料电池技术的专利态势报告的下载量为2,591次。</w:t>
            </w:r>
          </w:p>
          <w:p w14:paraId="6BA0E6F4" w14:textId="0A25C54A" w:rsidR="00AE13F4" w:rsidRPr="00BB5B41" w:rsidRDefault="00AE13F4" w:rsidP="008A6015">
            <w:pPr>
              <w:pStyle w:val="ListParagraph"/>
              <w:spacing w:afterLines="50" w:after="120" w:line="340" w:lineRule="atLeast"/>
              <w:ind w:left="0"/>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lastRenderedPageBreak/>
              <w:t>此外，在审议所涉期间，</w:t>
            </w:r>
            <w:r w:rsidR="00554791" w:rsidRPr="00BB5B41">
              <w:rPr>
                <w:rFonts w:asciiTheme="minorEastAsia" w:hAnsiTheme="minorEastAsia" w:hint="eastAsia"/>
                <w:sz w:val="21"/>
                <w:szCs w:val="21"/>
                <w:lang w:eastAsia="zh-CN"/>
              </w:rPr>
              <w:t>关于人工智能和辅助技术的两份W</w:t>
            </w:r>
            <w:r w:rsidR="00554791" w:rsidRPr="00BB5B41">
              <w:rPr>
                <w:rFonts w:asciiTheme="minorEastAsia" w:hAnsiTheme="minorEastAsia"/>
                <w:sz w:val="21"/>
                <w:szCs w:val="21"/>
                <w:lang w:eastAsia="zh-CN"/>
              </w:rPr>
              <w:t>ITT</w:t>
            </w:r>
            <w:r w:rsidR="00554791" w:rsidRPr="00BB5B41">
              <w:rPr>
                <w:rFonts w:asciiTheme="minorEastAsia" w:hAnsiTheme="minorEastAsia" w:hint="eastAsia"/>
                <w:sz w:val="21"/>
                <w:szCs w:val="21"/>
                <w:lang w:eastAsia="zh-CN"/>
              </w:rPr>
              <w:t>报告的</w:t>
            </w:r>
            <w:r w:rsidRPr="00BB5B41">
              <w:rPr>
                <w:rFonts w:asciiTheme="minorEastAsia" w:hAnsiTheme="minorEastAsia" w:hint="eastAsia"/>
                <w:sz w:val="21"/>
                <w:szCs w:val="21"/>
                <w:lang w:eastAsia="zh-CN"/>
              </w:rPr>
              <w:t>唯一身份浏览量为</w:t>
            </w:r>
            <w:r w:rsidRPr="00BB5B41">
              <w:rPr>
                <w:rFonts w:asciiTheme="minorEastAsia" w:hAnsiTheme="minorEastAsia"/>
                <w:sz w:val="21"/>
                <w:szCs w:val="21"/>
                <w:lang w:eastAsia="zh-CN"/>
              </w:rPr>
              <w:t>61,430</w:t>
            </w:r>
            <w:r w:rsidRPr="00BB5B41">
              <w:rPr>
                <w:rFonts w:asciiTheme="minorEastAsia" w:hAnsiTheme="minorEastAsia" w:hint="eastAsia"/>
                <w:sz w:val="21"/>
                <w:szCs w:val="21"/>
                <w:lang w:eastAsia="zh-CN"/>
              </w:rPr>
              <w:t>次，PDF下载量为</w:t>
            </w:r>
            <w:r w:rsidRPr="00BB5B41">
              <w:rPr>
                <w:rFonts w:asciiTheme="minorEastAsia" w:hAnsiTheme="minorEastAsia"/>
                <w:sz w:val="21"/>
                <w:szCs w:val="21"/>
                <w:lang w:eastAsia="zh-CN"/>
              </w:rPr>
              <w:t>58,315</w:t>
            </w:r>
            <w:r w:rsidRPr="00BB5B41">
              <w:rPr>
                <w:rFonts w:asciiTheme="minorEastAsia" w:hAnsiTheme="minorEastAsia" w:hint="eastAsia"/>
                <w:sz w:val="21"/>
                <w:szCs w:val="21"/>
                <w:lang w:eastAsia="zh-CN"/>
              </w:rPr>
              <w:t>次。</w:t>
            </w:r>
          </w:p>
          <w:p w14:paraId="37E2CD91" w14:textId="7026AB83" w:rsidR="00AE13F4" w:rsidRPr="00BB5B41" w:rsidRDefault="000C6AD7" w:rsidP="008A6015">
            <w:pPr>
              <w:pStyle w:val="ListParagraph"/>
              <w:numPr>
                <w:ilvl w:val="0"/>
                <w:numId w:val="19"/>
              </w:numPr>
              <w:spacing w:afterLines="50" w:after="120" w:line="340" w:lineRule="atLeast"/>
              <w:ind w:left="0" w:firstLine="0"/>
              <w:contextualSpacing w:val="0"/>
              <w:jc w:val="both"/>
              <w:rPr>
                <w:rFonts w:asciiTheme="minorEastAsia" w:hAnsiTheme="minorEastAsia"/>
                <w:sz w:val="21"/>
                <w:szCs w:val="21"/>
                <w:lang w:eastAsia="zh-CN"/>
              </w:rPr>
            </w:pPr>
            <w:r w:rsidRPr="008A6015">
              <w:rPr>
                <w:rFonts w:ascii="KaiTi" w:eastAsia="KaiTi" w:hAnsi="KaiTi" w:hint="eastAsia"/>
                <w:sz w:val="21"/>
                <w:szCs w:val="21"/>
                <w:lang w:eastAsia="zh-CN"/>
              </w:rPr>
              <w:t>“</w:t>
            </w:r>
            <w:r w:rsidR="00AE13F4" w:rsidRPr="008A6015">
              <w:rPr>
                <w:rFonts w:ascii="KaiTi" w:eastAsia="KaiTi" w:hAnsi="KaiTi" w:hint="eastAsia"/>
                <w:sz w:val="21"/>
                <w:szCs w:val="21"/>
                <w:lang w:eastAsia="zh-CN"/>
              </w:rPr>
              <w:t>使用适用技术特有科技信息方面的能力建设，作为应对已查明发展挑战的解决方案项目</w:t>
            </w:r>
            <w:r w:rsidRPr="008A6015">
              <w:rPr>
                <w:rFonts w:ascii="KaiTi" w:eastAsia="KaiTi" w:hAnsi="KaiTi" w:hint="eastAsia"/>
                <w:sz w:val="21"/>
                <w:szCs w:val="21"/>
                <w:lang w:eastAsia="zh-CN"/>
              </w:rPr>
              <w:t>”</w:t>
            </w:r>
            <w:r w:rsidR="00AE13F4" w:rsidRPr="00BB5B41">
              <w:rPr>
                <w:rFonts w:asciiTheme="minorEastAsia" w:hAnsiTheme="minorEastAsia" w:hint="eastAsia"/>
                <w:sz w:val="21"/>
                <w:szCs w:val="21"/>
                <w:lang w:eastAsia="zh-CN"/>
              </w:rPr>
              <w:t>已被纳入产权组织常规工作的主流，并转变为适用技术计划。在这方面，在报告期内，最不发达国家司继续采取多项举措，建立使用适用技术的卓越中心，包括记录成功案例，准备工具推动使用适用技术促进发展的项目实施，以及使用专利信息确定适用技术的能力建设。</w:t>
            </w:r>
          </w:p>
        </w:tc>
      </w:tr>
      <w:tr w:rsidR="00AE13F4" w:rsidRPr="00BB5B41" w14:paraId="76738C23" w14:textId="77777777" w:rsidTr="008A6015">
        <w:tc>
          <w:tcPr>
            <w:tcW w:w="2537" w:type="dxa"/>
          </w:tcPr>
          <w:p w14:paraId="5EEBE8ED" w14:textId="76353C72" w:rsidR="00AE13F4" w:rsidRPr="00BB5B41" w:rsidRDefault="00AE13F4" w:rsidP="008A6015">
            <w:pPr>
              <w:spacing w:afterLines="50" w:after="120" w:line="340" w:lineRule="atLeast"/>
              <w:rPr>
                <w:rFonts w:asciiTheme="minorEastAsia" w:hAnsiTheme="minorEastAsia"/>
                <w:sz w:val="21"/>
                <w:szCs w:val="21"/>
              </w:rPr>
            </w:pPr>
            <w:r w:rsidRPr="00BB5B41">
              <w:rPr>
                <w:rFonts w:asciiTheme="minorEastAsia" w:hAnsiTheme="minorEastAsia"/>
                <w:sz w:val="21"/>
                <w:szCs w:val="21"/>
              </w:rPr>
              <w:lastRenderedPageBreak/>
              <w:t>其他相关报告/文件</w:t>
            </w:r>
          </w:p>
        </w:tc>
        <w:tc>
          <w:tcPr>
            <w:tcW w:w="6998" w:type="dxa"/>
          </w:tcPr>
          <w:p w14:paraId="1B53A351" w14:textId="735CC7FD" w:rsidR="00AE13F4" w:rsidRPr="00BB5B41" w:rsidRDefault="00AE13F4" w:rsidP="008A601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rPr>
              <w:t>CDIP审议的报告：</w:t>
            </w:r>
            <w:r w:rsidRPr="00BB5B41">
              <w:rPr>
                <w:rFonts w:asciiTheme="minorEastAsia" w:hAnsiTheme="minorEastAsia"/>
                <w:sz w:val="21"/>
                <w:szCs w:val="21"/>
              </w:rPr>
              <w:t>CDIP/6/2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CDIP/10/6</w:t>
            </w:r>
            <w:r w:rsidRPr="00BB5B41">
              <w:rPr>
                <w:rFonts w:asciiTheme="minorEastAsia" w:hAnsiTheme="minorEastAsia" w:hint="eastAsia"/>
                <w:sz w:val="21"/>
                <w:szCs w:val="21"/>
                <w:lang w:eastAsia="zh-CN"/>
              </w:rPr>
              <w:t>、</w:t>
            </w:r>
            <w:r w:rsidRPr="00BB5B41">
              <w:rPr>
                <w:rFonts w:asciiTheme="minorEastAsia" w:hAnsiTheme="minorEastAsia"/>
                <w:sz w:val="21"/>
                <w:szCs w:val="21"/>
              </w:rPr>
              <w:t>CDIP/12/2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CDIP/12/3</w:t>
            </w:r>
            <w:r w:rsidRPr="00BB5B41">
              <w:rPr>
                <w:rFonts w:asciiTheme="minorEastAsia" w:hAnsiTheme="minorEastAsia" w:hint="eastAsia"/>
                <w:sz w:val="21"/>
                <w:szCs w:val="21"/>
                <w:lang w:eastAsia="zh-CN"/>
              </w:rPr>
              <w:t>、</w:t>
            </w:r>
            <w:r w:rsidRPr="00BB5B41">
              <w:rPr>
                <w:rFonts w:asciiTheme="minorEastAsia" w:hAnsiTheme="minorEastAsia"/>
                <w:sz w:val="21"/>
                <w:szCs w:val="21"/>
              </w:rPr>
              <w:t>CDIP/14/2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CDIP/14/6</w:t>
            </w:r>
            <w:r w:rsidRPr="00BB5B41">
              <w:rPr>
                <w:rFonts w:asciiTheme="minorEastAsia" w:hAnsiTheme="minorEastAsia" w:hint="eastAsia"/>
                <w:sz w:val="21"/>
                <w:szCs w:val="21"/>
                <w:lang w:eastAsia="zh-CN"/>
              </w:rPr>
              <w:t>、</w:t>
            </w:r>
            <w:r w:rsidRPr="00BB5B41">
              <w:rPr>
                <w:rFonts w:asciiTheme="minorEastAsia" w:hAnsiTheme="minorEastAsia"/>
                <w:sz w:val="21"/>
                <w:szCs w:val="21"/>
              </w:rPr>
              <w:t>CDIP/16/2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CDIP/21/13</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lang w:eastAsia="zh-CN"/>
              </w:rPr>
              <w:t>。</w:t>
            </w:r>
          </w:p>
          <w:p w14:paraId="72AD1E62" w14:textId="168EA12D" w:rsidR="00AE13F4" w:rsidRPr="00BB5B41" w:rsidRDefault="00AE13F4" w:rsidP="008A601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除包含在IP-TAD中的活动外，欲了解有关该建议相关成果的更多信息，请查阅20</w:t>
            </w:r>
            <w:r w:rsidRPr="00BB5B41">
              <w:rPr>
                <w:rFonts w:asciiTheme="minorEastAsia" w:hAnsiTheme="minorEastAsia"/>
                <w:sz w:val="21"/>
                <w:szCs w:val="21"/>
                <w:lang w:eastAsia="zh-CN"/>
              </w:rPr>
              <w:t>20</w:t>
            </w:r>
            <w:r w:rsidRPr="00BB5B41">
              <w:rPr>
                <w:rFonts w:asciiTheme="minorEastAsia" w:hAnsiTheme="minorEastAsia" w:hint="eastAsia"/>
                <w:sz w:val="21"/>
                <w:szCs w:val="21"/>
                <w:lang w:eastAsia="zh-CN"/>
              </w:rPr>
              <w:t>/</w:t>
            </w:r>
            <w:r w:rsidRPr="00BB5B41">
              <w:rPr>
                <w:rFonts w:asciiTheme="minorEastAsia" w:hAnsiTheme="minorEastAsia"/>
                <w:sz w:val="21"/>
                <w:szCs w:val="21"/>
                <w:lang w:eastAsia="zh-CN"/>
              </w:rPr>
              <w:t>21</w:t>
            </w:r>
            <w:r w:rsidRPr="00BB5B41">
              <w:rPr>
                <w:rFonts w:asciiTheme="minorEastAsia" w:hAnsiTheme="minorEastAsia" w:hint="eastAsia"/>
                <w:sz w:val="21"/>
                <w:szCs w:val="21"/>
                <w:lang w:eastAsia="zh-CN"/>
              </w:rPr>
              <w:t>年产权组织绩效报告（文件</w:t>
            </w:r>
            <w:hyperlink r:id="rId217" w:history="1">
              <w:r w:rsidRPr="00BB5B41">
                <w:rPr>
                  <w:rStyle w:val="Hyperlink"/>
                  <w:rFonts w:asciiTheme="minorEastAsia" w:hAnsiTheme="minorEastAsia"/>
                  <w:sz w:val="21"/>
                  <w:szCs w:val="21"/>
                  <w:lang w:eastAsia="zh-CN"/>
                </w:rPr>
                <w:t>WO/PBC/34/7</w:t>
              </w:r>
            </w:hyperlink>
            <w:r w:rsidRPr="00BB5B41">
              <w:rPr>
                <w:rFonts w:asciiTheme="minorEastAsia" w:hAnsiTheme="minorEastAsia" w:hint="eastAsia"/>
                <w:sz w:val="21"/>
                <w:szCs w:val="21"/>
                <w:lang w:eastAsia="zh-CN"/>
              </w:rPr>
              <w:t>）。</w:t>
            </w:r>
          </w:p>
        </w:tc>
      </w:tr>
    </w:tbl>
    <w:p w14:paraId="49D40257" w14:textId="77777777" w:rsidR="00AE13F4" w:rsidRPr="00BB5B41" w:rsidRDefault="00AE13F4" w:rsidP="00AE13F4">
      <w:pPr>
        <w:spacing w:before="240" w:after="240"/>
        <w:rPr>
          <w:lang w:eastAsia="zh-CN"/>
        </w:rPr>
      </w:pPr>
      <w:r w:rsidRPr="00BB5B41">
        <w:rPr>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31"/>
      </w:tblPr>
      <w:tblGrid>
        <w:gridCol w:w="2537"/>
        <w:gridCol w:w="6998"/>
      </w:tblGrid>
      <w:tr w:rsidR="00AE13F4" w:rsidRPr="00BB5B41" w14:paraId="475D621E" w14:textId="77777777" w:rsidTr="009868F4">
        <w:trPr>
          <w:tblHeader/>
        </w:trPr>
        <w:tc>
          <w:tcPr>
            <w:tcW w:w="9535" w:type="dxa"/>
            <w:gridSpan w:val="2"/>
            <w:shd w:val="clear" w:color="auto" w:fill="BFBFBF" w:themeFill="background1" w:themeFillShade="BF"/>
          </w:tcPr>
          <w:p w14:paraId="656AA589" w14:textId="1526C145" w:rsidR="00AE13F4" w:rsidRPr="009868F4" w:rsidRDefault="00AE13F4" w:rsidP="009868F4">
            <w:pPr>
              <w:spacing w:afterLines="50" w:after="120" w:line="340" w:lineRule="atLeast"/>
              <w:jc w:val="center"/>
              <w:rPr>
                <w:rFonts w:ascii="KaiTi" w:eastAsia="KaiTi" w:hAnsi="KaiTi"/>
                <w:b/>
                <w:sz w:val="21"/>
                <w:szCs w:val="21"/>
                <w:lang w:eastAsia="zh-CN"/>
              </w:rPr>
            </w:pPr>
            <w:r w:rsidRPr="009868F4">
              <w:rPr>
                <w:rFonts w:ascii="KaiTi" w:eastAsia="KaiTi" w:hAnsi="KaiTi" w:hint="eastAsia"/>
                <w:b/>
                <w:sz w:val="21"/>
                <w:szCs w:val="21"/>
                <w:lang w:eastAsia="zh-CN"/>
              </w:rPr>
              <w:lastRenderedPageBreak/>
              <w:t>建议3</w:t>
            </w:r>
            <w:r w:rsidRPr="009868F4">
              <w:rPr>
                <w:rFonts w:ascii="KaiTi" w:eastAsia="KaiTi" w:hAnsi="KaiTi"/>
                <w:b/>
                <w:sz w:val="21"/>
                <w:szCs w:val="21"/>
                <w:lang w:eastAsia="zh-CN"/>
              </w:rPr>
              <w:t>1</w:t>
            </w:r>
          </w:p>
        </w:tc>
      </w:tr>
      <w:tr w:rsidR="00AE13F4" w:rsidRPr="00BB5B41" w14:paraId="1D6B34BA" w14:textId="77777777" w:rsidTr="009868F4">
        <w:tc>
          <w:tcPr>
            <w:tcW w:w="9535" w:type="dxa"/>
            <w:gridSpan w:val="2"/>
            <w:shd w:val="clear" w:color="auto" w:fill="68E089"/>
          </w:tcPr>
          <w:p w14:paraId="648A0192" w14:textId="5C20CAD3" w:rsidR="00AE13F4" w:rsidRPr="00BB5B41" w:rsidRDefault="00AE13F4" w:rsidP="009868F4">
            <w:pPr>
              <w:spacing w:afterLines="50" w:after="120" w:line="340" w:lineRule="atLeast"/>
              <w:rPr>
                <w:rFonts w:asciiTheme="minorEastAsia" w:hAnsiTheme="minorEastAsia"/>
                <w:sz w:val="21"/>
                <w:szCs w:val="21"/>
                <w:lang w:eastAsia="zh-CN"/>
              </w:rPr>
            </w:pPr>
            <w:r w:rsidRPr="00BB5B41">
              <w:rPr>
                <w:rFonts w:asciiTheme="minorEastAsia" w:hAnsiTheme="minorEastAsia"/>
                <w:sz w:val="21"/>
                <w:szCs w:val="21"/>
                <w:lang w:eastAsia="zh-CN"/>
              </w:rPr>
              <w:br w:type="page"/>
            </w:r>
            <w:r w:rsidRPr="00BB5B41">
              <w:rPr>
                <w:rFonts w:asciiTheme="minorEastAsia" w:hAnsiTheme="minorEastAsia" w:hint="eastAsia"/>
                <w:sz w:val="21"/>
                <w:szCs w:val="21"/>
                <w:lang w:eastAsia="zh-CN"/>
              </w:rPr>
              <w:t>执行成员国议定的、有助于向发展中国家转让技术的各项倡议，例如请产权组织为更好地获取公开提供的专利信息提供便利。</w:t>
            </w:r>
          </w:p>
        </w:tc>
      </w:tr>
      <w:tr w:rsidR="00AE13F4" w:rsidRPr="00BB5B41" w14:paraId="4424190F" w14:textId="77777777" w:rsidTr="009868F4">
        <w:tc>
          <w:tcPr>
            <w:tcW w:w="2537" w:type="dxa"/>
          </w:tcPr>
          <w:p w14:paraId="34D2929F" w14:textId="17621497" w:rsidR="00AE13F4" w:rsidRPr="00BB5B41" w:rsidRDefault="00AE13F4" w:rsidP="009868F4">
            <w:pPr>
              <w:spacing w:afterLines="50" w:after="120" w:line="340" w:lineRule="atLeast"/>
              <w:rPr>
                <w:rFonts w:asciiTheme="minorEastAsia" w:hAnsiTheme="minorEastAsia"/>
                <w:sz w:val="21"/>
                <w:szCs w:val="21"/>
              </w:rPr>
            </w:pPr>
            <w:r w:rsidRPr="00BB5B41">
              <w:rPr>
                <w:rFonts w:asciiTheme="minorEastAsia" w:hAnsiTheme="minorEastAsia"/>
                <w:sz w:val="21"/>
                <w:szCs w:val="21"/>
              </w:rPr>
              <w:t>相关产权组织部门</w:t>
            </w:r>
          </w:p>
        </w:tc>
        <w:tc>
          <w:tcPr>
            <w:tcW w:w="6998" w:type="dxa"/>
          </w:tcPr>
          <w:p w14:paraId="0D4FA971" w14:textId="28BCA1D9" w:rsidR="00AE13F4" w:rsidRPr="00BB5B41" w:rsidRDefault="00AE13F4" w:rsidP="00F72F8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区域和国家发展部门；基础设施和平台部门；全球挑战和伙伴关系部门；知识产权和创新生态系统部门</w:t>
            </w:r>
          </w:p>
        </w:tc>
      </w:tr>
      <w:tr w:rsidR="00AE13F4" w:rsidRPr="00BB5B41" w14:paraId="2C2AA169" w14:textId="77777777" w:rsidTr="009868F4">
        <w:tc>
          <w:tcPr>
            <w:tcW w:w="2537" w:type="dxa"/>
          </w:tcPr>
          <w:p w14:paraId="7CC2EB48" w14:textId="77777777" w:rsidR="00AE13F4" w:rsidRPr="00BB5B41" w:rsidRDefault="00AE13F4" w:rsidP="009868F4">
            <w:pPr>
              <w:spacing w:afterLines="50" w:after="120" w:line="340" w:lineRule="atLeast"/>
              <w:rPr>
                <w:rFonts w:asciiTheme="minorEastAsia" w:hAnsiTheme="minorEastAsia"/>
                <w:sz w:val="21"/>
                <w:szCs w:val="21"/>
              </w:rPr>
            </w:pPr>
            <w:r w:rsidRPr="00BB5B41">
              <w:rPr>
                <w:rFonts w:asciiTheme="minorEastAsia" w:hAnsiTheme="minorEastAsia" w:hint="eastAsia"/>
                <w:sz w:val="21"/>
                <w:szCs w:val="21"/>
                <w:lang w:eastAsia="zh-CN"/>
              </w:rPr>
              <w:t>相关</w:t>
            </w:r>
            <w:hyperlink r:id="rId218" w:history="1">
              <w:r w:rsidRPr="00BB5B41">
                <w:rPr>
                  <w:rStyle w:val="Hyperlink"/>
                  <w:rFonts w:asciiTheme="minorEastAsia" w:hAnsiTheme="minorEastAsia"/>
                  <w:sz w:val="21"/>
                  <w:szCs w:val="21"/>
                  <w:lang w:eastAsia="zh-CN"/>
                </w:rPr>
                <w:t>预期成果</w:t>
              </w:r>
            </w:hyperlink>
          </w:p>
        </w:tc>
        <w:tc>
          <w:tcPr>
            <w:tcW w:w="6998" w:type="dxa"/>
          </w:tcPr>
          <w:p w14:paraId="5CC928AF" w14:textId="70676D54" w:rsidR="00AE13F4" w:rsidRPr="00BB5B41" w:rsidRDefault="00AE13F4" w:rsidP="00F72F82">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3.1</w:t>
            </w:r>
            <w:r w:rsidRPr="00BB5B41">
              <w:rPr>
                <w:rFonts w:asciiTheme="minorEastAsia" w:hAnsiTheme="minorEastAsia" w:hint="eastAsia"/>
                <w:sz w:val="21"/>
                <w:szCs w:val="21"/>
                <w:lang w:eastAsia="zh-CN"/>
              </w:rPr>
              <w:t>、</w:t>
            </w:r>
            <w:r w:rsidRPr="00BB5B41">
              <w:rPr>
                <w:rFonts w:asciiTheme="minorEastAsia" w:hAnsiTheme="minorEastAsia"/>
                <w:sz w:val="21"/>
                <w:szCs w:val="21"/>
              </w:rPr>
              <w:t>3.3</w:t>
            </w:r>
            <w:r w:rsidRPr="00BB5B41">
              <w:rPr>
                <w:rFonts w:asciiTheme="minorEastAsia" w:hAnsiTheme="minorEastAsia" w:hint="eastAsia"/>
                <w:sz w:val="21"/>
                <w:szCs w:val="21"/>
                <w:lang w:eastAsia="zh-CN"/>
              </w:rPr>
              <w:t>、</w:t>
            </w:r>
            <w:r w:rsidRPr="00BB5B41">
              <w:rPr>
                <w:rFonts w:asciiTheme="minorEastAsia" w:hAnsiTheme="minorEastAsia"/>
                <w:sz w:val="21"/>
                <w:szCs w:val="21"/>
              </w:rPr>
              <w:t>4.3</w:t>
            </w:r>
            <w:r w:rsidRPr="00BB5B41">
              <w:rPr>
                <w:rFonts w:asciiTheme="minorEastAsia" w:hAnsiTheme="minorEastAsia" w:hint="eastAsia"/>
                <w:sz w:val="21"/>
                <w:szCs w:val="21"/>
                <w:lang w:eastAsia="zh-CN"/>
              </w:rPr>
              <w:t>。</w:t>
            </w:r>
          </w:p>
        </w:tc>
      </w:tr>
      <w:tr w:rsidR="00AE13F4" w:rsidRPr="00BB5B41" w14:paraId="782B03B3" w14:textId="77777777" w:rsidTr="009868F4">
        <w:tc>
          <w:tcPr>
            <w:tcW w:w="2537" w:type="dxa"/>
          </w:tcPr>
          <w:p w14:paraId="7A7EF8D5" w14:textId="086A4861" w:rsidR="00AE13F4" w:rsidRPr="00BB5B41" w:rsidRDefault="00AE13F4" w:rsidP="009868F4">
            <w:pPr>
              <w:spacing w:afterLines="50" w:after="120" w:line="340" w:lineRule="atLeast"/>
              <w:rPr>
                <w:rFonts w:asciiTheme="minorEastAsia" w:hAnsiTheme="minorEastAsia"/>
                <w:sz w:val="21"/>
                <w:szCs w:val="21"/>
              </w:rPr>
            </w:pPr>
            <w:r w:rsidRPr="00BB5B41">
              <w:rPr>
                <w:rFonts w:asciiTheme="minorEastAsia" w:hAnsiTheme="minorEastAsia"/>
                <w:sz w:val="21"/>
                <w:szCs w:val="21"/>
              </w:rPr>
              <w:t>落实工作</w:t>
            </w:r>
          </w:p>
        </w:tc>
        <w:tc>
          <w:tcPr>
            <w:tcW w:w="6998" w:type="dxa"/>
          </w:tcPr>
          <w:p w14:paraId="741CEC5A" w14:textId="5CD01CF7" w:rsidR="00AE13F4" w:rsidRPr="00BB5B41" w:rsidRDefault="00AE13F4" w:rsidP="00F72F8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该建议自2010年开始落实，曾经过讨论，并已通过CDIP第四届会议上达成一致的活动落实，反映在文件CDIP/4/6和CDIP/5/6</w:t>
            </w:r>
            <w:r w:rsidR="002651C6" w:rsidRPr="00BB5B41">
              <w:rPr>
                <w:rFonts w:asciiTheme="minorEastAsia" w:hAnsiTheme="minorEastAsia"/>
                <w:sz w:val="21"/>
                <w:szCs w:val="21"/>
                <w:lang w:eastAsia="zh-CN"/>
              </w:rPr>
              <w:t xml:space="preserve"> R</w:t>
            </w:r>
            <w:r w:rsidRPr="00BB5B41">
              <w:rPr>
                <w:rFonts w:asciiTheme="minorEastAsia" w:hAnsiTheme="minorEastAsia" w:hint="eastAsia"/>
                <w:sz w:val="21"/>
                <w:szCs w:val="21"/>
                <w:lang w:eastAsia="zh-CN"/>
              </w:rPr>
              <w:t>ev.中。</w:t>
            </w:r>
          </w:p>
          <w:p w14:paraId="14A424F8" w14:textId="2CE6027D" w:rsidR="00AE13F4" w:rsidRPr="00BB5B41" w:rsidRDefault="00AE13F4" w:rsidP="00F72F8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此外，产权组织的</w:t>
            </w:r>
            <w:hyperlink r:id="rId219" w:history="1">
              <w:r w:rsidRPr="00BB5B41">
                <w:rPr>
                  <w:rStyle w:val="Hyperlink"/>
                  <w:rFonts w:asciiTheme="minorEastAsia" w:hAnsiTheme="minorEastAsia" w:hint="eastAsia"/>
                  <w:sz w:val="21"/>
                  <w:szCs w:val="21"/>
                  <w:lang w:eastAsia="zh-CN"/>
                </w:rPr>
                <w:t>2022-2026年中期战略计划</w:t>
              </w:r>
            </w:hyperlink>
            <w:r w:rsidRPr="00BB5B41">
              <w:rPr>
                <w:rFonts w:asciiTheme="minorEastAsia" w:hAnsiTheme="minorEastAsia" w:hint="eastAsia"/>
                <w:sz w:val="21"/>
                <w:szCs w:val="21"/>
                <w:lang w:eastAsia="zh-CN"/>
              </w:rPr>
              <w:t>和</w:t>
            </w:r>
            <w:hyperlink r:id="rId220" w:history="1">
              <w:r w:rsidRPr="00BB5B41">
                <w:rPr>
                  <w:rStyle w:val="Hyperlink"/>
                  <w:rFonts w:asciiTheme="minorEastAsia" w:hAnsiTheme="minorEastAsia" w:hint="eastAsia"/>
                  <w:sz w:val="21"/>
                  <w:szCs w:val="21"/>
                  <w:lang w:eastAsia="zh-CN"/>
                </w:rPr>
                <w:t>2022/23年工作计划和预算</w:t>
              </w:r>
            </w:hyperlink>
            <w:r w:rsidRPr="00BB5B41">
              <w:rPr>
                <w:rFonts w:asciiTheme="minorEastAsia" w:hAnsiTheme="minorEastAsia" w:hint="eastAsia"/>
                <w:sz w:val="21"/>
                <w:szCs w:val="21"/>
                <w:lang w:eastAsia="zh-CN"/>
              </w:rPr>
              <w:t>确定了产权组织为开展工作，特别是落实该建议而采取的战略方向。</w:t>
            </w:r>
          </w:p>
        </w:tc>
      </w:tr>
      <w:tr w:rsidR="00AE13F4" w:rsidRPr="00BB5B41" w14:paraId="5A6C1087" w14:textId="77777777" w:rsidTr="009868F4">
        <w:tc>
          <w:tcPr>
            <w:tcW w:w="2537" w:type="dxa"/>
            <w:tcBorders>
              <w:top w:val="single" w:sz="4" w:space="0" w:color="auto"/>
              <w:left w:val="single" w:sz="4" w:space="0" w:color="auto"/>
              <w:bottom w:val="single" w:sz="4" w:space="0" w:color="auto"/>
              <w:right w:val="single" w:sz="4" w:space="0" w:color="auto"/>
            </w:tcBorders>
          </w:tcPr>
          <w:p w14:paraId="38631C0C" w14:textId="0B316B87" w:rsidR="00AE13F4" w:rsidRPr="00BB5B41" w:rsidRDefault="00AE13F4" w:rsidP="009868F4">
            <w:pPr>
              <w:spacing w:afterLines="50" w:after="120" w:line="340" w:lineRule="atLeast"/>
              <w:rPr>
                <w:rFonts w:asciiTheme="minorEastAsia" w:hAnsiTheme="minorEastAsia"/>
                <w:sz w:val="21"/>
                <w:szCs w:val="21"/>
              </w:rPr>
            </w:pPr>
            <w:r w:rsidRPr="00BB5B41">
              <w:rPr>
                <w:rFonts w:asciiTheme="minorEastAsia" w:hAnsiTheme="minorEastAsia" w:hint="eastAsia"/>
                <w:sz w:val="21"/>
                <w:szCs w:val="21"/>
              </w:rPr>
              <w:t>相关</w:t>
            </w:r>
            <w:hyperlink r:id="rId221" w:history="1">
              <w:r w:rsidRPr="00BB5B41">
                <w:rPr>
                  <w:rStyle w:val="Hyperlink"/>
                  <w:rFonts w:asciiTheme="minorEastAsia" w:hAnsiTheme="minorEastAsia" w:hint="eastAsia"/>
                  <w:sz w:val="21"/>
                  <w:szCs w:val="21"/>
                </w:rPr>
                <w:t>发展议程项目</w:t>
              </w:r>
            </w:hyperlink>
          </w:p>
        </w:tc>
        <w:tc>
          <w:tcPr>
            <w:tcW w:w="6998" w:type="dxa"/>
          </w:tcPr>
          <w:p w14:paraId="4D37D485" w14:textId="794873EA" w:rsidR="00AE13F4" w:rsidRPr="00BB5B41" w:rsidRDefault="00AE13F4" w:rsidP="00F72F8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该建议已通过以下</w:t>
            </w:r>
            <w:r w:rsidR="002651C6" w:rsidRPr="00BB5B41">
              <w:rPr>
                <w:rFonts w:asciiTheme="minorEastAsia" w:hAnsiTheme="minorEastAsia" w:hint="eastAsia"/>
                <w:b/>
                <w:bCs/>
                <w:sz w:val="21"/>
                <w:szCs w:val="21"/>
              </w:rPr>
              <w:t>已完成</w:t>
            </w:r>
            <w:r w:rsidR="002651C6" w:rsidRPr="00BB5B41">
              <w:rPr>
                <w:rFonts w:asciiTheme="minorEastAsia" w:hAnsiTheme="minorEastAsia" w:hint="eastAsia"/>
                <w:sz w:val="21"/>
                <w:szCs w:val="21"/>
              </w:rPr>
              <w:t>并</w:t>
            </w:r>
            <w:r w:rsidR="002651C6" w:rsidRPr="00BB5B41">
              <w:rPr>
                <w:rFonts w:asciiTheme="minorEastAsia" w:hAnsiTheme="minorEastAsia" w:hint="eastAsia"/>
                <w:b/>
                <w:bCs/>
                <w:sz w:val="21"/>
                <w:szCs w:val="21"/>
              </w:rPr>
              <w:t>已纳入主流的</w:t>
            </w:r>
            <w:r w:rsidRPr="00BB5B41">
              <w:rPr>
                <w:rFonts w:asciiTheme="minorEastAsia" w:hAnsiTheme="minorEastAsia" w:hint="eastAsia"/>
                <w:sz w:val="21"/>
                <w:szCs w:val="21"/>
                <w:lang w:eastAsia="zh-CN"/>
              </w:rPr>
              <w:t>发展议程项目落实：</w:t>
            </w:r>
            <w:r w:rsidRPr="00BB5B41">
              <w:rPr>
                <w:rFonts w:asciiTheme="minorEastAsia" w:hAnsiTheme="minorEastAsia"/>
                <w:sz w:val="21"/>
                <w:szCs w:val="21"/>
              </w:rPr>
              <w:t>CDIP/5/REF_CDIP/4/6</w:t>
            </w:r>
            <w:r w:rsidRPr="00BB5B41">
              <w:rPr>
                <w:rFonts w:asciiTheme="minorEastAsia" w:hAnsiTheme="minorEastAsia" w:hint="eastAsia"/>
                <w:sz w:val="21"/>
                <w:szCs w:val="21"/>
                <w:lang w:eastAsia="zh-CN"/>
              </w:rPr>
              <w:t>和</w:t>
            </w:r>
            <w:r w:rsidRPr="00BB5B41">
              <w:rPr>
                <w:rFonts w:asciiTheme="minorEastAsia" w:hAnsiTheme="minorEastAsia"/>
                <w:sz w:val="21"/>
                <w:szCs w:val="21"/>
              </w:rPr>
              <w:t>CDIP/10/13</w:t>
            </w:r>
            <w:r w:rsidR="00430875" w:rsidRPr="00BB5B41">
              <w:rPr>
                <w:rFonts w:asciiTheme="minorEastAsia" w:hAnsiTheme="minorEastAsia" w:hint="eastAsia"/>
                <w:sz w:val="21"/>
                <w:szCs w:val="21"/>
                <w:lang w:eastAsia="zh-CN"/>
              </w:rPr>
              <w:t>；</w:t>
            </w:r>
            <w:r w:rsidRPr="00BB5B41">
              <w:rPr>
                <w:rFonts w:asciiTheme="minorEastAsia" w:hAnsiTheme="minorEastAsia"/>
                <w:sz w:val="21"/>
                <w:szCs w:val="21"/>
              </w:rPr>
              <w:t>CDIP/5/6 Rev.</w:t>
            </w:r>
            <w:r w:rsidRPr="00BB5B41">
              <w:rPr>
                <w:rFonts w:asciiTheme="minorEastAsia" w:hAnsiTheme="minorEastAsia" w:hint="eastAsia"/>
                <w:sz w:val="21"/>
                <w:szCs w:val="21"/>
                <w:lang w:eastAsia="zh-CN"/>
              </w:rPr>
              <w:t>和</w:t>
            </w:r>
            <w:r w:rsidRPr="00BB5B41">
              <w:rPr>
                <w:rFonts w:asciiTheme="minorEastAsia" w:hAnsiTheme="minorEastAsia"/>
                <w:sz w:val="21"/>
                <w:szCs w:val="21"/>
              </w:rPr>
              <w:t>CDIP/13/9</w:t>
            </w:r>
            <w:r w:rsidR="00430875" w:rsidRPr="00BB5B41">
              <w:rPr>
                <w:rFonts w:asciiTheme="minorEastAsia" w:hAnsiTheme="minorEastAsia" w:hint="eastAsia"/>
                <w:sz w:val="21"/>
                <w:szCs w:val="21"/>
                <w:lang w:eastAsia="zh-CN"/>
              </w:rPr>
              <w:t>；</w:t>
            </w:r>
            <w:r w:rsidRPr="00BB5B41">
              <w:rPr>
                <w:rFonts w:asciiTheme="minorEastAsia" w:hAnsiTheme="minorEastAsia"/>
                <w:sz w:val="21"/>
                <w:szCs w:val="21"/>
              </w:rPr>
              <w:t>CDIP/19/11 Rev.</w:t>
            </w:r>
            <w:r w:rsidRPr="00BB5B41">
              <w:rPr>
                <w:rFonts w:asciiTheme="minorEastAsia" w:hAnsiTheme="minorEastAsia" w:hint="eastAsia"/>
                <w:sz w:val="21"/>
                <w:szCs w:val="21"/>
                <w:lang w:eastAsia="zh-CN"/>
              </w:rPr>
              <w:t>。</w:t>
            </w:r>
          </w:p>
          <w:p w14:paraId="71E0DC30" w14:textId="44C0EE9C" w:rsidR="00AE13F4" w:rsidRPr="00BB5B41" w:rsidRDefault="00AE13F4" w:rsidP="00F72F8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此外，该建议也正通过以下</w:t>
            </w:r>
            <w:r w:rsidRPr="00BB5B41">
              <w:rPr>
                <w:rFonts w:asciiTheme="minorEastAsia" w:hAnsiTheme="minorEastAsia" w:hint="eastAsia"/>
                <w:b/>
                <w:bCs/>
                <w:sz w:val="21"/>
                <w:szCs w:val="21"/>
                <w:lang w:eastAsia="zh-CN"/>
              </w:rPr>
              <w:t>正在开展的</w:t>
            </w:r>
            <w:r w:rsidRPr="00BB5B41">
              <w:rPr>
                <w:rFonts w:asciiTheme="minorEastAsia" w:hAnsiTheme="minorEastAsia" w:hint="eastAsia"/>
                <w:sz w:val="21"/>
                <w:szCs w:val="21"/>
                <w:lang w:eastAsia="zh-CN"/>
              </w:rPr>
              <w:t>发展议程项目落实：加大女性在创新创业方面的作用、鼓励发展中国家女性运用知识产权制度（CDIP/21/12Rev.）。</w:t>
            </w:r>
          </w:p>
        </w:tc>
      </w:tr>
      <w:tr w:rsidR="00AE13F4" w:rsidRPr="00BB5B41" w14:paraId="6E731C77" w14:textId="77777777" w:rsidTr="009868F4">
        <w:tc>
          <w:tcPr>
            <w:tcW w:w="2537" w:type="dxa"/>
          </w:tcPr>
          <w:p w14:paraId="7EC2E4E1" w14:textId="122A0E55" w:rsidR="00AE13F4" w:rsidRPr="00BB5B41" w:rsidRDefault="00BB5B41" w:rsidP="009868F4">
            <w:pPr>
              <w:spacing w:afterLines="50" w:after="120" w:line="340" w:lineRule="atLeast"/>
              <w:rPr>
                <w:rFonts w:asciiTheme="minorEastAsia" w:hAnsiTheme="minorEastAsia"/>
                <w:sz w:val="21"/>
                <w:szCs w:val="21"/>
              </w:rPr>
            </w:pPr>
            <w:r>
              <w:rPr>
                <w:rFonts w:asciiTheme="minorEastAsia" w:hAnsiTheme="minorEastAsia"/>
                <w:sz w:val="21"/>
                <w:szCs w:val="21"/>
              </w:rPr>
              <w:t>亮点</w:t>
            </w:r>
          </w:p>
        </w:tc>
        <w:tc>
          <w:tcPr>
            <w:tcW w:w="6998" w:type="dxa"/>
          </w:tcPr>
          <w:p w14:paraId="15D383C7" w14:textId="4A8A7E6F" w:rsidR="00AE13F4" w:rsidRPr="00BB5B41" w:rsidRDefault="00AE13F4" w:rsidP="00F72F82">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不适用</w:t>
            </w:r>
          </w:p>
        </w:tc>
      </w:tr>
      <w:tr w:rsidR="00AE13F4" w:rsidRPr="00BB5B41" w14:paraId="520B84D6" w14:textId="77777777" w:rsidTr="009868F4">
        <w:trPr>
          <w:trHeight w:val="1813"/>
        </w:trPr>
        <w:tc>
          <w:tcPr>
            <w:tcW w:w="2537" w:type="dxa"/>
          </w:tcPr>
          <w:p w14:paraId="511803C1" w14:textId="5230869C" w:rsidR="00AE13F4" w:rsidRPr="00BB5B41" w:rsidRDefault="00AE13F4" w:rsidP="009868F4">
            <w:pPr>
              <w:spacing w:afterLines="50" w:after="120" w:line="340" w:lineRule="atLeast"/>
              <w:rPr>
                <w:rFonts w:asciiTheme="minorEastAsia" w:hAnsiTheme="minorEastAsia"/>
                <w:sz w:val="21"/>
                <w:szCs w:val="21"/>
              </w:rPr>
            </w:pPr>
            <w:r w:rsidRPr="00BB5B41">
              <w:rPr>
                <w:rFonts w:asciiTheme="minorEastAsia" w:hAnsiTheme="minorEastAsia"/>
                <w:sz w:val="21"/>
                <w:szCs w:val="21"/>
              </w:rPr>
              <w:t>活动/成果</w:t>
            </w:r>
          </w:p>
        </w:tc>
        <w:tc>
          <w:tcPr>
            <w:tcW w:w="6998" w:type="dxa"/>
          </w:tcPr>
          <w:p w14:paraId="2154ED24" w14:textId="34AF60E1" w:rsidR="00AE13F4" w:rsidRPr="00BB5B41" w:rsidRDefault="00AE13F4" w:rsidP="00F72F8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关于在</w:t>
            </w:r>
            <w:hyperlink r:id="rId222" w:history="1">
              <w:r w:rsidRPr="009868F4">
                <w:rPr>
                  <w:rStyle w:val="Hyperlink"/>
                  <w:rFonts w:ascii="KaiTi" w:eastAsia="KaiTi" w:hAnsi="KaiTi" w:hint="eastAsia"/>
                  <w:color w:val="auto"/>
                  <w:sz w:val="21"/>
                  <w:szCs w:val="21"/>
                  <w:u w:val="none"/>
                  <w:lang w:eastAsia="zh-CN"/>
                </w:rPr>
                <w:t>知识产权管理与技术转让：促进发展中国家、最不发达国家和经济转型期国家有效利用知识产权</w:t>
              </w:r>
            </w:hyperlink>
            <w:r w:rsidRPr="00BB5B41">
              <w:rPr>
                <w:rFonts w:asciiTheme="minorEastAsia" w:hAnsiTheme="minorEastAsia" w:hint="eastAsia"/>
                <w:sz w:val="21"/>
                <w:szCs w:val="21"/>
                <w:lang w:eastAsia="zh-CN"/>
              </w:rPr>
              <w:t>项目下所开展活动的更多信息，请参见文件CDIP/27/4和CDIP/27/5。</w:t>
            </w:r>
          </w:p>
          <w:p w14:paraId="521A3261" w14:textId="44B6E6D3" w:rsidR="00AE13F4" w:rsidRPr="00BB5B41" w:rsidRDefault="00AE13F4" w:rsidP="00F72F8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关于在加大女性在创新创业方面的作用、鼓励发展中国家女性运用知识产权制度项目下所开展活动的更多信息，请参见本文件附件</w:t>
            </w:r>
            <w:r w:rsidR="00430875" w:rsidRPr="00BB5B41">
              <w:rPr>
                <w:rFonts w:asciiTheme="minorEastAsia" w:hAnsiTheme="minorEastAsia" w:hint="eastAsia"/>
                <w:sz w:val="21"/>
                <w:szCs w:val="21"/>
                <w:lang w:eastAsia="zh-CN"/>
              </w:rPr>
              <w:t>三</w:t>
            </w:r>
            <w:r w:rsidRPr="00BB5B41">
              <w:rPr>
                <w:rFonts w:asciiTheme="minorEastAsia" w:hAnsiTheme="minorEastAsia" w:hint="eastAsia"/>
                <w:sz w:val="21"/>
                <w:szCs w:val="21"/>
                <w:lang w:eastAsia="zh-CN"/>
              </w:rPr>
              <w:t>。</w:t>
            </w:r>
          </w:p>
        </w:tc>
      </w:tr>
      <w:tr w:rsidR="00AE13F4" w:rsidRPr="00BB5B41" w14:paraId="74E8FD6F" w14:textId="77777777" w:rsidTr="009868F4">
        <w:tc>
          <w:tcPr>
            <w:tcW w:w="2537" w:type="dxa"/>
          </w:tcPr>
          <w:p w14:paraId="1EF3D82A" w14:textId="52C67208" w:rsidR="00AE13F4" w:rsidRPr="00BB5B41" w:rsidRDefault="00AE13F4" w:rsidP="009868F4">
            <w:pPr>
              <w:spacing w:afterLines="50" w:after="120" w:line="340" w:lineRule="atLeast"/>
              <w:rPr>
                <w:rFonts w:asciiTheme="minorEastAsia" w:hAnsiTheme="minorEastAsia"/>
                <w:sz w:val="21"/>
                <w:szCs w:val="21"/>
              </w:rPr>
            </w:pPr>
            <w:r w:rsidRPr="00BB5B41">
              <w:rPr>
                <w:rFonts w:asciiTheme="minorEastAsia" w:hAnsiTheme="minorEastAsia"/>
                <w:sz w:val="21"/>
                <w:szCs w:val="21"/>
              </w:rPr>
              <w:t>其他相关报告/文件</w:t>
            </w:r>
          </w:p>
        </w:tc>
        <w:tc>
          <w:tcPr>
            <w:tcW w:w="6998" w:type="dxa"/>
          </w:tcPr>
          <w:p w14:paraId="0BB8959C" w14:textId="22118FA0" w:rsidR="00AE13F4" w:rsidRPr="00BB5B41" w:rsidRDefault="00AE13F4" w:rsidP="00F72F82">
            <w:pPr>
              <w:tabs>
                <w:tab w:val="left" w:pos="3759"/>
              </w:tabs>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rPr>
              <w:t>CDIP审议的报告</w:t>
            </w:r>
            <w:r w:rsidRPr="00BB5B41">
              <w:rPr>
                <w:rFonts w:asciiTheme="minorEastAsia" w:hAnsiTheme="minorEastAsia" w:hint="eastAsia"/>
                <w:sz w:val="21"/>
                <w:szCs w:val="21"/>
                <w:lang w:eastAsia="zh-CN"/>
              </w:rPr>
              <w:t>：</w:t>
            </w:r>
            <w:r w:rsidRPr="00BB5B41">
              <w:rPr>
                <w:rFonts w:asciiTheme="minorEastAsia" w:hAnsiTheme="minorEastAsia"/>
                <w:sz w:val="21"/>
                <w:szCs w:val="21"/>
              </w:rPr>
              <w:t>CDIP/6/2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CDIP/10/6</w:t>
            </w:r>
            <w:r w:rsidRPr="00BB5B41">
              <w:rPr>
                <w:rFonts w:asciiTheme="minorEastAsia" w:hAnsiTheme="minorEastAsia" w:hint="eastAsia"/>
                <w:sz w:val="21"/>
                <w:szCs w:val="21"/>
                <w:lang w:eastAsia="zh-CN"/>
              </w:rPr>
              <w:t>、</w:t>
            </w:r>
            <w:r w:rsidRPr="00BB5B41">
              <w:rPr>
                <w:rFonts w:asciiTheme="minorEastAsia" w:hAnsiTheme="minorEastAsia"/>
                <w:sz w:val="21"/>
                <w:szCs w:val="21"/>
              </w:rPr>
              <w:t>CDIP/12/2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CDIP/12/3</w:t>
            </w:r>
            <w:r w:rsidRPr="00BB5B41">
              <w:rPr>
                <w:rFonts w:asciiTheme="minorEastAsia" w:hAnsiTheme="minorEastAsia" w:hint="eastAsia"/>
                <w:sz w:val="21"/>
                <w:szCs w:val="21"/>
                <w:lang w:eastAsia="zh-CN"/>
              </w:rPr>
              <w:t>、</w:t>
            </w:r>
            <w:r w:rsidRPr="00BB5B41">
              <w:rPr>
                <w:rFonts w:asciiTheme="minorEastAsia" w:hAnsiTheme="minorEastAsia"/>
                <w:sz w:val="21"/>
                <w:szCs w:val="21"/>
              </w:rPr>
              <w:t>CDIP/14/2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CDIP/14/6</w:t>
            </w:r>
            <w:r w:rsidRPr="00BB5B41">
              <w:rPr>
                <w:rFonts w:asciiTheme="minorEastAsia" w:hAnsiTheme="minorEastAsia" w:hint="eastAsia"/>
                <w:sz w:val="21"/>
                <w:szCs w:val="21"/>
                <w:lang w:eastAsia="zh-CN"/>
              </w:rPr>
              <w:t>、</w:t>
            </w:r>
            <w:r w:rsidRPr="00BB5B41">
              <w:rPr>
                <w:rFonts w:asciiTheme="minorEastAsia" w:hAnsiTheme="minorEastAsia"/>
                <w:sz w:val="21"/>
                <w:szCs w:val="21"/>
              </w:rPr>
              <w:t>CDIP/16/2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CDIP/19/11/ Rev.</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CDIP/21/13</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lang w:eastAsia="zh-CN"/>
              </w:rPr>
              <w:t>。</w:t>
            </w:r>
          </w:p>
          <w:p w14:paraId="435026B0" w14:textId="61779078" w:rsidR="00AE13F4" w:rsidRPr="00BB5B41" w:rsidRDefault="00AE13F4" w:rsidP="00F72F82">
            <w:pPr>
              <w:tabs>
                <w:tab w:val="left" w:pos="3759"/>
              </w:tabs>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除包含在IP-TAD中的活动外，欲了解有关该建议相关成果的更多信息，请查阅20</w:t>
            </w:r>
            <w:r w:rsidRPr="00BB5B41">
              <w:rPr>
                <w:rFonts w:asciiTheme="minorEastAsia" w:hAnsiTheme="minorEastAsia"/>
                <w:sz w:val="21"/>
                <w:szCs w:val="21"/>
                <w:lang w:eastAsia="zh-CN"/>
              </w:rPr>
              <w:t>20</w:t>
            </w:r>
            <w:r w:rsidRPr="00BB5B41">
              <w:rPr>
                <w:rFonts w:asciiTheme="minorEastAsia" w:hAnsiTheme="minorEastAsia" w:hint="eastAsia"/>
                <w:sz w:val="21"/>
                <w:szCs w:val="21"/>
                <w:lang w:eastAsia="zh-CN"/>
              </w:rPr>
              <w:t>/</w:t>
            </w:r>
            <w:r w:rsidRPr="00BB5B41">
              <w:rPr>
                <w:rFonts w:asciiTheme="minorEastAsia" w:hAnsiTheme="minorEastAsia"/>
                <w:sz w:val="21"/>
                <w:szCs w:val="21"/>
                <w:lang w:eastAsia="zh-CN"/>
              </w:rPr>
              <w:t>21</w:t>
            </w:r>
            <w:r w:rsidRPr="00BB5B41">
              <w:rPr>
                <w:rFonts w:asciiTheme="minorEastAsia" w:hAnsiTheme="minorEastAsia" w:hint="eastAsia"/>
                <w:sz w:val="21"/>
                <w:szCs w:val="21"/>
                <w:lang w:eastAsia="zh-CN"/>
              </w:rPr>
              <w:t>年产权组织绩效报告（文件</w:t>
            </w:r>
            <w:hyperlink r:id="rId223" w:history="1">
              <w:r w:rsidRPr="00BB5B41">
                <w:rPr>
                  <w:rStyle w:val="Hyperlink"/>
                  <w:rFonts w:asciiTheme="minorEastAsia" w:hAnsiTheme="minorEastAsia"/>
                  <w:sz w:val="21"/>
                  <w:szCs w:val="21"/>
                  <w:lang w:eastAsia="zh-CN"/>
                </w:rPr>
                <w:t>WO/PBC/34/7</w:t>
              </w:r>
            </w:hyperlink>
            <w:r w:rsidRPr="00BB5B41">
              <w:rPr>
                <w:rFonts w:asciiTheme="minorEastAsia" w:hAnsiTheme="minorEastAsia" w:hint="eastAsia"/>
                <w:sz w:val="21"/>
                <w:szCs w:val="21"/>
                <w:lang w:eastAsia="zh-CN"/>
              </w:rPr>
              <w:t>）。</w:t>
            </w:r>
          </w:p>
        </w:tc>
      </w:tr>
    </w:tbl>
    <w:p w14:paraId="294F80D0" w14:textId="77777777" w:rsidR="00AE13F4" w:rsidRPr="00BB5B41" w:rsidRDefault="00AE13F4" w:rsidP="00AE13F4">
      <w:pPr>
        <w:spacing w:before="240" w:after="240"/>
        <w:rPr>
          <w:lang w:eastAsia="zh-CN"/>
        </w:rPr>
      </w:pPr>
    </w:p>
    <w:p w14:paraId="6A0D7E35" w14:textId="77777777" w:rsidR="00AE13F4" w:rsidRPr="00BB5B41" w:rsidRDefault="00AE13F4" w:rsidP="00AE13F4">
      <w:pPr>
        <w:rPr>
          <w:lang w:eastAsia="zh-CN"/>
        </w:rPr>
      </w:pPr>
      <w:r w:rsidRPr="00BB5B41">
        <w:rPr>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2"/>
      </w:tblPr>
      <w:tblGrid>
        <w:gridCol w:w="2536"/>
        <w:gridCol w:w="6999"/>
      </w:tblGrid>
      <w:tr w:rsidR="00AE13F4" w:rsidRPr="00BB5B41" w14:paraId="4660A03E" w14:textId="77777777" w:rsidTr="002E4EA6">
        <w:trPr>
          <w:tblHeader/>
        </w:trPr>
        <w:tc>
          <w:tcPr>
            <w:tcW w:w="9535" w:type="dxa"/>
            <w:gridSpan w:val="2"/>
            <w:shd w:val="clear" w:color="auto" w:fill="BFBFBF" w:themeFill="background1" w:themeFillShade="BF"/>
          </w:tcPr>
          <w:p w14:paraId="22AF9E82" w14:textId="37C20345" w:rsidR="00AE13F4" w:rsidRPr="00C25DEC" w:rsidRDefault="00AE13F4" w:rsidP="00C25DEC">
            <w:pPr>
              <w:spacing w:afterLines="50" w:after="120" w:line="340" w:lineRule="atLeast"/>
              <w:jc w:val="center"/>
              <w:rPr>
                <w:rFonts w:ascii="KaiTi" w:eastAsia="KaiTi" w:hAnsi="KaiTi"/>
                <w:b/>
                <w:sz w:val="21"/>
                <w:szCs w:val="21"/>
              </w:rPr>
            </w:pPr>
            <w:r w:rsidRPr="00C25DEC">
              <w:rPr>
                <w:rFonts w:ascii="KaiTi" w:eastAsia="KaiTi" w:hAnsi="KaiTi" w:hint="eastAsia"/>
                <w:b/>
                <w:sz w:val="21"/>
                <w:szCs w:val="21"/>
                <w:lang w:eastAsia="zh-CN"/>
              </w:rPr>
              <w:lastRenderedPageBreak/>
              <w:t>建议3</w:t>
            </w:r>
            <w:r w:rsidRPr="00C25DEC">
              <w:rPr>
                <w:rFonts w:ascii="KaiTi" w:eastAsia="KaiTi" w:hAnsi="KaiTi"/>
                <w:b/>
                <w:sz w:val="21"/>
                <w:szCs w:val="21"/>
                <w:lang w:eastAsia="zh-CN"/>
              </w:rPr>
              <w:t>2</w:t>
            </w:r>
          </w:p>
        </w:tc>
      </w:tr>
      <w:tr w:rsidR="00AE13F4" w:rsidRPr="00BB5B41" w14:paraId="3219E55E" w14:textId="77777777" w:rsidTr="002E4EA6">
        <w:tc>
          <w:tcPr>
            <w:tcW w:w="9535" w:type="dxa"/>
            <w:gridSpan w:val="2"/>
            <w:shd w:val="clear" w:color="auto" w:fill="68E089"/>
          </w:tcPr>
          <w:p w14:paraId="03F03B26" w14:textId="781420B2" w:rsidR="00AE13F4" w:rsidRPr="00BB5B41" w:rsidRDefault="00AE13F4" w:rsidP="00C25DEC">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在产权组织创造机会，交流有关知识产权与竞争政策之间联系方面的国家和区域经验与信息。</w:t>
            </w:r>
          </w:p>
        </w:tc>
      </w:tr>
      <w:tr w:rsidR="00AE13F4" w:rsidRPr="00BB5B41" w14:paraId="45D60F3D" w14:textId="77777777" w:rsidTr="002E4EA6">
        <w:tc>
          <w:tcPr>
            <w:tcW w:w="2536" w:type="dxa"/>
          </w:tcPr>
          <w:p w14:paraId="26810258" w14:textId="29044702" w:rsidR="00AE13F4" w:rsidRPr="00BB5B41" w:rsidRDefault="00AE13F4" w:rsidP="00C25DEC">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相关产权组织部门</w:t>
            </w:r>
          </w:p>
        </w:tc>
        <w:tc>
          <w:tcPr>
            <w:tcW w:w="6999" w:type="dxa"/>
          </w:tcPr>
          <w:p w14:paraId="3E43B07A" w14:textId="2424E282" w:rsidR="00AE13F4" w:rsidRPr="00BB5B41" w:rsidRDefault="00AE13F4" w:rsidP="00C25DEC">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区域和国家发展部门；全球挑战和伙伴关系部门</w:t>
            </w:r>
          </w:p>
        </w:tc>
      </w:tr>
      <w:tr w:rsidR="00AE13F4" w:rsidRPr="00BB5B41" w14:paraId="7486D1C7" w14:textId="77777777" w:rsidTr="002E4EA6">
        <w:tc>
          <w:tcPr>
            <w:tcW w:w="2536" w:type="dxa"/>
          </w:tcPr>
          <w:p w14:paraId="432DF254" w14:textId="77777777" w:rsidR="00AE13F4" w:rsidRPr="00BB5B41" w:rsidRDefault="00AE13F4" w:rsidP="00C25DEC">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相关</w:t>
            </w:r>
            <w:hyperlink r:id="rId224" w:history="1">
              <w:r w:rsidRPr="00BB5B41">
                <w:rPr>
                  <w:rStyle w:val="Hyperlink"/>
                  <w:rFonts w:asciiTheme="minorEastAsia" w:hAnsiTheme="minorEastAsia"/>
                  <w:sz w:val="21"/>
                  <w:szCs w:val="21"/>
                  <w:lang w:eastAsia="zh-CN"/>
                </w:rPr>
                <w:t>预期成果</w:t>
              </w:r>
            </w:hyperlink>
          </w:p>
        </w:tc>
        <w:tc>
          <w:tcPr>
            <w:tcW w:w="6999" w:type="dxa"/>
          </w:tcPr>
          <w:p w14:paraId="54B6667E" w14:textId="20335166" w:rsidR="00AE13F4" w:rsidRPr="00BB5B41" w:rsidRDefault="00AE13F4" w:rsidP="00C25DEC">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2.1</w:t>
            </w:r>
            <w:r w:rsidRPr="00BB5B41">
              <w:rPr>
                <w:rFonts w:asciiTheme="minorEastAsia" w:hAnsiTheme="minorEastAsia" w:hint="eastAsia"/>
                <w:sz w:val="21"/>
                <w:szCs w:val="21"/>
                <w:lang w:eastAsia="zh-CN"/>
              </w:rPr>
              <w:t>、</w:t>
            </w:r>
            <w:r w:rsidRPr="00BB5B41">
              <w:rPr>
                <w:rFonts w:asciiTheme="minorEastAsia" w:hAnsiTheme="minorEastAsia"/>
                <w:sz w:val="21"/>
                <w:szCs w:val="21"/>
              </w:rPr>
              <w:t>2.2</w:t>
            </w:r>
            <w:r w:rsidRPr="00BB5B41">
              <w:rPr>
                <w:rFonts w:asciiTheme="minorEastAsia" w:hAnsiTheme="minorEastAsia" w:hint="eastAsia"/>
                <w:sz w:val="21"/>
                <w:szCs w:val="21"/>
                <w:lang w:eastAsia="zh-CN"/>
              </w:rPr>
              <w:t>、</w:t>
            </w:r>
            <w:r w:rsidRPr="00BB5B41">
              <w:rPr>
                <w:rFonts w:asciiTheme="minorEastAsia" w:hAnsiTheme="minorEastAsia"/>
                <w:sz w:val="21"/>
                <w:szCs w:val="21"/>
              </w:rPr>
              <w:t>2.4</w:t>
            </w:r>
            <w:r w:rsidRPr="00BB5B41">
              <w:rPr>
                <w:rFonts w:asciiTheme="minorEastAsia" w:hAnsiTheme="minorEastAsia" w:hint="eastAsia"/>
                <w:sz w:val="21"/>
                <w:szCs w:val="21"/>
                <w:lang w:eastAsia="zh-CN"/>
              </w:rPr>
              <w:t>。</w:t>
            </w:r>
          </w:p>
        </w:tc>
      </w:tr>
      <w:tr w:rsidR="00AE13F4" w:rsidRPr="00BB5B41" w14:paraId="78620FDA" w14:textId="77777777" w:rsidTr="002E4EA6">
        <w:tc>
          <w:tcPr>
            <w:tcW w:w="2536" w:type="dxa"/>
          </w:tcPr>
          <w:p w14:paraId="732AAF9C" w14:textId="691AC37A" w:rsidR="00AE13F4" w:rsidRPr="00BB5B41" w:rsidRDefault="00AE13F4" w:rsidP="00C25DEC">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落实工作</w:t>
            </w:r>
          </w:p>
        </w:tc>
        <w:tc>
          <w:tcPr>
            <w:tcW w:w="6999" w:type="dxa"/>
          </w:tcPr>
          <w:p w14:paraId="479FD84D" w14:textId="5F883DAB" w:rsidR="00AE13F4" w:rsidRPr="00BB5B41" w:rsidRDefault="00AE13F4" w:rsidP="00C25DEC">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该建议自2010年1月开始落实，曾经过讨论，并已通过CDIP第三届会议上达成一致的活动落实，反映在文件CDIP/4/4</w:t>
            </w:r>
            <w:r w:rsidR="00430875"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Rev.中。</w:t>
            </w:r>
          </w:p>
          <w:p w14:paraId="5A39D9B6" w14:textId="1A10B1AC" w:rsidR="00AE13F4" w:rsidRPr="00BB5B41" w:rsidRDefault="00AE13F4" w:rsidP="00C25DEC">
            <w:pPr>
              <w:spacing w:afterLines="50" w:after="120" w:line="340" w:lineRule="atLeast"/>
              <w:jc w:val="both"/>
              <w:rPr>
                <w:rFonts w:asciiTheme="minorEastAsia" w:hAnsiTheme="minorEastAsia"/>
                <w:sz w:val="21"/>
                <w:szCs w:val="21"/>
                <w:highlight w:val="yellow"/>
                <w:lang w:eastAsia="zh-CN"/>
              </w:rPr>
            </w:pPr>
            <w:r w:rsidRPr="00BB5B41">
              <w:rPr>
                <w:rFonts w:asciiTheme="minorEastAsia" w:hAnsiTheme="minorEastAsia" w:hint="eastAsia"/>
                <w:sz w:val="21"/>
                <w:szCs w:val="21"/>
                <w:lang w:eastAsia="zh-CN"/>
              </w:rPr>
              <w:t>此外，产权组织的</w:t>
            </w:r>
            <w:hyperlink r:id="rId225" w:history="1">
              <w:r w:rsidRPr="00BB5B41">
                <w:rPr>
                  <w:rStyle w:val="Hyperlink"/>
                  <w:rFonts w:asciiTheme="minorEastAsia" w:hAnsiTheme="minorEastAsia" w:hint="eastAsia"/>
                  <w:sz w:val="21"/>
                  <w:szCs w:val="21"/>
                  <w:lang w:eastAsia="zh-CN"/>
                </w:rPr>
                <w:t>2022-2026年中期战略计划</w:t>
              </w:r>
            </w:hyperlink>
            <w:r w:rsidRPr="00BB5B41">
              <w:rPr>
                <w:rFonts w:asciiTheme="minorEastAsia" w:hAnsiTheme="minorEastAsia" w:hint="eastAsia"/>
                <w:sz w:val="21"/>
                <w:szCs w:val="21"/>
                <w:lang w:eastAsia="zh-CN"/>
              </w:rPr>
              <w:t>和</w:t>
            </w:r>
            <w:hyperlink r:id="rId226" w:history="1">
              <w:r w:rsidRPr="00BB5B41">
                <w:rPr>
                  <w:rStyle w:val="Hyperlink"/>
                  <w:rFonts w:asciiTheme="minorEastAsia" w:hAnsiTheme="minorEastAsia" w:hint="eastAsia"/>
                  <w:sz w:val="21"/>
                  <w:szCs w:val="21"/>
                  <w:lang w:eastAsia="zh-CN"/>
                </w:rPr>
                <w:t>2022/23年工作计划和预算</w:t>
              </w:r>
            </w:hyperlink>
            <w:r w:rsidRPr="00BB5B41">
              <w:rPr>
                <w:rFonts w:asciiTheme="minorEastAsia" w:hAnsiTheme="minorEastAsia" w:hint="eastAsia"/>
                <w:sz w:val="21"/>
                <w:szCs w:val="21"/>
                <w:lang w:eastAsia="zh-CN"/>
              </w:rPr>
              <w:t>确定了产权组织为开展工作，特别是落实该建议而采取的战略方向。</w:t>
            </w:r>
          </w:p>
        </w:tc>
      </w:tr>
      <w:tr w:rsidR="00AE13F4" w:rsidRPr="00BB5B41" w14:paraId="1CD04D14" w14:textId="77777777" w:rsidTr="002E4EA6">
        <w:tc>
          <w:tcPr>
            <w:tcW w:w="2536" w:type="dxa"/>
            <w:tcBorders>
              <w:top w:val="single" w:sz="4" w:space="0" w:color="auto"/>
              <w:left w:val="single" w:sz="4" w:space="0" w:color="auto"/>
              <w:bottom w:val="single" w:sz="4" w:space="0" w:color="auto"/>
              <w:right w:val="single" w:sz="4" w:space="0" w:color="auto"/>
            </w:tcBorders>
          </w:tcPr>
          <w:p w14:paraId="5D20410F" w14:textId="57B34BB9" w:rsidR="00AE13F4" w:rsidRPr="00BB5B41" w:rsidRDefault="00AE13F4" w:rsidP="00C25DEC">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相关</w:t>
            </w:r>
            <w:hyperlink r:id="rId227" w:history="1">
              <w:r w:rsidRPr="00BB5B41">
                <w:rPr>
                  <w:rStyle w:val="Hyperlink"/>
                  <w:rFonts w:asciiTheme="minorEastAsia" w:hAnsiTheme="minorEastAsia" w:hint="eastAsia"/>
                  <w:sz w:val="21"/>
                  <w:szCs w:val="21"/>
                </w:rPr>
                <w:t>发展议程项目</w:t>
              </w:r>
            </w:hyperlink>
          </w:p>
        </w:tc>
        <w:tc>
          <w:tcPr>
            <w:tcW w:w="6999" w:type="dxa"/>
          </w:tcPr>
          <w:p w14:paraId="396CC50D" w14:textId="26AD0F89" w:rsidR="00AE13F4" w:rsidRPr="00BB5B41" w:rsidRDefault="00AE13F4" w:rsidP="00C25DEC">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该建议已通过以下</w:t>
            </w:r>
            <w:r w:rsidR="002651C6" w:rsidRPr="00BB5B41">
              <w:rPr>
                <w:rFonts w:asciiTheme="minorEastAsia" w:hAnsiTheme="minorEastAsia" w:hint="eastAsia"/>
                <w:b/>
                <w:bCs/>
                <w:sz w:val="21"/>
                <w:szCs w:val="21"/>
                <w:lang w:eastAsia="zh-CN"/>
              </w:rPr>
              <w:t>已完成</w:t>
            </w:r>
            <w:r w:rsidR="002651C6" w:rsidRPr="00BB5B41">
              <w:rPr>
                <w:rFonts w:asciiTheme="minorEastAsia" w:hAnsiTheme="minorEastAsia" w:hint="eastAsia"/>
                <w:sz w:val="21"/>
                <w:szCs w:val="21"/>
                <w:lang w:eastAsia="zh-CN"/>
              </w:rPr>
              <w:t>并</w:t>
            </w:r>
            <w:r w:rsidR="002651C6" w:rsidRPr="00BB5B41">
              <w:rPr>
                <w:rFonts w:asciiTheme="minorEastAsia" w:hAnsiTheme="minorEastAsia" w:hint="eastAsia"/>
                <w:b/>
                <w:bCs/>
                <w:sz w:val="21"/>
                <w:szCs w:val="21"/>
                <w:lang w:eastAsia="zh-CN"/>
              </w:rPr>
              <w:t>已纳入主流的</w:t>
            </w:r>
            <w:r w:rsidRPr="00BB5B41">
              <w:rPr>
                <w:rFonts w:asciiTheme="minorEastAsia" w:hAnsiTheme="minorEastAsia" w:hint="eastAsia"/>
                <w:sz w:val="21"/>
                <w:szCs w:val="21"/>
                <w:lang w:eastAsia="zh-CN"/>
              </w:rPr>
              <w:t>发展议程项目落实：</w:t>
            </w:r>
            <w:r w:rsidRPr="00BB5B41">
              <w:rPr>
                <w:rFonts w:asciiTheme="minorEastAsia" w:hAnsiTheme="minorEastAsia"/>
                <w:sz w:val="21"/>
                <w:szCs w:val="21"/>
                <w:lang w:eastAsia="zh-CN"/>
              </w:rPr>
              <w:t>CDIP/4/4 Rev.</w:t>
            </w:r>
            <w:r w:rsidRPr="00BB5B41">
              <w:rPr>
                <w:rFonts w:asciiTheme="minorEastAsia" w:hAnsiTheme="minorEastAsia" w:hint="eastAsia"/>
                <w:sz w:val="21"/>
                <w:szCs w:val="21"/>
                <w:lang w:eastAsia="zh-CN"/>
              </w:rPr>
              <w:t>、</w:t>
            </w:r>
            <w:r w:rsidRPr="00BB5B41">
              <w:rPr>
                <w:rFonts w:asciiTheme="minorEastAsia" w:hAnsiTheme="minorEastAsia"/>
                <w:sz w:val="21"/>
                <w:szCs w:val="21"/>
                <w:lang w:eastAsia="zh-CN"/>
              </w:rPr>
              <w:t>CDIP/7/6</w:t>
            </w:r>
            <w:r w:rsidRPr="00BB5B41">
              <w:rPr>
                <w:rFonts w:asciiTheme="minorEastAsia" w:hAnsiTheme="minorEastAsia" w:hint="eastAsia"/>
                <w:sz w:val="21"/>
                <w:szCs w:val="21"/>
                <w:lang w:eastAsia="zh-CN"/>
              </w:rPr>
              <w:t>。</w:t>
            </w:r>
          </w:p>
        </w:tc>
      </w:tr>
      <w:tr w:rsidR="00AE13F4" w:rsidRPr="00BB5B41" w14:paraId="3772A2E1" w14:textId="77777777" w:rsidTr="002E4EA6">
        <w:tc>
          <w:tcPr>
            <w:tcW w:w="2536" w:type="dxa"/>
          </w:tcPr>
          <w:p w14:paraId="7E29CB6F" w14:textId="499C5D62" w:rsidR="00AE13F4" w:rsidRPr="00BB5B41" w:rsidRDefault="00BB5B41" w:rsidP="00C25DEC">
            <w:pPr>
              <w:spacing w:afterLines="50" w:after="120" w:line="340" w:lineRule="atLeast"/>
              <w:jc w:val="both"/>
              <w:rPr>
                <w:rFonts w:asciiTheme="minorEastAsia" w:hAnsiTheme="minorEastAsia"/>
                <w:sz w:val="21"/>
                <w:szCs w:val="21"/>
              </w:rPr>
            </w:pPr>
            <w:r>
              <w:rPr>
                <w:rFonts w:asciiTheme="minorEastAsia" w:hAnsiTheme="minorEastAsia"/>
                <w:sz w:val="21"/>
                <w:szCs w:val="21"/>
              </w:rPr>
              <w:t>亮点</w:t>
            </w:r>
          </w:p>
        </w:tc>
        <w:tc>
          <w:tcPr>
            <w:tcW w:w="6999" w:type="dxa"/>
          </w:tcPr>
          <w:p w14:paraId="246E52FE" w14:textId="6764F237" w:rsidR="00AE13F4" w:rsidRPr="00BB5B41" w:rsidRDefault="00AE13F4" w:rsidP="00C25DEC">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不适用</w:t>
            </w:r>
          </w:p>
        </w:tc>
      </w:tr>
      <w:tr w:rsidR="00AE13F4" w:rsidRPr="00BB5B41" w14:paraId="61785987" w14:textId="77777777" w:rsidTr="002E4EA6">
        <w:tc>
          <w:tcPr>
            <w:tcW w:w="2536" w:type="dxa"/>
          </w:tcPr>
          <w:p w14:paraId="43DF6BF4" w14:textId="15080AF9" w:rsidR="00AE13F4" w:rsidRPr="00BB5B41" w:rsidRDefault="00AE13F4" w:rsidP="00C25DEC">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活动/成果</w:t>
            </w:r>
          </w:p>
        </w:tc>
        <w:tc>
          <w:tcPr>
            <w:tcW w:w="6999" w:type="dxa"/>
          </w:tcPr>
          <w:p w14:paraId="6D3D3DCA" w14:textId="4532729F" w:rsidR="00AE13F4" w:rsidRPr="00BB5B41" w:rsidRDefault="00AE13F4" w:rsidP="00C25DEC">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欲了解最新信息，请</w:t>
            </w:r>
            <w:r w:rsidR="00430875" w:rsidRPr="00BB5B41">
              <w:rPr>
                <w:rFonts w:asciiTheme="minorEastAsia" w:hAnsiTheme="minorEastAsia" w:hint="eastAsia"/>
                <w:sz w:val="21"/>
                <w:szCs w:val="21"/>
                <w:lang w:eastAsia="zh-CN"/>
              </w:rPr>
              <w:t>参</w:t>
            </w:r>
            <w:r w:rsidRPr="00BB5B41">
              <w:rPr>
                <w:rFonts w:asciiTheme="minorEastAsia" w:hAnsiTheme="minorEastAsia" w:hint="eastAsia"/>
                <w:sz w:val="21"/>
                <w:szCs w:val="21"/>
                <w:lang w:eastAsia="zh-CN"/>
              </w:rPr>
              <w:t>见建议7和2</w:t>
            </w:r>
            <w:r w:rsidRPr="00BB5B41">
              <w:rPr>
                <w:rFonts w:asciiTheme="minorEastAsia" w:hAnsiTheme="minorEastAsia"/>
                <w:sz w:val="21"/>
                <w:szCs w:val="21"/>
                <w:lang w:eastAsia="zh-CN"/>
              </w:rPr>
              <w:t>2</w:t>
            </w:r>
            <w:r w:rsidRPr="00BB5B41">
              <w:rPr>
                <w:rFonts w:asciiTheme="minorEastAsia" w:hAnsiTheme="minorEastAsia" w:hint="eastAsia"/>
                <w:sz w:val="21"/>
                <w:szCs w:val="21"/>
                <w:lang w:eastAsia="zh-CN"/>
              </w:rPr>
              <w:t>。</w:t>
            </w:r>
          </w:p>
        </w:tc>
      </w:tr>
      <w:tr w:rsidR="00AE13F4" w:rsidRPr="00BB5B41" w14:paraId="15F12AE1" w14:textId="77777777" w:rsidTr="002E4EA6">
        <w:tc>
          <w:tcPr>
            <w:tcW w:w="2536" w:type="dxa"/>
          </w:tcPr>
          <w:p w14:paraId="610F86A7" w14:textId="1E3C6BEC" w:rsidR="00AE13F4" w:rsidRPr="00BB5B41" w:rsidRDefault="00AE13F4" w:rsidP="00C25DEC">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其他相关报告/文件</w:t>
            </w:r>
          </w:p>
        </w:tc>
        <w:tc>
          <w:tcPr>
            <w:tcW w:w="6999" w:type="dxa"/>
          </w:tcPr>
          <w:p w14:paraId="2BADA31D" w14:textId="5E05C3FB" w:rsidR="00AE13F4" w:rsidRPr="00BB5B41" w:rsidRDefault="00AE13F4" w:rsidP="00C25DEC">
            <w:pPr>
              <w:tabs>
                <w:tab w:val="left" w:pos="4283"/>
              </w:tabs>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CDIP审议的报告：</w:t>
            </w:r>
            <w:r w:rsidRPr="00BB5B41">
              <w:rPr>
                <w:rFonts w:asciiTheme="minorEastAsia" w:hAnsiTheme="minorEastAsia"/>
                <w:sz w:val="21"/>
                <w:szCs w:val="21"/>
              </w:rPr>
              <w:t>CDIP/6/2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CDIP/9/8</w:t>
            </w:r>
            <w:r w:rsidRPr="00BB5B41">
              <w:rPr>
                <w:rFonts w:asciiTheme="minorEastAsia" w:hAnsiTheme="minorEastAsia" w:hint="eastAsia"/>
                <w:sz w:val="21"/>
                <w:szCs w:val="21"/>
                <w:lang w:eastAsia="zh-CN"/>
              </w:rPr>
              <w:t>、</w:t>
            </w:r>
            <w:r w:rsidRPr="00BB5B41">
              <w:rPr>
                <w:rFonts w:asciiTheme="minorEastAsia" w:hAnsiTheme="minorEastAsia"/>
                <w:sz w:val="21"/>
                <w:szCs w:val="21"/>
              </w:rPr>
              <w:t>CDIP/10/2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CDIP/13/4</w:t>
            </w:r>
            <w:r w:rsidRPr="00BB5B41">
              <w:rPr>
                <w:rFonts w:asciiTheme="minorEastAsia" w:hAnsiTheme="minorEastAsia" w:hint="eastAsia"/>
                <w:sz w:val="21"/>
                <w:szCs w:val="21"/>
                <w:lang w:eastAsia="zh-CN"/>
              </w:rPr>
              <w:t>、</w:t>
            </w:r>
            <w:r w:rsidRPr="00BB5B41">
              <w:rPr>
                <w:rFonts w:asciiTheme="minorEastAsia" w:hAnsiTheme="minorEastAsia"/>
                <w:sz w:val="21"/>
                <w:szCs w:val="21"/>
              </w:rPr>
              <w:t>CDIP/14/2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CDIP/17/4</w:t>
            </w:r>
            <w:r w:rsidRPr="00BB5B41">
              <w:rPr>
                <w:rFonts w:asciiTheme="minorEastAsia" w:hAnsiTheme="minorEastAsia" w:hint="eastAsia"/>
                <w:sz w:val="21"/>
                <w:szCs w:val="21"/>
                <w:lang w:eastAsia="zh-CN"/>
              </w:rPr>
              <w:t>、</w:t>
            </w:r>
            <w:r w:rsidRPr="00BB5B41">
              <w:rPr>
                <w:rFonts w:asciiTheme="minorEastAsia" w:hAnsiTheme="minorEastAsia"/>
                <w:sz w:val="21"/>
                <w:szCs w:val="21"/>
              </w:rPr>
              <w:t>CDIP/19/5</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lang w:eastAsia="zh-CN"/>
              </w:rPr>
              <w:t>。</w:t>
            </w:r>
          </w:p>
          <w:p w14:paraId="3F575F56" w14:textId="5D9BE871" w:rsidR="00AE13F4" w:rsidRPr="00BB5B41" w:rsidRDefault="00AE13F4" w:rsidP="00C25DEC">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除包含在IP-TAD中的活动外，欲了解有关该建议相关成果的更多信息，请查阅2020/21年产权组织绩效报告（文件</w:t>
            </w:r>
            <w:hyperlink r:id="rId228" w:history="1">
              <w:r w:rsidRPr="00BB5B41">
                <w:rPr>
                  <w:rStyle w:val="Hyperlink"/>
                  <w:rFonts w:asciiTheme="minorEastAsia" w:hAnsiTheme="minorEastAsia" w:hint="eastAsia"/>
                  <w:sz w:val="21"/>
                  <w:szCs w:val="21"/>
                  <w:lang w:eastAsia="zh-CN"/>
                </w:rPr>
                <w:t>WO/PBC/34/7</w:t>
              </w:r>
            </w:hyperlink>
            <w:r w:rsidRPr="00BB5B41">
              <w:rPr>
                <w:rFonts w:asciiTheme="minorEastAsia" w:hAnsiTheme="minorEastAsia" w:hint="eastAsia"/>
                <w:sz w:val="21"/>
                <w:szCs w:val="21"/>
                <w:lang w:eastAsia="zh-CN"/>
              </w:rPr>
              <w:t>）。</w:t>
            </w:r>
          </w:p>
        </w:tc>
      </w:tr>
    </w:tbl>
    <w:p w14:paraId="6006BBE6" w14:textId="77777777" w:rsidR="00AE13F4" w:rsidRPr="00BB5B41" w:rsidRDefault="00AE13F4" w:rsidP="00AE13F4">
      <w:pPr>
        <w:spacing w:before="240" w:after="240"/>
        <w:rPr>
          <w:lang w:eastAsia="zh-CN"/>
        </w:rPr>
      </w:pPr>
      <w:r w:rsidRPr="00BB5B41">
        <w:rPr>
          <w:lang w:eastAsia="zh-CN"/>
        </w:rPr>
        <w:br w:type="page"/>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3"/>
      </w:tblPr>
      <w:tblGrid>
        <w:gridCol w:w="2536"/>
        <w:gridCol w:w="6934"/>
      </w:tblGrid>
      <w:tr w:rsidR="00AE13F4" w:rsidRPr="00BB5B41" w14:paraId="65E63AA0" w14:textId="77777777" w:rsidTr="002E4EA6">
        <w:trPr>
          <w:tblHeader/>
        </w:trPr>
        <w:tc>
          <w:tcPr>
            <w:tcW w:w="9470" w:type="dxa"/>
            <w:gridSpan w:val="2"/>
            <w:shd w:val="clear" w:color="auto" w:fill="BFBFBF" w:themeFill="background1" w:themeFillShade="BF"/>
          </w:tcPr>
          <w:p w14:paraId="7D634F4D" w14:textId="4A27F1C3" w:rsidR="00AE13F4" w:rsidRPr="002B75D8" w:rsidRDefault="00AE13F4" w:rsidP="002B75D8">
            <w:pPr>
              <w:spacing w:afterLines="50" w:after="120" w:line="340" w:lineRule="atLeast"/>
              <w:jc w:val="center"/>
              <w:rPr>
                <w:rFonts w:ascii="KaiTi" w:eastAsia="KaiTi" w:hAnsi="KaiTi"/>
                <w:b/>
                <w:sz w:val="21"/>
                <w:szCs w:val="21"/>
              </w:rPr>
            </w:pPr>
            <w:r w:rsidRPr="002B75D8">
              <w:rPr>
                <w:rFonts w:ascii="KaiTi" w:eastAsia="KaiTi" w:hAnsi="KaiTi" w:hint="eastAsia"/>
                <w:b/>
                <w:sz w:val="21"/>
                <w:szCs w:val="21"/>
                <w:lang w:eastAsia="zh-CN"/>
              </w:rPr>
              <w:lastRenderedPageBreak/>
              <w:t>建议3</w:t>
            </w:r>
            <w:r w:rsidRPr="002B75D8">
              <w:rPr>
                <w:rFonts w:ascii="KaiTi" w:eastAsia="KaiTi" w:hAnsi="KaiTi"/>
                <w:b/>
                <w:sz w:val="21"/>
                <w:szCs w:val="21"/>
                <w:lang w:eastAsia="zh-CN"/>
              </w:rPr>
              <w:t>3</w:t>
            </w:r>
          </w:p>
        </w:tc>
      </w:tr>
      <w:tr w:rsidR="00AE13F4" w:rsidRPr="00BB5B41" w14:paraId="33009DCC" w14:textId="77777777" w:rsidTr="002E4EA6">
        <w:tc>
          <w:tcPr>
            <w:tcW w:w="9470" w:type="dxa"/>
            <w:gridSpan w:val="2"/>
            <w:shd w:val="clear" w:color="auto" w:fill="68E089"/>
          </w:tcPr>
          <w:p w14:paraId="4C63FD7E" w14:textId="32A71884" w:rsidR="00AE13F4" w:rsidRPr="00BB5B41" w:rsidRDefault="00AE13F4" w:rsidP="002B75D8">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请产权组织建立一个有效的年度审查与评价机制，以评估其面向发展的所有活动，其中包括与技术援助有关的各项活动，并为此目的酌情制定具体的指标与基准。</w:t>
            </w:r>
          </w:p>
        </w:tc>
      </w:tr>
      <w:tr w:rsidR="00AE13F4" w:rsidRPr="00BB5B41" w14:paraId="33119837" w14:textId="77777777" w:rsidTr="002E4EA6">
        <w:tc>
          <w:tcPr>
            <w:tcW w:w="2536" w:type="dxa"/>
          </w:tcPr>
          <w:p w14:paraId="39B2587A" w14:textId="332CF987" w:rsidR="00AE13F4" w:rsidRPr="00BB5B41" w:rsidRDefault="00AE13F4" w:rsidP="002B75D8">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相关产权组织部门</w:t>
            </w:r>
          </w:p>
        </w:tc>
        <w:tc>
          <w:tcPr>
            <w:tcW w:w="6934" w:type="dxa"/>
          </w:tcPr>
          <w:p w14:paraId="09F91119" w14:textId="5F6D7C65" w:rsidR="00AE13F4" w:rsidRPr="00BB5B41" w:rsidRDefault="00AE13F4" w:rsidP="002B75D8">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区域和国家发展部门；行政、财务和管理部门。</w:t>
            </w:r>
          </w:p>
        </w:tc>
      </w:tr>
      <w:tr w:rsidR="00AE13F4" w:rsidRPr="00BB5B41" w14:paraId="00B7A949" w14:textId="77777777" w:rsidTr="002E4EA6">
        <w:tc>
          <w:tcPr>
            <w:tcW w:w="2536" w:type="dxa"/>
          </w:tcPr>
          <w:p w14:paraId="1133DDDF" w14:textId="77777777" w:rsidR="00AE13F4" w:rsidRPr="00BB5B41" w:rsidRDefault="00AE13F4" w:rsidP="002B75D8">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相关</w:t>
            </w:r>
            <w:hyperlink r:id="rId229" w:history="1">
              <w:r w:rsidRPr="00BB5B41">
                <w:rPr>
                  <w:rStyle w:val="Hyperlink"/>
                  <w:rFonts w:asciiTheme="minorEastAsia" w:hAnsiTheme="minorEastAsia"/>
                  <w:sz w:val="21"/>
                  <w:szCs w:val="21"/>
                  <w:lang w:eastAsia="zh-CN"/>
                </w:rPr>
                <w:t>预期成果</w:t>
              </w:r>
            </w:hyperlink>
          </w:p>
        </w:tc>
        <w:tc>
          <w:tcPr>
            <w:tcW w:w="6934" w:type="dxa"/>
          </w:tcPr>
          <w:p w14:paraId="0DD35D86" w14:textId="4F645FC9" w:rsidR="00AE13F4" w:rsidRPr="00BB5B41" w:rsidRDefault="00AE13F4" w:rsidP="002B75D8">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4.1</w:t>
            </w:r>
            <w:r w:rsidRPr="00BB5B41">
              <w:rPr>
                <w:rFonts w:asciiTheme="minorEastAsia" w:hAnsiTheme="minorEastAsia" w:hint="eastAsia"/>
                <w:sz w:val="21"/>
                <w:szCs w:val="21"/>
                <w:lang w:eastAsia="zh-CN"/>
              </w:rPr>
              <w:t>、</w:t>
            </w:r>
            <w:r w:rsidRPr="00BB5B41">
              <w:rPr>
                <w:rFonts w:asciiTheme="minorEastAsia" w:hAnsiTheme="minorEastAsia"/>
                <w:sz w:val="21"/>
                <w:szCs w:val="21"/>
              </w:rPr>
              <w:t>5.3</w:t>
            </w:r>
            <w:r w:rsidRPr="00BB5B41">
              <w:rPr>
                <w:rFonts w:asciiTheme="minorEastAsia" w:hAnsiTheme="minorEastAsia" w:hint="eastAsia"/>
                <w:sz w:val="21"/>
                <w:szCs w:val="21"/>
                <w:lang w:eastAsia="zh-CN"/>
              </w:rPr>
              <w:t>。</w:t>
            </w:r>
          </w:p>
        </w:tc>
      </w:tr>
      <w:tr w:rsidR="00AE13F4" w:rsidRPr="00BB5B41" w14:paraId="4BDD480C" w14:textId="77777777" w:rsidTr="002E4EA6">
        <w:tc>
          <w:tcPr>
            <w:tcW w:w="2536" w:type="dxa"/>
          </w:tcPr>
          <w:p w14:paraId="20E61390" w14:textId="69916430" w:rsidR="00AE13F4" w:rsidRPr="00BB5B41" w:rsidRDefault="00AE13F4" w:rsidP="002B75D8">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落实工作</w:t>
            </w:r>
          </w:p>
        </w:tc>
        <w:tc>
          <w:tcPr>
            <w:tcW w:w="6934" w:type="dxa"/>
          </w:tcPr>
          <w:p w14:paraId="35893E13" w14:textId="5773A4C9" w:rsidR="00AE13F4" w:rsidRPr="00BB5B41" w:rsidRDefault="00AE13F4" w:rsidP="002B75D8">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该建议自2010年1月开始落实，曾经过讨论，并已通过CDIP第四届会议上达成一致的活动落实，反映在文件CDIP/4/8</w:t>
            </w:r>
            <w:r w:rsidR="006B7894"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Rev.中。</w:t>
            </w:r>
          </w:p>
          <w:p w14:paraId="6D1F3E2C" w14:textId="23913634" w:rsidR="00AE13F4" w:rsidRPr="00BB5B41" w:rsidRDefault="00AE13F4" w:rsidP="002B75D8">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在对</w:t>
            </w:r>
            <w:r w:rsidRPr="00F25AD5">
              <w:rPr>
                <w:rFonts w:ascii="KaiTi" w:eastAsia="KaiTi" w:hAnsi="KaiTi" w:hint="eastAsia"/>
                <w:sz w:val="21"/>
                <w:szCs w:val="21"/>
                <w:lang w:eastAsia="zh-CN"/>
              </w:rPr>
              <w:t>加强产权组织注重成果的管理（RBM）框架为监测和评价发展活动提供支持</w:t>
            </w:r>
            <w:r w:rsidRPr="00BB5B41">
              <w:rPr>
                <w:rFonts w:asciiTheme="minorEastAsia" w:hAnsiTheme="minorEastAsia" w:hint="eastAsia"/>
                <w:sz w:val="21"/>
                <w:szCs w:val="21"/>
                <w:lang w:eastAsia="zh-CN"/>
              </w:rPr>
              <w:t>项目的后续讨论背景下，载于第十七届会议主席总结附录一的六点提案获委员会第十八届会议通过。为此，在CDIP议程中新增了一个关于“产权组织合作促进发展领域的技术援助”的分议程项目。</w:t>
            </w:r>
          </w:p>
          <w:p w14:paraId="62A10948" w14:textId="0A8597F4" w:rsidR="00AE13F4" w:rsidRPr="00BB5B41" w:rsidRDefault="00AE13F4" w:rsidP="002B75D8">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在本分</w:t>
            </w:r>
            <w:r w:rsidRPr="00BB5B41">
              <w:rPr>
                <w:rFonts w:asciiTheme="minorEastAsia" w:hAnsiTheme="minorEastAsia" w:hint="eastAsia"/>
                <w:sz w:val="21"/>
                <w:szCs w:val="21"/>
                <w:lang w:eastAsia="zh-CN"/>
              </w:rPr>
              <w:t>议程</w:t>
            </w:r>
            <w:r w:rsidRPr="00BB5B41">
              <w:rPr>
                <w:rFonts w:asciiTheme="minorEastAsia" w:hAnsiTheme="minorEastAsia" w:hint="eastAsia"/>
                <w:sz w:val="21"/>
                <w:szCs w:val="21"/>
              </w:rPr>
              <w:t>项目下，CDIP审议了以下文件：CDIP/19/10、CDIP/20/3、CDIP/20/6、CDIP/21/4、CDIP/21/9、CDIP/22/3、CDIP/22/10、CDIP/22/11、CDIP/23/9、CDIP/24/8、CDIP/25/3和CDIP/25/4。</w:t>
            </w:r>
          </w:p>
          <w:p w14:paraId="56EDED31" w14:textId="14D92C8E" w:rsidR="00AE13F4" w:rsidRPr="00BB5B41" w:rsidRDefault="00AE13F4" w:rsidP="002B75D8">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秘书处还就以下事项做了一系列专题介绍：产权组织外部同行评审政策（CDIP/19）；建立技术援助论坛的可行性（CDIP/21）；新建产权组织技术援助网页（CDIP/21）；以及，纳入企业资源计划（ERP）系统之后的顾问花名册（CDIP/23）。</w:t>
            </w:r>
          </w:p>
          <w:p w14:paraId="00B14912" w14:textId="6A8EF7E2" w:rsidR="00AE13F4" w:rsidRPr="00BB5B41" w:rsidRDefault="00AE13F4" w:rsidP="002B75D8">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委员会还举行了“技术援助和能力建设圆桌会议：分享经验、工具和方法”（CDIP/19）和“技术援助互动对话”（CDIP/22）。</w:t>
            </w:r>
          </w:p>
          <w:p w14:paraId="2C4CE9F8" w14:textId="6526839F" w:rsidR="00AE13F4" w:rsidRPr="00BB5B41" w:rsidRDefault="00AE13F4" w:rsidP="002B75D8">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对该分议程项目的讨论在关于成员国在产权组织技术援助方面的决定落实情况的报告（文件CDIP/24/8）和关于未来的网络研讨会文件（CDIP/26/6）框架下，在委员会继续进行。</w:t>
            </w:r>
          </w:p>
          <w:p w14:paraId="1DB88BF0" w14:textId="5EE1DDC0" w:rsidR="00AE13F4" w:rsidRPr="00BB5B41" w:rsidRDefault="00AE13F4" w:rsidP="002B75D8">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此外，产权组织的</w:t>
            </w:r>
            <w:hyperlink r:id="rId230" w:history="1">
              <w:r w:rsidRPr="00BB5B41">
                <w:rPr>
                  <w:rStyle w:val="Hyperlink"/>
                  <w:rFonts w:asciiTheme="minorEastAsia" w:hAnsiTheme="minorEastAsia" w:hint="eastAsia"/>
                  <w:sz w:val="21"/>
                  <w:szCs w:val="21"/>
                  <w:lang w:eastAsia="zh-CN"/>
                </w:rPr>
                <w:t>2022-2026年中期战略计划</w:t>
              </w:r>
            </w:hyperlink>
            <w:r w:rsidRPr="00BB5B41">
              <w:rPr>
                <w:rFonts w:asciiTheme="minorEastAsia" w:hAnsiTheme="minorEastAsia" w:hint="eastAsia"/>
                <w:sz w:val="21"/>
                <w:szCs w:val="21"/>
                <w:lang w:eastAsia="zh-CN"/>
              </w:rPr>
              <w:t>和</w:t>
            </w:r>
            <w:hyperlink r:id="rId231" w:history="1">
              <w:r w:rsidRPr="00BB5B41">
                <w:rPr>
                  <w:rStyle w:val="Hyperlink"/>
                  <w:rFonts w:asciiTheme="minorEastAsia" w:hAnsiTheme="minorEastAsia" w:hint="eastAsia"/>
                  <w:sz w:val="21"/>
                  <w:szCs w:val="21"/>
                  <w:lang w:eastAsia="zh-CN"/>
                </w:rPr>
                <w:t>2022/23年工作计划和预算</w:t>
              </w:r>
            </w:hyperlink>
            <w:r w:rsidRPr="00BB5B41">
              <w:rPr>
                <w:rFonts w:asciiTheme="minorEastAsia" w:hAnsiTheme="minorEastAsia" w:hint="eastAsia"/>
                <w:sz w:val="21"/>
                <w:szCs w:val="21"/>
                <w:lang w:eastAsia="zh-CN"/>
              </w:rPr>
              <w:t>确定了产权组织为开展工作，特别是落实该建议而采取的战略方向。</w:t>
            </w:r>
          </w:p>
        </w:tc>
      </w:tr>
      <w:tr w:rsidR="00AE13F4" w:rsidRPr="00BB5B41" w14:paraId="4E88BEAC" w14:textId="77777777" w:rsidTr="002E4EA6">
        <w:tc>
          <w:tcPr>
            <w:tcW w:w="2536" w:type="dxa"/>
            <w:tcBorders>
              <w:top w:val="single" w:sz="4" w:space="0" w:color="auto"/>
              <w:left w:val="single" w:sz="4" w:space="0" w:color="auto"/>
              <w:bottom w:val="single" w:sz="4" w:space="0" w:color="auto"/>
              <w:right w:val="single" w:sz="4" w:space="0" w:color="auto"/>
            </w:tcBorders>
          </w:tcPr>
          <w:p w14:paraId="429B7FFA" w14:textId="524B4239" w:rsidR="00AE13F4" w:rsidRPr="00BB5B41" w:rsidRDefault="00AE13F4" w:rsidP="002B75D8">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相关</w:t>
            </w:r>
            <w:hyperlink r:id="rId232" w:history="1">
              <w:r w:rsidRPr="00BB5B41">
                <w:rPr>
                  <w:rStyle w:val="Hyperlink"/>
                  <w:rFonts w:asciiTheme="minorEastAsia" w:hAnsiTheme="minorEastAsia" w:hint="eastAsia"/>
                  <w:sz w:val="21"/>
                  <w:szCs w:val="21"/>
                </w:rPr>
                <w:t>发展议程项目</w:t>
              </w:r>
            </w:hyperlink>
          </w:p>
        </w:tc>
        <w:tc>
          <w:tcPr>
            <w:tcW w:w="6934" w:type="dxa"/>
          </w:tcPr>
          <w:p w14:paraId="62897635" w14:textId="39F88E95" w:rsidR="00AE13F4" w:rsidRPr="00BB5B41" w:rsidRDefault="00AE13F4" w:rsidP="002B75D8">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该建议已主要由以下</w:t>
            </w:r>
            <w:r w:rsidRPr="00BB5B41">
              <w:rPr>
                <w:rFonts w:asciiTheme="minorEastAsia" w:hAnsiTheme="minorEastAsia" w:hint="eastAsia"/>
                <w:b/>
                <w:bCs/>
                <w:sz w:val="21"/>
                <w:szCs w:val="21"/>
                <w:lang w:eastAsia="zh-CN"/>
              </w:rPr>
              <w:t>已完成</w:t>
            </w:r>
            <w:r w:rsidR="00175B9A" w:rsidRPr="00BB5B41">
              <w:rPr>
                <w:rFonts w:asciiTheme="minorEastAsia" w:hAnsiTheme="minorEastAsia" w:hint="eastAsia"/>
                <w:b/>
                <w:bCs/>
                <w:sz w:val="21"/>
                <w:szCs w:val="21"/>
                <w:lang w:eastAsia="zh-CN"/>
              </w:rPr>
              <w:t>的</w:t>
            </w:r>
            <w:r w:rsidRPr="00BB5B41">
              <w:rPr>
                <w:rFonts w:asciiTheme="minorEastAsia" w:hAnsiTheme="minorEastAsia" w:hint="eastAsia"/>
                <w:sz w:val="21"/>
                <w:szCs w:val="21"/>
                <w:lang w:eastAsia="zh-CN"/>
              </w:rPr>
              <w:t>项目落实：加强产权组织注重成果的管理（RBM）框架为监测和评价发展活动提供支持（CDIP/5/REF_CDIP/4/8</w:t>
            </w:r>
            <w:r w:rsidR="00175B9A"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w:t>
            </w:r>
          </w:p>
        </w:tc>
      </w:tr>
      <w:tr w:rsidR="00AE13F4" w:rsidRPr="00BB5B41" w14:paraId="1DE42D6F" w14:textId="77777777" w:rsidTr="002E4EA6">
        <w:tc>
          <w:tcPr>
            <w:tcW w:w="2536" w:type="dxa"/>
          </w:tcPr>
          <w:p w14:paraId="6F07AA24" w14:textId="1669159D" w:rsidR="00AE13F4" w:rsidRPr="00BB5B41" w:rsidRDefault="00BB5B41" w:rsidP="002B75D8">
            <w:pPr>
              <w:spacing w:afterLines="50" w:after="120" w:line="340" w:lineRule="atLeast"/>
              <w:jc w:val="both"/>
              <w:rPr>
                <w:rFonts w:asciiTheme="minorEastAsia" w:hAnsiTheme="minorEastAsia"/>
                <w:sz w:val="21"/>
                <w:szCs w:val="21"/>
              </w:rPr>
            </w:pPr>
            <w:r>
              <w:rPr>
                <w:rFonts w:asciiTheme="minorEastAsia" w:hAnsiTheme="minorEastAsia"/>
                <w:sz w:val="21"/>
                <w:szCs w:val="21"/>
              </w:rPr>
              <w:t>亮点</w:t>
            </w:r>
          </w:p>
        </w:tc>
        <w:tc>
          <w:tcPr>
            <w:tcW w:w="6934" w:type="dxa"/>
          </w:tcPr>
          <w:p w14:paraId="1417293B" w14:textId="3A293081" w:rsidR="00AE13F4" w:rsidRPr="00BB5B41" w:rsidRDefault="00AE13F4" w:rsidP="002B75D8">
            <w:pPr>
              <w:pStyle w:val="ListParagraph"/>
              <w:numPr>
                <w:ilvl w:val="0"/>
                <w:numId w:val="71"/>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成员国于2</w:t>
            </w:r>
            <w:r w:rsidRPr="00BB5B41">
              <w:rPr>
                <w:rFonts w:asciiTheme="minorEastAsia" w:hAnsiTheme="minorEastAsia"/>
                <w:sz w:val="21"/>
                <w:szCs w:val="21"/>
                <w:lang w:eastAsia="zh-CN"/>
              </w:rPr>
              <w:t>021</w:t>
            </w:r>
            <w:r w:rsidRPr="00BB5B41">
              <w:rPr>
                <w:rFonts w:asciiTheme="minorEastAsia" w:hAnsiTheme="minorEastAsia" w:hint="eastAsia"/>
                <w:sz w:val="21"/>
                <w:szCs w:val="21"/>
                <w:lang w:eastAsia="zh-CN"/>
              </w:rPr>
              <w:t>年9月批准了</w:t>
            </w:r>
            <w:hyperlink r:id="rId233" w:history="1">
              <w:r w:rsidRPr="00BB5B41">
                <w:rPr>
                  <w:rStyle w:val="Hyperlink"/>
                  <w:rFonts w:asciiTheme="minorEastAsia" w:hAnsiTheme="minorEastAsia" w:hint="eastAsia"/>
                  <w:sz w:val="21"/>
                  <w:szCs w:val="21"/>
                  <w:lang w:eastAsia="zh-CN"/>
                </w:rPr>
                <w:t>2022/23年工作计划和预算</w:t>
              </w:r>
            </w:hyperlink>
            <w:r w:rsidRPr="00BB5B41">
              <w:rPr>
                <w:rFonts w:asciiTheme="minorEastAsia" w:hAnsiTheme="minorEastAsia" w:hint="eastAsia"/>
                <w:sz w:val="21"/>
                <w:szCs w:val="21"/>
                <w:lang w:eastAsia="zh-CN"/>
              </w:rPr>
              <w:t>。</w:t>
            </w:r>
          </w:p>
          <w:p w14:paraId="5795838A" w14:textId="3E7D871B" w:rsidR="00AE13F4" w:rsidRPr="00BB5B41" w:rsidRDefault="00AE13F4" w:rsidP="002B75D8">
            <w:pPr>
              <w:pStyle w:val="ListParagraph"/>
              <w:numPr>
                <w:ilvl w:val="0"/>
                <w:numId w:val="71"/>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成员国于2</w:t>
            </w:r>
            <w:r w:rsidRPr="00BB5B41">
              <w:rPr>
                <w:rFonts w:asciiTheme="minorEastAsia" w:hAnsiTheme="minorEastAsia"/>
                <w:sz w:val="21"/>
                <w:szCs w:val="21"/>
                <w:lang w:eastAsia="zh-CN"/>
              </w:rPr>
              <w:t>022</w:t>
            </w:r>
            <w:r w:rsidRPr="00BB5B41">
              <w:rPr>
                <w:rFonts w:asciiTheme="minorEastAsia" w:hAnsiTheme="minorEastAsia" w:hint="eastAsia"/>
                <w:sz w:val="21"/>
                <w:szCs w:val="21"/>
                <w:lang w:eastAsia="zh-CN"/>
              </w:rPr>
              <w:t>年7月审议了</w:t>
            </w:r>
            <w:hyperlink r:id="rId234" w:history="1">
              <w:r w:rsidRPr="00BB5B41">
                <w:rPr>
                  <w:rStyle w:val="Hyperlink"/>
                  <w:rFonts w:asciiTheme="minorEastAsia" w:hAnsiTheme="minorEastAsia" w:hint="eastAsia"/>
                  <w:sz w:val="21"/>
                  <w:szCs w:val="21"/>
                  <w:lang w:eastAsia="zh-CN"/>
                </w:rPr>
                <w:t>2020/21年产权组织绩效报告</w:t>
              </w:r>
            </w:hyperlink>
            <w:r w:rsidRPr="00BB5B41">
              <w:rPr>
                <w:rFonts w:asciiTheme="minorEastAsia" w:hAnsiTheme="minorEastAsia" w:hint="eastAsia"/>
                <w:sz w:val="21"/>
                <w:szCs w:val="21"/>
                <w:lang w:eastAsia="zh-CN"/>
              </w:rPr>
              <w:t>。</w:t>
            </w:r>
          </w:p>
        </w:tc>
      </w:tr>
      <w:tr w:rsidR="00AE13F4" w:rsidRPr="00BB5B41" w14:paraId="6BA1EE77" w14:textId="77777777" w:rsidTr="002E4EA6">
        <w:tc>
          <w:tcPr>
            <w:tcW w:w="2536" w:type="dxa"/>
          </w:tcPr>
          <w:p w14:paraId="55AFCF2B" w14:textId="04C463D2" w:rsidR="00AE13F4" w:rsidRPr="00BB5B41" w:rsidRDefault="00AE13F4" w:rsidP="002B75D8">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活动/成果</w:t>
            </w:r>
          </w:p>
        </w:tc>
        <w:tc>
          <w:tcPr>
            <w:tcW w:w="6934" w:type="dxa"/>
          </w:tcPr>
          <w:p w14:paraId="54AB8846" w14:textId="2CAB452D" w:rsidR="00AE13F4" w:rsidRPr="00BB5B41" w:rsidRDefault="00AE13F4" w:rsidP="002B75D8">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成员国在计划和预算中对产权组织注重成果管理的框架进行了定义，并给予了批准。该框架设定了标准，即绩效指标、基准和目标。两年期绩效（包括产权组织以发展为导向的活动）评估活动据此进行。每年通过产权组织绩效报告向成员国报告进展。应指出的是，产权组织框架自2012/13两年期以来持续得到改进，内部监督司</w:t>
            </w:r>
            <w:r w:rsidR="00E17997"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监督司</w:t>
            </w:r>
            <w:r w:rsidR="00E17997"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关于</w:t>
            </w:r>
            <w:r w:rsidRPr="00BB5B41">
              <w:rPr>
                <w:rFonts w:asciiTheme="minorEastAsia" w:hAnsiTheme="minorEastAsia" w:hint="eastAsia"/>
                <w:sz w:val="21"/>
                <w:szCs w:val="21"/>
                <w:lang w:eastAsia="zh-CN"/>
              </w:rPr>
              <w:lastRenderedPageBreak/>
              <w:t>《2018/19年产权组织绩效报告》的审定报告（文件WO/PBC/31/7）对此予以证实。</w:t>
            </w:r>
          </w:p>
          <w:p w14:paraId="5397D599" w14:textId="54751E6D" w:rsidR="00AE13F4" w:rsidRPr="00BB5B41" w:rsidRDefault="00AE13F4" w:rsidP="002B75D8">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20</w:t>
            </w:r>
            <w:r w:rsidRPr="00BB5B41">
              <w:rPr>
                <w:rFonts w:asciiTheme="minorEastAsia" w:hAnsiTheme="minorEastAsia"/>
                <w:sz w:val="21"/>
                <w:szCs w:val="21"/>
                <w:lang w:eastAsia="zh-CN"/>
              </w:rPr>
              <w:t>20</w:t>
            </w:r>
            <w:r w:rsidRPr="00BB5B41">
              <w:rPr>
                <w:rFonts w:asciiTheme="minorEastAsia" w:hAnsiTheme="minorEastAsia" w:hint="eastAsia"/>
                <w:sz w:val="21"/>
                <w:szCs w:val="21"/>
                <w:lang w:eastAsia="zh-CN"/>
              </w:rPr>
              <w:t>/</w:t>
            </w:r>
            <w:r w:rsidRPr="00BB5B41">
              <w:rPr>
                <w:rFonts w:asciiTheme="minorEastAsia" w:hAnsiTheme="minorEastAsia"/>
                <w:sz w:val="21"/>
                <w:szCs w:val="21"/>
                <w:lang w:eastAsia="zh-CN"/>
              </w:rPr>
              <w:t>21</w:t>
            </w:r>
            <w:r w:rsidRPr="00BB5B41">
              <w:rPr>
                <w:rFonts w:asciiTheme="minorEastAsia" w:hAnsiTheme="minorEastAsia" w:hint="eastAsia"/>
                <w:sz w:val="21"/>
                <w:szCs w:val="21"/>
                <w:lang w:eastAsia="zh-CN"/>
              </w:rPr>
              <w:t>两年期成果框架定义了38个预期成果下的279个绩效指标。两年期末的《20</w:t>
            </w:r>
            <w:r w:rsidRPr="00BB5B41">
              <w:rPr>
                <w:rFonts w:asciiTheme="minorEastAsia" w:hAnsiTheme="minorEastAsia"/>
                <w:sz w:val="21"/>
                <w:szCs w:val="21"/>
                <w:lang w:eastAsia="zh-CN"/>
              </w:rPr>
              <w:t>20</w:t>
            </w:r>
            <w:r w:rsidRPr="00BB5B41">
              <w:rPr>
                <w:rFonts w:asciiTheme="minorEastAsia" w:hAnsiTheme="minorEastAsia" w:hint="eastAsia"/>
                <w:sz w:val="21"/>
                <w:szCs w:val="21"/>
                <w:lang w:eastAsia="zh-CN"/>
              </w:rPr>
              <w:t>/</w:t>
            </w:r>
            <w:r w:rsidRPr="00BB5B41">
              <w:rPr>
                <w:rFonts w:asciiTheme="minorEastAsia" w:hAnsiTheme="minorEastAsia"/>
                <w:sz w:val="21"/>
                <w:szCs w:val="21"/>
                <w:lang w:eastAsia="zh-CN"/>
              </w:rPr>
              <w:t>21</w:t>
            </w:r>
            <w:r w:rsidRPr="00BB5B41">
              <w:rPr>
                <w:rFonts w:asciiTheme="minorEastAsia" w:hAnsiTheme="minorEastAsia" w:hint="eastAsia"/>
                <w:sz w:val="21"/>
                <w:szCs w:val="21"/>
                <w:lang w:eastAsia="zh-CN"/>
              </w:rPr>
              <w:t>年产权组织绩效报告》（文件</w:t>
            </w:r>
            <w:r w:rsidRPr="00BB5B41">
              <w:rPr>
                <w:rFonts w:asciiTheme="minorEastAsia" w:hAnsiTheme="minorEastAsia"/>
                <w:sz w:val="21"/>
                <w:szCs w:val="21"/>
                <w:lang w:eastAsia="zh-CN"/>
              </w:rPr>
              <w:t>WO/PBC/34/7</w:t>
            </w:r>
            <w:r w:rsidRPr="00BB5B41">
              <w:rPr>
                <w:rFonts w:asciiTheme="minorEastAsia" w:hAnsiTheme="minorEastAsia" w:hint="eastAsia"/>
                <w:sz w:val="21"/>
                <w:szCs w:val="21"/>
                <w:lang w:eastAsia="zh-CN"/>
              </w:rPr>
              <w:t>），提供了根据为该两年期设定的标准对预期成果实现情况的评估，已提交于20</w:t>
            </w:r>
            <w:r w:rsidRPr="00BB5B41">
              <w:rPr>
                <w:rFonts w:asciiTheme="minorEastAsia" w:hAnsiTheme="minorEastAsia"/>
                <w:sz w:val="21"/>
                <w:szCs w:val="21"/>
                <w:lang w:eastAsia="zh-CN"/>
              </w:rPr>
              <w:t>22</w:t>
            </w:r>
            <w:r w:rsidRPr="00BB5B41">
              <w:rPr>
                <w:rFonts w:asciiTheme="minorEastAsia" w:hAnsiTheme="minorEastAsia" w:hint="eastAsia"/>
                <w:sz w:val="21"/>
                <w:szCs w:val="21"/>
                <w:lang w:eastAsia="zh-CN"/>
              </w:rPr>
              <w:t>年7月的PBC第三十四届会议。</w:t>
            </w:r>
          </w:p>
          <w:p w14:paraId="02EA2534" w14:textId="655BA1AD" w:rsidR="00AE13F4" w:rsidRPr="00BB5B41" w:rsidRDefault="00AE13F4" w:rsidP="002B75D8">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20</w:t>
            </w:r>
            <w:r w:rsidRPr="00BB5B41">
              <w:rPr>
                <w:rFonts w:asciiTheme="minorEastAsia" w:hAnsiTheme="minorEastAsia"/>
                <w:sz w:val="21"/>
                <w:szCs w:val="21"/>
                <w:lang w:eastAsia="zh-CN"/>
              </w:rPr>
              <w:t>22</w:t>
            </w:r>
            <w:r w:rsidRPr="00BB5B41">
              <w:rPr>
                <w:rFonts w:asciiTheme="minorEastAsia" w:hAnsiTheme="minorEastAsia" w:hint="eastAsia"/>
                <w:sz w:val="21"/>
                <w:szCs w:val="21"/>
                <w:lang w:eastAsia="zh-CN"/>
              </w:rPr>
              <w:t>/</w:t>
            </w:r>
            <w:r w:rsidRPr="00BB5B41">
              <w:rPr>
                <w:rFonts w:asciiTheme="minorEastAsia" w:hAnsiTheme="minorEastAsia"/>
                <w:sz w:val="21"/>
                <w:szCs w:val="21"/>
                <w:lang w:eastAsia="zh-CN"/>
              </w:rPr>
              <w:t>23</w:t>
            </w:r>
            <w:r w:rsidRPr="00BB5B41">
              <w:rPr>
                <w:rFonts w:asciiTheme="minorEastAsia" w:hAnsiTheme="minorEastAsia" w:hint="eastAsia"/>
                <w:sz w:val="21"/>
                <w:szCs w:val="21"/>
                <w:lang w:eastAsia="zh-CN"/>
              </w:rPr>
              <w:t>两年期成果框架定义了1</w:t>
            </w:r>
            <w:r w:rsidRPr="00BB5B41">
              <w:rPr>
                <w:rFonts w:asciiTheme="minorEastAsia" w:hAnsiTheme="minorEastAsia"/>
                <w:sz w:val="21"/>
                <w:szCs w:val="21"/>
                <w:lang w:eastAsia="zh-CN"/>
              </w:rPr>
              <w:t>6</w:t>
            </w:r>
            <w:r w:rsidRPr="00BB5B41">
              <w:rPr>
                <w:rFonts w:asciiTheme="minorEastAsia" w:hAnsiTheme="minorEastAsia" w:hint="eastAsia"/>
                <w:sz w:val="21"/>
                <w:szCs w:val="21"/>
                <w:lang w:eastAsia="zh-CN"/>
              </w:rPr>
              <w:t>个预期成果下的5个战略支柱、</w:t>
            </w:r>
            <w:r w:rsidRPr="00BB5B41">
              <w:rPr>
                <w:rFonts w:asciiTheme="minorEastAsia" w:hAnsiTheme="minorEastAsia"/>
                <w:sz w:val="21"/>
                <w:szCs w:val="21"/>
                <w:lang w:eastAsia="zh-CN"/>
              </w:rPr>
              <w:t>77</w:t>
            </w:r>
            <w:r w:rsidRPr="00BB5B41">
              <w:rPr>
                <w:rFonts w:asciiTheme="minorEastAsia" w:hAnsiTheme="minorEastAsia" w:hint="eastAsia"/>
                <w:sz w:val="21"/>
                <w:szCs w:val="21"/>
                <w:lang w:eastAsia="zh-CN"/>
              </w:rPr>
              <w:t>个绩效指标。成员国于2</w:t>
            </w:r>
            <w:r w:rsidRPr="00BB5B41">
              <w:rPr>
                <w:rFonts w:asciiTheme="minorEastAsia" w:hAnsiTheme="minorEastAsia"/>
                <w:sz w:val="21"/>
                <w:szCs w:val="21"/>
                <w:lang w:eastAsia="zh-CN"/>
              </w:rPr>
              <w:t>021</w:t>
            </w:r>
            <w:r w:rsidRPr="00BB5B41">
              <w:rPr>
                <w:rFonts w:asciiTheme="minorEastAsia" w:hAnsiTheme="minorEastAsia" w:hint="eastAsia"/>
                <w:sz w:val="21"/>
                <w:szCs w:val="21"/>
                <w:lang w:eastAsia="zh-CN"/>
              </w:rPr>
              <w:t>年9月批准了2022/23年工作计划和预算。关于作为技术援助六点提案一部分所开展活动的更多详情，请见建议41。</w:t>
            </w:r>
          </w:p>
        </w:tc>
      </w:tr>
      <w:tr w:rsidR="00AE13F4" w:rsidRPr="00BB5B41" w14:paraId="01B3EE2D" w14:textId="77777777" w:rsidTr="002E4EA6">
        <w:tc>
          <w:tcPr>
            <w:tcW w:w="2536" w:type="dxa"/>
          </w:tcPr>
          <w:p w14:paraId="3E463C60" w14:textId="2C1D197C" w:rsidR="00AE13F4" w:rsidRPr="00BB5B41" w:rsidRDefault="00AE13F4" w:rsidP="002B75D8">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lastRenderedPageBreak/>
              <w:t>其他相关报告/文件</w:t>
            </w:r>
          </w:p>
        </w:tc>
        <w:tc>
          <w:tcPr>
            <w:tcW w:w="6934" w:type="dxa"/>
          </w:tcPr>
          <w:p w14:paraId="27870412" w14:textId="4808C73E" w:rsidR="00AE13F4" w:rsidRPr="00BB5B41" w:rsidRDefault="00AE13F4" w:rsidP="002B75D8">
            <w:pPr>
              <w:tabs>
                <w:tab w:val="left" w:pos="4096"/>
              </w:tabs>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rPr>
              <w:t>CDIP审议的报告：CDIP/6/2、CDIP/8/2、CDIP/10/2、CDIP/12/4、CDIP/20/3、CDIP/20/6、CDIP/21/4、CDIP/21/9、CDIP/22/2</w:t>
            </w:r>
            <w:r w:rsidRPr="00BB5B41">
              <w:rPr>
                <w:rFonts w:asciiTheme="minorEastAsia" w:hAnsiTheme="minorEastAsia" w:hint="eastAsia"/>
                <w:sz w:val="21"/>
                <w:szCs w:val="21"/>
                <w:lang w:eastAsia="zh-CN"/>
              </w:rPr>
              <w:t>、</w:t>
            </w:r>
            <w:r w:rsidRPr="00BB5B41">
              <w:rPr>
                <w:rFonts w:asciiTheme="minorEastAsia" w:hAnsiTheme="minorEastAsia" w:hint="eastAsia"/>
                <w:sz w:val="21"/>
                <w:szCs w:val="21"/>
              </w:rPr>
              <w:t>CDIP/24/2、CDIP/25/2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rPr>
              <w:t>。</w:t>
            </w:r>
            <w:r w:rsidRPr="00BB5B41">
              <w:rPr>
                <w:rFonts w:asciiTheme="minorEastAsia" w:hAnsiTheme="minorEastAsia" w:hint="eastAsia"/>
                <w:sz w:val="21"/>
                <w:szCs w:val="21"/>
                <w:lang w:eastAsia="zh-CN"/>
              </w:rPr>
              <w:t>除包含在IP-TAD中的活动外，欲了解有关该建议相关成果的更多信息，请查阅2020</w:t>
            </w:r>
            <w:r w:rsidRPr="00BB5B41">
              <w:rPr>
                <w:rFonts w:asciiTheme="minorEastAsia" w:hAnsiTheme="minorEastAsia"/>
                <w:sz w:val="21"/>
                <w:szCs w:val="21"/>
                <w:lang w:eastAsia="zh-CN"/>
              </w:rPr>
              <w:t>/21</w:t>
            </w:r>
            <w:r w:rsidRPr="00BB5B41">
              <w:rPr>
                <w:rFonts w:asciiTheme="minorEastAsia" w:hAnsiTheme="minorEastAsia" w:hint="eastAsia"/>
                <w:sz w:val="21"/>
                <w:szCs w:val="21"/>
                <w:lang w:eastAsia="zh-CN"/>
              </w:rPr>
              <w:t>年产权组织绩效报告（文件</w:t>
            </w:r>
            <w:hyperlink r:id="rId235" w:history="1">
              <w:r w:rsidRPr="00BB5B41">
                <w:rPr>
                  <w:rStyle w:val="Hyperlink"/>
                  <w:rFonts w:asciiTheme="minorEastAsia" w:hAnsiTheme="minorEastAsia"/>
                  <w:sz w:val="21"/>
                  <w:szCs w:val="21"/>
                  <w:lang w:eastAsia="zh-CN"/>
                </w:rPr>
                <w:t>WO/PBC/34/7</w:t>
              </w:r>
            </w:hyperlink>
            <w:r w:rsidRPr="00BB5B41">
              <w:rPr>
                <w:rFonts w:asciiTheme="minorEastAsia" w:hAnsiTheme="minorEastAsia" w:hint="eastAsia"/>
                <w:sz w:val="21"/>
                <w:szCs w:val="21"/>
                <w:lang w:eastAsia="zh-CN"/>
              </w:rPr>
              <w:t>）。</w:t>
            </w:r>
          </w:p>
        </w:tc>
      </w:tr>
    </w:tbl>
    <w:p w14:paraId="6EC4DA55" w14:textId="1E15DE02" w:rsidR="00F25AD5" w:rsidRPr="00BB5B41" w:rsidRDefault="00F25AD5" w:rsidP="00AE13F4">
      <w:pPr>
        <w:spacing w:before="240" w:after="240"/>
        <w:rPr>
          <w:lang w:eastAsia="zh-CN"/>
        </w:rPr>
      </w:pPr>
    </w:p>
    <w:p w14:paraId="47F2B51D" w14:textId="77777777" w:rsidR="00F25AD5" w:rsidRPr="00BB5B41" w:rsidRDefault="00F25AD5">
      <w:pPr>
        <w:rPr>
          <w:lang w:eastAsia="zh-CN"/>
        </w:rPr>
      </w:pPr>
      <w:r w:rsidRPr="00BB5B41">
        <w:rPr>
          <w:lang w:eastAsia="zh-CN"/>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35 and 37"/>
      </w:tblPr>
      <w:tblGrid>
        <w:gridCol w:w="2536"/>
        <w:gridCol w:w="6909"/>
      </w:tblGrid>
      <w:tr w:rsidR="00AE13F4" w:rsidRPr="00BB5B41" w14:paraId="397FFB4D" w14:textId="77777777" w:rsidTr="00F25AD5">
        <w:tc>
          <w:tcPr>
            <w:tcW w:w="9445" w:type="dxa"/>
            <w:gridSpan w:val="2"/>
            <w:shd w:val="clear" w:color="auto" w:fill="BFBFBF" w:themeFill="background1" w:themeFillShade="BF"/>
          </w:tcPr>
          <w:p w14:paraId="10F8F29C" w14:textId="62E867E8" w:rsidR="00AE13F4" w:rsidRPr="00F25AD5" w:rsidRDefault="00AE13F4" w:rsidP="00F25AD5">
            <w:pPr>
              <w:spacing w:afterLines="50" w:after="120" w:line="340" w:lineRule="atLeast"/>
              <w:jc w:val="center"/>
              <w:rPr>
                <w:rFonts w:ascii="KaiTi" w:eastAsia="KaiTi" w:hAnsi="KaiTi"/>
                <w:b/>
                <w:sz w:val="21"/>
                <w:szCs w:val="21"/>
              </w:rPr>
            </w:pPr>
            <w:r w:rsidRPr="00F25AD5">
              <w:rPr>
                <w:rFonts w:ascii="KaiTi" w:eastAsia="KaiTi" w:hAnsi="KaiTi" w:hint="eastAsia"/>
                <w:b/>
                <w:sz w:val="21"/>
                <w:szCs w:val="21"/>
                <w:lang w:eastAsia="zh-CN"/>
              </w:rPr>
              <w:lastRenderedPageBreak/>
              <w:t>建议3</w:t>
            </w:r>
            <w:r w:rsidRPr="00F25AD5">
              <w:rPr>
                <w:rFonts w:ascii="KaiTi" w:eastAsia="KaiTi" w:hAnsi="KaiTi"/>
                <w:b/>
                <w:sz w:val="21"/>
                <w:szCs w:val="21"/>
                <w:lang w:eastAsia="zh-CN"/>
              </w:rPr>
              <w:t>4</w:t>
            </w:r>
          </w:p>
        </w:tc>
      </w:tr>
      <w:tr w:rsidR="00AE13F4" w:rsidRPr="00BB5B41" w14:paraId="77DB6EDD" w14:textId="77777777" w:rsidTr="00F25AD5">
        <w:tc>
          <w:tcPr>
            <w:tcW w:w="9445" w:type="dxa"/>
            <w:gridSpan w:val="2"/>
            <w:shd w:val="clear" w:color="auto" w:fill="68E089"/>
          </w:tcPr>
          <w:p w14:paraId="7DD88E63" w14:textId="1FA8E5AA" w:rsidR="00AE13F4" w:rsidRPr="00BB5B41" w:rsidRDefault="00AE13F4" w:rsidP="00F25AD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br w:type="page"/>
            </w:r>
            <w:r w:rsidRPr="00BB5B41">
              <w:rPr>
                <w:rFonts w:asciiTheme="minorEastAsia" w:hAnsiTheme="minorEastAsia" w:hint="eastAsia"/>
                <w:sz w:val="21"/>
                <w:szCs w:val="21"/>
                <w:lang w:eastAsia="zh-CN"/>
              </w:rPr>
              <w:t>为帮助成员国制定重大的国家计划，请产权组织开展研究，了解在非正规经济部门进行知识产权保护存在哪些障碍，包括了解进行知识产权保护尤其在创造就业机会方面涉及的实际成本和利益。</w:t>
            </w:r>
          </w:p>
        </w:tc>
      </w:tr>
      <w:tr w:rsidR="00AE13F4" w:rsidRPr="00BB5B41" w14:paraId="2A6D8181" w14:textId="77777777" w:rsidTr="00F25AD5">
        <w:tc>
          <w:tcPr>
            <w:tcW w:w="2536" w:type="dxa"/>
          </w:tcPr>
          <w:p w14:paraId="3838FAB7" w14:textId="08E711D1" w:rsidR="00AE13F4" w:rsidRPr="00BB5B41" w:rsidRDefault="00AE13F4" w:rsidP="00F25AD5">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相关产权组织部门</w:t>
            </w:r>
          </w:p>
        </w:tc>
        <w:tc>
          <w:tcPr>
            <w:tcW w:w="6909" w:type="dxa"/>
          </w:tcPr>
          <w:p w14:paraId="7CF6FDA4" w14:textId="23A32CEF" w:rsidR="00AE13F4" w:rsidRPr="00BB5B41" w:rsidRDefault="00AE13F4" w:rsidP="00F25AD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区域和国家发展部门；知识产权和创新生态系统部门。</w:t>
            </w:r>
          </w:p>
        </w:tc>
      </w:tr>
      <w:tr w:rsidR="00AE13F4" w:rsidRPr="00BB5B41" w14:paraId="361946A2" w14:textId="77777777" w:rsidTr="00F25AD5">
        <w:tc>
          <w:tcPr>
            <w:tcW w:w="2536" w:type="dxa"/>
          </w:tcPr>
          <w:p w14:paraId="1F7CFCC3" w14:textId="77777777" w:rsidR="00AE13F4" w:rsidRPr="00BB5B41" w:rsidRDefault="00AE13F4" w:rsidP="00F25AD5">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相关</w:t>
            </w:r>
            <w:hyperlink r:id="rId236" w:history="1">
              <w:r w:rsidRPr="00BB5B41">
                <w:rPr>
                  <w:rStyle w:val="Hyperlink"/>
                  <w:rFonts w:asciiTheme="minorEastAsia" w:hAnsiTheme="minorEastAsia"/>
                  <w:sz w:val="21"/>
                  <w:szCs w:val="21"/>
                  <w:lang w:eastAsia="zh-CN"/>
                </w:rPr>
                <w:t>预期成果</w:t>
              </w:r>
            </w:hyperlink>
          </w:p>
        </w:tc>
        <w:tc>
          <w:tcPr>
            <w:tcW w:w="6909" w:type="dxa"/>
          </w:tcPr>
          <w:p w14:paraId="18F97C11" w14:textId="45FF9488" w:rsidR="00AE13F4" w:rsidRPr="00BB5B41" w:rsidRDefault="00AE13F4" w:rsidP="00F25AD5">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3.1</w:t>
            </w:r>
            <w:r w:rsidRPr="00BB5B41">
              <w:rPr>
                <w:rFonts w:asciiTheme="minorEastAsia" w:hAnsiTheme="minorEastAsia" w:hint="eastAsia"/>
                <w:sz w:val="21"/>
                <w:szCs w:val="21"/>
                <w:lang w:eastAsia="zh-CN"/>
              </w:rPr>
              <w:t>、</w:t>
            </w:r>
            <w:r w:rsidRPr="00BB5B41">
              <w:rPr>
                <w:rFonts w:asciiTheme="minorEastAsia" w:hAnsiTheme="minorEastAsia"/>
                <w:sz w:val="21"/>
                <w:szCs w:val="21"/>
              </w:rPr>
              <w:t>4.2</w:t>
            </w:r>
            <w:r w:rsidRPr="00BB5B41">
              <w:rPr>
                <w:rFonts w:asciiTheme="minorEastAsia" w:hAnsiTheme="minorEastAsia" w:hint="eastAsia"/>
                <w:sz w:val="21"/>
                <w:szCs w:val="21"/>
                <w:lang w:eastAsia="zh-CN"/>
              </w:rPr>
              <w:t>、</w:t>
            </w:r>
            <w:r w:rsidRPr="00BB5B41">
              <w:rPr>
                <w:rFonts w:asciiTheme="minorEastAsia" w:hAnsiTheme="minorEastAsia"/>
                <w:sz w:val="21"/>
                <w:szCs w:val="21"/>
              </w:rPr>
              <w:t>4.4</w:t>
            </w:r>
            <w:r w:rsidRPr="00BB5B41">
              <w:rPr>
                <w:rFonts w:asciiTheme="minorEastAsia" w:hAnsiTheme="minorEastAsia" w:hint="eastAsia"/>
                <w:sz w:val="21"/>
                <w:szCs w:val="21"/>
                <w:lang w:eastAsia="zh-CN"/>
              </w:rPr>
              <w:t>。</w:t>
            </w:r>
          </w:p>
        </w:tc>
      </w:tr>
      <w:tr w:rsidR="00AE13F4" w:rsidRPr="00BB5B41" w14:paraId="2CB2FC52" w14:textId="77777777" w:rsidTr="00F25AD5">
        <w:tc>
          <w:tcPr>
            <w:tcW w:w="2536" w:type="dxa"/>
          </w:tcPr>
          <w:p w14:paraId="02B78002" w14:textId="7B6169CD" w:rsidR="00AE13F4" w:rsidRPr="00BB5B41" w:rsidRDefault="00AE13F4" w:rsidP="00F25AD5">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落实工作</w:t>
            </w:r>
          </w:p>
        </w:tc>
        <w:tc>
          <w:tcPr>
            <w:tcW w:w="6909" w:type="dxa"/>
          </w:tcPr>
          <w:p w14:paraId="54B68752" w14:textId="75DFD0CF" w:rsidR="00AE13F4" w:rsidRPr="00BB5B41" w:rsidRDefault="00AE13F4" w:rsidP="00F25AD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该建议自2011年开始落实，已在文件CDIP/6/9和CDIP/8/3的框架下经过讨论。</w:t>
            </w:r>
          </w:p>
          <w:p w14:paraId="79723047" w14:textId="0FC22277" w:rsidR="00AE13F4" w:rsidRPr="00BB5B41" w:rsidRDefault="00AE13F4" w:rsidP="00F25AD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此外，产权组织的</w:t>
            </w:r>
            <w:hyperlink r:id="rId237" w:history="1">
              <w:r w:rsidRPr="00BB5B41">
                <w:rPr>
                  <w:rStyle w:val="Hyperlink"/>
                  <w:rFonts w:asciiTheme="minorEastAsia" w:hAnsiTheme="minorEastAsia" w:hint="eastAsia"/>
                  <w:sz w:val="21"/>
                  <w:szCs w:val="21"/>
                  <w:lang w:eastAsia="zh-CN"/>
                </w:rPr>
                <w:t>2022-2026年中期战略计划</w:t>
              </w:r>
            </w:hyperlink>
            <w:r w:rsidRPr="00BB5B41">
              <w:rPr>
                <w:rFonts w:asciiTheme="minorEastAsia" w:hAnsiTheme="minorEastAsia" w:hint="eastAsia"/>
                <w:sz w:val="21"/>
                <w:szCs w:val="21"/>
                <w:lang w:eastAsia="zh-CN"/>
              </w:rPr>
              <w:t>和</w:t>
            </w:r>
            <w:hyperlink r:id="rId238" w:history="1">
              <w:r w:rsidRPr="00BB5B41">
                <w:rPr>
                  <w:rStyle w:val="Hyperlink"/>
                  <w:rFonts w:asciiTheme="minorEastAsia" w:hAnsiTheme="minorEastAsia" w:hint="eastAsia"/>
                  <w:sz w:val="21"/>
                  <w:szCs w:val="21"/>
                  <w:lang w:eastAsia="zh-CN"/>
                </w:rPr>
                <w:t>2022/23年工作计划和预算</w:t>
              </w:r>
            </w:hyperlink>
            <w:r w:rsidRPr="00BB5B41">
              <w:rPr>
                <w:rFonts w:asciiTheme="minorEastAsia" w:hAnsiTheme="minorEastAsia" w:hint="eastAsia"/>
                <w:sz w:val="21"/>
                <w:szCs w:val="21"/>
                <w:lang w:eastAsia="zh-CN"/>
              </w:rPr>
              <w:t>确定了产权组织为开展工作，特别是落实该建议而采取的战略方向。</w:t>
            </w:r>
          </w:p>
        </w:tc>
      </w:tr>
      <w:tr w:rsidR="00AE13F4" w:rsidRPr="00BB5B41" w14:paraId="67B5B28E" w14:textId="77777777" w:rsidTr="00F25AD5">
        <w:tc>
          <w:tcPr>
            <w:tcW w:w="2536" w:type="dxa"/>
            <w:tcBorders>
              <w:top w:val="single" w:sz="4" w:space="0" w:color="auto"/>
              <w:left w:val="single" w:sz="4" w:space="0" w:color="auto"/>
              <w:bottom w:val="single" w:sz="4" w:space="0" w:color="auto"/>
              <w:right w:val="single" w:sz="4" w:space="0" w:color="auto"/>
            </w:tcBorders>
          </w:tcPr>
          <w:p w14:paraId="6B8BAD82" w14:textId="151737C7" w:rsidR="00AE13F4" w:rsidRPr="00BB5B41" w:rsidRDefault="00AE13F4" w:rsidP="00F25AD5">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相关</w:t>
            </w:r>
            <w:hyperlink r:id="rId239" w:history="1">
              <w:r w:rsidRPr="00BB5B41">
                <w:rPr>
                  <w:rStyle w:val="Hyperlink"/>
                  <w:rFonts w:asciiTheme="minorEastAsia" w:hAnsiTheme="minorEastAsia" w:hint="eastAsia"/>
                  <w:sz w:val="21"/>
                  <w:szCs w:val="21"/>
                </w:rPr>
                <w:t>发展议程项目</w:t>
              </w:r>
            </w:hyperlink>
          </w:p>
        </w:tc>
        <w:tc>
          <w:tcPr>
            <w:tcW w:w="6909" w:type="dxa"/>
          </w:tcPr>
          <w:p w14:paraId="688C4165" w14:textId="1161D079" w:rsidR="00AE13F4" w:rsidRPr="00BB5B41" w:rsidRDefault="00AE13F4" w:rsidP="00F25AD5">
            <w:pPr>
              <w:spacing w:afterLines="50" w:after="120" w:line="340" w:lineRule="atLeast"/>
              <w:jc w:val="both"/>
              <w:rPr>
                <w:rFonts w:asciiTheme="minorEastAsia" w:hAnsiTheme="minorEastAsia"/>
                <w:color w:val="3B3B3B"/>
                <w:sz w:val="21"/>
                <w:szCs w:val="21"/>
                <w:lang w:eastAsia="zh-CN"/>
              </w:rPr>
            </w:pPr>
            <w:r w:rsidRPr="00BB5B41">
              <w:rPr>
                <w:rFonts w:asciiTheme="minorEastAsia" w:hAnsiTheme="minorEastAsia" w:hint="eastAsia"/>
                <w:sz w:val="21"/>
                <w:szCs w:val="21"/>
                <w:lang w:eastAsia="zh-CN"/>
              </w:rPr>
              <w:t>该建议已主要由知识产权与非正规经济项目落实（CDIP/8/3</w:t>
            </w:r>
            <w:r w:rsidR="0078534E"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w:t>
            </w:r>
          </w:p>
        </w:tc>
      </w:tr>
      <w:tr w:rsidR="00AE13F4" w:rsidRPr="00BB5B41" w14:paraId="37355BF9" w14:textId="77777777" w:rsidTr="00F25AD5">
        <w:tc>
          <w:tcPr>
            <w:tcW w:w="2536" w:type="dxa"/>
          </w:tcPr>
          <w:p w14:paraId="408FDCE2" w14:textId="3C62859F" w:rsidR="00AE13F4" w:rsidRPr="00BB5B41" w:rsidRDefault="00BB5B41" w:rsidP="00F25AD5">
            <w:pPr>
              <w:spacing w:afterLines="50" w:after="120" w:line="340" w:lineRule="atLeast"/>
              <w:jc w:val="both"/>
              <w:rPr>
                <w:rFonts w:asciiTheme="minorEastAsia" w:hAnsiTheme="minorEastAsia"/>
                <w:sz w:val="21"/>
                <w:szCs w:val="21"/>
              </w:rPr>
            </w:pPr>
            <w:r>
              <w:rPr>
                <w:rFonts w:asciiTheme="minorEastAsia" w:hAnsiTheme="minorEastAsia"/>
                <w:sz w:val="21"/>
                <w:szCs w:val="21"/>
              </w:rPr>
              <w:t>亮点</w:t>
            </w:r>
          </w:p>
        </w:tc>
        <w:tc>
          <w:tcPr>
            <w:tcW w:w="6909" w:type="dxa"/>
          </w:tcPr>
          <w:p w14:paraId="6A19A822" w14:textId="2D7F6F78" w:rsidR="00AE13F4" w:rsidRPr="00BB5B41" w:rsidRDefault="00AE13F4" w:rsidP="00F25AD5">
            <w:pPr>
              <w:pStyle w:val="ListParagraph"/>
              <w:numPr>
                <w:ilvl w:val="0"/>
                <w:numId w:val="72"/>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本建议仍与拥有大量非正规部门的发展中国家尤其相关。</w:t>
            </w:r>
          </w:p>
          <w:p w14:paraId="75541EFA" w14:textId="256EF8D6" w:rsidR="00AE13F4" w:rsidRPr="00BB5B41" w:rsidRDefault="00AE13F4" w:rsidP="00F25AD5">
            <w:pPr>
              <w:pStyle w:val="ListParagraph"/>
              <w:numPr>
                <w:ilvl w:val="0"/>
                <w:numId w:val="72"/>
              </w:numPr>
              <w:spacing w:afterLines="50" w:after="120" w:line="340" w:lineRule="atLeast"/>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关于创新和非正规经济的工作也在产权组织全球创新指数（GII）方面的活动中提及。</w:t>
            </w:r>
          </w:p>
        </w:tc>
      </w:tr>
      <w:tr w:rsidR="00AE13F4" w:rsidRPr="00BB5B41" w14:paraId="7B30AA3C" w14:textId="77777777" w:rsidTr="00F25AD5">
        <w:tc>
          <w:tcPr>
            <w:tcW w:w="2536" w:type="dxa"/>
          </w:tcPr>
          <w:p w14:paraId="151642BD" w14:textId="29A7A670" w:rsidR="00AE13F4" w:rsidRPr="00BB5B41" w:rsidRDefault="00AE13F4" w:rsidP="00F25AD5">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活动/成果</w:t>
            </w:r>
          </w:p>
        </w:tc>
        <w:tc>
          <w:tcPr>
            <w:tcW w:w="6909" w:type="dxa"/>
          </w:tcPr>
          <w:p w14:paraId="120B19FD" w14:textId="52566D0F" w:rsidR="00AE13F4" w:rsidRPr="00BB5B41" w:rsidRDefault="00AE13F4" w:rsidP="00F25AD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与本建议相关的工作仍与拥有大量非正规部门的发展中国家尤其相关。</w:t>
            </w:r>
          </w:p>
          <w:p w14:paraId="4EF0C3C5" w14:textId="7CB4F861" w:rsidR="00AE13F4" w:rsidRPr="00BB5B41" w:rsidRDefault="00AE13F4" w:rsidP="00F25AD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CDIP项目</w:t>
            </w:r>
            <w:r w:rsidRPr="00F25AD5">
              <w:rPr>
                <w:rFonts w:ascii="KaiTi" w:eastAsia="KaiTi" w:hAnsi="KaiTi" w:hint="eastAsia"/>
                <w:sz w:val="21"/>
                <w:szCs w:val="21"/>
                <w:lang w:eastAsia="zh-CN"/>
              </w:rPr>
              <w:t>“知识产权与非正规经济”</w:t>
            </w:r>
            <w:r w:rsidRPr="00BB5B41">
              <w:rPr>
                <w:rFonts w:asciiTheme="minorEastAsia" w:hAnsiTheme="minorEastAsia" w:hint="eastAsia"/>
                <w:sz w:val="21"/>
                <w:szCs w:val="21"/>
                <w:lang w:eastAsia="zh-CN"/>
              </w:rPr>
              <w:t>的研究成果（CDIP/8/3</w:t>
            </w:r>
            <w:r w:rsidR="008C6CF9"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以及之后产权组织和剑桥大学出版社（CUP）共同出版的题为“发展中国家的非正规经济：隐形的创新引擎？”一书，继续为学术期刊和政策研究广为引用。这项工作在非洲继续得到强调，特别是非洲联盟发展署（AUDA-NEPAD）</w:t>
            </w:r>
            <w:r w:rsidR="008C6CF9" w:rsidRPr="00BB5B41">
              <w:rPr>
                <w:rFonts w:asciiTheme="minorEastAsia" w:hAnsiTheme="minorEastAsia" w:hint="eastAsia"/>
                <w:sz w:val="21"/>
                <w:szCs w:val="21"/>
                <w:lang w:eastAsia="zh-CN"/>
              </w:rPr>
              <w:t>的强调</w:t>
            </w:r>
            <w:r w:rsidRPr="00BB5B41">
              <w:rPr>
                <w:rFonts w:asciiTheme="minorEastAsia" w:hAnsiTheme="minorEastAsia" w:hint="eastAsia"/>
                <w:sz w:val="21"/>
                <w:szCs w:val="21"/>
                <w:lang w:eastAsia="zh-CN"/>
              </w:rPr>
              <w:t>，而且在拉丁美洲（美洲开发银行）和一些亚洲经济体（如印度和菲律宾）最近的会议上也得到强调。当产权组织各地区司与成员国合作开展关于国内创新体系和知识产权潜力的工作时，认为这项工作独特且有用。</w:t>
            </w:r>
          </w:p>
          <w:p w14:paraId="059333A3" w14:textId="18023089" w:rsidR="00AE13F4" w:rsidRPr="00BB5B41" w:rsidRDefault="00AE13F4" w:rsidP="00F25AD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关于创新和非正规经济的工作也在产权组织全球创新指数（GII）方面的活动中提及。围绕GII的辩论通常指向这样一个事实，即非正规经济中的创新颇为重要，但是现有的衡量标准和政策努力并未充分考虑到这一点。产权组织可以继续指出CDIP这项研究的目的是说明该主题已得到认真对待，并且正在努力改善与该研究主题相关的状况。</w:t>
            </w:r>
          </w:p>
        </w:tc>
      </w:tr>
      <w:tr w:rsidR="00AE13F4" w:rsidRPr="00BB5B41" w14:paraId="0E8207C0" w14:textId="77777777" w:rsidTr="00F25AD5">
        <w:tc>
          <w:tcPr>
            <w:tcW w:w="2536" w:type="dxa"/>
          </w:tcPr>
          <w:p w14:paraId="14FFBE94" w14:textId="58A2B0CA" w:rsidR="00AE13F4" w:rsidRPr="00BB5B41" w:rsidRDefault="00AE13F4" w:rsidP="00F25AD5">
            <w:pPr>
              <w:spacing w:afterLines="50" w:after="120" w:line="340" w:lineRule="atLeast"/>
              <w:rPr>
                <w:rFonts w:asciiTheme="minorEastAsia" w:hAnsiTheme="minorEastAsia"/>
                <w:sz w:val="21"/>
                <w:szCs w:val="21"/>
              </w:rPr>
            </w:pPr>
            <w:r w:rsidRPr="00BB5B41">
              <w:rPr>
                <w:rFonts w:asciiTheme="minorEastAsia" w:hAnsiTheme="minorEastAsia"/>
                <w:sz w:val="21"/>
                <w:szCs w:val="21"/>
                <w:lang w:eastAsia="zh-CN"/>
              </w:rPr>
              <w:br w:type="page"/>
            </w:r>
            <w:r w:rsidRPr="00BB5B41">
              <w:rPr>
                <w:rFonts w:asciiTheme="minorEastAsia" w:hAnsiTheme="minorEastAsia"/>
                <w:sz w:val="21"/>
                <w:szCs w:val="21"/>
              </w:rPr>
              <w:t>其他相关报告/文件</w:t>
            </w:r>
          </w:p>
        </w:tc>
        <w:tc>
          <w:tcPr>
            <w:tcW w:w="6909" w:type="dxa"/>
          </w:tcPr>
          <w:p w14:paraId="323EF421" w14:textId="74651523" w:rsidR="00AE13F4" w:rsidRPr="00BB5B41" w:rsidRDefault="00AE13F4" w:rsidP="00F25AD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CDIP审议的报告：CDIP/10/2、CDIP/12/2、CDIP/13/5、CDIP/22/2、CDIP/24/2、CDIP/25/2、</w:t>
            </w:r>
            <w:r w:rsidRPr="00BB5B41">
              <w:rPr>
                <w:rFonts w:asciiTheme="minorEastAsia" w:hAnsiTheme="minorEastAsia"/>
                <w:sz w:val="21"/>
                <w:szCs w:val="21"/>
                <w:lang w:eastAsia="zh-CN"/>
              </w:rPr>
              <w:t>CDIP/27/2</w:t>
            </w:r>
            <w:r w:rsidRPr="00BB5B41">
              <w:rPr>
                <w:rFonts w:asciiTheme="minorEastAsia" w:hAnsiTheme="minorEastAsia" w:hint="eastAsia"/>
                <w:sz w:val="21"/>
                <w:szCs w:val="21"/>
                <w:lang w:eastAsia="zh-CN"/>
              </w:rPr>
              <w:t>。</w:t>
            </w:r>
          </w:p>
          <w:p w14:paraId="342870F4" w14:textId="789E4241" w:rsidR="00AE13F4" w:rsidRPr="00BB5B41" w:rsidRDefault="00AE13F4" w:rsidP="00F25AD5">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除包含在IP-TAD中的活动外，欲了解有关该建议相关成果的更多信息，请查阅2020/21年产权组织绩效报告（文件</w:t>
            </w:r>
            <w:hyperlink r:id="rId240" w:history="1">
              <w:r w:rsidRPr="00BB5B41">
                <w:rPr>
                  <w:rStyle w:val="Hyperlink"/>
                  <w:rFonts w:asciiTheme="minorEastAsia" w:hAnsiTheme="minorEastAsia" w:hint="eastAsia"/>
                  <w:sz w:val="21"/>
                  <w:szCs w:val="21"/>
                  <w:lang w:eastAsia="zh-CN"/>
                </w:rPr>
                <w:t>WO/PBC/34/7</w:t>
              </w:r>
            </w:hyperlink>
            <w:r w:rsidRPr="00BB5B41">
              <w:rPr>
                <w:rFonts w:asciiTheme="minorEastAsia" w:hAnsiTheme="minorEastAsia" w:hint="eastAsia"/>
                <w:sz w:val="21"/>
                <w:szCs w:val="21"/>
                <w:lang w:eastAsia="zh-CN"/>
              </w:rPr>
              <w:t>）。</w:t>
            </w:r>
          </w:p>
        </w:tc>
      </w:tr>
    </w:tbl>
    <w:p w14:paraId="2D7012B0" w14:textId="77777777" w:rsidR="00AE13F4" w:rsidRPr="00BB5B41" w:rsidRDefault="00AE13F4" w:rsidP="00AE13F4">
      <w:pPr>
        <w:rPr>
          <w:lang w:eastAsia="zh-CN"/>
        </w:rPr>
      </w:pPr>
      <w:r w:rsidRPr="00BB5B41">
        <w:rPr>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35 and 37"/>
      </w:tblPr>
      <w:tblGrid>
        <w:gridCol w:w="2536"/>
        <w:gridCol w:w="6999"/>
      </w:tblGrid>
      <w:tr w:rsidR="00AE13F4" w:rsidRPr="00BB5B41" w14:paraId="22428550" w14:textId="77777777" w:rsidTr="002E4EA6">
        <w:trPr>
          <w:tblHeader/>
        </w:trPr>
        <w:tc>
          <w:tcPr>
            <w:tcW w:w="9535" w:type="dxa"/>
            <w:gridSpan w:val="2"/>
            <w:shd w:val="clear" w:color="auto" w:fill="BFBFBF" w:themeFill="background1" w:themeFillShade="BF"/>
          </w:tcPr>
          <w:p w14:paraId="3F89BDC8" w14:textId="45A9A3EA" w:rsidR="00AE13F4" w:rsidRPr="009A20B4" w:rsidRDefault="00AE13F4" w:rsidP="009A20B4">
            <w:pPr>
              <w:spacing w:afterLines="50" w:after="120" w:line="340" w:lineRule="atLeast"/>
              <w:jc w:val="center"/>
              <w:rPr>
                <w:rFonts w:ascii="KaiTi" w:eastAsia="KaiTi" w:hAnsi="KaiTi"/>
                <w:b/>
                <w:bCs/>
                <w:sz w:val="21"/>
                <w:szCs w:val="21"/>
              </w:rPr>
            </w:pPr>
            <w:r w:rsidRPr="009A20B4">
              <w:rPr>
                <w:rFonts w:ascii="KaiTi" w:eastAsia="KaiTi" w:hAnsi="KaiTi" w:hint="eastAsia"/>
                <w:b/>
                <w:bCs/>
                <w:iCs/>
                <w:sz w:val="21"/>
                <w:szCs w:val="21"/>
                <w:lang w:eastAsia="zh-CN"/>
              </w:rPr>
              <w:lastRenderedPageBreak/>
              <w:t>建议</w:t>
            </w:r>
            <w:r w:rsidRPr="009A20B4">
              <w:rPr>
                <w:rFonts w:ascii="KaiTi" w:eastAsia="KaiTi" w:hAnsi="KaiTi"/>
                <w:b/>
                <w:bCs/>
                <w:iCs/>
                <w:sz w:val="21"/>
                <w:szCs w:val="21"/>
              </w:rPr>
              <w:t>35</w:t>
            </w:r>
            <w:r w:rsidRPr="00A76B59">
              <w:rPr>
                <w:rFonts w:ascii="KaiTi" w:eastAsia="KaiTi" w:hAnsi="KaiTi"/>
                <w:b/>
                <w:bCs/>
                <w:iCs/>
                <w:sz w:val="21"/>
                <w:szCs w:val="21"/>
                <w:vertAlign w:val="superscript"/>
              </w:rPr>
              <w:t>*</w:t>
            </w:r>
            <w:r w:rsidRPr="009A20B4">
              <w:rPr>
                <w:rFonts w:ascii="KaiTi" w:eastAsia="KaiTi" w:hAnsi="KaiTi" w:hint="eastAsia"/>
                <w:b/>
                <w:bCs/>
                <w:iCs/>
                <w:sz w:val="21"/>
                <w:szCs w:val="21"/>
                <w:lang w:eastAsia="zh-CN"/>
              </w:rPr>
              <w:t>和</w:t>
            </w:r>
            <w:r w:rsidRPr="009A20B4">
              <w:rPr>
                <w:rFonts w:ascii="KaiTi" w:eastAsia="KaiTi" w:hAnsi="KaiTi"/>
                <w:b/>
                <w:bCs/>
                <w:iCs/>
                <w:sz w:val="21"/>
                <w:szCs w:val="21"/>
              </w:rPr>
              <w:t>37</w:t>
            </w:r>
            <w:r w:rsidRPr="00A76B59">
              <w:rPr>
                <w:rFonts w:ascii="KaiTi" w:eastAsia="KaiTi" w:hAnsi="KaiTi"/>
                <w:b/>
                <w:bCs/>
                <w:iCs/>
                <w:sz w:val="21"/>
                <w:szCs w:val="21"/>
                <w:vertAlign w:val="superscript"/>
              </w:rPr>
              <w:t>*</w:t>
            </w:r>
          </w:p>
        </w:tc>
      </w:tr>
      <w:tr w:rsidR="00AE13F4" w:rsidRPr="00BB5B41" w14:paraId="5FAEE7A4" w14:textId="77777777" w:rsidTr="002E4EA6">
        <w:tc>
          <w:tcPr>
            <w:tcW w:w="9535" w:type="dxa"/>
            <w:gridSpan w:val="2"/>
            <w:shd w:val="clear" w:color="auto" w:fill="68E089"/>
          </w:tcPr>
          <w:p w14:paraId="6D0117DD" w14:textId="76CC4D0B" w:rsidR="00AE13F4" w:rsidRPr="00BB5B41" w:rsidRDefault="00AE13F4" w:rsidP="009A20B4">
            <w:pPr>
              <w:spacing w:afterLines="50" w:after="120" w:line="340" w:lineRule="atLeast"/>
              <w:jc w:val="both"/>
              <w:rPr>
                <w:rFonts w:asciiTheme="minorEastAsia" w:hAnsiTheme="minorEastAsia"/>
                <w:bCs/>
                <w:i/>
                <w:sz w:val="21"/>
                <w:szCs w:val="21"/>
                <w:lang w:eastAsia="zh-CN"/>
              </w:rPr>
            </w:pPr>
            <w:r w:rsidRPr="00BB5B41">
              <w:rPr>
                <w:rFonts w:asciiTheme="minorEastAsia" w:hAnsiTheme="minorEastAsia" w:hint="eastAsia"/>
                <w:bCs/>
                <w:sz w:val="21"/>
                <w:szCs w:val="21"/>
                <w:lang w:eastAsia="zh-CN"/>
              </w:rPr>
              <w:t>建议35：请产权组织根据成员国的请求，开展新的研究，评估在这些国家中采用知识产权制度会产生哪些经济、社会和文化影响。</w:t>
            </w:r>
          </w:p>
          <w:p w14:paraId="5DFD7644" w14:textId="265B4698" w:rsidR="00AE13F4" w:rsidRPr="00BB5B41" w:rsidRDefault="00AE13F4" w:rsidP="009A20B4">
            <w:pPr>
              <w:spacing w:afterLines="50" w:after="120" w:line="340" w:lineRule="atLeast"/>
              <w:jc w:val="both"/>
              <w:rPr>
                <w:rFonts w:asciiTheme="minorEastAsia" w:hAnsiTheme="minorEastAsia"/>
                <w:bCs/>
                <w:i/>
                <w:sz w:val="21"/>
                <w:szCs w:val="21"/>
                <w:lang w:eastAsia="zh-CN"/>
              </w:rPr>
            </w:pPr>
            <w:r w:rsidRPr="00BB5B41">
              <w:rPr>
                <w:rFonts w:asciiTheme="minorEastAsia" w:hAnsiTheme="minorEastAsia" w:hint="eastAsia"/>
                <w:bCs/>
                <w:sz w:val="21"/>
                <w:szCs w:val="21"/>
                <w:lang w:eastAsia="zh-CN"/>
              </w:rPr>
              <w:t>建议37：根据请求并在成员国的指示下，产权组织可以开展关于知识产权保护方面的研究，以了解知识产权与发展之间的可能联系和影响。</w:t>
            </w:r>
          </w:p>
        </w:tc>
      </w:tr>
      <w:tr w:rsidR="00AE13F4" w:rsidRPr="00BB5B41" w14:paraId="61419BE1" w14:textId="77777777" w:rsidTr="002E4EA6">
        <w:tc>
          <w:tcPr>
            <w:tcW w:w="2536" w:type="dxa"/>
          </w:tcPr>
          <w:p w14:paraId="53F96FB8" w14:textId="16B0034C" w:rsidR="00AE13F4" w:rsidRPr="00BB5B41" w:rsidRDefault="00AE13F4" w:rsidP="009A20B4">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相关产权组织部门</w:t>
            </w:r>
          </w:p>
        </w:tc>
        <w:tc>
          <w:tcPr>
            <w:tcW w:w="6999" w:type="dxa"/>
          </w:tcPr>
          <w:p w14:paraId="233FCA53" w14:textId="3A579834" w:rsidR="00AE13F4" w:rsidRPr="00BB5B41" w:rsidRDefault="00AE13F4" w:rsidP="009A20B4">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专利和技术部门；品牌和外观设计部门；版权和创意产业部门；知识产权和创新生态系统部门</w:t>
            </w:r>
          </w:p>
        </w:tc>
      </w:tr>
      <w:tr w:rsidR="00AE13F4" w:rsidRPr="00BB5B41" w14:paraId="30D00ABB" w14:textId="77777777" w:rsidTr="002E4EA6">
        <w:tc>
          <w:tcPr>
            <w:tcW w:w="2536" w:type="dxa"/>
          </w:tcPr>
          <w:p w14:paraId="59BE2ECF" w14:textId="77777777" w:rsidR="00AE13F4" w:rsidRPr="00BB5B41" w:rsidRDefault="00AE13F4" w:rsidP="009A20B4">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相关</w:t>
            </w:r>
            <w:hyperlink r:id="rId241" w:history="1">
              <w:r w:rsidRPr="00BB5B41">
                <w:rPr>
                  <w:rStyle w:val="Hyperlink"/>
                  <w:rFonts w:asciiTheme="minorEastAsia" w:hAnsiTheme="minorEastAsia"/>
                  <w:sz w:val="21"/>
                  <w:szCs w:val="21"/>
                  <w:lang w:eastAsia="zh-CN"/>
                </w:rPr>
                <w:t>预期成果</w:t>
              </w:r>
            </w:hyperlink>
          </w:p>
        </w:tc>
        <w:tc>
          <w:tcPr>
            <w:tcW w:w="6999" w:type="dxa"/>
          </w:tcPr>
          <w:p w14:paraId="7016ABF7" w14:textId="4D76D17D" w:rsidR="00AE13F4" w:rsidRPr="00BB5B41" w:rsidRDefault="00AE13F4" w:rsidP="009A20B4">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3.1</w:t>
            </w:r>
            <w:r w:rsidRPr="00BB5B41">
              <w:rPr>
                <w:rFonts w:asciiTheme="minorEastAsia" w:hAnsiTheme="minorEastAsia" w:hint="eastAsia"/>
                <w:sz w:val="21"/>
                <w:szCs w:val="21"/>
                <w:lang w:eastAsia="zh-CN"/>
              </w:rPr>
              <w:t>、</w:t>
            </w:r>
            <w:r w:rsidRPr="00BB5B41">
              <w:rPr>
                <w:rFonts w:asciiTheme="minorEastAsia" w:hAnsiTheme="minorEastAsia"/>
                <w:sz w:val="21"/>
                <w:szCs w:val="21"/>
              </w:rPr>
              <w:t>3.3</w:t>
            </w:r>
            <w:r w:rsidRPr="00BB5B41">
              <w:rPr>
                <w:rFonts w:asciiTheme="minorEastAsia" w:hAnsiTheme="minorEastAsia" w:hint="eastAsia"/>
                <w:sz w:val="21"/>
                <w:szCs w:val="21"/>
                <w:lang w:eastAsia="zh-CN"/>
              </w:rPr>
              <w:t>、</w:t>
            </w:r>
            <w:r w:rsidRPr="00BB5B41">
              <w:rPr>
                <w:rFonts w:asciiTheme="minorEastAsia" w:hAnsiTheme="minorEastAsia"/>
                <w:sz w:val="21"/>
                <w:szCs w:val="21"/>
              </w:rPr>
              <w:t>4.2</w:t>
            </w:r>
            <w:r w:rsidRPr="00BB5B41">
              <w:rPr>
                <w:rFonts w:asciiTheme="minorEastAsia" w:hAnsiTheme="minorEastAsia" w:hint="eastAsia"/>
                <w:sz w:val="21"/>
                <w:szCs w:val="21"/>
                <w:lang w:eastAsia="zh-CN"/>
              </w:rPr>
              <w:t>。</w:t>
            </w:r>
          </w:p>
        </w:tc>
      </w:tr>
      <w:tr w:rsidR="00AE13F4" w:rsidRPr="00BB5B41" w14:paraId="7C22455A" w14:textId="77777777" w:rsidTr="002E4EA6">
        <w:tc>
          <w:tcPr>
            <w:tcW w:w="2536" w:type="dxa"/>
          </w:tcPr>
          <w:p w14:paraId="38388645" w14:textId="7D5F5708" w:rsidR="00AE13F4" w:rsidRPr="00BB5B41" w:rsidRDefault="00AE13F4" w:rsidP="009A20B4">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落实工作</w:t>
            </w:r>
          </w:p>
        </w:tc>
        <w:tc>
          <w:tcPr>
            <w:tcW w:w="6999" w:type="dxa"/>
          </w:tcPr>
          <w:p w14:paraId="6B83D2D7" w14:textId="31929F2B" w:rsidR="00AE13F4" w:rsidRPr="00BB5B41" w:rsidRDefault="00AE13F4" w:rsidP="009A20B4">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这些建议已依据不同进展报告（CDIP/3/5、CDIP/6/3、CDIP/8/2和CDIP/5/7</w:t>
            </w:r>
            <w:r w:rsidR="0027200F"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的讨论达成一致的实施战略落实。它们自2007年产权组织发展议程通过后开始落实。实施战略重点围绕加强经济学家，尤其是发展中国家和经济转型期国家经济学家的能力，开展知识产权实证经济研究并编写参考文件，概述现有的知识产权实证经济研究，找出研究方面的差距，并对可能需要进一步研究的领域提出建议。</w:t>
            </w:r>
          </w:p>
          <w:p w14:paraId="3B3C70C6" w14:textId="1C29A6DB" w:rsidR="00AE13F4" w:rsidRPr="00BB5B41" w:rsidRDefault="00AE13F4" w:rsidP="009A20B4">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这些建议通过</w:t>
            </w:r>
            <w:r w:rsidRPr="009A20B4">
              <w:rPr>
                <w:rFonts w:ascii="KaiTi" w:eastAsia="KaiTi" w:hAnsi="KaiTi" w:hint="eastAsia"/>
                <w:bCs/>
                <w:sz w:val="21"/>
                <w:szCs w:val="21"/>
                <w:lang w:eastAsia="zh-CN"/>
              </w:rPr>
              <w:t>知识产权与社会经济发展</w:t>
            </w:r>
            <w:r w:rsidRPr="00BB5B41">
              <w:rPr>
                <w:rFonts w:asciiTheme="minorEastAsia" w:hAnsiTheme="minorEastAsia" w:hint="eastAsia"/>
                <w:bCs/>
                <w:sz w:val="21"/>
                <w:szCs w:val="21"/>
                <w:lang w:eastAsia="zh-CN"/>
              </w:rPr>
              <w:t>项目（项目DA_35_37_01，载于文件CDIP/5/7</w:t>
            </w:r>
            <w:r w:rsidR="0027200F" w:rsidRPr="00BB5B41">
              <w:rPr>
                <w:rFonts w:asciiTheme="minorEastAsia" w:hAnsiTheme="minorEastAsia"/>
                <w:bCs/>
                <w:sz w:val="21"/>
                <w:szCs w:val="21"/>
                <w:lang w:eastAsia="zh-CN"/>
              </w:rPr>
              <w:t xml:space="preserve"> </w:t>
            </w:r>
            <w:r w:rsidRPr="00BB5B41">
              <w:rPr>
                <w:rFonts w:asciiTheme="minorEastAsia" w:hAnsiTheme="minorEastAsia" w:hint="eastAsia"/>
                <w:bCs/>
                <w:sz w:val="21"/>
                <w:szCs w:val="21"/>
                <w:lang w:eastAsia="zh-CN"/>
              </w:rPr>
              <w:t>Rev.）和</w:t>
            </w:r>
            <w:r w:rsidRPr="009A20B4">
              <w:rPr>
                <w:rFonts w:ascii="KaiTi" w:eastAsia="KaiTi" w:hAnsi="KaiTi" w:hint="eastAsia"/>
                <w:bCs/>
                <w:sz w:val="21"/>
                <w:szCs w:val="21"/>
                <w:lang w:eastAsia="zh-CN"/>
              </w:rPr>
              <w:t>知识产权与社会经济发展项目——第二阶段</w:t>
            </w:r>
            <w:r w:rsidRPr="00BB5B41">
              <w:rPr>
                <w:rFonts w:asciiTheme="minorEastAsia" w:hAnsiTheme="minorEastAsia" w:hint="eastAsia"/>
                <w:bCs/>
                <w:sz w:val="21"/>
                <w:szCs w:val="21"/>
                <w:lang w:eastAsia="zh-CN"/>
              </w:rPr>
              <w:t>（项目DA_35_37_02）直接落实。</w:t>
            </w:r>
          </w:p>
          <w:p w14:paraId="18BF40B6" w14:textId="7C8BEC2D" w:rsidR="00AE13F4" w:rsidRPr="00BB5B41" w:rsidRDefault="00AE13F4" w:rsidP="009A20B4">
            <w:pPr>
              <w:spacing w:afterLines="50" w:after="120" w:line="340" w:lineRule="atLeast"/>
              <w:jc w:val="both"/>
              <w:rPr>
                <w:rFonts w:asciiTheme="minorEastAsia" w:hAnsiTheme="minorEastAsia"/>
                <w:bCs/>
                <w:sz w:val="21"/>
                <w:szCs w:val="21"/>
                <w:lang w:eastAsia="zh-CN"/>
              </w:rPr>
            </w:pPr>
            <w:r w:rsidRPr="00BB5B41">
              <w:rPr>
                <w:rFonts w:asciiTheme="minorEastAsia" w:hAnsiTheme="minorEastAsia" w:hint="eastAsia"/>
                <w:sz w:val="21"/>
                <w:szCs w:val="21"/>
                <w:lang w:eastAsia="zh-CN"/>
              </w:rPr>
              <w:t>此外，产权组织的</w:t>
            </w:r>
            <w:hyperlink r:id="rId242" w:history="1">
              <w:r w:rsidRPr="00BB5B41">
                <w:rPr>
                  <w:rStyle w:val="Hyperlink"/>
                  <w:rFonts w:asciiTheme="minorEastAsia" w:hAnsiTheme="minorEastAsia" w:hint="eastAsia"/>
                  <w:sz w:val="21"/>
                  <w:szCs w:val="21"/>
                  <w:lang w:eastAsia="zh-CN"/>
                </w:rPr>
                <w:t>2022-2026年中期战略计划</w:t>
              </w:r>
            </w:hyperlink>
            <w:r w:rsidRPr="00BB5B41">
              <w:rPr>
                <w:rFonts w:asciiTheme="minorEastAsia" w:hAnsiTheme="minorEastAsia" w:hint="eastAsia"/>
                <w:sz w:val="21"/>
                <w:szCs w:val="21"/>
                <w:lang w:eastAsia="zh-CN"/>
              </w:rPr>
              <w:t>和</w:t>
            </w:r>
            <w:hyperlink r:id="rId243" w:history="1">
              <w:r w:rsidRPr="00BB5B41">
                <w:rPr>
                  <w:rStyle w:val="Hyperlink"/>
                  <w:rFonts w:asciiTheme="minorEastAsia" w:hAnsiTheme="minorEastAsia" w:hint="eastAsia"/>
                  <w:sz w:val="21"/>
                  <w:szCs w:val="21"/>
                  <w:lang w:eastAsia="zh-CN"/>
                </w:rPr>
                <w:t>2022/23年工作计划和预算</w:t>
              </w:r>
            </w:hyperlink>
            <w:r w:rsidRPr="00BB5B41">
              <w:rPr>
                <w:rFonts w:asciiTheme="minorEastAsia" w:hAnsiTheme="minorEastAsia" w:hint="eastAsia"/>
                <w:sz w:val="21"/>
                <w:szCs w:val="21"/>
                <w:lang w:eastAsia="zh-CN"/>
              </w:rPr>
              <w:t>确定了产权组织为开展工作，特别是落实该建议而采取的战略方向。</w:t>
            </w:r>
          </w:p>
        </w:tc>
      </w:tr>
      <w:tr w:rsidR="00AE13F4" w:rsidRPr="00BB5B41" w14:paraId="0D881EB6" w14:textId="77777777" w:rsidTr="002E4EA6">
        <w:tc>
          <w:tcPr>
            <w:tcW w:w="2536" w:type="dxa"/>
            <w:tcBorders>
              <w:top w:val="single" w:sz="4" w:space="0" w:color="auto"/>
              <w:left w:val="single" w:sz="4" w:space="0" w:color="auto"/>
              <w:bottom w:val="single" w:sz="4" w:space="0" w:color="auto"/>
              <w:right w:val="single" w:sz="4" w:space="0" w:color="auto"/>
            </w:tcBorders>
          </w:tcPr>
          <w:p w14:paraId="22CFEE21" w14:textId="2B9CEE9F" w:rsidR="00AE13F4" w:rsidRPr="00BB5B41" w:rsidRDefault="00AE13F4" w:rsidP="009A20B4">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相关</w:t>
            </w:r>
            <w:hyperlink r:id="rId244" w:history="1">
              <w:r w:rsidRPr="00BB5B41">
                <w:rPr>
                  <w:rStyle w:val="Hyperlink"/>
                  <w:rFonts w:asciiTheme="minorEastAsia" w:hAnsiTheme="minorEastAsia" w:hint="eastAsia"/>
                  <w:sz w:val="21"/>
                  <w:szCs w:val="21"/>
                </w:rPr>
                <w:t>发展议程项目</w:t>
              </w:r>
            </w:hyperlink>
          </w:p>
        </w:tc>
        <w:tc>
          <w:tcPr>
            <w:tcW w:w="6999" w:type="dxa"/>
          </w:tcPr>
          <w:p w14:paraId="1DEF2B47" w14:textId="15FD5988" w:rsidR="00AE13F4" w:rsidRPr="00BB5B41" w:rsidRDefault="00AE13F4" w:rsidP="009A20B4">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这些建议通过以下</w:t>
            </w:r>
            <w:r w:rsidRPr="00BB5B41">
              <w:rPr>
                <w:rFonts w:asciiTheme="minorEastAsia" w:hAnsiTheme="minorEastAsia" w:hint="eastAsia"/>
                <w:b/>
                <w:bCs/>
                <w:sz w:val="21"/>
                <w:szCs w:val="21"/>
                <w:lang w:eastAsia="zh-CN"/>
              </w:rPr>
              <w:t>已完成</w:t>
            </w:r>
            <w:r w:rsidRPr="00BB5B41">
              <w:rPr>
                <w:rFonts w:asciiTheme="minorEastAsia" w:hAnsiTheme="minorEastAsia" w:hint="eastAsia"/>
                <w:sz w:val="21"/>
                <w:szCs w:val="21"/>
                <w:lang w:eastAsia="zh-CN"/>
              </w:rPr>
              <w:t>并</w:t>
            </w:r>
            <w:r w:rsidRPr="00BB5B41">
              <w:rPr>
                <w:rFonts w:asciiTheme="minorEastAsia" w:hAnsiTheme="minorEastAsia" w:hint="eastAsia"/>
                <w:b/>
                <w:bCs/>
                <w:sz w:val="21"/>
                <w:szCs w:val="21"/>
                <w:lang w:eastAsia="zh-CN"/>
              </w:rPr>
              <w:t>已纳入主流的</w:t>
            </w:r>
            <w:r w:rsidRPr="00BB5B41">
              <w:rPr>
                <w:rFonts w:asciiTheme="minorEastAsia" w:hAnsiTheme="minorEastAsia" w:hint="eastAsia"/>
                <w:sz w:val="21"/>
                <w:szCs w:val="21"/>
                <w:lang w:eastAsia="zh-CN"/>
              </w:rPr>
              <w:t>发展议程项目落实：知识产权与社会经济发展项目——第一阶段和第二阶段（CDIP/5/7</w:t>
            </w:r>
            <w:r w:rsidR="0027200F"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Rev.和CDIP/14/7）</w:t>
            </w:r>
          </w:p>
          <w:p w14:paraId="7B5BFA9C" w14:textId="4840061D" w:rsidR="00AE13F4" w:rsidRPr="00BB5B41" w:rsidRDefault="00AE13F4" w:rsidP="009A20B4">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此外，该建议也正通过以下</w:t>
            </w:r>
            <w:r w:rsidRPr="00BB5B41">
              <w:rPr>
                <w:rFonts w:asciiTheme="minorEastAsia" w:hAnsiTheme="minorEastAsia" w:hint="eastAsia"/>
                <w:b/>
                <w:bCs/>
                <w:sz w:val="21"/>
                <w:szCs w:val="21"/>
                <w:lang w:eastAsia="zh-CN"/>
              </w:rPr>
              <w:t>正在开展的</w:t>
            </w:r>
            <w:r w:rsidRPr="00BB5B41">
              <w:rPr>
                <w:rFonts w:asciiTheme="minorEastAsia" w:hAnsiTheme="minorEastAsia" w:hint="eastAsia"/>
                <w:sz w:val="21"/>
                <w:szCs w:val="21"/>
                <w:lang w:eastAsia="zh-CN"/>
              </w:rPr>
              <w:t>发展议程项目落实：</w:t>
            </w:r>
          </w:p>
          <w:p w14:paraId="12AA3F3E" w14:textId="6D4AFAF9" w:rsidR="00AE13F4" w:rsidRPr="00BB5B41" w:rsidRDefault="00AE13F4" w:rsidP="009A20B4">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r w:rsidR="0088068F" w:rsidRPr="00BB5B41">
              <w:rPr>
                <w:rFonts w:asciiTheme="minorEastAsia" w:hAnsiTheme="minorEastAsia" w:hint="eastAsia"/>
                <w:sz w:val="21"/>
                <w:szCs w:val="21"/>
                <w:lang w:eastAsia="zh-CN"/>
              </w:rPr>
              <w:t>版权与数字环境中的内容分发</w:t>
            </w:r>
            <w:r w:rsidRPr="00BB5B41">
              <w:rPr>
                <w:rFonts w:asciiTheme="minorEastAsia" w:hAnsiTheme="minorEastAsia" w:hint="eastAsia"/>
                <w:sz w:val="21"/>
                <w:szCs w:val="21"/>
                <w:lang w:eastAsia="zh-CN"/>
              </w:rPr>
              <w:t>试点项目（CDIP22/15</w:t>
            </w:r>
            <w:r w:rsidR="0088068F"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w:t>
            </w:r>
          </w:p>
          <w:p w14:paraId="2848D7B6" w14:textId="23C08A86" w:rsidR="00AE13F4" w:rsidRPr="00BB5B41" w:rsidRDefault="00AE13F4" w:rsidP="009A20B4">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系统化统计数据并制定和实施对采用知识产权制度的影响进行评估的方法（</w:t>
            </w:r>
            <w:r w:rsidRPr="00BB5B41">
              <w:rPr>
                <w:rFonts w:asciiTheme="minorEastAsia" w:hAnsiTheme="minorEastAsia"/>
                <w:sz w:val="21"/>
                <w:szCs w:val="21"/>
                <w:lang w:eastAsia="zh-CN"/>
              </w:rPr>
              <w:t>CDIP/26/4</w:t>
            </w:r>
            <w:r w:rsidRPr="00BB5B41">
              <w:rPr>
                <w:rFonts w:asciiTheme="minorEastAsia" w:hAnsiTheme="minorEastAsia" w:hint="eastAsia"/>
                <w:sz w:val="21"/>
                <w:szCs w:val="21"/>
                <w:lang w:eastAsia="zh-CN"/>
              </w:rPr>
              <w:t>）</w:t>
            </w:r>
          </w:p>
        </w:tc>
      </w:tr>
      <w:tr w:rsidR="00AE13F4" w:rsidRPr="00BB5B41" w14:paraId="0A87D99C" w14:textId="77777777" w:rsidTr="002E4EA6">
        <w:tc>
          <w:tcPr>
            <w:tcW w:w="2536" w:type="dxa"/>
          </w:tcPr>
          <w:p w14:paraId="3A0EEB6F" w14:textId="7F4FCDC2" w:rsidR="00AE13F4" w:rsidRPr="00BB5B41" w:rsidRDefault="00BB5B41" w:rsidP="009A20B4">
            <w:pPr>
              <w:spacing w:afterLines="50" w:after="120" w:line="340" w:lineRule="atLeast"/>
              <w:jc w:val="both"/>
              <w:rPr>
                <w:rFonts w:asciiTheme="minorEastAsia" w:hAnsiTheme="minorEastAsia"/>
                <w:sz w:val="21"/>
                <w:szCs w:val="21"/>
              </w:rPr>
            </w:pPr>
            <w:r>
              <w:rPr>
                <w:rFonts w:asciiTheme="minorEastAsia" w:hAnsiTheme="minorEastAsia"/>
                <w:sz w:val="21"/>
                <w:szCs w:val="21"/>
              </w:rPr>
              <w:t>亮点</w:t>
            </w:r>
          </w:p>
        </w:tc>
        <w:tc>
          <w:tcPr>
            <w:tcW w:w="6999" w:type="dxa"/>
          </w:tcPr>
          <w:p w14:paraId="696AC774" w14:textId="04F2E6D2" w:rsidR="00AE13F4" w:rsidRPr="00BB5B41" w:rsidRDefault="00AE13F4" w:rsidP="009A20B4">
            <w:pPr>
              <w:pStyle w:val="ListParagraph"/>
              <w:numPr>
                <w:ilvl w:val="0"/>
                <w:numId w:val="73"/>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2021</w:t>
            </w:r>
            <w:r w:rsidRPr="00BB5B41">
              <w:rPr>
                <w:rFonts w:asciiTheme="minorEastAsia" w:hAnsiTheme="minorEastAsia" w:hint="eastAsia"/>
                <w:sz w:val="21"/>
                <w:szCs w:val="21"/>
                <w:lang w:eastAsia="zh-CN"/>
              </w:rPr>
              <w:t>年批准了落实该建议的新发展议程项目。</w:t>
            </w:r>
          </w:p>
          <w:p w14:paraId="4072ADF1" w14:textId="3AA2F94A" w:rsidR="00AE13F4" w:rsidRPr="00BB5B41" w:rsidRDefault="00AE13F4" w:rsidP="009A20B4">
            <w:pPr>
              <w:pStyle w:val="ListParagraph"/>
              <w:numPr>
                <w:ilvl w:val="0"/>
                <w:numId w:val="73"/>
              </w:num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研究和其他资源</w:t>
            </w:r>
            <w:r w:rsidR="0027200F" w:rsidRPr="00BB5B41">
              <w:rPr>
                <w:rFonts w:asciiTheme="minorEastAsia" w:hAnsiTheme="minorEastAsia" w:hint="eastAsia"/>
                <w:sz w:val="21"/>
                <w:szCs w:val="21"/>
                <w:lang w:eastAsia="zh-CN"/>
              </w:rPr>
              <w:t>可见</w:t>
            </w:r>
            <w:r w:rsidRPr="00BB5B41">
              <w:rPr>
                <w:rFonts w:asciiTheme="minorEastAsia" w:hAnsiTheme="minorEastAsia" w:hint="eastAsia"/>
                <w:sz w:val="21"/>
                <w:szCs w:val="21"/>
                <w:lang w:eastAsia="zh-CN"/>
              </w:rPr>
              <w:t>：</w:t>
            </w:r>
            <w:hyperlink r:id="rId245" w:history="1">
              <w:r w:rsidR="009A20B4" w:rsidRPr="00BB5B41">
                <w:rPr>
                  <w:rStyle w:val="Hyperlink"/>
                  <w:rFonts w:asciiTheme="minorEastAsia" w:hAnsiTheme="minorEastAsia"/>
                  <w:sz w:val="21"/>
                  <w:szCs w:val="21"/>
                </w:rPr>
                <w:t>https://www.wipo.int/econ_stat/</w:t>
              </w:r>
              <w:r w:rsidR="009A20B4" w:rsidRPr="00FF5133">
                <w:rPr>
                  <w:rStyle w:val="Hyperlink"/>
                  <w:rFonts w:ascii="MS Gothic" w:eastAsia="MS Gothic" w:hAnsi="MS Gothic" w:cs="MS Gothic" w:hint="eastAsia"/>
                  <w:sz w:val="21"/>
                  <w:szCs w:val="21"/>
                </w:rPr>
                <w:t>‌</w:t>
              </w:r>
              <w:r w:rsidR="009A20B4" w:rsidRPr="00BB5B41">
                <w:rPr>
                  <w:rStyle w:val="Hyperlink"/>
                  <w:rFonts w:asciiTheme="minorEastAsia" w:hAnsiTheme="minorEastAsia"/>
                  <w:sz w:val="21"/>
                  <w:szCs w:val="21"/>
                </w:rPr>
                <w:t>zh/economics/</w:t>
              </w:r>
            </w:hyperlink>
          </w:p>
        </w:tc>
      </w:tr>
      <w:tr w:rsidR="00AE13F4" w:rsidRPr="00BB5B41" w14:paraId="3411B3FB" w14:textId="77777777" w:rsidTr="002E4EA6">
        <w:tc>
          <w:tcPr>
            <w:tcW w:w="2536" w:type="dxa"/>
          </w:tcPr>
          <w:p w14:paraId="18B3EE18" w14:textId="74AE6E3B" w:rsidR="00AE13F4" w:rsidRPr="00BB5B41" w:rsidRDefault="00AE13F4" w:rsidP="009A20B4">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活动/成果</w:t>
            </w:r>
          </w:p>
        </w:tc>
        <w:tc>
          <w:tcPr>
            <w:tcW w:w="6999" w:type="dxa"/>
          </w:tcPr>
          <w:p w14:paraId="49C1DFF1" w14:textId="06A6EF54" w:rsidR="00AE13F4" w:rsidRPr="00BB5B41" w:rsidRDefault="00AE13F4" w:rsidP="009A20B4">
            <w:pPr>
              <w:spacing w:afterLines="50" w:after="120" w:line="340" w:lineRule="atLeast"/>
              <w:jc w:val="both"/>
              <w:rPr>
                <w:rFonts w:asciiTheme="minorEastAsia" w:hAnsiTheme="minorEastAsia"/>
                <w:sz w:val="21"/>
                <w:szCs w:val="21"/>
                <w:lang w:eastAsia="zh-CN"/>
              </w:rPr>
            </w:pPr>
            <w:r w:rsidRPr="009A20B4">
              <w:rPr>
                <w:rFonts w:ascii="KaiTi" w:eastAsia="KaiTi" w:hAnsi="KaiTi" w:hint="eastAsia"/>
                <w:sz w:val="21"/>
                <w:szCs w:val="21"/>
                <w:lang w:eastAsia="zh-CN"/>
              </w:rPr>
              <w:t>知识产权与社会经济发展项目——第二阶段</w:t>
            </w:r>
            <w:r w:rsidRPr="00BB5B41">
              <w:rPr>
                <w:rFonts w:asciiTheme="minorEastAsia" w:hAnsiTheme="minorEastAsia" w:hint="eastAsia"/>
                <w:sz w:val="21"/>
                <w:szCs w:val="21"/>
                <w:lang w:eastAsia="zh-CN"/>
              </w:rPr>
              <w:t>（CDIP/14/7）于2018年完成实施。新的经济研究系列于2019年全面纳入经济学和数据分析部创新经济学科常规活动的主流。基于CDIP项目第一阶段和第二阶段积累的经验，新的研究系列旨在为发展中经济体和经济转型期国家带来新方法、数据和经济见解。研究与相关国家的经济学家和国际专家协作开展。纳入主流的活动关注两个主题：创新热点和创新性别差距。</w:t>
            </w:r>
          </w:p>
          <w:p w14:paraId="2DB8F67F" w14:textId="3B6B8F8B" w:rsidR="00AE13F4" w:rsidRPr="00BB5B41" w:rsidRDefault="00AE13F4" w:rsidP="009A20B4">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lastRenderedPageBreak/>
              <w:t>在报告所述期间，为每个主题创建了一个专题网页，即：</w:t>
            </w:r>
          </w:p>
          <w:p w14:paraId="2BD526BA" w14:textId="26D0080F" w:rsidR="00AE13F4" w:rsidRPr="00BB5B41" w:rsidRDefault="00AE13F4" w:rsidP="009A20B4">
            <w:pPr>
              <w:numPr>
                <w:ilvl w:val="0"/>
                <w:numId w:val="75"/>
              </w:num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创新热点（</w:t>
            </w:r>
            <w:hyperlink r:id="rId246" w:history="1">
              <w:r w:rsidR="009A20B4" w:rsidRPr="00BB5B41">
                <w:rPr>
                  <w:rStyle w:val="Hyperlink"/>
                  <w:rFonts w:asciiTheme="minorEastAsia" w:hAnsiTheme="minorEastAsia"/>
                  <w:sz w:val="21"/>
                  <w:szCs w:val="21"/>
                </w:rPr>
                <w:t>www.wipo.int/about-ip/zh/ip_innovation‌_economics/innovation_hotspots</w:t>
              </w:r>
            </w:hyperlink>
            <w:r w:rsidRPr="00BB5B41">
              <w:rPr>
                <w:rFonts w:asciiTheme="minorEastAsia" w:hAnsiTheme="minorEastAsia" w:hint="eastAsia"/>
                <w:sz w:val="21"/>
                <w:szCs w:val="21"/>
                <w:lang w:eastAsia="zh-CN"/>
              </w:rPr>
              <w:t>）；</w:t>
            </w:r>
          </w:p>
          <w:p w14:paraId="2B3B7714" w14:textId="7BC5CD67" w:rsidR="00AE13F4" w:rsidRPr="00BB5B41" w:rsidRDefault="00AE13F4" w:rsidP="009A20B4">
            <w:pPr>
              <w:numPr>
                <w:ilvl w:val="0"/>
                <w:numId w:val="75"/>
              </w:numPr>
              <w:spacing w:afterLines="50" w:after="120" w:line="340" w:lineRule="atLeast"/>
              <w:jc w:val="both"/>
              <w:rPr>
                <w:rFonts w:asciiTheme="minorEastAsia" w:hAnsiTheme="minorEastAsia"/>
                <w:sz w:val="21"/>
                <w:szCs w:val="21"/>
                <w:lang w:val="de-DE"/>
              </w:rPr>
            </w:pPr>
            <w:r w:rsidRPr="00BB5B41">
              <w:rPr>
                <w:rFonts w:asciiTheme="minorEastAsia" w:hAnsiTheme="minorEastAsia" w:hint="eastAsia"/>
                <w:sz w:val="21"/>
                <w:szCs w:val="21"/>
                <w:lang w:val="de-DE" w:eastAsia="zh-CN"/>
              </w:rPr>
              <w:t>创新性别差距（</w:t>
            </w:r>
            <w:hyperlink r:id="rId247" w:history="1">
              <w:r w:rsidR="009A20B4" w:rsidRPr="00BB5B41">
                <w:rPr>
                  <w:rStyle w:val="Hyperlink"/>
                  <w:rFonts w:asciiTheme="minorEastAsia" w:hAnsiTheme="minorEastAsia"/>
                  <w:sz w:val="21"/>
                  <w:szCs w:val="21"/>
                  <w:lang w:val="de-DE"/>
                </w:rPr>
                <w:t>www.wipo.int/about-ip/zh/ip_innovation_‌economics/gender_innovation_gap</w:t>
              </w:r>
            </w:hyperlink>
            <w:r w:rsidRPr="00BB5B41">
              <w:rPr>
                <w:rFonts w:asciiTheme="minorEastAsia" w:hAnsiTheme="minorEastAsia" w:hint="eastAsia"/>
                <w:sz w:val="21"/>
                <w:szCs w:val="21"/>
                <w:lang w:val="de-DE" w:eastAsia="zh-CN"/>
              </w:rPr>
              <w:t>）</w:t>
            </w:r>
          </w:p>
          <w:p w14:paraId="2353F503" w14:textId="741228F0" w:rsidR="00AE13F4" w:rsidRPr="00BB5B41" w:rsidRDefault="00AE13F4" w:rsidP="009A20B4">
            <w:pPr>
              <w:spacing w:afterLines="50" w:after="120" w:line="340" w:lineRule="atLeast"/>
              <w:jc w:val="both"/>
              <w:rPr>
                <w:rFonts w:asciiTheme="minorEastAsia" w:hAnsiTheme="minorEastAsia"/>
                <w:sz w:val="21"/>
                <w:szCs w:val="21"/>
                <w:lang w:val="de-DE" w:eastAsia="zh-CN"/>
              </w:rPr>
            </w:pPr>
            <w:r w:rsidRPr="00BB5B41">
              <w:rPr>
                <w:rFonts w:asciiTheme="minorEastAsia" w:hAnsiTheme="minorEastAsia" w:hint="eastAsia"/>
                <w:sz w:val="21"/>
                <w:szCs w:val="21"/>
                <w:lang w:eastAsia="zh-CN"/>
              </w:rPr>
              <w:t>这些网页发布和传播为这些被纳入主流的活动制作的所有相关内容</w:t>
            </w:r>
            <w:r w:rsidRPr="00BB5B41">
              <w:rPr>
                <w:rFonts w:asciiTheme="minorEastAsia" w:hAnsiTheme="minorEastAsia" w:hint="eastAsia"/>
                <w:sz w:val="21"/>
                <w:szCs w:val="21"/>
                <w:lang w:val="de-DE" w:eastAsia="zh-CN"/>
              </w:rPr>
              <w:t>，</w:t>
            </w:r>
            <w:r w:rsidRPr="00BB5B41">
              <w:rPr>
                <w:rFonts w:asciiTheme="minorEastAsia" w:hAnsiTheme="minorEastAsia" w:hint="eastAsia"/>
                <w:sz w:val="21"/>
                <w:szCs w:val="21"/>
                <w:lang w:eastAsia="zh-CN"/>
              </w:rPr>
              <w:t>包括作为工作文件或发展研究报告发表的研究、数据可视化、开放的原始数据和研究人员的方法工具。</w:t>
            </w:r>
          </w:p>
          <w:p w14:paraId="66EB3726" w14:textId="01C26F81" w:rsidR="00AE13F4" w:rsidRPr="00BB5B41" w:rsidRDefault="00AE13F4" w:rsidP="009A20B4">
            <w:pPr>
              <w:spacing w:afterLines="50" w:after="120" w:line="340" w:lineRule="atLeast"/>
              <w:jc w:val="both"/>
              <w:rPr>
                <w:rFonts w:asciiTheme="minorEastAsia" w:hAnsiTheme="minorEastAsia"/>
                <w:sz w:val="21"/>
                <w:szCs w:val="21"/>
                <w:lang w:eastAsia="zh-CN"/>
              </w:rPr>
            </w:pPr>
            <w:r w:rsidRPr="009A20B4">
              <w:rPr>
                <w:rFonts w:ascii="KaiTi" w:eastAsia="KaiTi" w:hAnsi="KaiTi" w:hint="eastAsia"/>
                <w:sz w:val="21"/>
                <w:szCs w:val="21"/>
                <w:lang w:eastAsia="zh-CN"/>
              </w:rPr>
              <w:t>关于系统化统计数据并制定和实施对采用知识产权制度的影响进行评估的方法的试点项目</w:t>
            </w:r>
            <w:r w:rsidR="009A20B4" w:rsidRPr="00BB5B41">
              <w:rPr>
                <w:rFonts w:asciiTheme="minorEastAsia" w:hAnsiTheme="minorEastAsia" w:hint="eastAsia"/>
                <w:sz w:val="21"/>
                <w:szCs w:val="21"/>
                <w:lang w:eastAsia="zh-CN"/>
              </w:rPr>
              <w:t>（CDIP/</w:t>
            </w:r>
            <w:r w:rsidR="009A20B4" w:rsidRPr="00BB5B41">
              <w:rPr>
                <w:rFonts w:asciiTheme="minorEastAsia" w:hAnsiTheme="minorEastAsia"/>
                <w:sz w:val="21"/>
                <w:szCs w:val="21"/>
                <w:lang w:eastAsia="zh-CN"/>
              </w:rPr>
              <w:t>26/4</w:t>
            </w:r>
            <w:r w:rsidR="009A20B4"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旨在进行能力建设，使负责管理知识产权相关数据库的人员能够将其数据转化为最可靠的证据，以支持与知识产权和创新相关的实证研究。为此，该项目亦寻求在知识产权数据库中的数据和其他相关统计数据之间建立协同作用，以帮助监测国家层面的知识产权使用情况。该项目于2022年1月正式启动，目前正按照拟议时间表进行。更多有关该项目落实工作的最新进展情况载于本文件附件八。</w:t>
            </w:r>
          </w:p>
          <w:p w14:paraId="68AF9C72" w14:textId="4ECB326B" w:rsidR="00AE13F4" w:rsidRPr="00BB5B41" w:rsidRDefault="00AE13F4" w:rsidP="009A20B4">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在创意经济领域，</w:t>
            </w:r>
            <w:r w:rsidRPr="009A20B4">
              <w:rPr>
                <w:rFonts w:ascii="KaiTi" w:eastAsia="KaiTi" w:hAnsi="KaiTi" w:hint="eastAsia"/>
                <w:sz w:val="21"/>
                <w:szCs w:val="21"/>
                <w:lang w:eastAsia="zh-CN"/>
              </w:rPr>
              <w:t>版权与数字环境中</w:t>
            </w:r>
            <w:r w:rsidR="00CE1765" w:rsidRPr="009A20B4">
              <w:rPr>
                <w:rFonts w:ascii="KaiTi" w:eastAsia="KaiTi" w:hAnsi="KaiTi" w:hint="eastAsia"/>
                <w:sz w:val="21"/>
                <w:szCs w:val="21"/>
                <w:lang w:eastAsia="zh-CN"/>
              </w:rPr>
              <w:t>的</w:t>
            </w:r>
            <w:r w:rsidRPr="009A20B4">
              <w:rPr>
                <w:rFonts w:ascii="KaiTi" w:eastAsia="KaiTi" w:hAnsi="KaiTi" w:hint="eastAsia"/>
                <w:sz w:val="21"/>
                <w:szCs w:val="21"/>
                <w:lang w:eastAsia="zh-CN"/>
              </w:rPr>
              <w:t>内容</w:t>
            </w:r>
            <w:r w:rsidR="00CE1765" w:rsidRPr="009A20B4">
              <w:rPr>
                <w:rFonts w:ascii="KaiTi" w:eastAsia="KaiTi" w:hAnsi="KaiTi" w:hint="eastAsia"/>
                <w:sz w:val="21"/>
                <w:szCs w:val="21"/>
                <w:lang w:eastAsia="zh-CN"/>
              </w:rPr>
              <w:t>分发</w:t>
            </w:r>
            <w:r w:rsidRPr="009A20B4">
              <w:rPr>
                <w:rFonts w:ascii="KaiTi" w:eastAsia="KaiTi" w:hAnsi="KaiTi" w:hint="eastAsia"/>
                <w:sz w:val="21"/>
                <w:szCs w:val="21"/>
                <w:lang w:eastAsia="zh-CN"/>
              </w:rPr>
              <w:t>试点项目</w:t>
            </w:r>
            <w:r w:rsidR="00CE1765" w:rsidRPr="00BB5B41">
              <w:rPr>
                <w:rFonts w:asciiTheme="minorEastAsia" w:hAnsiTheme="minorEastAsia" w:hint="eastAsia"/>
                <w:sz w:val="21"/>
                <w:szCs w:val="21"/>
                <w:lang w:eastAsia="zh-CN"/>
              </w:rPr>
              <w:t>（</w:t>
            </w:r>
            <w:r w:rsidR="00CE1765" w:rsidRPr="00BB5B41">
              <w:rPr>
                <w:rFonts w:asciiTheme="minorEastAsia" w:hAnsiTheme="minorEastAsia"/>
                <w:sz w:val="21"/>
                <w:szCs w:val="21"/>
                <w:lang w:eastAsia="zh-CN"/>
              </w:rPr>
              <w:t>CDIP/22/15 Rev.</w:t>
            </w:r>
            <w:r w:rsidR="00CE1765"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于2019年1月开始实施，是创意经济科（隶属经济学和数据分析部）与版权和创意产业部门的联合项目。由于疫情，2020年完成的经济学研究尚未在CDIP介绍。不过，该研究的摘要已作为创意经济笔记发布，题为“流媒体之战：独家内容和巴西的平台竞争”，并有一份技术报告作为经济研究工作文件（第63号）发布。欲了解版权与数字环境中</w:t>
            </w:r>
            <w:r w:rsidR="00CE1765" w:rsidRPr="00BB5B41">
              <w:rPr>
                <w:rFonts w:asciiTheme="minorEastAsia" w:hAnsiTheme="minorEastAsia" w:hint="eastAsia"/>
                <w:sz w:val="21"/>
                <w:szCs w:val="21"/>
                <w:lang w:eastAsia="zh-CN"/>
              </w:rPr>
              <w:t>的</w:t>
            </w:r>
            <w:r w:rsidRPr="00BB5B41">
              <w:rPr>
                <w:rFonts w:asciiTheme="minorEastAsia" w:hAnsiTheme="minorEastAsia" w:hint="eastAsia"/>
                <w:sz w:val="21"/>
                <w:szCs w:val="21"/>
                <w:lang w:eastAsia="zh-CN"/>
              </w:rPr>
              <w:t>内容</w:t>
            </w:r>
            <w:r w:rsidR="00CE1765" w:rsidRPr="00BB5B41">
              <w:rPr>
                <w:rFonts w:asciiTheme="minorEastAsia" w:hAnsiTheme="minorEastAsia" w:hint="eastAsia"/>
                <w:sz w:val="21"/>
                <w:szCs w:val="21"/>
                <w:lang w:eastAsia="zh-CN"/>
              </w:rPr>
              <w:t>分发</w:t>
            </w:r>
            <w:r w:rsidRPr="00BB5B41">
              <w:rPr>
                <w:rFonts w:asciiTheme="minorEastAsia" w:hAnsiTheme="minorEastAsia" w:hint="eastAsia"/>
                <w:sz w:val="21"/>
                <w:szCs w:val="21"/>
                <w:lang w:eastAsia="zh-CN"/>
              </w:rPr>
              <w:t>发展议程项目落实工作</w:t>
            </w:r>
            <w:r w:rsidR="00CE1765" w:rsidRPr="00BB5B41">
              <w:rPr>
                <w:rFonts w:asciiTheme="minorEastAsia" w:hAnsiTheme="minorEastAsia" w:hint="eastAsia"/>
                <w:sz w:val="21"/>
                <w:szCs w:val="21"/>
                <w:lang w:eastAsia="zh-CN"/>
              </w:rPr>
              <w:t>的最新</w:t>
            </w:r>
            <w:r w:rsidRPr="00BB5B41">
              <w:rPr>
                <w:rFonts w:asciiTheme="minorEastAsia" w:hAnsiTheme="minorEastAsia" w:hint="eastAsia"/>
                <w:sz w:val="21"/>
                <w:szCs w:val="21"/>
                <w:lang w:eastAsia="zh-CN"/>
              </w:rPr>
              <w:t>进展，请见本文件附件一。</w:t>
            </w:r>
          </w:p>
        </w:tc>
      </w:tr>
      <w:tr w:rsidR="00AE13F4" w:rsidRPr="00BB5B41" w14:paraId="6420D5AE" w14:textId="77777777" w:rsidTr="002E4EA6">
        <w:tc>
          <w:tcPr>
            <w:tcW w:w="2536" w:type="dxa"/>
          </w:tcPr>
          <w:p w14:paraId="2632739C" w14:textId="1AD291DD" w:rsidR="00AE13F4" w:rsidRPr="00BB5B41" w:rsidRDefault="00AE13F4" w:rsidP="009A20B4">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lastRenderedPageBreak/>
              <w:t>其他相关报告/文件</w:t>
            </w:r>
          </w:p>
        </w:tc>
        <w:tc>
          <w:tcPr>
            <w:tcW w:w="6999" w:type="dxa"/>
          </w:tcPr>
          <w:p w14:paraId="7889EFD3" w14:textId="1B327E64" w:rsidR="00AE13F4" w:rsidRPr="00BB5B41" w:rsidRDefault="00AE13F4" w:rsidP="009A20B4">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rPr>
              <w:t>CDIP</w:t>
            </w:r>
            <w:r w:rsidRPr="00BB5B41">
              <w:rPr>
                <w:rFonts w:asciiTheme="minorEastAsia" w:hAnsiTheme="minorEastAsia" w:hint="eastAsia"/>
                <w:sz w:val="21"/>
                <w:szCs w:val="21"/>
                <w:lang w:eastAsia="zh-CN"/>
              </w:rPr>
              <w:t>审议的报告：</w:t>
            </w:r>
            <w:r w:rsidRPr="00BB5B41">
              <w:rPr>
                <w:rFonts w:asciiTheme="minorEastAsia" w:hAnsiTheme="minorEastAsia"/>
                <w:sz w:val="21"/>
                <w:szCs w:val="21"/>
              </w:rPr>
              <w:t>CDIP/3/5</w:t>
            </w:r>
            <w:r w:rsidRPr="00BB5B41">
              <w:rPr>
                <w:rFonts w:asciiTheme="minorEastAsia" w:hAnsiTheme="minorEastAsia" w:hint="eastAsia"/>
                <w:sz w:val="21"/>
                <w:szCs w:val="21"/>
                <w:lang w:eastAsia="zh-CN"/>
              </w:rPr>
              <w:t>、</w:t>
            </w:r>
            <w:r w:rsidRPr="00BB5B41">
              <w:rPr>
                <w:rFonts w:asciiTheme="minorEastAsia" w:hAnsiTheme="minorEastAsia"/>
                <w:sz w:val="21"/>
                <w:szCs w:val="21"/>
              </w:rPr>
              <w:t>CDIP/6/3</w:t>
            </w:r>
            <w:r w:rsidRPr="00BB5B41">
              <w:rPr>
                <w:rFonts w:asciiTheme="minorEastAsia" w:hAnsiTheme="minorEastAsia" w:hint="eastAsia"/>
                <w:sz w:val="21"/>
                <w:szCs w:val="21"/>
                <w:lang w:eastAsia="zh-CN"/>
              </w:rPr>
              <w:t>、</w:t>
            </w:r>
            <w:r w:rsidRPr="00BB5B41">
              <w:rPr>
                <w:rFonts w:asciiTheme="minorEastAsia" w:hAnsiTheme="minorEastAsia"/>
                <w:sz w:val="21"/>
                <w:szCs w:val="21"/>
              </w:rPr>
              <w:t>CDIP/8/2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CDIP/14/3</w:t>
            </w:r>
            <w:r w:rsidRPr="00BB5B41">
              <w:rPr>
                <w:rFonts w:asciiTheme="minorEastAsia" w:hAnsiTheme="minorEastAsia" w:hint="eastAsia"/>
                <w:sz w:val="21"/>
                <w:szCs w:val="21"/>
                <w:lang w:eastAsia="zh-CN"/>
              </w:rPr>
              <w:t>、</w:t>
            </w:r>
            <w:r w:rsidRPr="00BB5B41">
              <w:rPr>
                <w:rFonts w:asciiTheme="minorEastAsia" w:hAnsiTheme="minorEastAsia"/>
                <w:sz w:val="21"/>
                <w:szCs w:val="21"/>
              </w:rPr>
              <w:t>CDIP/16/2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CDIP/22/9 Rev</w:t>
            </w:r>
            <w:r w:rsidRPr="00BB5B41">
              <w:rPr>
                <w:rFonts w:asciiTheme="minorEastAsia" w:hAnsiTheme="minorEastAsia" w:hint="eastAsia"/>
                <w:sz w:val="21"/>
                <w:szCs w:val="21"/>
                <w:lang w:eastAsia="zh-CN"/>
              </w:rPr>
              <w:t>、</w:t>
            </w:r>
            <w:r w:rsidRPr="00BB5B41">
              <w:rPr>
                <w:rFonts w:asciiTheme="minorEastAsia" w:hAnsiTheme="minorEastAsia"/>
                <w:sz w:val="21"/>
                <w:szCs w:val="21"/>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lang w:eastAsia="zh-CN"/>
              </w:rPr>
              <w:t>。</w:t>
            </w:r>
          </w:p>
          <w:p w14:paraId="5EC26EC8" w14:textId="12E0B2BC" w:rsidR="00AE13F4" w:rsidRPr="00BB5B41" w:rsidRDefault="00AE13F4" w:rsidP="009A20B4">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除包含在IP-TAD中的活动外，欲了解有关该建议相关成果的更多信息，请查阅2020/21年产权组织绩效报告（文件</w:t>
            </w:r>
            <w:hyperlink r:id="rId248" w:history="1">
              <w:r w:rsidRPr="00BB5B41">
                <w:rPr>
                  <w:rStyle w:val="Hyperlink"/>
                  <w:rFonts w:asciiTheme="minorEastAsia" w:hAnsiTheme="minorEastAsia" w:hint="eastAsia"/>
                  <w:sz w:val="21"/>
                  <w:szCs w:val="21"/>
                  <w:lang w:eastAsia="zh-CN"/>
                </w:rPr>
                <w:t>WO/PBC/34/7</w:t>
              </w:r>
            </w:hyperlink>
            <w:r w:rsidRPr="00BB5B41">
              <w:rPr>
                <w:rFonts w:asciiTheme="minorEastAsia" w:hAnsiTheme="minorEastAsia" w:hint="eastAsia"/>
                <w:sz w:val="21"/>
                <w:szCs w:val="21"/>
                <w:lang w:eastAsia="zh-CN"/>
              </w:rPr>
              <w:t>）。</w:t>
            </w:r>
          </w:p>
        </w:tc>
      </w:tr>
    </w:tbl>
    <w:p w14:paraId="5AB26B0C" w14:textId="77777777" w:rsidR="00AE13F4" w:rsidRPr="00BB5B41" w:rsidRDefault="00AE13F4" w:rsidP="00AE13F4">
      <w:pPr>
        <w:spacing w:before="240" w:after="240"/>
        <w:rPr>
          <w:lang w:eastAsia="zh-CN"/>
        </w:rPr>
      </w:pPr>
      <w:r w:rsidRPr="00BB5B41">
        <w:rPr>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6"/>
      </w:tblPr>
      <w:tblGrid>
        <w:gridCol w:w="2494"/>
        <w:gridCol w:w="7041"/>
      </w:tblGrid>
      <w:tr w:rsidR="00AE13F4" w:rsidRPr="00BB5B41" w14:paraId="609881C4" w14:textId="77777777" w:rsidTr="009A20B4">
        <w:trPr>
          <w:tblHeader/>
        </w:trPr>
        <w:tc>
          <w:tcPr>
            <w:tcW w:w="9535" w:type="dxa"/>
            <w:gridSpan w:val="2"/>
            <w:shd w:val="clear" w:color="auto" w:fill="BFBFBF" w:themeFill="background1" w:themeFillShade="BF"/>
          </w:tcPr>
          <w:p w14:paraId="09C18859" w14:textId="1C844EDF" w:rsidR="00AE13F4" w:rsidRPr="009A20B4" w:rsidRDefault="00AE13F4" w:rsidP="009A20B4">
            <w:pPr>
              <w:spacing w:afterLines="50" w:after="120" w:line="340" w:lineRule="atLeast"/>
              <w:jc w:val="center"/>
              <w:rPr>
                <w:rFonts w:ascii="KaiTi" w:eastAsia="KaiTi" w:hAnsi="KaiTi"/>
                <w:b/>
                <w:sz w:val="21"/>
                <w:szCs w:val="21"/>
              </w:rPr>
            </w:pPr>
            <w:r w:rsidRPr="009A20B4">
              <w:rPr>
                <w:rFonts w:ascii="KaiTi" w:eastAsia="KaiTi" w:hAnsi="KaiTi" w:hint="eastAsia"/>
                <w:b/>
                <w:sz w:val="21"/>
                <w:szCs w:val="21"/>
                <w:lang w:eastAsia="zh-CN"/>
              </w:rPr>
              <w:lastRenderedPageBreak/>
              <w:t>建议3</w:t>
            </w:r>
            <w:r w:rsidRPr="009A20B4">
              <w:rPr>
                <w:rFonts w:ascii="KaiTi" w:eastAsia="KaiTi" w:hAnsi="KaiTi"/>
                <w:b/>
                <w:sz w:val="21"/>
                <w:szCs w:val="21"/>
                <w:lang w:eastAsia="zh-CN"/>
              </w:rPr>
              <w:t>6</w:t>
            </w:r>
          </w:p>
        </w:tc>
      </w:tr>
      <w:tr w:rsidR="00AE13F4" w:rsidRPr="00BB5B41" w14:paraId="6E92D61C" w14:textId="77777777" w:rsidTr="009A20B4">
        <w:tc>
          <w:tcPr>
            <w:tcW w:w="9535" w:type="dxa"/>
            <w:gridSpan w:val="2"/>
            <w:shd w:val="clear" w:color="auto" w:fill="68E089"/>
          </w:tcPr>
          <w:p w14:paraId="55B72853" w14:textId="2E52803D" w:rsidR="00AE13F4" w:rsidRPr="00BB5B41" w:rsidRDefault="00AE13F4" w:rsidP="009A20B4">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br w:type="page"/>
            </w:r>
            <w:r w:rsidRPr="00BB5B41">
              <w:rPr>
                <w:rFonts w:asciiTheme="minorEastAsia" w:hAnsiTheme="minorEastAsia" w:hint="eastAsia"/>
                <w:sz w:val="21"/>
                <w:szCs w:val="21"/>
                <w:lang w:eastAsia="zh-CN"/>
              </w:rPr>
              <w:t>交流关于人体基因组项目等开放式合作项目以及关于知识产权模式方面的经验。</w:t>
            </w:r>
          </w:p>
        </w:tc>
      </w:tr>
      <w:tr w:rsidR="00AE13F4" w:rsidRPr="00BB5B41" w14:paraId="64DBE095" w14:textId="77777777" w:rsidTr="009A20B4">
        <w:tc>
          <w:tcPr>
            <w:tcW w:w="2536" w:type="dxa"/>
          </w:tcPr>
          <w:p w14:paraId="122CE7D6" w14:textId="21F175BC" w:rsidR="00AE13F4" w:rsidRPr="00BB5B41" w:rsidRDefault="00AE13F4" w:rsidP="009A20B4">
            <w:pPr>
              <w:spacing w:afterLines="50" w:after="120" w:line="340" w:lineRule="atLeast"/>
              <w:rPr>
                <w:rFonts w:asciiTheme="minorEastAsia" w:hAnsiTheme="minorEastAsia"/>
                <w:sz w:val="21"/>
                <w:szCs w:val="21"/>
              </w:rPr>
            </w:pPr>
            <w:r w:rsidRPr="00BB5B41">
              <w:rPr>
                <w:rFonts w:asciiTheme="minorEastAsia" w:hAnsiTheme="minorEastAsia"/>
                <w:sz w:val="21"/>
                <w:szCs w:val="21"/>
              </w:rPr>
              <w:t>相关产权组织部门</w:t>
            </w:r>
          </w:p>
        </w:tc>
        <w:tc>
          <w:tcPr>
            <w:tcW w:w="6999" w:type="dxa"/>
          </w:tcPr>
          <w:p w14:paraId="5FC6B35D" w14:textId="473E6245" w:rsidR="00AE13F4" w:rsidRPr="00BB5B41" w:rsidRDefault="00AE13F4" w:rsidP="009A20B4">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知识产权和创新生态系统部门。</w:t>
            </w:r>
          </w:p>
        </w:tc>
      </w:tr>
      <w:tr w:rsidR="00AE13F4" w:rsidRPr="00BB5B41" w14:paraId="508D32EB" w14:textId="77777777" w:rsidTr="009A20B4">
        <w:tc>
          <w:tcPr>
            <w:tcW w:w="2536" w:type="dxa"/>
          </w:tcPr>
          <w:p w14:paraId="57679535" w14:textId="77777777" w:rsidR="00AE13F4" w:rsidRPr="00BB5B41" w:rsidRDefault="00AE13F4" w:rsidP="009A20B4">
            <w:pPr>
              <w:spacing w:afterLines="50" w:after="120" w:line="340" w:lineRule="atLeast"/>
              <w:rPr>
                <w:rFonts w:asciiTheme="minorEastAsia" w:hAnsiTheme="minorEastAsia"/>
                <w:sz w:val="21"/>
                <w:szCs w:val="21"/>
              </w:rPr>
            </w:pPr>
            <w:r w:rsidRPr="00BB5B41">
              <w:rPr>
                <w:rFonts w:asciiTheme="minorEastAsia" w:hAnsiTheme="minorEastAsia" w:hint="eastAsia"/>
                <w:sz w:val="21"/>
                <w:szCs w:val="21"/>
                <w:lang w:eastAsia="zh-CN"/>
              </w:rPr>
              <w:t>相关</w:t>
            </w:r>
            <w:hyperlink r:id="rId249" w:history="1">
              <w:r w:rsidRPr="00BB5B41">
                <w:rPr>
                  <w:rStyle w:val="Hyperlink"/>
                  <w:rFonts w:asciiTheme="minorEastAsia" w:hAnsiTheme="minorEastAsia"/>
                  <w:sz w:val="21"/>
                  <w:szCs w:val="21"/>
                  <w:lang w:eastAsia="zh-CN"/>
                </w:rPr>
                <w:t>预期成果</w:t>
              </w:r>
            </w:hyperlink>
          </w:p>
        </w:tc>
        <w:tc>
          <w:tcPr>
            <w:tcW w:w="6999" w:type="dxa"/>
          </w:tcPr>
          <w:p w14:paraId="3BD409EA" w14:textId="333CDA5C" w:rsidR="00AE13F4" w:rsidRPr="00BB5B41" w:rsidRDefault="00AE13F4" w:rsidP="009A20B4">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3.1</w:t>
            </w:r>
            <w:r w:rsidRPr="00BB5B41">
              <w:rPr>
                <w:rFonts w:asciiTheme="minorEastAsia" w:hAnsiTheme="minorEastAsia" w:hint="eastAsia"/>
                <w:sz w:val="21"/>
                <w:szCs w:val="21"/>
                <w:lang w:eastAsia="zh-CN"/>
              </w:rPr>
              <w:t>、</w:t>
            </w:r>
            <w:r w:rsidRPr="00BB5B41">
              <w:rPr>
                <w:rFonts w:asciiTheme="minorEastAsia" w:hAnsiTheme="minorEastAsia"/>
                <w:sz w:val="21"/>
                <w:szCs w:val="21"/>
              </w:rPr>
              <w:t>3.3</w:t>
            </w:r>
          </w:p>
        </w:tc>
      </w:tr>
      <w:tr w:rsidR="00AE13F4" w:rsidRPr="00BB5B41" w14:paraId="59648B27" w14:textId="77777777" w:rsidTr="009A20B4">
        <w:tc>
          <w:tcPr>
            <w:tcW w:w="2536" w:type="dxa"/>
          </w:tcPr>
          <w:p w14:paraId="53E74433" w14:textId="7094C06B" w:rsidR="00AE13F4" w:rsidRPr="00BB5B41" w:rsidRDefault="00AE13F4" w:rsidP="009A20B4">
            <w:pPr>
              <w:spacing w:afterLines="50" w:after="120" w:line="340" w:lineRule="atLeast"/>
              <w:rPr>
                <w:rFonts w:asciiTheme="minorEastAsia" w:hAnsiTheme="minorEastAsia"/>
                <w:sz w:val="21"/>
                <w:szCs w:val="21"/>
              </w:rPr>
            </w:pPr>
            <w:r w:rsidRPr="00BB5B41">
              <w:rPr>
                <w:rFonts w:asciiTheme="minorEastAsia" w:hAnsiTheme="minorEastAsia"/>
                <w:sz w:val="21"/>
                <w:szCs w:val="21"/>
              </w:rPr>
              <w:t xml:space="preserve">落实工作 </w:t>
            </w:r>
          </w:p>
        </w:tc>
        <w:tc>
          <w:tcPr>
            <w:tcW w:w="6999" w:type="dxa"/>
          </w:tcPr>
          <w:p w14:paraId="6A3048C5" w14:textId="1805B737" w:rsidR="00AE13F4" w:rsidRPr="00BB5B41" w:rsidRDefault="00AE13F4" w:rsidP="009A20B4">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该建议自2010年开始落实，曾经过讨论，并已通过CDIP第六届会议上达成一致的活动落实，反映在文件CDIP/6/6中。</w:t>
            </w:r>
          </w:p>
        </w:tc>
      </w:tr>
      <w:tr w:rsidR="00AE13F4" w:rsidRPr="00BB5B41" w14:paraId="3A4BCE85" w14:textId="77777777" w:rsidTr="009A20B4">
        <w:tc>
          <w:tcPr>
            <w:tcW w:w="2536" w:type="dxa"/>
            <w:tcBorders>
              <w:top w:val="single" w:sz="4" w:space="0" w:color="auto"/>
              <w:left w:val="single" w:sz="4" w:space="0" w:color="auto"/>
              <w:bottom w:val="single" w:sz="4" w:space="0" w:color="auto"/>
              <w:right w:val="single" w:sz="4" w:space="0" w:color="auto"/>
            </w:tcBorders>
          </w:tcPr>
          <w:p w14:paraId="56135410" w14:textId="6134DC6C" w:rsidR="00AE13F4" w:rsidRPr="00BB5B41" w:rsidRDefault="00AE13F4" w:rsidP="009A20B4">
            <w:pPr>
              <w:spacing w:afterLines="50" w:after="120" w:line="340" w:lineRule="atLeast"/>
              <w:rPr>
                <w:rFonts w:asciiTheme="minorEastAsia" w:hAnsiTheme="minorEastAsia"/>
                <w:sz w:val="21"/>
                <w:szCs w:val="21"/>
              </w:rPr>
            </w:pPr>
            <w:r w:rsidRPr="00BB5B41">
              <w:rPr>
                <w:rFonts w:asciiTheme="minorEastAsia" w:hAnsiTheme="minorEastAsia" w:hint="eastAsia"/>
                <w:sz w:val="21"/>
                <w:szCs w:val="21"/>
              </w:rPr>
              <w:t>相关</w:t>
            </w:r>
            <w:hyperlink r:id="rId250" w:history="1">
              <w:r w:rsidRPr="00BB5B41">
                <w:rPr>
                  <w:rStyle w:val="Hyperlink"/>
                  <w:rFonts w:asciiTheme="minorEastAsia" w:hAnsiTheme="minorEastAsia" w:hint="eastAsia"/>
                  <w:sz w:val="21"/>
                  <w:szCs w:val="21"/>
                </w:rPr>
                <w:t>发展议程项目</w:t>
              </w:r>
            </w:hyperlink>
          </w:p>
        </w:tc>
        <w:tc>
          <w:tcPr>
            <w:tcW w:w="6999" w:type="dxa"/>
          </w:tcPr>
          <w:p w14:paraId="3E8CCAC5" w14:textId="7B8648DE" w:rsidR="00AE13F4" w:rsidRPr="00BB5B41" w:rsidRDefault="00AE13F4" w:rsidP="009A20B4">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该建议主要由开放式合作项目和知识产权模式项目落实（CDIP/6/6</w:t>
            </w:r>
            <w:r w:rsidR="00F2440B"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w:t>
            </w:r>
          </w:p>
        </w:tc>
      </w:tr>
      <w:tr w:rsidR="00AE13F4" w:rsidRPr="00BB5B41" w14:paraId="32A4161E" w14:textId="77777777" w:rsidTr="009A20B4">
        <w:tc>
          <w:tcPr>
            <w:tcW w:w="2536" w:type="dxa"/>
          </w:tcPr>
          <w:p w14:paraId="093E8DD3" w14:textId="34350941" w:rsidR="00AE13F4" w:rsidRPr="00BB5B41" w:rsidRDefault="00BB5B41" w:rsidP="009A20B4">
            <w:pPr>
              <w:spacing w:afterLines="50" w:after="120" w:line="340" w:lineRule="atLeast"/>
              <w:rPr>
                <w:rFonts w:asciiTheme="minorEastAsia" w:hAnsiTheme="minorEastAsia"/>
                <w:sz w:val="21"/>
                <w:szCs w:val="21"/>
              </w:rPr>
            </w:pPr>
            <w:r>
              <w:rPr>
                <w:rFonts w:asciiTheme="minorEastAsia" w:hAnsiTheme="minorEastAsia"/>
                <w:sz w:val="21"/>
                <w:szCs w:val="21"/>
              </w:rPr>
              <w:t>亮点</w:t>
            </w:r>
          </w:p>
        </w:tc>
        <w:tc>
          <w:tcPr>
            <w:tcW w:w="6999" w:type="dxa"/>
          </w:tcPr>
          <w:p w14:paraId="3FD39265" w14:textId="3F4CDB04" w:rsidR="00AE13F4" w:rsidRPr="00BB5B41" w:rsidRDefault="00AE13F4" w:rsidP="009A20B4">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不适用</w:t>
            </w:r>
          </w:p>
        </w:tc>
      </w:tr>
      <w:tr w:rsidR="00AE13F4" w:rsidRPr="00BB5B41" w14:paraId="2E8D587B" w14:textId="77777777" w:rsidTr="009A20B4">
        <w:tc>
          <w:tcPr>
            <w:tcW w:w="2536" w:type="dxa"/>
          </w:tcPr>
          <w:p w14:paraId="5BF1462D" w14:textId="43281386" w:rsidR="00AE13F4" w:rsidRPr="00BB5B41" w:rsidRDefault="00AE13F4" w:rsidP="009A20B4">
            <w:pPr>
              <w:spacing w:afterLines="50" w:after="120" w:line="340" w:lineRule="atLeast"/>
              <w:rPr>
                <w:rFonts w:asciiTheme="minorEastAsia" w:hAnsiTheme="minorEastAsia"/>
                <w:sz w:val="21"/>
                <w:szCs w:val="21"/>
              </w:rPr>
            </w:pPr>
            <w:r w:rsidRPr="00BB5B41">
              <w:rPr>
                <w:rFonts w:asciiTheme="minorEastAsia" w:hAnsiTheme="minorEastAsia"/>
                <w:sz w:val="21"/>
                <w:szCs w:val="21"/>
              </w:rPr>
              <w:t>活动/成果</w:t>
            </w:r>
          </w:p>
        </w:tc>
        <w:tc>
          <w:tcPr>
            <w:tcW w:w="6999" w:type="dxa"/>
          </w:tcPr>
          <w:p w14:paraId="521E1EEA" w14:textId="063216B4" w:rsidR="00AE13F4" w:rsidRPr="00BB5B41" w:rsidRDefault="00BB5B41" w:rsidP="009A20B4">
            <w:pPr>
              <w:spacing w:afterLines="50" w:after="120" w:line="340" w:lineRule="atLeast"/>
              <w:jc w:val="both"/>
              <w:rPr>
                <w:rFonts w:asciiTheme="minorEastAsia" w:hAnsiTheme="minorEastAsia"/>
                <w:sz w:val="21"/>
                <w:szCs w:val="21"/>
                <w:lang w:eastAsia="zh-CN"/>
              </w:rPr>
            </w:pPr>
            <w:hyperlink r:id="rId251" w:history="1">
              <w:r w:rsidR="00AE13F4" w:rsidRPr="00BB5B41">
                <w:rPr>
                  <w:rStyle w:val="Hyperlink"/>
                  <w:rFonts w:asciiTheme="minorEastAsia" w:hAnsiTheme="minorEastAsia" w:hint="eastAsia"/>
                  <w:sz w:val="21"/>
                  <w:szCs w:val="21"/>
                  <w:lang w:eastAsia="zh-CN"/>
                </w:rPr>
                <w:t>技术转让和开放式合作门户网站</w:t>
              </w:r>
            </w:hyperlink>
            <w:r w:rsidR="00AE13F4" w:rsidRPr="00BB5B41">
              <w:rPr>
                <w:rFonts w:asciiTheme="minorEastAsia" w:hAnsiTheme="minorEastAsia" w:hint="eastAsia"/>
                <w:sz w:val="21"/>
                <w:szCs w:val="21"/>
                <w:lang w:eastAsia="zh-CN"/>
              </w:rPr>
              <w:t>提供所举办会议的信息，以及在关于技术转让和开放式合作发展议程项目框架下（如CDIP为实施建议36批准的项目“开放式合作项目和知识产权模式”）编写的文件、研究报告及其他材料。此外，还为成员国、观察员及所有相关利益攸关方创建了一个</w:t>
            </w:r>
            <w:hyperlink r:id="rId252" w:history="1">
              <w:r w:rsidR="00AE13F4" w:rsidRPr="00BB5B41">
                <w:rPr>
                  <w:rStyle w:val="Hyperlink"/>
                  <w:rFonts w:asciiTheme="minorEastAsia" w:hAnsiTheme="minorEastAsia" w:hint="eastAsia"/>
                  <w:sz w:val="21"/>
                  <w:szCs w:val="21"/>
                  <w:lang w:eastAsia="zh-CN"/>
                </w:rPr>
                <w:t>论坛</w:t>
              </w:r>
            </w:hyperlink>
            <w:r w:rsidR="00AE13F4" w:rsidRPr="00BB5B41">
              <w:rPr>
                <w:rFonts w:asciiTheme="minorEastAsia" w:hAnsiTheme="minorEastAsia" w:hint="eastAsia"/>
                <w:sz w:val="21"/>
                <w:szCs w:val="21"/>
                <w:lang w:eastAsia="zh-CN"/>
              </w:rPr>
              <w:t>，分享对门户网站公布的研究报告、知识产权工具、指南和培训工具箱以及活动记录、门户网站设计或内容的反馈意见、评论和建议。门户网站和论坛继续向成员国提供使用。</w:t>
            </w:r>
          </w:p>
          <w:p w14:paraId="6894C66E" w14:textId="4FE8040A" w:rsidR="00AE13F4" w:rsidRPr="00BB5B41" w:rsidRDefault="00AE13F4" w:rsidP="009A20B4">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在“关于知识产权与技术转让：共同挑战——</w:t>
            </w:r>
            <w:r w:rsidR="00D74493" w:rsidRPr="00BB5B41">
              <w:rPr>
                <w:rFonts w:asciiTheme="minorEastAsia" w:hAnsiTheme="minorEastAsia" w:hint="eastAsia"/>
                <w:sz w:val="21"/>
                <w:szCs w:val="21"/>
                <w:lang w:eastAsia="zh-CN"/>
              </w:rPr>
              <w:t>共同解决</w:t>
            </w:r>
            <w:r w:rsidRPr="00BB5B41">
              <w:rPr>
                <w:rFonts w:asciiTheme="minorEastAsia" w:hAnsiTheme="minorEastAsia" w:hint="eastAsia"/>
                <w:sz w:val="21"/>
                <w:szCs w:val="21"/>
                <w:lang w:eastAsia="zh-CN"/>
              </w:rPr>
              <w:t>项目”及其后续活动的框架下，CDIP在第二十三届会议上决定批准一个路线图，促进对该项目下所建立网络论坛的使用。其中包括将网络论坛的内容迁移至与WIPO</w:t>
            </w:r>
            <w:r w:rsidR="000C2D52"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INSPIRE整合的eTISC平台。最新信息载于：</w:t>
            </w:r>
            <w:hyperlink r:id="rId253" w:history="1">
              <w:r w:rsidR="009A20B4" w:rsidRPr="00BB5B41">
                <w:rPr>
                  <w:rStyle w:val="Hyperlink"/>
                  <w:rFonts w:asciiTheme="minorEastAsia" w:hAnsiTheme="minorEastAsia"/>
                  <w:sz w:val="21"/>
                  <w:szCs w:val="21"/>
                  <w:lang w:eastAsia="zh-CN"/>
                </w:rPr>
                <w:t>https://www.wipo.int/publications/zh/details.jsp?id=4620&amp;plang=EN</w:t>
              </w:r>
            </w:hyperlink>
          </w:p>
        </w:tc>
      </w:tr>
      <w:tr w:rsidR="00AE13F4" w:rsidRPr="00BB5B41" w14:paraId="357B35C7" w14:textId="77777777" w:rsidTr="009A20B4">
        <w:tc>
          <w:tcPr>
            <w:tcW w:w="2536" w:type="dxa"/>
          </w:tcPr>
          <w:p w14:paraId="7F883D72" w14:textId="69A6776A" w:rsidR="00AE13F4" w:rsidRPr="00BB5B41" w:rsidRDefault="00AE13F4" w:rsidP="009A20B4">
            <w:pPr>
              <w:spacing w:afterLines="50" w:after="120" w:line="340" w:lineRule="atLeast"/>
              <w:rPr>
                <w:rFonts w:asciiTheme="minorEastAsia" w:hAnsiTheme="minorEastAsia"/>
                <w:sz w:val="21"/>
                <w:szCs w:val="21"/>
              </w:rPr>
            </w:pPr>
            <w:r w:rsidRPr="00BB5B41">
              <w:rPr>
                <w:rFonts w:asciiTheme="minorEastAsia" w:hAnsiTheme="minorEastAsia"/>
                <w:sz w:val="21"/>
                <w:szCs w:val="21"/>
              </w:rPr>
              <w:t>其他相关报告/文件</w:t>
            </w:r>
          </w:p>
        </w:tc>
        <w:tc>
          <w:tcPr>
            <w:tcW w:w="6999" w:type="dxa"/>
          </w:tcPr>
          <w:p w14:paraId="28AA4BA8" w14:textId="60DD67F1" w:rsidR="00AE13F4" w:rsidRPr="00BB5B41" w:rsidRDefault="00AE13F4" w:rsidP="009A20B4">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CDIP审议的报告：CDIP/8/2、CDIP/10/2、CDIP/12/2、CDIP/14/2、CDIP/15/3、CDIP/16/2、CDIP/22/2、CDIP/24/2、CDIP/25/2、</w:t>
            </w:r>
            <w:r w:rsidRPr="00BB5B41">
              <w:rPr>
                <w:rFonts w:asciiTheme="minorEastAsia" w:hAnsiTheme="minorEastAsia"/>
                <w:sz w:val="21"/>
                <w:szCs w:val="21"/>
              </w:rPr>
              <w:t>CDIP/27/2</w:t>
            </w:r>
            <w:r w:rsidRPr="00BB5B41">
              <w:rPr>
                <w:rFonts w:asciiTheme="minorEastAsia" w:hAnsiTheme="minorEastAsia" w:hint="eastAsia"/>
                <w:sz w:val="21"/>
                <w:szCs w:val="21"/>
                <w:lang w:eastAsia="zh-CN"/>
              </w:rPr>
              <w:t>。</w:t>
            </w:r>
          </w:p>
          <w:p w14:paraId="28252EA5" w14:textId="0B13E981" w:rsidR="00AE13F4" w:rsidRPr="00BB5B41" w:rsidRDefault="00AE13F4" w:rsidP="009A20B4">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除包含在IP-TAD中的活动外，欲了解有关该建议相关成果的更多信息，请查阅2020/21年产权组织绩效报告（文件</w:t>
            </w:r>
            <w:hyperlink r:id="rId254" w:history="1">
              <w:r w:rsidRPr="00BB5B41">
                <w:rPr>
                  <w:rStyle w:val="Hyperlink"/>
                  <w:rFonts w:asciiTheme="minorEastAsia" w:hAnsiTheme="minorEastAsia" w:hint="eastAsia"/>
                  <w:sz w:val="21"/>
                  <w:szCs w:val="21"/>
                  <w:lang w:eastAsia="zh-CN"/>
                </w:rPr>
                <w:t>WO/PBC/34/7</w:t>
              </w:r>
            </w:hyperlink>
            <w:r w:rsidRPr="00BB5B41">
              <w:rPr>
                <w:rFonts w:asciiTheme="minorEastAsia" w:hAnsiTheme="minorEastAsia" w:hint="eastAsia"/>
                <w:sz w:val="21"/>
                <w:szCs w:val="21"/>
                <w:lang w:eastAsia="zh-CN"/>
              </w:rPr>
              <w:t>）。</w:t>
            </w:r>
          </w:p>
        </w:tc>
      </w:tr>
    </w:tbl>
    <w:p w14:paraId="52CAD1DB" w14:textId="085F120A" w:rsidR="009A20B4" w:rsidRPr="00BB5B41" w:rsidRDefault="009A20B4" w:rsidP="00AE13F4">
      <w:pPr>
        <w:spacing w:before="240" w:after="240"/>
        <w:rPr>
          <w:lang w:eastAsia="zh-CN"/>
        </w:rPr>
      </w:pPr>
    </w:p>
    <w:p w14:paraId="4243CA85" w14:textId="77777777" w:rsidR="009A20B4" w:rsidRPr="00BB5B41" w:rsidRDefault="009A20B4">
      <w:pPr>
        <w:rPr>
          <w:lang w:eastAsia="zh-CN"/>
        </w:rPr>
      </w:pPr>
      <w:r w:rsidRPr="00BB5B41">
        <w:rPr>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8"/>
      </w:tblPr>
      <w:tblGrid>
        <w:gridCol w:w="2538"/>
        <w:gridCol w:w="6997"/>
      </w:tblGrid>
      <w:tr w:rsidR="00AE13F4" w:rsidRPr="00BB5B41" w14:paraId="727A465D" w14:textId="77777777" w:rsidTr="00080FC3">
        <w:trPr>
          <w:tblHeader/>
        </w:trPr>
        <w:tc>
          <w:tcPr>
            <w:tcW w:w="9535" w:type="dxa"/>
            <w:gridSpan w:val="2"/>
            <w:shd w:val="clear" w:color="auto" w:fill="BFBFBF" w:themeFill="background1" w:themeFillShade="BF"/>
          </w:tcPr>
          <w:p w14:paraId="49E1B219" w14:textId="19D8603A" w:rsidR="00AE13F4" w:rsidRPr="00080FC3" w:rsidRDefault="00AE13F4" w:rsidP="00080FC3">
            <w:pPr>
              <w:spacing w:afterLines="50" w:after="120" w:line="340" w:lineRule="atLeast"/>
              <w:jc w:val="center"/>
              <w:rPr>
                <w:rFonts w:ascii="KaiTi" w:eastAsia="KaiTi" w:hAnsi="KaiTi"/>
                <w:b/>
                <w:sz w:val="21"/>
                <w:szCs w:val="21"/>
              </w:rPr>
            </w:pPr>
            <w:r w:rsidRPr="00080FC3">
              <w:rPr>
                <w:rFonts w:ascii="KaiTi" w:eastAsia="KaiTi" w:hAnsi="KaiTi" w:hint="eastAsia"/>
                <w:b/>
                <w:sz w:val="21"/>
                <w:szCs w:val="21"/>
                <w:lang w:eastAsia="zh-CN"/>
              </w:rPr>
              <w:lastRenderedPageBreak/>
              <w:t>建议3</w:t>
            </w:r>
            <w:r w:rsidRPr="00080FC3">
              <w:rPr>
                <w:rFonts w:ascii="KaiTi" w:eastAsia="KaiTi" w:hAnsi="KaiTi"/>
                <w:b/>
                <w:sz w:val="21"/>
                <w:szCs w:val="21"/>
                <w:lang w:eastAsia="zh-CN"/>
              </w:rPr>
              <w:t>8</w:t>
            </w:r>
          </w:p>
        </w:tc>
      </w:tr>
      <w:tr w:rsidR="00AE13F4" w:rsidRPr="00BB5B41" w14:paraId="55F65B24" w14:textId="77777777" w:rsidTr="00080FC3">
        <w:tc>
          <w:tcPr>
            <w:tcW w:w="9535" w:type="dxa"/>
            <w:gridSpan w:val="2"/>
            <w:shd w:val="clear" w:color="auto" w:fill="68E089"/>
          </w:tcPr>
          <w:p w14:paraId="57EA6375" w14:textId="01E0B281" w:rsidR="00AE13F4" w:rsidRPr="00BB5B41" w:rsidRDefault="00AE13F4" w:rsidP="00080FC3">
            <w:pPr>
              <w:spacing w:afterLines="50" w:after="120" w:line="340" w:lineRule="atLeast"/>
              <w:rPr>
                <w:rFonts w:asciiTheme="minorEastAsia" w:hAnsiTheme="minorEastAsia"/>
                <w:sz w:val="21"/>
                <w:szCs w:val="21"/>
                <w:lang w:eastAsia="zh-CN"/>
              </w:rPr>
            </w:pPr>
            <w:r w:rsidRPr="00BB5B41">
              <w:rPr>
                <w:rFonts w:asciiTheme="minorEastAsia" w:hAnsiTheme="minorEastAsia" w:hint="eastAsia"/>
                <w:sz w:val="21"/>
                <w:szCs w:val="21"/>
                <w:lang w:eastAsia="zh-CN"/>
              </w:rPr>
              <w:t>加强产权组织客观评估本组织各项活动对发展产生的影响方面的能力。</w:t>
            </w:r>
          </w:p>
        </w:tc>
      </w:tr>
      <w:tr w:rsidR="00AE13F4" w:rsidRPr="00BB5B41" w14:paraId="0C793F30" w14:textId="77777777" w:rsidTr="00080FC3">
        <w:tc>
          <w:tcPr>
            <w:tcW w:w="2538" w:type="dxa"/>
          </w:tcPr>
          <w:p w14:paraId="67135389" w14:textId="1CF04500" w:rsidR="00AE13F4" w:rsidRPr="00BB5B41" w:rsidRDefault="00AE13F4" w:rsidP="00080FC3">
            <w:pPr>
              <w:spacing w:afterLines="50" w:after="120" w:line="340" w:lineRule="atLeast"/>
              <w:rPr>
                <w:rFonts w:asciiTheme="minorEastAsia" w:hAnsiTheme="minorEastAsia"/>
                <w:sz w:val="21"/>
                <w:szCs w:val="21"/>
              </w:rPr>
            </w:pPr>
            <w:r w:rsidRPr="00BB5B41">
              <w:rPr>
                <w:rFonts w:asciiTheme="minorEastAsia" w:hAnsiTheme="minorEastAsia"/>
                <w:sz w:val="21"/>
                <w:szCs w:val="21"/>
              </w:rPr>
              <w:t>相关产权组织部门</w:t>
            </w:r>
          </w:p>
        </w:tc>
        <w:tc>
          <w:tcPr>
            <w:tcW w:w="6997" w:type="dxa"/>
          </w:tcPr>
          <w:p w14:paraId="6B789857" w14:textId="3F99D38D" w:rsidR="00AE13F4" w:rsidRPr="00BB5B41" w:rsidRDefault="00AE13F4" w:rsidP="00080FC3">
            <w:pPr>
              <w:spacing w:afterLines="50" w:after="120" w:line="340" w:lineRule="atLeast"/>
              <w:rPr>
                <w:rFonts w:asciiTheme="minorEastAsia" w:hAnsiTheme="minorEastAsia"/>
                <w:sz w:val="21"/>
                <w:szCs w:val="21"/>
              </w:rPr>
            </w:pPr>
            <w:r w:rsidRPr="00BB5B41">
              <w:rPr>
                <w:rFonts w:asciiTheme="minorEastAsia" w:hAnsiTheme="minorEastAsia" w:hint="eastAsia"/>
                <w:sz w:val="21"/>
                <w:szCs w:val="21"/>
              </w:rPr>
              <w:t>区域和国家发展部门</w:t>
            </w:r>
          </w:p>
        </w:tc>
      </w:tr>
      <w:tr w:rsidR="00AE13F4" w:rsidRPr="00BB5B41" w14:paraId="3A2FDFC8" w14:textId="77777777" w:rsidTr="00080FC3">
        <w:tc>
          <w:tcPr>
            <w:tcW w:w="2538" w:type="dxa"/>
          </w:tcPr>
          <w:p w14:paraId="376F913B" w14:textId="77777777" w:rsidR="00AE13F4" w:rsidRPr="00BB5B41" w:rsidRDefault="00AE13F4" w:rsidP="00080FC3">
            <w:pPr>
              <w:spacing w:afterLines="50" w:after="120" w:line="340" w:lineRule="atLeast"/>
              <w:rPr>
                <w:rFonts w:asciiTheme="minorEastAsia" w:hAnsiTheme="minorEastAsia"/>
                <w:sz w:val="21"/>
                <w:szCs w:val="21"/>
              </w:rPr>
            </w:pPr>
            <w:r w:rsidRPr="00BB5B41">
              <w:rPr>
                <w:rFonts w:asciiTheme="minorEastAsia" w:hAnsiTheme="minorEastAsia" w:hint="eastAsia"/>
                <w:sz w:val="21"/>
                <w:szCs w:val="21"/>
                <w:lang w:eastAsia="zh-CN"/>
              </w:rPr>
              <w:t>相关</w:t>
            </w:r>
            <w:hyperlink r:id="rId255" w:history="1">
              <w:r w:rsidRPr="00BB5B41">
                <w:rPr>
                  <w:rStyle w:val="Hyperlink"/>
                  <w:rFonts w:asciiTheme="minorEastAsia" w:hAnsiTheme="minorEastAsia"/>
                  <w:sz w:val="21"/>
                  <w:szCs w:val="21"/>
                  <w:lang w:eastAsia="zh-CN"/>
                </w:rPr>
                <w:t>预期成果</w:t>
              </w:r>
            </w:hyperlink>
          </w:p>
        </w:tc>
        <w:tc>
          <w:tcPr>
            <w:tcW w:w="6997" w:type="dxa"/>
          </w:tcPr>
          <w:p w14:paraId="4E23458C" w14:textId="4893BFC1" w:rsidR="00AE13F4" w:rsidRPr="00BB5B41" w:rsidRDefault="00AE13F4" w:rsidP="00080FC3">
            <w:pPr>
              <w:spacing w:afterLines="50" w:after="120" w:line="340" w:lineRule="atLeast"/>
              <w:rPr>
                <w:rFonts w:asciiTheme="minorEastAsia" w:hAnsiTheme="minorEastAsia"/>
                <w:sz w:val="21"/>
                <w:szCs w:val="21"/>
              </w:rPr>
            </w:pPr>
            <w:r w:rsidRPr="00BB5B41">
              <w:rPr>
                <w:rFonts w:asciiTheme="minorEastAsia" w:hAnsiTheme="minorEastAsia"/>
                <w:sz w:val="21"/>
                <w:szCs w:val="21"/>
              </w:rPr>
              <w:t>4.1</w:t>
            </w:r>
          </w:p>
        </w:tc>
      </w:tr>
      <w:tr w:rsidR="00AE13F4" w:rsidRPr="00BB5B41" w14:paraId="168CD015" w14:textId="77777777" w:rsidTr="00080FC3">
        <w:tc>
          <w:tcPr>
            <w:tcW w:w="2538" w:type="dxa"/>
          </w:tcPr>
          <w:p w14:paraId="59A8BFEA" w14:textId="691EDD46" w:rsidR="00AE13F4" w:rsidRPr="00BB5B41" w:rsidRDefault="00AE13F4" w:rsidP="00080FC3">
            <w:pPr>
              <w:spacing w:afterLines="50" w:after="120" w:line="340" w:lineRule="atLeast"/>
              <w:rPr>
                <w:rFonts w:asciiTheme="minorEastAsia" w:hAnsiTheme="minorEastAsia"/>
                <w:sz w:val="21"/>
                <w:szCs w:val="21"/>
              </w:rPr>
            </w:pPr>
            <w:r w:rsidRPr="00BB5B41">
              <w:rPr>
                <w:rFonts w:asciiTheme="minorEastAsia" w:hAnsiTheme="minorEastAsia"/>
                <w:sz w:val="21"/>
                <w:szCs w:val="21"/>
              </w:rPr>
              <w:t>落实工作</w:t>
            </w:r>
          </w:p>
        </w:tc>
        <w:tc>
          <w:tcPr>
            <w:tcW w:w="6997" w:type="dxa"/>
          </w:tcPr>
          <w:p w14:paraId="39D7600E" w14:textId="7EFC599C" w:rsidR="00AE13F4" w:rsidRPr="00BB5B41" w:rsidRDefault="00AE13F4" w:rsidP="00080FC3">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该建议自2010年开始落实，曾经过讨论，并已通过CDIP第四届会议上达成一致的活动落实，反映在文件CDIP/4/8</w:t>
            </w:r>
            <w:r w:rsidR="00D74493"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Rev.中。</w:t>
            </w:r>
          </w:p>
        </w:tc>
      </w:tr>
      <w:tr w:rsidR="00AE13F4" w:rsidRPr="00BB5B41" w14:paraId="738957F8" w14:textId="77777777" w:rsidTr="00080FC3">
        <w:tc>
          <w:tcPr>
            <w:tcW w:w="2538" w:type="dxa"/>
            <w:tcBorders>
              <w:top w:val="single" w:sz="4" w:space="0" w:color="auto"/>
              <w:left w:val="single" w:sz="4" w:space="0" w:color="auto"/>
              <w:bottom w:val="single" w:sz="4" w:space="0" w:color="auto"/>
              <w:right w:val="single" w:sz="4" w:space="0" w:color="auto"/>
            </w:tcBorders>
          </w:tcPr>
          <w:p w14:paraId="237E6A1D" w14:textId="4F1EDDE2" w:rsidR="00AE13F4" w:rsidRPr="00BB5B41" w:rsidRDefault="00AE13F4" w:rsidP="00080FC3">
            <w:pPr>
              <w:spacing w:afterLines="50" w:after="120" w:line="340" w:lineRule="atLeast"/>
              <w:rPr>
                <w:rFonts w:asciiTheme="minorEastAsia" w:hAnsiTheme="minorEastAsia"/>
                <w:sz w:val="21"/>
                <w:szCs w:val="21"/>
              </w:rPr>
            </w:pPr>
            <w:r w:rsidRPr="00BB5B41">
              <w:rPr>
                <w:rFonts w:asciiTheme="minorEastAsia" w:hAnsiTheme="minorEastAsia" w:hint="eastAsia"/>
                <w:sz w:val="21"/>
                <w:szCs w:val="21"/>
              </w:rPr>
              <w:t>相关</w:t>
            </w:r>
            <w:hyperlink r:id="rId256" w:history="1">
              <w:r w:rsidRPr="00BB5B41">
                <w:rPr>
                  <w:rStyle w:val="Hyperlink"/>
                  <w:rFonts w:asciiTheme="minorEastAsia" w:hAnsiTheme="minorEastAsia" w:hint="eastAsia"/>
                  <w:sz w:val="21"/>
                  <w:szCs w:val="21"/>
                </w:rPr>
                <w:t>发展议程项目</w:t>
              </w:r>
            </w:hyperlink>
          </w:p>
        </w:tc>
        <w:tc>
          <w:tcPr>
            <w:tcW w:w="6997" w:type="dxa"/>
          </w:tcPr>
          <w:p w14:paraId="43B99A86" w14:textId="3D29AD86" w:rsidR="00AE13F4" w:rsidRPr="00BB5B41" w:rsidRDefault="00AE13F4" w:rsidP="00080FC3">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该建议主要由关于</w:t>
            </w:r>
            <w:hyperlink r:id="rId257" w:history="1">
              <w:r w:rsidRPr="00BB5B41">
                <w:rPr>
                  <w:rStyle w:val="Hyperlink"/>
                  <w:rFonts w:asciiTheme="minorEastAsia" w:hAnsiTheme="minorEastAsia" w:hint="eastAsia"/>
                  <w:color w:val="auto"/>
                  <w:sz w:val="21"/>
                  <w:szCs w:val="21"/>
                  <w:u w:val="none"/>
                  <w:lang w:eastAsia="zh-CN"/>
                </w:rPr>
                <w:t>加强产权组织注重成果的管理（RBM）框架为监测和评价发展活动提供支持</w:t>
              </w:r>
            </w:hyperlink>
            <w:r w:rsidRPr="00BB5B41">
              <w:rPr>
                <w:rFonts w:asciiTheme="minorEastAsia" w:hAnsiTheme="minorEastAsia" w:hint="eastAsia"/>
                <w:sz w:val="21"/>
                <w:szCs w:val="21"/>
                <w:lang w:eastAsia="zh-CN"/>
              </w:rPr>
              <w:t>的项目（CDIP/5/REF_CDIP/4/8</w:t>
            </w:r>
            <w:r w:rsidR="00D74493"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Rev.）落实。</w:t>
            </w:r>
          </w:p>
          <w:p w14:paraId="4269E52A" w14:textId="590B6169" w:rsidR="00AE13F4" w:rsidRPr="00BB5B41" w:rsidRDefault="00AE13F4" w:rsidP="00080FC3">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此外，产权组织的</w:t>
            </w:r>
            <w:hyperlink r:id="rId258" w:history="1">
              <w:r w:rsidRPr="00BB5B41">
                <w:rPr>
                  <w:rStyle w:val="Hyperlink"/>
                  <w:rFonts w:asciiTheme="minorEastAsia" w:hAnsiTheme="minorEastAsia" w:hint="eastAsia"/>
                  <w:sz w:val="21"/>
                  <w:szCs w:val="21"/>
                  <w:lang w:eastAsia="zh-CN"/>
                </w:rPr>
                <w:t>2022-2026年中期战略计划</w:t>
              </w:r>
            </w:hyperlink>
            <w:r w:rsidRPr="00BB5B41">
              <w:rPr>
                <w:rFonts w:asciiTheme="minorEastAsia" w:hAnsiTheme="minorEastAsia" w:hint="eastAsia"/>
                <w:sz w:val="21"/>
                <w:szCs w:val="21"/>
                <w:lang w:eastAsia="zh-CN"/>
              </w:rPr>
              <w:t>和</w:t>
            </w:r>
            <w:hyperlink r:id="rId259" w:history="1">
              <w:r w:rsidRPr="00BB5B41">
                <w:rPr>
                  <w:rStyle w:val="Hyperlink"/>
                  <w:rFonts w:asciiTheme="minorEastAsia" w:hAnsiTheme="minorEastAsia" w:hint="eastAsia"/>
                  <w:sz w:val="21"/>
                  <w:szCs w:val="21"/>
                  <w:lang w:eastAsia="zh-CN"/>
                </w:rPr>
                <w:t>2022/23年工作计划和预算</w:t>
              </w:r>
            </w:hyperlink>
            <w:r w:rsidRPr="00BB5B41">
              <w:rPr>
                <w:rFonts w:asciiTheme="minorEastAsia" w:hAnsiTheme="minorEastAsia" w:hint="eastAsia"/>
                <w:sz w:val="21"/>
                <w:szCs w:val="21"/>
                <w:lang w:eastAsia="zh-CN"/>
              </w:rPr>
              <w:t>确定了产权组织为开展工作，特别是落实该建议而采取的战略方向。</w:t>
            </w:r>
          </w:p>
        </w:tc>
      </w:tr>
      <w:tr w:rsidR="00AE13F4" w:rsidRPr="00BB5B41" w14:paraId="5831271A" w14:textId="77777777" w:rsidTr="00080FC3">
        <w:tc>
          <w:tcPr>
            <w:tcW w:w="2538" w:type="dxa"/>
          </w:tcPr>
          <w:p w14:paraId="7700AB85" w14:textId="7F19F3CA" w:rsidR="00AE13F4" w:rsidRPr="00BB5B41" w:rsidRDefault="00BB5B41" w:rsidP="00080FC3">
            <w:pPr>
              <w:spacing w:afterLines="50" w:after="120" w:line="340" w:lineRule="atLeast"/>
              <w:rPr>
                <w:rFonts w:asciiTheme="minorEastAsia" w:hAnsiTheme="minorEastAsia"/>
                <w:sz w:val="21"/>
                <w:szCs w:val="21"/>
              </w:rPr>
            </w:pPr>
            <w:r>
              <w:rPr>
                <w:rFonts w:asciiTheme="minorEastAsia" w:hAnsiTheme="minorEastAsia"/>
                <w:sz w:val="21"/>
                <w:szCs w:val="21"/>
              </w:rPr>
              <w:t>亮点</w:t>
            </w:r>
          </w:p>
        </w:tc>
        <w:tc>
          <w:tcPr>
            <w:tcW w:w="6997" w:type="dxa"/>
          </w:tcPr>
          <w:p w14:paraId="6FC0F2D7" w14:textId="68820DFE" w:rsidR="00AE13F4" w:rsidRPr="00BB5B41" w:rsidRDefault="00AE13F4" w:rsidP="00080FC3">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不适用</w:t>
            </w:r>
          </w:p>
        </w:tc>
      </w:tr>
      <w:tr w:rsidR="00AE13F4" w:rsidRPr="00BB5B41" w14:paraId="2E681629" w14:textId="77777777" w:rsidTr="00080FC3">
        <w:tc>
          <w:tcPr>
            <w:tcW w:w="2538" w:type="dxa"/>
          </w:tcPr>
          <w:p w14:paraId="70B5FA2B" w14:textId="51269404" w:rsidR="00AE13F4" w:rsidRPr="00BB5B41" w:rsidRDefault="00AE13F4" w:rsidP="00080FC3">
            <w:pPr>
              <w:spacing w:afterLines="50" w:after="120" w:line="340" w:lineRule="atLeast"/>
              <w:rPr>
                <w:rFonts w:asciiTheme="minorEastAsia" w:hAnsiTheme="minorEastAsia"/>
                <w:sz w:val="21"/>
                <w:szCs w:val="21"/>
              </w:rPr>
            </w:pPr>
            <w:r w:rsidRPr="00BB5B41">
              <w:rPr>
                <w:rFonts w:asciiTheme="minorEastAsia" w:hAnsiTheme="minorEastAsia"/>
                <w:sz w:val="21"/>
                <w:szCs w:val="21"/>
              </w:rPr>
              <w:t>活动/成果</w:t>
            </w:r>
          </w:p>
        </w:tc>
        <w:tc>
          <w:tcPr>
            <w:tcW w:w="6997" w:type="dxa"/>
          </w:tcPr>
          <w:p w14:paraId="104B28C7" w14:textId="608EAF3A" w:rsidR="00AE13F4" w:rsidRPr="00BB5B41" w:rsidRDefault="00AE13F4" w:rsidP="00080FC3">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产权组织非常重视评估其活动对发展的影响，并将其作为2022/23两年期开展的面向发展的工作的重点。</w:t>
            </w:r>
          </w:p>
        </w:tc>
      </w:tr>
      <w:tr w:rsidR="00AE13F4" w:rsidRPr="00BB5B41" w14:paraId="5A5008DB" w14:textId="77777777" w:rsidTr="00080FC3">
        <w:tc>
          <w:tcPr>
            <w:tcW w:w="2538" w:type="dxa"/>
          </w:tcPr>
          <w:p w14:paraId="6A2701C0" w14:textId="02F2B757" w:rsidR="00AE13F4" w:rsidRPr="00BB5B41" w:rsidRDefault="00AE13F4" w:rsidP="00080FC3">
            <w:pPr>
              <w:spacing w:afterLines="50" w:after="120" w:line="340" w:lineRule="atLeast"/>
              <w:rPr>
                <w:rFonts w:asciiTheme="minorEastAsia" w:hAnsiTheme="minorEastAsia"/>
                <w:sz w:val="21"/>
                <w:szCs w:val="21"/>
              </w:rPr>
            </w:pPr>
            <w:r w:rsidRPr="00BB5B41">
              <w:rPr>
                <w:rFonts w:asciiTheme="minorEastAsia" w:hAnsiTheme="minorEastAsia"/>
                <w:sz w:val="21"/>
                <w:szCs w:val="21"/>
              </w:rPr>
              <w:t>其他相关报告/文件</w:t>
            </w:r>
          </w:p>
        </w:tc>
        <w:tc>
          <w:tcPr>
            <w:tcW w:w="6997" w:type="dxa"/>
          </w:tcPr>
          <w:p w14:paraId="757B214D" w14:textId="642E2F3C" w:rsidR="00AE13F4" w:rsidRPr="00BB5B41" w:rsidRDefault="00AE13F4" w:rsidP="00080FC3">
            <w:pPr>
              <w:tabs>
                <w:tab w:val="left" w:pos="3965"/>
              </w:tabs>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rPr>
              <w:t>CDIP审议的报告：CDIP/6/2、CDIP/8/2、CDIP/10/2、CDIP/12/4、CDIP/22/2、CDIP/22/10、CDIP/24/2、CDIP/25/2</w:t>
            </w:r>
            <w:r w:rsidR="001165E8" w:rsidRPr="00BB5B41">
              <w:rPr>
                <w:rFonts w:asciiTheme="minorEastAsia" w:hAnsiTheme="minorEastAsia" w:hint="eastAsia"/>
                <w:sz w:val="21"/>
                <w:szCs w:val="21"/>
                <w:lang w:eastAsia="zh-CN"/>
              </w:rPr>
              <w:t>、</w:t>
            </w:r>
            <w:r w:rsidR="001165E8" w:rsidRPr="00BB5B41">
              <w:rPr>
                <w:rFonts w:asciiTheme="minorEastAsia" w:hAnsiTheme="minorEastAsia"/>
                <w:sz w:val="21"/>
                <w:szCs w:val="21"/>
              </w:rPr>
              <w:t>CDIP/27/2</w:t>
            </w:r>
            <w:r w:rsidR="001165E8" w:rsidRPr="00BB5B41">
              <w:rPr>
                <w:rFonts w:asciiTheme="minorEastAsia" w:hAnsiTheme="minorEastAsia" w:hint="eastAsia"/>
                <w:sz w:val="21"/>
                <w:szCs w:val="21"/>
                <w:lang w:eastAsia="zh-CN"/>
              </w:rPr>
              <w:t>。</w:t>
            </w:r>
          </w:p>
          <w:p w14:paraId="0FB97F29" w14:textId="34D7905D" w:rsidR="00AE13F4" w:rsidRPr="00BB5B41" w:rsidRDefault="00AE13F4" w:rsidP="00080FC3">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除包含在IP-TAD中的活动外，欲了解有关该建议相关成果的更多信息，请查阅2020/21年产权组织绩效报告（文件</w:t>
            </w:r>
            <w:hyperlink r:id="rId260" w:history="1">
              <w:r w:rsidRPr="00BB5B41">
                <w:rPr>
                  <w:rStyle w:val="Hyperlink"/>
                  <w:rFonts w:asciiTheme="minorEastAsia" w:hAnsiTheme="minorEastAsia" w:hint="eastAsia"/>
                  <w:sz w:val="21"/>
                  <w:szCs w:val="21"/>
                  <w:lang w:eastAsia="zh-CN"/>
                </w:rPr>
                <w:t>WO/PBC/34/7</w:t>
              </w:r>
            </w:hyperlink>
            <w:r w:rsidRPr="00BB5B41">
              <w:rPr>
                <w:rFonts w:asciiTheme="minorEastAsia" w:hAnsiTheme="minorEastAsia" w:hint="eastAsia"/>
                <w:sz w:val="21"/>
                <w:szCs w:val="21"/>
                <w:lang w:eastAsia="zh-CN"/>
              </w:rPr>
              <w:t>）。</w:t>
            </w:r>
          </w:p>
        </w:tc>
      </w:tr>
    </w:tbl>
    <w:p w14:paraId="4B70A5E8" w14:textId="77777777" w:rsidR="00AE13F4" w:rsidRPr="00BB5B41" w:rsidRDefault="00AE13F4" w:rsidP="00AE13F4">
      <w:pPr>
        <w:spacing w:before="240" w:after="240"/>
        <w:rPr>
          <w:lang w:eastAsia="zh-CN"/>
        </w:rPr>
      </w:pPr>
      <w:r w:rsidRPr="00BB5B41">
        <w:rPr>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9"/>
      </w:tblPr>
      <w:tblGrid>
        <w:gridCol w:w="2538"/>
        <w:gridCol w:w="6997"/>
      </w:tblGrid>
      <w:tr w:rsidR="00AE13F4" w:rsidRPr="00BB5B41" w14:paraId="0B14C0F5" w14:textId="77777777" w:rsidTr="002E4EA6">
        <w:trPr>
          <w:tblHeader/>
        </w:trPr>
        <w:tc>
          <w:tcPr>
            <w:tcW w:w="9535" w:type="dxa"/>
            <w:gridSpan w:val="2"/>
            <w:shd w:val="clear" w:color="auto" w:fill="BFBFBF" w:themeFill="background1" w:themeFillShade="BF"/>
          </w:tcPr>
          <w:p w14:paraId="3B9981C9" w14:textId="05B73591" w:rsidR="00AE13F4" w:rsidRPr="00080FC3" w:rsidRDefault="00AE13F4" w:rsidP="00080FC3">
            <w:pPr>
              <w:spacing w:afterLines="50" w:after="120" w:line="340" w:lineRule="atLeast"/>
              <w:jc w:val="center"/>
              <w:rPr>
                <w:rFonts w:ascii="KaiTi" w:eastAsia="KaiTi" w:hAnsi="KaiTi"/>
                <w:b/>
                <w:sz w:val="21"/>
                <w:szCs w:val="21"/>
                <w:lang w:eastAsia="zh-CN"/>
              </w:rPr>
            </w:pPr>
            <w:r w:rsidRPr="00080FC3">
              <w:rPr>
                <w:rFonts w:ascii="KaiTi" w:eastAsia="KaiTi" w:hAnsi="KaiTi" w:hint="eastAsia"/>
                <w:b/>
                <w:sz w:val="21"/>
                <w:szCs w:val="21"/>
                <w:lang w:eastAsia="zh-CN"/>
              </w:rPr>
              <w:lastRenderedPageBreak/>
              <w:t>建议3</w:t>
            </w:r>
            <w:r w:rsidRPr="00080FC3">
              <w:rPr>
                <w:rFonts w:ascii="KaiTi" w:eastAsia="KaiTi" w:hAnsi="KaiTi"/>
                <w:b/>
                <w:sz w:val="21"/>
                <w:szCs w:val="21"/>
                <w:lang w:eastAsia="zh-CN"/>
              </w:rPr>
              <w:t>9</w:t>
            </w:r>
          </w:p>
        </w:tc>
      </w:tr>
      <w:tr w:rsidR="00AE13F4" w:rsidRPr="00BB5B41" w14:paraId="177A7B1E" w14:textId="77777777" w:rsidTr="002E4EA6">
        <w:tc>
          <w:tcPr>
            <w:tcW w:w="9535" w:type="dxa"/>
            <w:gridSpan w:val="2"/>
            <w:shd w:val="clear" w:color="auto" w:fill="68E089"/>
          </w:tcPr>
          <w:p w14:paraId="363B2EAD" w14:textId="35396BD9" w:rsidR="00AE13F4" w:rsidRPr="00BB5B41" w:rsidRDefault="00AE13F4" w:rsidP="00080FC3">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请产权组织在其核心权限和任务范围内，与相关国际组织合作，协助发展中国家尤其是非洲国家开展有关人才流失问题的研究，并提出相应的建议。</w:t>
            </w:r>
          </w:p>
        </w:tc>
      </w:tr>
      <w:tr w:rsidR="00AE13F4" w:rsidRPr="00BB5B41" w14:paraId="3CC896C8" w14:textId="77777777" w:rsidTr="002E4EA6">
        <w:tc>
          <w:tcPr>
            <w:tcW w:w="2538" w:type="dxa"/>
          </w:tcPr>
          <w:p w14:paraId="50D1E053" w14:textId="5C8B4762" w:rsidR="00AE13F4" w:rsidRPr="00BB5B41" w:rsidRDefault="00AE13F4" w:rsidP="00080FC3">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相关产权组织部门</w:t>
            </w:r>
          </w:p>
        </w:tc>
        <w:tc>
          <w:tcPr>
            <w:tcW w:w="6997" w:type="dxa"/>
          </w:tcPr>
          <w:p w14:paraId="1E97B35C" w14:textId="5CE51CB6" w:rsidR="00AE13F4" w:rsidRPr="00BB5B41" w:rsidRDefault="00AE13F4" w:rsidP="00080FC3">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知识产权和创新生态系统部门</w:t>
            </w:r>
          </w:p>
        </w:tc>
      </w:tr>
      <w:tr w:rsidR="00AE13F4" w:rsidRPr="00BB5B41" w14:paraId="73306853" w14:textId="77777777" w:rsidTr="002E4EA6">
        <w:tc>
          <w:tcPr>
            <w:tcW w:w="2538" w:type="dxa"/>
          </w:tcPr>
          <w:p w14:paraId="0C8F26E9" w14:textId="77777777" w:rsidR="00AE13F4" w:rsidRPr="00BB5B41" w:rsidRDefault="00AE13F4" w:rsidP="00080FC3">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相关</w:t>
            </w:r>
            <w:hyperlink r:id="rId261" w:history="1">
              <w:r w:rsidRPr="00BB5B41">
                <w:rPr>
                  <w:rStyle w:val="Hyperlink"/>
                  <w:rFonts w:asciiTheme="minorEastAsia" w:hAnsiTheme="minorEastAsia"/>
                  <w:sz w:val="21"/>
                  <w:szCs w:val="21"/>
                  <w:lang w:eastAsia="zh-CN"/>
                </w:rPr>
                <w:t>预期成果</w:t>
              </w:r>
            </w:hyperlink>
          </w:p>
        </w:tc>
        <w:tc>
          <w:tcPr>
            <w:tcW w:w="6997" w:type="dxa"/>
          </w:tcPr>
          <w:p w14:paraId="6AD47243" w14:textId="16699336" w:rsidR="00AE13F4" w:rsidRPr="00BB5B41" w:rsidRDefault="00AE13F4" w:rsidP="00080FC3">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4.1</w:t>
            </w:r>
          </w:p>
        </w:tc>
      </w:tr>
      <w:tr w:rsidR="00AE13F4" w:rsidRPr="00BB5B41" w14:paraId="6A28E922" w14:textId="77777777" w:rsidTr="002E4EA6">
        <w:tc>
          <w:tcPr>
            <w:tcW w:w="2538" w:type="dxa"/>
          </w:tcPr>
          <w:p w14:paraId="231F3F40" w14:textId="73356B8A" w:rsidR="00AE13F4" w:rsidRPr="00BB5B41" w:rsidRDefault="00AE13F4" w:rsidP="00080FC3">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落实工作</w:t>
            </w:r>
          </w:p>
        </w:tc>
        <w:tc>
          <w:tcPr>
            <w:tcW w:w="6997" w:type="dxa"/>
          </w:tcPr>
          <w:p w14:paraId="00CA40E9" w14:textId="45FD0304" w:rsidR="00AE13F4" w:rsidRPr="00BB5B41" w:rsidRDefault="00AE13F4" w:rsidP="00080FC3">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该建议自2014年开始落实，现已在文件CDIP/6/8和CDIP/7/4的框架下经过讨论。</w:t>
            </w:r>
          </w:p>
        </w:tc>
      </w:tr>
      <w:tr w:rsidR="00AE13F4" w:rsidRPr="00BB5B41" w14:paraId="2EE11386" w14:textId="77777777" w:rsidTr="002E4EA6">
        <w:tc>
          <w:tcPr>
            <w:tcW w:w="2538" w:type="dxa"/>
            <w:tcBorders>
              <w:top w:val="single" w:sz="4" w:space="0" w:color="auto"/>
              <w:left w:val="single" w:sz="4" w:space="0" w:color="auto"/>
              <w:bottom w:val="single" w:sz="4" w:space="0" w:color="auto"/>
              <w:right w:val="single" w:sz="4" w:space="0" w:color="auto"/>
            </w:tcBorders>
          </w:tcPr>
          <w:p w14:paraId="0277AF9C" w14:textId="4226453A" w:rsidR="00AE13F4" w:rsidRPr="00BB5B41" w:rsidRDefault="00AE13F4" w:rsidP="00080FC3">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相关</w:t>
            </w:r>
            <w:hyperlink r:id="rId262" w:history="1">
              <w:r w:rsidRPr="00BB5B41">
                <w:rPr>
                  <w:rStyle w:val="Hyperlink"/>
                  <w:rFonts w:asciiTheme="minorEastAsia" w:hAnsiTheme="minorEastAsia" w:hint="eastAsia"/>
                  <w:sz w:val="21"/>
                  <w:szCs w:val="21"/>
                </w:rPr>
                <w:t>发展议程项目</w:t>
              </w:r>
            </w:hyperlink>
          </w:p>
        </w:tc>
        <w:tc>
          <w:tcPr>
            <w:tcW w:w="6997" w:type="dxa"/>
          </w:tcPr>
          <w:p w14:paraId="4498A43A" w14:textId="565AE7BD" w:rsidR="00AE13F4" w:rsidRPr="00BB5B41" w:rsidRDefault="00AE13F4" w:rsidP="00080FC3">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该建议已主要由知识产权与人才流失项目落实（CDIP/8/REF/CDIP/7/4</w:t>
            </w:r>
            <w:r w:rsidR="001165E8"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w:t>
            </w:r>
          </w:p>
        </w:tc>
      </w:tr>
      <w:tr w:rsidR="00AE13F4" w:rsidRPr="00BB5B41" w14:paraId="4FE53BC3" w14:textId="77777777" w:rsidTr="002E4EA6">
        <w:tc>
          <w:tcPr>
            <w:tcW w:w="2538" w:type="dxa"/>
          </w:tcPr>
          <w:p w14:paraId="0BB6CCFB" w14:textId="6680232A" w:rsidR="00AE13F4" w:rsidRPr="00BB5B41" w:rsidRDefault="00BB5B41" w:rsidP="00080FC3">
            <w:pPr>
              <w:spacing w:afterLines="50" w:after="120" w:line="340" w:lineRule="atLeast"/>
              <w:jc w:val="both"/>
              <w:rPr>
                <w:rFonts w:asciiTheme="minorEastAsia" w:hAnsiTheme="minorEastAsia"/>
                <w:sz w:val="21"/>
                <w:szCs w:val="21"/>
              </w:rPr>
            </w:pPr>
            <w:r>
              <w:rPr>
                <w:rFonts w:asciiTheme="minorEastAsia" w:hAnsiTheme="minorEastAsia"/>
                <w:sz w:val="21"/>
                <w:szCs w:val="21"/>
              </w:rPr>
              <w:t>亮点</w:t>
            </w:r>
          </w:p>
        </w:tc>
        <w:tc>
          <w:tcPr>
            <w:tcW w:w="6997" w:type="dxa"/>
          </w:tcPr>
          <w:p w14:paraId="7EE26FBA" w14:textId="1F3AFE29" w:rsidR="00AE13F4" w:rsidRPr="00BB5B41" w:rsidRDefault="00AE13F4" w:rsidP="00080FC3">
            <w:pPr>
              <w:pStyle w:val="ListParagraph"/>
              <w:numPr>
                <w:ilvl w:val="0"/>
                <w:numId w:val="74"/>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产权组织继续向研究人员提供其发明者迁移数据库，自2016年启动以来，请求总数达到了32项。</w:t>
            </w:r>
          </w:p>
        </w:tc>
      </w:tr>
      <w:tr w:rsidR="00AE13F4" w:rsidRPr="00BB5B41" w14:paraId="7C51B0D3" w14:textId="77777777" w:rsidTr="002E4EA6">
        <w:tc>
          <w:tcPr>
            <w:tcW w:w="2538" w:type="dxa"/>
          </w:tcPr>
          <w:p w14:paraId="28329829" w14:textId="3A19DC1D" w:rsidR="00AE13F4" w:rsidRPr="00BB5B41" w:rsidRDefault="00AE13F4" w:rsidP="00080FC3">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活动/成果</w:t>
            </w:r>
          </w:p>
        </w:tc>
        <w:tc>
          <w:tcPr>
            <w:tcW w:w="6997" w:type="dxa"/>
          </w:tcPr>
          <w:p w14:paraId="38041B16" w14:textId="232BC78C" w:rsidR="00AE13F4" w:rsidRPr="00BB5B41" w:rsidRDefault="00AE13F4" w:rsidP="00080FC3">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产权组织和剑桥大学出版社共同出版的图书《人才国际流动性与创新：新证据与政策影响》，很大程度上建立在CDIP知识产权与人才流失项目成果的基础上。该书继续在学术研究和政策辩论中得到广泛引用。</w:t>
            </w:r>
          </w:p>
          <w:p w14:paraId="108FEBB1" w14:textId="619306AC" w:rsidR="00AE13F4" w:rsidRPr="00BB5B41" w:rsidRDefault="00AE13F4" w:rsidP="00080FC3">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产权组织继续向研究人员提供其发明者迁移数据库， 20</w:t>
            </w:r>
            <w:r w:rsidRPr="00BB5B41">
              <w:rPr>
                <w:rFonts w:asciiTheme="minorEastAsia" w:hAnsiTheme="minorEastAsia"/>
                <w:sz w:val="21"/>
                <w:szCs w:val="21"/>
                <w:lang w:eastAsia="zh-CN"/>
              </w:rPr>
              <w:t>21</w:t>
            </w:r>
            <w:r w:rsidRPr="00BB5B41">
              <w:rPr>
                <w:rFonts w:asciiTheme="minorEastAsia" w:hAnsiTheme="minorEastAsia" w:hint="eastAsia"/>
                <w:sz w:val="21"/>
                <w:szCs w:val="21"/>
                <w:lang w:eastAsia="zh-CN"/>
              </w:rPr>
              <w:t>年7月至202</w:t>
            </w:r>
            <w:r w:rsidRPr="00BB5B41">
              <w:rPr>
                <w:rFonts w:asciiTheme="minorEastAsia" w:hAnsiTheme="minorEastAsia"/>
                <w:sz w:val="21"/>
                <w:szCs w:val="21"/>
                <w:lang w:eastAsia="zh-CN"/>
              </w:rPr>
              <w:t>2</w:t>
            </w:r>
            <w:r w:rsidRPr="00BB5B41">
              <w:rPr>
                <w:rFonts w:asciiTheme="minorEastAsia" w:hAnsiTheme="minorEastAsia" w:hint="eastAsia"/>
                <w:sz w:val="21"/>
                <w:szCs w:val="21"/>
                <w:lang w:eastAsia="zh-CN"/>
              </w:rPr>
              <w:t>年6月间，已收到1份学者的请求，自2</w:t>
            </w:r>
            <w:r w:rsidRPr="00BB5B41">
              <w:rPr>
                <w:rFonts w:asciiTheme="minorEastAsia" w:hAnsiTheme="minorEastAsia"/>
                <w:sz w:val="21"/>
                <w:szCs w:val="21"/>
                <w:lang w:eastAsia="zh-CN"/>
              </w:rPr>
              <w:t>016</w:t>
            </w:r>
            <w:r w:rsidRPr="00BB5B41">
              <w:rPr>
                <w:rFonts w:asciiTheme="minorEastAsia" w:hAnsiTheme="minorEastAsia" w:hint="eastAsia"/>
                <w:sz w:val="21"/>
                <w:szCs w:val="21"/>
                <w:lang w:eastAsia="zh-CN"/>
              </w:rPr>
              <w:t>年以来的请求总数增加到3</w:t>
            </w:r>
            <w:r w:rsidRPr="00BB5B41">
              <w:rPr>
                <w:rFonts w:asciiTheme="minorEastAsia" w:hAnsiTheme="minorEastAsia"/>
                <w:sz w:val="21"/>
                <w:szCs w:val="21"/>
                <w:lang w:eastAsia="zh-CN"/>
              </w:rPr>
              <w:t>2</w:t>
            </w:r>
            <w:r w:rsidRPr="00BB5B41">
              <w:rPr>
                <w:rFonts w:asciiTheme="minorEastAsia" w:hAnsiTheme="minorEastAsia" w:hint="eastAsia"/>
                <w:sz w:val="21"/>
                <w:szCs w:val="21"/>
                <w:lang w:eastAsia="zh-CN"/>
              </w:rPr>
              <w:t>份。该数据库提供了一个从国际专利申请中得出的世界各地移民流动的发明人层面的数据库。</w:t>
            </w:r>
            <w:r w:rsidR="009A6721" w:rsidRPr="00BB5B41">
              <w:rPr>
                <w:rStyle w:val="FootnoteReference"/>
                <w:rFonts w:asciiTheme="minorEastAsia" w:hAnsiTheme="minorEastAsia"/>
                <w:sz w:val="21"/>
                <w:szCs w:val="21"/>
              </w:rPr>
              <w:footnoteReference w:id="2"/>
            </w:r>
          </w:p>
        </w:tc>
      </w:tr>
      <w:tr w:rsidR="00AE13F4" w:rsidRPr="00BB5B41" w14:paraId="55BE9180" w14:textId="77777777" w:rsidTr="002E4EA6">
        <w:tc>
          <w:tcPr>
            <w:tcW w:w="2538" w:type="dxa"/>
          </w:tcPr>
          <w:p w14:paraId="64F99273" w14:textId="0D1E16BC" w:rsidR="00AE13F4" w:rsidRPr="00BB5B41" w:rsidRDefault="00AE13F4" w:rsidP="00080FC3">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其他相关报告/文件</w:t>
            </w:r>
          </w:p>
        </w:tc>
        <w:tc>
          <w:tcPr>
            <w:tcW w:w="6997" w:type="dxa"/>
          </w:tcPr>
          <w:p w14:paraId="55743319" w14:textId="5586E9E5" w:rsidR="00AE13F4" w:rsidRPr="00BB5B41" w:rsidRDefault="00AE13F4" w:rsidP="00080FC3">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CDIP审议的报告：CDIP/10/2、CDIP/12/2、CDIP/13/6、CDIP/22/2、CDIP/24/2、CDIP/25/2、</w:t>
            </w:r>
            <w:r w:rsidRPr="00BB5B41">
              <w:rPr>
                <w:rFonts w:asciiTheme="minorEastAsia" w:hAnsiTheme="minorEastAsia"/>
                <w:sz w:val="21"/>
                <w:szCs w:val="21"/>
                <w:lang w:eastAsia="zh-CN"/>
              </w:rPr>
              <w:t>CDIP/27/2</w:t>
            </w:r>
            <w:r w:rsidRPr="00BB5B41">
              <w:rPr>
                <w:rFonts w:asciiTheme="minorEastAsia" w:hAnsiTheme="minorEastAsia" w:hint="eastAsia"/>
                <w:sz w:val="21"/>
                <w:szCs w:val="21"/>
                <w:lang w:eastAsia="zh-CN"/>
              </w:rPr>
              <w:t>。</w:t>
            </w:r>
          </w:p>
          <w:p w14:paraId="65D92072" w14:textId="48FFD303" w:rsidR="00AE13F4" w:rsidRPr="00BB5B41" w:rsidRDefault="00AE13F4" w:rsidP="00080FC3">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除包含在IP-TAD中的活动外，欲了解有关该建议相关成果的更多信息，请查阅2020/21年产权组织绩效报告（文件</w:t>
            </w:r>
            <w:hyperlink r:id="rId263" w:history="1">
              <w:r w:rsidRPr="00BB5B41">
                <w:rPr>
                  <w:rStyle w:val="Hyperlink"/>
                  <w:rFonts w:asciiTheme="minorEastAsia" w:hAnsiTheme="minorEastAsia" w:hint="eastAsia"/>
                  <w:sz w:val="21"/>
                  <w:szCs w:val="21"/>
                  <w:lang w:eastAsia="zh-CN"/>
                </w:rPr>
                <w:t>WO/PBC/34/7</w:t>
              </w:r>
            </w:hyperlink>
            <w:r w:rsidRPr="00BB5B41">
              <w:rPr>
                <w:rFonts w:asciiTheme="minorEastAsia" w:hAnsiTheme="minorEastAsia" w:hint="eastAsia"/>
                <w:sz w:val="21"/>
                <w:szCs w:val="21"/>
                <w:lang w:eastAsia="zh-CN"/>
              </w:rPr>
              <w:t>）。</w:t>
            </w:r>
          </w:p>
        </w:tc>
      </w:tr>
    </w:tbl>
    <w:p w14:paraId="4C3E281C" w14:textId="77777777" w:rsidR="00080FC3" w:rsidRPr="00BB5B41" w:rsidRDefault="00080FC3">
      <w:pPr>
        <w:rPr>
          <w:lang w:eastAsia="zh-CN"/>
        </w:rPr>
      </w:pPr>
      <w:r w:rsidRPr="00BB5B41">
        <w:rPr>
          <w:lang w:eastAsia="zh-CN"/>
        </w:rPr>
        <w:br w:type="page"/>
      </w:r>
    </w:p>
    <w:tbl>
      <w:tblPr>
        <w:tblW w:w="9535" w:type="dxa"/>
        <w:tblLook w:val="04A0" w:firstRow="1" w:lastRow="0" w:firstColumn="1" w:lastColumn="0" w:noHBand="0" w:noVBand="1"/>
        <w:tblCaption w:val="Annex "/>
        <w:tblDescription w:val="Recommendation 40"/>
      </w:tblPr>
      <w:tblGrid>
        <w:gridCol w:w="2536"/>
        <w:gridCol w:w="6999"/>
      </w:tblGrid>
      <w:tr w:rsidR="00AE13F4" w:rsidRPr="00BB5B41" w14:paraId="645535F3" w14:textId="77777777" w:rsidTr="002E4EA6">
        <w:trPr>
          <w:tblHeader/>
        </w:trPr>
        <w:tc>
          <w:tcPr>
            <w:tcW w:w="95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F56CA0" w14:textId="5757EB86" w:rsidR="00AE13F4" w:rsidRPr="00080FC3" w:rsidRDefault="00AE13F4" w:rsidP="00080FC3">
            <w:pPr>
              <w:spacing w:afterLines="50" w:after="120" w:line="340" w:lineRule="atLeast"/>
              <w:jc w:val="center"/>
              <w:rPr>
                <w:rFonts w:ascii="KaiTi" w:eastAsia="KaiTi" w:hAnsi="KaiTi"/>
                <w:b/>
                <w:sz w:val="21"/>
                <w:szCs w:val="21"/>
              </w:rPr>
            </w:pPr>
            <w:r w:rsidRPr="00080FC3">
              <w:rPr>
                <w:rFonts w:ascii="KaiTi" w:eastAsia="KaiTi" w:hAnsi="KaiTi" w:hint="eastAsia"/>
                <w:b/>
                <w:sz w:val="21"/>
                <w:szCs w:val="21"/>
                <w:lang w:eastAsia="zh-CN"/>
              </w:rPr>
              <w:lastRenderedPageBreak/>
              <w:t>建议4</w:t>
            </w:r>
            <w:r w:rsidRPr="00080FC3">
              <w:rPr>
                <w:rFonts w:ascii="KaiTi" w:eastAsia="KaiTi" w:hAnsi="KaiTi"/>
                <w:b/>
                <w:sz w:val="21"/>
                <w:szCs w:val="21"/>
                <w:lang w:eastAsia="zh-CN"/>
              </w:rPr>
              <w:t>0</w:t>
            </w:r>
          </w:p>
        </w:tc>
      </w:tr>
      <w:tr w:rsidR="00AE13F4" w:rsidRPr="00BB5B41" w14:paraId="0B29E71E" w14:textId="77777777" w:rsidTr="002E4EA6">
        <w:tc>
          <w:tcPr>
            <w:tcW w:w="9535" w:type="dxa"/>
            <w:gridSpan w:val="2"/>
            <w:tcBorders>
              <w:top w:val="single" w:sz="4" w:space="0" w:color="auto"/>
              <w:left w:val="single" w:sz="4" w:space="0" w:color="auto"/>
              <w:bottom w:val="single" w:sz="4" w:space="0" w:color="auto"/>
              <w:right w:val="single" w:sz="4" w:space="0" w:color="auto"/>
            </w:tcBorders>
            <w:shd w:val="clear" w:color="auto" w:fill="68E089"/>
          </w:tcPr>
          <w:p w14:paraId="3403A6FC" w14:textId="5F72AF94" w:rsidR="00AE13F4" w:rsidRPr="00BB5B41" w:rsidRDefault="00AE13F4" w:rsidP="00080FC3">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请产权组织根据成员国确定的方向，与联合国各机构，尤其是贸发会议（UNCTAD）、环境署（UNEP）、世卫组织（WHO）、工发组织（UNIDO）、教科文组织（UNESCO）及其他相关国际组织，尤其是世贸组织（WTO）之间，在与知识产权有关的问题上的合作，以加强协调，争取最大限度地提高执行发展计划的效率。</w:t>
            </w:r>
          </w:p>
        </w:tc>
      </w:tr>
      <w:tr w:rsidR="00AE13F4" w:rsidRPr="00BB5B41" w14:paraId="387F50FA" w14:textId="77777777" w:rsidTr="002E4EA6">
        <w:tc>
          <w:tcPr>
            <w:tcW w:w="2536" w:type="dxa"/>
            <w:tcBorders>
              <w:top w:val="single" w:sz="4" w:space="0" w:color="auto"/>
              <w:left w:val="single" w:sz="4" w:space="0" w:color="auto"/>
              <w:bottom w:val="single" w:sz="4" w:space="0" w:color="auto"/>
              <w:right w:val="single" w:sz="4" w:space="0" w:color="auto"/>
            </w:tcBorders>
          </w:tcPr>
          <w:p w14:paraId="61942E02" w14:textId="62F3504A" w:rsidR="00AE13F4" w:rsidRPr="00BB5B41" w:rsidRDefault="00AE13F4" w:rsidP="00080FC3">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相关产权组织部门</w:t>
            </w:r>
          </w:p>
        </w:tc>
        <w:tc>
          <w:tcPr>
            <w:tcW w:w="6999" w:type="dxa"/>
            <w:tcBorders>
              <w:top w:val="single" w:sz="4" w:space="0" w:color="auto"/>
              <w:left w:val="single" w:sz="4" w:space="0" w:color="auto"/>
              <w:bottom w:val="single" w:sz="4" w:space="0" w:color="auto"/>
              <w:right w:val="single" w:sz="4" w:space="0" w:color="auto"/>
            </w:tcBorders>
          </w:tcPr>
          <w:p w14:paraId="0CB5E0D7" w14:textId="392DB435" w:rsidR="00AE13F4" w:rsidRPr="00BB5B41" w:rsidRDefault="00AE13F4" w:rsidP="00080FC3">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专利和技术部门；品牌和外观设计部门；全球挑战和伙伴关系部门</w:t>
            </w:r>
          </w:p>
        </w:tc>
      </w:tr>
      <w:tr w:rsidR="00FD052F" w:rsidRPr="00BB5B41" w14:paraId="5E555CB6" w14:textId="77777777" w:rsidTr="002E4EA6">
        <w:tc>
          <w:tcPr>
            <w:tcW w:w="2536" w:type="dxa"/>
            <w:tcBorders>
              <w:top w:val="single" w:sz="4" w:space="0" w:color="auto"/>
              <w:left w:val="single" w:sz="4" w:space="0" w:color="auto"/>
              <w:bottom w:val="single" w:sz="4" w:space="0" w:color="auto"/>
              <w:right w:val="single" w:sz="4" w:space="0" w:color="auto"/>
            </w:tcBorders>
          </w:tcPr>
          <w:p w14:paraId="73B7C743" w14:textId="5461F8B5" w:rsidR="00FD052F" w:rsidRPr="00BB5B41" w:rsidRDefault="00FD052F" w:rsidP="00080FC3">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相关</w:t>
            </w:r>
            <w:hyperlink r:id="rId264" w:history="1">
              <w:r w:rsidRPr="00BB5B41">
                <w:rPr>
                  <w:rStyle w:val="Hyperlink"/>
                  <w:rFonts w:asciiTheme="minorEastAsia" w:hAnsiTheme="minorEastAsia"/>
                  <w:sz w:val="21"/>
                  <w:szCs w:val="21"/>
                  <w:lang w:eastAsia="zh-CN"/>
                </w:rPr>
                <w:t>预期成果</w:t>
              </w:r>
            </w:hyperlink>
          </w:p>
        </w:tc>
        <w:tc>
          <w:tcPr>
            <w:tcW w:w="6999" w:type="dxa"/>
            <w:tcBorders>
              <w:top w:val="single" w:sz="4" w:space="0" w:color="auto"/>
              <w:left w:val="single" w:sz="4" w:space="0" w:color="auto"/>
              <w:bottom w:val="single" w:sz="4" w:space="0" w:color="auto"/>
              <w:right w:val="single" w:sz="4" w:space="0" w:color="auto"/>
            </w:tcBorders>
          </w:tcPr>
          <w:p w14:paraId="6C64491A" w14:textId="20D02505" w:rsidR="00FD052F" w:rsidRPr="00BB5B41" w:rsidRDefault="00FD052F" w:rsidP="00080FC3">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1.1</w:t>
            </w:r>
            <w:r w:rsidRPr="00BB5B41">
              <w:rPr>
                <w:rFonts w:asciiTheme="minorEastAsia" w:hAnsiTheme="minorEastAsia" w:hint="eastAsia"/>
                <w:sz w:val="21"/>
                <w:szCs w:val="21"/>
                <w:lang w:eastAsia="zh-CN"/>
              </w:rPr>
              <w:t>、</w:t>
            </w:r>
            <w:r w:rsidRPr="00BB5B41">
              <w:rPr>
                <w:rFonts w:asciiTheme="minorEastAsia" w:hAnsiTheme="minorEastAsia"/>
                <w:sz w:val="21"/>
                <w:szCs w:val="21"/>
              </w:rPr>
              <w:t>2.4</w:t>
            </w:r>
          </w:p>
        </w:tc>
      </w:tr>
      <w:tr w:rsidR="00AE13F4" w:rsidRPr="00BB5B41" w14:paraId="09CCA694" w14:textId="77777777" w:rsidTr="002E4EA6">
        <w:tc>
          <w:tcPr>
            <w:tcW w:w="2536" w:type="dxa"/>
            <w:tcBorders>
              <w:top w:val="single" w:sz="4" w:space="0" w:color="auto"/>
              <w:left w:val="single" w:sz="4" w:space="0" w:color="auto"/>
              <w:bottom w:val="single" w:sz="4" w:space="0" w:color="auto"/>
              <w:right w:val="single" w:sz="4" w:space="0" w:color="auto"/>
            </w:tcBorders>
          </w:tcPr>
          <w:p w14:paraId="37BF2B36" w14:textId="73980714" w:rsidR="00AE13F4" w:rsidRPr="00BB5B41" w:rsidRDefault="00AE13F4" w:rsidP="00080FC3">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落实工作</w:t>
            </w:r>
          </w:p>
        </w:tc>
        <w:tc>
          <w:tcPr>
            <w:tcW w:w="6999" w:type="dxa"/>
            <w:tcBorders>
              <w:top w:val="single" w:sz="4" w:space="0" w:color="auto"/>
              <w:left w:val="single" w:sz="4" w:space="0" w:color="auto"/>
              <w:bottom w:val="single" w:sz="4" w:space="0" w:color="auto"/>
              <w:right w:val="single" w:sz="4" w:space="0" w:color="auto"/>
            </w:tcBorders>
          </w:tcPr>
          <w:p w14:paraId="3BE984EB" w14:textId="4DC6A099" w:rsidR="00AE13F4" w:rsidRPr="00BB5B41" w:rsidRDefault="00AE13F4" w:rsidP="00080FC3">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CDIP对该建议进行了部分讨论。</w:t>
            </w:r>
          </w:p>
          <w:p w14:paraId="089CFE18" w14:textId="3700BF7D" w:rsidR="00AE13F4" w:rsidRPr="00BB5B41" w:rsidRDefault="00AE13F4" w:rsidP="00080FC3">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然而，在成员国</w:t>
            </w:r>
            <w:r w:rsidR="00B510AA" w:rsidRPr="00BB5B41">
              <w:rPr>
                <w:rFonts w:asciiTheme="minorEastAsia" w:hAnsiTheme="minorEastAsia" w:hint="eastAsia"/>
                <w:sz w:val="21"/>
                <w:szCs w:val="21"/>
                <w:lang w:eastAsia="zh-CN"/>
              </w:rPr>
              <w:t>核可</w:t>
            </w:r>
            <w:r w:rsidRPr="00BB5B41">
              <w:rPr>
                <w:rFonts w:asciiTheme="minorEastAsia" w:hAnsiTheme="minorEastAsia" w:hint="eastAsia"/>
                <w:sz w:val="21"/>
                <w:szCs w:val="21"/>
                <w:lang w:eastAsia="zh-CN"/>
              </w:rPr>
              <w:t>2022-2026年中期战略计划之后，产权组织与联合国机构和其他国际组织的伙伴关系相关活动特别强调针对未得到</w:t>
            </w:r>
            <w:r w:rsidR="00B510AA" w:rsidRPr="00BB5B41">
              <w:rPr>
                <w:rFonts w:asciiTheme="minorEastAsia" w:hAnsiTheme="minorEastAsia" w:hint="eastAsia"/>
                <w:sz w:val="21"/>
                <w:szCs w:val="21"/>
                <w:lang w:eastAsia="zh-CN"/>
              </w:rPr>
              <w:t>充分服务</w:t>
            </w:r>
            <w:r w:rsidRPr="00BB5B41">
              <w:rPr>
                <w:rFonts w:asciiTheme="minorEastAsia" w:hAnsiTheme="minorEastAsia" w:hint="eastAsia"/>
                <w:sz w:val="21"/>
                <w:szCs w:val="21"/>
                <w:lang w:eastAsia="zh-CN"/>
              </w:rPr>
              <w:t>的知识产权群体，尤其是发展中国家和最不发达国家的中小企业、青年和妇</w:t>
            </w:r>
            <w:r w:rsidR="00080FC3" w:rsidRPr="00080FC3">
              <w:rPr>
                <w:rFonts w:ascii="MS Gothic" w:eastAsia="MS Gothic" w:hAnsi="MS Gothic" w:cs="MS Gothic" w:hint="eastAsia"/>
                <w:sz w:val="21"/>
                <w:szCs w:val="21"/>
                <w:lang w:eastAsia="zh-CN"/>
              </w:rPr>
              <w:t>‍</w:t>
            </w:r>
            <w:r w:rsidRPr="00BB5B41">
              <w:rPr>
                <w:rFonts w:asciiTheme="minorEastAsia" w:hAnsiTheme="minorEastAsia" w:hint="eastAsia"/>
                <w:sz w:val="21"/>
                <w:szCs w:val="21"/>
                <w:lang w:eastAsia="zh-CN"/>
              </w:rPr>
              <w:t>女。</w:t>
            </w:r>
          </w:p>
        </w:tc>
      </w:tr>
      <w:tr w:rsidR="00AE13F4" w:rsidRPr="00BB5B41" w14:paraId="247D5498" w14:textId="77777777" w:rsidTr="002E4EA6">
        <w:tc>
          <w:tcPr>
            <w:tcW w:w="2536" w:type="dxa"/>
            <w:tcBorders>
              <w:top w:val="single" w:sz="4" w:space="0" w:color="auto"/>
              <w:left w:val="single" w:sz="4" w:space="0" w:color="auto"/>
              <w:bottom w:val="single" w:sz="4" w:space="0" w:color="auto"/>
              <w:right w:val="single" w:sz="4" w:space="0" w:color="auto"/>
            </w:tcBorders>
          </w:tcPr>
          <w:p w14:paraId="4780C264" w14:textId="57231C40" w:rsidR="00AE13F4" w:rsidRPr="00BB5B41" w:rsidRDefault="00AE13F4" w:rsidP="00080FC3">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相关</w:t>
            </w:r>
            <w:hyperlink r:id="rId265" w:history="1">
              <w:r w:rsidRPr="00BB5B41">
                <w:rPr>
                  <w:rStyle w:val="Hyperlink"/>
                  <w:rFonts w:asciiTheme="minorEastAsia" w:hAnsiTheme="minorEastAsia" w:hint="eastAsia"/>
                  <w:sz w:val="21"/>
                  <w:szCs w:val="21"/>
                </w:rPr>
                <w:t>发展议程项目</w:t>
              </w:r>
            </w:hyperlink>
          </w:p>
        </w:tc>
        <w:tc>
          <w:tcPr>
            <w:tcW w:w="6999" w:type="dxa"/>
            <w:tcBorders>
              <w:top w:val="single" w:sz="4" w:space="0" w:color="auto"/>
              <w:left w:val="single" w:sz="4" w:space="0" w:color="auto"/>
              <w:bottom w:val="single" w:sz="4" w:space="0" w:color="auto"/>
              <w:right w:val="single" w:sz="4" w:space="0" w:color="auto"/>
            </w:tcBorders>
          </w:tcPr>
          <w:p w14:paraId="31AE5DBB" w14:textId="59D6FB77" w:rsidR="00AE13F4" w:rsidRPr="00BB5B41" w:rsidRDefault="00AE13F4" w:rsidP="00080FC3">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该建议已主要由以下</w:t>
            </w:r>
            <w:r w:rsidRPr="00BB5B41">
              <w:rPr>
                <w:rFonts w:asciiTheme="minorEastAsia" w:hAnsiTheme="minorEastAsia" w:hint="eastAsia"/>
                <w:b/>
                <w:bCs/>
                <w:sz w:val="21"/>
                <w:szCs w:val="21"/>
                <w:lang w:eastAsia="zh-CN"/>
              </w:rPr>
              <w:t>已完成</w:t>
            </w:r>
            <w:r w:rsidR="001575B4" w:rsidRPr="00BB5B41">
              <w:rPr>
                <w:rFonts w:asciiTheme="minorEastAsia" w:hAnsiTheme="minorEastAsia" w:hint="eastAsia"/>
                <w:b/>
                <w:bCs/>
                <w:sz w:val="21"/>
                <w:szCs w:val="21"/>
                <w:lang w:eastAsia="zh-CN"/>
              </w:rPr>
              <w:t>的</w:t>
            </w:r>
            <w:r w:rsidRPr="00BB5B41">
              <w:rPr>
                <w:rFonts w:asciiTheme="minorEastAsia" w:hAnsiTheme="minorEastAsia" w:hint="eastAsia"/>
                <w:sz w:val="21"/>
                <w:szCs w:val="21"/>
                <w:lang w:eastAsia="zh-CN"/>
              </w:rPr>
              <w:t>发展议程项目落实：</w:t>
            </w:r>
            <w:r w:rsidRPr="00BB5B41">
              <w:rPr>
                <w:rFonts w:asciiTheme="minorEastAsia" w:hAnsiTheme="minorEastAsia"/>
                <w:sz w:val="21"/>
                <w:szCs w:val="21"/>
                <w:lang w:eastAsia="zh-CN"/>
              </w:rPr>
              <w:t>CDIP/15/7 Rev.</w:t>
            </w:r>
            <w:r w:rsidRPr="00BB5B41">
              <w:rPr>
                <w:rFonts w:asciiTheme="minorEastAsia" w:hAnsiTheme="minorEastAsia" w:hint="eastAsia"/>
                <w:sz w:val="21"/>
                <w:szCs w:val="21"/>
                <w:lang w:eastAsia="zh-CN"/>
              </w:rPr>
              <w:t>。</w:t>
            </w:r>
          </w:p>
          <w:p w14:paraId="094E9BE3" w14:textId="2779F945" w:rsidR="00AE13F4" w:rsidRPr="00BB5B41" w:rsidRDefault="00AE13F4" w:rsidP="00080FC3">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该建议已主要由以下</w:t>
            </w:r>
            <w:r w:rsidR="002651C6" w:rsidRPr="00BB5B41">
              <w:rPr>
                <w:rFonts w:asciiTheme="minorEastAsia" w:hAnsiTheme="minorEastAsia" w:hint="eastAsia"/>
                <w:b/>
                <w:bCs/>
                <w:sz w:val="21"/>
                <w:szCs w:val="21"/>
                <w:lang w:eastAsia="zh-CN"/>
              </w:rPr>
              <w:t>已完成</w:t>
            </w:r>
            <w:r w:rsidR="002651C6" w:rsidRPr="00BB5B41">
              <w:rPr>
                <w:rFonts w:asciiTheme="minorEastAsia" w:hAnsiTheme="minorEastAsia" w:hint="eastAsia"/>
                <w:sz w:val="21"/>
                <w:szCs w:val="21"/>
                <w:lang w:eastAsia="zh-CN"/>
              </w:rPr>
              <w:t>并</w:t>
            </w:r>
            <w:r w:rsidR="002651C6" w:rsidRPr="00BB5B41">
              <w:rPr>
                <w:rFonts w:asciiTheme="minorEastAsia" w:hAnsiTheme="minorEastAsia" w:hint="eastAsia"/>
                <w:b/>
                <w:bCs/>
                <w:sz w:val="21"/>
                <w:szCs w:val="21"/>
                <w:lang w:eastAsia="zh-CN"/>
              </w:rPr>
              <w:t>已纳入主流的</w:t>
            </w:r>
            <w:r w:rsidRPr="00BB5B41">
              <w:rPr>
                <w:rFonts w:asciiTheme="minorEastAsia" w:hAnsiTheme="minorEastAsia" w:hint="eastAsia"/>
                <w:sz w:val="21"/>
                <w:szCs w:val="21"/>
                <w:lang w:eastAsia="zh-CN"/>
              </w:rPr>
              <w:t>发展议程项目落实：</w:t>
            </w:r>
          </w:p>
          <w:p w14:paraId="27BF1BD9" w14:textId="2363ADED" w:rsidR="00AE13F4" w:rsidRPr="00BB5B41" w:rsidRDefault="00AE13F4" w:rsidP="00080FC3">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 xml:space="preserve">- </w:t>
            </w:r>
            <w:hyperlink r:id="rId266" w:history="1">
              <w:r w:rsidRPr="00BB5B41">
                <w:rPr>
                  <w:rStyle w:val="Hyperlink"/>
                  <w:rFonts w:asciiTheme="minorEastAsia" w:hAnsiTheme="minorEastAsia" w:hint="eastAsia"/>
                  <w:color w:val="auto"/>
                  <w:sz w:val="21"/>
                  <w:szCs w:val="21"/>
                  <w:u w:val="none"/>
                  <w:lang w:eastAsia="zh-CN"/>
                </w:rPr>
                <w:t>知识产权与人才流失</w:t>
              </w:r>
            </w:hyperlink>
            <w:r w:rsidRPr="00BB5B41">
              <w:rPr>
                <w:rFonts w:asciiTheme="minorEastAsia" w:hAnsiTheme="minorEastAsia" w:hint="eastAsia"/>
                <w:sz w:val="21"/>
                <w:szCs w:val="21"/>
                <w:lang w:eastAsia="zh-CN"/>
              </w:rPr>
              <w:t>（CDIP/8/REF/CDIP/7/4</w:t>
            </w:r>
            <w:r w:rsidR="001575B4"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w:t>
            </w:r>
            <w:r w:rsidR="001575B4" w:rsidRPr="00BB5B41">
              <w:rPr>
                <w:rFonts w:asciiTheme="minorEastAsia" w:hAnsiTheme="minorEastAsia" w:hint="eastAsia"/>
                <w:sz w:val="21"/>
                <w:szCs w:val="21"/>
                <w:lang w:eastAsia="zh-CN"/>
              </w:rPr>
              <w:t>。</w:t>
            </w:r>
          </w:p>
          <w:p w14:paraId="699C1923" w14:textId="1B60BDB9" w:rsidR="00AE13F4" w:rsidRPr="00BB5B41" w:rsidRDefault="00AE13F4" w:rsidP="00080FC3">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w:t>
            </w:r>
            <w:r w:rsidR="001575B4" w:rsidRPr="00BB5B41">
              <w:rPr>
                <w:rFonts w:asciiTheme="minorEastAsia" w:hAnsiTheme="minorEastAsia"/>
                <w:sz w:val="21"/>
                <w:szCs w:val="21"/>
                <w:lang w:eastAsia="zh-CN"/>
              </w:rPr>
              <w:t xml:space="preserve"> </w:t>
            </w:r>
            <w:hyperlink r:id="rId267" w:history="1">
              <w:r w:rsidRPr="00BB5B41">
                <w:rPr>
                  <w:rStyle w:val="Hyperlink"/>
                  <w:rFonts w:asciiTheme="minorEastAsia" w:hAnsiTheme="minorEastAsia" w:hint="eastAsia"/>
                  <w:color w:val="auto"/>
                  <w:sz w:val="21"/>
                  <w:szCs w:val="21"/>
                  <w:u w:val="none"/>
                  <w:lang w:eastAsia="zh-CN"/>
                </w:rPr>
                <w:t>知识产权管理与技术转让：促进发展中国家、最不发达国家和经济转型期国家有效利用知识产权</w:t>
              </w:r>
            </w:hyperlink>
            <w:r w:rsidRPr="00BB5B41">
              <w:rPr>
                <w:rFonts w:asciiTheme="minorEastAsia" w:hAnsiTheme="minorEastAsia" w:hint="eastAsia"/>
                <w:sz w:val="21"/>
                <w:szCs w:val="21"/>
                <w:lang w:eastAsia="zh-CN"/>
              </w:rPr>
              <w:t>（CDIP/19/11</w:t>
            </w:r>
            <w:r w:rsidR="001575B4"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w:t>
            </w:r>
          </w:p>
        </w:tc>
      </w:tr>
      <w:tr w:rsidR="00AE13F4" w:rsidRPr="00BB5B41" w14:paraId="47A98BFE" w14:textId="77777777" w:rsidTr="002E4EA6">
        <w:tc>
          <w:tcPr>
            <w:tcW w:w="2536" w:type="dxa"/>
            <w:tcBorders>
              <w:top w:val="single" w:sz="4" w:space="0" w:color="auto"/>
              <w:left w:val="single" w:sz="4" w:space="0" w:color="auto"/>
              <w:bottom w:val="single" w:sz="4" w:space="0" w:color="auto"/>
              <w:right w:val="single" w:sz="4" w:space="0" w:color="auto"/>
            </w:tcBorders>
          </w:tcPr>
          <w:p w14:paraId="77230EE0" w14:textId="34F53380" w:rsidR="00AE13F4" w:rsidRPr="00BB5B41" w:rsidRDefault="00BB5B41" w:rsidP="00080FC3">
            <w:pPr>
              <w:spacing w:afterLines="50" w:after="120" w:line="340" w:lineRule="atLeast"/>
              <w:jc w:val="both"/>
              <w:rPr>
                <w:rFonts w:asciiTheme="minorEastAsia" w:hAnsiTheme="minorEastAsia"/>
                <w:sz w:val="21"/>
                <w:szCs w:val="21"/>
              </w:rPr>
            </w:pPr>
            <w:r>
              <w:rPr>
                <w:rFonts w:asciiTheme="minorEastAsia" w:hAnsiTheme="minorEastAsia"/>
                <w:sz w:val="21"/>
                <w:szCs w:val="21"/>
              </w:rPr>
              <w:t>亮点</w:t>
            </w:r>
          </w:p>
        </w:tc>
        <w:tc>
          <w:tcPr>
            <w:tcW w:w="6999" w:type="dxa"/>
            <w:tcBorders>
              <w:top w:val="single" w:sz="4" w:space="0" w:color="auto"/>
              <w:left w:val="single" w:sz="4" w:space="0" w:color="auto"/>
              <w:bottom w:val="single" w:sz="4" w:space="0" w:color="auto"/>
              <w:right w:val="single" w:sz="4" w:space="0" w:color="auto"/>
            </w:tcBorders>
          </w:tcPr>
          <w:p w14:paraId="16FEA868" w14:textId="68A4AAEC" w:rsidR="00AE13F4" w:rsidRPr="00BB5B41" w:rsidRDefault="00AE13F4" w:rsidP="00080FC3">
            <w:pPr>
              <w:pStyle w:val="ListParagraph"/>
              <w:numPr>
                <w:ilvl w:val="0"/>
                <w:numId w:val="48"/>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产权组织继续加强承诺以及与联合国系统和其他国际组织的合作。</w:t>
            </w:r>
          </w:p>
          <w:p w14:paraId="428F492A" w14:textId="610D9902" w:rsidR="00AE13F4" w:rsidRPr="00BB5B41" w:rsidRDefault="00AE13F4" w:rsidP="00080FC3">
            <w:pPr>
              <w:pStyle w:val="ListParagraph"/>
              <w:numPr>
                <w:ilvl w:val="0"/>
                <w:numId w:val="48"/>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世卫组织提供了关于</w:t>
            </w:r>
            <w:hyperlink r:id="rId268" w:history="1">
              <w:r w:rsidRPr="00BB5B41">
                <w:rPr>
                  <w:rStyle w:val="Hyperlink"/>
                  <w:rFonts w:asciiTheme="minorEastAsia" w:hAnsiTheme="minorEastAsia" w:hint="eastAsia"/>
                  <w:sz w:val="21"/>
                  <w:szCs w:val="21"/>
                  <w:lang w:eastAsia="zh-CN"/>
                </w:rPr>
                <w:t>促进医疗技术和创新应用</w:t>
              </w:r>
            </w:hyperlink>
            <w:r w:rsidRPr="00BB5B41">
              <w:rPr>
                <w:rFonts w:asciiTheme="minorEastAsia" w:hAnsiTheme="minorEastAsia" w:hint="eastAsia"/>
                <w:sz w:val="21"/>
                <w:szCs w:val="21"/>
                <w:lang w:eastAsia="zh-CN"/>
              </w:rPr>
              <w:t>的最新研究报告的所有联合国语文的译文。</w:t>
            </w:r>
          </w:p>
          <w:p w14:paraId="0DF6B09E" w14:textId="06331675" w:rsidR="00AE13F4" w:rsidRPr="00BB5B41" w:rsidRDefault="00AE13F4" w:rsidP="00080FC3">
            <w:pPr>
              <w:pStyle w:val="ListParagraph"/>
              <w:numPr>
                <w:ilvl w:val="0"/>
                <w:numId w:val="48"/>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关于</w:t>
            </w:r>
            <w:hyperlink r:id="rId269" w:history="1">
              <w:r w:rsidRPr="00BB5B41">
                <w:rPr>
                  <w:rStyle w:val="Hyperlink"/>
                  <w:rFonts w:asciiTheme="minorEastAsia" w:hAnsiTheme="minorEastAsia" w:hint="eastAsia"/>
                  <w:sz w:val="21"/>
                  <w:szCs w:val="21"/>
                  <w:lang w:eastAsia="zh-CN"/>
                </w:rPr>
                <w:t>以卫生、贸易和知识产权综合方法应对2019冠状病毒病大流行</w:t>
              </w:r>
            </w:hyperlink>
            <w:r w:rsidRPr="00BB5B41">
              <w:rPr>
                <w:rFonts w:asciiTheme="minorEastAsia" w:hAnsiTheme="minorEastAsia" w:hint="eastAsia"/>
                <w:sz w:val="21"/>
                <w:szCs w:val="21"/>
                <w:lang w:eastAsia="zh-CN"/>
              </w:rPr>
              <w:t>研究的最新插入专题已于2021年10月</w:t>
            </w:r>
            <w:r w:rsidR="00FA361D" w:rsidRPr="00BB5B41">
              <w:rPr>
                <w:rFonts w:asciiTheme="minorEastAsia" w:hAnsiTheme="minorEastAsia" w:hint="eastAsia"/>
                <w:sz w:val="21"/>
                <w:szCs w:val="21"/>
                <w:lang w:eastAsia="zh-CN"/>
              </w:rPr>
              <w:t>发布</w:t>
            </w:r>
            <w:r w:rsidRPr="00BB5B41">
              <w:rPr>
                <w:rFonts w:asciiTheme="minorEastAsia" w:hAnsiTheme="minorEastAsia" w:hint="eastAsia"/>
                <w:sz w:val="21"/>
                <w:szCs w:val="21"/>
                <w:lang w:eastAsia="zh-CN"/>
              </w:rPr>
              <w:t>。</w:t>
            </w:r>
          </w:p>
          <w:p w14:paraId="4BE26781" w14:textId="0ADB9483" w:rsidR="00AE13F4" w:rsidRPr="00BB5B41" w:rsidRDefault="00AE13F4" w:rsidP="00080FC3">
            <w:pPr>
              <w:pStyle w:val="ListParagraph"/>
              <w:numPr>
                <w:ilvl w:val="0"/>
                <w:numId w:val="48"/>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w:t>
            </w:r>
            <w:hyperlink r:id="rId270" w:history="1">
              <w:r w:rsidRPr="00BB5B41">
                <w:rPr>
                  <w:rStyle w:val="Hyperlink"/>
                  <w:rFonts w:asciiTheme="minorEastAsia" w:hAnsiTheme="minorEastAsia" w:hint="eastAsia"/>
                  <w:sz w:val="21"/>
                  <w:szCs w:val="21"/>
                  <w:lang w:eastAsia="zh-CN"/>
                </w:rPr>
                <w:t>在2022年2月1日</w:t>
              </w:r>
            </w:hyperlink>
            <w:r w:rsidR="00FA361D" w:rsidRPr="00BB5B41">
              <w:rPr>
                <w:rFonts w:asciiTheme="minorEastAsia" w:hAnsiTheme="minorEastAsia" w:hint="eastAsia"/>
                <w:sz w:val="21"/>
                <w:szCs w:val="21"/>
                <w:lang w:eastAsia="zh-CN"/>
              </w:rPr>
              <w:t>的后</w:t>
            </w:r>
            <w:r w:rsidRPr="00BB5B41">
              <w:rPr>
                <w:rFonts w:asciiTheme="minorEastAsia" w:hAnsiTheme="minorEastAsia" w:hint="eastAsia"/>
                <w:sz w:val="21"/>
                <w:szCs w:val="21"/>
                <w:lang w:eastAsia="zh-CN"/>
              </w:rPr>
              <w:t>续会议上重申了</w:t>
            </w:r>
            <w:r w:rsidR="00FA361D" w:rsidRPr="00BB5B41">
              <w:rPr>
                <w:rFonts w:asciiTheme="minorEastAsia" w:hAnsiTheme="minorEastAsia" w:hint="eastAsia"/>
                <w:sz w:val="21"/>
                <w:szCs w:val="21"/>
                <w:lang w:eastAsia="zh-CN"/>
              </w:rPr>
              <w:t>其</w:t>
            </w:r>
            <w:r w:rsidRPr="00BB5B41">
              <w:rPr>
                <w:rFonts w:asciiTheme="minorEastAsia" w:hAnsiTheme="minorEastAsia" w:hint="eastAsia"/>
                <w:sz w:val="21"/>
                <w:szCs w:val="21"/>
                <w:lang w:eastAsia="zh-CN"/>
              </w:rPr>
              <w:t>对三边合作的承诺</w:t>
            </w:r>
          </w:p>
        </w:tc>
      </w:tr>
      <w:tr w:rsidR="00AE13F4" w:rsidRPr="00BB5B41" w14:paraId="1F828815" w14:textId="77777777" w:rsidTr="002E4EA6">
        <w:tc>
          <w:tcPr>
            <w:tcW w:w="2536" w:type="dxa"/>
            <w:tcBorders>
              <w:top w:val="single" w:sz="4" w:space="0" w:color="auto"/>
              <w:left w:val="single" w:sz="4" w:space="0" w:color="auto"/>
              <w:bottom w:val="single" w:sz="4" w:space="0" w:color="auto"/>
              <w:right w:val="single" w:sz="4" w:space="0" w:color="auto"/>
            </w:tcBorders>
          </w:tcPr>
          <w:p w14:paraId="4E6C57BB" w14:textId="6D14B224" w:rsidR="00AE13F4" w:rsidRPr="00BB5B41" w:rsidRDefault="00AE13F4" w:rsidP="00080FC3">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活动/成果</w:t>
            </w:r>
          </w:p>
        </w:tc>
        <w:tc>
          <w:tcPr>
            <w:tcW w:w="6999" w:type="dxa"/>
            <w:tcBorders>
              <w:top w:val="single" w:sz="4" w:space="0" w:color="auto"/>
              <w:left w:val="single" w:sz="4" w:space="0" w:color="auto"/>
              <w:bottom w:val="single" w:sz="4" w:space="0" w:color="auto"/>
              <w:right w:val="single" w:sz="4" w:space="0" w:color="auto"/>
            </w:tcBorders>
          </w:tcPr>
          <w:p w14:paraId="2D6E6D36" w14:textId="08415449" w:rsidR="00AE13F4" w:rsidRPr="00BB5B41" w:rsidRDefault="00AE13F4" w:rsidP="00080FC3">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报告所述期间，产权组织继续加强承诺以及与联合国系统和其他国际组织的合作，与联合国其他机构协作开展活动，尤其包括：</w:t>
            </w:r>
          </w:p>
          <w:p w14:paraId="00608704" w14:textId="287F45F0" w:rsidR="00AE13F4" w:rsidRPr="00BB5B41" w:rsidRDefault="00AE13F4" w:rsidP="00080FC3">
            <w:pPr>
              <w:pStyle w:val="ListParagraph"/>
              <w:numPr>
                <w:ilvl w:val="0"/>
                <w:numId w:val="18"/>
              </w:numPr>
              <w:spacing w:afterLines="50" w:after="120" w:line="340" w:lineRule="atLeast"/>
              <w:ind w:left="-44" w:firstLine="0"/>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参加了涉及落实2030年议程与可持续发展目标工作并对可持续发展目标科学技术创新机构间任务小组（IATT）的行动倡议做出贡献的技术讨论和联合国机构间进程。产权组织在联合国系统内开展了科学技术创新相关行动倡议、机制和计划摸底调查工作，并同意为技术促进机制在线平台（TFM）与WIPO</w:t>
            </w:r>
            <w:r w:rsidR="00496AE0"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Green、WIPO</w:t>
            </w:r>
            <w:r w:rsidR="00496AE0"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Re:Search和WIPO</w:t>
            </w:r>
            <w:r w:rsidR="00496AE0"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Match之间的数据交换提供便利条件。</w:t>
            </w:r>
          </w:p>
          <w:p w14:paraId="12284221" w14:textId="2EA6D27D" w:rsidR="00AE13F4" w:rsidRPr="00BB5B41" w:rsidRDefault="00AE13F4" w:rsidP="00080FC3">
            <w:pPr>
              <w:pStyle w:val="ListParagraph"/>
              <w:numPr>
                <w:ilvl w:val="0"/>
                <w:numId w:val="18"/>
              </w:numPr>
              <w:spacing w:afterLines="50" w:after="120" w:line="340" w:lineRule="atLeast"/>
              <w:ind w:left="-44" w:firstLine="0"/>
              <w:contextualSpacing w:val="0"/>
              <w:jc w:val="both"/>
              <w:rPr>
                <w:rFonts w:asciiTheme="minorEastAsia" w:hAnsiTheme="minorEastAsia"/>
                <w:sz w:val="21"/>
                <w:szCs w:val="21"/>
                <w:lang w:eastAsia="zh-CN"/>
              </w:rPr>
            </w:pPr>
            <w:r w:rsidRPr="00BB5B41">
              <w:rPr>
                <w:rFonts w:asciiTheme="minorEastAsia" w:hAnsiTheme="minorEastAsia"/>
                <w:sz w:val="21"/>
                <w:szCs w:val="21"/>
                <w:lang w:eastAsia="zh-CN"/>
              </w:rPr>
              <w:t>2021</w:t>
            </w:r>
            <w:r w:rsidRPr="00BB5B41">
              <w:rPr>
                <w:rFonts w:asciiTheme="minorEastAsia" w:hAnsiTheme="minorEastAsia" w:hint="eastAsia"/>
                <w:sz w:val="21"/>
                <w:szCs w:val="21"/>
                <w:lang w:eastAsia="zh-CN"/>
              </w:rPr>
              <w:t>年，在世卫组织、产权组织和世贸组织关于公共卫生、知识产权和贸易的三边合作框架下，产权组织、世卫组织和世贸组织提供了关于</w:t>
            </w:r>
            <w:hyperlink r:id="rId271" w:history="1">
              <w:r w:rsidRPr="00BB5B41">
                <w:rPr>
                  <w:rStyle w:val="Hyperlink"/>
                  <w:rFonts w:asciiTheme="minorEastAsia" w:hAnsiTheme="minorEastAsia" w:hint="eastAsia"/>
                  <w:sz w:val="21"/>
                  <w:szCs w:val="21"/>
                  <w:lang w:eastAsia="zh-CN"/>
                </w:rPr>
                <w:t>促进医疗技术和创新应用</w:t>
              </w:r>
            </w:hyperlink>
            <w:r w:rsidRPr="00BB5B41">
              <w:rPr>
                <w:rFonts w:asciiTheme="minorEastAsia" w:hAnsiTheme="minorEastAsia" w:hint="eastAsia"/>
                <w:sz w:val="21"/>
                <w:szCs w:val="21"/>
                <w:lang w:eastAsia="zh-CN"/>
              </w:rPr>
              <w:t>的最新研究报告的所有联合国语文的译文。该出版物研究了卫生、贸易和知识产权政策领域之间的相互作用及其如何影响创新和获得药物、疫苗和医疗设备等医疗技术。关于</w:t>
            </w:r>
            <w:hyperlink r:id="rId272" w:history="1">
              <w:r w:rsidRPr="00BB5B41">
                <w:rPr>
                  <w:rStyle w:val="Hyperlink"/>
                  <w:rFonts w:asciiTheme="minorEastAsia" w:hAnsiTheme="minorEastAsia" w:hint="eastAsia"/>
                  <w:sz w:val="21"/>
                  <w:szCs w:val="21"/>
                  <w:lang w:eastAsia="zh-CN"/>
                </w:rPr>
                <w:t>以卫生、贸易和知识</w:t>
              </w:r>
              <w:r w:rsidRPr="00BB5B41">
                <w:rPr>
                  <w:rStyle w:val="Hyperlink"/>
                  <w:rFonts w:asciiTheme="minorEastAsia" w:hAnsiTheme="minorEastAsia" w:hint="eastAsia"/>
                  <w:sz w:val="21"/>
                  <w:szCs w:val="21"/>
                  <w:lang w:eastAsia="zh-CN"/>
                </w:rPr>
                <w:lastRenderedPageBreak/>
                <w:t>产权综合方法应对2019冠状病毒病大流行</w:t>
              </w:r>
            </w:hyperlink>
            <w:r w:rsidRPr="00BB5B41">
              <w:rPr>
                <w:rFonts w:asciiTheme="minorEastAsia" w:hAnsiTheme="minorEastAsia" w:hint="eastAsia"/>
                <w:sz w:val="21"/>
                <w:szCs w:val="21"/>
                <w:lang w:eastAsia="zh-CN"/>
              </w:rPr>
              <w:t>研究的最新插入专题已于2021年10月</w:t>
            </w:r>
            <w:r w:rsidR="005B663E" w:rsidRPr="00BB5B41">
              <w:rPr>
                <w:rFonts w:asciiTheme="minorEastAsia" w:hAnsiTheme="minorEastAsia" w:hint="eastAsia"/>
                <w:sz w:val="21"/>
                <w:szCs w:val="21"/>
                <w:lang w:eastAsia="zh-CN"/>
              </w:rPr>
              <w:t>发布</w:t>
            </w:r>
            <w:r w:rsidRPr="00BB5B41">
              <w:rPr>
                <w:rFonts w:asciiTheme="minorEastAsia" w:hAnsiTheme="minorEastAsia" w:hint="eastAsia"/>
                <w:sz w:val="21"/>
                <w:szCs w:val="21"/>
                <w:lang w:eastAsia="zh-CN"/>
              </w:rPr>
              <w:t>。最新版以联合国六种官方语文提供。在</w:t>
            </w:r>
            <w:hyperlink r:id="rId273" w:history="1">
              <w:r w:rsidRPr="00BB5B41">
                <w:rPr>
                  <w:rStyle w:val="Hyperlink"/>
                  <w:rFonts w:asciiTheme="minorEastAsia" w:hAnsiTheme="minorEastAsia" w:hint="eastAsia"/>
                  <w:sz w:val="21"/>
                  <w:szCs w:val="21"/>
                  <w:lang w:eastAsia="zh-CN"/>
                </w:rPr>
                <w:t>2021年6月15日的会议</w:t>
              </w:r>
            </w:hyperlink>
            <w:r w:rsidRPr="00BB5B41">
              <w:rPr>
                <w:rFonts w:asciiTheme="minorEastAsia" w:hAnsiTheme="minorEastAsia" w:hint="eastAsia"/>
                <w:sz w:val="21"/>
                <w:szCs w:val="21"/>
                <w:lang w:eastAsia="zh-CN"/>
              </w:rPr>
              <w:t>上，世卫组织、产权组织和世贸组织总干事</w:t>
            </w:r>
            <w:r w:rsidR="005B663E" w:rsidRPr="00BB5B41">
              <w:rPr>
                <w:rFonts w:asciiTheme="minorEastAsia" w:hAnsiTheme="minorEastAsia" w:hint="eastAsia"/>
                <w:sz w:val="21"/>
                <w:szCs w:val="21"/>
                <w:lang w:eastAsia="zh-CN"/>
              </w:rPr>
              <w:t>决定</w:t>
            </w:r>
            <w:r w:rsidRPr="00BB5B41">
              <w:rPr>
                <w:rFonts w:asciiTheme="minorEastAsia" w:hAnsiTheme="minorEastAsia" w:hint="eastAsia"/>
                <w:sz w:val="21"/>
                <w:szCs w:val="21"/>
                <w:lang w:eastAsia="zh-CN"/>
              </w:rPr>
              <w:t>在</w:t>
            </w:r>
            <w:r w:rsidR="005B663E" w:rsidRPr="00BB5B41">
              <w:rPr>
                <w:rFonts w:asciiTheme="minorEastAsia" w:hAnsiTheme="minorEastAsia" w:hint="eastAsia"/>
                <w:sz w:val="21"/>
                <w:szCs w:val="21"/>
                <w:lang w:eastAsia="zh-CN"/>
              </w:rPr>
              <w:t>世卫组织、产权组织和世贸组织</w:t>
            </w:r>
            <w:r w:rsidRPr="00BB5B41">
              <w:rPr>
                <w:rFonts w:asciiTheme="minorEastAsia" w:hAnsiTheme="minorEastAsia" w:hint="eastAsia"/>
                <w:sz w:val="21"/>
                <w:szCs w:val="21"/>
                <w:lang w:eastAsia="zh-CN"/>
              </w:rPr>
              <w:t>现有的三边合作框架下，通过两项具体倡议</w:t>
            </w:r>
            <w:r w:rsidR="005B663E" w:rsidRPr="00BB5B41">
              <w:rPr>
                <w:rFonts w:asciiTheme="minorEastAsia" w:hAnsiTheme="minorEastAsia" w:hint="eastAsia"/>
                <w:sz w:val="21"/>
                <w:szCs w:val="21"/>
                <w:lang w:eastAsia="zh-CN"/>
              </w:rPr>
              <w:t>进一步</w:t>
            </w:r>
            <w:r w:rsidRPr="00BB5B41">
              <w:rPr>
                <w:rFonts w:asciiTheme="minorEastAsia" w:hAnsiTheme="minorEastAsia" w:hint="eastAsia"/>
                <w:sz w:val="21"/>
                <w:szCs w:val="21"/>
                <w:lang w:eastAsia="zh-CN"/>
              </w:rPr>
              <w:t>加强并专注于</w:t>
            </w:r>
            <w:r w:rsidR="005B663E" w:rsidRPr="00BB5B41">
              <w:rPr>
                <w:rFonts w:asciiTheme="minorEastAsia" w:hAnsiTheme="minorEastAsia" w:hint="eastAsia"/>
                <w:sz w:val="21"/>
                <w:szCs w:val="21"/>
                <w:lang w:eastAsia="zh-CN"/>
              </w:rPr>
              <w:t>三个</w:t>
            </w:r>
            <w:r w:rsidRPr="00BB5B41">
              <w:rPr>
                <w:rFonts w:asciiTheme="minorEastAsia" w:hAnsiTheme="minorEastAsia" w:hint="eastAsia"/>
                <w:sz w:val="21"/>
                <w:szCs w:val="21"/>
                <w:lang w:eastAsia="zh-CN"/>
              </w:rPr>
              <w:t>组织在大流行背景下的支持：</w:t>
            </w:r>
          </w:p>
          <w:p w14:paraId="2D7D9CC5" w14:textId="52394765" w:rsidR="00AE13F4" w:rsidRPr="00BB5B41" w:rsidRDefault="00AE13F4" w:rsidP="00080FC3">
            <w:pPr>
              <w:pStyle w:val="ListParagraph"/>
              <w:numPr>
                <w:ilvl w:val="1"/>
                <w:numId w:val="49"/>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组织实用能力建设讲习班</w:t>
            </w:r>
            <w:r w:rsidR="008B703D"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旨在加强成员国政府中决策者和专家应对这一大流行疫情的能力。</w:t>
            </w:r>
          </w:p>
          <w:p w14:paraId="193AE777" w14:textId="10071172" w:rsidR="00AE13F4" w:rsidRPr="00BB5B41" w:rsidRDefault="00AE13F4" w:rsidP="00080FC3">
            <w:pPr>
              <w:pStyle w:val="ListParagraph"/>
              <w:numPr>
                <w:ilvl w:val="1"/>
                <w:numId w:val="49"/>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为各国建立一个与2019冠状病毒病医疗技术需求有关的三方技术援助平台，提供一站式服务，以协调和系统的方式提供由我们的组织和其他合作伙伴提供</w:t>
            </w:r>
            <w:r w:rsidR="008B703D" w:rsidRPr="00BB5B41">
              <w:rPr>
                <w:rFonts w:asciiTheme="minorEastAsia" w:hAnsiTheme="minorEastAsia" w:hint="eastAsia"/>
                <w:sz w:val="21"/>
                <w:szCs w:val="21"/>
                <w:lang w:eastAsia="zh-CN"/>
              </w:rPr>
              <w:t>的</w:t>
            </w:r>
            <w:r w:rsidRPr="00BB5B41">
              <w:rPr>
                <w:rFonts w:asciiTheme="minorEastAsia" w:hAnsiTheme="minorEastAsia" w:hint="eastAsia"/>
                <w:sz w:val="21"/>
                <w:szCs w:val="21"/>
                <w:lang w:eastAsia="zh-CN"/>
              </w:rPr>
              <w:t>获取、知识产权和贸易方面的全部专业知识。</w:t>
            </w:r>
          </w:p>
          <w:p w14:paraId="03CE9222" w14:textId="7A1169CE" w:rsidR="00AE13F4" w:rsidRPr="00BB5B41" w:rsidRDefault="008B703D" w:rsidP="00080FC3">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三个组织的</w:t>
            </w:r>
            <w:r w:rsidR="00AE13F4" w:rsidRPr="00BB5B41">
              <w:rPr>
                <w:rFonts w:asciiTheme="minorEastAsia" w:hAnsiTheme="minorEastAsia" w:hint="eastAsia"/>
                <w:sz w:val="21"/>
                <w:szCs w:val="21"/>
                <w:lang w:eastAsia="zh-CN"/>
              </w:rPr>
              <w:t>总干事</w:t>
            </w:r>
            <w:hyperlink r:id="rId274" w:history="1">
              <w:r w:rsidR="00AE13F4" w:rsidRPr="00BB5B41">
                <w:rPr>
                  <w:rStyle w:val="Hyperlink"/>
                  <w:rFonts w:asciiTheme="minorEastAsia" w:hAnsiTheme="minorEastAsia" w:hint="eastAsia"/>
                  <w:sz w:val="21"/>
                  <w:szCs w:val="21"/>
                  <w:lang w:eastAsia="zh-CN"/>
                </w:rPr>
                <w:t>在2</w:t>
              </w:r>
              <w:r w:rsidR="00AE13F4" w:rsidRPr="00BB5B41">
                <w:rPr>
                  <w:rStyle w:val="Hyperlink"/>
                  <w:rFonts w:asciiTheme="minorEastAsia" w:hAnsiTheme="minorEastAsia"/>
                  <w:sz w:val="21"/>
                  <w:szCs w:val="21"/>
                  <w:lang w:eastAsia="zh-CN"/>
                </w:rPr>
                <w:t>022</w:t>
              </w:r>
              <w:r w:rsidR="00AE13F4" w:rsidRPr="00BB5B41">
                <w:rPr>
                  <w:rStyle w:val="Hyperlink"/>
                  <w:rFonts w:asciiTheme="minorEastAsia" w:hAnsiTheme="minorEastAsia" w:hint="eastAsia"/>
                  <w:sz w:val="21"/>
                  <w:szCs w:val="21"/>
                  <w:lang w:eastAsia="zh-CN"/>
                </w:rPr>
                <w:t>年2月1日</w:t>
              </w:r>
            </w:hyperlink>
            <w:r w:rsidR="00AE13F4" w:rsidRPr="00BB5B41">
              <w:rPr>
                <w:rFonts w:asciiTheme="minorEastAsia" w:hAnsiTheme="minorEastAsia" w:hint="eastAsia"/>
                <w:sz w:val="21"/>
                <w:szCs w:val="21"/>
                <w:lang w:eastAsia="zh-CN"/>
              </w:rPr>
              <w:t>的后续会议上重申了</w:t>
            </w:r>
            <w:r w:rsidRPr="00BB5B41">
              <w:rPr>
                <w:rFonts w:asciiTheme="minorEastAsia" w:hAnsiTheme="minorEastAsia" w:hint="eastAsia"/>
                <w:sz w:val="21"/>
                <w:szCs w:val="21"/>
                <w:lang w:eastAsia="zh-CN"/>
              </w:rPr>
              <w:t>其</w:t>
            </w:r>
            <w:r w:rsidR="00AE13F4" w:rsidRPr="00BB5B41">
              <w:rPr>
                <w:rFonts w:asciiTheme="minorEastAsia" w:hAnsiTheme="minorEastAsia" w:hint="eastAsia"/>
                <w:sz w:val="21"/>
                <w:szCs w:val="21"/>
                <w:lang w:eastAsia="zh-CN"/>
              </w:rPr>
              <w:t>对三边合作的承诺。已</w:t>
            </w:r>
            <w:r w:rsidRPr="00BB5B41">
              <w:rPr>
                <w:rFonts w:asciiTheme="minorEastAsia" w:hAnsiTheme="minorEastAsia" w:hint="eastAsia"/>
                <w:sz w:val="21"/>
                <w:szCs w:val="21"/>
                <w:lang w:eastAsia="zh-CN"/>
              </w:rPr>
              <w:t>举行</w:t>
            </w:r>
            <w:r w:rsidR="00AE13F4" w:rsidRPr="00BB5B41">
              <w:rPr>
                <w:rFonts w:asciiTheme="minorEastAsia" w:hAnsiTheme="minorEastAsia" w:hint="eastAsia"/>
                <w:sz w:val="21"/>
                <w:szCs w:val="21"/>
                <w:lang w:eastAsia="zh-CN"/>
              </w:rPr>
              <w:t>了两次三边讲习班：</w:t>
            </w:r>
          </w:p>
          <w:p w14:paraId="26C8C3EC" w14:textId="6049C093" w:rsidR="00AE13F4" w:rsidRPr="00BB5B41" w:rsidRDefault="00BB5B41" w:rsidP="00080FC3">
            <w:pPr>
              <w:pStyle w:val="ListBullet"/>
              <w:numPr>
                <w:ilvl w:val="0"/>
                <w:numId w:val="29"/>
              </w:numPr>
              <w:spacing w:afterLines="50" w:after="120" w:line="340" w:lineRule="atLeast"/>
              <w:jc w:val="both"/>
              <w:rPr>
                <w:rFonts w:asciiTheme="minorEastAsia" w:eastAsiaTheme="minorEastAsia" w:hAnsiTheme="minorEastAsia" w:cs="Arial"/>
                <w:sz w:val="21"/>
                <w:szCs w:val="21"/>
                <w:lang w:eastAsia="zh-CN"/>
              </w:rPr>
            </w:pPr>
            <w:hyperlink r:id="rId275" w:history="1">
              <w:r w:rsidR="00AE13F4" w:rsidRPr="00BB5B41">
                <w:rPr>
                  <w:rStyle w:val="Hyperlink"/>
                  <w:rFonts w:asciiTheme="minorEastAsia" w:eastAsiaTheme="minorEastAsia" w:hAnsiTheme="minorEastAsia" w:cs="Arial"/>
                  <w:sz w:val="21"/>
                  <w:szCs w:val="21"/>
                  <w:lang w:eastAsia="zh-CN"/>
                </w:rPr>
                <w:t>关于COVID-19技术创新和获取的讲习班</w:t>
              </w:r>
            </w:hyperlink>
            <w:r w:rsidR="00AE13F4" w:rsidRPr="00BB5B41">
              <w:rPr>
                <w:rFonts w:asciiTheme="minorEastAsia" w:eastAsiaTheme="minorEastAsia" w:hAnsiTheme="minorEastAsia" w:cs="Arial"/>
                <w:sz w:val="21"/>
                <w:szCs w:val="21"/>
                <w:lang w:eastAsia="zh-CN"/>
              </w:rPr>
              <w:t>，2021年9月27日</w:t>
            </w:r>
          </w:p>
          <w:p w14:paraId="7F10F698" w14:textId="232B5C21" w:rsidR="00AE13F4" w:rsidRPr="00BB5B41" w:rsidRDefault="00BB5B41" w:rsidP="00080FC3">
            <w:pPr>
              <w:pStyle w:val="ListBullet"/>
              <w:numPr>
                <w:ilvl w:val="0"/>
                <w:numId w:val="29"/>
              </w:numPr>
              <w:spacing w:afterLines="50" w:after="120" w:line="340" w:lineRule="atLeast"/>
              <w:jc w:val="both"/>
              <w:rPr>
                <w:rFonts w:asciiTheme="minorEastAsia" w:eastAsiaTheme="minorEastAsia" w:hAnsiTheme="minorEastAsia" w:cs="Arial"/>
                <w:sz w:val="21"/>
                <w:szCs w:val="21"/>
                <w:lang w:eastAsia="zh-CN"/>
              </w:rPr>
            </w:pPr>
            <w:hyperlink r:id="rId276" w:history="1">
              <w:r w:rsidR="00AE13F4" w:rsidRPr="00BB5B41">
                <w:rPr>
                  <w:rStyle w:val="Hyperlink"/>
                  <w:rFonts w:asciiTheme="minorEastAsia" w:eastAsiaTheme="minorEastAsia" w:hAnsiTheme="minorEastAsia" w:cs="Arial" w:hint="eastAsia"/>
                  <w:sz w:val="21"/>
                  <w:szCs w:val="21"/>
                  <w:lang w:eastAsia="zh-CN"/>
                </w:rPr>
                <w:t>关于COVID-19技术创新和获取的讲习班——获取和使用信息资源应对大流行疫情</w:t>
              </w:r>
            </w:hyperlink>
            <w:r w:rsidR="00AE13F4" w:rsidRPr="00BB5B41">
              <w:rPr>
                <w:rFonts w:asciiTheme="minorEastAsia" w:eastAsiaTheme="minorEastAsia" w:hAnsiTheme="minorEastAsia" w:cs="Arial"/>
                <w:sz w:val="21"/>
                <w:szCs w:val="21"/>
                <w:lang w:eastAsia="zh-CN"/>
              </w:rPr>
              <w:t>，2022年2月28日</w:t>
            </w:r>
          </w:p>
          <w:p w14:paraId="48D11875" w14:textId="52B579F1" w:rsidR="00AE13F4" w:rsidRPr="00BB5B41" w:rsidRDefault="00AE13F4" w:rsidP="00080FC3">
            <w:pPr>
              <w:pStyle w:val="ListBullet"/>
              <w:numPr>
                <w:ilvl w:val="0"/>
                <w:numId w:val="29"/>
              </w:numPr>
              <w:spacing w:afterLines="50" w:after="120" w:line="340" w:lineRule="atLeast"/>
              <w:jc w:val="both"/>
              <w:rPr>
                <w:rFonts w:asciiTheme="minorEastAsia" w:eastAsiaTheme="minorEastAsia" w:hAnsiTheme="minorEastAsia" w:cs="Arial"/>
                <w:sz w:val="21"/>
                <w:szCs w:val="21"/>
                <w:lang w:eastAsia="zh-CN"/>
              </w:rPr>
            </w:pPr>
            <w:r w:rsidRPr="00BB5B41">
              <w:rPr>
                <w:rFonts w:asciiTheme="minorEastAsia" w:eastAsiaTheme="minorEastAsia" w:hAnsiTheme="minorEastAsia" w:cs="Arial"/>
                <w:sz w:val="21"/>
                <w:szCs w:val="21"/>
                <w:lang w:eastAsia="zh-CN"/>
              </w:rPr>
              <w:t>第三次关于诊断的讲习班计划于2022年秋季举行。</w:t>
            </w:r>
          </w:p>
          <w:p w14:paraId="18A4286F" w14:textId="0D5E4BB2" w:rsidR="00AE13F4" w:rsidRPr="00BB5B41" w:rsidRDefault="00AE13F4" w:rsidP="00080FC3">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D)</w:t>
            </w:r>
            <w:r w:rsidR="008B703D" w:rsidRPr="00BB5B41">
              <w:rPr>
                <w:rFonts w:asciiTheme="minorEastAsia" w:hAnsiTheme="minorEastAsia"/>
                <w:sz w:val="21"/>
                <w:szCs w:val="21"/>
                <w:lang w:eastAsia="zh-CN"/>
              </w:rPr>
              <w:tab/>
            </w:r>
            <w:r w:rsidRPr="00BB5B41">
              <w:rPr>
                <w:rFonts w:asciiTheme="minorEastAsia" w:hAnsiTheme="minorEastAsia" w:hint="eastAsia"/>
                <w:sz w:val="21"/>
                <w:szCs w:val="21"/>
                <w:lang w:eastAsia="zh-CN"/>
              </w:rPr>
              <w:t>作为联合国预防和控制非传染性疾病机构间工作队（UNIATF-NCD）的成员，产权组织继续参加其会议。产权组织密切关注关于非传染性疾病和2019冠状病毒病大流行的各种会议，包括2020年5月1日的第四届会议。产权组织还出席了分别于2020年11月3日至5日以及2021年3月16日至18日召开的UNIATF-NCD第15届和第16届会议。</w:t>
            </w:r>
          </w:p>
          <w:p w14:paraId="6CAFDB53" w14:textId="4076059F" w:rsidR="00AE13F4" w:rsidRPr="00BB5B41" w:rsidRDefault="00AE13F4" w:rsidP="00080FC3">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E)</w:t>
            </w:r>
            <w:r w:rsidR="00877F7D" w:rsidRPr="00BB5B41">
              <w:rPr>
                <w:rFonts w:asciiTheme="minorEastAsia" w:hAnsiTheme="minorEastAsia"/>
                <w:sz w:val="21"/>
                <w:szCs w:val="21"/>
                <w:lang w:eastAsia="zh-CN"/>
              </w:rPr>
              <w:tab/>
            </w:r>
            <w:r w:rsidRPr="00BB5B41">
              <w:rPr>
                <w:rFonts w:asciiTheme="minorEastAsia" w:hAnsiTheme="minorEastAsia" w:hint="eastAsia"/>
                <w:sz w:val="21"/>
                <w:szCs w:val="21"/>
                <w:lang w:eastAsia="zh-CN"/>
              </w:rPr>
              <w:t>产权组织继续密切关注并支持《联合国气候变化框架公约》（UNFCCC）技术机制落实《巴黎协定》的工作。在此期间，秘书处参加了技术执行委员会（TEC）</w:t>
            </w:r>
            <w:r w:rsidR="00877F7D"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气候技术中心和网络（CTCN）咨询委员会以及UNFCCC附属机构的多次虚拟会议。值得注意的是，秘书处为技术执行委员会2023-2027年期间的下一个滚动工作计划提供了</w:t>
            </w:r>
            <w:r w:rsidR="00877F7D" w:rsidRPr="00BB5B41">
              <w:rPr>
                <w:rFonts w:asciiTheme="minorEastAsia" w:hAnsiTheme="minorEastAsia" w:hint="eastAsia"/>
                <w:sz w:val="21"/>
                <w:szCs w:val="21"/>
                <w:lang w:eastAsia="zh-CN"/>
              </w:rPr>
              <w:t>意见</w:t>
            </w:r>
            <w:r w:rsidRPr="00BB5B41">
              <w:rPr>
                <w:rFonts w:asciiTheme="minorEastAsia" w:hAnsiTheme="minorEastAsia" w:hint="eastAsia"/>
                <w:sz w:val="21"/>
                <w:szCs w:val="21"/>
                <w:lang w:eastAsia="zh-CN"/>
              </w:rPr>
              <w:t>，并加入了UN4NAP——一个联合国范围内的伙伴关系倡议，以扩大对最不发达国家和小岛屿发展中国家制定和实施国家适应计划（NAP）的技术支助。此外，在格拉斯哥举行的第26次缔约方会议期间，秘书处以虚拟方式参加了联合国气候变化全球创新中心的启动仪式，该中心旨在为低排放和具有气候抗御能力的未来促进变革性创新，并为国际商会（ICC）关于“利用绿色创新的益处”的会议做了关于绿色技术转让和WIPO GREEN的发言。</w:t>
            </w:r>
          </w:p>
          <w:p w14:paraId="317DF76A" w14:textId="097AB4E7" w:rsidR="00AE13F4" w:rsidRPr="00BB5B41" w:rsidRDefault="00AE13F4" w:rsidP="00080FC3">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产权组织继续与贸发会议在电子商务及其全民电子贸易倡议框架下的合作。在2022年4月25日至29日举行的2022年电子商务周期间，产权组织</w:t>
            </w:r>
            <w:r w:rsidR="006D2A77" w:rsidRPr="00BB5B41">
              <w:rPr>
                <w:rFonts w:asciiTheme="minorEastAsia" w:hAnsiTheme="minorEastAsia" w:hint="eastAsia"/>
                <w:sz w:val="21"/>
                <w:szCs w:val="21"/>
                <w:lang w:eastAsia="zh-CN"/>
              </w:rPr>
              <w:t>在</w:t>
            </w:r>
            <w:r w:rsidRPr="00BB5B41">
              <w:rPr>
                <w:rFonts w:asciiTheme="minorEastAsia" w:hAnsiTheme="minorEastAsia" w:hint="eastAsia"/>
                <w:sz w:val="21"/>
                <w:szCs w:val="21"/>
                <w:lang w:eastAsia="zh-CN"/>
              </w:rPr>
              <w:t>“全民电子贸易领导人对话：汇聚信息促进更具包容性的发展”</w:t>
            </w:r>
            <w:r w:rsidR="006D2A77" w:rsidRPr="00BB5B41">
              <w:rPr>
                <w:rFonts w:asciiTheme="minorEastAsia" w:hAnsiTheme="minorEastAsia" w:hint="eastAsia"/>
                <w:sz w:val="21"/>
                <w:szCs w:val="21"/>
                <w:lang w:eastAsia="zh-CN"/>
              </w:rPr>
              <w:t>上发言</w:t>
            </w:r>
            <w:r w:rsidRPr="00BB5B41">
              <w:rPr>
                <w:rFonts w:asciiTheme="minorEastAsia" w:hAnsiTheme="minorEastAsia" w:hint="eastAsia"/>
                <w:sz w:val="21"/>
                <w:szCs w:val="21"/>
                <w:lang w:eastAsia="zh-CN"/>
              </w:rPr>
              <w:t>，提供了来自助理总干事的</w:t>
            </w:r>
            <w:r w:rsidR="006D2A77" w:rsidRPr="00BB5B41">
              <w:rPr>
                <w:rFonts w:asciiTheme="minorEastAsia" w:hAnsiTheme="minorEastAsia" w:hint="eastAsia"/>
                <w:sz w:val="21"/>
                <w:szCs w:val="21"/>
                <w:lang w:eastAsia="zh-CN"/>
              </w:rPr>
              <w:t>视频致辞</w:t>
            </w:r>
            <w:r w:rsidRPr="00BB5B41">
              <w:rPr>
                <w:rFonts w:asciiTheme="minorEastAsia" w:hAnsiTheme="minorEastAsia" w:hint="eastAsia"/>
                <w:sz w:val="21"/>
                <w:szCs w:val="21"/>
                <w:lang w:eastAsia="zh-CN"/>
              </w:rPr>
              <w:t>，助理总干事在视频中强调了知识</w:t>
            </w:r>
            <w:r w:rsidRPr="00BB5B41">
              <w:rPr>
                <w:rFonts w:asciiTheme="minorEastAsia" w:hAnsiTheme="minorEastAsia" w:hint="eastAsia"/>
                <w:sz w:val="21"/>
                <w:szCs w:val="21"/>
                <w:lang w:eastAsia="zh-CN"/>
              </w:rPr>
              <w:lastRenderedPageBreak/>
              <w:t>产权对释放数字经济中的机会的重要性，以及产权组织对支持发展中国家和最不发达国家的年轻数字创新者的承诺。</w:t>
            </w:r>
          </w:p>
          <w:p w14:paraId="48896584" w14:textId="309918EC" w:rsidR="00AE13F4" w:rsidRPr="00BB5B41" w:rsidRDefault="00AE13F4" w:rsidP="00080FC3">
            <w:pPr>
              <w:pStyle w:val="NormalWeb"/>
              <w:spacing w:before="0" w:beforeAutospacing="0" w:afterLines="50" w:after="120" w:afterAutospacing="0" w:line="340" w:lineRule="atLeast"/>
              <w:jc w:val="both"/>
              <w:rPr>
                <w:rFonts w:asciiTheme="minorEastAsia" w:hAnsiTheme="minorEastAsia"/>
                <w:color w:val="000000"/>
                <w:sz w:val="21"/>
                <w:szCs w:val="21"/>
                <w:lang w:val="en-US" w:eastAsia="zh-CN"/>
              </w:rPr>
            </w:pPr>
            <w:r w:rsidRPr="00BB5B41">
              <w:rPr>
                <w:rFonts w:asciiTheme="minorEastAsia" w:hAnsiTheme="minorEastAsia" w:cs="Arial" w:hint="eastAsia"/>
                <w:color w:val="000000"/>
                <w:sz w:val="21"/>
                <w:szCs w:val="21"/>
                <w:lang w:val="en-US" w:eastAsia="zh-CN"/>
              </w:rPr>
              <w:t>产权组织继续积极参与并支持互联网治理论坛（IGF）。2021年互联网治理论坛于</w:t>
            </w:r>
            <w:r w:rsidR="00504007" w:rsidRPr="00BB5B41">
              <w:rPr>
                <w:rFonts w:asciiTheme="minorEastAsia" w:hAnsiTheme="minorEastAsia" w:cs="Arial" w:hint="eastAsia"/>
                <w:color w:val="000000"/>
                <w:sz w:val="21"/>
                <w:szCs w:val="21"/>
                <w:lang w:val="en-US" w:eastAsia="zh-CN"/>
              </w:rPr>
              <w:t>2</w:t>
            </w:r>
            <w:r w:rsidR="00504007" w:rsidRPr="00BB5B41">
              <w:rPr>
                <w:rFonts w:asciiTheme="minorEastAsia" w:hAnsiTheme="minorEastAsia" w:cs="Arial"/>
                <w:color w:val="000000"/>
                <w:sz w:val="21"/>
                <w:szCs w:val="21"/>
                <w:lang w:val="en-US" w:eastAsia="zh-CN"/>
              </w:rPr>
              <w:t>021</w:t>
            </w:r>
            <w:r w:rsidR="00504007" w:rsidRPr="00BB5B41">
              <w:rPr>
                <w:rFonts w:asciiTheme="minorEastAsia" w:hAnsiTheme="minorEastAsia" w:cs="Arial" w:hint="eastAsia"/>
                <w:color w:val="000000"/>
                <w:sz w:val="21"/>
                <w:szCs w:val="21"/>
                <w:lang w:val="en-US" w:eastAsia="zh-CN"/>
              </w:rPr>
              <w:t>年</w:t>
            </w:r>
            <w:r w:rsidRPr="00BB5B41">
              <w:rPr>
                <w:rFonts w:asciiTheme="minorEastAsia" w:hAnsiTheme="minorEastAsia" w:cs="Arial" w:hint="eastAsia"/>
                <w:color w:val="000000"/>
                <w:sz w:val="21"/>
                <w:szCs w:val="21"/>
                <w:lang w:val="en-US" w:eastAsia="zh-CN"/>
              </w:rPr>
              <w:t>12月6日至10日以混合形式举行，秘书处与波兰专利局</w:t>
            </w:r>
            <w:r w:rsidR="00504007" w:rsidRPr="00BB5B41">
              <w:rPr>
                <w:rFonts w:asciiTheme="minorEastAsia" w:hAnsiTheme="minorEastAsia" w:cs="Arial" w:hint="eastAsia"/>
                <w:color w:val="000000"/>
                <w:sz w:val="21"/>
                <w:szCs w:val="21"/>
                <w:lang w:val="en-US" w:eastAsia="zh-CN"/>
              </w:rPr>
              <w:t>在该论坛上</w:t>
            </w:r>
            <w:r w:rsidRPr="00BB5B41">
              <w:rPr>
                <w:rFonts w:asciiTheme="minorEastAsia" w:hAnsiTheme="minorEastAsia" w:cs="Arial" w:hint="eastAsia"/>
                <w:color w:val="000000"/>
                <w:sz w:val="21"/>
                <w:szCs w:val="21"/>
                <w:lang w:val="en-US" w:eastAsia="zh-CN"/>
              </w:rPr>
              <w:t>共同组织了关于</w:t>
            </w:r>
            <w:r w:rsidR="00504007" w:rsidRPr="00BB5B41">
              <w:rPr>
                <w:rFonts w:asciiTheme="minorEastAsia" w:hAnsiTheme="minorEastAsia" w:cs="Arial" w:hint="eastAsia"/>
                <w:color w:val="000000"/>
                <w:sz w:val="21"/>
                <w:szCs w:val="21"/>
                <w:lang w:val="en-US" w:eastAsia="zh-CN"/>
              </w:rPr>
              <w:t>“</w:t>
            </w:r>
            <w:r w:rsidRPr="00BB5B41">
              <w:rPr>
                <w:rFonts w:asciiTheme="minorEastAsia" w:hAnsiTheme="minorEastAsia" w:cs="Arial" w:hint="eastAsia"/>
                <w:color w:val="000000"/>
                <w:sz w:val="21"/>
                <w:szCs w:val="21"/>
                <w:lang w:val="en-US" w:eastAsia="zh-CN"/>
              </w:rPr>
              <w:t>电子游戏及其联合力量：关于有利环境和新趋势你需要了解的一切”的活动。会议强调了在2019冠状病毒病大流行期间继续扩张的电子游戏行业的韧性和增长，以及知识产权作为包括开发者、工作室、出版商和游戏玩家在内的不同行为者的主要驱动因素的作用。会议讨论了一些关于知识产权保护如何使</w:t>
            </w:r>
            <w:r w:rsidR="00504007" w:rsidRPr="00BB5B41">
              <w:rPr>
                <w:rFonts w:asciiTheme="minorEastAsia" w:hAnsiTheme="minorEastAsia" w:cs="Arial" w:hint="eastAsia"/>
                <w:color w:val="000000"/>
                <w:sz w:val="21"/>
                <w:szCs w:val="21"/>
                <w:lang w:val="en-US" w:eastAsia="zh-CN"/>
              </w:rPr>
              <w:t>主要</w:t>
            </w:r>
            <w:r w:rsidRPr="00BB5B41">
              <w:rPr>
                <w:rFonts w:asciiTheme="minorEastAsia" w:hAnsiTheme="minorEastAsia" w:cs="Arial" w:hint="eastAsia"/>
                <w:color w:val="000000"/>
                <w:sz w:val="21"/>
                <w:szCs w:val="21"/>
                <w:lang w:val="en-US" w:eastAsia="zh-CN"/>
              </w:rPr>
              <w:t>公司进一步开发电子游戏的</w:t>
            </w:r>
            <w:r w:rsidR="00E85F24" w:rsidRPr="00BB5B41">
              <w:rPr>
                <w:rFonts w:asciiTheme="minorEastAsia" w:hAnsiTheme="minorEastAsia" w:cs="Arial" w:hint="eastAsia"/>
                <w:color w:val="000000"/>
                <w:sz w:val="21"/>
                <w:szCs w:val="21"/>
                <w:lang w:val="en-US" w:eastAsia="zh-CN"/>
              </w:rPr>
              <w:t>案例</w:t>
            </w:r>
            <w:r w:rsidRPr="00BB5B41">
              <w:rPr>
                <w:rFonts w:asciiTheme="minorEastAsia" w:hAnsiTheme="minorEastAsia" w:cs="Arial" w:hint="eastAsia"/>
                <w:color w:val="000000"/>
                <w:sz w:val="21"/>
                <w:szCs w:val="21"/>
                <w:lang w:val="en-US" w:eastAsia="zh-CN"/>
              </w:rPr>
              <w:t>，其中特别包括从中小企业的角度。在此期间，产权组织继续深化了与ITC的合作。具体而言，秘书处邀请ITC参加2021年11月9日</w:t>
            </w:r>
            <w:r w:rsidR="00E85F24" w:rsidRPr="00BB5B41">
              <w:rPr>
                <w:rFonts w:asciiTheme="minorEastAsia" w:hAnsiTheme="minorEastAsia" w:cs="Arial" w:hint="eastAsia"/>
                <w:color w:val="000000"/>
                <w:sz w:val="21"/>
                <w:szCs w:val="21"/>
                <w:lang w:val="en-US" w:eastAsia="zh-CN"/>
              </w:rPr>
              <w:t>的</w:t>
            </w:r>
            <w:r w:rsidRPr="00BB5B41">
              <w:rPr>
                <w:rFonts w:asciiTheme="minorEastAsia" w:hAnsiTheme="minorEastAsia" w:cs="Arial" w:hint="eastAsia"/>
                <w:color w:val="000000"/>
                <w:sz w:val="21"/>
                <w:szCs w:val="21"/>
                <w:lang w:val="en-US" w:eastAsia="zh-CN"/>
              </w:rPr>
              <w:t>产权组织知识产权诊断工具</w:t>
            </w:r>
            <w:r w:rsidR="00E85F24" w:rsidRPr="00BB5B41">
              <w:rPr>
                <w:rFonts w:asciiTheme="minorEastAsia" w:hAnsiTheme="minorEastAsia" w:cs="Arial" w:hint="eastAsia"/>
                <w:color w:val="000000"/>
                <w:sz w:val="21"/>
                <w:szCs w:val="21"/>
                <w:lang w:val="en-US" w:eastAsia="zh-CN"/>
              </w:rPr>
              <w:t>正式启动仪式</w:t>
            </w:r>
            <w:r w:rsidRPr="00BB5B41">
              <w:rPr>
                <w:rFonts w:asciiTheme="minorEastAsia" w:hAnsiTheme="minorEastAsia" w:cs="Arial" w:hint="eastAsia"/>
                <w:color w:val="000000"/>
                <w:sz w:val="21"/>
                <w:szCs w:val="21"/>
                <w:lang w:val="en-US" w:eastAsia="zh-CN"/>
              </w:rPr>
              <w:t>，ITC还支持秘书处的社区创业计划，参加了培训阶段，并让参与者有机会受益于</w:t>
            </w:r>
            <w:r w:rsidR="00E85F24" w:rsidRPr="00BB5B41">
              <w:rPr>
                <w:rFonts w:asciiTheme="minorEastAsia" w:hAnsiTheme="minorEastAsia" w:cs="Arial"/>
                <w:color w:val="000000"/>
                <w:sz w:val="21"/>
                <w:szCs w:val="21"/>
                <w:lang w:val="en-US" w:eastAsia="zh-CN"/>
              </w:rPr>
              <w:t>SheTrades</w:t>
            </w:r>
            <w:r w:rsidRPr="00BB5B41">
              <w:rPr>
                <w:rFonts w:asciiTheme="minorEastAsia" w:hAnsiTheme="minorEastAsia" w:cs="Arial" w:hint="eastAsia"/>
                <w:color w:val="000000"/>
                <w:sz w:val="21"/>
                <w:szCs w:val="21"/>
                <w:lang w:val="en-US" w:eastAsia="zh-CN"/>
              </w:rPr>
              <w:t>计划的资源和培训材料。此外，秘书处还于2</w:t>
            </w:r>
            <w:r w:rsidRPr="00BB5B41">
              <w:rPr>
                <w:rFonts w:asciiTheme="minorEastAsia" w:hAnsiTheme="minorEastAsia" w:cs="Arial"/>
                <w:color w:val="000000"/>
                <w:sz w:val="21"/>
                <w:szCs w:val="21"/>
                <w:lang w:val="en-US" w:eastAsia="zh-CN"/>
              </w:rPr>
              <w:t>022</w:t>
            </w:r>
            <w:r w:rsidRPr="00BB5B41">
              <w:rPr>
                <w:rFonts w:asciiTheme="minorEastAsia" w:hAnsiTheme="minorEastAsia" w:cs="Arial" w:hint="eastAsia"/>
                <w:color w:val="000000"/>
                <w:sz w:val="21"/>
                <w:szCs w:val="21"/>
                <w:lang w:val="en-US" w:eastAsia="zh-CN"/>
              </w:rPr>
              <w:t>年4月6日参加了全球贸易服务台（GTH）指导委员会的会议。</w:t>
            </w:r>
          </w:p>
          <w:p w14:paraId="5A0841C8" w14:textId="692A6EB5" w:rsidR="00AE13F4" w:rsidRPr="00BB5B41" w:rsidRDefault="00AE13F4" w:rsidP="00080FC3">
            <w:pPr>
              <w:pStyle w:val="NormalWeb"/>
              <w:spacing w:before="0" w:beforeAutospacing="0" w:afterLines="50" w:after="120" w:afterAutospacing="0" w:line="340" w:lineRule="atLeast"/>
              <w:jc w:val="both"/>
              <w:rPr>
                <w:rFonts w:asciiTheme="minorEastAsia" w:hAnsiTheme="minorEastAsia"/>
                <w:color w:val="000000"/>
                <w:sz w:val="21"/>
                <w:szCs w:val="21"/>
                <w:lang w:val="en-US" w:eastAsia="zh-CN"/>
              </w:rPr>
            </w:pPr>
            <w:r w:rsidRPr="00BB5B41">
              <w:rPr>
                <w:rFonts w:asciiTheme="minorEastAsia" w:hAnsiTheme="minorEastAsia" w:cs="Arial" w:hint="eastAsia"/>
                <w:color w:val="000000"/>
                <w:sz w:val="21"/>
                <w:szCs w:val="21"/>
                <w:lang w:val="en-US" w:eastAsia="zh-CN"/>
              </w:rPr>
              <w:t>在此期间，秘书处还致力于加强与联合国工发组织在发展中国家</w:t>
            </w:r>
            <w:r w:rsidR="00E53401" w:rsidRPr="00BB5B41">
              <w:rPr>
                <w:rFonts w:asciiTheme="minorEastAsia" w:hAnsiTheme="minorEastAsia" w:cs="Arial" w:hint="eastAsia"/>
                <w:color w:val="000000"/>
                <w:sz w:val="21"/>
                <w:szCs w:val="21"/>
                <w:lang w:val="en-US" w:eastAsia="zh-CN"/>
              </w:rPr>
              <w:t>药物</w:t>
            </w:r>
            <w:r w:rsidRPr="00BB5B41">
              <w:rPr>
                <w:rFonts w:asciiTheme="minorEastAsia" w:hAnsiTheme="minorEastAsia" w:cs="Arial" w:hint="eastAsia"/>
                <w:color w:val="000000"/>
                <w:sz w:val="21"/>
                <w:szCs w:val="21"/>
                <w:lang w:val="en-US" w:eastAsia="zh-CN"/>
              </w:rPr>
              <w:t>生产方面的合作。秘书处</w:t>
            </w:r>
            <w:r w:rsidR="00E85F24" w:rsidRPr="00BB5B41">
              <w:rPr>
                <w:rFonts w:asciiTheme="minorEastAsia" w:hAnsiTheme="minorEastAsia" w:cs="Arial" w:hint="eastAsia"/>
                <w:color w:val="000000"/>
                <w:sz w:val="21"/>
                <w:szCs w:val="21"/>
                <w:lang w:val="en-US" w:eastAsia="zh-CN"/>
              </w:rPr>
              <w:t>举行</w:t>
            </w:r>
            <w:r w:rsidRPr="00BB5B41">
              <w:rPr>
                <w:rFonts w:asciiTheme="minorEastAsia" w:hAnsiTheme="minorEastAsia" w:cs="Arial" w:hint="eastAsia"/>
                <w:color w:val="000000"/>
                <w:sz w:val="21"/>
                <w:szCs w:val="21"/>
                <w:lang w:val="en-US" w:eastAsia="zh-CN"/>
              </w:rPr>
              <w:t>了一些会议，</w:t>
            </w:r>
            <w:r w:rsidR="00E85F24" w:rsidRPr="00BB5B41">
              <w:rPr>
                <w:rFonts w:asciiTheme="minorEastAsia" w:hAnsiTheme="minorEastAsia" w:cs="Arial" w:hint="eastAsia"/>
                <w:color w:val="000000"/>
                <w:sz w:val="21"/>
                <w:szCs w:val="21"/>
                <w:lang w:val="en-US" w:eastAsia="zh-CN"/>
              </w:rPr>
              <w:t>分享了关于</w:t>
            </w:r>
            <w:r w:rsidRPr="00BB5B41">
              <w:rPr>
                <w:rFonts w:asciiTheme="minorEastAsia" w:hAnsiTheme="minorEastAsia" w:cs="Arial" w:hint="eastAsia"/>
                <w:color w:val="000000"/>
                <w:sz w:val="21"/>
                <w:szCs w:val="21"/>
                <w:lang w:val="en-US" w:eastAsia="zh-CN"/>
              </w:rPr>
              <w:t>产权组织在替代性争议解决（ADR）选项方面的工作</w:t>
            </w:r>
            <w:r w:rsidR="00E85F24" w:rsidRPr="00BB5B41">
              <w:rPr>
                <w:rFonts w:asciiTheme="minorEastAsia" w:hAnsiTheme="minorEastAsia" w:cs="Arial" w:hint="eastAsia"/>
                <w:color w:val="000000"/>
                <w:sz w:val="21"/>
                <w:szCs w:val="21"/>
                <w:lang w:val="en-US" w:eastAsia="zh-CN"/>
              </w:rPr>
              <w:t>的信息</w:t>
            </w:r>
            <w:r w:rsidRPr="00BB5B41">
              <w:rPr>
                <w:rFonts w:asciiTheme="minorEastAsia" w:hAnsiTheme="minorEastAsia" w:cs="Arial" w:hint="eastAsia"/>
                <w:color w:val="000000"/>
                <w:sz w:val="21"/>
                <w:szCs w:val="21"/>
                <w:lang w:val="en-US" w:eastAsia="zh-CN"/>
              </w:rPr>
              <w:t>，这些选项专门用于解决和管理生命科学领域的</w:t>
            </w:r>
            <w:r w:rsidR="00E85F24" w:rsidRPr="00BB5B41">
              <w:rPr>
                <w:rFonts w:asciiTheme="minorEastAsia" w:hAnsiTheme="minorEastAsia" w:cs="Arial" w:hint="eastAsia"/>
                <w:color w:val="000000"/>
                <w:sz w:val="21"/>
                <w:szCs w:val="21"/>
                <w:lang w:val="en-US" w:eastAsia="zh-CN"/>
              </w:rPr>
              <w:t>争议</w:t>
            </w:r>
            <w:r w:rsidRPr="00BB5B41">
              <w:rPr>
                <w:rFonts w:asciiTheme="minorEastAsia" w:hAnsiTheme="minorEastAsia" w:cs="Arial" w:hint="eastAsia"/>
                <w:color w:val="000000"/>
                <w:sz w:val="21"/>
                <w:szCs w:val="21"/>
                <w:lang w:val="en-US" w:eastAsia="zh-CN"/>
              </w:rPr>
              <w:t>和合作，以及如何将其与联合国工发组织的当地</w:t>
            </w:r>
            <w:r w:rsidR="00E53401" w:rsidRPr="00BB5B41">
              <w:rPr>
                <w:rFonts w:asciiTheme="minorEastAsia" w:hAnsiTheme="minorEastAsia" w:cs="Arial" w:hint="eastAsia"/>
                <w:color w:val="000000"/>
                <w:sz w:val="21"/>
                <w:szCs w:val="21"/>
                <w:lang w:val="en-US" w:eastAsia="zh-CN"/>
              </w:rPr>
              <w:t>药物</w:t>
            </w:r>
            <w:r w:rsidRPr="00BB5B41">
              <w:rPr>
                <w:rFonts w:asciiTheme="minorEastAsia" w:hAnsiTheme="minorEastAsia" w:cs="Arial" w:hint="eastAsia"/>
                <w:color w:val="000000"/>
                <w:sz w:val="21"/>
                <w:szCs w:val="21"/>
                <w:lang w:val="en-US" w:eastAsia="zh-CN"/>
              </w:rPr>
              <w:t>生产</w:t>
            </w:r>
            <w:r w:rsidR="00E53401" w:rsidRPr="00BB5B41">
              <w:rPr>
                <w:rFonts w:asciiTheme="minorEastAsia" w:hAnsiTheme="minorEastAsia" w:cs="Arial" w:hint="eastAsia"/>
                <w:color w:val="000000"/>
                <w:sz w:val="21"/>
                <w:szCs w:val="21"/>
                <w:lang w:val="en-US" w:eastAsia="zh-CN"/>
              </w:rPr>
              <w:t>（</w:t>
            </w:r>
            <w:r w:rsidRPr="00BB5B41">
              <w:rPr>
                <w:rFonts w:asciiTheme="minorEastAsia" w:hAnsiTheme="minorEastAsia" w:cs="Arial" w:hint="eastAsia"/>
                <w:color w:val="000000"/>
                <w:sz w:val="21"/>
                <w:szCs w:val="21"/>
                <w:lang w:val="en-US" w:eastAsia="zh-CN"/>
              </w:rPr>
              <w:t>LPP</w:t>
            </w:r>
            <w:r w:rsidR="00E53401" w:rsidRPr="00BB5B41">
              <w:rPr>
                <w:rFonts w:asciiTheme="minorEastAsia" w:hAnsiTheme="minorEastAsia" w:cs="Arial" w:hint="eastAsia"/>
                <w:color w:val="000000"/>
                <w:sz w:val="21"/>
                <w:szCs w:val="21"/>
                <w:lang w:val="en-US" w:eastAsia="zh-CN"/>
              </w:rPr>
              <w:t>）</w:t>
            </w:r>
            <w:r w:rsidRPr="00BB5B41">
              <w:rPr>
                <w:rFonts w:asciiTheme="minorEastAsia" w:hAnsiTheme="minorEastAsia" w:cs="Arial" w:hint="eastAsia"/>
                <w:color w:val="000000"/>
                <w:sz w:val="21"/>
                <w:szCs w:val="21"/>
                <w:lang w:val="en-US" w:eastAsia="zh-CN"/>
              </w:rPr>
              <w:t>项目联系起来。</w:t>
            </w:r>
          </w:p>
          <w:p w14:paraId="09D084C7" w14:textId="2A0BA766" w:rsidR="00AE13F4" w:rsidRPr="00BB5B41" w:rsidRDefault="00AE13F4" w:rsidP="00DD3BBC">
            <w:pPr>
              <w:pStyle w:val="NormalWeb"/>
              <w:spacing w:before="0" w:beforeAutospacing="0" w:afterLines="50" w:after="120" w:afterAutospacing="0" w:line="340" w:lineRule="atLeast"/>
              <w:jc w:val="both"/>
              <w:rPr>
                <w:rFonts w:asciiTheme="minorEastAsia" w:hAnsiTheme="minorEastAsia"/>
                <w:color w:val="000000"/>
                <w:sz w:val="21"/>
                <w:szCs w:val="21"/>
                <w:lang w:val="en-US" w:eastAsia="zh-CN"/>
              </w:rPr>
            </w:pPr>
            <w:r w:rsidRPr="00BB5B41">
              <w:rPr>
                <w:rFonts w:asciiTheme="minorEastAsia" w:hAnsiTheme="minorEastAsia" w:cs="Arial" w:hint="eastAsia"/>
                <w:color w:val="000000"/>
                <w:sz w:val="21"/>
                <w:szCs w:val="21"/>
                <w:lang w:val="en-US" w:eastAsia="zh-CN"/>
              </w:rPr>
              <w:t>关于联合国教科文组织，秘书处参加了与2021年11月联合国教科文组织大会上通过的《教科文组织开放科学建议书》草案有关的政府间特别委员会会议（第二类），并</w:t>
            </w:r>
            <w:r w:rsidR="00E53401" w:rsidRPr="00BB5B41">
              <w:rPr>
                <w:rFonts w:asciiTheme="minorEastAsia" w:hAnsiTheme="minorEastAsia" w:cs="Arial" w:hint="eastAsia"/>
                <w:color w:val="000000"/>
                <w:sz w:val="21"/>
                <w:szCs w:val="21"/>
                <w:lang w:val="en-US" w:eastAsia="zh-CN"/>
              </w:rPr>
              <w:t>作发言</w:t>
            </w:r>
            <w:r w:rsidRPr="00BB5B41">
              <w:rPr>
                <w:rFonts w:asciiTheme="minorEastAsia" w:hAnsiTheme="minorEastAsia" w:cs="Arial" w:hint="eastAsia"/>
                <w:color w:val="000000"/>
                <w:sz w:val="21"/>
                <w:szCs w:val="21"/>
                <w:lang w:val="en-US" w:eastAsia="zh-CN"/>
              </w:rPr>
              <w:t>。该建议书是一份软法性的文书，认可知识产权及其国际法律框架的重要性，在实施任何开放科学政策时都应对其加以尊重，并承认开放科学政策是建立在现有的知识产权体系之上的。</w:t>
            </w:r>
          </w:p>
        </w:tc>
      </w:tr>
      <w:tr w:rsidR="00AE13F4" w:rsidRPr="00BB5B41" w14:paraId="5DF8AB02" w14:textId="77777777" w:rsidTr="002E4EA6">
        <w:tc>
          <w:tcPr>
            <w:tcW w:w="2536" w:type="dxa"/>
            <w:tcBorders>
              <w:top w:val="single" w:sz="4" w:space="0" w:color="auto"/>
              <w:left w:val="single" w:sz="4" w:space="0" w:color="auto"/>
              <w:bottom w:val="single" w:sz="4" w:space="0" w:color="auto"/>
              <w:right w:val="single" w:sz="4" w:space="0" w:color="auto"/>
            </w:tcBorders>
          </w:tcPr>
          <w:p w14:paraId="6DAB5389" w14:textId="7FD0CCA9" w:rsidR="00AE13F4" w:rsidRPr="00BB5B41" w:rsidRDefault="00AE13F4" w:rsidP="00080FC3">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lastRenderedPageBreak/>
              <w:t>其他相关报告/文件</w:t>
            </w:r>
          </w:p>
        </w:tc>
        <w:tc>
          <w:tcPr>
            <w:tcW w:w="6999" w:type="dxa"/>
            <w:tcBorders>
              <w:top w:val="single" w:sz="4" w:space="0" w:color="auto"/>
              <w:left w:val="single" w:sz="4" w:space="0" w:color="auto"/>
              <w:bottom w:val="single" w:sz="4" w:space="0" w:color="auto"/>
              <w:right w:val="single" w:sz="4" w:space="0" w:color="auto"/>
            </w:tcBorders>
          </w:tcPr>
          <w:p w14:paraId="60B09AAA" w14:textId="08486D0E" w:rsidR="00AE13F4" w:rsidRPr="00BB5B41" w:rsidRDefault="00AE13F4" w:rsidP="00080FC3">
            <w:pPr>
              <w:tabs>
                <w:tab w:val="left" w:pos="3890"/>
              </w:tabs>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CDIP审议的报告：</w:t>
            </w:r>
            <w:r w:rsidRPr="00BB5B41">
              <w:rPr>
                <w:rFonts w:asciiTheme="minorEastAsia" w:hAnsiTheme="minorEastAsia"/>
                <w:sz w:val="21"/>
                <w:szCs w:val="21"/>
              </w:rPr>
              <w:t>CDIP/10/2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CDIP/13/4</w:t>
            </w:r>
            <w:r w:rsidRPr="00BB5B41">
              <w:rPr>
                <w:rFonts w:asciiTheme="minorEastAsia" w:hAnsiTheme="minorEastAsia" w:hint="eastAsia"/>
                <w:sz w:val="21"/>
                <w:szCs w:val="21"/>
                <w:lang w:eastAsia="zh-CN"/>
              </w:rPr>
              <w:t>、</w:t>
            </w:r>
            <w:r w:rsidRPr="00BB5B41">
              <w:rPr>
                <w:rFonts w:asciiTheme="minorEastAsia" w:hAnsiTheme="minorEastAsia"/>
                <w:sz w:val="21"/>
                <w:szCs w:val="21"/>
              </w:rPr>
              <w:t>CDIP/13/6</w:t>
            </w:r>
            <w:r w:rsidRPr="00BB5B41">
              <w:rPr>
                <w:rFonts w:asciiTheme="minorEastAsia" w:hAnsiTheme="minorEastAsia" w:hint="eastAsia"/>
                <w:sz w:val="21"/>
                <w:szCs w:val="21"/>
                <w:lang w:eastAsia="zh-CN"/>
              </w:rPr>
              <w:t>、</w:t>
            </w:r>
            <w:r w:rsidRPr="00BB5B41">
              <w:rPr>
                <w:rFonts w:asciiTheme="minorEastAsia" w:hAnsiTheme="minorEastAsia"/>
                <w:sz w:val="21"/>
                <w:szCs w:val="21"/>
              </w:rPr>
              <w:t>CDIP/14/2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lang w:eastAsia="zh-CN"/>
              </w:rPr>
              <w:t>。</w:t>
            </w:r>
          </w:p>
          <w:p w14:paraId="722A5B2C" w14:textId="48F8F447" w:rsidR="00AE13F4" w:rsidRPr="00BB5B41" w:rsidRDefault="00AE13F4" w:rsidP="00080FC3">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除包含在IP-TAD中的活动外，欲了解有关该建议相关成果的更多信息，请查阅2020/21年产权组织绩效报告（文件</w:t>
            </w:r>
            <w:hyperlink r:id="rId277" w:history="1">
              <w:r w:rsidRPr="00BB5B41">
                <w:rPr>
                  <w:rStyle w:val="Hyperlink"/>
                  <w:rFonts w:asciiTheme="minorEastAsia" w:hAnsiTheme="minorEastAsia" w:hint="eastAsia"/>
                  <w:sz w:val="21"/>
                  <w:szCs w:val="21"/>
                  <w:lang w:eastAsia="zh-CN"/>
                </w:rPr>
                <w:t>WO/PBC/34/7</w:t>
              </w:r>
            </w:hyperlink>
            <w:r w:rsidRPr="00BB5B41">
              <w:rPr>
                <w:rFonts w:asciiTheme="minorEastAsia" w:hAnsiTheme="minorEastAsia" w:hint="eastAsia"/>
                <w:sz w:val="21"/>
                <w:szCs w:val="21"/>
                <w:lang w:eastAsia="zh-CN"/>
              </w:rPr>
              <w:t>）。</w:t>
            </w:r>
          </w:p>
        </w:tc>
      </w:tr>
    </w:tbl>
    <w:p w14:paraId="27C547AA" w14:textId="77777777" w:rsidR="00AE13F4" w:rsidRPr="00BB5B41" w:rsidRDefault="00AE13F4" w:rsidP="00AE13F4">
      <w:pPr>
        <w:spacing w:before="240" w:after="240"/>
        <w:rPr>
          <w:lang w:eastAsia="zh-CN"/>
        </w:rPr>
      </w:pPr>
      <w:r w:rsidRPr="00BB5B41">
        <w:rPr>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41"/>
      </w:tblPr>
      <w:tblGrid>
        <w:gridCol w:w="2536"/>
        <w:gridCol w:w="6999"/>
      </w:tblGrid>
      <w:tr w:rsidR="00AE13F4" w:rsidRPr="00BB5B41" w14:paraId="7FF6CDA8" w14:textId="77777777" w:rsidTr="002E4EA6">
        <w:trPr>
          <w:tblHeader/>
        </w:trPr>
        <w:tc>
          <w:tcPr>
            <w:tcW w:w="9535" w:type="dxa"/>
            <w:gridSpan w:val="2"/>
            <w:shd w:val="clear" w:color="auto" w:fill="BFBFBF" w:themeFill="background1" w:themeFillShade="BF"/>
          </w:tcPr>
          <w:p w14:paraId="565B19BA" w14:textId="1B24D003" w:rsidR="00AE13F4" w:rsidRPr="00917A61" w:rsidRDefault="00AE13F4" w:rsidP="00917A61">
            <w:pPr>
              <w:spacing w:afterLines="50" w:after="120" w:line="340" w:lineRule="atLeast"/>
              <w:jc w:val="center"/>
              <w:rPr>
                <w:rFonts w:ascii="KaiTi" w:eastAsia="KaiTi" w:hAnsi="KaiTi"/>
                <w:b/>
                <w:sz w:val="21"/>
                <w:szCs w:val="21"/>
              </w:rPr>
            </w:pPr>
            <w:r w:rsidRPr="00917A61">
              <w:rPr>
                <w:rFonts w:ascii="KaiTi" w:eastAsia="KaiTi" w:hAnsi="KaiTi" w:hint="eastAsia"/>
                <w:b/>
                <w:sz w:val="21"/>
                <w:szCs w:val="21"/>
                <w:lang w:eastAsia="zh-CN"/>
              </w:rPr>
              <w:lastRenderedPageBreak/>
              <w:t>建议4</w:t>
            </w:r>
            <w:r w:rsidRPr="00917A61">
              <w:rPr>
                <w:rFonts w:ascii="KaiTi" w:eastAsia="KaiTi" w:hAnsi="KaiTi"/>
                <w:b/>
                <w:sz w:val="21"/>
                <w:szCs w:val="21"/>
                <w:lang w:eastAsia="zh-CN"/>
              </w:rPr>
              <w:t>1</w:t>
            </w:r>
          </w:p>
        </w:tc>
      </w:tr>
      <w:tr w:rsidR="00AE13F4" w:rsidRPr="00BB5B41" w14:paraId="4396FF69" w14:textId="77777777" w:rsidTr="002E4EA6">
        <w:tc>
          <w:tcPr>
            <w:tcW w:w="9535" w:type="dxa"/>
            <w:gridSpan w:val="2"/>
            <w:shd w:val="clear" w:color="auto" w:fill="68E089"/>
          </w:tcPr>
          <w:p w14:paraId="3A3CA51C" w14:textId="11BC7690" w:rsidR="00AE13F4" w:rsidRPr="00BB5B41" w:rsidRDefault="00AE13F4" w:rsidP="00917A6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对产权组织目前在合作与发展领域开展的技术援助活动进行审查。</w:t>
            </w:r>
          </w:p>
        </w:tc>
      </w:tr>
      <w:tr w:rsidR="00AE13F4" w:rsidRPr="00BB5B41" w14:paraId="34CD8B26" w14:textId="77777777" w:rsidTr="002E4EA6">
        <w:tc>
          <w:tcPr>
            <w:tcW w:w="2536" w:type="dxa"/>
          </w:tcPr>
          <w:p w14:paraId="12D129A0" w14:textId="10294ABC" w:rsidR="00AE13F4" w:rsidRPr="00BB5B41" w:rsidRDefault="00AE13F4" w:rsidP="00917A61">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相关产权组织部门</w:t>
            </w:r>
          </w:p>
        </w:tc>
        <w:tc>
          <w:tcPr>
            <w:tcW w:w="6999" w:type="dxa"/>
          </w:tcPr>
          <w:p w14:paraId="7D36A7BA" w14:textId="6E4CC207" w:rsidR="00AE13F4" w:rsidRPr="00BB5B41" w:rsidRDefault="00AE13F4" w:rsidP="00917A6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区域和国家发展部门；行政、财务和管理部门</w:t>
            </w:r>
          </w:p>
        </w:tc>
      </w:tr>
      <w:tr w:rsidR="00AE13F4" w:rsidRPr="00BB5B41" w14:paraId="5BDC7931" w14:textId="77777777" w:rsidTr="002E4EA6">
        <w:tc>
          <w:tcPr>
            <w:tcW w:w="2536" w:type="dxa"/>
          </w:tcPr>
          <w:p w14:paraId="19C4C1CA" w14:textId="77777777" w:rsidR="00AE13F4" w:rsidRPr="00BB5B41" w:rsidRDefault="00AE13F4" w:rsidP="00917A61">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相关</w:t>
            </w:r>
            <w:hyperlink r:id="rId278" w:history="1">
              <w:r w:rsidRPr="00BB5B41">
                <w:rPr>
                  <w:rStyle w:val="Hyperlink"/>
                  <w:rFonts w:asciiTheme="minorEastAsia" w:hAnsiTheme="minorEastAsia"/>
                  <w:sz w:val="21"/>
                  <w:szCs w:val="21"/>
                  <w:lang w:eastAsia="zh-CN"/>
                </w:rPr>
                <w:t>预期成果</w:t>
              </w:r>
            </w:hyperlink>
          </w:p>
        </w:tc>
        <w:tc>
          <w:tcPr>
            <w:tcW w:w="6999" w:type="dxa"/>
          </w:tcPr>
          <w:p w14:paraId="2C4B327C" w14:textId="50F1E3D4" w:rsidR="00AE13F4" w:rsidRPr="00BB5B41" w:rsidRDefault="00AE13F4" w:rsidP="00917A61">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4.1</w:t>
            </w:r>
            <w:r w:rsidRPr="00BB5B41">
              <w:rPr>
                <w:rFonts w:asciiTheme="minorEastAsia" w:hAnsiTheme="minorEastAsia" w:hint="eastAsia"/>
                <w:sz w:val="21"/>
                <w:szCs w:val="21"/>
                <w:lang w:eastAsia="zh-CN"/>
              </w:rPr>
              <w:t>、</w:t>
            </w:r>
            <w:r w:rsidRPr="00BB5B41">
              <w:rPr>
                <w:rFonts w:asciiTheme="minorEastAsia" w:hAnsiTheme="minorEastAsia"/>
                <w:sz w:val="21"/>
                <w:szCs w:val="21"/>
              </w:rPr>
              <w:t>4.2</w:t>
            </w:r>
            <w:r w:rsidRPr="00BB5B41">
              <w:rPr>
                <w:rFonts w:asciiTheme="minorEastAsia" w:hAnsiTheme="minorEastAsia" w:hint="eastAsia"/>
                <w:sz w:val="21"/>
                <w:szCs w:val="21"/>
                <w:lang w:eastAsia="zh-CN"/>
              </w:rPr>
              <w:t>。</w:t>
            </w:r>
          </w:p>
        </w:tc>
      </w:tr>
      <w:tr w:rsidR="00AE13F4" w:rsidRPr="00BB5B41" w14:paraId="3731BEB5" w14:textId="77777777" w:rsidTr="002E4EA6">
        <w:tc>
          <w:tcPr>
            <w:tcW w:w="2536" w:type="dxa"/>
          </w:tcPr>
          <w:p w14:paraId="342224D8" w14:textId="27F29707" w:rsidR="00AE13F4" w:rsidRPr="00BB5B41" w:rsidRDefault="00AE13F4" w:rsidP="00917A61">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落实工作</w:t>
            </w:r>
          </w:p>
        </w:tc>
        <w:tc>
          <w:tcPr>
            <w:tcW w:w="6999" w:type="dxa"/>
          </w:tcPr>
          <w:p w14:paraId="1CEC365B" w14:textId="255467A4" w:rsidR="00AE13F4" w:rsidRPr="00BB5B41" w:rsidRDefault="00AE13F4" w:rsidP="00917A6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该建议自2010年1月起开始落实。协商一致的落实活动最初是依据项目文件CDIP/4/8</w:t>
            </w:r>
            <w:r w:rsidR="00FD052F"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在载于文件CDIP/8/INF/1的“对产权组织合作促进发展领域技术援助的外部审查”中，对其开展了进一步讨论。在较晚阶段，发展议程集团和非洲集团有关产权组织合作促进发展领域技术援助的联合提案（文件CDIP/9/16）以及秘书处编拟的两份管理层的答复（文件CDIP/9/14和CDIP/16/6）对讨论进行了补充。</w:t>
            </w:r>
          </w:p>
          <w:p w14:paraId="2CEE0A44" w14:textId="31C21B81" w:rsidR="00AE13F4" w:rsidRPr="00BB5B41" w:rsidRDefault="00AE13F4" w:rsidP="00917A6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经过对上述文件的讨论，西班牙代表团提出了加强产权组织在合作促进发展领域提供技术援助可能采用的方法的提案。CDIP第十七届会议修订并同意了该提案。修订后的提案载于CDIP第十七届会议主席总结附录一。委员会第十八届会议决定结束对产权组织技术援助外部审查的讨论，开启题为“产权组织在合作促进发展领域的技术援助”的分议程项目，在连续六届会议上重点关注附录一，之后将讨论附录一的最终落实情况。</w:t>
            </w:r>
          </w:p>
          <w:p w14:paraId="430C97F0" w14:textId="1C21BBD7" w:rsidR="00AE13F4" w:rsidRPr="00BB5B41" w:rsidRDefault="00AE13F4" w:rsidP="00917A61">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在分议程项目</w:t>
            </w:r>
            <w:r w:rsidRPr="00BB5B41">
              <w:rPr>
                <w:rFonts w:asciiTheme="minorEastAsia" w:hAnsiTheme="minorEastAsia" w:hint="eastAsia"/>
                <w:sz w:val="21"/>
                <w:szCs w:val="21"/>
                <w:lang w:eastAsia="zh-CN"/>
              </w:rPr>
              <w:t>“</w:t>
            </w:r>
            <w:r w:rsidRPr="00BB5B41">
              <w:rPr>
                <w:rFonts w:asciiTheme="minorEastAsia" w:hAnsiTheme="minorEastAsia" w:hint="eastAsia"/>
                <w:sz w:val="21"/>
                <w:szCs w:val="21"/>
              </w:rPr>
              <w:t>产权组织在合作促进发展领域的技术援助</w:t>
            </w:r>
            <w:r w:rsidRPr="00BB5B41">
              <w:rPr>
                <w:rFonts w:asciiTheme="minorEastAsia" w:hAnsiTheme="minorEastAsia" w:hint="eastAsia"/>
                <w:sz w:val="21"/>
                <w:szCs w:val="21"/>
                <w:lang w:eastAsia="zh-CN"/>
              </w:rPr>
              <w:t>”</w:t>
            </w:r>
            <w:r w:rsidRPr="00BB5B41">
              <w:rPr>
                <w:rFonts w:asciiTheme="minorEastAsia" w:hAnsiTheme="minorEastAsia" w:hint="eastAsia"/>
                <w:sz w:val="21"/>
                <w:szCs w:val="21"/>
              </w:rPr>
              <w:t>下，CDIP审议了以下文件：CDIP/19/10、CDIP/20/3、CDIP/20/6、CDIP/21/4、CDIP/21/9</w:t>
            </w:r>
            <w:r w:rsidRPr="00BB5B41">
              <w:rPr>
                <w:rFonts w:asciiTheme="minorEastAsia" w:hAnsiTheme="minorEastAsia" w:hint="eastAsia"/>
                <w:sz w:val="21"/>
                <w:szCs w:val="21"/>
                <w:lang w:eastAsia="zh-CN"/>
              </w:rPr>
              <w:t>、</w:t>
            </w:r>
            <w:r w:rsidRPr="00BB5B41">
              <w:rPr>
                <w:rFonts w:asciiTheme="minorEastAsia" w:hAnsiTheme="minorEastAsia" w:hint="eastAsia"/>
                <w:sz w:val="21"/>
                <w:szCs w:val="21"/>
              </w:rPr>
              <w:t>CDIP/22/3、CDIP/22/10、CDIP/22/11、CDIP/23/9、CDIP/24/8、CDIP/25/3</w:t>
            </w:r>
            <w:r w:rsidRPr="00BB5B41">
              <w:rPr>
                <w:rFonts w:asciiTheme="minorEastAsia" w:hAnsiTheme="minorEastAsia" w:hint="eastAsia"/>
                <w:sz w:val="21"/>
                <w:szCs w:val="21"/>
                <w:lang w:eastAsia="zh-CN"/>
              </w:rPr>
              <w:t>、</w:t>
            </w:r>
            <w:r w:rsidRPr="00BB5B41">
              <w:rPr>
                <w:rFonts w:asciiTheme="minorEastAsia" w:hAnsiTheme="minorEastAsia" w:hint="eastAsia"/>
                <w:sz w:val="21"/>
                <w:szCs w:val="21"/>
              </w:rPr>
              <w:t>CDIP/25/4</w:t>
            </w:r>
            <w:r w:rsidRPr="00BB5B41">
              <w:rPr>
                <w:rFonts w:asciiTheme="minorEastAsia" w:hAnsiTheme="minorEastAsia" w:hint="eastAsia"/>
                <w:sz w:val="21"/>
                <w:szCs w:val="21"/>
                <w:lang w:eastAsia="zh-CN"/>
              </w:rPr>
              <w:t>和</w:t>
            </w:r>
            <w:r w:rsidRPr="00BB5B41">
              <w:rPr>
                <w:rFonts w:asciiTheme="minorEastAsia" w:hAnsiTheme="minorEastAsia"/>
                <w:sz w:val="21"/>
                <w:szCs w:val="21"/>
              </w:rPr>
              <w:t>CDIP/26/6</w:t>
            </w:r>
            <w:r w:rsidRPr="00BB5B41">
              <w:rPr>
                <w:rFonts w:asciiTheme="minorEastAsia" w:hAnsiTheme="minorEastAsia" w:hint="eastAsia"/>
                <w:sz w:val="21"/>
                <w:szCs w:val="21"/>
              </w:rPr>
              <w:t>。</w:t>
            </w:r>
          </w:p>
          <w:p w14:paraId="552DA5BB" w14:textId="4730C4B9" w:rsidR="00AE13F4" w:rsidRPr="00BB5B41" w:rsidRDefault="00AE13F4" w:rsidP="00917A6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秘书处还就以下事项做了一系列专题介绍：产权组织外部同行评审政策（CDIP/19）；建立技术援助论坛的可行性（CDIP/21）；新建产权组织技术援助网页（CDIP/21）；以及，纳入企业资源计划（ERP）系统之后的顾问花名册（CDIP/23）。</w:t>
            </w:r>
          </w:p>
          <w:p w14:paraId="533BE514" w14:textId="34F7D1D6" w:rsidR="00AE13F4" w:rsidRPr="00BB5B41" w:rsidRDefault="00AE13F4" w:rsidP="00917A6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委员会还举行了“技术援助和能力建设圆桌会议：分享经验、工具和方法”（CDIP/19）和“技术援助互动对话”（CDIP/22）。</w:t>
            </w:r>
          </w:p>
          <w:p w14:paraId="3BD00A8E" w14:textId="6C99ADB7" w:rsidR="00AE13F4" w:rsidRPr="00BB5B41" w:rsidRDefault="00AE13F4" w:rsidP="00917A6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对该分议程项目的讨论在关于成员国在产权组织技术援助方面的决定落实情况的报告（文件CDIP/24/8）和关于未来的网络研讨会文件（CDIP/26/6）框架下，在委员会继续进行。</w:t>
            </w:r>
          </w:p>
        </w:tc>
      </w:tr>
      <w:tr w:rsidR="00AE13F4" w:rsidRPr="00BB5B41" w14:paraId="7020B570" w14:textId="77777777" w:rsidTr="002E4EA6">
        <w:tc>
          <w:tcPr>
            <w:tcW w:w="2536" w:type="dxa"/>
            <w:tcBorders>
              <w:top w:val="single" w:sz="4" w:space="0" w:color="auto"/>
              <w:left w:val="single" w:sz="4" w:space="0" w:color="auto"/>
              <w:bottom w:val="single" w:sz="4" w:space="0" w:color="auto"/>
              <w:right w:val="single" w:sz="4" w:space="0" w:color="auto"/>
            </w:tcBorders>
          </w:tcPr>
          <w:p w14:paraId="352D6758" w14:textId="11B7C3CB" w:rsidR="00AE13F4" w:rsidRPr="00BB5B41" w:rsidRDefault="00AE13F4" w:rsidP="00917A61">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相关</w:t>
            </w:r>
            <w:hyperlink r:id="rId279" w:history="1">
              <w:r w:rsidRPr="00BB5B41">
                <w:rPr>
                  <w:rStyle w:val="Hyperlink"/>
                  <w:rFonts w:asciiTheme="minorEastAsia" w:hAnsiTheme="minorEastAsia" w:hint="eastAsia"/>
                  <w:sz w:val="21"/>
                  <w:szCs w:val="21"/>
                </w:rPr>
                <w:t>发展议程项目</w:t>
              </w:r>
            </w:hyperlink>
          </w:p>
        </w:tc>
        <w:tc>
          <w:tcPr>
            <w:tcW w:w="6999" w:type="dxa"/>
          </w:tcPr>
          <w:p w14:paraId="29E277F5" w14:textId="2C9065CE" w:rsidR="00AE13F4" w:rsidRPr="00BB5B41" w:rsidRDefault="00AE13F4" w:rsidP="00917A6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该建议已主要由关于加强产权组织注重成果的管理（RBM）框架为监测和评价发展活动提供支持的</w:t>
            </w:r>
            <w:r w:rsidRPr="00BB5B41">
              <w:rPr>
                <w:rFonts w:asciiTheme="minorEastAsia" w:hAnsiTheme="minorEastAsia" w:hint="eastAsia"/>
                <w:b/>
                <w:sz w:val="21"/>
                <w:szCs w:val="21"/>
                <w:lang w:eastAsia="zh-CN"/>
              </w:rPr>
              <w:t>已完成</w:t>
            </w:r>
            <w:r w:rsidRPr="00BB5B41">
              <w:rPr>
                <w:rFonts w:asciiTheme="minorEastAsia" w:hAnsiTheme="minorEastAsia" w:hint="eastAsia"/>
                <w:sz w:val="21"/>
                <w:szCs w:val="21"/>
                <w:lang w:eastAsia="zh-CN"/>
              </w:rPr>
              <w:t>项目（文件CDIP/4/8</w:t>
            </w:r>
            <w:r w:rsidR="00C87A32"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Rev.）落实。正如落实工作发展历程所示，该项目构成了进一步工作的起点。</w:t>
            </w:r>
          </w:p>
        </w:tc>
      </w:tr>
      <w:tr w:rsidR="00AE13F4" w:rsidRPr="00BB5B41" w14:paraId="3489809B" w14:textId="77777777" w:rsidTr="002E4EA6">
        <w:tc>
          <w:tcPr>
            <w:tcW w:w="2536" w:type="dxa"/>
          </w:tcPr>
          <w:p w14:paraId="31DD75CF" w14:textId="423082DC" w:rsidR="00AE13F4" w:rsidRPr="00BB5B41" w:rsidRDefault="00BB5B41" w:rsidP="00917A61">
            <w:pPr>
              <w:spacing w:afterLines="50" w:after="120" w:line="340" w:lineRule="atLeast"/>
              <w:jc w:val="both"/>
              <w:rPr>
                <w:rFonts w:asciiTheme="minorEastAsia" w:hAnsiTheme="minorEastAsia"/>
                <w:sz w:val="21"/>
                <w:szCs w:val="21"/>
              </w:rPr>
            </w:pPr>
            <w:r>
              <w:rPr>
                <w:rFonts w:asciiTheme="minorEastAsia" w:hAnsiTheme="minorEastAsia"/>
                <w:sz w:val="21"/>
                <w:szCs w:val="21"/>
              </w:rPr>
              <w:t>亮点</w:t>
            </w:r>
          </w:p>
        </w:tc>
        <w:tc>
          <w:tcPr>
            <w:tcW w:w="6999" w:type="dxa"/>
          </w:tcPr>
          <w:p w14:paraId="17FD643D" w14:textId="4D44C13E" w:rsidR="00AE13F4" w:rsidRPr="00BB5B41" w:rsidRDefault="00AE13F4" w:rsidP="00917A61">
            <w:pPr>
              <w:pStyle w:val="ListParagraph"/>
              <w:numPr>
                <w:ilvl w:val="0"/>
                <w:numId w:val="48"/>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CDIP将继续讨论关于</w:t>
            </w:r>
            <w:hyperlink r:id="rId280" w:history="1">
              <w:r w:rsidRPr="00BB5B41">
                <w:rPr>
                  <w:rStyle w:val="Hyperlink"/>
                  <w:rFonts w:asciiTheme="minorEastAsia" w:hAnsiTheme="minorEastAsia" w:hint="eastAsia"/>
                  <w:sz w:val="21"/>
                  <w:szCs w:val="21"/>
                  <w:lang w:eastAsia="zh-CN"/>
                </w:rPr>
                <w:t>未来网络研讨会</w:t>
              </w:r>
            </w:hyperlink>
            <w:r w:rsidRPr="00BB5B41">
              <w:rPr>
                <w:rFonts w:asciiTheme="minorEastAsia" w:hAnsiTheme="minorEastAsia" w:hint="eastAsia"/>
                <w:sz w:val="21"/>
                <w:szCs w:val="21"/>
                <w:lang w:eastAsia="zh-CN"/>
              </w:rPr>
              <w:t>的问题。</w:t>
            </w:r>
          </w:p>
          <w:p w14:paraId="6EFB2A0F" w14:textId="6D47FD4E" w:rsidR="00AE13F4" w:rsidRPr="00BB5B41" w:rsidRDefault="00AE13F4" w:rsidP="00917A61">
            <w:pPr>
              <w:pStyle w:val="ListParagraph"/>
              <w:numPr>
                <w:ilvl w:val="0"/>
                <w:numId w:val="48"/>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CDIP将继续就</w:t>
            </w:r>
            <w:hyperlink r:id="rId281" w:history="1">
              <w:r w:rsidRPr="00BB5B41">
                <w:rPr>
                  <w:rStyle w:val="Hyperlink"/>
                  <w:rFonts w:asciiTheme="minorEastAsia" w:hAnsiTheme="minorEastAsia" w:hint="eastAsia"/>
                  <w:bCs/>
                  <w:sz w:val="21"/>
                  <w:szCs w:val="21"/>
                  <w:lang w:eastAsia="zh-CN"/>
                </w:rPr>
                <w:t>产权组织合作促进发展领域的技术援助</w:t>
              </w:r>
            </w:hyperlink>
            <w:r w:rsidRPr="00BB5B41">
              <w:rPr>
                <w:rFonts w:asciiTheme="minorEastAsia" w:hAnsiTheme="minorEastAsia" w:hint="eastAsia"/>
                <w:bCs/>
                <w:sz w:val="21"/>
                <w:szCs w:val="21"/>
                <w:lang w:eastAsia="zh-CN"/>
              </w:rPr>
              <w:t>进行讨论。</w:t>
            </w:r>
          </w:p>
        </w:tc>
      </w:tr>
      <w:tr w:rsidR="00AE13F4" w:rsidRPr="00BB5B41" w14:paraId="136ACF4B" w14:textId="77777777" w:rsidTr="002E4EA6">
        <w:tc>
          <w:tcPr>
            <w:tcW w:w="2536" w:type="dxa"/>
          </w:tcPr>
          <w:p w14:paraId="1A17773A" w14:textId="006BC223" w:rsidR="00AE13F4" w:rsidRPr="00BB5B41" w:rsidRDefault="00AE13F4" w:rsidP="00917A61">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活动/成果</w:t>
            </w:r>
          </w:p>
        </w:tc>
        <w:tc>
          <w:tcPr>
            <w:tcW w:w="6999" w:type="dxa"/>
          </w:tcPr>
          <w:p w14:paraId="1145B966" w14:textId="01EFE8AB" w:rsidR="00AE13F4" w:rsidRPr="00BB5B41" w:rsidRDefault="00AE13F4" w:rsidP="00917A6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在本报告所述期间，CDIP审议了以下文件：</w:t>
            </w:r>
          </w:p>
          <w:p w14:paraId="3AE642EA" w14:textId="781F4360" w:rsidR="00AE13F4" w:rsidRPr="00BB5B41" w:rsidRDefault="00AE13F4" w:rsidP="00917A61">
            <w:pPr>
              <w:pStyle w:val="ListParagraph"/>
              <w:numPr>
                <w:ilvl w:val="0"/>
                <w:numId w:val="23"/>
              </w:numPr>
              <w:spacing w:afterLines="50" w:after="120" w:line="340" w:lineRule="atLeast"/>
              <w:ind w:left="40" w:firstLine="0"/>
              <w:contextualSpacing w:val="0"/>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lastRenderedPageBreak/>
              <w:t>未来的网络研讨会（CDIP/26/6）</w:t>
            </w:r>
            <w:r w:rsidR="00B40610" w:rsidRPr="00BB5B41">
              <w:rPr>
                <w:rFonts w:asciiTheme="minorEastAsia" w:hAnsiTheme="minorEastAsia" w:hint="eastAsia"/>
                <w:bCs/>
                <w:sz w:val="21"/>
                <w:szCs w:val="21"/>
                <w:lang w:eastAsia="zh-CN"/>
              </w:rPr>
              <w:t>——</w:t>
            </w:r>
            <w:r w:rsidRPr="00BB5B41">
              <w:rPr>
                <w:rFonts w:asciiTheme="minorEastAsia" w:hAnsiTheme="minorEastAsia" w:hint="eastAsia"/>
                <w:bCs/>
                <w:sz w:val="21"/>
                <w:szCs w:val="21"/>
                <w:lang w:eastAsia="zh-CN"/>
              </w:rPr>
              <w:t>列出秘书处针对未来网络研讨会战略的文件已提交CDIP第26届会议审议（CDIP/26/6）。</w:t>
            </w:r>
            <w:r w:rsidR="00B40610" w:rsidRPr="00BB5B41">
              <w:rPr>
                <w:rFonts w:asciiTheme="minorEastAsia" w:hAnsiTheme="minorEastAsia" w:hint="eastAsia"/>
                <w:bCs/>
                <w:sz w:val="21"/>
                <w:szCs w:val="21"/>
                <w:lang w:eastAsia="zh-CN"/>
              </w:rPr>
              <w:t>此后，</w:t>
            </w:r>
            <w:r w:rsidRPr="00BB5B41">
              <w:rPr>
                <w:rFonts w:asciiTheme="minorEastAsia" w:hAnsiTheme="minorEastAsia" w:hint="eastAsia"/>
                <w:bCs/>
                <w:sz w:val="21"/>
                <w:szCs w:val="21"/>
                <w:lang w:eastAsia="zh-CN"/>
              </w:rPr>
              <w:t>委员会</w:t>
            </w:r>
            <w:r w:rsidR="00B40610" w:rsidRPr="00BB5B41">
              <w:rPr>
                <w:rFonts w:asciiTheme="minorEastAsia" w:hAnsiTheme="minorEastAsia" w:hint="eastAsia"/>
                <w:bCs/>
                <w:sz w:val="21"/>
                <w:szCs w:val="21"/>
                <w:lang w:eastAsia="zh-CN"/>
              </w:rPr>
              <w:t>在多届会议上</w:t>
            </w:r>
            <w:r w:rsidRPr="00BB5B41">
              <w:rPr>
                <w:rFonts w:asciiTheme="minorEastAsia" w:hAnsiTheme="minorEastAsia" w:hint="eastAsia"/>
                <w:bCs/>
                <w:sz w:val="21"/>
                <w:szCs w:val="21"/>
                <w:lang w:eastAsia="zh-CN"/>
              </w:rPr>
              <w:t>审议了该文件，并决定继续讨论。</w:t>
            </w:r>
          </w:p>
          <w:p w14:paraId="2EA1E213" w14:textId="7D7D8D4A" w:rsidR="00AE13F4" w:rsidRPr="00BB5B41" w:rsidRDefault="00AE13F4" w:rsidP="00917A61">
            <w:pPr>
              <w:pStyle w:val="ListParagraph"/>
              <w:numPr>
                <w:ilvl w:val="0"/>
                <w:numId w:val="23"/>
              </w:numPr>
              <w:spacing w:afterLines="50" w:after="120" w:line="340" w:lineRule="atLeast"/>
              <w:ind w:left="40" w:firstLine="0"/>
              <w:contextualSpacing w:val="0"/>
              <w:jc w:val="both"/>
              <w:rPr>
                <w:rFonts w:asciiTheme="minorEastAsia" w:hAnsiTheme="minorEastAsia"/>
                <w:bCs/>
                <w:sz w:val="21"/>
                <w:szCs w:val="21"/>
                <w:lang w:eastAsia="zh-CN"/>
              </w:rPr>
            </w:pPr>
            <w:r w:rsidRPr="00BB5B41">
              <w:rPr>
                <w:rFonts w:asciiTheme="minorEastAsia" w:hAnsiTheme="minorEastAsia" w:hint="eastAsia"/>
                <w:bCs/>
                <w:sz w:val="21"/>
                <w:szCs w:val="21"/>
                <w:lang w:eastAsia="zh-CN"/>
              </w:rPr>
              <w:t>关于成员国在产权组织技术援助方面的决定落实情况的报告（文件CDIP/24/8）——此外，</w:t>
            </w:r>
            <w:r w:rsidR="00B40610" w:rsidRPr="00BB5B41">
              <w:rPr>
                <w:rFonts w:asciiTheme="minorEastAsia" w:hAnsiTheme="minorEastAsia" w:hint="eastAsia"/>
                <w:bCs/>
                <w:sz w:val="21"/>
                <w:szCs w:val="21"/>
                <w:lang w:eastAsia="zh-CN"/>
              </w:rPr>
              <w:t>在</w:t>
            </w:r>
            <w:r w:rsidRPr="00BB5B41">
              <w:rPr>
                <w:rFonts w:asciiTheme="minorEastAsia" w:hAnsiTheme="minorEastAsia" w:hint="eastAsia"/>
                <w:bCs/>
                <w:sz w:val="21"/>
                <w:szCs w:val="21"/>
                <w:lang w:eastAsia="zh-CN"/>
              </w:rPr>
              <w:t>2</w:t>
            </w:r>
            <w:r w:rsidRPr="00BB5B41">
              <w:rPr>
                <w:rFonts w:asciiTheme="minorEastAsia" w:hAnsiTheme="minorEastAsia"/>
                <w:bCs/>
                <w:sz w:val="21"/>
                <w:szCs w:val="21"/>
                <w:lang w:eastAsia="zh-CN"/>
              </w:rPr>
              <w:t>022</w:t>
            </w:r>
            <w:r w:rsidRPr="00BB5B41">
              <w:rPr>
                <w:rFonts w:asciiTheme="minorEastAsia" w:hAnsiTheme="minorEastAsia" w:hint="eastAsia"/>
                <w:bCs/>
                <w:sz w:val="21"/>
                <w:szCs w:val="21"/>
                <w:lang w:eastAsia="zh-CN"/>
              </w:rPr>
              <w:t>年5月举行的第2</w:t>
            </w:r>
            <w:r w:rsidRPr="00BB5B41">
              <w:rPr>
                <w:rFonts w:asciiTheme="minorEastAsia" w:hAnsiTheme="minorEastAsia"/>
                <w:bCs/>
                <w:sz w:val="21"/>
                <w:szCs w:val="21"/>
                <w:lang w:eastAsia="zh-CN"/>
              </w:rPr>
              <w:t>8</w:t>
            </w:r>
            <w:r w:rsidRPr="00BB5B41">
              <w:rPr>
                <w:rFonts w:asciiTheme="minorEastAsia" w:hAnsiTheme="minorEastAsia" w:hint="eastAsia"/>
                <w:bCs/>
                <w:sz w:val="21"/>
                <w:szCs w:val="21"/>
                <w:lang w:eastAsia="zh-CN"/>
              </w:rPr>
              <w:t>届会议上，委员会依据文件</w:t>
            </w:r>
            <w:r w:rsidRPr="00BB5B41">
              <w:rPr>
                <w:rFonts w:asciiTheme="minorEastAsia" w:hAnsiTheme="minorEastAsia"/>
                <w:bCs/>
                <w:sz w:val="21"/>
                <w:szCs w:val="21"/>
                <w:lang w:eastAsia="zh-CN"/>
              </w:rPr>
              <w:t>CDIP/24/8</w:t>
            </w:r>
            <w:r w:rsidRPr="00BB5B41">
              <w:rPr>
                <w:rFonts w:asciiTheme="minorEastAsia" w:hAnsiTheme="minorEastAsia" w:hint="eastAsia"/>
                <w:bCs/>
                <w:sz w:val="21"/>
                <w:szCs w:val="21"/>
                <w:lang w:eastAsia="zh-CN"/>
              </w:rPr>
              <w:t>继续就产权组织合作促进发展领域的技术援助进行讨论。在该讨论框架下，一些代表团要求委员会结束对文件CDIP/24/8的讨论，其他一些代表团则要求委员会在下届会议上审议对产权组织技术援助的新审查。</w:t>
            </w:r>
          </w:p>
        </w:tc>
      </w:tr>
      <w:tr w:rsidR="00AE13F4" w:rsidRPr="00BB5B41" w14:paraId="3FF45235" w14:textId="77777777" w:rsidTr="002E4EA6">
        <w:tc>
          <w:tcPr>
            <w:tcW w:w="2536" w:type="dxa"/>
          </w:tcPr>
          <w:p w14:paraId="039F224D" w14:textId="41035B68" w:rsidR="00AE13F4" w:rsidRPr="00BB5B41" w:rsidRDefault="00AE13F4" w:rsidP="00917A61">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lastRenderedPageBreak/>
              <w:t>其他相关报告/文件</w:t>
            </w:r>
          </w:p>
        </w:tc>
        <w:tc>
          <w:tcPr>
            <w:tcW w:w="6999" w:type="dxa"/>
          </w:tcPr>
          <w:p w14:paraId="0AF3A457" w14:textId="0F2984CF" w:rsidR="00AE13F4" w:rsidRPr="00BB5B41" w:rsidRDefault="00AE13F4" w:rsidP="00917A6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rPr>
              <w:t>CDIP审议的报告：</w:t>
            </w:r>
            <w:r w:rsidRPr="00BB5B41">
              <w:rPr>
                <w:rFonts w:asciiTheme="minorEastAsia" w:hAnsiTheme="minorEastAsia"/>
                <w:sz w:val="21"/>
                <w:szCs w:val="21"/>
              </w:rPr>
              <w:t>CDIP/6/2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CDIP/12/4</w:t>
            </w:r>
            <w:r w:rsidRPr="00BB5B41">
              <w:rPr>
                <w:rFonts w:asciiTheme="minorEastAsia" w:hAnsiTheme="minorEastAsia" w:hint="eastAsia"/>
                <w:sz w:val="21"/>
                <w:szCs w:val="21"/>
                <w:lang w:eastAsia="zh-CN"/>
              </w:rPr>
              <w:t>、</w:t>
            </w:r>
            <w:r w:rsidRPr="00BB5B41">
              <w:rPr>
                <w:rFonts w:asciiTheme="minorEastAsia" w:hAnsiTheme="minorEastAsia"/>
                <w:sz w:val="21"/>
                <w:szCs w:val="21"/>
              </w:rPr>
              <w:t>CDIP/19/10</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CDIP/20/3</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CDIP/20/6</w:t>
            </w:r>
            <w:r w:rsidRPr="00BB5B41">
              <w:rPr>
                <w:rFonts w:asciiTheme="minorEastAsia" w:hAnsiTheme="minorEastAsia" w:hint="eastAsia"/>
                <w:sz w:val="21"/>
                <w:szCs w:val="21"/>
                <w:lang w:eastAsia="zh-CN"/>
              </w:rPr>
              <w:t>、</w:t>
            </w:r>
            <w:r w:rsidRPr="00BB5B41">
              <w:rPr>
                <w:rFonts w:asciiTheme="minorEastAsia" w:hAnsiTheme="minorEastAsia"/>
                <w:sz w:val="21"/>
                <w:szCs w:val="21"/>
              </w:rPr>
              <w:t>CDIP/21/4</w:t>
            </w:r>
            <w:r w:rsidRPr="00BB5B41">
              <w:rPr>
                <w:rFonts w:asciiTheme="minorEastAsia" w:hAnsiTheme="minorEastAsia" w:hint="eastAsia"/>
                <w:sz w:val="21"/>
                <w:szCs w:val="21"/>
                <w:lang w:eastAsia="zh-CN"/>
              </w:rPr>
              <w:t>、</w:t>
            </w:r>
            <w:r w:rsidRPr="00BB5B41">
              <w:rPr>
                <w:rFonts w:asciiTheme="minorEastAsia" w:hAnsiTheme="minorEastAsia"/>
                <w:sz w:val="21"/>
                <w:szCs w:val="21"/>
              </w:rPr>
              <w:t>CDIP/21/9</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CDIP/22/3</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CDIP/22/10</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CDIP/22/11</w:t>
            </w:r>
            <w:r w:rsidRPr="00BB5B41">
              <w:rPr>
                <w:rFonts w:asciiTheme="minorEastAsia" w:hAnsiTheme="minorEastAsia" w:hint="eastAsia"/>
                <w:sz w:val="21"/>
                <w:szCs w:val="21"/>
                <w:lang w:eastAsia="zh-CN"/>
              </w:rPr>
              <w:t>、</w:t>
            </w:r>
            <w:r w:rsidRPr="00BB5B41">
              <w:rPr>
                <w:rFonts w:asciiTheme="minorEastAsia" w:hAnsiTheme="minorEastAsia"/>
                <w:sz w:val="21"/>
                <w:szCs w:val="21"/>
              </w:rPr>
              <w:t>CDIP/23/9</w:t>
            </w:r>
            <w:r w:rsidRPr="00BB5B41">
              <w:rPr>
                <w:rFonts w:asciiTheme="minorEastAsia" w:hAnsiTheme="minorEastAsia" w:hint="eastAsia"/>
                <w:sz w:val="21"/>
                <w:szCs w:val="21"/>
                <w:lang w:eastAsia="zh-CN"/>
              </w:rPr>
              <w:t>、</w:t>
            </w:r>
            <w:r w:rsidRPr="00BB5B41">
              <w:rPr>
                <w:rFonts w:asciiTheme="minorEastAsia" w:hAnsiTheme="minorEastAsia"/>
                <w:sz w:val="21"/>
                <w:szCs w:val="21"/>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CDIP/24/8</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CDIP/25/3</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CDIP/25/4</w:t>
            </w:r>
            <w:r w:rsidRPr="00BB5B41">
              <w:rPr>
                <w:rFonts w:asciiTheme="minorEastAsia" w:hAnsiTheme="minorEastAsia" w:hint="eastAsia"/>
                <w:sz w:val="21"/>
                <w:szCs w:val="21"/>
                <w:lang w:eastAsia="zh-CN"/>
              </w:rPr>
              <w:t>、</w:t>
            </w:r>
            <w:r w:rsidRPr="00BB5B41">
              <w:rPr>
                <w:rFonts w:asciiTheme="minorEastAsia" w:hAnsiTheme="minorEastAsia"/>
                <w:sz w:val="21"/>
                <w:szCs w:val="21"/>
              </w:rPr>
              <w:t>CDIP/26/2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CDIP/26/6</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rPr>
              <w:t>。</w:t>
            </w:r>
            <w:r w:rsidRPr="00BB5B41">
              <w:rPr>
                <w:rFonts w:asciiTheme="minorEastAsia" w:hAnsiTheme="minorEastAsia" w:hint="eastAsia"/>
                <w:sz w:val="21"/>
                <w:szCs w:val="21"/>
                <w:lang w:eastAsia="zh-CN"/>
              </w:rPr>
              <w:t>除包含在IP-TAD中的活动外，欲了解有关该建议相关成果的更多信息，请查阅2020/21年产权组织绩效报告（文件</w:t>
            </w:r>
            <w:hyperlink r:id="rId282" w:history="1">
              <w:r w:rsidRPr="00BB5B41">
                <w:rPr>
                  <w:rStyle w:val="Hyperlink"/>
                  <w:rFonts w:asciiTheme="minorEastAsia" w:hAnsiTheme="minorEastAsia" w:hint="eastAsia"/>
                  <w:sz w:val="21"/>
                  <w:szCs w:val="21"/>
                  <w:lang w:eastAsia="zh-CN"/>
                </w:rPr>
                <w:t>WO/PBC/34/7</w:t>
              </w:r>
            </w:hyperlink>
            <w:r w:rsidRPr="00BB5B41">
              <w:rPr>
                <w:rFonts w:asciiTheme="minorEastAsia" w:hAnsiTheme="minorEastAsia" w:hint="eastAsia"/>
                <w:sz w:val="21"/>
                <w:szCs w:val="21"/>
                <w:lang w:eastAsia="zh-CN"/>
              </w:rPr>
              <w:t>）。</w:t>
            </w:r>
          </w:p>
        </w:tc>
      </w:tr>
    </w:tbl>
    <w:p w14:paraId="266F98C6" w14:textId="77777777" w:rsidR="00917A61" w:rsidRPr="00BB5B41" w:rsidRDefault="00917A61">
      <w:pPr>
        <w:rPr>
          <w:lang w:eastAsia="zh-CN"/>
        </w:rPr>
      </w:pPr>
      <w:r w:rsidRPr="00BB5B41">
        <w:rPr>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42"/>
      </w:tblPr>
      <w:tblGrid>
        <w:gridCol w:w="2536"/>
        <w:gridCol w:w="6999"/>
      </w:tblGrid>
      <w:tr w:rsidR="00AE13F4" w:rsidRPr="00BB5B41" w14:paraId="7712EC0C" w14:textId="77777777" w:rsidTr="002E4EA6">
        <w:trPr>
          <w:tblHeader/>
        </w:trPr>
        <w:tc>
          <w:tcPr>
            <w:tcW w:w="9535" w:type="dxa"/>
            <w:gridSpan w:val="2"/>
            <w:shd w:val="clear" w:color="auto" w:fill="BFBFBF" w:themeFill="background1" w:themeFillShade="BF"/>
          </w:tcPr>
          <w:p w14:paraId="4A4FEBB9" w14:textId="7EA1EC28" w:rsidR="00AE13F4" w:rsidRPr="00BB5B41" w:rsidRDefault="00AE13F4" w:rsidP="00917A61">
            <w:pPr>
              <w:spacing w:afterLines="50" w:after="120" w:line="340" w:lineRule="atLeast"/>
              <w:jc w:val="center"/>
              <w:rPr>
                <w:rFonts w:asciiTheme="minorEastAsia" w:hAnsiTheme="minorEastAsia"/>
                <w:b/>
                <w:sz w:val="21"/>
                <w:szCs w:val="21"/>
              </w:rPr>
            </w:pPr>
            <w:r w:rsidRPr="00BB5B41">
              <w:rPr>
                <w:rFonts w:asciiTheme="minorEastAsia" w:hAnsiTheme="minorEastAsia" w:hint="eastAsia"/>
                <w:b/>
                <w:sz w:val="21"/>
                <w:szCs w:val="21"/>
                <w:lang w:eastAsia="zh-CN"/>
              </w:rPr>
              <w:lastRenderedPageBreak/>
              <w:t>建议4</w:t>
            </w:r>
            <w:r w:rsidRPr="00BB5B41">
              <w:rPr>
                <w:rFonts w:asciiTheme="minorEastAsia" w:hAnsiTheme="minorEastAsia"/>
                <w:b/>
                <w:sz w:val="21"/>
                <w:szCs w:val="21"/>
                <w:lang w:eastAsia="zh-CN"/>
              </w:rPr>
              <w:t>2</w:t>
            </w:r>
            <w:r w:rsidRPr="00BB5B41">
              <w:rPr>
                <w:rFonts w:asciiTheme="minorEastAsia" w:hAnsiTheme="minorEastAsia"/>
                <w:b/>
                <w:sz w:val="21"/>
                <w:szCs w:val="21"/>
                <w:vertAlign w:val="superscript"/>
              </w:rPr>
              <w:t>*</w:t>
            </w:r>
          </w:p>
        </w:tc>
      </w:tr>
      <w:tr w:rsidR="00AE13F4" w:rsidRPr="00BB5B41" w14:paraId="2D5A5D32" w14:textId="77777777" w:rsidTr="002E4EA6">
        <w:tc>
          <w:tcPr>
            <w:tcW w:w="9535" w:type="dxa"/>
            <w:gridSpan w:val="2"/>
            <w:shd w:val="clear" w:color="auto" w:fill="68E089"/>
          </w:tcPr>
          <w:p w14:paraId="2BF69261" w14:textId="24EDAF59" w:rsidR="00AE13F4" w:rsidRPr="00BB5B41" w:rsidRDefault="00AE13F4" w:rsidP="00917A6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加强各项措施，根据产权组织关于接纳和认可非政府组织的标准，确保广大民间社会广泛地参与产权组织的活动，并对这一问题进行不断审查。</w:t>
            </w:r>
          </w:p>
        </w:tc>
      </w:tr>
      <w:tr w:rsidR="00AE13F4" w:rsidRPr="00BB5B41" w14:paraId="7A729213" w14:textId="77777777" w:rsidTr="002E4EA6">
        <w:tc>
          <w:tcPr>
            <w:tcW w:w="2536" w:type="dxa"/>
          </w:tcPr>
          <w:p w14:paraId="7EB6055A" w14:textId="1857104E" w:rsidR="00AE13F4" w:rsidRPr="00BB5B41" w:rsidRDefault="00AE13F4" w:rsidP="00917A61">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相关产权组织部门</w:t>
            </w:r>
          </w:p>
        </w:tc>
        <w:tc>
          <w:tcPr>
            <w:tcW w:w="6999" w:type="dxa"/>
          </w:tcPr>
          <w:p w14:paraId="27F844C2" w14:textId="5F193F59" w:rsidR="00AE13F4" w:rsidRPr="00BB5B41" w:rsidRDefault="00AE13F4" w:rsidP="00917A6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全球挑战和伙伴关系部门</w:t>
            </w:r>
          </w:p>
        </w:tc>
      </w:tr>
      <w:tr w:rsidR="00AE13F4" w:rsidRPr="00BB5B41" w14:paraId="15A9EFDF" w14:textId="77777777" w:rsidTr="002E4EA6">
        <w:tc>
          <w:tcPr>
            <w:tcW w:w="2536" w:type="dxa"/>
          </w:tcPr>
          <w:p w14:paraId="735CA23E" w14:textId="77777777" w:rsidR="00AE13F4" w:rsidRPr="00BB5B41" w:rsidRDefault="00AE13F4" w:rsidP="00917A61">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相关</w:t>
            </w:r>
            <w:hyperlink r:id="rId283" w:history="1">
              <w:r w:rsidRPr="00BB5B41">
                <w:rPr>
                  <w:rStyle w:val="Hyperlink"/>
                  <w:rFonts w:asciiTheme="minorEastAsia" w:hAnsiTheme="minorEastAsia"/>
                  <w:sz w:val="21"/>
                  <w:szCs w:val="21"/>
                  <w:lang w:eastAsia="zh-CN"/>
                </w:rPr>
                <w:t>预期成果</w:t>
              </w:r>
            </w:hyperlink>
          </w:p>
        </w:tc>
        <w:tc>
          <w:tcPr>
            <w:tcW w:w="6999" w:type="dxa"/>
          </w:tcPr>
          <w:p w14:paraId="43C91EA8" w14:textId="2A6A7E5A" w:rsidR="00AE13F4" w:rsidRPr="00BB5B41" w:rsidRDefault="00AE13F4" w:rsidP="00917A61">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2.4</w:t>
            </w:r>
          </w:p>
        </w:tc>
      </w:tr>
      <w:tr w:rsidR="00AE13F4" w:rsidRPr="00BB5B41" w14:paraId="58F96033" w14:textId="77777777" w:rsidTr="002E4EA6">
        <w:tc>
          <w:tcPr>
            <w:tcW w:w="2536" w:type="dxa"/>
          </w:tcPr>
          <w:p w14:paraId="3363F383" w14:textId="4681DA56" w:rsidR="00AE13F4" w:rsidRPr="00BB5B41" w:rsidRDefault="00AE13F4" w:rsidP="00917A61">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落实工作</w:t>
            </w:r>
          </w:p>
        </w:tc>
        <w:tc>
          <w:tcPr>
            <w:tcW w:w="6999" w:type="dxa"/>
          </w:tcPr>
          <w:p w14:paraId="1C81B698" w14:textId="17512210" w:rsidR="00AE13F4" w:rsidRPr="00BB5B41" w:rsidRDefault="00AE13F4" w:rsidP="00917A6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该建议已在不同进展报告（CDIP/3/5、CDIP/6/3和CDIP/8/2）的框架下得到讨论。尽管委员会尚未对落实活动进行讨论，但实际上建议正在得到落</w:t>
            </w:r>
            <w:r w:rsidR="00917A61">
              <w:rPr>
                <w:rFonts w:ascii="SimSun" w:eastAsia="SimSun" w:hAnsi="SimSun" w:hint="cs"/>
                <w:sz w:val="21"/>
                <w:szCs w:val="21"/>
                <w:lang w:eastAsia="zh-CN"/>
              </w:rPr>
              <w:t>‍</w:t>
            </w:r>
            <w:r w:rsidRPr="00BB5B41">
              <w:rPr>
                <w:rFonts w:asciiTheme="minorEastAsia" w:hAnsiTheme="minorEastAsia" w:hint="eastAsia"/>
                <w:sz w:val="21"/>
                <w:szCs w:val="21"/>
                <w:lang w:eastAsia="zh-CN"/>
              </w:rPr>
              <w:t>实。</w:t>
            </w:r>
          </w:p>
          <w:p w14:paraId="37469C11" w14:textId="0E5393AB" w:rsidR="00AE13F4" w:rsidRPr="00BB5B41" w:rsidRDefault="00AE13F4" w:rsidP="00917A6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实施战略如下：</w:t>
            </w:r>
          </w:p>
          <w:p w14:paraId="2ADE1085" w14:textId="6EBF447D" w:rsidR="00AE13F4" w:rsidRPr="00BB5B41" w:rsidRDefault="00AE13F4" w:rsidP="00917A6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“对相关非政府组织和政府间</w:t>
            </w:r>
            <w:r w:rsidR="002E3072" w:rsidRPr="00BB5B41">
              <w:rPr>
                <w:rFonts w:asciiTheme="minorEastAsia" w:hAnsiTheme="minorEastAsia" w:hint="eastAsia"/>
                <w:sz w:val="21"/>
                <w:szCs w:val="21"/>
                <w:lang w:eastAsia="zh-CN"/>
              </w:rPr>
              <w:t>利益</w:t>
            </w:r>
            <w:r w:rsidRPr="00BB5B41">
              <w:rPr>
                <w:rFonts w:asciiTheme="minorEastAsia" w:hAnsiTheme="minorEastAsia" w:hint="eastAsia"/>
                <w:sz w:val="21"/>
                <w:szCs w:val="21"/>
                <w:lang w:eastAsia="zh-CN"/>
              </w:rPr>
              <w:t>攸关方授予产权组织观察员地位的现行程序和要求</w:t>
            </w:r>
            <w:r w:rsidR="002E3072" w:rsidRPr="00BB5B41">
              <w:rPr>
                <w:rFonts w:asciiTheme="minorEastAsia" w:hAnsiTheme="minorEastAsia" w:hint="eastAsia"/>
                <w:sz w:val="21"/>
                <w:szCs w:val="21"/>
                <w:lang w:eastAsia="zh-CN"/>
              </w:rPr>
              <w:t>仍然</w:t>
            </w:r>
            <w:r w:rsidRPr="00BB5B41">
              <w:rPr>
                <w:rFonts w:asciiTheme="minorEastAsia" w:hAnsiTheme="minorEastAsia" w:hint="eastAsia"/>
                <w:sz w:val="21"/>
                <w:szCs w:val="21"/>
                <w:lang w:eastAsia="zh-CN"/>
              </w:rPr>
              <w:t>与本建议相符。对某一组织授予观察员地位进行审查的程序，确保了申请组织的重视程度和可信度及其在知识产权领域所开展活动相关性，因此需要继续进行下去。此外，针对国家非政府组织的申请，与所涉国家进行磋商的做法也证明非常重要和有用，因此应予保留，以确保参加的组织与产权组织的各项活动以及发展议程建议具有相关性。除了这些审查程序之外，产权组织继续确定并努力实施各项举措，为观察员和广泛的民间社会积极参与其活动提供便利”。</w:t>
            </w:r>
          </w:p>
          <w:p w14:paraId="242C77B7" w14:textId="0DE2B03C" w:rsidR="00AE13F4" w:rsidRPr="00BB5B41" w:rsidRDefault="00AE13F4" w:rsidP="00917A6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此外，产权组织的</w:t>
            </w:r>
            <w:hyperlink r:id="rId284" w:history="1">
              <w:r w:rsidRPr="00BB5B41">
                <w:rPr>
                  <w:rStyle w:val="Hyperlink"/>
                  <w:rFonts w:asciiTheme="minorEastAsia" w:hAnsiTheme="minorEastAsia" w:hint="eastAsia"/>
                  <w:sz w:val="21"/>
                  <w:szCs w:val="21"/>
                  <w:lang w:eastAsia="zh-CN"/>
                </w:rPr>
                <w:t>2022-2026年中期战略计划</w:t>
              </w:r>
            </w:hyperlink>
            <w:r w:rsidRPr="00BB5B41">
              <w:rPr>
                <w:rFonts w:asciiTheme="minorEastAsia" w:hAnsiTheme="minorEastAsia" w:hint="eastAsia"/>
                <w:sz w:val="21"/>
                <w:szCs w:val="21"/>
                <w:lang w:eastAsia="zh-CN"/>
              </w:rPr>
              <w:t>和</w:t>
            </w:r>
            <w:hyperlink r:id="rId285" w:history="1">
              <w:r w:rsidRPr="00BB5B41">
                <w:rPr>
                  <w:rStyle w:val="Hyperlink"/>
                  <w:rFonts w:asciiTheme="minorEastAsia" w:hAnsiTheme="minorEastAsia" w:hint="eastAsia"/>
                  <w:sz w:val="21"/>
                  <w:szCs w:val="21"/>
                  <w:lang w:eastAsia="zh-CN"/>
                </w:rPr>
                <w:t>2022/23年工作计划和预算</w:t>
              </w:r>
            </w:hyperlink>
            <w:r w:rsidRPr="00BB5B41">
              <w:rPr>
                <w:rFonts w:asciiTheme="minorEastAsia" w:hAnsiTheme="minorEastAsia" w:hint="eastAsia"/>
                <w:sz w:val="21"/>
                <w:szCs w:val="21"/>
                <w:lang w:eastAsia="zh-CN"/>
              </w:rPr>
              <w:t>确定了产权组织为开展工作，特别是落实该建议而采取的战略方向。</w:t>
            </w:r>
          </w:p>
        </w:tc>
      </w:tr>
      <w:tr w:rsidR="00AE13F4" w:rsidRPr="00BB5B41" w14:paraId="389DE76B" w14:textId="77777777" w:rsidTr="002E4EA6">
        <w:tc>
          <w:tcPr>
            <w:tcW w:w="2536" w:type="dxa"/>
            <w:tcBorders>
              <w:top w:val="single" w:sz="4" w:space="0" w:color="auto"/>
              <w:left w:val="single" w:sz="4" w:space="0" w:color="auto"/>
              <w:bottom w:val="single" w:sz="4" w:space="0" w:color="auto"/>
              <w:right w:val="single" w:sz="4" w:space="0" w:color="auto"/>
            </w:tcBorders>
          </w:tcPr>
          <w:p w14:paraId="16CFCC96" w14:textId="6849511B" w:rsidR="00AE13F4" w:rsidRPr="00BB5B41" w:rsidRDefault="00AE13F4" w:rsidP="00917A61">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相关</w:t>
            </w:r>
            <w:hyperlink r:id="rId286" w:history="1">
              <w:r w:rsidRPr="00BB5B41">
                <w:rPr>
                  <w:rStyle w:val="Hyperlink"/>
                  <w:rFonts w:asciiTheme="minorEastAsia" w:hAnsiTheme="minorEastAsia" w:hint="eastAsia"/>
                  <w:sz w:val="21"/>
                  <w:szCs w:val="21"/>
                </w:rPr>
                <w:t>发展议程项目</w:t>
              </w:r>
            </w:hyperlink>
          </w:p>
        </w:tc>
        <w:tc>
          <w:tcPr>
            <w:tcW w:w="6999" w:type="dxa"/>
          </w:tcPr>
          <w:p w14:paraId="3CE858A8" w14:textId="4D6CA3B3" w:rsidR="00AE13F4" w:rsidRPr="00BB5B41" w:rsidRDefault="00AE13F4" w:rsidP="00917A61">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不适用</w:t>
            </w:r>
          </w:p>
        </w:tc>
      </w:tr>
      <w:tr w:rsidR="00AE13F4" w:rsidRPr="00BB5B41" w14:paraId="2456DFBD" w14:textId="77777777" w:rsidTr="002E4EA6">
        <w:tc>
          <w:tcPr>
            <w:tcW w:w="2536" w:type="dxa"/>
          </w:tcPr>
          <w:p w14:paraId="1CC3CB2A" w14:textId="3AB3A5B5" w:rsidR="00AE13F4" w:rsidRPr="00BB5B41" w:rsidRDefault="00BB5B41" w:rsidP="00917A61">
            <w:pPr>
              <w:spacing w:afterLines="50" w:after="120" w:line="340" w:lineRule="atLeast"/>
              <w:jc w:val="both"/>
              <w:rPr>
                <w:rFonts w:asciiTheme="minorEastAsia" w:hAnsiTheme="minorEastAsia"/>
                <w:sz w:val="21"/>
                <w:szCs w:val="21"/>
              </w:rPr>
            </w:pPr>
            <w:r>
              <w:rPr>
                <w:rFonts w:asciiTheme="minorEastAsia" w:hAnsiTheme="minorEastAsia"/>
                <w:sz w:val="21"/>
                <w:szCs w:val="21"/>
              </w:rPr>
              <w:t>亮点</w:t>
            </w:r>
          </w:p>
        </w:tc>
        <w:tc>
          <w:tcPr>
            <w:tcW w:w="6999" w:type="dxa"/>
          </w:tcPr>
          <w:p w14:paraId="1E55D530" w14:textId="106070B3" w:rsidR="00AE13F4" w:rsidRPr="00BB5B41" w:rsidRDefault="00AE13F4" w:rsidP="00917A61">
            <w:pPr>
              <w:pStyle w:val="ListParagraph"/>
              <w:numPr>
                <w:ilvl w:val="0"/>
                <w:numId w:val="48"/>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产权组织经认可的非政府组织数目</w:t>
            </w:r>
            <w:r w:rsidR="002E3072" w:rsidRPr="00BB5B41">
              <w:rPr>
                <w:rFonts w:asciiTheme="minorEastAsia" w:hAnsiTheme="minorEastAsia" w:hint="eastAsia"/>
                <w:sz w:val="21"/>
                <w:szCs w:val="21"/>
                <w:lang w:eastAsia="zh-CN"/>
              </w:rPr>
              <w:t>为</w:t>
            </w:r>
            <w:r w:rsidRPr="00BB5B41">
              <w:rPr>
                <w:rFonts w:asciiTheme="minorEastAsia" w:hAnsiTheme="minorEastAsia" w:hint="eastAsia"/>
                <w:sz w:val="21"/>
                <w:szCs w:val="21"/>
                <w:lang w:eastAsia="zh-CN"/>
              </w:rPr>
              <w:t>2</w:t>
            </w:r>
            <w:r w:rsidRPr="00BB5B41">
              <w:rPr>
                <w:rFonts w:asciiTheme="minorEastAsia" w:hAnsiTheme="minorEastAsia"/>
                <w:sz w:val="21"/>
                <w:szCs w:val="21"/>
                <w:lang w:eastAsia="zh-CN"/>
              </w:rPr>
              <w:t>81</w:t>
            </w:r>
            <w:r w:rsidRPr="00BB5B41">
              <w:rPr>
                <w:rFonts w:asciiTheme="minorEastAsia" w:hAnsiTheme="minorEastAsia" w:hint="eastAsia"/>
                <w:sz w:val="21"/>
                <w:szCs w:val="21"/>
                <w:lang w:eastAsia="zh-CN"/>
              </w:rPr>
              <w:t>个。</w:t>
            </w:r>
          </w:p>
          <w:p w14:paraId="5DE05E7D" w14:textId="763A93D9" w:rsidR="00AE13F4" w:rsidRPr="00BB5B41" w:rsidRDefault="00AE13F4" w:rsidP="00917A61">
            <w:pPr>
              <w:pStyle w:val="ListParagraph"/>
              <w:numPr>
                <w:ilvl w:val="0"/>
                <w:numId w:val="48"/>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产权组织为10项活动和/或代表团访问提供了便利，保持了与非政府组织核心成员的紧密联系。</w:t>
            </w:r>
          </w:p>
          <w:p w14:paraId="0395C944" w14:textId="5238BFC8" w:rsidR="00AE13F4" w:rsidRPr="00BB5B41" w:rsidRDefault="00AE13F4" w:rsidP="00917A61">
            <w:pPr>
              <w:pStyle w:val="ListParagraph"/>
              <w:numPr>
                <w:ilvl w:val="0"/>
                <w:numId w:val="48"/>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积极支持建立全球知识产权联盟，由50多个国家的不同公民社会团体组成。</w:t>
            </w:r>
          </w:p>
        </w:tc>
      </w:tr>
      <w:tr w:rsidR="00AE13F4" w:rsidRPr="00BB5B41" w14:paraId="5DFEAE61" w14:textId="77777777" w:rsidTr="002E4EA6">
        <w:tc>
          <w:tcPr>
            <w:tcW w:w="2536" w:type="dxa"/>
          </w:tcPr>
          <w:p w14:paraId="33D22BAE" w14:textId="2E25CEBF" w:rsidR="00AE13F4" w:rsidRPr="00BB5B41" w:rsidRDefault="00AE13F4" w:rsidP="00917A61">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活动/成果</w:t>
            </w:r>
          </w:p>
        </w:tc>
        <w:tc>
          <w:tcPr>
            <w:tcW w:w="6999" w:type="dxa"/>
          </w:tcPr>
          <w:p w14:paraId="2B663FF4" w14:textId="1BD9D449" w:rsidR="00AE13F4" w:rsidRPr="00BB5B41" w:rsidRDefault="00AE13F4" w:rsidP="00917A6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产权组织经认可的非政府组织数目为2</w:t>
            </w:r>
            <w:r w:rsidRPr="00BB5B41">
              <w:rPr>
                <w:rFonts w:asciiTheme="minorEastAsia" w:hAnsiTheme="minorEastAsia"/>
                <w:sz w:val="21"/>
                <w:szCs w:val="21"/>
                <w:lang w:eastAsia="zh-CN"/>
              </w:rPr>
              <w:t>81</w:t>
            </w:r>
            <w:r w:rsidRPr="00BB5B41">
              <w:rPr>
                <w:rFonts w:asciiTheme="minorEastAsia" w:hAnsiTheme="minorEastAsia" w:hint="eastAsia"/>
                <w:sz w:val="21"/>
                <w:szCs w:val="21"/>
                <w:lang w:eastAsia="zh-CN"/>
              </w:rPr>
              <w:t>个。在截至202</w:t>
            </w:r>
            <w:r w:rsidRPr="00BB5B41">
              <w:rPr>
                <w:rFonts w:asciiTheme="minorEastAsia" w:hAnsiTheme="minorEastAsia"/>
                <w:sz w:val="21"/>
                <w:szCs w:val="21"/>
                <w:lang w:eastAsia="zh-CN"/>
              </w:rPr>
              <w:t>2</w:t>
            </w:r>
            <w:r w:rsidRPr="00BB5B41">
              <w:rPr>
                <w:rFonts w:asciiTheme="minorEastAsia" w:hAnsiTheme="minorEastAsia" w:hint="eastAsia"/>
                <w:sz w:val="21"/>
                <w:szCs w:val="21"/>
                <w:lang w:eastAsia="zh-CN"/>
              </w:rPr>
              <w:t>年7月的12个月期间，产权组织非政府组织与产业关系科主为10项活动和/或代表团访问提供了便利，保持了与核心成员的紧密联系。随着大流行病相关限制措施的放宽，产权组织增加了现场会议，特别是欢迎来自食品通用名联合会、国际工业产权事务律师联合会以及国际商会的代表团前往产权组织总部参加正式吹风会。在非洲、亚洲、欧洲和拉丁美洲民间社会的参与下，</w:t>
            </w:r>
            <w:r w:rsidR="0088080B" w:rsidRPr="00BB5B41">
              <w:rPr>
                <w:rFonts w:asciiTheme="minorEastAsia" w:hAnsiTheme="minorEastAsia" w:hint="eastAsia"/>
                <w:sz w:val="21"/>
                <w:szCs w:val="21"/>
                <w:lang w:eastAsia="zh-CN"/>
              </w:rPr>
              <w:t>产权组织</w:t>
            </w:r>
            <w:r w:rsidRPr="00BB5B41">
              <w:rPr>
                <w:rFonts w:asciiTheme="minorEastAsia" w:hAnsiTheme="minorEastAsia" w:hint="eastAsia"/>
                <w:sz w:val="21"/>
                <w:szCs w:val="21"/>
                <w:lang w:eastAsia="zh-CN"/>
              </w:rPr>
              <w:t>发起并管理了产权组织的世界知识产权日现场活动——</w:t>
            </w:r>
            <w:r w:rsidRPr="00917A61">
              <w:rPr>
                <w:rFonts w:ascii="KaiTi" w:eastAsia="KaiTi" w:hAnsi="KaiTi" w:hint="eastAsia"/>
                <w:sz w:val="21"/>
                <w:szCs w:val="21"/>
                <w:lang w:eastAsia="zh-CN"/>
              </w:rPr>
              <w:t>“创新促进健康：通过知识产权支持青年创新者”</w:t>
            </w:r>
            <w:r w:rsidRPr="00BB5B41">
              <w:rPr>
                <w:rFonts w:asciiTheme="minorEastAsia" w:hAnsiTheme="minorEastAsia" w:hint="eastAsia"/>
                <w:sz w:val="21"/>
                <w:szCs w:val="21"/>
                <w:lang w:eastAsia="zh-CN"/>
              </w:rPr>
              <w:t>。</w:t>
            </w:r>
          </w:p>
          <w:p w14:paraId="0CB02EC3" w14:textId="6A351799" w:rsidR="00AE13F4" w:rsidRPr="00BB5B41" w:rsidRDefault="00AE13F4" w:rsidP="00917A6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还参加了一些与业界和非政府组织团体的现场会议，其中包括知识产权所有者协会、美洲知识产权协会、国际仿制药和生物类似药协会，以及华盛顿特区的美国国家外贸委员会。产权组织还积极支持建立全球知识产权联盟，该联盟由50多个国家的不同民间社会团体组成。</w:t>
            </w:r>
          </w:p>
        </w:tc>
      </w:tr>
      <w:tr w:rsidR="00AE13F4" w:rsidRPr="00BB5B41" w14:paraId="064CDC3D" w14:textId="77777777" w:rsidTr="002E4EA6">
        <w:tc>
          <w:tcPr>
            <w:tcW w:w="2536" w:type="dxa"/>
          </w:tcPr>
          <w:p w14:paraId="0E749A48" w14:textId="544502A4" w:rsidR="00AE13F4" w:rsidRPr="00BB5B41" w:rsidRDefault="00AE13F4" w:rsidP="00917A61">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lastRenderedPageBreak/>
              <w:t>其他相关报告/文件</w:t>
            </w:r>
          </w:p>
        </w:tc>
        <w:tc>
          <w:tcPr>
            <w:tcW w:w="6999" w:type="dxa"/>
          </w:tcPr>
          <w:p w14:paraId="2A4F63DF" w14:textId="76833008" w:rsidR="00AE13F4" w:rsidRPr="00BB5B41" w:rsidRDefault="00AE13F4" w:rsidP="00917A6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rPr>
              <w:t>CDIP审议的报告</w:t>
            </w:r>
            <w:r w:rsidRPr="00BB5B41">
              <w:rPr>
                <w:rFonts w:asciiTheme="minorEastAsia" w:hAnsiTheme="minorEastAsia" w:hint="eastAsia"/>
                <w:sz w:val="21"/>
                <w:szCs w:val="21"/>
                <w:lang w:eastAsia="zh-CN"/>
              </w:rPr>
              <w:t>：</w:t>
            </w:r>
            <w:r w:rsidRPr="00BB5B41">
              <w:rPr>
                <w:rFonts w:asciiTheme="minorEastAsia" w:hAnsiTheme="minorEastAsia"/>
                <w:sz w:val="21"/>
                <w:szCs w:val="21"/>
              </w:rPr>
              <w:t>CDIP/3/5</w:t>
            </w:r>
            <w:r w:rsidRPr="00BB5B41">
              <w:rPr>
                <w:rFonts w:asciiTheme="minorEastAsia" w:hAnsiTheme="minorEastAsia" w:hint="eastAsia"/>
                <w:sz w:val="21"/>
                <w:szCs w:val="21"/>
                <w:lang w:eastAsia="zh-CN"/>
              </w:rPr>
              <w:t>、</w:t>
            </w:r>
            <w:r w:rsidRPr="00BB5B41">
              <w:rPr>
                <w:rFonts w:asciiTheme="minorEastAsia" w:hAnsiTheme="minorEastAsia"/>
                <w:sz w:val="21"/>
                <w:szCs w:val="21"/>
              </w:rPr>
              <w:t>CDIP/6/3</w:t>
            </w:r>
            <w:r w:rsidRPr="00BB5B41">
              <w:rPr>
                <w:rFonts w:asciiTheme="minorEastAsia" w:hAnsiTheme="minorEastAsia" w:hint="eastAsia"/>
                <w:sz w:val="21"/>
                <w:szCs w:val="21"/>
                <w:lang w:eastAsia="zh-CN"/>
              </w:rPr>
              <w:t>、</w:t>
            </w:r>
            <w:r w:rsidRPr="00BB5B41">
              <w:rPr>
                <w:rFonts w:asciiTheme="minorEastAsia" w:hAnsiTheme="minorEastAsia"/>
                <w:sz w:val="21"/>
                <w:szCs w:val="21"/>
              </w:rPr>
              <w:t>CDIP/8/2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CDIP/18/2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CDIP/26/2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lang w:eastAsia="zh-CN"/>
              </w:rPr>
              <w:t>。</w:t>
            </w:r>
          </w:p>
          <w:p w14:paraId="42B71FD4" w14:textId="09ECE454" w:rsidR="00AE13F4" w:rsidRPr="00BB5B41" w:rsidRDefault="00AE13F4" w:rsidP="00917A6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除包含在IP-TAD中的活动外，欲了解有关该建议相关成果的更多信息，请查阅2020/21年产权组织绩效报告（文件</w:t>
            </w:r>
            <w:hyperlink r:id="rId287" w:history="1">
              <w:r w:rsidRPr="00BB5B41">
                <w:rPr>
                  <w:rStyle w:val="Hyperlink"/>
                  <w:rFonts w:asciiTheme="minorEastAsia" w:hAnsiTheme="minorEastAsia" w:hint="eastAsia"/>
                  <w:sz w:val="21"/>
                  <w:szCs w:val="21"/>
                  <w:lang w:eastAsia="zh-CN"/>
                </w:rPr>
                <w:t>WO/PBC/34/7</w:t>
              </w:r>
            </w:hyperlink>
            <w:r w:rsidRPr="00BB5B41">
              <w:rPr>
                <w:rFonts w:asciiTheme="minorEastAsia" w:hAnsiTheme="minorEastAsia" w:hint="eastAsia"/>
                <w:sz w:val="21"/>
                <w:szCs w:val="21"/>
                <w:lang w:eastAsia="zh-CN"/>
              </w:rPr>
              <w:t>）。</w:t>
            </w:r>
          </w:p>
        </w:tc>
      </w:tr>
    </w:tbl>
    <w:p w14:paraId="219BD2C7" w14:textId="77777777" w:rsidR="007A3C19" w:rsidRPr="00BB5B41" w:rsidRDefault="00AE13F4" w:rsidP="007A3C19">
      <w:pPr>
        <w:spacing w:before="240" w:after="240"/>
        <w:rPr>
          <w:lang w:eastAsia="zh-CN"/>
        </w:rPr>
      </w:pPr>
      <w:r w:rsidRPr="00BB5B41">
        <w:rPr>
          <w:lang w:eastAsia="zh-C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43"/>
      </w:tblPr>
      <w:tblGrid>
        <w:gridCol w:w="2503"/>
        <w:gridCol w:w="7032"/>
      </w:tblGrid>
      <w:tr w:rsidR="007A3C19" w:rsidRPr="00BB5B41" w14:paraId="65AB1F81" w14:textId="77777777" w:rsidTr="002E4EA6">
        <w:trPr>
          <w:tblHeader/>
        </w:trPr>
        <w:tc>
          <w:tcPr>
            <w:tcW w:w="9535" w:type="dxa"/>
            <w:gridSpan w:val="2"/>
            <w:shd w:val="clear" w:color="auto" w:fill="BFBFBF" w:themeFill="background1" w:themeFillShade="BF"/>
          </w:tcPr>
          <w:p w14:paraId="71F1D5FC" w14:textId="1F8CD313" w:rsidR="007A3C19" w:rsidRPr="00917A61" w:rsidRDefault="007A3C19" w:rsidP="00917A61">
            <w:pPr>
              <w:spacing w:afterLines="50" w:after="120" w:line="340" w:lineRule="atLeast"/>
              <w:jc w:val="center"/>
              <w:rPr>
                <w:rFonts w:ascii="KaiTi" w:eastAsia="KaiTi" w:hAnsi="KaiTi"/>
                <w:b/>
                <w:sz w:val="21"/>
                <w:szCs w:val="21"/>
              </w:rPr>
            </w:pPr>
            <w:r w:rsidRPr="00917A61">
              <w:rPr>
                <w:rFonts w:ascii="KaiTi" w:eastAsia="KaiTi" w:hAnsi="KaiTi" w:hint="eastAsia"/>
                <w:b/>
                <w:sz w:val="21"/>
                <w:szCs w:val="21"/>
                <w:lang w:eastAsia="zh-CN"/>
              </w:rPr>
              <w:lastRenderedPageBreak/>
              <w:t>建议4</w:t>
            </w:r>
            <w:r w:rsidRPr="00917A61">
              <w:rPr>
                <w:rFonts w:ascii="KaiTi" w:eastAsia="KaiTi" w:hAnsi="KaiTi"/>
                <w:b/>
                <w:sz w:val="21"/>
                <w:szCs w:val="21"/>
                <w:lang w:eastAsia="zh-CN"/>
              </w:rPr>
              <w:t>3</w:t>
            </w:r>
          </w:p>
        </w:tc>
      </w:tr>
      <w:tr w:rsidR="007A3C19" w:rsidRPr="00BB5B41" w14:paraId="07581327" w14:textId="77777777" w:rsidTr="002E4EA6">
        <w:tc>
          <w:tcPr>
            <w:tcW w:w="9535" w:type="dxa"/>
            <w:gridSpan w:val="2"/>
            <w:shd w:val="clear" w:color="auto" w:fill="68E089"/>
          </w:tcPr>
          <w:p w14:paraId="70E4748C" w14:textId="6CE4D4E3" w:rsidR="007A3C19" w:rsidRPr="00BB5B41" w:rsidRDefault="007A3C19" w:rsidP="00917A6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考虑如何改进产权组织在寻找伙伴，以在透明和成员驱动的程序中，并在不损害产权组织正在进行的各项活动的前提下，资助和实施与知识产权相关的援助项目中所发挥的作用。</w:t>
            </w:r>
          </w:p>
        </w:tc>
      </w:tr>
      <w:tr w:rsidR="007A3C19" w:rsidRPr="00BB5B41" w14:paraId="20F486AD" w14:textId="77777777" w:rsidTr="002E4EA6">
        <w:tc>
          <w:tcPr>
            <w:tcW w:w="2503" w:type="dxa"/>
          </w:tcPr>
          <w:p w14:paraId="58E36F0C" w14:textId="788A5505" w:rsidR="007A3C19" w:rsidRPr="00BB5B41" w:rsidRDefault="007A3C19" w:rsidP="00917A61">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相关产权组织部门</w:t>
            </w:r>
          </w:p>
        </w:tc>
        <w:tc>
          <w:tcPr>
            <w:tcW w:w="7032" w:type="dxa"/>
          </w:tcPr>
          <w:p w14:paraId="2827FBD3" w14:textId="6DEC87D7" w:rsidR="007A3C19" w:rsidRPr="00BB5B41" w:rsidRDefault="007A3C19" w:rsidP="00917A6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区域和国家发展部门；全球挑战和伙伴关系部门；版权和创意产业部门；知识产权和创新生态系统部门。</w:t>
            </w:r>
          </w:p>
        </w:tc>
      </w:tr>
      <w:tr w:rsidR="007A3C19" w:rsidRPr="00BB5B41" w14:paraId="1F0442F2" w14:textId="77777777" w:rsidTr="002E4EA6">
        <w:tc>
          <w:tcPr>
            <w:tcW w:w="2503" w:type="dxa"/>
          </w:tcPr>
          <w:p w14:paraId="161CE8B2" w14:textId="77777777" w:rsidR="007A3C19" w:rsidRPr="00BB5B41" w:rsidRDefault="007A3C19" w:rsidP="00917A61">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相关</w:t>
            </w:r>
            <w:hyperlink r:id="rId288" w:history="1">
              <w:r w:rsidRPr="00BB5B41">
                <w:rPr>
                  <w:rStyle w:val="Hyperlink"/>
                  <w:rFonts w:asciiTheme="minorEastAsia" w:hAnsiTheme="minorEastAsia"/>
                  <w:sz w:val="21"/>
                  <w:szCs w:val="21"/>
                  <w:lang w:eastAsia="zh-CN"/>
                </w:rPr>
                <w:t>预期成果</w:t>
              </w:r>
            </w:hyperlink>
          </w:p>
        </w:tc>
        <w:tc>
          <w:tcPr>
            <w:tcW w:w="7032" w:type="dxa"/>
          </w:tcPr>
          <w:p w14:paraId="6E17B83F" w14:textId="26243A05" w:rsidR="007A3C19" w:rsidRPr="00BB5B41" w:rsidRDefault="007A3C19" w:rsidP="00917A61">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3.3</w:t>
            </w:r>
          </w:p>
        </w:tc>
      </w:tr>
      <w:tr w:rsidR="007A3C19" w:rsidRPr="00BB5B41" w14:paraId="66639AEB" w14:textId="77777777" w:rsidTr="002E4EA6">
        <w:tc>
          <w:tcPr>
            <w:tcW w:w="2503" w:type="dxa"/>
          </w:tcPr>
          <w:p w14:paraId="018913B6" w14:textId="66D74E54" w:rsidR="007A3C19" w:rsidRPr="00BB5B41" w:rsidRDefault="007A3C19" w:rsidP="00917A61">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落实工作</w:t>
            </w:r>
          </w:p>
        </w:tc>
        <w:tc>
          <w:tcPr>
            <w:tcW w:w="7032" w:type="dxa"/>
          </w:tcPr>
          <w:p w14:paraId="02C5DFC6" w14:textId="47F088BA" w:rsidR="007A3C19" w:rsidRPr="00BB5B41" w:rsidRDefault="007A3C19" w:rsidP="00917A6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该建议尚未经过CDIP讨论。一旦成员国就活动达成一致，便可启动落实工</w:t>
            </w:r>
            <w:r w:rsidR="00917A61" w:rsidRPr="00917A61">
              <w:rPr>
                <w:rFonts w:ascii="MS Gothic" w:eastAsia="MS Gothic" w:hAnsi="MS Gothic" w:cs="MS Gothic" w:hint="eastAsia"/>
                <w:sz w:val="21"/>
                <w:szCs w:val="21"/>
                <w:lang w:eastAsia="zh-CN"/>
              </w:rPr>
              <w:t>‍</w:t>
            </w:r>
            <w:r w:rsidRPr="00BB5B41">
              <w:rPr>
                <w:rFonts w:asciiTheme="minorEastAsia" w:hAnsiTheme="minorEastAsia" w:hint="eastAsia"/>
                <w:sz w:val="21"/>
                <w:szCs w:val="21"/>
                <w:lang w:eastAsia="zh-CN"/>
              </w:rPr>
              <w:t>作。</w:t>
            </w:r>
          </w:p>
          <w:p w14:paraId="7C265A50" w14:textId="2ABEBA8A" w:rsidR="007A3C19" w:rsidRPr="00BB5B41" w:rsidRDefault="007A3C19" w:rsidP="00917A6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不过，有助于解决这一落实问题的工作是由产权组织的</w:t>
            </w:r>
            <w:hyperlink r:id="rId289" w:history="1">
              <w:r w:rsidRPr="00BB5B41">
                <w:rPr>
                  <w:rStyle w:val="Hyperlink"/>
                  <w:rFonts w:asciiTheme="minorEastAsia" w:hAnsiTheme="minorEastAsia" w:hint="eastAsia"/>
                  <w:sz w:val="21"/>
                  <w:szCs w:val="21"/>
                  <w:lang w:eastAsia="zh-CN"/>
                </w:rPr>
                <w:t>2022-2026年中期战略计划</w:t>
              </w:r>
            </w:hyperlink>
            <w:r w:rsidRPr="00BB5B41">
              <w:rPr>
                <w:rFonts w:asciiTheme="minorEastAsia" w:hAnsiTheme="minorEastAsia" w:hint="eastAsia"/>
                <w:sz w:val="21"/>
                <w:szCs w:val="21"/>
                <w:lang w:eastAsia="zh-CN"/>
              </w:rPr>
              <w:t>和</w:t>
            </w:r>
            <w:hyperlink r:id="rId290" w:history="1">
              <w:r w:rsidRPr="00BB5B41">
                <w:rPr>
                  <w:rStyle w:val="Hyperlink"/>
                  <w:rFonts w:asciiTheme="minorEastAsia" w:hAnsiTheme="minorEastAsia" w:hint="eastAsia"/>
                  <w:sz w:val="21"/>
                  <w:szCs w:val="21"/>
                  <w:lang w:eastAsia="zh-CN"/>
                </w:rPr>
                <w:t>2022/23年工作计划和预算</w:t>
              </w:r>
            </w:hyperlink>
            <w:r w:rsidRPr="00BB5B41">
              <w:rPr>
                <w:rFonts w:asciiTheme="minorEastAsia" w:hAnsiTheme="minorEastAsia" w:hint="eastAsia"/>
                <w:sz w:val="21"/>
                <w:szCs w:val="21"/>
                <w:lang w:eastAsia="zh-CN"/>
              </w:rPr>
              <w:t>确定的。</w:t>
            </w:r>
          </w:p>
        </w:tc>
      </w:tr>
      <w:tr w:rsidR="007A3C19" w:rsidRPr="00BB5B41" w14:paraId="0694A2AA" w14:textId="77777777" w:rsidTr="002E4EA6">
        <w:tc>
          <w:tcPr>
            <w:tcW w:w="2503" w:type="dxa"/>
            <w:tcBorders>
              <w:top w:val="single" w:sz="4" w:space="0" w:color="auto"/>
              <w:left w:val="single" w:sz="4" w:space="0" w:color="auto"/>
              <w:bottom w:val="single" w:sz="4" w:space="0" w:color="auto"/>
              <w:right w:val="single" w:sz="4" w:space="0" w:color="auto"/>
            </w:tcBorders>
          </w:tcPr>
          <w:p w14:paraId="731EE775" w14:textId="417E90DB" w:rsidR="007A3C19" w:rsidRPr="00BB5B41" w:rsidRDefault="007A3C19" w:rsidP="00917A61">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相关</w:t>
            </w:r>
            <w:hyperlink r:id="rId291" w:history="1">
              <w:r w:rsidRPr="00BB5B41">
                <w:rPr>
                  <w:rStyle w:val="Hyperlink"/>
                  <w:rFonts w:asciiTheme="minorEastAsia" w:hAnsiTheme="minorEastAsia" w:hint="eastAsia"/>
                  <w:sz w:val="21"/>
                  <w:szCs w:val="21"/>
                </w:rPr>
                <w:t>发展议程项目</w:t>
              </w:r>
            </w:hyperlink>
          </w:p>
        </w:tc>
        <w:tc>
          <w:tcPr>
            <w:tcW w:w="7032" w:type="dxa"/>
          </w:tcPr>
          <w:p w14:paraId="03A25B49" w14:textId="5DE9E76D" w:rsidR="007A3C19" w:rsidRPr="00BB5B41" w:rsidRDefault="007A3C19" w:rsidP="00917A61">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不适用</w:t>
            </w:r>
          </w:p>
        </w:tc>
      </w:tr>
      <w:tr w:rsidR="007A3C19" w:rsidRPr="00BB5B41" w14:paraId="0497117B" w14:textId="77777777" w:rsidTr="002E4EA6">
        <w:tc>
          <w:tcPr>
            <w:tcW w:w="2503" w:type="dxa"/>
          </w:tcPr>
          <w:p w14:paraId="0F310E81" w14:textId="33C3F8BC" w:rsidR="007A3C19" w:rsidRPr="00BB5B41" w:rsidRDefault="00BB5B41" w:rsidP="00917A61">
            <w:pPr>
              <w:spacing w:afterLines="50" w:after="120" w:line="340" w:lineRule="atLeast"/>
              <w:jc w:val="both"/>
              <w:rPr>
                <w:rFonts w:asciiTheme="minorEastAsia" w:hAnsiTheme="minorEastAsia"/>
                <w:sz w:val="21"/>
                <w:szCs w:val="21"/>
              </w:rPr>
            </w:pPr>
            <w:r>
              <w:rPr>
                <w:rFonts w:asciiTheme="minorEastAsia" w:hAnsiTheme="minorEastAsia"/>
                <w:sz w:val="21"/>
                <w:szCs w:val="21"/>
              </w:rPr>
              <w:t>亮点</w:t>
            </w:r>
          </w:p>
        </w:tc>
        <w:tc>
          <w:tcPr>
            <w:tcW w:w="7032" w:type="dxa"/>
          </w:tcPr>
          <w:p w14:paraId="68062DEC" w14:textId="6AAA1B96" w:rsidR="007A3C19" w:rsidRPr="00BB5B41" w:rsidRDefault="008342C4" w:rsidP="00917A61">
            <w:pPr>
              <w:pStyle w:val="ListParagraph"/>
              <w:numPr>
                <w:ilvl w:val="0"/>
                <w:numId w:val="48"/>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获得研究成果促进发展创新（ARDI）</w:t>
            </w:r>
            <w:r w:rsidR="007A3C19" w:rsidRPr="00BB5B41">
              <w:rPr>
                <w:rFonts w:asciiTheme="minorEastAsia" w:hAnsiTheme="minorEastAsia" w:hint="eastAsia"/>
                <w:sz w:val="21"/>
                <w:szCs w:val="21"/>
                <w:lang w:eastAsia="zh-CN"/>
              </w:rPr>
              <w:t>目前有50多家出版商，为超过125个发展中国家提供约50,000种期刊、书籍和参考资料的获取。</w:t>
            </w:r>
          </w:p>
          <w:p w14:paraId="501CA660" w14:textId="6783B077" w:rsidR="007A3C19" w:rsidRPr="00BB5B41" w:rsidRDefault="008342C4" w:rsidP="00917A61">
            <w:pPr>
              <w:pStyle w:val="ListParagraph"/>
              <w:numPr>
                <w:ilvl w:val="0"/>
                <w:numId w:val="48"/>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专业化专利信息查询（ASPI）</w:t>
            </w:r>
            <w:r w:rsidR="007A3C19" w:rsidRPr="00BB5B41">
              <w:rPr>
                <w:rFonts w:asciiTheme="minorEastAsia" w:hAnsiTheme="minorEastAsia" w:hint="eastAsia"/>
                <w:sz w:val="21"/>
                <w:szCs w:val="21"/>
                <w:lang w:eastAsia="zh-CN"/>
              </w:rPr>
              <w:t>触及超过40个发展中国家和最不发达国家的150多个注册机构。</w:t>
            </w:r>
          </w:p>
          <w:p w14:paraId="7627A370" w14:textId="4A79CD6E" w:rsidR="007A3C19" w:rsidRPr="00BB5B41" w:rsidRDefault="007A3C19" w:rsidP="00917A61">
            <w:pPr>
              <w:pStyle w:val="ListParagraph"/>
              <w:numPr>
                <w:ilvl w:val="0"/>
                <w:numId w:val="48"/>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面向气候变化技术的W</w:t>
            </w:r>
            <w:r w:rsidRPr="00BB5B41">
              <w:rPr>
                <w:rFonts w:asciiTheme="minorEastAsia" w:hAnsiTheme="minorEastAsia"/>
                <w:sz w:val="21"/>
                <w:szCs w:val="21"/>
                <w:lang w:eastAsia="zh-CN"/>
              </w:rPr>
              <w:t xml:space="preserve">IPO </w:t>
            </w:r>
            <w:r w:rsidRPr="00BB5B41">
              <w:rPr>
                <w:rFonts w:asciiTheme="minorEastAsia" w:hAnsiTheme="minorEastAsia" w:hint="eastAsia"/>
                <w:sz w:val="21"/>
                <w:szCs w:val="21"/>
                <w:lang w:eastAsia="zh-CN"/>
              </w:rPr>
              <w:t>GREEN技术搭配平台改版后已发展至涵盖近13万项需求、技术和专利。</w:t>
            </w:r>
          </w:p>
          <w:p w14:paraId="69B5F579" w14:textId="1AEB72E7" w:rsidR="007A3C19" w:rsidRPr="00BB5B41" w:rsidRDefault="007A3C19" w:rsidP="00917A61">
            <w:pPr>
              <w:pStyle w:val="ListParagraph"/>
              <w:numPr>
                <w:ilvl w:val="0"/>
                <w:numId w:val="48"/>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在阿根廷、中国、印度尼西亚和日本，已经支持了六项</w:t>
            </w:r>
            <w:r w:rsidR="00DB5E42" w:rsidRPr="00BB5B41">
              <w:rPr>
                <w:rFonts w:asciiTheme="minorEastAsia" w:hAnsiTheme="minorEastAsia" w:hint="eastAsia"/>
                <w:sz w:val="21"/>
                <w:szCs w:val="21"/>
                <w:lang w:eastAsia="zh-CN"/>
              </w:rPr>
              <w:t>牵线搭桥</w:t>
            </w:r>
            <w:r w:rsidRPr="00BB5B41">
              <w:rPr>
                <w:rFonts w:asciiTheme="minorEastAsia" w:hAnsiTheme="minorEastAsia" w:hint="eastAsia"/>
                <w:sz w:val="21"/>
                <w:szCs w:val="21"/>
                <w:lang w:eastAsia="zh-CN"/>
              </w:rPr>
              <w:t>。</w:t>
            </w:r>
          </w:p>
        </w:tc>
      </w:tr>
      <w:tr w:rsidR="007A3C19" w:rsidRPr="00BB5B41" w14:paraId="115FA0ED" w14:textId="77777777" w:rsidTr="002E4EA6">
        <w:tc>
          <w:tcPr>
            <w:tcW w:w="2503" w:type="dxa"/>
          </w:tcPr>
          <w:p w14:paraId="32864C17" w14:textId="7BC0CA82" w:rsidR="007A3C19" w:rsidRPr="00BB5B41" w:rsidRDefault="007A3C19" w:rsidP="00917A61">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活动/成果</w:t>
            </w:r>
          </w:p>
        </w:tc>
        <w:tc>
          <w:tcPr>
            <w:tcW w:w="7032" w:type="dxa"/>
          </w:tcPr>
          <w:p w14:paraId="6521CEDE" w14:textId="09555575" w:rsidR="007A3C19" w:rsidRPr="00BB5B41" w:rsidRDefault="007A3C19" w:rsidP="00917A61">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尽管该建议尚未经过CDIP讨论，但产权组织管理着多个成功的公私合作伙伴关系，让企业部门和民间社会能够分享专业知识，并为支撑产权组织使命的多个重要公共政策提供资金。</w:t>
            </w:r>
            <w:r w:rsidRPr="00BB5B41">
              <w:rPr>
                <w:rFonts w:asciiTheme="minorEastAsia" w:hAnsiTheme="minorEastAsia" w:hint="eastAsia"/>
                <w:sz w:val="21"/>
                <w:szCs w:val="21"/>
              </w:rPr>
              <w:t>应对以下伙伴关系予以强调：</w:t>
            </w:r>
          </w:p>
          <w:p w14:paraId="5D0A038C" w14:textId="33909726" w:rsidR="007A3C19" w:rsidRPr="00BB5B41" w:rsidRDefault="007A3C19" w:rsidP="00917A61">
            <w:pPr>
              <w:pStyle w:val="ListParagraph"/>
              <w:numPr>
                <w:ilvl w:val="0"/>
                <w:numId w:val="15"/>
              </w:numPr>
              <w:spacing w:afterLines="50" w:after="120" w:line="340" w:lineRule="atLeast"/>
              <w:ind w:left="502" w:hanging="284"/>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无障碍图书联合会（ABC）继续拓展活动并在发展中国家和最不发达国家已找到新合作伙伴。对能力建设活动的需求</w:t>
            </w:r>
            <w:r w:rsidR="00DB5E42" w:rsidRPr="00BB5B41">
              <w:rPr>
                <w:rFonts w:asciiTheme="minorEastAsia" w:hAnsiTheme="minorEastAsia" w:hint="eastAsia"/>
                <w:sz w:val="21"/>
                <w:szCs w:val="21"/>
                <w:lang w:eastAsia="zh-CN"/>
              </w:rPr>
              <w:t>继续</w:t>
            </w:r>
            <w:r w:rsidRPr="00BB5B41">
              <w:rPr>
                <w:rFonts w:asciiTheme="minorEastAsia" w:hAnsiTheme="minorEastAsia" w:hint="eastAsia"/>
                <w:sz w:val="21"/>
                <w:szCs w:val="21"/>
                <w:lang w:eastAsia="zh-CN"/>
              </w:rPr>
              <w:t>不断增加，其中提供了关于最新无障碍图书制作技术的培训和技术援助。ABC全球图书服务，即产权组织建立的无障碍图书在线目录和图书交换，继续发展。ABC还继续与出版行业开展推广工作，使电子书同时适用于视力正常人群和印刷品阅读障碍者。</w:t>
            </w:r>
          </w:p>
          <w:p w14:paraId="6436F716" w14:textId="48B2B755" w:rsidR="007A3C19" w:rsidRPr="00BB5B41" w:rsidRDefault="007A3C19" w:rsidP="00917A61">
            <w:pPr>
              <w:pStyle w:val="ListParagraph"/>
              <w:numPr>
                <w:ilvl w:val="0"/>
                <w:numId w:val="15"/>
              </w:numPr>
              <w:spacing w:afterLines="50" w:after="120" w:line="340" w:lineRule="atLeast"/>
              <w:ind w:left="502" w:hanging="284"/>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获得研究成果促进发展创新（ARDI）继续为发展中国家提供可免费或低价获取的更多基于订阅的科学期刊、电子书和参考资料。该平台目前有50多家出版商，为超过125个发展中国家提供约50,000种期刊、书籍和参考资料的获取。关于</w:t>
            </w:r>
            <w:r w:rsidRPr="00BB5B41">
              <w:rPr>
                <w:rFonts w:asciiTheme="minorEastAsia" w:hAnsiTheme="minorEastAsia"/>
                <w:sz w:val="21"/>
                <w:szCs w:val="21"/>
                <w:lang w:eastAsia="zh-CN"/>
              </w:rPr>
              <w:t>ARDI</w:t>
            </w:r>
            <w:r w:rsidRPr="00BB5B41">
              <w:rPr>
                <w:rFonts w:asciiTheme="minorEastAsia" w:hAnsiTheme="minorEastAsia" w:hint="eastAsia"/>
                <w:sz w:val="21"/>
                <w:szCs w:val="21"/>
                <w:lang w:eastAsia="zh-CN"/>
              </w:rPr>
              <w:t>的更多信息，可</w:t>
            </w:r>
            <w:r w:rsidR="00DB5E42" w:rsidRPr="00BB5B41">
              <w:rPr>
                <w:rFonts w:asciiTheme="minorEastAsia" w:hAnsiTheme="minorEastAsia" w:hint="eastAsia"/>
                <w:sz w:val="21"/>
                <w:szCs w:val="21"/>
                <w:lang w:eastAsia="zh-CN"/>
              </w:rPr>
              <w:t>见</w:t>
            </w:r>
            <w:r w:rsidRPr="00BB5B41">
              <w:rPr>
                <w:rFonts w:asciiTheme="minorEastAsia" w:hAnsiTheme="minorEastAsia" w:hint="eastAsia"/>
                <w:sz w:val="21"/>
                <w:szCs w:val="21"/>
                <w:lang w:eastAsia="zh-CN"/>
              </w:rPr>
              <w:t>：</w:t>
            </w:r>
            <w:hyperlink r:id="rId292" w:history="1">
              <w:r w:rsidR="00917A61" w:rsidRPr="00BB5B41">
                <w:rPr>
                  <w:rStyle w:val="Hyperlink"/>
                  <w:rFonts w:asciiTheme="minorEastAsia" w:hAnsiTheme="minorEastAsia"/>
                  <w:sz w:val="21"/>
                  <w:szCs w:val="21"/>
                  <w:lang w:eastAsia="zh-CN"/>
                </w:rPr>
                <w:t>https://www.wipo.int/ardi/zh/</w:t>
              </w:r>
            </w:hyperlink>
          </w:p>
          <w:p w14:paraId="2BB1F00B" w14:textId="62086AC6" w:rsidR="007A3C19" w:rsidRPr="00BB5B41" w:rsidRDefault="007A3C19" w:rsidP="00917A61">
            <w:pPr>
              <w:pStyle w:val="ListParagraph"/>
              <w:numPr>
                <w:ilvl w:val="0"/>
                <w:numId w:val="15"/>
              </w:numPr>
              <w:spacing w:afterLines="50" w:after="120" w:line="340" w:lineRule="atLeast"/>
              <w:ind w:left="502" w:hanging="284"/>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专业化专利信息查询（ASPI）向发展中国家专利局和学术研究机构提供可免费或低价获取的商业专利检索和分析服务，已触及超过40个发展中国家和最不发达国家的150多个注册机构。关于ASPI的更多信息，可</w:t>
            </w:r>
            <w:r w:rsidR="00DB5E42" w:rsidRPr="00BB5B41">
              <w:rPr>
                <w:rFonts w:asciiTheme="minorEastAsia" w:hAnsiTheme="minorEastAsia" w:hint="eastAsia"/>
                <w:sz w:val="21"/>
                <w:szCs w:val="21"/>
                <w:lang w:eastAsia="zh-CN"/>
              </w:rPr>
              <w:t>见</w:t>
            </w:r>
            <w:r w:rsidRPr="00BB5B41">
              <w:rPr>
                <w:rFonts w:asciiTheme="minorEastAsia" w:hAnsiTheme="minorEastAsia" w:hint="eastAsia"/>
                <w:sz w:val="21"/>
                <w:szCs w:val="21"/>
                <w:lang w:eastAsia="zh-CN"/>
              </w:rPr>
              <w:t>：</w:t>
            </w:r>
            <w:hyperlink r:id="rId293" w:history="1">
              <w:r w:rsidR="00642672" w:rsidRPr="00BB5B41">
                <w:rPr>
                  <w:rStyle w:val="Hyperlink"/>
                  <w:rFonts w:asciiTheme="minorEastAsia" w:hAnsiTheme="minorEastAsia"/>
                  <w:sz w:val="21"/>
                  <w:szCs w:val="21"/>
                  <w:lang w:eastAsia="zh-CN"/>
                </w:rPr>
                <w:t>https://www.wipo.int/aspi/zh/</w:t>
              </w:r>
            </w:hyperlink>
          </w:p>
          <w:p w14:paraId="6452A2CC" w14:textId="4F911405" w:rsidR="007A3C19" w:rsidRPr="00BB5B41" w:rsidRDefault="007A3C19" w:rsidP="00917A61">
            <w:pPr>
              <w:pStyle w:val="ListParagraph"/>
              <w:numPr>
                <w:ilvl w:val="0"/>
                <w:numId w:val="15"/>
              </w:numPr>
              <w:spacing w:afterLines="50" w:after="120" w:line="340" w:lineRule="atLeast"/>
              <w:ind w:left="502" w:hanging="284"/>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lastRenderedPageBreak/>
              <w:t>WIPO</w:t>
            </w:r>
            <w:r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GREEN继续落实2019-2023年战略计划，有三个目标：提高数据库容量和功能；建立足够数量的合作伙伴、技术和需求；以及加强WIPO</w:t>
            </w:r>
            <w:r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GREEN的沟通和营销功能。该平台已改版为面向气候变化技术的WIPO</w:t>
            </w:r>
            <w:r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GREEN技术搭配平台。其已发展至涵盖近13万项需求、技术和专利。此外，自上次报告以来，又有九个合作伙伴加入了该平台，并为阿根廷、中国、印度尼西亚和日本的六项新的</w:t>
            </w:r>
            <w:r w:rsidR="009C68D6" w:rsidRPr="00BB5B41">
              <w:rPr>
                <w:rFonts w:asciiTheme="minorEastAsia" w:hAnsiTheme="minorEastAsia" w:hint="eastAsia"/>
                <w:sz w:val="21"/>
                <w:szCs w:val="21"/>
                <w:lang w:eastAsia="zh-CN"/>
              </w:rPr>
              <w:t>牵线搭桥</w:t>
            </w:r>
            <w:r w:rsidRPr="00BB5B41">
              <w:rPr>
                <w:rFonts w:asciiTheme="minorEastAsia" w:hAnsiTheme="minorEastAsia" w:hint="eastAsia"/>
                <w:sz w:val="21"/>
                <w:szCs w:val="21"/>
                <w:lang w:eastAsia="zh-CN"/>
              </w:rPr>
              <w:t>提供了支持。WIPO</w:t>
            </w:r>
            <w:r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GREEN的下一个篇章将是关注某些行业垂直领域，以及支持各国知识产权局制定政策，为其本国的气候变化技术提供支持。</w:t>
            </w:r>
            <w:r w:rsidRPr="00BB5B41">
              <w:rPr>
                <w:rFonts w:asciiTheme="minorEastAsia" w:hAnsiTheme="minorEastAsia"/>
                <w:sz w:val="21"/>
                <w:szCs w:val="21"/>
              </w:rPr>
              <w:t>WIPO Green</w:t>
            </w:r>
            <w:r w:rsidRPr="00BB5B41">
              <w:rPr>
                <w:rFonts w:asciiTheme="minorEastAsia" w:hAnsiTheme="minorEastAsia" w:hint="eastAsia"/>
                <w:sz w:val="21"/>
                <w:szCs w:val="21"/>
                <w:lang w:eastAsia="zh-CN"/>
              </w:rPr>
              <w:t>可</w:t>
            </w:r>
            <w:r w:rsidR="009C68D6" w:rsidRPr="00BB5B41">
              <w:rPr>
                <w:rFonts w:asciiTheme="minorEastAsia" w:hAnsiTheme="minorEastAsia" w:hint="eastAsia"/>
                <w:sz w:val="21"/>
                <w:szCs w:val="21"/>
                <w:lang w:eastAsia="zh-CN"/>
              </w:rPr>
              <w:t>见</w:t>
            </w:r>
            <w:r w:rsidRPr="00BB5B41">
              <w:rPr>
                <w:rFonts w:asciiTheme="minorEastAsia" w:hAnsiTheme="minorEastAsia" w:hint="eastAsia"/>
                <w:sz w:val="21"/>
                <w:szCs w:val="21"/>
                <w:lang w:eastAsia="zh-CN"/>
              </w:rPr>
              <w:t>：</w:t>
            </w:r>
            <w:hyperlink r:id="rId294" w:history="1">
              <w:r w:rsidRPr="00BB5B41">
                <w:rPr>
                  <w:rStyle w:val="Hyperlink"/>
                  <w:rFonts w:asciiTheme="minorEastAsia" w:hAnsiTheme="minorEastAsia"/>
                  <w:sz w:val="21"/>
                  <w:szCs w:val="21"/>
                </w:rPr>
                <w:t>https://www3.wipo.int/wipogreen/en/</w:t>
              </w:r>
            </w:hyperlink>
          </w:p>
          <w:p w14:paraId="513C4CEA" w14:textId="1AF87F67" w:rsidR="007A3C19" w:rsidRPr="00BB5B41" w:rsidRDefault="007A3C19" w:rsidP="00917A61">
            <w:pPr>
              <w:pStyle w:val="ListParagraph"/>
              <w:numPr>
                <w:ilvl w:val="0"/>
                <w:numId w:val="15"/>
              </w:numPr>
              <w:spacing w:afterLines="50" w:after="120" w:line="340" w:lineRule="atLeast"/>
              <w:ind w:left="502" w:hanging="284"/>
              <w:contextualSpacing w:val="0"/>
              <w:jc w:val="both"/>
              <w:rPr>
                <w:rFonts w:asciiTheme="minorEastAsia" w:hAnsiTheme="minorEastAsia"/>
                <w:sz w:val="21"/>
                <w:szCs w:val="21"/>
                <w:lang w:eastAsia="zh-CN"/>
              </w:rPr>
            </w:pPr>
            <w:r w:rsidRPr="00BB5B41">
              <w:rPr>
                <w:rFonts w:asciiTheme="minorEastAsia" w:hAnsiTheme="minorEastAsia" w:hint="eastAsia"/>
                <w:sz w:val="21"/>
                <w:szCs w:val="21"/>
                <w:lang w:eastAsia="zh-CN"/>
              </w:rPr>
              <w:t>WIPO</w:t>
            </w:r>
            <w:r w:rsidR="009C68D6"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Re:</w:t>
            </w:r>
            <w:r w:rsidR="009C68D6" w:rsidRPr="00BB5B41">
              <w:rPr>
                <w:rFonts w:asciiTheme="minorEastAsia" w:hAnsiTheme="minorEastAsia"/>
                <w:sz w:val="21"/>
                <w:szCs w:val="21"/>
                <w:lang w:eastAsia="zh-CN"/>
              </w:rPr>
              <w:t xml:space="preserve"> </w:t>
            </w:r>
            <w:r w:rsidRPr="00BB5B41">
              <w:rPr>
                <w:rFonts w:asciiTheme="minorEastAsia" w:hAnsiTheme="minorEastAsia" w:hint="eastAsia"/>
                <w:sz w:val="21"/>
                <w:szCs w:val="21"/>
                <w:lang w:eastAsia="zh-CN"/>
              </w:rPr>
              <w:t>Search根据2017年启动的五年战略计划，继续支持早期阶段的研发，以抗击被忽视的热带病、疟疾和结核病。更多详情</w:t>
            </w:r>
            <w:r w:rsidR="009C68D6" w:rsidRPr="00BB5B41">
              <w:rPr>
                <w:rFonts w:asciiTheme="minorEastAsia" w:hAnsiTheme="minorEastAsia" w:hint="eastAsia"/>
                <w:sz w:val="21"/>
                <w:szCs w:val="21"/>
                <w:lang w:eastAsia="zh-CN"/>
              </w:rPr>
              <w:t>见</w:t>
            </w:r>
            <w:r w:rsidRPr="00BB5B41">
              <w:rPr>
                <w:rFonts w:asciiTheme="minorEastAsia" w:hAnsiTheme="minorEastAsia" w:hint="eastAsia"/>
                <w:sz w:val="21"/>
                <w:szCs w:val="21"/>
                <w:lang w:eastAsia="zh-CN"/>
              </w:rPr>
              <w:t>：</w:t>
            </w:r>
            <w:hyperlink r:id="rId295" w:history="1">
              <w:r w:rsidRPr="00BB5B41">
                <w:rPr>
                  <w:rStyle w:val="Hyperlink"/>
                  <w:rFonts w:asciiTheme="minorEastAsia" w:hAnsiTheme="minorEastAsia"/>
                  <w:sz w:val="21"/>
                  <w:szCs w:val="21"/>
                  <w:lang w:eastAsia="zh-CN"/>
                </w:rPr>
                <w:t>https://www.wipo.int/research/en/</w:t>
              </w:r>
            </w:hyperlink>
          </w:p>
        </w:tc>
      </w:tr>
      <w:tr w:rsidR="007A3C19" w:rsidRPr="00BB5B41" w14:paraId="60D77944" w14:textId="77777777" w:rsidTr="00642672">
        <w:trPr>
          <w:trHeight w:val="1336"/>
        </w:trPr>
        <w:tc>
          <w:tcPr>
            <w:tcW w:w="2503" w:type="dxa"/>
          </w:tcPr>
          <w:p w14:paraId="1CAD5780" w14:textId="1AD636CB" w:rsidR="007A3C19" w:rsidRPr="00BB5B41" w:rsidRDefault="007A3C19" w:rsidP="00917A61">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lastRenderedPageBreak/>
              <w:t>其他相关报告/文件</w:t>
            </w:r>
          </w:p>
        </w:tc>
        <w:tc>
          <w:tcPr>
            <w:tcW w:w="7032" w:type="dxa"/>
          </w:tcPr>
          <w:p w14:paraId="41029434" w14:textId="5E1180B8" w:rsidR="007A3C19" w:rsidRPr="00BB5B41" w:rsidRDefault="007A3C19" w:rsidP="00917A6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sz w:val="21"/>
                <w:szCs w:val="21"/>
                <w:lang w:eastAsia="zh-CN"/>
              </w:rPr>
              <w:t>CDIP</w:t>
            </w:r>
            <w:r w:rsidRPr="00BB5B41">
              <w:rPr>
                <w:rFonts w:asciiTheme="minorEastAsia" w:hAnsiTheme="minorEastAsia" w:hint="eastAsia"/>
                <w:sz w:val="21"/>
                <w:szCs w:val="21"/>
                <w:lang w:eastAsia="zh-CN"/>
              </w:rPr>
              <w:t>审议的报告：</w:t>
            </w:r>
            <w:r w:rsidRPr="00BB5B41">
              <w:rPr>
                <w:rFonts w:asciiTheme="minorEastAsia" w:hAnsiTheme="minorEastAsia"/>
                <w:sz w:val="21"/>
                <w:szCs w:val="21"/>
                <w:lang w:eastAsia="zh-CN"/>
              </w:rPr>
              <w:t>CDIP/22/2</w:t>
            </w:r>
            <w:r w:rsidRPr="00BB5B41">
              <w:rPr>
                <w:rFonts w:asciiTheme="minorEastAsia" w:hAnsiTheme="minorEastAsia" w:hint="eastAsia"/>
                <w:sz w:val="21"/>
                <w:szCs w:val="21"/>
                <w:lang w:eastAsia="zh-CN"/>
              </w:rPr>
              <w:t>、</w:t>
            </w:r>
            <w:r w:rsidRPr="00BB5B41">
              <w:rPr>
                <w:rFonts w:asciiTheme="minorEastAsia" w:hAnsiTheme="minorEastAsia"/>
                <w:sz w:val="21"/>
                <w:szCs w:val="21"/>
                <w:lang w:eastAsia="zh-CN"/>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lang w:eastAsia="zh-CN"/>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lang w:eastAsia="zh-CN"/>
              </w:rPr>
              <w:t>CDIP/27/2</w:t>
            </w:r>
            <w:r w:rsidRPr="00BB5B41">
              <w:rPr>
                <w:rFonts w:asciiTheme="minorEastAsia" w:hAnsiTheme="minorEastAsia" w:hint="eastAsia"/>
                <w:sz w:val="21"/>
                <w:szCs w:val="21"/>
                <w:lang w:eastAsia="zh-CN"/>
              </w:rPr>
              <w:t>。</w:t>
            </w:r>
          </w:p>
          <w:p w14:paraId="1AFC6C67" w14:textId="49D2AA1A" w:rsidR="007A3C19" w:rsidRPr="00BB5B41" w:rsidRDefault="007A3C19" w:rsidP="00917A61">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除包含在IP-TAD中的活动外，欲了解有关该建议相关成果的更多信息，请查阅2020/21年产权组织绩效报告（文件</w:t>
            </w:r>
            <w:hyperlink r:id="rId296" w:history="1">
              <w:r w:rsidRPr="00BB5B41">
                <w:rPr>
                  <w:rStyle w:val="Hyperlink"/>
                  <w:rFonts w:asciiTheme="minorEastAsia" w:hAnsiTheme="minorEastAsia" w:hint="eastAsia"/>
                  <w:sz w:val="21"/>
                  <w:szCs w:val="21"/>
                  <w:lang w:eastAsia="zh-CN"/>
                </w:rPr>
                <w:t>WO/PBC/34/7</w:t>
              </w:r>
            </w:hyperlink>
            <w:r w:rsidRPr="00BB5B41">
              <w:rPr>
                <w:rFonts w:asciiTheme="minorEastAsia" w:hAnsiTheme="minorEastAsia" w:hint="eastAsia"/>
                <w:sz w:val="21"/>
                <w:szCs w:val="21"/>
                <w:lang w:eastAsia="zh-CN"/>
              </w:rPr>
              <w:t>）。</w:t>
            </w:r>
          </w:p>
        </w:tc>
      </w:tr>
    </w:tbl>
    <w:p w14:paraId="50D463D8" w14:textId="77777777" w:rsidR="00642672" w:rsidRPr="00BB5B41" w:rsidRDefault="00642672">
      <w:pPr>
        <w:rPr>
          <w:lang w:eastAsia="zh-CN"/>
        </w:rPr>
      </w:pPr>
      <w:r w:rsidRPr="00BB5B41">
        <w:rPr>
          <w:lang w:eastAsia="zh-CN"/>
        </w:rPr>
        <w:br w:type="page"/>
      </w:r>
    </w:p>
    <w:tbl>
      <w:tblPr>
        <w:tblW w:w="9535" w:type="dxa"/>
        <w:tblLayout w:type="fixed"/>
        <w:tblLook w:val="04A0" w:firstRow="1" w:lastRow="0" w:firstColumn="1" w:lastColumn="0" w:noHBand="0" w:noVBand="1"/>
        <w:tblCaption w:val="Annex "/>
        <w:tblDescription w:val="Recommendation 45"/>
      </w:tblPr>
      <w:tblGrid>
        <w:gridCol w:w="2518"/>
        <w:gridCol w:w="7017"/>
      </w:tblGrid>
      <w:tr w:rsidR="007A3C19" w:rsidRPr="00BB5B41" w14:paraId="78324572" w14:textId="77777777" w:rsidTr="002E4EA6">
        <w:trPr>
          <w:tblHeader/>
        </w:trPr>
        <w:tc>
          <w:tcPr>
            <w:tcW w:w="95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A9B930" w14:textId="4A3C62BE" w:rsidR="007A3C19" w:rsidRPr="00642672" w:rsidRDefault="007A3C19" w:rsidP="00642672">
            <w:pPr>
              <w:spacing w:afterLines="50" w:after="120" w:line="340" w:lineRule="atLeast"/>
              <w:jc w:val="center"/>
              <w:rPr>
                <w:rFonts w:ascii="KaiTi" w:eastAsia="KaiTi" w:hAnsi="KaiTi"/>
                <w:b/>
                <w:sz w:val="21"/>
                <w:szCs w:val="21"/>
              </w:rPr>
            </w:pPr>
            <w:r w:rsidRPr="00642672">
              <w:rPr>
                <w:rFonts w:ascii="KaiTi" w:eastAsia="KaiTi" w:hAnsi="KaiTi" w:hint="eastAsia"/>
                <w:b/>
                <w:sz w:val="21"/>
                <w:szCs w:val="21"/>
                <w:lang w:eastAsia="zh-CN"/>
              </w:rPr>
              <w:lastRenderedPageBreak/>
              <w:t>建议4</w:t>
            </w:r>
            <w:r w:rsidRPr="00642672">
              <w:rPr>
                <w:rFonts w:ascii="KaiTi" w:eastAsia="KaiTi" w:hAnsi="KaiTi"/>
                <w:b/>
                <w:sz w:val="21"/>
                <w:szCs w:val="21"/>
                <w:lang w:eastAsia="zh-CN"/>
              </w:rPr>
              <w:t>5</w:t>
            </w:r>
          </w:p>
        </w:tc>
      </w:tr>
      <w:tr w:rsidR="007A3C19" w:rsidRPr="00BB5B41" w14:paraId="5FB0FA26" w14:textId="77777777" w:rsidTr="002E4EA6">
        <w:tc>
          <w:tcPr>
            <w:tcW w:w="9535" w:type="dxa"/>
            <w:gridSpan w:val="2"/>
            <w:tcBorders>
              <w:top w:val="single" w:sz="4" w:space="0" w:color="auto"/>
              <w:left w:val="single" w:sz="4" w:space="0" w:color="auto"/>
              <w:bottom w:val="single" w:sz="4" w:space="0" w:color="auto"/>
              <w:right w:val="single" w:sz="4" w:space="0" w:color="auto"/>
            </w:tcBorders>
            <w:shd w:val="clear" w:color="auto" w:fill="68E089"/>
          </w:tcPr>
          <w:p w14:paraId="3B9F0C8B" w14:textId="21792485" w:rsidR="007A3C19" w:rsidRPr="00BB5B41" w:rsidRDefault="007A3C19" w:rsidP="0064267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根据TRIPS协定第7条的规定，从更广泛的社会利益以及与发展有关的问题入手，处理知识产权执法问题，以便“知识产权的保护和执法应有助于促进技术创新和技术的转让与推广，使技术知识的生产者和使用者共同受益，有利于社会和经济福利，并有助于权利和义务的平衡”。</w:t>
            </w:r>
          </w:p>
        </w:tc>
      </w:tr>
      <w:tr w:rsidR="007A3C19" w:rsidRPr="00BB5B41" w14:paraId="4933F37B" w14:textId="77777777" w:rsidTr="002E4EA6">
        <w:tc>
          <w:tcPr>
            <w:tcW w:w="2518" w:type="dxa"/>
            <w:tcBorders>
              <w:top w:val="single" w:sz="4" w:space="0" w:color="auto"/>
              <w:left w:val="single" w:sz="4" w:space="0" w:color="auto"/>
              <w:bottom w:val="single" w:sz="4" w:space="0" w:color="auto"/>
              <w:right w:val="single" w:sz="4" w:space="0" w:color="auto"/>
            </w:tcBorders>
          </w:tcPr>
          <w:p w14:paraId="237972DA" w14:textId="09A4E214" w:rsidR="007A3C19" w:rsidRPr="00BB5B41" w:rsidRDefault="007A3C19" w:rsidP="00642672">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相关产权组织部门</w:t>
            </w:r>
          </w:p>
        </w:tc>
        <w:tc>
          <w:tcPr>
            <w:tcW w:w="7017" w:type="dxa"/>
            <w:tcBorders>
              <w:top w:val="single" w:sz="4" w:space="0" w:color="auto"/>
              <w:left w:val="single" w:sz="4" w:space="0" w:color="auto"/>
              <w:bottom w:val="single" w:sz="4" w:space="0" w:color="auto"/>
              <w:right w:val="single" w:sz="4" w:space="0" w:color="auto"/>
            </w:tcBorders>
          </w:tcPr>
          <w:p w14:paraId="0537D005" w14:textId="1581BE95" w:rsidR="007A3C19" w:rsidRPr="00BB5B41" w:rsidRDefault="007A3C19" w:rsidP="0064267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区域和国家发展部门；全球挑战和伙伴关系部门；知识产权和创新生态系统部门</w:t>
            </w:r>
          </w:p>
        </w:tc>
      </w:tr>
      <w:tr w:rsidR="007A3C19" w:rsidRPr="00BB5B41" w14:paraId="716CA911" w14:textId="77777777" w:rsidTr="002E4EA6">
        <w:tc>
          <w:tcPr>
            <w:tcW w:w="2518" w:type="dxa"/>
            <w:tcBorders>
              <w:top w:val="single" w:sz="4" w:space="0" w:color="auto"/>
              <w:left w:val="single" w:sz="4" w:space="0" w:color="auto"/>
              <w:bottom w:val="single" w:sz="4" w:space="0" w:color="auto"/>
              <w:right w:val="single" w:sz="4" w:space="0" w:color="auto"/>
            </w:tcBorders>
          </w:tcPr>
          <w:p w14:paraId="3E053AD5" w14:textId="77777777" w:rsidR="007A3C19" w:rsidRPr="00BB5B41" w:rsidRDefault="007A3C19" w:rsidP="00642672">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lang w:eastAsia="zh-CN"/>
              </w:rPr>
              <w:t>相关</w:t>
            </w:r>
            <w:hyperlink r:id="rId297" w:history="1">
              <w:r w:rsidRPr="00BB5B41">
                <w:rPr>
                  <w:rStyle w:val="Hyperlink"/>
                  <w:rFonts w:asciiTheme="minorEastAsia" w:hAnsiTheme="minorEastAsia"/>
                  <w:sz w:val="21"/>
                  <w:szCs w:val="21"/>
                  <w:lang w:eastAsia="zh-CN"/>
                </w:rPr>
                <w:t>预期成果</w:t>
              </w:r>
            </w:hyperlink>
          </w:p>
        </w:tc>
        <w:tc>
          <w:tcPr>
            <w:tcW w:w="7017" w:type="dxa"/>
            <w:tcBorders>
              <w:top w:val="single" w:sz="4" w:space="0" w:color="auto"/>
              <w:left w:val="single" w:sz="4" w:space="0" w:color="auto"/>
              <w:bottom w:val="single" w:sz="4" w:space="0" w:color="auto"/>
              <w:right w:val="single" w:sz="4" w:space="0" w:color="auto"/>
            </w:tcBorders>
          </w:tcPr>
          <w:p w14:paraId="69AEC947" w14:textId="0C86A397" w:rsidR="007A3C19" w:rsidRPr="00BB5B41" w:rsidRDefault="007A3C19" w:rsidP="00642672">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2.3</w:t>
            </w:r>
            <w:r w:rsidR="009C68D6" w:rsidRPr="00BB5B41">
              <w:rPr>
                <w:rFonts w:asciiTheme="minorEastAsia" w:hAnsiTheme="minorEastAsia" w:hint="eastAsia"/>
                <w:sz w:val="21"/>
                <w:szCs w:val="21"/>
                <w:lang w:eastAsia="zh-CN"/>
              </w:rPr>
              <w:t>、</w:t>
            </w:r>
            <w:r w:rsidRPr="00BB5B41">
              <w:rPr>
                <w:rFonts w:asciiTheme="minorEastAsia" w:hAnsiTheme="minorEastAsia"/>
                <w:sz w:val="21"/>
                <w:szCs w:val="21"/>
              </w:rPr>
              <w:t>4.2</w:t>
            </w:r>
            <w:r w:rsidR="009C68D6" w:rsidRPr="00BB5B41">
              <w:rPr>
                <w:rFonts w:asciiTheme="minorEastAsia" w:hAnsiTheme="minorEastAsia" w:hint="eastAsia"/>
                <w:sz w:val="21"/>
                <w:szCs w:val="21"/>
                <w:lang w:eastAsia="zh-CN"/>
              </w:rPr>
              <w:t>、</w:t>
            </w:r>
            <w:r w:rsidRPr="00BB5B41">
              <w:rPr>
                <w:rFonts w:asciiTheme="minorEastAsia" w:hAnsiTheme="minorEastAsia"/>
                <w:sz w:val="21"/>
                <w:szCs w:val="21"/>
              </w:rPr>
              <w:t>4.3</w:t>
            </w:r>
          </w:p>
        </w:tc>
      </w:tr>
      <w:tr w:rsidR="007A3C19" w:rsidRPr="00BB5B41" w14:paraId="0E3BA0F4" w14:textId="77777777" w:rsidTr="002E4EA6">
        <w:tc>
          <w:tcPr>
            <w:tcW w:w="2518" w:type="dxa"/>
            <w:tcBorders>
              <w:top w:val="single" w:sz="4" w:space="0" w:color="auto"/>
              <w:left w:val="single" w:sz="4" w:space="0" w:color="auto"/>
              <w:bottom w:val="single" w:sz="4" w:space="0" w:color="auto"/>
              <w:right w:val="single" w:sz="4" w:space="0" w:color="auto"/>
            </w:tcBorders>
          </w:tcPr>
          <w:p w14:paraId="709EF02D" w14:textId="340A763F" w:rsidR="007A3C19" w:rsidRPr="00BB5B41" w:rsidRDefault="007A3C19" w:rsidP="00642672">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落实工作</w:t>
            </w:r>
          </w:p>
        </w:tc>
        <w:tc>
          <w:tcPr>
            <w:tcW w:w="7017" w:type="dxa"/>
            <w:tcBorders>
              <w:top w:val="single" w:sz="4" w:space="0" w:color="auto"/>
              <w:left w:val="single" w:sz="4" w:space="0" w:color="auto"/>
              <w:bottom w:val="single" w:sz="4" w:space="0" w:color="auto"/>
              <w:right w:val="single" w:sz="4" w:space="0" w:color="auto"/>
            </w:tcBorders>
          </w:tcPr>
          <w:p w14:paraId="1C70EA0F" w14:textId="0A247789" w:rsidR="007A3C19" w:rsidRPr="00BB5B41" w:rsidRDefault="007A3C19" w:rsidP="0064267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CDIP对该建议进行了部分讨论。</w:t>
            </w:r>
          </w:p>
          <w:p w14:paraId="32CFF0BB" w14:textId="41EAB193" w:rsidR="007A3C19" w:rsidRPr="00BB5B41" w:rsidRDefault="007A3C19" w:rsidP="0064267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发展议程建议4</w:t>
            </w:r>
            <w:r w:rsidRPr="00BB5B41">
              <w:rPr>
                <w:rFonts w:asciiTheme="minorEastAsia" w:hAnsiTheme="minorEastAsia"/>
                <w:sz w:val="21"/>
                <w:szCs w:val="21"/>
                <w:lang w:eastAsia="zh-CN"/>
              </w:rPr>
              <w:t>5</w:t>
            </w:r>
            <w:r w:rsidRPr="00BB5B41">
              <w:rPr>
                <w:rFonts w:asciiTheme="minorEastAsia" w:hAnsiTheme="minorEastAsia" w:hint="eastAsia"/>
                <w:sz w:val="21"/>
                <w:szCs w:val="21"/>
                <w:lang w:eastAsia="zh-CN"/>
              </w:rPr>
              <w:t>有助于指导执法咨询委员会（ACE）的讨论，从而可以考虑在报告机制框架内落实。</w:t>
            </w:r>
          </w:p>
          <w:p w14:paraId="6E530102" w14:textId="63C493E9" w:rsidR="007A3C19" w:rsidRPr="00BB5B41" w:rsidRDefault="007A3C19" w:rsidP="0064267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由树立尊重知识产权风尚司执行的活动根据ACE的任务授权进行，旨在实现上述预期成果。</w:t>
            </w:r>
          </w:p>
          <w:p w14:paraId="015AAA15" w14:textId="1D3AD9DD" w:rsidR="007A3C19" w:rsidRPr="00BB5B41" w:rsidRDefault="007A3C19" w:rsidP="0064267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此外，产权组织的</w:t>
            </w:r>
            <w:hyperlink r:id="rId298" w:history="1">
              <w:r w:rsidRPr="00BB5B41">
                <w:rPr>
                  <w:rStyle w:val="Hyperlink"/>
                  <w:rFonts w:asciiTheme="minorEastAsia" w:hAnsiTheme="minorEastAsia" w:hint="eastAsia"/>
                  <w:sz w:val="21"/>
                  <w:szCs w:val="21"/>
                  <w:lang w:eastAsia="zh-CN"/>
                </w:rPr>
                <w:t>2022-2026年中期战略计划</w:t>
              </w:r>
            </w:hyperlink>
            <w:r w:rsidRPr="00BB5B41">
              <w:rPr>
                <w:rFonts w:asciiTheme="minorEastAsia" w:hAnsiTheme="minorEastAsia" w:hint="eastAsia"/>
                <w:sz w:val="21"/>
                <w:szCs w:val="21"/>
                <w:lang w:eastAsia="zh-CN"/>
              </w:rPr>
              <w:t>和</w:t>
            </w:r>
            <w:hyperlink r:id="rId299" w:history="1">
              <w:r w:rsidRPr="00BB5B41">
                <w:rPr>
                  <w:rStyle w:val="Hyperlink"/>
                  <w:rFonts w:asciiTheme="minorEastAsia" w:hAnsiTheme="minorEastAsia" w:hint="eastAsia"/>
                  <w:sz w:val="21"/>
                  <w:szCs w:val="21"/>
                  <w:lang w:eastAsia="zh-CN"/>
                </w:rPr>
                <w:t>2022/23年工作计划和预算</w:t>
              </w:r>
            </w:hyperlink>
            <w:r w:rsidRPr="00BB5B41">
              <w:rPr>
                <w:rFonts w:asciiTheme="minorEastAsia" w:hAnsiTheme="minorEastAsia" w:hint="eastAsia"/>
                <w:sz w:val="21"/>
                <w:szCs w:val="21"/>
                <w:lang w:eastAsia="zh-CN"/>
              </w:rPr>
              <w:t>确定了产权组织为开展工作，特别是落实该建议而采取的战略方向。</w:t>
            </w:r>
          </w:p>
        </w:tc>
      </w:tr>
      <w:tr w:rsidR="007A3C19" w:rsidRPr="00BB5B41" w14:paraId="577FE9B3" w14:textId="77777777" w:rsidTr="002E4EA6">
        <w:tc>
          <w:tcPr>
            <w:tcW w:w="2518" w:type="dxa"/>
            <w:tcBorders>
              <w:top w:val="single" w:sz="4" w:space="0" w:color="auto"/>
              <w:left w:val="single" w:sz="4" w:space="0" w:color="auto"/>
              <w:bottom w:val="single" w:sz="4" w:space="0" w:color="auto"/>
              <w:right w:val="single" w:sz="4" w:space="0" w:color="auto"/>
            </w:tcBorders>
          </w:tcPr>
          <w:p w14:paraId="5DBD930B" w14:textId="0C0F9857" w:rsidR="007A3C19" w:rsidRPr="00BB5B41" w:rsidRDefault="007A3C19" w:rsidP="00642672">
            <w:pPr>
              <w:spacing w:afterLines="50" w:after="120" w:line="340" w:lineRule="atLeast"/>
              <w:jc w:val="both"/>
              <w:rPr>
                <w:rFonts w:asciiTheme="minorEastAsia" w:hAnsiTheme="minorEastAsia"/>
                <w:sz w:val="21"/>
                <w:szCs w:val="21"/>
              </w:rPr>
            </w:pPr>
            <w:r w:rsidRPr="00BB5B41">
              <w:rPr>
                <w:rFonts w:asciiTheme="minorEastAsia" w:hAnsiTheme="minorEastAsia" w:hint="eastAsia"/>
                <w:sz w:val="21"/>
                <w:szCs w:val="21"/>
              </w:rPr>
              <w:t>相关</w:t>
            </w:r>
            <w:hyperlink r:id="rId300" w:history="1">
              <w:r w:rsidRPr="00BB5B41">
                <w:rPr>
                  <w:rStyle w:val="Hyperlink"/>
                  <w:rFonts w:asciiTheme="minorEastAsia" w:hAnsiTheme="minorEastAsia" w:hint="eastAsia"/>
                  <w:sz w:val="21"/>
                  <w:szCs w:val="21"/>
                </w:rPr>
                <w:t>发展议程项目</w:t>
              </w:r>
            </w:hyperlink>
          </w:p>
        </w:tc>
        <w:tc>
          <w:tcPr>
            <w:tcW w:w="7017" w:type="dxa"/>
            <w:tcBorders>
              <w:top w:val="single" w:sz="4" w:space="0" w:color="auto"/>
              <w:left w:val="single" w:sz="4" w:space="0" w:color="auto"/>
              <w:bottom w:val="single" w:sz="4" w:space="0" w:color="auto"/>
              <w:right w:val="single" w:sz="4" w:space="0" w:color="auto"/>
            </w:tcBorders>
          </w:tcPr>
          <w:p w14:paraId="4CBF0717" w14:textId="10672090" w:rsidR="007A3C19" w:rsidRPr="00BB5B41" w:rsidRDefault="007A3C19" w:rsidP="0064267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该建议已主要由以下</w:t>
            </w:r>
            <w:r w:rsidRPr="00BB5B41">
              <w:rPr>
                <w:rFonts w:asciiTheme="minorEastAsia" w:hAnsiTheme="minorEastAsia" w:hint="eastAsia"/>
                <w:b/>
                <w:bCs/>
                <w:sz w:val="21"/>
                <w:szCs w:val="21"/>
                <w:lang w:eastAsia="zh-CN"/>
              </w:rPr>
              <w:t>已完成</w:t>
            </w:r>
            <w:r w:rsidRPr="00BB5B41">
              <w:rPr>
                <w:rFonts w:asciiTheme="minorEastAsia" w:hAnsiTheme="minorEastAsia" w:hint="eastAsia"/>
                <w:sz w:val="21"/>
                <w:szCs w:val="21"/>
                <w:lang w:eastAsia="zh-CN"/>
              </w:rPr>
              <w:t>且</w:t>
            </w:r>
            <w:r w:rsidRPr="00BB5B41">
              <w:rPr>
                <w:rFonts w:asciiTheme="minorEastAsia" w:hAnsiTheme="minorEastAsia" w:hint="eastAsia"/>
                <w:b/>
                <w:bCs/>
                <w:sz w:val="21"/>
                <w:szCs w:val="21"/>
                <w:lang w:eastAsia="zh-CN"/>
              </w:rPr>
              <w:t>被纳入主流的</w:t>
            </w:r>
            <w:r w:rsidRPr="00BB5B41">
              <w:rPr>
                <w:rFonts w:asciiTheme="minorEastAsia" w:hAnsiTheme="minorEastAsia" w:hint="eastAsia"/>
                <w:sz w:val="21"/>
                <w:szCs w:val="21"/>
                <w:lang w:eastAsia="zh-CN"/>
              </w:rPr>
              <w:t>发展议程项目落实：</w:t>
            </w:r>
            <w:r w:rsidRPr="00BB5B41">
              <w:rPr>
                <w:rFonts w:asciiTheme="minorEastAsia" w:hAnsiTheme="minorEastAsia"/>
                <w:sz w:val="21"/>
                <w:szCs w:val="21"/>
                <w:lang w:eastAsia="zh-CN"/>
              </w:rPr>
              <w:t>CDIP/16/7 Rev.2</w:t>
            </w:r>
            <w:r w:rsidRPr="00BB5B41">
              <w:rPr>
                <w:rFonts w:asciiTheme="minorEastAsia" w:hAnsiTheme="minorEastAsia" w:hint="eastAsia"/>
                <w:sz w:val="21"/>
                <w:szCs w:val="21"/>
                <w:lang w:eastAsia="zh-CN"/>
              </w:rPr>
              <w:t>。</w:t>
            </w:r>
          </w:p>
        </w:tc>
      </w:tr>
      <w:tr w:rsidR="007A3C19" w:rsidRPr="00BB5B41" w14:paraId="11657430" w14:textId="77777777" w:rsidTr="002E4EA6">
        <w:tc>
          <w:tcPr>
            <w:tcW w:w="2518" w:type="dxa"/>
            <w:tcBorders>
              <w:top w:val="single" w:sz="4" w:space="0" w:color="auto"/>
              <w:left w:val="single" w:sz="4" w:space="0" w:color="auto"/>
              <w:bottom w:val="single" w:sz="4" w:space="0" w:color="auto"/>
              <w:right w:val="single" w:sz="4" w:space="0" w:color="auto"/>
            </w:tcBorders>
          </w:tcPr>
          <w:p w14:paraId="61356AE4" w14:textId="06BA61A6" w:rsidR="007A3C19" w:rsidRPr="00BB5B41" w:rsidRDefault="00BB5B41" w:rsidP="00642672">
            <w:pPr>
              <w:spacing w:afterLines="50" w:after="120" w:line="340" w:lineRule="atLeast"/>
              <w:jc w:val="both"/>
              <w:rPr>
                <w:rFonts w:asciiTheme="minorEastAsia" w:hAnsiTheme="minorEastAsia"/>
                <w:sz w:val="21"/>
                <w:szCs w:val="21"/>
              </w:rPr>
            </w:pPr>
            <w:r>
              <w:rPr>
                <w:rFonts w:asciiTheme="minorEastAsia" w:hAnsiTheme="minorEastAsia"/>
                <w:sz w:val="21"/>
                <w:szCs w:val="21"/>
              </w:rPr>
              <w:t>亮点</w:t>
            </w:r>
          </w:p>
        </w:tc>
        <w:tc>
          <w:tcPr>
            <w:tcW w:w="7017" w:type="dxa"/>
            <w:tcBorders>
              <w:top w:val="single" w:sz="4" w:space="0" w:color="auto"/>
              <w:left w:val="single" w:sz="4" w:space="0" w:color="auto"/>
              <w:bottom w:val="single" w:sz="4" w:space="0" w:color="auto"/>
              <w:right w:val="single" w:sz="4" w:space="0" w:color="auto"/>
            </w:tcBorders>
          </w:tcPr>
          <w:p w14:paraId="59529820" w14:textId="03A059F8" w:rsidR="007A3C19" w:rsidRPr="00BB5B41" w:rsidRDefault="007A3C19" w:rsidP="00642672">
            <w:pPr>
              <w:pStyle w:val="ListParagraph"/>
              <w:numPr>
                <w:ilvl w:val="0"/>
                <w:numId w:val="48"/>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产权组织于2021年9月21日举行了围绕打击互联网假冒盗版行为的新进展的执法咨询委员会（ACE）在线对话会。</w:t>
            </w:r>
          </w:p>
          <w:p w14:paraId="50A2E1A9" w14:textId="2D1059D9" w:rsidR="007A3C19" w:rsidRPr="00BB5B41" w:rsidRDefault="007A3C19" w:rsidP="00642672">
            <w:pPr>
              <w:pStyle w:val="ListParagraph"/>
              <w:numPr>
                <w:ilvl w:val="0"/>
                <w:numId w:val="48"/>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产权组织在</w:t>
            </w:r>
            <w:r w:rsidRPr="00BB5B41">
              <w:rPr>
                <w:rFonts w:asciiTheme="minorEastAsia" w:hAnsiTheme="minorEastAsia"/>
                <w:sz w:val="21"/>
                <w:szCs w:val="21"/>
                <w:lang w:eastAsia="zh-CN"/>
              </w:rPr>
              <w:t>8</w:t>
            </w:r>
            <w:r w:rsidRPr="00BB5B41">
              <w:rPr>
                <w:rFonts w:asciiTheme="minorEastAsia" w:hAnsiTheme="minorEastAsia" w:hint="eastAsia"/>
                <w:sz w:val="21"/>
                <w:szCs w:val="21"/>
                <w:lang w:eastAsia="zh-CN"/>
              </w:rPr>
              <w:t>个成员国修正和/或通过相关法律框架过程中向其提供立法援助，以实现根据TRIPS协定第三部分开展有效知识产权执法。</w:t>
            </w:r>
          </w:p>
          <w:p w14:paraId="13B7E8AA" w14:textId="4D58423F" w:rsidR="007A3C19" w:rsidRPr="00BB5B41" w:rsidRDefault="007A3C19" w:rsidP="00642672">
            <w:pPr>
              <w:pStyle w:val="ListParagraph"/>
              <w:numPr>
                <w:ilvl w:val="0"/>
                <w:numId w:val="48"/>
              </w:num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组织了多</w:t>
            </w:r>
            <w:r w:rsidR="007C0B53" w:rsidRPr="00BB5B41">
              <w:rPr>
                <w:rFonts w:asciiTheme="minorEastAsia" w:hAnsiTheme="minorEastAsia" w:hint="eastAsia"/>
                <w:sz w:val="21"/>
                <w:szCs w:val="21"/>
                <w:lang w:eastAsia="zh-CN"/>
              </w:rPr>
              <w:t>次</w:t>
            </w:r>
            <w:r w:rsidRPr="00BB5B41">
              <w:rPr>
                <w:rFonts w:asciiTheme="minorEastAsia" w:hAnsiTheme="minorEastAsia" w:hint="eastAsia"/>
                <w:sz w:val="21"/>
                <w:szCs w:val="21"/>
                <w:lang w:eastAsia="zh-CN"/>
              </w:rPr>
              <w:t>在线或混合形式能力建设和培训活动，以在国家、次区域或区域层面</w:t>
            </w:r>
            <w:r w:rsidR="007C0B53" w:rsidRPr="00BB5B41">
              <w:rPr>
                <w:rFonts w:asciiTheme="minorEastAsia" w:hAnsiTheme="minorEastAsia" w:hint="eastAsia"/>
                <w:sz w:val="21"/>
                <w:szCs w:val="21"/>
                <w:lang w:eastAsia="zh-CN"/>
              </w:rPr>
              <w:t>应对</w:t>
            </w:r>
            <w:r w:rsidRPr="00BB5B41">
              <w:rPr>
                <w:rFonts w:asciiTheme="minorEastAsia" w:hAnsiTheme="minorEastAsia" w:hint="eastAsia"/>
                <w:sz w:val="21"/>
                <w:szCs w:val="21"/>
                <w:lang w:eastAsia="zh-CN"/>
              </w:rPr>
              <w:t>有关知识产权执法和树立尊重知识产权风尚的问题。</w:t>
            </w:r>
          </w:p>
        </w:tc>
      </w:tr>
      <w:tr w:rsidR="007A3C19" w:rsidRPr="00BB5B41" w14:paraId="657E18B2" w14:textId="77777777" w:rsidTr="002E4EA6">
        <w:tc>
          <w:tcPr>
            <w:tcW w:w="2518" w:type="dxa"/>
            <w:tcBorders>
              <w:top w:val="single" w:sz="4" w:space="0" w:color="auto"/>
              <w:left w:val="single" w:sz="4" w:space="0" w:color="auto"/>
              <w:bottom w:val="single" w:sz="4" w:space="0" w:color="auto"/>
              <w:right w:val="single" w:sz="4" w:space="0" w:color="auto"/>
            </w:tcBorders>
          </w:tcPr>
          <w:p w14:paraId="7C271247" w14:textId="17B3B168" w:rsidR="007A3C19" w:rsidRPr="00BB5B41" w:rsidRDefault="007A3C19" w:rsidP="00642672">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t>活动/成果</w:t>
            </w:r>
          </w:p>
        </w:tc>
        <w:tc>
          <w:tcPr>
            <w:tcW w:w="7017" w:type="dxa"/>
            <w:tcBorders>
              <w:top w:val="single" w:sz="4" w:space="0" w:color="auto"/>
              <w:left w:val="single" w:sz="4" w:space="0" w:color="auto"/>
              <w:bottom w:val="single" w:sz="4" w:space="0" w:color="auto"/>
              <w:right w:val="single" w:sz="4" w:space="0" w:color="auto"/>
            </w:tcBorders>
          </w:tcPr>
          <w:p w14:paraId="01F51A85" w14:textId="38AC6600" w:rsidR="007A3C19" w:rsidRPr="00BB5B41" w:rsidRDefault="007A3C19" w:rsidP="0064267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在审评所涉期间，树立尊重知识产权风尚司根据发展议程建议45，充分兼顾更广泛的社会利益以及对发展有关问题的关切，继续在树立尊重知识产权风尚领域开展有关国际政策与合作（</w:t>
            </w:r>
            <w:r w:rsidR="00797B0C" w:rsidRPr="00BB5B41">
              <w:rPr>
                <w:rFonts w:asciiTheme="minorEastAsia" w:hAnsiTheme="minorEastAsia" w:hint="eastAsia"/>
                <w:sz w:val="21"/>
                <w:szCs w:val="21"/>
                <w:lang w:eastAsia="zh-CN"/>
              </w:rPr>
              <w:t>预期成果</w:t>
            </w:r>
            <w:r w:rsidRPr="00BB5B41">
              <w:rPr>
                <w:rFonts w:asciiTheme="minorEastAsia" w:hAnsiTheme="minorEastAsia"/>
                <w:sz w:val="21"/>
                <w:szCs w:val="21"/>
                <w:lang w:eastAsia="zh-CN"/>
              </w:rPr>
              <w:t>2.3</w:t>
            </w:r>
            <w:r w:rsidRPr="00BB5B41">
              <w:rPr>
                <w:rFonts w:asciiTheme="minorEastAsia" w:hAnsiTheme="minorEastAsia" w:hint="eastAsia"/>
                <w:sz w:val="21"/>
                <w:szCs w:val="21"/>
                <w:lang w:eastAsia="zh-CN"/>
              </w:rPr>
              <w:t>）、立法援助（</w:t>
            </w:r>
            <w:r w:rsidR="00797B0C" w:rsidRPr="00BB5B41">
              <w:rPr>
                <w:rFonts w:asciiTheme="minorEastAsia" w:hAnsiTheme="minorEastAsia" w:hint="eastAsia"/>
                <w:sz w:val="21"/>
                <w:szCs w:val="21"/>
                <w:lang w:eastAsia="zh-CN"/>
              </w:rPr>
              <w:t>预期成果</w:t>
            </w:r>
            <w:r w:rsidRPr="00BB5B41">
              <w:rPr>
                <w:rFonts w:asciiTheme="minorEastAsia" w:hAnsiTheme="minorEastAsia"/>
                <w:sz w:val="21"/>
                <w:szCs w:val="21"/>
                <w:lang w:eastAsia="zh-CN"/>
              </w:rPr>
              <w:t>4.1</w:t>
            </w:r>
            <w:r w:rsidRPr="00BB5B41">
              <w:rPr>
                <w:rFonts w:asciiTheme="minorEastAsia" w:hAnsiTheme="minorEastAsia" w:hint="eastAsia"/>
                <w:sz w:val="21"/>
                <w:szCs w:val="21"/>
                <w:lang w:eastAsia="zh-CN"/>
              </w:rPr>
              <w:t>）、技术援助与能力建设（</w:t>
            </w:r>
            <w:r w:rsidR="00797B0C" w:rsidRPr="00BB5B41">
              <w:rPr>
                <w:rFonts w:asciiTheme="minorEastAsia" w:hAnsiTheme="minorEastAsia" w:hint="eastAsia"/>
                <w:sz w:val="21"/>
                <w:szCs w:val="21"/>
                <w:lang w:eastAsia="zh-CN"/>
              </w:rPr>
              <w:t>预期成果</w:t>
            </w:r>
            <w:r w:rsidRPr="00BB5B41">
              <w:rPr>
                <w:rFonts w:asciiTheme="minorEastAsia" w:hAnsiTheme="minorEastAsia"/>
                <w:sz w:val="21"/>
                <w:szCs w:val="21"/>
                <w:lang w:eastAsia="zh-CN"/>
              </w:rPr>
              <w:t>4.2</w:t>
            </w:r>
            <w:r w:rsidRPr="00BB5B41">
              <w:rPr>
                <w:rFonts w:asciiTheme="minorEastAsia" w:hAnsiTheme="minorEastAsia" w:hint="eastAsia"/>
                <w:sz w:val="21"/>
                <w:szCs w:val="21"/>
                <w:lang w:eastAsia="zh-CN"/>
              </w:rPr>
              <w:t>）和提高认识的活动。</w:t>
            </w:r>
          </w:p>
          <w:p w14:paraId="33070302" w14:textId="02055B1B" w:rsidR="007A3C19" w:rsidRPr="00797B0C" w:rsidRDefault="007A3C19" w:rsidP="00642672">
            <w:pPr>
              <w:numPr>
                <w:ilvl w:val="0"/>
                <w:numId w:val="14"/>
              </w:numPr>
              <w:spacing w:afterLines="50" w:after="120" w:line="340" w:lineRule="atLeast"/>
              <w:jc w:val="both"/>
              <w:rPr>
                <w:rFonts w:ascii="KaiTi" w:eastAsia="KaiTi" w:hAnsi="KaiTi"/>
                <w:sz w:val="21"/>
                <w:szCs w:val="21"/>
              </w:rPr>
            </w:pPr>
            <w:r w:rsidRPr="00797B0C">
              <w:rPr>
                <w:rFonts w:ascii="KaiTi" w:eastAsia="KaiTi" w:hAnsi="KaiTi" w:hint="eastAsia"/>
                <w:sz w:val="21"/>
                <w:szCs w:val="21"/>
              </w:rPr>
              <w:t>国际政策与合作</w:t>
            </w:r>
          </w:p>
          <w:p w14:paraId="2F0B4164" w14:textId="1A2A9DA6" w:rsidR="007A3C19" w:rsidRPr="00BB5B41" w:rsidRDefault="007A3C19" w:rsidP="0064267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执法咨询委员会（ACE）继续为产权成员国提供全球论坛，促进成员国交流国家做法和经验，加强各方关于知识产权执法和树立尊重知识产权风尚的国际政策对话。委员会在兼顾更广泛社会利益，特别是发展问题的背景下制定执法政策，其工作计划反映了这一点：“(i)就树立意识活动和战略宣传活动的国家经验交流信息，帮助成员国根据其教育优先事项或其他任何优先事项，在广大公众，特别是青年人中树立尊重知识产权的风尚；(ii)就知识产权执法政策和体制等方面的制度性安排的国家经验交流信息，其中包括以兼顾各方利益、全面而有效的方式解决知识产权争议的机制；(iii)就产权组织立法援助方面的国家经验交流信息，重点讨论如何根据成员国的优先事项起草国家执法法律，同时牢记广泛的社会利益，兼</w:t>
            </w:r>
            <w:r w:rsidRPr="00BB5B41">
              <w:rPr>
                <w:rFonts w:asciiTheme="minorEastAsia" w:hAnsiTheme="minorEastAsia" w:hint="eastAsia"/>
                <w:sz w:val="21"/>
                <w:szCs w:val="21"/>
                <w:lang w:eastAsia="zh-CN"/>
              </w:rPr>
              <w:lastRenderedPageBreak/>
              <w:t>顾灵活性、发展水平、法律传统差异，以及执法程序可能滥用等因素；以及，(iv)交流产权组织在能力建设和支持方面的成功案例，促进根据相关发展议程建议和ACE的任务授权在国家和区域层面对各机构和国家官员开展培训活动”。</w:t>
            </w:r>
          </w:p>
          <w:p w14:paraId="5DD865C1" w14:textId="3F67EB06" w:rsidR="007A3C19" w:rsidRPr="00BB5B41" w:rsidRDefault="007A3C19" w:rsidP="00642672">
            <w:pPr>
              <w:spacing w:afterLines="50" w:after="120" w:line="340" w:lineRule="atLeast"/>
              <w:jc w:val="both"/>
              <w:rPr>
                <w:rFonts w:asciiTheme="minorEastAsia" w:hAnsiTheme="minorEastAsia"/>
                <w:i/>
                <w:sz w:val="21"/>
                <w:szCs w:val="21"/>
                <w:lang w:eastAsia="zh-CN"/>
              </w:rPr>
            </w:pPr>
            <w:r w:rsidRPr="00BB5B41">
              <w:rPr>
                <w:rFonts w:asciiTheme="minorEastAsia" w:hAnsiTheme="minorEastAsia" w:hint="eastAsia"/>
                <w:sz w:val="21"/>
                <w:szCs w:val="21"/>
                <w:lang w:eastAsia="zh-CN"/>
              </w:rPr>
              <w:t>为向产权组织成员国提供一个额外方式，在2019冠状病毒病大流行期间进行关于树立尊重知识产权风尚和知识产权执法事项的政策对话，秘书处于2021年9月21日</w:t>
            </w:r>
            <w:r w:rsidR="00EB52FC" w:rsidRPr="00BB5B41">
              <w:rPr>
                <w:rFonts w:asciiTheme="minorEastAsia" w:hAnsiTheme="minorEastAsia" w:hint="eastAsia"/>
                <w:sz w:val="21"/>
                <w:szCs w:val="21"/>
                <w:lang w:eastAsia="zh-CN"/>
              </w:rPr>
              <w:t>举办</w:t>
            </w:r>
            <w:r w:rsidRPr="00BB5B41">
              <w:rPr>
                <w:rFonts w:asciiTheme="minorEastAsia" w:hAnsiTheme="minorEastAsia" w:hint="eastAsia"/>
                <w:sz w:val="21"/>
                <w:szCs w:val="21"/>
                <w:lang w:eastAsia="zh-CN"/>
              </w:rPr>
              <w:t>了ACE在线对话会。会议探讨了打击互联网假冒盗版行为的新进展，代表所有地区的7位发言人</w:t>
            </w:r>
            <w:r w:rsidR="005A745C" w:rsidRPr="00BB5B41">
              <w:rPr>
                <w:rFonts w:asciiTheme="minorEastAsia" w:hAnsiTheme="minorEastAsia" w:hint="eastAsia"/>
                <w:sz w:val="21"/>
                <w:szCs w:val="21"/>
                <w:lang w:eastAsia="zh-CN"/>
              </w:rPr>
              <w:t>作了演示报告</w:t>
            </w:r>
            <w:r w:rsidRPr="00BB5B41">
              <w:rPr>
                <w:rFonts w:asciiTheme="minorEastAsia" w:hAnsiTheme="minorEastAsia" w:hint="eastAsia"/>
                <w:sz w:val="21"/>
                <w:szCs w:val="21"/>
                <w:lang w:eastAsia="zh-CN"/>
              </w:rPr>
              <w:t>。</w:t>
            </w:r>
          </w:p>
          <w:p w14:paraId="51C48171" w14:textId="489D4D30" w:rsidR="007A3C19" w:rsidRPr="00BB5B41" w:rsidRDefault="007A3C19" w:rsidP="0064267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树立尊重知识产权风尚司继续与政府间组织、非政府组织和成员国密切合作，加强提高知识产权执法能力和树立尊重知识产权风尚的国际努力。产权组织举办的年度政府间组织协调会议于2</w:t>
            </w:r>
            <w:r w:rsidRPr="00BB5B41">
              <w:rPr>
                <w:rFonts w:asciiTheme="minorEastAsia" w:hAnsiTheme="minorEastAsia"/>
                <w:sz w:val="21"/>
                <w:szCs w:val="21"/>
                <w:lang w:eastAsia="zh-CN"/>
              </w:rPr>
              <w:t>022</w:t>
            </w:r>
            <w:r w:rsidRPr="00BB5B41">
              <w:rPr>
                <w:rFonts w:asciiTheme="minorEastAsia" w:hAnsiTheme="minorEastAsia" w:hint="eastAsia"/>
                <w:sz w:val="21"/>
                <w:szCs w:val="21"/>
                <w:lang w:eastAsia="zh-CN"/>
              </w:rPr>
              <w:t>年6月2</w:t>
            </w:r>
            <w:r w:rsidRPr="00BB5B41">
              <w:rPr>
                <w:rFonts w:asciiTheme="minorEastAsia" w:hAnsiTheme="minorEastAsia"/>
                <w:sz w:val="21"/>
                <w:szCs w:val="21"/>
                <w:lang w:eastAsia="zh-CN"/>
              </w:rPr>
              <w:t>1</w:t>
            </w:r>
            <w:r w:rsidRPr="00BB5B41">
              <w:rPr>
                <w:rFonts w:asciiTheme="minorEastAsia" w:hAnsiTheme="minorEastAsia" w:hint="eastAsia"/>
                <w:sz w:val="21"/>
                <w:szCs w:val="21"/>
                <w:lang w:eastAsia="zh-CN"/>
              </w:rPr>
              <w:t>日举行，十个从事知识产权执法和树立尊重知识产权风尚领域工作的政府间组织参加了会议。除参加和密切关注相关利益攸关方组织的知识产权执法和树立尊重知识产权风尚活动外，产权组织还与国际合作伙伴</w:t>
            </w:r>
            <w:r w:rsidR="005A745C" w:rsidRPr="00BB5B41">
              <w:rPr>
                <w:rFonts w:asciiTheme="minorEastAsia" w:hAnsiTheme="minorEastAsia" w:hint="eastAsia"/>
                <w:sz w:val="21"/>
                <w:szCs w:val="21"/>
                <w:lang w:eastAsia="zh-CN"/>
              </w:rPr>
              <w:t>举办</w:t>
            </w:r>
            <w:r w:rsidRPr="00BB5B41">
              <w:rPr>
                <w:rFonts w:asciiTheme="minorEastAsia" w:hAnsiTheme="minorEastAsia" w:hint="eastAsia"/>
                <w:sz w:val="21"/>
                <w:szCs w:val="21"/>
                <w:lang w:eastAsia="zh-CN"/>
              </w:rPr>
              <w:t>了双边会议。</w:t>
            </w:r>
          </w:p>
          <w:p w14:paraId="7AA6AE34" w14:textId="5D40A8CD" w:rsidR="007A3C19" w:rsidRPr="00797B0C" w:rsidRDefault="007A3C19" w:rsidP="00642672">
            <w:pPr>
              <w:numPr>
                <w:ilvl w:val="0"/>
                <w:numId w:val="14"/>
              </w:numPr>
              <w:spacing w:afterLines="50" w:after="120" w:line="340" w:lineRule="atLeast"/>
              <w:jc w:val="both"/>
              <w:rPr>
                <w:rFonts w:ascii="KaiTi" w:eastAsia="KaiTi" w:hAnsi="KaiTi"/>
                <w:sz w:val="21"/>
                <w:szCs w:val="21"/>
              </w:rPr>
            </w:pPr>
            <w:r w:rsidRPr="00797B0C">
              <w:rPr>
                <w:rFonts w:ascii="KaiTi" w:eastAsia="KaiTi" w:hAnsi="KaiTi" w:hint="eastAsia"/>
                <w:sz w:val="21"/>
                <w:szCs w:val="21"/>
              </w:rPr>
              <w:t>立法援助</w:t>
            </w:r>
          </w:p>
          <w:p w14:paraId="6775FF25" w14:textId="5EC4A5C4" w:rsidR="007A3C19" w:rsidRPr="00BB5B41" w:rsidRDefault="007A3C19" w:rsidP="0064267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树立尊重知识产权风尚司应成员国要求，就当前的国家立法与《与贸易相关的知识产权协定》（TRIPS协定）第三部分中执法相关义务的一致性提供立法援助，同时充分兼顾该协定中所列载的平衡和灵活性（见文件</w:t>
            </w:r>
            <w:hyperlink r:id="rId301" w:history="1">
              <w:r w:rsidRPr="00BB5B41">
                <w:rPr>
                  <w:rStyle w:val="Hyperlink"/>
                  <w:rFonts w:asciiTheme="minorEastAsia" w:hAnsiTheme="minorEastAsia"/>
                  <w:sz w:val="21"/>
                  <w:szCs w:val="21"/>
                  <w:lang w:eastAsia="zh-CN"/>
                </w:rPr>
                <w:t>WIPO/ACE/12/14</w:t>
              </w:r>
            </w:hyperlink>
            <w:r w:rsidRPr="00BB5B41">
              <w:rPr>
                <w:rFonts w:asciiTheme="minorEastAsia" w:hAnsiTheme="minorEastAsia" w:hint="eastAsia"/>
                <w:sz w:val="21"/>
                <w:szCs w:val="21"/>
                <w:lang w:eastAsia="zh-CN"/>
              </w:rPr>
              <w:t>）。</w:t>
            </w:r>
          </w:p>
          <w:p w14:paraId="34CA0AD4" w14:textId="4EB33E37" w:rsidR="007A3C19" w:rsidRPr="00BB5B41" w:rsidRDefault="00AA6708" w:rsidP="00642672">
            <w:pPr>
              <w:spacing w:afterLines="50" w:after="120" w:line="340" w:lineRule="atLeast"/>
              <w:jc w:val="both"/>
              <w:rPr>
                <w:rFonts w:asciiTheme="minorEastAsia" w:hAnsiTheme="minorEastAsia"/>
                <w:i/>
                <w:sz w:val="21"/>
                <w:szCs w:val="21"/>
                <w:highlight w:val="yellow"/>
                <w:lang w:eastAsia="zh-CN"/>
              </w:rPr>
            </w:pPr>
            <w:r w:rsidRPr="00BB5B41">
              <w:rPr>
                <w:rFonts w:asciiTheme="minorEastAsia" w:hAnsiTheme="minorEastAsia" w:hint="eastAsia"/>
                <w:sz w:val="21"/>
                <w:szCs w:val="21"/>
                <w:lang w:eastAsia="zh-CN"/>
              </w:rPr>
              <w:t>在审议所涉期间，树立尊重知识产权风尚司在8个成员国修正和/或通过相关法律框架过程中向其提供立法援助，以实现根据TRIPS协定第三部分开展有效知识产权执法（非洲地区4个、亚洲及太平洋地区2个</w:t>
            </w:r>
            <w:r w:rsidR="009B29A1" w:rsidRPr="00BB5B41">
              <w:rPr>
                <w:rFonts w:asciiTheme="minorEastAsia" w:hAnsiTheme="minorEastAsia" w:hint="eastAsia"/>
                <w:sz w:val="21"/>
                <w:szCs w:val="21"/>
                <w:lang w:eastAsia="zh-CN"/>
              </w:rPr>
              <w:t>，</w:t>
            </w:r>
            <w:r w:rsidRPr="00BB5B41">
              <w:rPr>
                <w:rFonts w:asciiTheme="minorEastAsia" w:hAnsiTheme="minorEastAsia" w:hint="eastAsia"/>
                <w:sz w:val="21"/>
                <w:szCs w:val="21"/>
                <w:lang w:eastAsia="zh-CN"/>
              </w:rPr>
              <w:t>以及拉丁美洲和加勒比地区2个）。</w:t>
            </w:r>
          </w:p>
          <w:p w14:paraId="460E3F6E" w14:textId="7EF4424A" w:rsidR="007A3C19" w:rsidRPr="00797B0C" w:rsidRDefault="009B29A1" w:rsidP="00642672">
            <w:pPr>
              <w:numPr>
                <w:ilvl w:val="0"/>
                <w:numId w:val="14"/>
              </w:numPr>
              <w:spacing w:afterLines="50" w:after="120" w:line="340" w:lineRule="atLeast"/>
              <w:jc w:val="both"/>
              <w:rPr>
                <w:rFonts w:ascii="KaiTi" w:eastAsia="KaiTi" w:hAnsi="KaiTi"/>
                <w:sz w:val="21"/>
                <w:szCs w:val="21"/>
              </w:rPr>
            </w:pPr>
            <w:r w:rsidRPr="00797B0C">
              <w:rPr>
                <w:rFonts w:ascii="KaiTi" w:eastAsia="KaiTi" w:hAnsi="KaiTi" w:hint="eastAsia"/>
                <w:sz w:val="21"/>
                <w:szCs w:val="21"/>
              </w:rPr>
              <w:t>技术援助和能力建设</w:t>
            </w:r>
          </w:p>
          <w:p w14:paraId="2BA445B0" w14:textId="46224279" w:rsidR="007A3C19" w:rsidRPr="00BB5B41" w:rsidRDefault="009B29A1" w:rsidP="0064267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在审评所涉期间，举行了多次在线或混合形式的能力建设和培训活动（非洲地区</w:t>
            </w:r>
            <w:r w:rsidRPr="00BB5B41">
              <w:rPr>
                <w:rFonts w:asciiTheme="minorEastAsia" w:hAnsiTheme="minorEastAsia"/>
                <w:sz w:val="21"/>
                <w:szCs w:val="21"/>
                <w:lang w:eastAsia="zh-CN"/>
              </w:rPr>
              <w:t>2</w:t>
            </w:r>
            <w:r w:rsidRPr="00BB5B41">
              <w:rPr>
                <w:rFonts w:asciiTheme="minorEastAsia" w:hAnsiTheme="minorEastAsia" w:hint="eastAsia"/>
                <w:sz w:val="21"/>
                <w:szCs w:val="21"/>
                <w:lang w:eastAsia="zh-CN"/>
              </w:rPr>
              <w:t>次、阿拉伯地区</w:t>
            </w:r>
            <w:r w:rsidRPr="00BB5B41">
              <w:rPr>
                <w:rFonts w:asciiTheme="minorEastAsia" w:hAnsiTheme="minorEastAsia"/>
                <w:sz w:val="21"/>
                <w:szCs w:val="21"/>
                <w:lang w:eastAsia="zh-CN"/>
              </w:rPr>
              <w:t>5</w:t>
            </w:r>
            <w:r w:rsidRPr="00BB5B41">
              <w:rPr>
                <w:rFonts w:asciiTheme="minorEastAsia" w:hAnsiTheme="minorEastAsia" w:hint="eastAsia"/>
                <w:sz w:val="21"/>
                <w:szCs w:val="21"/>
                <w:lang w:eastAsia="zh-CN"/>
              </w:rPr>
              <w:t>次、亚洲及太平洋（亚太）地区</w:t>
            </w:r>
            <w:r w:rsidRPr="00BB5B41">
              <w:rPr>
                <w:rFonts w:asciiTheme="minorEastAsia" w:hAnsiTheme="minorEastAsia"/>
                <w:sz w:val="21"/>
                <w:szCs w:val="21"/>
                <w:lang w:eastAsia="zh-CN"/>
              </w:rPr>
              <w:t>2</w:t>
            </w:r>
            <w:r w:rsidRPr="00BB5B41">
              <w:rPr>
                <w:rFonts w:asciiTheme="minorEastAsia" w:hAnsiTheme="minorEastAsia" w:hint="eastAsia"/>
                <w:sz w:val="21"/>
                <w:szCs w:val="21"/>
                <w:lang w:eastAsia="zh-CN"/>
              </w:rPr>
              <w:t>次，以及经济转型期国家</w:t>
            </w:r>
            <w:r w:rsidRPr="00BB5B41">
              <w:rPr>
                <w:rFonts w:asciiTheme="minorEastAsia" w:hAnsiTheme="minorEastAsia"/>
                <w:sz w:val="21"/>
                <w:szCs w:val="21"/>
                <w:lang w:eastAsia="zh-CN"/>
              </w:rPr>
              <w:t>2</w:t>
            </w:r>
            <w:r w:rsidRPr="00BB5B41">
              <w:rPr>
                <w:rFonts w:asciiTheme="minorEastAsia" w:hAnsiTheme="minorEastAsia" w:hint="eastAsia"/>
                <w:sz w:val="21"/>
                <w:szCs w:val="21"/>
                <w:lang w:eastAsia="zh-CN"/>
              </w:rPr>
              <w:t>次），以在国家、次区域或区域层面应对有关知识产权执法和树立尊重知识产权风尚的问题（见</w:t>
            </w:r>
            <w:hyperlink r:id="rId302" w:history="1">
              <w:r w:rsidRPr="00BB5B41">
                <w:rPr>
                  <w:rStyle w:val="Hyperlink"/>
                  <w:rFonts w:asciiTheme="minorEastAsia" w:hAnsiTheme="minorEastAsia" w:hint="eastAsia"/>
                  <w:sz w:val="21"/>
                  <w:szCs w:val="21"/>
                  <w:lang w:eastAsia="zh-CN"/>
                </w:rPr>
                <w:t>培训及提高认识活动</w:t>
              </w:r>
            </w:hyperlink>
            <w:r w:rsidRPr="00BB5B41">
              <w:rPr>
                <w:rFonts w:asciiTheme="minorEastAsia" w:hAnsiTheme="minorEastAsia" w:hint="eastAsia"/>
                <w:sz w:val="21"/>
                <w:szCs w:val="21"/>
                <w:lang w:eastAsia="zh-CN"/>
              </w:rPr>
              <w:t>）。</w:t>
            </w:r>
          </w:p>
          <w:p w14:paraId="58124BE6" w14:textId="60110A9F" w:rsidR="007A3C19" w:rsidRPr="00797B0C" w:rsidRDefault="009B29A1" w:rsidP="00642672">
            <w:pPr>
              <w:numPr>
                <w:ilvl w:val="0"/>
                <w:numId w:val="14"/>
              </w:numPr>
              <w:spacing w:afterLines="50" w:after="120" w:line="340" w:lineRule="atLeast"/>
              <w:jc w:val="both"/>
              <w:rPr>
                <w:rFonts w:ascii="KaiTi" w:eastAsia="KaiTi" w:hAnsi="KaiTi"/>
                <w:sz w:val="21"/>
                <w:szCs w:val="21"/>
              </w:rPr>
            </w:pPr>
            <w:r w:rsidRPr="00797B0C">
              <w:rPr>
                <w:rFonts w:ascii="KaiTi" w:eastAsia="KaiTi" w:hAnsi="KaiTi" w:hint="eastAsia"/>
                <w:sz w:val="21"/>
                <w:szCs w:val="21"/>
              </w:rPr>
              <w:t>提高认识活动</w:t>
            </w:r>
          </w:p>
          <w:p w14:paraId="50F6A406" w14:textId="78431DCE" w:rsidR="007A3C19" w:rsidRPr="00BB5B41" w:rsidRDefault="009B29A1" w:rsidP="0064267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产权组织继续开发新工具和活动，以提高对知识产权的认识，特别是在年轻人中。</w:t>
            </w:r>
          </w:p>
          <w:p w14:paraId="20FF627B" w14:textId="24563E2A" w:rsidR="007A3C19" w:rsidRPr="00BB5B41" w:rsidRDefault="009B29A1" w:rsidP="0064267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在与泰国知识产权厅（DIP）的合作下，以及韩国特许厅（KIPO）和文化体育观光部（</w:t>
            </w:r>
            <w:r w:rsidR="007C50D8" w:rsidRPr="00BB5B41">
              <w:rPr>
                <w:rFonts w:asciiTheme="minorEastAsia" w:hAnsiTheme="minorEastAsia" w:hint="eastAsia"/>
                <w:sz w:val="21"/>
                <w:szCs w:val="21"/>
                <w:lang w:eastAsia="zh-CN"/>
              </w:rPr>
              <w:t>文体观光部</w:t>
            </w:r>
            <w:r w:rsidRPr="00BB5B41">
              <w:rPr>
                <w:rFonts w:asciiTheme="minorEastAsia" w:hAnsiTheme="minorEastAsia" w:hint="eastAsia"/>
                <w:sz w:val="21"/>
                <w:szCs w:val="21"/>
                <w:lang w:eastAsia="zh-CN"/>
              </w:rPr>
              <w:t>）提供的信托基金的财务支持下，关于工业产权和版权的六集儿童动画片以“小企鹅波罗罗”为主角，很受欢迎，剧集已有泰语配音。所有</w:t>
            </w:r>
            <w:r w:rsidR="006F08CD" w:rsidRPr="00BB5B41">
              <w:rPr>
                <w:rFonts w:asciiTheme="minorEastAsia" w:hAnsiTheme="minorEastAsia" w:hint="eastAsia"/>
                <w:sz w:val="21"/>
                <w:szCs w:val="21"/>
                <w:lang w:eastAsia="zh-CN"/>
              </w:rPr>
              <w:t>剧集</w:t>
            </w:r>
            <w:r w:rsidRPr="00BB5B41">
              <w:rPr>
                <w:rFonts w:asciiTheme="minorEastAsia" w:hAnsiTheme="minorEastAsia" w:hint="eastAsia"/>
                <w:sz w:val="21"/>
                <w:szCs w:val="21"/>
                <w:lang w:eastAsia="zh-CN"/>
              </w:rPr>
              <w:t>均可在产权组织的YouTube频道上观看。</w:t>
            </w:r>
          </w:p>
          <w:p w14:paraId="0071DC88" w14:textId="1D800C88" w:rsidR="007A3C19" w:rsidRPr="00BB5B41" w:rsidRDefault="006F08CD" w:rsidP="0064267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lastRenderedPageBreak/>
              <w:t>产权组织巴西办事处与树立尊重知识产权风尚司合作，为面向年轻人的关于尊重版权和商标的</w:t>
            </w:r>
            <w:hyperlink r:id="rId303" w:history="1">
              <w:r w:rsidRPr="00BB5B41">
                <w:rPr>
                  <w:rStyle w:val="Hyperlink"/>
                  <w:rFonts w:asciiTheme="minorEastAsia" w:hAnsiTheme="minorEastAsia" w:hint="eastAsia"/>
                  <w:sz w:val="21"/>
                  <w:szCs w:val="21"/>
                  <w:lang w:eastAsia="zh-CN"/>
                </w:rPr>
                <w:t>产权组织宣传网站</w:t>
              </w:r>
            </w:hyperlink>
            <w:r w:rsidRPr="00BB5B41">
              <w:rPr>
                <w:rFonts w:asciiTheme="minorEastAsia" w:hAnsiTheme="minorEastAsia" w:hint="eastAsia"/>
                <w:sz w:val="21"/>
                <w:szCs w:val="21"/>
                <w:lang w:eastAsia="zh-CN"/>
              </w:rPr>
              <w:t>制作了巴西葡萄牙</w:t>
            </w:r>
            <w:r w:rsidR="007C50D8" w:rsidRPr="00BB5B41">
              <w:rPr>
                <w:rFonts w:asciiTheme="minorEastAsia" w:hAnsiTheme="minorEastAsia" w:hint="eastAsia"/>
                <w:sz w:val="21"/>
                <w:szCs w:val="21"/>
                <w:lang w:eastAsia="zh-CN"/>
              </w:rPr>
              <w:t>文</w:t>
            </w:r>
            <w:r w:rsidRPr="00BB5B41">
              <w:rPr>
                <w:rFonts w:asciiTheme="minorEastAsia" w:hAnsiTheme="minorEastAsia" w:hint="eastAsia"/>
                <w:sz w:val="21"/>
                <w:szCs w:val="21"/>
                <w:lang w:eastAsia="zh-CN"/>
              </w:rPr>
              <w:t>版本。</w:t>
            </w:r>
          </w:p>
          <w:p w14:paraId="2B260AB3" w14:textId="55C65FE3" w:rsidR="007A3C19" w:rsidRPr="00BB5B41" w:rsidRDefault="006F08CD" w:rsidP="0064267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产权组织</w:t>
            </w:r>
            <w:r w:rsidR="007C50D8" w:rsidRPr="00BB5B41">
              <w:rPr>
                <w:rFonts w:asciiTheme="minorEastAsia" w:hAnsiTheme="minorEastAsia" w:hint="eastAsia"/>
                <w:sz w:val="21"/>
                <w:szCs w:val="21"/>
                <w:lang w:eastAsia="zh-CN"/>
              </w:rPr>
              <w:t>关于尊重版权的新式“漫画”</w:t>
            </w:r>
            <w:r w:rsidRPr="00BB5B41">
              <w:rPr>
                <w:rFonts w:asciiTheme="minorEastAsia" w:hAnsiTheme="minorEastAsia" w:hint="eastAsia"/>
                <w:sz w:val="21"/>
                <w:szCs w:val="21"/>
                <w:lang w:eastAsia="zh-CN"/>
              </w:rPr>
              <w:t>《</w:t>
            </w:r>
            <w:r w:rsidR="007C50D8" w:rsidRPr="00BB5B41">
              <w:rPr>
                <w:rFonts w:asciiTheme="minorEastAsia" w:hAnsiTheme="minorEastAsia" w:hint="eastAsia"/>
                <w:sz w:val="21"/>
                <w:szCs w:val="21"/>
                <w:lang w:eastAsia="zh-CN"/>
              </w:rPr>
              <w:t>描绘梦想</w:t>
            </w:r>
            <w:r w:rsidRPr="00BB5B41">
              <w:rPr>
                <w:rFonts w:asciiTheme="minorEastAsia" w:hAnsiTheme="minorEastAsia" w:hint="eastAsia"/>
                <w:sz w:val="21"/>
                <w:szCs w:val="21"/>
                <w:lang w:eastAsia="zh-CN"/>
              </w:rPr>
              <w:t>》在</w:t>
            </w:r>
            <w:hyperlink r:id="rId304" w:history="1">
              <w:r w:rsidRPr="00BB5B41">
                <w:rPr>
                  <w:rStyle w:val="Hyperlink"/>
                  <w:rFonts w:asciiTheme="minorEastAsia" w:hAnsiTheme="minorEastAsia" w:hint="eastAsia"/>
                  <w:sz w:val="21"/>
                  <w:szCs w:val="21"/>
                  <w:lang w:eastAsia="zh-CN"/>
                </w:rPr>
                <w:t>产权组织宣传网页</w:t>
              </w:r>
            </w:hyperlink>
            <w:r w:rsidRPr="00BB5B41">
              <w:rPr>
                <w:rFonts w:asciiTheme="minorEastAsia" w:hAnsiTheme="minorEastAsia" w:hint="eastAsia"/>
                <w:sz w:val="21"/>
                <w:szCs w:val="21"/>
                <w:lang w:eastAsia="zh-CN"/>
              </w:rPr>
              <w:t>上以阿拉伯文、中文、法文、葡萄牙文（巴西）和俄文版本</w:t>
            </w:r>
            <w:r w:rsidR="007C50D8" w:rsidRPr="00BB5B41">
              <w:rPr>
                <w:rFonts w:asciiTheme="minorEastAsia" w:hAnsiTheme="minorEastAsia" w:hint="eastAsia"/>
                <w:sz w:val="21"/>
                <w:szCs w:val="21"/>
                <w:lang w:eastAsia="zh-CN"/>
              </w:rPr>
              <w:t>发布</w:t>
            </w:r>
            <w:r w:rsidRPr="00BB5B41">
              <w:rPr>
                <w:rFonts w:asciiTheme="minorEastAsia" w:hAnsiTheme="minorEastAsia" w:hint="eastAsia"/>
                <w:sz w:val="21"/>
                <w:szCs w:val="21"/>
                <w:lang w:eastAsia="zh-CN"/>
              </w:rPr>
              <w:t>。改编工作得到了</w:t>
            </w:r>
            <w:r w:rsidR="007C50D8" w:rsidRPr="00BB5B41">
              <w:rPr>
                <w:rFonts w:asciiTheme="minorEastAsia" w:hAnsiTheme="minorEastAsia" w:hint="eastAsia"/>
                <w:sz w:val="21"/>
                <w:szCs w:val="21"/>
                <w:lang w:eastAsia="zh-CN"/>
              </w:rPr>
              <w:t>韩国文体观光部</w:t>
            </w:r>
            <w:r w:rsidRPr="00BB5B41">
              <w:rPr>
                <w:rFonts w:asciiTheme="minorEastAsia" w:hAnsiTheme="minorEastAsia" w:hint="eastAsia"/>
                <w:sz w:val="21"/>
                <w:szCs w:val="21"/>
                <w:lang w:eastAsia="zh-CN"/>
              </w:rPr>
              <w:t>信托基金的资助。</w:t>
            </w:r>
          </w:p>
          <w:p w14:paraId="6D753ED5" w14:textId="25B094CE" w:rsidR="007A3C19" w:rsidRPr="00BB5B41" w:rsidRDefault="006F08CD" w:rsidP="0064267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与</w:t>
            </w:r>
            <w:r w:rsidR="007C50D8" w:rsidRPr="00BB5B41">
              <w:rPr>
                <w:rFonts w:asciiTheme="minorEastAsia" w:hAnsiTheme="minorEastAsia" w:hint="eastAsia"/>
                <w:sz w:val="21"/>
                <w:szCs w:val="21"/>
                <w:lang w:eastAsia="zh-CN"/>
              </w:rPr>
              <w:t>菲律宾</w:t>
            </w:r>
            <w:r w:rsidRPr="00BB5B41">
              <w:rPr>
                <w:rFonts w:asciiTheme="minorEastAsia" w:hAnsiTheme="minorEastAsia" w:hint="eastAsia"/>
                <w:sz w:val="21"/>
                <w:szCs w:val="21"/>
                <w:lang w:eastAsia="zh-CN"/>
              </w:rPr>
              <w:t>国家知识产权局（IPOPHL）合作，在菲律宾开展了一项使用产权组织消费者调查工具包的消费者调查，以便就</w:t>
            </w:r>
            <w:r w:rsidR="007C50D8" w:rsidRPr="00BB5B41">
              <w:rPr>
                <w:rFonts w:asciiTheme="minorEastAsia" w:hAnsiTheme="minorEastAsia" w:hint="eastAsia"/>
                <w:sz w:val="21"/>
                <w:szCs w:val="21"/>
                <w:lang w:eastAsia="zh-CN"/>
              </w:rPr>
              <w:t>树立尊重</w:t>
            </w:r>
            <w:r w:rsidRPr="00BB5B41">
              <w:rPr>
                <w:rFonts w:asciiTheme="minorEastAsia" w:hAnsiTheme="minorEastAsia" w:hint="eastAsia"/>
                <w:sz w:val="21"/>
                <w:szCs w:val="21"/>
                <w:lang w:eastAsia="zh-CN"/>
              </w:rPr>
              <w:t>知识产权的</w:t>
            </w:r>
            <w:r w:rsidR="007C50D8" w:rsidRPr="00BB5B41">
              <w:rPr>
                <w:rFonts w:asciiTheme="minorEastAsia" w:hAnsiTheme="minorEastAsia" w:hint="eastAsia"/>
                <w:sz w:val="21"/>
                <w:szCs w:val="21"/>
                <w:lang w:eastAsia="zh-CN"/>
              </w:rPr>
              <w:t>风尚</w:t>
            </w:r>
            <w:r w:rsidRPr="00BB5B41">
              <w:rPr>
                <w:rFonts w:asciiTheme="minorEastAsia" w:hAnsiTheme="minorEastAsia" w:hint="eastAsia"/>
                <w:sz w:val="21"/>
                <w:szCs w:val="21"/>
                <w:lang w:eastAsia="zh-CN"/>
              </w:rPr>
              <w:t>开展更加相关和有效的交流活动。该项目由</w:t>
            </w:r>
            <w:r w:rsidR="007C50D8" w:rsidRPr="00BB5B41">
              <w:rPr>
                <w:rFonts w:asciiTheme="minorEastAsia" w:hAnsiTheme="minorEastAsia" w:hint="eastAsia"/>
                <w:sz w:val="21"/>
                <w:szCs w:val="21"/>
                <w:lang w:eastAsia="zh-CN"/>
              </w:rPr>
              <w:t>韩国文体观光部</w:t>
            </w:r>
            <w:r w:rsidRPr="00BB5B41">
              <w:rPr>
                <w:rFonts w:asciiTheme="minorEastAsia" w:hAnsiTheme="minorEastAsia" w:hint="eastAsia"/>
                <w:sz w:val="21"/>
                <w:szCs w:val="21"/>
                <w:lang w:eastAsia="zh-CN"/>
              </w:rPr>
              <w:t>和IPOPHL提供的信托基金资助。此外，在</w:t>
            </w:r>
            <w:r w:rsidR="00910DB8" w:rsidRPr="00BB5B41">
              <w:rPr>
                <w:rFonts w:asciiTheme="minorEastAsia" w:hAnsiTheme="minorEastAsia" w:hint="eastAsia"/>
                <w:sz w:val="21"/>
                <w:szCs w:val="21"/>
                <w:lang w:eastAsia="zh-CN"/>
              </w:rPr>
              <w:t>韩国文体观光部</w:t>
            </w:r>
            <w:r w:rsidRPr="00BB5B41">
              <w:rPr>
                <w:rFonts w:asciiTheme="minorEastAsia" w:hAnsiTheme="minorEastAsia" w:hint="eastAsia"/>
                <w:sz w:val="21"/>
                <w:szCs w:val="21"/>
                <w:lang w:eastAsia="zh-CN"/>
              </w:rPr>
              <w:t>信托基金的支持下，</w:t>
            </w:r>
            <w:r w:rsidR="00910DB8" w:rsidRPr="00BB5B41">
              <w:rPr>
                <w:rFonts w:asciiTheme="minorEastAsia" w:hAnsiTheme="minorEastAsia" w:hint="eastAsia"/>
                <w:sz w:val="21"/>
                <w:szCs w:val="21"/>
                <w:lang w:eastAsia="zh-CN"/>
              </w:rPr>
              <w:t>制作了</w:t>
            </w:r>
            <w:r w:rsidRPr="00BB5B41">
              <w:rPr>
                <w:rFonts w:asciiTheme="minorEastAsia" w:hAnsiTheme="minorEastAsia" w:hint="eastAsia"/>
                <w:sz w:val="21"/>
                <w:szCs w:val="21"/>
                <w:lang w:eastAsia="zh-CN"/>
              </w:rPr>
              <w:t>八种语言（六种产权组织官方语言</w:t>
            </w:r>
            <w:r w:rsidR="00910DB8" w:rsidRPr="00BB5B41">
              <w:rPr>
                <w:rFonts w:asciiTheme="minorEastAsia" w:hAnsiTheme="minorEastAsia" w:hint="eastAsia"/>
                <w:sz w:val="21"/>
                <w:szCs w:val="21"/>
                <w:lang w:eastAsia="zh-CN"/>
              </w:rPr>
              <w:t>，以及</w:t>
            </w:r>
            <w:r w:rsidRPr="00BB5B41">
              <w:rPr>
                <w:rFonts w:asciiTheme="minorEastAsia" w:hAnsiTheme="minorEastAsia" w:hint="eastAsia"/>
                <w:sz w:val="21"/>
                <w:szCs w:val="21"/>
                <w:lang w:eastAsia="zh-CN"/>
              </w:rPr>
              <w:t>韩语和葡萄牙语）</w:t>
            </w:r>
            <w:r w:rsidR="00910DB8" w:rsidRPr="00BB5B41">
              <w:rPr>
                <w:rFonts w:asciiTheme="minorEastAsia" w:hAnsiTheme="minorEastAsia" w:hint="eastAsia"/>
                <w:sz w:val="21"/>
                <w:szCs w:val="21"/>
                <w:lang w:eastAsia="zh-CN"/>
              </w:rPr>
              <w:t>版本的简版</w:t>
            </w:r>
            <w:r w:rsidRPr="00BB5B41">
              <w:rPr>
                <w:rFonts w:asciiTheme="minorEastAsia" w:hAnsiTheme="minorEastAsia" w:hint="eastAsia"/>
                <w:sz w:val="21"/>
                <w:szCs w:val="21"/>
                <w:lang w:eastAsia="zh-CN"/>
              </w:rPr>
              <w:t>调查工具包。</w:t>
            </w:r>
          </w:p>
          <w:p w14:paraId="45F8537F" w14:textId="00D11786" w:rsidR="007A3C19" w:rsidRPr="00BB5B41" w:rsidRDefault="006F08CD" w:rsidP="0064267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继2019年在南非开展的试点项目之后，</w:t>
            </w:r>
            <w:r w:rsidR="00910DB8" w:rsidRPr="00BB5B41">
              <w:rPr>
                <w:rFonts w:asciiTheme="minorEastAsia" w:hAnsiTheme="minorEastAsia" w:hint="eastAsia"/>
                <w:sz w:val="21"/>
                <w:szCs w:val="21"/>
                <w:lang w:eastAsia="zh-CN"/>
              </w:rPr>
              <w:t>树立尊重知识产权风尚</w:t>
            </w:r>
            <w:r w:rsidRPr="00BB5B41">
              <w:rPr>
                <w:rFonts w:asciiTheme="minorEastAsia" w:hAnsiTheme="minorEastAsia" w:hint="eastAsia"/>
                <w:sz w:val="21"/>
                <w:szCs w:val="21"/>
                <w:lang w:eastAsia="zh-CN"/>
              </w:rPr>
              <w:t>司与塞内加尔知识产权局（ASPIT）合作，在塞内加尔达喀尔的</w:t>
            </w:r>
            <w:r w:rsidR="008E0BDA" w:rsidRPr="00BB5B41">
              <w:rPr>
                <w:rFonts w:asciiTheme="minorEastAsia" w:hAnsiTheme="minorEastAsia" w:hint="eastAsia"/>
                <w:sz w:val="21"/>
                <w:szCs w:val="21"/>
                <w:lang w:eastAsia="zh-CN"/>
              </w:rPr>
              <w:t>克尔马萨尔</w:t>
            </w:r>
            <w:r w:rsidRPr="00BB5B41">
              <w:rPr>
                <w:rFonts w:asciiTheme="minorEastAsia" w:hAnsiTheme="minorEastAsia" w:hint="eastAsia"/>
                <w:sz w:val="21"/>
                <w:szCs w:val="21"/>
                <w:lang w:eastAsia="zh-CN"/>
              </w:rPr>
              <w:t>的两所学校开展了关于公民新闻和知识产权的项目。</w:t>
            </w:r>
            <w:r w:rsidR="008E0BDA" w:rsidRPr="00BB5B41">
              <w:rPr>
                <w:rFonts w:asciiTheme="minorEastAsia" w:hAnsiTheme="minorEastAsia" w:hint="eastAsia"/>
                <w:sz w:val="21"/>
                <w:szCs w:val="21"/>
                <w:lang w:eastAsia="zh-CN"/>
              </w:rPr>
              <w:t>树立尊重知识产权风尚司</w:t>
            </w:r>
            <w:r w:rsidRPr="00BB5B41">
              <w:rPr>
                <w:rFonts w:asciiTheme="minorEastAsia" w:hAnsiTheme="minorEastAsia" w:hint="eastAsia"/>
                <w:sz w:val="21"/>
                <w:szCs w:val="21"/>
                <w:lang w:eastAsia="zh-CN"/>
              </w:rPr>
              <w:t>向学生们讲授了知识产权的基本知识和智能</w:t>
            </w:r>
            <w:r w:rsidR="008E0BDA" w:rsidRPr="00BB5B41">
              <w:rPr>
                <w:rFonts w:asciiTheme="minorEastAsia" w:hAnsiTheme="minorEastAsia" w:hint="eastAsia"/>
                <w:sz w:val="21"/>
                <w:szCs w:val="21"/>
                <w:lang w:eastAsia="zh-CN"/>
              </w:rPr>
              <w:t>手机</w:t>
            </w:r>
            <w:r w:rsidRPr="00BB5B41">
              <w:rPr>
                <w:rFonts w:asciiTheme="minorEastAsia" w:hAnsiTheme="minorEastAsia" w:hint="eastAsia"/>
                <w:sz w:val="21"/>
                <w:szCs w:val="21"/>
                <w:lang w:eastAsia="zh-CN"/>
              </w:rPr>
              <w:t>新闻的技术。</w:t>
            </w:r>
          </w:p>
          <w:p w14:paraId="62A816C3" w14:textId="70800EB3" w:rsidR="007A3C19" w:rsidRPr="00BB5B41" w:rsidRDefault="006F08CD" w:rsidP="0064267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此外，这项建议正在通过将“与司法培训机构就发展与知识产权教育和职业培训开展合作的发展议程项目”纳入主流得到部分落实。关于产权组织司法研究所在此方面所开展活动的更多详情载于建议10。</w:t>
            </w:r>
          </w:p>
        </w:tc>
      </w:tr>
      <w:tr w:rsidR="007A3C19" w:rsidRPr="00BB5B41" w14:paraId="36EFF33C" w14:textId="77777777" w:rsidTr="002E4EA6">
        <w:tc>
          <w:tcPr>
            <w:tcW w:w="2518" w:type="dxa"/>
            <w:tcBorders>
              <w:top w:val="single" w:sz="4" w:space="0" w:color="auto"/>
              <w:left w:val="single" w:sz="4" w:space="0" w:color="auto"/>
              <w:bottom w:val="single" w:sz="4" w:space="0" w:color="auto"/>
              <w:right w:val="single" w:sz="4" w:space="0" w:color="auto"/>
            </w:tcBorders>
          </w:tcPr>
          <w:p w14:paraId="3186470C" w14:textId="3C979A40" w:rsidR="007A3C19" w:rsidRPr="00BB5B41" w:rsidRDefault="007A3C19" w:rsidP="00642672">
            <w:pPr>
              <w:spacing w:afterLines="50" w:after="120" w:line="340" w:lineRule="atLeast"/>
              <w:jc w:val="both"/>
              <w:rPr>
                <w:rFonts w:asciiTheme="minorEastAsia" w:hAnsiTheme="minorEastAsia"/>
                <w:sz w:val="21"/>
                <w:szCs w:val="21"/>
              </w:rPr>
            </w:pPr>
            <w:r w:rsidRPr="00BB5B41">
              <w:rPr>
                <w:rFonts w:asciiTheme="minorEastAsia" w:hAnsiTheme="minorEastAsia"/>
                <w:sz w:val="21"/>
                <w:szCs w:val="21"/>
              </w:rPr>
              <w:lastRenderedPageBreak/>
              <w:t>其他相关报告/文件</w:t>
            </w:r>
          </w:p>
        </w:tc>
        <w:tc>
          <w:tcPr>
            <w:tcW w:w="7017" w:type="dxa"/>
            <w:tcBorders>
              <w:top w:val="single" w:sz="4" w:space="0" w:color="auto"/>
              <w:left w:val="single" w:sz="4" w:space="0" w:color="auto"/>
              <w:bottom w:val="single" w:sz="4" w:space="0" w:color="auto"/>
              <w:right w:val="single" w:sz="4" w:space="0" w:color="auto"/>
            </w:tcBorders>
          </w:tcPr>
          <w:p w14:paraId="07605DCC" w14:textId="63A9A444" w:rsidR="007A3C19" w:rsidRPr="00BB5B41" w:rsidRDefault="007A3C19" w:rsidP="0064267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CDIP审议的报告：</w:t>
            </w:r>
            <w:r w:rsidRPr="00BB5B41">
              <w:rPr>
                <w:rFonts w:asciiTheme="minorEastAsia" w:hAnsiTheme="minorEastAsia"/>
                <w:sz w:val="21"/>
                <w:szCs w:val="21"/>
              </w:rPr>
              <w:t>CDIP/18/2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CDIP/20/2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CDIP/22/2</w:t>
            </w:r>
            <w:r w:rsidRPr="00BB5B41">
              <w:rPr>
                <w:rFonts w:asciiTheme="minorEastAsia" w:hAnsiTheme="minorEastAsia" w:hint="eastAsia"/>
                <w:sz w:val="21"/>
                <w:szCs w:val="21"/>
                <w:lang w:eastAsia="zh-CN"/>
              </w:rPr>
              <w:t>、</w:t>
            </w:r>
            <w:r w:rsidRPr="00BB5B41">
              <w:rPr>
                <w:rFonts w:asciiTheme="minorEastAsia" w:hAnsiTheme="minorEastAsia"/>
                <w:sz w:val="21"/>
                <w:szCs w:val="21"/>
              </w:rPr>
              <w:t>CDPIP/23/4</w:t>
            </w:r>
            <w:r w:rsidRPr="00BB5B41">
              <w:rPr>
                <w:rFonts w:asciiTheme="minorEastAsia" w:hAnsiTheme="minorEastAsia" w:hint="eastAsia"/>
                <w:sz w:val="21"/>
                <w:szCs w:val="21"/>
                <w:lang w:eastAsia="zh-CN"/>
              </w:rPr>
              <w:t>、</w:t>
            </w:r>
            <w:r w:rsidRPr="00BB5B41">
              <w:rPr>
                <w:rFonts w:asciiTheme="minorEastAsia" w:hAnsiTheme="minorEastAsia"/>
                <w:sz w:val="21"/>
                <w:szCs w:val="21"/>
              </w:rPr>
              <w:t>CDIP/23/7</w:t>
            </w:r>
            <w:r w:rsidRPr="00BB5B41">
              <w:rPr>
                <w:rFonts w:asciiTheme="minorEastAsia" w:hAnsiTheme="minorEastAsia" w:hint="eastAsia"/>
                <w:sz w:val="21"/>
                <w:szCs w:val="21"/>
                <w:lang w:eastAsia="zh-CN"/>
              </w:rPr>
              <w:t>、</w:t>
            </w:r>
            <w:r w:rsidRPr="00BB5B41">
              <w:rPr>
                <w:rFonts w:asciiTheme="minorEastAsia" w:hAnsiTheme="minorEastAsia"/>
                <w:sz w:val="21"/>
                <w:szCs w:val="21"/>
              </w:rPr>
              <w:t>CDIP/24/2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CDIP/25/2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CDIP/27/2</w:t>
            </w:r>
            <w:r w:rsidRPr="00BB5B41">
              <w:rPr>
                <w:rFonts w:asciiTheme="minorEastAsia" w:hAnsiTheme="minorEastAsia" w:hint="eastAsia"/>
                <w:sz w:val="21"/>
                <w:szCs w:val="21"/>
                <w:lang w:eastAsia="zh-CN"/>
              </w:rPr>
              <w:t>、</w:t>
            </w:r>
            <w:r w:rsidRPr="00BB5B41">
              <w:rPr>
                <w:rFonts w:asciiTheme="minorEastAsia" w:hAnsiTheme="minorEastAsia"/>
                <w:sz w:val="21"/>
                <w:szCs w:val="21"/>
              </w:rPr>
              <w:t>CDIP/28/2</w:t>
            </w:r>
            <w:r w:rsidRPr="00BB5B41">
              <w:rPr>
                <w:rFonts w:asciiTheme="minorEastAsia" w:hAnsiTheme="minorEastAsia" w:hint="eastAsia"/>
                <w:sz w:val="21"/>
                <w:szCs w:val="21"/>
                <w:lang w:eastAsia="zh-CN"/>
              </w:rPr>
              <w:t>。</w:t>
            </w:r>
          </w:p>
          <w:p w14:paraId="16FB04B3" w14:textId="7D192DC3" w:rsidR="007A3C19" w:rsidRPr="00BB5B41" w:rsidRDefault="007A3C19" w:rsidP="00642672">
            <w:pPr>
              <w:spacing w:afterLines="50" w:after="120" w:line="340" w:lineRule="atLeast"/>
              <w:jc w:val="both"/>
              <w:rPr>
                <w:rFonts w:asciiTheme="minorEastAsia" w:hAnsiTheme="minorEastAsia"/>
                <w:sz w:val="21"/>
                <w:szCs w:val="21"/>
                <w:lang w:eastAsia="zh-CN"/>
              </w:rPr>
            </w:pPr>
            <w:r w:rsidRPr="00BB5B41">
              <w:rPr>
                <w:rFonts w:asciiTheme="minorEastAsia" w:hAnsiTheme="minorEastAsia" w:hint="eastAsia"/>
                <w:sz w:val="21"/>
                <w:szCs w:val="21"/>
                <w:lang w:eastAsia="zh-CN"/>
              </w:rPr>
              <w:t>除包含在IP-TAD中的活动外，欲了解有关该建议相关成果的更多信息，请查阅2020/21年产权组织绩效报告（文件</w:t>
            </w:r>
            <w:hyperlink r:id="rId305" w:history="1">
              <w:r w:rsidRPr="00BB5B41">
                <w:rPr>
                  <w:rStyle w:val="Hyperlink"/>
                  <w:rFonts w:asciiTheme="minorEastAsia" w:hAnsiTheme="minorEastAsia" w:hint="eastAsia"/>
                  <w:sz w:val="21"/>
                  <w:szCs w:val="21"/>
                  <w:lang w:eastAsia="zh-CN"/>
                </w:rPr>
                <w:t>WO/PBC/34/7</w:t>
              </w:r>
            </w:hyperlink>
            <w:r w:rsidRPr="00BB5B41">
              <w:rPr>
                <w:rFonts w:asciiTheme="minorEastAsia" w:hAnsiTheme="minorEastAsia" w:hint="eastAsia"/>
                <w:sz w:val="21"/>
                <w:szCs w:val="21"/>
                <w:lang w:eastAsia="zh-CN"/>
              </w:rPr>
              <w:t>）。</w:t>
            </w:r>
          </w:p>
        </w:tc>
      </w:tr>
    </w:tbl>
    <w:p w14:paraId="782F1E6D" w14:textId="7DA7610D" w:rsidR="00EA1A2E" w:rsidRPr="00791D62" w:rsidRDefault="007A3C19" w:rsidP="00791D62">
      <w:pPr>
        <w:pStyle w:val="Endofdocument-Annex"/>
        <w:overflowPunct w:val="0"/>
        <w:spacing w:before="720" w:afterLines="50" w:after="120" w:line="340" w:lineRule="atLeast"/>
        <w:rPr>
          <w:rFonts w:ascii="KaiTi" w:eastAsia="KaiTi" w:hAnsi="KaiTi"/>
          <w:sz w:val="21"/>
          <w:szCs w:val="21"/>
        </w:rPr>
      </w:pPr>
      <w:r w:rsidRPr="00791D62">
        <w:rPr>
          <w:rFonts w:ascii="KaiTi" w:eastAsia="KaiTi" w:hAnsi="KaiTi" w:hint="eastAsia"/>
          <w:sz w:val="21"/>
          <w:szCs w:val="21"/>
        </w:rPr>
        <w:t>[附件和文件完]</w:t>
      </w:r>
    </w:p>
    <w:sectPr w:rsidR="00EA1A2E" w:rsidRPr="00791D62" w:rsidSect="00BB5B41">
      <w:headerReference w:type="default" r:id="rId306"/>
      <w:headerReference w:type="first" r:id="rId307"/>
      <w:pgSz w:w="11907" w:h="16840" w:code="9"/>
      <w:pgMar w:top="567" w:right="1134" w:bottom="1418" w:left="1418" w:header="510" w:footer="1021"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05C9C" w16cex:dateUtc="2022-09-17T06:47:00Z"/>
  <w16cex:commentExtensible w16cex:durableId="26DE0B2D" w16cex:dateUtc="2022-09-27T15:52:00Z"/>
  <w16cex:commentExtensible w16cex:durableId="26D60597" w16cex:dateUtc="2022-09-21T13:50:00Z"/>
  <w16cex:commentExtensible w16cex:durableId="26D74493" w16cex:dateUtc="2022-09-22T12:31:00Z"/>
  <w16cex:commentExtensible w16cex:durableId="26D74AE5" w16cex:dateUtc="2022-09-22T12:58:00Z"/>
  <w16cex:commentExtensible w16cex:durableId="26DAEF61" w16cex:dateUtc="2022-09-25T07:16:00Z"/>
  <w16cex:commentExtensible w16cex:durableId="26DB0B69" w16cex:dateUtc="2022-09-25T09:16:00Z"/>
  <w16cex:commentExtensible w16cex:durableId="26DFF400" w16cex:dateUtc="2022-09-29T02:37:00Z"/>
  <w16cex:commentExtensible w16cex:durableId="26E07EB8" w16cex:dateUtc="2022-09-29T12:29:00Z"/>
  <w16cex:commentExtensible w16cex:durableId="26E08FAB" w16cex:dateUtc="2022-09-29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1ADB61" w16cid:durableId="26D05C9C"/>
  <w16cid:commentId w16cid:paraId="37783C75" w16cid:durableId="26DE0B2D"/>
  <w16cid:commentId w16cid:paraId="3E320047" w16cid:durableId="26D60597"/>
  <w16cid:commentId w16cid:paraId="1ED518C2" w16cid:durableId="26D74493"/>
  <w16cid:commentId w16cid:paraId="6CA14995" w16cid:durableId="26D74AE5"/>
  <w16cid:commentId w16cid:paraId="6B404F94" w16cid:durableId="26DAEF61"/>
  <w16cid:commentId w16cid:paraId="43214C1C" w16cid:durableId="26DB0B69"/>
  <w16cid:commentId w16cid:paraId="020A96E5" w16cid:durableId="26DFF400"/>
  <w16cid:commentId w16cid:paraId="2F4D5B0B" w16cid:durableId="26E07EB8"/>
  <w16cid:commentId w16cid:paraId="46585160" w16cid:durableId="26E08F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81BAC" w14:textId="77777777" w:rsidR="00045501" w:rsidRPr="00BB5B41" w:rsidRDefault="00045501" w:rsidP="00780CEE">
      <w:r w:rsidRPr="00BB5B41">
        <w:separator/>
      </w:r>
    </w:p>
  </w:endnote>
  <w:endnote w:type="continuationSeparator" w:id="0">
    <w:p w14:paraId="6289F21B" w14:textId="77777777" w:rsidR="00045501" w:rsidRPr="00BB5B41" w:rsidRDefault="00045501" w:rsidP="00780CEE">
      <w:r w:rsidRPr="00BB5B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85A54" w14:textId="77777777" w:rsidR="00045501" w:rsidRPr="00BB5B41" w:rsidRDefault="00045501" w:rsidP="00780CEE">
      <w:r w:rsidRPr="00BB5B41">
        <w:separator/>
      </w:r>
    </w:p>
  </w:footnote>
  <w:footnote w:type="continuationSeparator" w:id="0">
    <w:p w14:paraId="504BCFB5" w14:textId="77777777" w:rsidR="00045501" w:rsidRPr="00BB5B41" w:rsidRDefault="00045501" w:rsidP="00780CEE">
      <w:r w:rsidRPr="00BB5B41">
        <w:continuationSeparator/>
      </w:r>
    </w:p>
  </w:footnote>
  <w:footnote w:id="1">
    <w:p w14:paraId="1B9D0478" w14:textId="15C04F37" w:rsidR="00045501" w:rsidRPr="00BB5B41" w:rsidRDefault="00045501" w:rsidP="00AF4C8A">
      <w:pPr>
        <w:pStyle w:val="FootnoteText"/>
        <w:rPr>
          <w:rFonts w:ascii="SimSun" w:eastAsia="SimSun" w:hAnsi="SimSun"/>
          <w:lang w:eastAsia="zh-CN"/>
        </w:rPr>
      </w:pPr>
      <w:r w:rsidRPr="00BB5B41">
        <w:rPr>
          <w:rStyle w:val="FootnoteReference"/>
          <w:rFonts w:ascii="SimSun" w:eastAsia="SimSun" w:hAnsi="SimSun"/>
        </w:rPr>
        <w:footnoteRef/>
      </w:r>
      <w:r w:rsidRPr="00BB5B41">
        <w:rPr>
          <w:rFonts w:ascii="SimSun" w:eastAsia="SimSun" w:hAnsi="SimSun"/>
          <w:lang w:eastAsia="zh-CN"/>
        </w:rPr>
        <w:t xml:space="preserve"> </w:t>
      </w:r>
      <w:r w:rsidR="00BB5B41" w:rsidRPr="00BB5B41">
        <w:rPr>
          <w:rFonts w:ascii="SimSun" w:eastAsia="SimSun" w:hAnsi="SimSun"/>
          <w:lang w:eastAsia="zh-CN"/>
        </w:rPr>
        <w:tab/>
      </w:r>
      <w:r w:rsidRPr="00BB5B41">
        <w:rPr>
          <w:rFonts w:ascii="SimSun" w:eastAsia="SimSun" w:hAnsi="SimSun" w:hint="eastAsia"/>
          <w:lang w:eastAsia="zh-CN"/>
        </w:rPr>
        <w:t>标有*星号的发展议程建议是2007年大会确定的需要立即落实的建议。</w:t>
      </w:r>
    </w:p>
  </w:footnote>
  <w:footnote w:id="2">
    <w:p w14:paraId="2C06FD2F" w14:textId="056D53CA" w:rsidR="00045501" w:rsidRPr="00BB5B41" w:rsidRDefault="00045501" w:rsidP="009A6721">
      <w:pPr>
        <w:pStyle w:val="FootnoteText"/>
        <w:rPr>
          <w:rFonts w:asciiTheme="minorEastAsia" w:hAnsiTheme="minorEastAsia"/>
          <w:lang w:eastAsia="zh-CN"/>
        </w:rPr>
      </w:pPr>
      <w:r w:rsidRPr="00BB5B41">
        <w:rPr>
          <w:rStyle w:val="FootnoteReference"/>
          <w:rFonts w:ascii="SimSun" w:eastAsia="SimSun" w:hAnsi="SimSun"/>
        </w:rPr>
        <w:footnoteRef/>
      </w:r>
      <w:r w:rsidRPr="00BB5B41">
        <w:rPr>
          <w:rFonts w:ascii="SimSun" w:eastAsia="SimSun" w:hAnsi="SimSun"/>
        </w:rPr>
        <w:t xml:space="preserve"> </w:t>
      </w:r>
      <w:r w:rsidR="00BB5B41" w:rsidRPr="00BB5B41">
        <w:rPr>
          <w:rFonts w:ascii="SimSun" w:eastAsia="SimSun" w:hAnsi="SimSun"/>
        </w:rPr>
        <w:tab/>
      </w:r>
      <w:r w:rsidRPr="00BB5B41">
        <w:rPr>
          <w:rFonts w:ascii="SimSun" w:eastAsia="SimSun" w:hAnsi="SimSun" w:hint="eastAsia"/>
          <w:lang w:eastAsia="zh-CN"/>
        </w:rPr>
        <w:t>欲了解</w:t>
      </w:r>
      <w:r w:rsidRPr="00BB5B41">
        <w:rPr>
          <w:rFonts w:ascii="SimSun" w:eastAsia="SimSun" w:hAnsi="SimSun" w:hint="eastAsia"/>
        </w:rPr>
        <w:t>关于该数据库的描述，见</w:t>
      </w:r>
      <w:r w:rsidRPr="00BB5B41">
        <w:rPr>
          <w:rFonts w:ascii="SimSun" w:eastAsia="SimSun" w:hAnsi="SimSun" w:hint="eastAsia"/>
          <w:lang w:eastAsia="zh-CN"/>
        </w:rPr>
        <w:t>产权组织</w:t>
      </w:r>
      <w:r w:rsidRPr="00BB5B41">
        <w:rPr>
          <w:rFonts w:ascii="SimSun" w:eastAsia="SimSun" w:hAnsi="SimSun" w:hint="eastAsia"/>
        </w:rPr>
        <w:t>经济研究工作文件第8号，</w:t>
      </w:r>
      <w:r w:rsidRPr="00BB5B41">
        <w:rPr>
          <w:rFonts w:ascii="SimSun" w:eastAsia="SimSun" w:hAnsi="SimSun" w:hint="eastAsia"/>
          <w:lang w:eastAsia="zh-CN"/>
        </w:rPr>
        <w:t>可见：</w:t>
      </w:r>
      <w:hyperlink r:id="rId1" w:history="1">
        <w:r w:rsidR="00080FC3" w:rsidRPr="00BB5B41">
          <w:rPr>
            <w:rStyle w:val="Hyperlink"/>
            <w:rFonts w:ascii="SimSun" w:eastAsia="SimSun" w:hAnsi="SimSun"/>
          </w:rPr>
          <w:t>https://www.wipo.int/publications/zh/details.jsp?id=3952</w:t>
        </w:r>
      </w:hyperlink>
      <w:r w:rsidRPr="00BB5B41">
        <w:rPr>
          <w:rFonts w:ascii="SimSun" w:eastAsia="SimSun" w:hAnsi="SimSun" w:hint="eastAsia"/>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83216" w14:textId="77777777" w:rsidR="00045501" w:rsidRPr="00BB5B41" w:rsidRDefault="00045501" w:rsidP="00D317EA">
    <w:pPr>
      <w:pStyle w:val="Header"/>
      <w:jc w:val="right"/>
    </w:pPr>
    <w:r w:rsidRPr="00BB5B41">
      <w:t xml:space="preserve">CDIP/24/2 </w:t>
    </w:r>
  </w:p>
  <w:p w14:paraId="500639F4" w14:textId="7F4B1625" w:rsidR="00045501" w:rsidRPr="00BB5B41" w:rsidRDefault="00045501" w:rsidP="00D317EA">
    <w:pPr>
      <w:pStyle w:val="Header"/>
      <w:jc w:val="right"/>
    </w:pPr>
    <w:r w:rsidRPr="00BB5B41">
      <w:t xml:space="preserve">page </w:t>
    </w:r>
    <w:sdt>
      <w:sdtPr>
        <w:id w:val="1915587947"/>
        <w:docPartObj>
          <w:docPartGallery w:val="Page Numbers (Top of Page)"/>
          <w:docPartUnique/>
        </w:docPartObj>
      </w:sdtPr>
      <w:sdtEndPr>
        <w:rPr>
          <w:noProof/>
        </w:rPr>
      </w:sdtEndPr>
      <w:sdtContent>
        <w:r w:rsidRPr="00BB5B41">
          <w:fldChar w:fldCharType="begin"/>
        </w:r>
        <w:r w:rsidRPr="00BB5B41">
          <w:instrText xml:space="preserve"> PAGE   \* MERGEFORMAT </w:instrText>
        </w:r>
        <w:r w:rsidRPr="00BB5B41">
          <w:fldChar w:fldCharType="separate"/>
        </w:r>
        <w:r w:rsidRPr="00BB5B41">
          <w:rPr>
            <w:noProof/>
          </w:rPr>
          <w:t>105</w:t>
        </w:r>
        <w:r w:rsidRPr="00BB5B41">
          <w:rPr>
            <w:noProof/>
          </w:rPr>
          <w:fldChar w:fldCharType="end"/>
        </w:r>
      </w:sdtContent>
    </w:sdt>
  </w:p>
  <w:p w14:paraId="19EA15D1" w14:textId="77777777" w:rsidR="00045501" w:rsidRPr="00BB5B41" w:rsidRDefault="00045501" w:rsidP="00D317EA">
    <w:pPr>
      <w:pStyle w:val="Header"/>
      <w:jc w:val="right"/>
    </w:pPr>
  </w:p>
  <w:p w14:paraId="4453B40A" w14:textId="77777777" w:rsidR="00045501" w:rsidRPr="00BB5B41" w:rsidRDefault="00045501" w:rsidP="00D317E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486D8" w14:textId="587E930E" w:rsidR="00045501" w:rsidRPr="00BB5B41" w:rsidRDefault="00045501" w:rsidP="002E7DE2">
    <w:pPr>
      <w:pStyle w:val="Header"/>
      <w:jc w:val="right"/>
      <w:rPr>
        <w:rStyle w:val="PageNumber"/>
      </w:rPr>
    </w:pPr>
    <w:r w:rsidRPr="00BB5B41">
      <w:rPr>
        <w:rStyle w:val="PageNumber"/>
      </w:rPr>
      <w:t>CDIP/29/10</w:t>
    </w:r>
  </w:p>
  <w:p w14:paraId="58F5F884" w14:textId="77777777" w:rsidR="00045501" w:rsidRPr="00BB5B41" w:rsidRDefault="00045501" w:rsidP="00F77B7E">
    <w:pPr>
      <w:pStyle w:val="Header"/>
      <w:jc w:val="right"/>
      <w:rPr>
        <w:rStyle w:val="PageNumber"/>
      </w:rPr>
    </w:pPr>
    <w:r w:rsidRPr="00BB5B41">
      <w:rPr>
        <w:rStyle w:val="PageNumber"/>
      </w:rPr>
      <w:t>page 2</w:t>
    </w:r>
  </w:p>
  <w:p w14:paraId="6F4BB6F1" w14:textId="77777777" w:rsidR="00045501" w:rsidRPr="00BB5B41" w:rsidRDefault="00045501" w:rsidP="00F77B7E">
    <w:pPr>
      <w:pStyle w:val="Header"/>
    </w:pPr>
  </w:p>
  <w:p w14:paraId="46B63755" w14:textId="77777777" w:rsidR="00045501" w:rsidRPr="00BB5B41" w:rsidRDefault="00045501" w:rsidP="00F77B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51927" w14:textId="49C36A6D" w:rsidR="00045501" w:rsidRPr="00BB5B41" w:rsidRDefault="00045501" w:rsidP="00CF07C0">
    <w:pPr>
      <w:pStyle w:val="Header"/>
      <w:jc w:val="right"/>
      <w:rPr>
        <w:rStyle w:val="PageNumber"/>
        <w:rFonts w:asciiTheme="minorEastAsia" w:hAnsiTheme="minorEastAsia"/>
        <w:sz w:val="21"/>
        <w:szCs w:val="21"/>
      </w:rPr>
    </w:pPr>
    <w:r w:rsidRPr="00BB5B41">
      <w:rPr>
        <w:rStyle w:val="PageNumber"/>
        <w:rFonts w:asciiTheme="minorEastAsia" w:hAnsiTheme="minorEastAsia"/>
        <w:sz w:val="21"/>
        <w:szCs w:val="21"/>
      </w:rPr>
      <w:t>CDIP/29/10</w:t>
    </w:r>
  </w:p>
  <w:p w14:paraId="5DD2BC97" w14:textId="0307C485" w:rsidR="00045501" w:rsidRPr="00BB5B41" w:rsidRDefault="00BB5B41" w:rsidP="00BB5B41">
    <w:pPr>
      <w:pStyle w:val="Header"/>
      <w:spacing w:afterLines="100" w:after="240"/>
      <w:jc w:val="right"/>
      <w:rPr>
        <w:rFonts w:asciiTheme="minorEastAsia" w:hAnsiTheme="minorEastAsia"/>
        <w:sz w:val="21"/>
        <w:szCs w:val="21"/>
      </w:rPr>
    </w:pPr>
    <w:sdt>
      <w:sdtPr>
        <w:rPr>
          <w:rFonts w:asciiTheme="minorEastAsia" w:hAnsiTheme="minorEastAsia"/>
          <w:sz w:val="21"/>
          <w:szCs w:val="21"/>
        </w:rPr>
        <w:id w:val="-2075883356"/>
        <w:docPartObj>
          <w:docPartGallery w:val="Page Numbers (Top of Page)"/>
          <w:docPartUnique/>
        </w:docPartObj>
      </w:sdtPr>
      <w:sdtEndPr>
        <w:rPr>
          <w:noProof/>
        </w:rPr>
      </w:sdtEndPr>
      <w:sdtContent>
        <w:r w:rsidR="00045501" w:rsidRPr="00BB5B41">
          <w:rPr>
            <w:rFonts w:ascii="SimSun" w:hAnsi="SimSun" w:hint="eastAsia"/>
            <w:sz w:val="21"/>
          </w:rPr>
          <w:t>附件第</w:t>
        </w:r>
        <w:r w:rsidR="00045501" w:rsidRPr="00BB5B41">
          <w:rPr>
            <w:rFonts w:asciiTheme="minorEastAsia" w:hAnsiTheme="minorEastAsia"/>
            <w:sz w:val="21"/>
            <w:szCs w:val="21"/>
          </w:rPr>
          <w:fldChar w:fldCharType="begin"/>
        </w:r>
        <w:r w:rsidR="00045501" w:rsidRPr="00BB5B41">
          <w:rPr>
            <w:rFonts w:asciiTheme="minorEastAsia" w:hAnsiTheme="minorEastAsia"/>
            <w:sz w:val="21"/>
            <w:szCs w:val="21"/>
          </w:rPr>
          <w:instrText xml:space="preserve"> PAGE   \* MERGEFORMAT </w:instrText>
        </w:r>
        <w:r w:rsidR="00045501" w:rsidRPr="00BB5B41">
          <w:rPr>
            <w:rFonts w:asciiTheme="minorEastAsia" w:hAnsiTheme="minorEastAsia"/>
            <w:sz w:val="21"/>
            <w:szCs w:val="21"/>
          </w:rPr>
          <w:fldChar w:fldCharType="separate"/>
        </w:r>
        <w:r>
          <w:rPr>
            <w:rFonts w:asciiTheme="minorEastAsia" w:hAnsiTheme="minorEastAsia"/>
            <w:noProof/>
            <w:sz w:val="21"/>
            <w:szCs w:val="21"/>
          </w:rPr>
          <w:t>16</w:t>
        </w:r>
        <w:r w:rsidR="00045501" w:rsidRPr="00BB5B41">
          <w:rPr>
            <w:rFonts w:asciiTheme="minorEastAsia" w:hAnsiTheme="minorEastAsia"/>
            <w:noProof/>
            <w:sz w:val="21"/>
            <w:szCs w:val="21"/>
          </w:rPr>
          <w:fldChar w:fldCharType="end"/>
        </w:r>
        <w:r w:rsidR="00045501" w:rsidRPr="00BB5B41">
          <w:rPr>
            <w:rFonts w:ascii="SimSun" w:hAnsi="SimSun" w:hint="eastAsia"/>
            <w:sz w:val="21"/>
          </w:rPr>
          <w:t>页</w:t>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21A2D" w14:textId="267A1278" w:rsidR="00045501" w:rsidRPr="00BB5B41" w:rsidRDefault="00045501" w:rsidP="006C0761">
    <w:pPr>
      <w:pStyle w:val="Header"/>
      <w:jc w:val="right"/>
      <w:rPr>
        <w:rStyle w:val="PageNumber"/>
        <w:rFonts w:asciiTheme="minorEastAsia" w:hAnsiTheme="minorEastAsia"/>
        <w:sz w:val="21"/>
        <w:szCs w:val="21"/>
      </w:rPr>
    </w:pPr>
    <w:r w:rsidRPr="00BB5B41">
      <w:rPr>
        <w:rStyle w:val="PageNumber"/>
        <w:rFonts w:asciiTheme="minorEastAsia" w:hAnsiTheme="minorEastAsia"/>
        <w:sz w:val="21"/>
        <w:szCs w:val="21"/>
      </w:rPr>
      <w:t>CDIP/29/10</w:t>
    </w:r>
  </w:p>
  <w:p w14:paraId="33CF42FB" w14:textId="346758CE" w:rsidR="00045501" w:rsidRPr="00BB5B41" w:rsidRDefault="00045501" w:rsidP="00BB5B41">
    <w:pPr>
      <w:spacing w:afterLines="100" w:after="240"/>
      <w:jc w:val="right"/>
      <w:rPr>
        <w:rFonts w:asciiTheme="minorEastAsia" w:hAnsiTheme="minorEastAsia"/>
        <w:sz w:val="21"/>
        <w:szCs w:val="21"/>
      </w:rPr>
    </w:pPr>
    <w:r w:rsidRPr="00BB5B41">
      <w:rPr>
        <w:rFonts w:asciiTheme="minorEastAsia" w:hAnsiTheme="minorEastAsia" w:hint="eastAsia"/>
        <w:sz w:val="21"/>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4D03C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21F7F"/>
    <w:multiLevelType w:val="hybridMultilevel"/>
    <w:tmpl w:val="EA044E58"/>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8521A2"/>
    <w:multiLevelType w:val="hybridMultilevel"/>
    <w:tmpl w:val="FBAEE3A2"/>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94716D"/>
    <w:multiLevelType w:val="hybridMultilevel"/>
    <w:tmpl w:val="6466F690"/>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 w15:restartNumberingAfterBreak="0">
    <w:nsid w:val="04DC100E"/>
    <w:multiLevelType w:val="hybridMultilevel"/>
    <w:tmpl w:val="1CF2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43E62"/>
    <w:multiLevelType w:val="hybridMultilevel"/>
    <w:tmpl w:val="9E30421C"/>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844055"/>
    <w:multiLevelType w:val="hybridMultilevel"/>
    <w:tmpl w:val="940C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9D5641"/>
    <w:multiLevelType w:val="hybridMultilevel"/>
    <w:tmpl w:val="211EC2C4"/>
    <w:lvl w:ilvl="0" w:tplc="C4629B2C">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0C526447"/>
    <w:multiLevelType w:val="hybridMultilevel"/>
    <w:tmpl w:val="6D6A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A32CEB"/>
    <w:multiLevelType w:val="hybridMultilevel"/>
    <w:tmpl w:val="E004B73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A67F22"/>
    <w:multiLevelType w:val="hybridMultilevel"/>
    <w:tmpl w:val="02C0C1B4"/>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 w15:restartNumberingAfterBreak="0">
    <w:nsid w:val="144C6288"/>
    <w:multiLevelType w:val="hybridMultilevel"/>
    <w:tmpl w:val="8A0C5DC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7177BA"/>
    <w:multiLevelType w:val="hybridMultilevel"/>
    <w:tmpl w:val="C9DA3FC2"/>
    <w:lvl w:ilvl="0" w:tplc="5380DF66">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5F92159"/>
    <w:multiLevelType w:val="hybridMultilevel"/>
    <w:tmpl w:val="26E23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8471C3F"/>
    <w:multiLevelType w:val="hybridMultilevel"/>
    <w:tmpl w:val="8FA095CA"/>
    <w:lvl w:ilvl="0" w:tplc="0E866DC6">
      <w:numFmt w:val="bullet"/>
      <w:lvlText w:val="-"/>
      <w:lvlJc w:val="left"/>
      <w:pPr>
        <w:ind w:left="829" w:hanging="360"/>
      </w:pPr>
      <w:rPr>
        <w:rFonts w:ascii="Arial" w:eastAsia="Times New Roman" w:hAnsi="Arial" w:cs="Aria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5" w15:restartNumberingAfterBreak="0">
    <w:nsid w:val="19AB7672"/>
    <w:multiLevelType w:val="hybridMultilevel"/>
    <w:tmpl w:val="DD84A550"/>
    <w:lvl w:ilvl="0" w:tplc="FA74EC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094C0D"/>
    <w:multiLevelType w:val="hybridMultilevel"/>
    <w:tmpl w:val="CB540FA0"/>
    <w:lvl w:ilvl="0" w:tplc="0E866D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386AD3"/>
    <w:multiLevelType w:val="hybridMultilevel"/>
    <w:tmpl w:val="01D0E198"/>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883482"/>
    <w:multiLevelType w:val="hybridMultilevel"/>
    <w:tmpl w:val="2A428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8F31DE"/>
    <w:multiLevelType w:val="hybridMultilevel"/>
    <w:tmpl w:val="84BC9714"/>
    <w:lvl w:ilvl="0" w:tplc="0E866DC6">
      <w:numFmt w:val="bullet"/>
      <w:lvlText w:val="-"/>
      <w:lvlJc w:val="left"/>
      <w:pPr>
        <w:ind w:left="829" w:hanging="360"/>
      </w:pPr>
      <w:rPr>
        <w:rFonts w:ascii="Arial" w:eastAsia="Times New Roman" w:hAnsi="Arial" w:cs="Aria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0" w15:restartNumberingAfterBreak="0">
    <w:nsid w:val="20E064E3"/>
    <w:multiLevelType w:val="hybridMultilevel"/>
    <w:tmpl w:val="49DE22CA"/>
    <w:lvl w:ilvl="0" w:tplc="33BC3A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DB4850"/>
    <w:multiLevelType w:val="hybridMultilevel"/>
    <w:tmpl w:val="3F04E45C"/>
    <w:lvl w:ilvl="0" w:tplc="8B1296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377DC8"/>
    <w:multiLevelType w:val="hybridMultilevel"/>
    <w:tmpl w:val="B94C2250"/>
    <w:lvl w:ilvl="0" w:tplc="56AA36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C58D6"/>
    <w:multiLevelType w:val="hybridMultilevel"/>
    <w:tmpl w:val="0604076E"/>
    <w:lvl w:ilvl="0" w:tplc="D310A4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380B84"/>
    <w:multiLevelType w:val="hybridMultilevel"/>
    <w:tmpl w:val="0A0EF67A"/>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957A06"/>
    <w:multiLevelType w:val="hybridMultilevel"/>
    <w:tmpl w:val="C9C65F10"/>
    <w:lvl w:ilvl="0" w:tplc="59268DAE">
      <w:start w:val="3"/>
      <w:numFmt w:val="bullet"/>
      <w:lvlText w:val="-"/>
      <w:lvlJc w:val="left"/>
      <w:pPr>
        <w:ind w:left="469" w:hanging="360"/>
      </w:pPr>
      <w:rPr>
        <w:rFonts w:ascii="Arial" w:eastAsia="Arial" w:hAnsi="Arial" w:cs="Arial"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26" w15:restartNumberingAfterBreak="0">
    <w:nsid w:val="2D067290"/>
    <w:multiLevelType w:val="hybridMultilevel"/>
    <w:tmpl w:val="99A4B0FC"/>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C4042C"/>
    <w:multiLevelType w:val="hybridMultilevel"/>
    <w:tmpl w:val="5D24A12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8" w15:restartNumberingAfterBreak="0">
    <w:nsid w:val="345A1F6A"/>
    <w:multiLevelType w:val="hybridMultilevel"/>
    <w:tmpl w:val="9C8664B8"/>
    <w:lvl w:ilvl="0" w:tplc="413E5E14">
      <w:start w:val="1"/>
      <w:numFmt w:val="bullet"/>
      <w:lvlText w:val="•"/>
      <w:lvlJc w:val="left"/>
      <w:pPr>
        <w:tabs>
          <w:tab w:val="num" w:pos="720"/>
        </w:tabs>
        <w:ind w:left="720" w:hanging="360"/>
      </w:pPr>
      <w:rPr>
        <w:rFonts w:ascii="Times New Roman" w:hAnsi="Times New Roman" w:hint="default"/>
      </w:rPr>
    </w:lvl>
    <w:lvl w:ilvl="1" w:tplc="ACF6F46A" w:tentative="1">
      <w:start w:val="1"/>
      <w:numFmt w:val="bullet"/>
      <w:lvlText w:val="•"/>
      <w:lvlJc w:val="left"/>
      <w:pPr>
        <w:tabs>
          <w:tab w:val="num" w:pos="1440"/>
        </w:tabs>
        <w:ind w:left="1440" w:hanging="360"/>
      </w:pPr>
      <w:rPr>
        <w:rFonts w:ascii="Times New Roman" w:hAnsi="Times New Roman" w:hint="default"/>
      </w:rPr>
    </w:lvl>
    <w:lvl w:ilvl="2" w:tplc="3CDE8B30" w:tentative="1">
      <w:start w:val="1"/>
      <w:numFmt w:val="bullet"/>
      <w:lvlText w:val="•"/>
      <w:lvlJc w:val="left"/>
      <w:pPr>
        <w:tabs>
          <w:tab w:val="num" w:pos="2160"/>
        </w:tabs>
        <w:ind w:left="2160" w:hanging="360"/>
      </w:pPr>
      <w:rPr>
        <w:rFonts w:ascii="Times New Roman" w:hAnsi="Times New Roman" w:hint="default"/>
      </w:rPr>
    </w:lvl>
    <w:lvl w:ilvl="3" w:tplc="229E8D76" w:tentative="1">
      <w:start w:val="1"/>
      <w:numFmt w:val="bullet"/>
      <w:lvlText w:val="•"/>
      <w:lvlJc w:val="left"/>
      <w:pPr>
        <w:tabs>
          <w:tab w:val="num" w:pos="2880"/>
        </w:tabs>
        <w:ind w:left="2880" w:hanging="360"/>
      </w:pPr>
      <w:rPr>
        <w:rFonts w:ascii="Times New Roman" w:hAnsi="Times New Roman" w:hint="default"/>
      </w:rPr>
    </w:lvl>
    <w:lvl w:ilvl="4" w:tplc="6D605972" w:tentative="1">
      <w:start w:val="1"/>
      <w:numFmt w:val="bullet"/>
      <w:lvlText w:val="•"/>
      <w:lvlJc w:val="left"/>
      <w:pPr>
        <w:tabs>
          <w:tab w:val="num" w:pos="3600"/>
        </w:tabs>
        <w:ind w:left="3600" w:hanging="360"/>
      </w:pPr>
      <w:rPr>
        <w:rFonts w:ascii="Times New Roman" w:hAnsi="Times New Roman" w:hint="default"/>
      </w:rPr>
    </w:lvl>
    <w:lvl w:ilvl="5" w:tplc="CD48BC92" w:tentative="1">
      <w:start w:val="1"/>
      <w:numFmt w:val="bullet"/>
      <w:lvlText w:val="•"/>
      <w:lvlJc w:val="left"/>
      <w:pPr>
        <w:tabs>
          <w:tab w:val="num" w:pos="4320"/>
        </w:tabs>
        <w:ind w:left="4320" w:hanging="360"/>
      </w:pPr>
      <w:rPr>
        <w:rFonts w:ascii="Times New Roman" w:hAnsi="Times New Roman" w:hint="default"/>
      </w:rPr>
    </w:lvl>
    <w:lvl w:ilvl="6" w:tplc="9E3E286C" w:tentative="1">
      <w:start w:val="1"/>
      <w:numFmt w:val="bullet"/>
      <w:lvlText w:val="•"/>
      <w:lvlJc w:val="left"/>
      <w:pPr>
        <w:tabs>
          <w:tab w:val="num" w:pos="5040"/>
        </w:tabs>
        <w:ind w:left="5040" w:hanging="360"/>
      </w:pPr>
      <w:rPr>
        <w:rFonts w:ascii="Times New Roman" w:hAnsi="Times New Roman" w:hint="default"/>
      </w:rPr>
    </w:lvl>
    <w:lvl w:ilvl="7" w:tplc="086EA72A" w:tentative="1">
      <w:start w:val="1"/>
      <w:numFmt w:val="bullet"/>
      <w:lvlText w:val="•"/>
      <w:lvlJc w:val="left"/>
      <w:pPr>
        <w:tabs>
          <w:tab w:val="num" w:pos="5760"/>
        </w:tabs>
        <w:ind w:left="5760" w:hanging="360"/>
      </w:pPr>
      <w:rPr>
        <w:rFonts w:ascii="Times New Roman" w:hAnsi="Times New Roman" w:hint="default"/>
      </w:rPr>
    </w:lvl>
    <w:lvl w:ilvl="8" w:tplc="6164C99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367146C8"/>
    <w:multiLevelType w:val="hybridMultilevel"/>
    <w:tmpl w:val="1AD01EC6"/>
    <w:lvl w:ilvl="0" w:tplc="E1703E00">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7BE36A2"/>
    <w:multiLevelType w:val="hybridMultilevel"/>
    <w:tmpl w:val="49860D26"/>
    <w:lvl w:ilvl="0" w:tplc="33BC3A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C92656"/>
    <w:multiLevelType w:val="hybridMultilevel"/>
    <w:tmpl w:val="B5B4430A"/>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D143DF"/>
    <w:multiLevelType w:val="hybridMultilevel"/>
    <w:tmpl w:val="CA5CB808"/>
    <w:lvl w:ilvl="0" w:tplc="E3C20EB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D60287"/>
    <w:multiLevelType w:val="hybridMultilevel"/>
    <w:tmpl w:val="25CED3A6"/>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DDB2E69"/>
    <w:multiLevelType w:val="hybridMultilevel"/>
    <w:tmpl w:val="6688C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64407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432980"/>
    <w:multiLevelType w:val="hybridMultilevel"/>
    <w:tmpl w:val="0BB2EC1E"/>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46515D3"/>
    <w:multiLevelType w:val="hybridMultilevel"/>
    <w:tmpl w:val="3852177C"/>
    <w:lvl w:ilvl="0" w:tplc="97CCF0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C55FB7"/>
    <w:multiLevelType w:val="hybridMultilevel"/>
    <w:tmpl w:val="6A92BFCC"/>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9272000"/>
    <w:multiLevelType w:val="hybridMultilevel"/>
    <w:tmpl w:val="D5A484FE"/>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BEE3A15"/>
    <w:multiLevelType w:val="hybridMultilevel"/>
    <w:tmpl w:val="A5A4384E"/>
    <w:lvl w:ilvl="0" w:tplc="C1741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551715"/>
    <w:multiLevelType w:val="hybridMultilevel"/>
    <w:tmpl w:val="A0707BAA"/>
    <w:lvl w:ilvl="0" w:tplc="B9940C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E6540AB"/>
    <w:multiLevelType w:val="hybridMultilevel"/>
    <w:tmpl w:val="5C5210E2"/>
    <w:lvl w:ilvl="0" w:tplc="1E2265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C64C62"/>
    <w:multiLevelType w:val="hybridMultilevel"/>
    <w:tmpl w:val="2F1C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F929F7"/>
    <w:multiLevelType w:val="multilevel"/>
    <w:tmpl w:val="E1C29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37C7086"/>
    <w:multiLevelType w:val="hybridMultilevel"/>
    <w:tmpl w:val="437073BE"/>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3801738"/>
    <w:multiLevelType w:val="hybridMultilevel"/>
    <w:tmpl w:val="EA3248B2"/>
    <w:lvl w:ilvl="0" w:tplc="0409000D">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42841A7"/>
    <w:multiLevelType w:val="hybridMultilevel"/>
    <w:tmpl w:val="DC506346"/>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5EC0E8F"/>
    <w:multiLevelType w:val="hybridMultilevel"/>
    <w:tmpl w:val="DD4C4EDC"/>
    <w:lvl w:ilvl="0" w:tplc="BEF652E8">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AF56C5"/>
    <w:multiLevelType w:val="hybridMultilevel"/>
    <w:tmpl w:val="2314423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853B13"/>
    <w:multiLevelType w:val="hybridMultilevel"/>
    <w:tmpl w:val="F07C7C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E441DE4"/>
    <w:multiLevelType w:val="hybridMultilevel"/>
    <w:tmpl w:val="CDD044F8"/>
    <w:lvl w:ilvl="0" w:tplc="0409001B">
      <w:start w:val="1"/>
      <w:numFmt w:val="lowerRoman"/>
      <w:lvlText w:val="%1."/>
      <w:lvlJc w:val="righ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53" w15:restartNumberingAfterBreak="0">
    <w:nsid w:val="5EAD4CB3"/>
    <w:multiLevelType w:val="multilevel"/>
    <w:tmpl w:val="B5F04446"/>
    <w:lvl w:ilvl="0">
      <w:start w:val="1"/>
      <w:numFmt w:val="lowerLetter"/>
      <w:lvlRestart w:val="0"/>
      <w:lvlText w:val="(%1)"/>
      <w:lvlJc w:val="left"/>
      <w:pPr>
        <w:tabs>
          <w:tab w:val="num" w:pos="567"/>
        </w:tabs>
        <w:ind w:left="567" w:firstLine="0"/>
      </w:pPr>
      <w:rPr>
        <w:rFonts w:asciiTheme="minorEastAsia" w:eastAsiaTheme="minorEastAsia" w:hAnsiTheme="minorEastAsia"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4" w15:restartNumberingAfterBreak="0">
    <w:nsid w:val="6141349C"/>
    <w:multiLevelType w:val="hybridMultilevel"/>
    <w:tmpl w:val="0C64DEBE"/>
    <w:lvl w:ilvl="0" w:tplc="0E866DC6">
      <w:numFmt w:val="bullet"/>
      <w:lvlText w:val="-"/>
      <w:lvlJc w:val="left"/>
      <w:pPr>
        <w:ind w:left="829" w:hanging="360"/>
      </w:pPr>
      <w:rPr>
        <w:rFonts w:ascii="Arial" w:eastAsia="Times New Roman" w:hAnsi="Arial" w:cs="Aria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55" w15:restartNumberingAfterBreak="0">
    <w:nsid w:val="619130F9"/>
    <w:multiLevelType w:val="hybridMultilevel"/>
    <w:tmpl w:val="C13E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1F5370E"/>
    <w:multiLevelType w:val="hybridMultilevel"/>
    <w:tmpl w:val="A6324114"/>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45444E9"/>
    <w:multiLevelType w:val="hybridMultilevel"/>
    <w:tmpl w:val="AD205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51F2D20"/>
    <w:multiLevelType w:val="hybridMultilevel"/>
    <w:tmpl w:val="A3B00536"/>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5A41FC6"/>
    <w:multiLevelType w:val="hybridMultilevel"/>
    <w:tmpl w:val="428C7560"/>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76131C7"/>
    <w:multiLevelType w:val="hybridMultilevel"/>
    <w:tmpl w:val="C1321A76"/>
    <w:lvl w:ilvl="0" w:tplc="676C0BDC">
      <w:start w:val="1"/>
      <w:numFmt w:val="lowerLetter"/>
      <w:lvlText w:val="(%1)"/>
      <w:lvlJc w:val="left"/>
      <w:pPr>
        <w:ind w:left="1260" w:hanging="360"/>
      </w:pPr>
      <w:rPr>
        <w:rFonts w:ascii="Arial" w:eastAsia="SimSun"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1" w15:restartNumberingAfterBreak="0">
    <w:nsid w:val="67D46F6A"/>
    <w:multiLevelType w:val="hybridMultilevel"/>
    <w:tmpl w:val="03540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3" w15:restartNumberingAfterBreak="0">
    <w:nsid w:val="695064A5"/>
    <w:multiLevelType w:val="hybridMultilevel"/>
    <w:tmpl w:val="B8AC4624"/>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9F22637"/>
    <w:multiLevelType w:val="hybridMultilevel"/>
    <w:tmpl w:val="E946B53C"/>
    <w:lvl w:ilvl="0" w:tplc="8034DE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CF674E8"/>
    <w:multiLevelType w:val="hybridMultilevel"/>
    <w:tmpl w:val="15001622"/>
    <w:lvl w:ilvl="0" w:tplc="10C6F3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E9059C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1B46395"/>
    <w:multiLevelType w:val="hybridMultilevel"/>
    <w:tmpl w:val="BD805582"/>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1D83F77"/>
    <w:multiLevelType w:val="multilevel"/>
    <w:tmpl w:val="EB8E630A"/>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2782BDA"/>
    <w:multiLevelType w:val="hybridMultilevel"/>
    <w:tmpl w:val="11AE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35F5DCD"/>
    <w:multiLevelType w:val="hybridMultilevel"/>
    <w:tmpl w:val="D9E025D8"/>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2" w15:restartNumberingAfterBreak="0">
    <w:nsid w:val="76394383"/>
    <w:multiLevelType w:val="hybridMultilevel"/>
    <w:tmpl w:val="9962EA0C"/>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83D156B"/>
    <w:multiLevelType w:val="hybridMultilevel"/>
    <w:tmpl w:val="D08E679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4" w15:restartNumberingAfterBreak="0">
    <w:nsid w:val="78A350CA"/>
    <w:multiLevelType w:val="hybridMultilevel"/>
    <w:tmpl w:val="4D2C1C76"/>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5" w15:restartNumberingAfterBreak="0">
    <w:nsid w:val="7B397CF4"/>
    <w:multiLevelType w:val="hybridMultilevel"/>
    <w:tmpl w:val="F3CEB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1"/>
  </w:num>
  <w:num w:numId="2">
    <w:abstractNumId w:val="62"/>
  </w:num>
  <w:num w:numId="3">
    <w:abstractNumId w:val="51"/>
  </w:num>
  <w:num w:numId="4">
    <w:abstractNumId w:val="64"/>
  </w:num>
  <w:num w:numId="5">
    <w:abstractNumId w:val="40"/>
  </w:num>
  <w:num w:numId="6">
    <w:abstractNumId w:val="66"/>
  </w:num>
  <w:num w:numId="7">
    <w:abstractNumId w:val="35"/>
  </w:num>
  <w:num w:numId="8">
    <w:abstractNumId w:val="2"/>
  </w:num>
  <w:num w:numId="9">
    <w:abstractNumId w:val="23"/>
  </w:num>
  <w:num w:numId="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0"/>
  </w:num>
  <w:num w:numId="12">
    <w:abstractNumId w:val="7"/>
  </w:num>
  <w:num w:numId="13">
    <w:abstractNumId w:val="21"/>
  </w:num>
  <w:num w:numId="14">
    <w:abstractNumId w:val="37"/>
  </w:num>
  <w:num w:numId="15">
    <w:abstractNumId w:val="55"/>
  </w:num>
  <w:num w:numId="16">
    <w:abstractNumId w:val="34"/>
  </w:num>
  <w:num w:numId="17">
    <w:abstractNumId w:val="15"/>
  </w:num>
  <w:num w:numId="18">
    <w:abstractNumId w:val="22"/>
  </w:num>
  <w:num w:numId="19">
    <w:abstractNumId w:val="65"/>
  </w:num>
  <w:num w:numId="20">
    <w:abstractNumId w:val="25"/>
  </w:num>
  <w:num w:numId="21">
    <w:abstractNumId w:val="52"/>
  </w:num>
  <w:num w:numId="22">
    <w:abstractNumId w:val="48"/>
  </w:num>
  <w:num w:numId="23">
    <w:abstractNumId w:val="41"/>
  </w:num>
  <w:num w:numId="24">
    <w:abstractNumId w:val="42"/>
  </w:num>
  <w:num w:numId="25">
    <w:abstractNumId w:val="75"/>
  </w:num>
  <w:num w:numId="26">
    <w:abstractNumId w:val="5"/>
  </w:num>
  <w:num w:numId="27">
    <w:abstractNumId w:val="29"/>
  </w:num>
  <w:num w:numId="28">
    <w:abstractNumId w:val="0"/>
  </w:num>
  <w:num w:numId="29">
    <w:abstractNumId w:val="44"/>
  </w:num>
  <w:num w:numId="30">
    <w:abstractNumId w:val="73"/>
  </w:num>
  <w:num w:numId="31">
    <w:abstractNumId w:val="46"/>
  </w:num>
  <w:num w:numId="32">
    <w:abstractNumId w:val="13"/>
  </w:num>
  <w:num w:numId="33">
    <w:abstractNumId w:val="12"/>
  </w:num>
  <w:num w:numId="34">
    <w:abstractNumId w:val="36"/>
  </w:num>
  <w:num w:numId="35">
    <w:abstractNumId w:val="31"/>
  </w:num>
  <w:num w:numId="36">
    <w:abstractNumId w:val="58"/>
  </w:num>
  <w:num w:numId="37">
    <w:abstractNumId w:val="49"/>
  </w:num>
  <w:num w:numId="38">
    <w:abstractNumId w:val="17"/>
  </w:num>
  <w:num w:numId="39">
    <w:abstractNumId w:val="26"/>
  </w:num>
  <w:num w:numId="40">
    <w:abstractNumId w:val="24"/>
  </w:num>
  <w:num w:numId="41">
    <w:abstractNumId w:val="9"/>
  </w:num>
  <w:num w:numId="42">
    <w:abstractNumId w:val="6"/>
  </w:num>
  <w:num w:numId="43">
    <w:abstractNumId w:val="70"/>
  </w:num>
  <w:num w:numId="44">
    <w:abstractNumId w:val="57"/>
  </w:num>
  <w:num w:numId="45">
    <w:abstractNumId w:val="11"/>
  </w:num>
  <w:num w:numId="46">
    <w:abstractNumId w:val="33"/>
  </w:num>
  <w:num w:numId="47">
    <w:abstractNumId w:val="47"/>
  </w:num>
  <w:num w:numId="48">
    <w:abstractNumId w:val="67"/>
  </w:num>
  <w:num w:numId="49">
    <w:abstractNumId w:val="68"/>
  </w:num>
  <w:num w:numId="50">
    <w:abstractNumId w:val="61"/>
  </w:num>
  <w:num w:numId="51">
    <w:abstractNumId w:val="69"/>
  </w:num>
  <w:num w:numId="52">
    <w:abstractNumId w:val="3"/>
  </w:num>
  <w:num w:numId="53">
    <w:abstractNumId w:val="27"/>
  </w:num>
  <w:num w:numId="54">
    <w:abstractNumId w:val="74"/>
  </w:num>
  <w:num w:numId="55">
    <w:abstractNumId w:val="10"/>
  </w:num>
  <w:num w:numId="56">
    <w:abstractNumId w:val="28"/>
  </w:num>
  <w:num w:numId="57">
    <w:abstractNumId w:val="8"/>
  </w:num>
  <w:num w:numId="58">
    <w:abstractNumId w:val="4"/>
  </w:num>
  <w:num w:numId="59">
    <w:abstractNumId w:val="18"/>
  </w:num>
  <w:num w:numId="60">
    <w:abstractNumId w:val="43"/>
  </w:num>
  <w:num w:numId="61">
    <w:abstractNumId w:val="20"/>
  </w:num>
  <w:num w:numId="62">
    <w:abstractNumId w:val="54"/>
  </w:num>
  <w:num w:numId="63">
    <w:abstractNumId w:val="16"/>
  </w:num>
  <w:num w:numId="64">
    <w:abstractNumId w:val="30"/>
  </w:num>
  <w:num w:numId="65">
    <w:abstractNumId w:val="14"/>
  </w:num>
  <w:num w:numId="66">
    <w:abstractNumId w:val="19"/>
  </w:num>
  <w:num w:numId="67">
    <w:abstractNumId w:val="39"/>
  </w:num>
  <w:num w:numId="68">
    <w:abstractNumId w:val="59"/>
  </w:num>
  <w:num w:numId="69">
    <w:abstractNumId w:val="38"/>
  </w:num>
  <w:num w:numId="70">
    <w:abstractNumId w:val="56"/>
  </w:num>
  <w:num w:numId="71">
    <w:abstractNumId w:val="45"/>
  </w:num>
  <w:num w:numId="72">
    <w:abstractNumId w:val="72"/>
  </w:num>
  <w:num w:numId="73">
    <w:abstractNumId w:val="63"/>
  </w:num>
  <w:num w:numId="74">
    <w:abstractNumId w:val="1"/>
  </w:num>
  <w:num w:numId="75">
    <w:abstractNumId w:val="32"/>
  </w:num>
  <w:num w:numId="76">
    <w:abstractNumId w:val="5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13B"/>
    <w:rsid w:val="00000079"/>
    <w:rsid w:val="00001C40"/>
    <w:rsid w:val="0000321E"/>
    <w:rsid w:val="000034CA"/>
    <w:rsid w:val="00003735"/>
    <w:rsid w:val="00003AF7"/>
    <w:rsid w:val="00003C91"/>
    <w:rsid w:val="00004569"/>
    <w:rsid w:val="0000477A"/>
    <w:rsid w:val="00005C98"/>
    <w:rsid w:val="00006223"/>
    <w:rsid w:val="00006AAC"/>
    <w:rsid w:val="000076BF"/>
    <w:rsid w:val="000079C3"/>
    <w:rsid w:val="00007CBC"/>
    <w:rsid w:val="0001158A"/>
    <w:rsid w:val="000116BA"/>
    <w:rsid w:val="000123EE"/>
    <w:rsid w:val="00012DF6"/>
    <w:rsid w:val="00013ACF"/>
    <w:rsid w:val="00013F4C"/>
    <w:rsid w:val="00014222"/>
    <w:rsid w:val="00015764"/>
    <w:rsid w:val="00017164"/>
    <w:rsid w:val="00017334"/>
    <w:rsid w:val="00017778"/>
    <w:rsid w:val="00017CDE"/>
    <w:rsid w:val="00017D25"/>
    <w:rsid w:val="00020127"/>
    <w:rsid w:val="00020932"/>
    <w:rsid w:val="00020F4F"/>
    <w:rsid w:val="00021FE5"/>
    <w:rsid w:val="0002212A"/>
    <w:rsid w:val="000221E8"/>
    <w:rsid w:val="00023342"/>
    <w:rsid w:val="000237CF"/>
    <w:rsid w:val="00023A6F"/>
    <w:rsid w:val="00023B9C"/>
    <w:rsid w:val="00023CB3"/>
    <w:rsid w:val="000243D5"/>
    <w:rsid w:val="000245C1"/>
    <w:rsid w:val="0002522C"/>
    <w:rsid w:val="00025391"/>
    <w:rsid w:val="0002667E"/>
    <w:rsid w:val="00026712"/>
    <w:rsid w:val="00026B79"/>
    <w:rsid w:val="00026C5E"/>
    <w:rsid w:val="00026CBF"/>
    <w:rsid w:val="00026E33"/>
    <w:rsid w:val="00027AB9"/>
    <w:rsid w:val="00030307"/>
    <w:rsid w:val="000311C0"/>
    <w:rsid w:val="0003223F"/>
    <w:rsid w:val="000324D7"/>
    <w:rsid w:val="00033033"/>
    <w:rsid w:val="00034187"/>
    <w:rsid w:val="000343E8"/>
    <w:rsid w:val="00034520"/>
    <w:rsid w:val="00034579"/>
    <w:rsid w:val="000349DA"/>
    <w:rsid w:val="00035B4C"/>
    <w:rsid w:val="00035BBF"/>
    <w:rsid w:val="0003616B"/>
    <w:rsid w:val="000375DC"/>
    <w:rsid w:val="00037A0A"/>
    <w:rsid w:val="00037DE7"/>
    <w:rsid w:val="00041252"/>
    <w:rsid w:val="00041F14"/>
    <w:rsid w:val="000430E4"/>
    <w:rsid w:val="00043103"/>
    <w:rsid w:val="00043655"/>
    <w:rsid w:val="00043680"/>
    <w:rsid w:val="00043B1A"/>
    <w:rsid w:val="00043C6D"/>
    <w:rsid w:val="000449C8"/>
    <w:rsid w:val="00045501"/>
    <w:rsid w:val="0004565D"/>
    <w:rsid w:val="00047100"/>
    <w:rsid w:val="00047166"/>
    <w:rsid w:val="000476AF"/>
    <w:rsid w:val="00047E80"/>
    <w:rsid w:val="00050599"/>
    <w:rsid w:val="00051108"/>
    <w:rsid w:val="00051954"/>
    <w:rsid w:val="00052090"/>
    <w:rsid w:val="000521EF"/>
    <w:rsid w:val="0005244B"/>
    <w:rsid w:val="00052A62"/>
    <w:rsid w:val="00052DA9"/>
    <w:rsid w:val="00053A32"/>
    <w:rsid w:val="00053D01"/>
    <w:rsid w:val="00055500"/>
    <w:rsid w:val="00056177"/>
    <w:rsid w:val="00056517"/>
    <w:rsid w:val="000565DF"/>
    <w:rsid w:val="00056BA6"/>
    <w:rsid w:val="00056ED3"/>
    <w:rsid w:val="00057DD1"/>
    <w:rsid w:val="000607AF"/>
    <w:rsid w:val="00060EF7"/>
    <w:rsid w:val="00061562"/>
    <w:rsid w:val="00062308"/>
    <w:rsid w:val="00062DE9"/>
    <w:rsid w:val="000634BD"/>
    <w:rsid w:val="0006527D"/>
    <w:rsid w:val="000657B7"/>
    <w:rsid w:val="00065E9C"/>
    <w:rsid w:val="0006628F"/>
    <w:rsid w:val="000668F7"/>
    <w:rsid w:val="00066CE4"/>
    <w:rsid w:val="000675F5"/>
    <w:rsid w:val="00070343"/>
    <w:rsid w:val="00071535"/>
    <w:rsid w:val="000719B5"/>
    <w:rsid w:val="00071F9D"/>
    <w:rsid w:val="00072166"/>
    <w:rsid w:val="000729FF"/>
    <w:rsid w:val="0007392F"/>
    <w:rsid w:val="00073A21"/>
    <w:rsid w:val="000742FA"/>
    <w:rsid w:val="00075047"/>
    <w:rsid w:val="000751EF"/>
    <w:rsid w:val="0007570B"/>
    <w:rsid w:val="00075AE6"/>
    <w:rsid w:val="00075D90"/>
    <w:rsid w:val="000770F6"/>
    <w:rsid w:val="000773C5"/>
    <w:rsid w:val="00080093"/>
    <w:rsid w:val="000802C6"/>
    <w:rsid w:val="00080ABD"/>
    <w:rsid w:val="00080FC3"/>
    <w:rsid w:val="00081114"/>
    <w:rsid w:val="00081B67"/>
    <w:rsid w:val="00081C91"/>
    <w:rsid w:val="00081F27"/>
    <w:rsid w:val="00082DEB"/>
    <w:rsid w:val="000839B7"/>
    <w:rsid w:val="000846B8"/>
    <w:rsid w:val="000855F9"/>
    <w:rsid w:val="00085BA6"/>
    <w:rsid w:val="00085C9D"/>
    <w:rsid w:val="000868EE"/>
    <w:rsid w:val="00086A4B"/>
    <w:rsid w:val="00087114"/>
    <w:rsid w:val="0008743F"/>
    <w:rsid w:val="000900F8"/>
    <w:rsid w:val="000909B2"/>
    <w:rsid w:val="00090E1A"/>
    <w:rsid w:val="00091DC4"/>
    <w:rsid w:val="00091EDC"/>
    <w:rsid w:val="00092F29"/>
    <w:rsid w:val="000946F7"/>
    <w:rsid w:val="000949CC"/>
    <w:rsid w:val="00094B8E"/>
    <w:rsid w:val="0009539A"/>
    <w:rsid w:val="00095C38"/>
    <w:rsid w:val="00095EEE"/>
    <w:rsid w:val="00096574"/>
    <w:rsid w:val="0009689A"/>
    <w:rsid w:val="000970AC"/>
    <w:rsid w:val="000977BA"/>
    <w:rsid w:val="0009784A"/>
    <w:rsid w:val="000A007F"/>
    <w:rsid w:val="000A0217"/>
    <w:rsid w:val="000A09F4"/>
    <w:rsid w:val="000A0C86"/>
    <w:rsid w:val="000A0D18"/>
    <w:rsid w:val="000A0E29"/>
    <w:rsid w:val="000A1197"/>
    <w:rsid w:val="000A150B"/>
    <w:rsid w:val="000A1D68"/>
    <w:rsid w:val="000A208B"/>
    <w:rsid w:val="000A27E1"/>
    <w:rsid w:val="000A2874"/>
    <w:rsid w:val="000A2B2F"/>
    <w:rsid w:val="000A2FF3"/>
    <w:rsid w:val="000A3AFD"/>
    <w:rsid w:val="000A3D5E"/>
    <w:rsid w:val="000A4070"/>
    <w:rsid w:val="000A4281"/>
    <w:rsid w:val="000A46AC"/>
    <w:rsid w:val="000A4E93"/>
    <w:rsid w:val="000A5DCC"/>
    <w:rsid w:val="000A7365"/>
    <w:rsid w:val="000A7864"/>
    <w:rsid w:val="000A7EC7"/>
    <w:rsid w:val="000B0761"/>
    <w:rsid w:val="000B1C7A"/>
    <w:rsid w:val="000B1F8E"/>
    <w:rsid w:val="000B2111"/>
    <w:rsid w:val="000B2BDC"/>
    <w:rsid w:val="000B3749"/>
    <w:rsid w:val="000B41BD"/>
    <w:rsid w:val="000B5AB7"/>
    <w:rsid w:val="000B5FB4"/>
    <w:rsid w:val="000B6752"/>
    <w:rsid w:val="000B6B2B"/>
    <w:rsid w:val="000B6EC7"/>
    <w:rsid w:val="000C02DE"/>
    <w:rsid w:val="000C0394"/>
    <w:rsid w:val="000C2038"/>
    <w:rsid w:val="000C21A4"/>
    <w:rsid w:val="000C2256"/>
    <w:rsid w:val="000C2D52"/>
    <w:rsid w:val="000C3A61"/>
    <w:rsid w:val="000C3C43"/>
    <w:rsid w:val="000C4708"/>
    <w:rsid w:val="000C5AB2"/>
    <w:rsid w:val="000C65C2"/>
    <w:rsid w:val="000C6AD7"/>
    <w:rsid w:val="000C6E40"/>
    <w:rsid w:val="000D091A"/>
    <w:rsid w:val="000D0B81"/>
    <w:rsid w:val="000D0BCC"/>
    <w:rsid w:val="000D1EAF"/>
    <w:rsid w:val="000D1EC6"/>
    <w:rsid w:val="000D2137"/>
    <w:rsid w:val="000D2308"/>
    <w:rsid w:val="000D23B0"/>
    <w:rsid w:val="000D2622"/>
    <w:rsid w:val="000D2BB1"/>
    <w:rsid w:val="000D2C1C"/>
    <w:rsid w:val="000D2DF5"/>
    <w:rsid w:val="000D3428"/>
    <w:rsid w:val="000D4027"/>
    <w:rsid w:val="000D42F1"/>
    <w:rsid w:val="000D5477"/>
    <w:rsid w:val="000D5745"/>
    <w:rsid w:val="000D5AC5"/>
    <w:rsid w:val="000D6515"/>
    <w:rsid w:val="000D65AF"/>
    <w:rsid w:val="000D69D1"/>
    <w:rsid w:val="000D702A"/>
    <w:rsid w:val="000D7089"/>
    <w:rsid w:val="000D70F0"/>
    <w:rsid w:val="000D7282"/>
    <w:rsid w:val="000D7436"/>
    <w:rsid w:val="000D7D7A"/>
    <w:rsid w:val="000E0E0C"/>
    <w:rsid w:val="000E2849"/>
    <w:rsid w:val="000E2DFC"/>
    <w:rsid w:val="000E3333"/>
    <w:rsid w:val="000E3509"/>
    <w:rsid w:val="000E3B7A"/>
    <w:rsid w:val="000E4203"/>
    <w:rsid w:val="000E45E8"/>
    <w:rsid w:val="000E46F5"/>
    <w:rsid w:val="000E61D0"/>
    <w:rsid w:val="000E64B1"/>
    <w:rsid w:val="000E74CB"/>
    <w:rsid w:val="000E799D"/>
    <w:rsid w:val="000F06CB"/>
    <w:rsid w:val="000F104F"/>
    <w:rsid w:val="000F1605"/>
    <w:rsid w:val="000F1BE1"/>
    <w:rsid w:val="000F2A10"/>
    <w:rsid w:val="000F3267"/>
    <w:rsid w:val="000F3381"/>
    <w:rsid w:val="000F373C"/>
    <w:rsid w:val="000F4C94"/>
    <w:rsid w:val="000F56AD"/>
    <w:rsid w:val="000F5932"/>
    <w:rsid w:val="000F5BDF"/>
    <w:rsid w:val="000F5C13"/>
    <w:rsid w:val="000F5E56"/>
    <w:rsid w:val="000F6633"/>
    <w:rsid w:val="000F68BF"/>
    <w:rsid w:val="000F76CD"/>
    <w:rsid w:val="000F7B06"/>
    <w:rsid w:val="000F7CCF"/>
    <w:rsid w:val="001000FB"/>
    <w:rsid w:val="00100AF4"/>
    <w:rsid w:val="00100D3E"/>
    <w:rsid w:val="00102035"/>
    <w:rsid w:val="00102428"/>
    <w:rsid w:val="00103406"/>
    <w:rsid w:val="00103FA1"/>
    <w:rsid w:val="0010428A"/>
    <w:rsid w:val="00104A15"/>
    <w:rsid w:val="00104C6C"/>
    <w:rsid w:val="0010533A"/>
    <w:rsid w:val="001057F5"/>
    <w:rsid w:val="00105C35"/>
    <w:rsid w:val="00105E79"/>
    <w:rsid w:val="00106656"/>
    <w:rsid w:val="0010667E"/>
    <w:rsid w:val="0010689B"/>
    <w:rsid w:val="0010728A"/>
    <w:rsid w:val="00107836"/>
    <w:rsid w:val="00107EF8"/>
    <w:rsid w:val="001102DD"/>
    <w:rsid w:val="00110501"/>
    <w:rsid w:val="0011065C"/>
    <w:rsid w:val="00111715"/>
    <w:rsid w:val="00111E90"/>
    <w:rsid w:val="00112310"/>
    <w:rsid w:val="00113A51"/>
    <w:rsid w:val="00113E2C"/>
    <w:rsid w:val="00114121"/>
    <w:rsid w:val="001144D7"/>
    <w:rsid w:val="001147D6"/>
    <w:rsid w:val="00114BEB"/>
    <w:rsid w:val="001165E8"/>
    <w:rsid w:val="00116D3C"/>
    <w:rsid w:val="00116DA4"/>
    <w:rsid w:val="00116E29"/>
    <w:rsid w:val="001171FD"/>
    <w:rsid w:val="00117F13"/>
    <w:rsid w:val="00120DF0"/>
    <w:rsid w:val="001212EF"/>
    <w:rsid w:val="00121A6D"/>
    <w:rsid w:val="00121FAE"/>
    <w:rsid w:val="00122835"/>
    <w:rsid w:val="001231A5"/>
    <w:rsid w:val="00123C77"/>
    <w:rsid w:val="00125E80"/>
    <w:rsid w:val="0012630F"/>
    <w:rsid w:val="00126BB1"/>
    <w:rsid w:val="00126F01"/>
    <w:rsid w:val="00127A91"/>
    <w:rsid w:val="001305F7"/>
    <w:rsid w:val="001320FC"/>
    <w:rsid w:val="0013293A"/>
    <w:rsid w:val="00132E1E"/>
    <w:rsid w:val="0013364F"/>
    <w:rsid w:val="00133B85"/>
    <w:rsid w:val="00134D4C"/>
    <w:rsid w:val="00134FF8"/>
    <w:rsid w:val="0013567F"/>
    <w:rsid w:val="00135EF5"/>
    <w:rsid w:val="00136257"/>
    <w:rsid w:val="00137602"/>
    <w:rsid w:val="0013771A"/>
    <w:rsid w:val="00137770"/>
    <w:rsid w:val="00137FE0"/>
    <w:rsid w:val="00140166"/>
    <w:rsid w:val="001401C0"/>
    <w:rsid w:val="001405FA"/>
    <w:rsid w:val="00141969"/>
    <w:rsid w:val="001421A0"/>
    <w:rsid w:val="00142F55"/>
    <w:rsid w:val="00143108"/>
    <w:rsid w:val="0014310F"/>
    <w:rsid w:val="00143669"/>
    <w:rsid w:val="001436F3"/>
    <w:rsid w:val="001443C2"/>
    <w:rsid w:val="00144494"/>
    <w:rsid w:val="00144D4B"/>
    <w:rsid w:val="00145C74"/>
    <w:rsid w:val="001462C6"/>
    <w:rsid w:val="001462EB"/>
    <w:rsid w:val="00146DC7"/>
    <w:rsid w:val="001477F3"/>
    <w:rsid w:val="001501DE"/>
    <w:rsid w:val="00150213"/>
    <w:rsid w:val="00151E0F"/>
    <w:rsid w:val="0015227A"/>
    <w:rsid w:val="00152A86"/>
    <w:rsid w:val="00152B1B"/>
    <w:rsid w:val="00152D3A"/>
    <w:rsid w:val="00152D82"/>
    <w:rsid w:val="00153976"/>
    <w:rsid w:val="00154B27"/>
    <w:rsid w:val="00154D7B"/>
    <w:rsid w:val="00155012"/>
    <w:rsid w:val="0015502F"/>
    <w:rsid w:val="00155F40"/>
    <w:rsid w:val="00156955"/>
    <w:rsid w:val="00156E32"/>
    <w:rsid w:val="001575B4"/>
    <w:rsid w:val="0016012B"/>
    <w:rsid w:val="00160164"/>
    <w:rsid w:val="00160306"/>
    <w:rsid w:val="00160C2D"/>
    <w:rsid w:val="001615D8"/>
    <w:rsid w:val="00161ACB"/>
    <w:rsid w:val="001624BB"/>
    <w:rsid w:val="0016254B"/>
    <w:rsid w:val="001627F5"/>
    <w:rsid w:val="001633E7"/>
    <w:rsid w:val="00163AA8"/>
    <w:rsid w:val="00163B39"/>
    <w:rsid w:val="00163F16"/>
    <w:rsid w:val="00164905"/>
    <w:rsid w:val="00164CBD"/>
    <w:rsid w:val="00164F46"/>
    <w:rsid w:val="001650F2"/>
    <w:rsid w:val="001662B7"/>
    <w:rsid w:val="00166593"/>
    <w:rsid w:val="001665F1"/>
    <w:rsid w:val="00166A40"/>
    <w:rsid w:val="00166E4F"/>
    <w:rsid w:val="00167F3D"/>
    <w:rsid w:val="00167FBC"/>
    <w:rsid w:val="001705F3"/>
    <w:rsid w:val="001708EC"/>
    <w:rsid w:val="00170E86"/>
    <w:rsid w:val="0017134A"/>
    <w:rsid w:val="00171543"/>
    <w:rsid w:val="00174B41"/>
    <w:rsid w:val="00175113"/>
    <w:rsid w:val="00175B9A"/>
    <w:rsid w:val="00176DC3"/>
    <w:rsid w:val="00177094"/>
    <w:rsid w:val="00177566"/>
    <w:rsid w:val="00177C88"/>
    <w:rsid w:val="00181AAB"/>
    <w:rsid w:val="00183F38"/>
    <w:rsid w:val="0018421D"/>
    <w:rsid w:val="00184401"/>
    <w:rsid w:val="00184A7B"/>
    <w:rsid w:val="0018570F"/>
    <w:rsid w:val="00185E42"/>
    <w:rsid w:val="0018605C"/>
    <w:rsid w:val="001866C5"/>
    <w:rsid w:val="00186823"/>
    <w:rsid w:val="00186B25"/>
    <w:rsid w:val="00186F65"/>
    <w:rsid w:val="001870D0"/>
    <w:rsid w:val="0018759D"/>
    <w:rsid w:val="001920B9"/>
    <w:rsid w:val="001923E7"/>
    <w:rsid w:val="00193415"/>
    <w:rsid w:val="00193B29"/>
    <w:rsid w:val="00194ABB"/>
    <w:rsid w:val="00194F63"/>
    <w:rsid w:val="00195D61"/>
    <w:rsid w:val="001965E9"/>
    <w:rsid w:val="0019668C"/>
    <w:rsid w:val="001A04BD"/>
    <w:rsid w:val="001A0931"/>
    <w:rsid w:val="001A2320"/>
    <w:rsid w:val="001A32E9"/>
    <w:rsid w:val="001A339F"/>
    <w:rsid w:val="001A3808"/>
    <w:rsid w:val="001A42B0"/>
    <w:rsid w:val="001A474A"/>
    <w:rsid w:val="001A4D32"/>
    <w:rsid w:val="001A4E7C"/>
    <w:rsid w:val="001A5122"/>
    <w:rsid w:val="001A5142"/>
    <w:rsid w:val="001A5404"/>
    <w:rsid w:val="001A6881"/>
    <w:rsid w:val="001A6ACC"/>
    <w:rsid w:val="001A71DE"/>
    <w:rsid w:val="001A7513"/>
    <w:rsid w:val="001A7BFB"/>
    <w:rsid w:val="001B00D3"/>
    <w:rsid w:val="001B0EEB"/>
    <w:rsid w:val="001B1208"/>
    <w:rsid w:val="001B21A4"/>
    <w:rsid w:val="001B2385"/>
    <w:rsid w:val="001B257C"/>
    <w:rsid w:val="001B32FA"/>
    <w:rsid w:val="001B4B86"/>
    <w:rsid w:val="001B58F5"/>
    <w:rsid w:val="001B5917"/>
    <w:rsid w:val="001B5C70"/>
    <w:rsid w:val="001B6574"/>
    <w:rsid w:val="001B6577"/>
    <w:rsid w:val="001B7D1A"/>
    <w:rsid w:val="001B7D29"/>
    <w:rsid w:val="001C26D0"/>
    <w:rsid w:val="001C31BE"/>
    <w:rsid w:val="001C3FE1"/>
    <w:rsid w:val="001C4493"/>
    <w:rsid w:val="001C4517"/>
    <w:rsid w:val="001C4FA6"/>
    <w:rsid w:val="001C684C"/>
    <w:rsid w:val="001D0852"/>
    <w:rsid w:val="001D1140"/>
    <w:rsid w:val="001D1A90"/>
    <w:rsid w:val="001D271B"/>
    <w:rsid w:val="001D3292"/>
    <w:rsid w:val="001D398F"/>
    <w:rsid w:val="001D4360"/>
    <w:rsid w:val="001D4ED5"/>
    <w:rsid w:val="001D60B1"/>
    <w:rsid w:val="001D6B00"/>
    <w:rsid w:val="001D6EAD"/>
    <w:rsid w:val="001D718A"/>
    <w:rsid w:val="001D7DDF"/>
    <w:rsid w:val="001E05A7"/>
    <w:rsid w:val="001E10DC"/>
    <w:rsid w:val="001E1127"/>
    <w:rsid w:val="001E1417"/>
    <w:rsid w:val="001E165E"/>
    <w:rsid w:val="001E1675"/>
    <w:rsid w:val="001E1972"/>
    <w:rsid w:val="001E1C99"/>
    <w:rsid w:val="001E1FBB"/>
    <w:rsid w:val="001E3165"/>
    <w:rsid w:val="001E4052"/>
    <w:rsid w:val="001E437F"/>
    <w:rsid w:val="001E464F"/>
    <w:rsid w:val="001E469B"/>
    <w:rsid w:val="001E5739"/>
    <w:rsid w:val="001E5B8D"/>
    <w:rsid w:val="001E6E0C"/>
    <w:rsid w:val="001E7670"/>
    <w:rsid w:val="001E7AFA"/>
    <w:rsid w:val="001E7C5B"/>
    <w:rsid w:val="001F0363"/>
    <w:rsid w:val="001F0763"/>
    <w:rsid w:val="001F0B5F"/>
    <w:rsid w:val="001F2429"/>
    <w:rsid w:val="001F381B"/>
    <w:rsid w:val="001F42D4"/>
    <w:rsid w:val="001F4666"/>
    <w:rsid w:val="001F47EF"/>
    <w:rsid w:val="001F4B55"/>
    <w:rsid w:val="001F5324"/>
    <w:rsid w:val="001F541D"/>
    <w:rsid w:val="001F6BBB"/>
    <w:rsid w:val="00200200"/>
    <w:rsid w:val="002003D1"/>
    <w:rsid w:val="002014D9"/>
    <w:rsid w:val="002026E9"/>
    <w:rsid w:val="00202A13"/>
    <w:rsid w:val="002034B6"/>
    <w:rsid w:val="00203D8A"/>
    <w:rsid w:val="00204B95"/>
    <w:rsid w:val="00204EBB"/>
    <w:rsid w:val="002057C4"/>
    <w:rsid w:val="002058B9"/>
    <w:rsid w:val="00206018"/>
    <w:rsid w:val="00206A35"/>
    <w:rsid w:val="0020704E"/>
    <w:rsid w:val="00207709"/>
    <w:rsid w:val="0020795C"/>
    <w:rsid w:val="00207B0F"/>
    <w:rsid w:val="002104CD"/>
    <w:rsid w:val="002106BE"/>
    <w:rsid w:val="00210CD1"/>
    <w:rsid w:val="002118AC"/>
    <w:rsid w:val="00212173"/>
    <w:rsid w:val="002129F8"/>
    <w:rsid w:val="00212DBB"/>
    <w:rsid w:val="002142C5"/>
    <w:rsid w:val="0021553E"/>
    <w:rsid w:val="00215577"/>
    <w:rsid w:val="00215DAD"/>
    <w:rsid w:val="00216527"/>
    <w:rsid w:val="00216703"/>
    <w:rsid w:val="00216E2E"/>
    <w:rsid w:val="002172E4"/>
    <w:rsid w:val="00217559"/>
    <w:rsid w:val="0021789D"/>
    <w:rsid w:val="00217CD8"/>
    <w:rsid w:val="00220B15"/>
    <w:rsid w:val="00223BC2"/>
    <w:rsid w:val="00223E06"/>
    <w:rsid w:val="0022422C"/>
    <w:rsid w:val="00224899"/>
    <w:rsid w:val="0022498D"/>
    <w:rsid w:val="002249C8"/>
    <w:rsid w:val="00225A69"/>
    <w:rsid w:val="00225D97"/>
    <w:rsid w:val="00226373"/>
    <w:rsid w:val="00226583"/>
    <w:rsid w:val="002269B3"/>
    <w:rsid w:val="002269C9"/>
    <w:rsid w:val="00226EC3"/>
    <w:rsid w:val="002301FF"/>
    <w:rsid w:val="002309AC"/>
    <w:rsid w:val="002309C8"/>
    <w:rsid w:val="00230C40"/>
    <w:rsid w:val="00230C7F"/>
    <w:rsid w:val="002311DD"/>
    <w:rsid w:val="0023142F"/>
    <w:rsid w:val="002331D7"/>
    <w:rsid w:val="002332B9"/>
    <w:rsid w:val="00233598"/>
    <w:rsid w:val="00233756"/>
    <w:rsid w:val="00233ED2"/>
    <w:rsid w:val="00234CF7"/>
    <w:rsid w:val="002357D8"/>
    <w:rsid w:val="00236209"/>
    <w:rsid w:val="00236589"/>
    <w:rsid w:val="002370D5"/>
    <w:rsid w:val="002371FF"/>
    <w:rsid w:val="00237993"/>
    <w:rsid w:val="00237DF6"/>
    <w:rsid w:val="002400AD"/>
    <w:rsid w:val="002407A3"/>
    <w:rsid w:val="00240EE7"/>
    <w:rsid w:val="002411E2"/>
    <w:rsid w:val="002420BD"/>
    <w:rsid w:val="00242F50"/>
    <w:rsid w:val="002430CD"/>
    <w:rsid w:val="0024382E"/>
    <w:rsid w:val="00244328"/>
    <w:rsid w:val="0024439A"/>
    <w:rsid w:val="00244EF8"/>
    <w:rsid w:val="00245588"/>
    <w:rsid w:val="00245C5A"/>
    <w:rsid w:val="00246270"/>
    <w:rsid w:val="002469D9"/>
    <w:rsid w:val="00246D00"/>
    <w:rsid w:val="00250075"/>
    <w:rsid w:val="002512C6"/>
    <w:rsid w:val="00251526"/>
    <w:rsid w:val="00251E57"/>
    <w:rsid w:val="002526BC"/>
    <w:rsid w:val="00252A43"/>
    <w:rsid w:val="00252B9F"/>
    <w:rsid w:val="00252C20"/>
    <w:rsid w:val="002538DC"/>
    <w:rsid w:val="00253B03"/>
    <w:rsid w:val="00253B1A"/>
    <w:rsid w:val="00253FA5"/>
    <w:rsid w:val="00254944"/>
    <w:rsid w:val="00254A04"/>
    <w:rsid w:val="002552A6"/>
    <w:rsid w:val="00255985"/>
    <w:rsid w:val="00256883"/>
    <w:rsid w:val="002568B5"/>
    <w:rsid w:val="00257536"/>
    <w:rsid w:val="00257A3D"/>
    <w:rsid w:val="0026000B"/>
    <w:rsid w:val="00260AD5"/>
    <w:rsid w:val="00260F76"/>
    <w:rsid w:val="0026140A"/>
    <w:rsid w:val="00262034"/>
    <w:rsid w:val="0026263F"/>
    <w:rsid w:val="002630C5"/>
    <w:rsid w:val="00263437"/>
    <w:rsid w:val="00264152"/>
    <w:rsid w:val="00264F1E"/>
    <w:rsid w:val="002651C6"/>
    <w:rsid w:val="00265350"/>
    <w:rsid w:val="002656DA"/>
    <w:rsid w:val="00265E0D"/>
    <w:rsid w:val="00265FC7"/>
    <w:rsid w:val="00266741"/>
    <w:rsid w:val="00266C53"/>
    <w:rsid w:val="00266E29"/>
    <w:rsid w:val="002701C3"/>
    <w:rsid w:val="0027061B"/>
    <w:rsid w:val="0027200F"/>
    <w:rsid w:val="00272401"/>
    <w:rsid w:val="00272998"/>
    <w:rsid w:val="00272EF4"/>
    <w:rsid w:val="002733DC"/>
    <w:rsid w:val="002734F4"/>
    <w:rsid w:val="002742CB"/>
    <w:rsid w:val="00274CC9"/>
    <w:rsid w:val="00274D8E"/>
    <w:rsid w:val="002757EE"/>
    <w:rsid w:val="00276039"/>
    <w:rsid w:val="00276800"/>
    <w:rsid w:val="00277AF8"/>
    <w:rsid w:val="00277BC7"/>
    <w:rsid w:val="002800CE"/>
    <w:rsid w:val="00282463"/>
    <w:rsid w:val="00282E13"/>
    <w:rsid w:val="00282E82"/>
    <w:rsid w:val="002834AE"/>
    <w:rsid w:val="00283DA0"/>
    <w:rsid w:val="002849D1"/>
    <w:rsid w:val="00284C38"/>
    <w:rsid w:val="00284E81"/>
    <w:rsid w:val="0028637B"/>
    <w:rsid w:val="002867BF"/>
    <w:rsid w:val="00286A1E"/>
    <w:rsid w:val="002876A9"/>
    <w:rsid w:val="002923AB"/>
    <w:rsid w:val="002938FD"/>
    <w:rsid w:val="00294548"/>
    <w:rsid w:val="00294BE4"/>
    <w:rsid w:val="00294E65"/>
    <w:rsid w:val="0029558A"/>
    <w:rsid w:val="002958BB"/>
    <w:rsid w:val="00295D54"/>
    <w:rsid w:val="0029620D"/>
    <w:rsid w:val="00296D41"/>
    <w:rsid w:val="00297060"/>
    <w:rsid w:val="002A03FF"/>
    <w:rsid w:val="002A0754"/>
    <w:rsid w:val="002A122C"/>
    <w:rsid w:val="002A12C6"/>
    <w:rsid w:val="002A3D47"/>
    <w:rsid w:val="002A3E5E"/>
    <w:rsid w:val="002A540F"/>
    <w:rsid w:val="002A554E"/>
    <w:rsid w:val="002A571C"/>
    <w:rsid w:val="002A5BD9"/>
    <w:rsid w:val="002A60AA"/>
    <w:rsid w:val="002A75B1"/>
    <w:rsid w:val="002B041B"/>
    <w:rsid w:val="002B0E6A"/>
    <w:rsid w:val="002B176F"/>
    <w:rsid w:val="002B1805"/>
    <w:rsid w:val="002B1A00"/>
    <w:rsid w:val="002B2E78"/>
    <w:rsid w:val="002B372E"/>
    <w:rsid w:val="002B4147"/>
    <w:rsid w:val="002B57B2"/>
    <w:rsid w:val="002B68AA"/>
    <w:rsid w:val="002B75D8"/>
    <w:rsid w:val="002B7B3E"/>
    <w:rsid w:val="002B7C89"/>
    <w:rsid w:val="002B7EBF"/>
    <w:rsid w:val="002C12AD"/>
    <w:rsid w:val="002C1AFD"/>
    <w:rsid w:val="002C1CB6"/>
    <w:rsid w:val="002C20A3"/>
    <w:rsid w:val="002C25B0"/>
    <w:rsid w:val="002C2C93"/>
    <w:rsid w:val="002C355C"/>
    <w:rsid w:val="002C3BE0"/>
    <w:rsid w:val="002C61F6"/>
    <w:rsid w:val="002D086D"/>
    <w:rsid w:val="002D0E10"/>
    <w:rsid w:val="002D1997"/>
    <w:rsid w:val="002D208C"/>
    <w:rsid w:val="002D2FD0"/>
    <w:rsid w:val="002D4565"/>
    <w:rsid w:val="002D4F83"/>
    <w:rsid w:val="002D6DB5"/>
    <w:rsid w:val="002D777A"/>
    <w:rsid w:val="002D7865"/>
    <w:rsid w:val="002D7E4D"/>
    <w:rsid w:val="002D7FB3"/>
    <w:rsid w:val="002E0811"/>
    <w:rsid w:val="002E0F7D"/>
    <w:rsid w:val="002E1A3C"/>
    <w:rsid w:val="002E23AA"/>
    <w:rsid w:val="002E298B"/>
    <w:rsid w:val="002E2B12"/>
    <w:rsid w:val="002E3072"/>
    <w:rsid w:val="002E3231"/>
    <w:rsid w:val="002E3444"/>
    <w:rsid w:val="002E35D9"/>
    <w:rsid w:val="002E3D1C"/>
    <w:rsid w:val="002E3E52"/>
    <w:rsid w:val="002E4B68"/>
    <w:rsid w:val="002E4EA6"/>
    <w:rsid w:val="002E4F33"/>
    <w:rsid w:val="002E5A18"/>
    <w:rsid w:val="002E6654"/>
    <w:rsid w:val="002E75AC"/>
    <w:rsid w:val="002E7DE2"/>
    <w:rsid w:val="002F02A1"/>
    <w:rsid w:val="002F0860"/>
    <w:rsid w:val="002F0D6D"/>
    <w:rsid w:val="002F193F"/>
    <w:rsid w:val="002F1AA9"/>
    <w:rsid w:val="002F1DAB"/>
    <w:rsid w:val="002F29BA"/>
    <w:rsid w:val="002F2E42"/>
    <w:rsid w:val="002F4EFB"/>
    <w:rsid w:val="002F50BA"/>
    <w:rsid w:val="002F5385"/>
    <w:rsid w:val="002F562C"/>
    <w:rsid w:val="002F6597"/>
    <w:rsid w:val="002F6F54"/>
    <w:rsid w:val="002F6F5A"/>
    <w:rsid w:val="002F71C5"/>
    <w:rsid w:val="002F79F4"/>
    <w:rsid w:val="002F7D00"/>
    <w:rsid w:val="003001D3"/>
    <w:rsid w:val="00300361"/>
    <w:rsid w:val="0030101A"/>
    <w:rsid w:val="003018BA"/>
    <w:rsid w:val="00302049"/>
    <w:rsid w:val="0030296F"/>
    <w:rsid w:val="003057BE"/>
    <w:rsid w:val="0030612D"/>
    <w:rsid w:val="003075D5"/>
    <w:rsid w:val="003102CA"/>
    <w:rsid w:val="0031104C"/>
    <w:rsid w:val="00311C10"/>
    <w:rsid w:val="00311D6C"/>
    <w:rsid w:val="00311FB5"/>
    <w:rsid w:val="00312128"/>
    <w:rsid w:val="0031212B"/>
    <w:rsid w:val="00313FE1"/>
    <w:rsid w:val="00315C4E"/>
    <w:rsid w:val="00316105"/>
    <w:rsid w:val="00316129"/>
    <w:rsid w:val="003162A9"/>
    <w:rsid w:val="00316547"/>
    <w:rsid w:val="00320A18"/>
    <w:rsid w:val="00320CEB"/>
    <w:rsid w:val="0032125B"/>
    <w:rsid w:val="00321608"/>
    <w:rsid w:val="0032167F"/>
    <w:rsid w:val="003217AD"/>
    <w:rsid w:val="003218CF"/>
    <w:rsid w:val="00321D84"/>
    <w:rsid w:val="00321DBC"/>
    <w:rsid w:val="00321DF9"/>
    <w:rsid w:val="00321EAC"/>
    <w:rsid w:val="0032244B"/>
    <w:rsid w:val="00322509"/>
    <w:rsid w:val="0032281C"/>
    <w:rsid w:val="003249FE"/>
    <w:rsid w:val="00325390"/>
    <w:rsid w:val="003259ED"/>
    <w:rsid w:val="00326110"/>
    <w:rsid w:val="00326324"/>
    <w:rsid w:val="003267BE"/>
    <w:rsid w:val="00326B73"/>
    <w:rsid w:val="00326C7A"/>
    <w:rsid w:val="003271D3"/>
    <w:rsid w:val="00327BF1"/>
    <w:rsid w:val="003301D4"/>
    <w:rsid w:val="00330210"/>
    <w:rsid w:val="0033086F"/>
    <w:rsid w:val="0033103D"/>
    <w:rsid w:val="00333E6B"/>
    <w:rsid w:val="003340EC"/>
    <w:rsid w:val="00334195"/>
    <w:rsid w:val="00334A96"/>
    <w:rsid w:val="00335913"/>
    <w:rsid w:val="00336909"/>
    <w:rsid w:val="003374A4"/>
    <w:rsid w:val="00340ED3"/>
    <w:rsid w:val="00341819"/>
    <w:rsid w:val="00342BB9"/>
    <w:rsid w:val="00342CF4"/>
    <w:rsid w:val="00343A0F"/>
    <w:rsid w:val="00343CC5"/>
    <w:rsid w:val="00343FEE"/>
    <w:rsid w:val="00344711"/>
    <w:rsid w:val="003448E4"/>
    <w:rsid w:val="00344D39"/>
    <w:rsid w:val="0034525A"/>
    <w:rsid w:val="00345368"/>
    <w:rsid w:val="003453A8"/>
    <w:rsid w:val="003457E3"/>
    <w:rsid w:val="00345D59"/>
    <w:rsid w:val="00347883"/>
    <w:rsid w:val="00350454"/>
    <w:rsid w:val="003509ED"/>
    <w:rsid w:val="003520FD"/>
    <w:rsid w:val="0035299E"/>
    <w:rsid w:val="0035347B"/>
    <w:rsid w:val="003540FF"/>
    <w:rsid w:val="003556F2"/>
    <w:rsid w:val="00355CE2"/>
    <w:rsid w:val="00356FD6"/>
    <w:rsid w:val="00357458"/>
    <w:rsid w:val="00360121"/>
    <w:rsid w:val="0036041F"/>
    <w:rsid w:val="00361B1A"/>
    <w:rsid w:val="003624CC"/>
    <w:rsid w:val="00362C4B"/>
    <w:rsid w:val="003632BF"/>
    <w:rsid w:val="00363314"/>
    <w:rsid w:val="003639C6"/>
    <w:rsid w:val="00363E57"/>
    <w:rsid w:val="00363F64"/>
    <w:rsid w:val="003646C0"/>
    <w:rsid w:val="00365C74"/>
    <w:rsid w:val="00366C82"/>
    <w:rsid w:val="003704C6"/>
    <w:rsid w:val="00370828"/>
    <w:rsid w:val="00371130"/>
    <w:rsid w:val="0037135D"/>
    <w:rsid w:val="0037162C"/>
    <w:rsid w:val="00372C02"/>
    <w:rsid w:val="00373552"/>
    <w:rsid w:val="00374532"/>
    <w:rsid w:val="0037551D"/>
    <w:rsid w:val="00376B45"/>
    <w:rsid w:val="00376BA1"/>
    <w:rsid w:val="00377508"/>
    <w:rsid w:val="003776C8"/>
    <w:rsid w:val="00377B53"/>
    <w:rsid w:val="00377BCD"/>
    <w:rsid w:val="00381F79"/>
    <w:rsid w:val="00382AD0"/>
    <w:rsid w:val="00383000"/>
    <w:rsid w:val="003832A8"/>
    <w:rsid w:val="00383318"/>
    <w:rsid w:val="00384983"/>
    <w:rsid w:val="00384F36"/>
    <w:rsid w:val="00386439"/>
    <w:rsid w:val="00386688"/>
    <w:rsid w:val="00387B98"/>
    <w:rsid w:val="00387DD7"/>
    <w:rsid w:val="003908B6"/>
    <w:rsid w:val="003915CA"/>
    <w:rsid w:val="0039193A"/>
    <w:rsid w:val="0039238F"/>
    <w:rsid w:val="00393C84"/>
    <w:rsid w:val="003945AA"/>
    <w:rsid w:val="00395004"/>
    <w:rsid w:val="00395E52"/>
    <w:rsid w:val="00396066"/>
    <w:rsid w:val="00397A65"/>
    <w:rsid w:val="003A06DB"/>
    <w:rsid w:val="003A1292"/>
    <w:rsid w:val="003A13D5"/>
    <w:rsid w:val="003A172F"/>
    <w:rsid w:val="003A1743"/>
    <w:rsid w:val="003A197D"/>
    <w:rsid w:val="003A1D9B"/>
    <w:rsid w:val="003A2B3E"/>
    <w:rsid w:val="003A4AA3"/>
    <w:rsid w:val="003A4ABB"/>
    <w:rsid w:val="003A621D"/>
    <w:rsid w:val="003A7004"/>
    <w:rsid w:val="003A72AA"/>
    <w:rsid w:val="003A7A3F"/>
    <w:rsid w:val="003B0065"/>
    <w:rsid w:val="003B01A1"/>
    <w:rsid w:val="003B0A7E"/>
    <w:rsid w:val="003B0DC1"/>
    <w:rsid w:val="003B0E26"/>
    <w:rsid w:val="003B0EC7"/>
    <w:rsid w:val="003B0F24"/>
    <w:rsid w:val="003B1F73"/>
    <w:rsid w:val="003B2652"/>
    <w:rsid w:val="003B2A89"/>
    <w:rsid w:val="003B2B93"/>
    <w:rsid w:val="003B2BE5"/>
    <w:rsid w:val="003B315D"/>
    <w:rsid w:val="003B31F0"/>
    <w:rsid w:val="003B339F"/>
    <w:rsid w:val="003B3832"/>
    <w:rsid w:val="003B4D3D"/>
    <w:rsid w:val="003B4E28"/>
    <w:rsid w:val="003B569B"/>
    <w:rsid w:val="003B59F7"/>
    <w:rsid w:val="003B5A47"/>
    <w:rsid w:val="003B600C"/>
    <w:rsid w:val="003B7625"/>
    <w:rsid w:val="003B7CE7"/>
    <w:rsid w:val="003C0688"/>
    <w:rsid w:val="003C240F"/>
    <w:rsid w:val="003C26C2"/>
    <w:rsid w:val="003C39E0"/>
    <w:rsid w:val="003C3FDC"/>
    <w:rsid w:val="003C41FF"/>
    <w:rsid w:val="003C4AD3"/>
    <w:rsid w:val="003C4D6B"/>
    <w:rsid w:val="003C4EAA"/>
    <w:rsid w:val="003C545B"/>
    <w:rsid w:val="003C567B"/>
    <w:rsid w:val="003C6002"/>
    <w:rsid w:val="003C6239"/>
    <w:rsid w:val="003C6403"/>
    <w:rsid w:val="003C6E98"/>
    <w:rsid w:val="003C71E1"/>
    <w:rsid w:val="003C7212"/>
    <w:rsid w:val="003C725C"/>
    <w:rsid w:val="003C7A56"/>
    <w:rsid w:val="003C7AE9"/>
    <w:rsid w:val="003C7BEF"/>
    <w:rsid w:val="003C7E59"/>
    <w:rsid w:val="003D1024"/>
    <w:rsid w:val="003D182C"/>
    <w:rsid w:val="003D205C"/>
    <w:rsid w:val="003D26AC"/>
    <w:rsid w:val="003D2D21"/>
    <w:rsid w:val="003D360E"/>
    <w:rsid w:val="003D396C"/>
    <w:rsid w:val="003D47D3"/>
    <w:rsid w:val="003D4A00"/>
    <w:rsid w:val="003D64D6"/>
    <w:rsid w:val="003D6851"/>
    <w:rsid w:val="003D6FEC"/>
    <w:rsid w:val="003D6FF0"/>
    <w:rsid w:val="003D73E1"/>
    <w:rsid w:val="003D75CC"/>
    <w:rsid w:val="003D7806"/>
    <w:rsid w:val="003E01F1"/>
    <w:rsid w:val="003E0B92"/>
    <w:rsid w:val="003E1536"/>
    <w:rsid w:val="003E3118"/>
    <w:rsid w:val="003E38D0"/>
    <w:rsid w:val="003E55D0"/>
    <w:rsid w:val="003E5AE0"/>
    <w:rsid w:val="003E6370"/>
    <w:rsid w:val="003E6C07"/>
    <w:rsid w:val="003E72C2"/>
    <w:rsid w:val="003E7647"/>
    <w:rsid w:val="003F0D82"/>
    <w:rsid w:val="003F1058"/>
    <w:rsid w:val="003F1DD5"/>
    <w:rsid w:val="003F36B1"/>
    <w:rsid w:val="003F4080"/>
    <w:rsid w:val="003F5177"/>
    <w:rsid w:val="003F52CD"/>
    <w:rsid w:val="003F54E3"/>
    <w:rsid w:val="003F561D"/>
    <w:rsid w:val="003F56AC"/>
    <w:rsid w:val="003F5CBF"/>
    <w:rsid w:val="003F5CEE"/>
    <w:rsid w:val="003F6B09"/>
    <w:rsid w:val="003F7401"/>
    <w:rsid w:val="004002D9"/>
    <w:rsid w:val="004006A8"/>
    <w:rsid w:val="00400BCB"/>
    <w:rsid w:val="0040111C"/>
    <w:rsid w:val="00401D39"/>
    <w:rsid w:val="00402649"/>
    <w:rsid w:val="0040293B"/>
    <w:rsid w:val="00403288"/>
    <w:rsid w:val="004034FD"/>
    <w:rsid w:val="00403682"/>
    <w:rsid w:val="00403D8D"/>
    <w:rsid w:val="004041AC"/>
    <w:rsid w:val="004044B7"/>
    <w:rsid w:val="004047DE"/>
    <w:rsid w:val="00404C6B"/>
    <w:rsid w:val="00404FA5"/>
    <w:rsid w:val="0040525C"/>
    <w:rsid w:val="0040587E"/>
    <w:rsid w:val="004059CD"/>
    <w:rsid w:val="00405A96"/>
    <w:rsid w:val="00405B32"/>
    <w:rsid w:val="00405E37"/>
    <w:rsid w:val="00405FEB"/>
    <w:rsid w:val="0040653B"/>
    <w:rsid w:val="0040736C"/>
    <w:rsid w:val="00410274"/>
    <w:rsid w:val="004107D1"/>
    <w:rsid w:val="00410AD1"/>
    <w:rsid w:val="00410FC6"/>
    <w:rsid w:val="00413940"/>
    <w:rsid w:val="00413A58"/>
    <w:rsid w:val="00413B13"/>
    <w:rsid w:val="00414011"/>
    <w:rsid w:val="0041408C"/>
    <w:rsid w:val="00414833"/>
    <w:rsid w:val="00414CD0"/>
    <w:rsid w:val="00414D79"/>
    <w:rsid w:val="00414EB6"/>
    <w:rsid w:val="00415022"/>
    <w:rsid w:val="00415490"/>
    <w:rsid w:val="00421471"/>
    <w:rsid w:val="00422561"/>
    <w:rsid w:val="00422A31"/>
    <w:rsid w:val="0042377C"/>
    <w:rsid w:val="0042499F"/>
    <w:rsid w:val="00425159"/>
    <w:rsid w:val="00425993"/>
    <w:rsid w:val="00426A20"/>
    <w:rsid w:val="00426DDF"/>
    <w:rsid w:val="0042701F"/>
    <w:rsid w:val="00427111"/>
    <w:rsid w:val="0042737F"/>
    <w:rsid w:val="004274F0"/>
    <w:rsid w:val="00427B74"/>
    <w:rsid w:val="004304B6"/>
    <w:rsid w:val="00430815"/>
    <w:rsid w:val="00430875"/>
    <w:rsid w:val="00431118"/>
    <w:rsid w:val="004317CD"/>
    <w:rsid w:val="0043183E"/>
    <w:rsid w:val="00431C6A"/>
    <w:rsid w:val="00432051"/>
    <w:rsid w:val="00432F4A"/>
    <w:rsid w:val="00434C2E"/>
    <w:rsid w:val="0043583A"/>
    <w:rsid w:val="00435CE4"/>
    <w:rsid w:val="004368C3"/>
    <w:rsid w:val="00436B36"/>
    <w:rsid w:val="0043730B"/>
    <w:rsid w:val="0044017F"/>
    <w:rsid w:val="004403BB"/>
    <w:rsid w:val="0044063C"/>
    <w:rsid w:val="00440C1D"/>
    <w:rsid w:val="00441312"/>
    <w:rsid w:val="004415FB"/>
    <w:rsid w:val="00441A7B"/>
    <w:rsid w:val="0044267F"/>
    <w:rsid w:val="00442814"/>
    <w:rsid w:val="0044292D"/>
    <w:rsid w:val="00443301"/>
    <w:rsid w:val="00443898"/>
    <w:rsid w:val="004441E7"/>
    <w:rsid w:val="00444647"/>
    <w:rsid w:val="00445068"/>
    <w:rsid w:val="00445862"/>
    <w:rsid w:val="00445E19"/>
    <w:rsid w:val="00445E4B"/>
    <w:rsid w:val="00450AB8"/>
    <w:rsid w:val="00450E13"/>
    <w:rsid w:val="00452240"/>
    <w:rsid w:val="004525F9"/>
    <w:rsid w:val="0045345D"/>
    <w:rsid w:val="00453695"/>
    <w:rsid w:val="004548C2"/>
    <w:rsid w:val="00454D53"/>
    <w:rsid w:val="00455B77"/>
    <w:rsid w:val="00455C93"/>
    <w:rsid w:val="00456839"/>
    <w:rsid w:val="00456B78"/>
    <w:rsid w:val="00456C39"/>
    <w:rsid w:val="00456D67"/>
    <w:rsid w:val="0046055C"/>
    <w:rsid w:val="00460B68"/>
    <w:rsid w:val="004610FD"/>
    <w:rsid w:val="004614B9"/>
    <w:rsid w:val="004617A0"/>
    <w:rsid w:val="00464EC8"/>
    <w:rsid w:val="0047001A"/>
    <w:rsid w:val="00471171"/>
    <w:rsid w:val="004720B2"/>
    <w:rsid w:val="00472D67"/>
    <w:rsid w:val="004738AE"/>
    <w:rsid w:val="00474217"/>
    <w:rsid w:val="0047458E"/>
    <w:rsid w:val="00475098"/>
    <w:rsid w:val="00475251"/>
    <w:rsid w:val="00475A21"/>
    <w:rsid w:val="00476ACE"/>
    <w:rsid w:val="00476B29"/>
    <w:rsid w:val="00476D5B"/>
    <w:rsid w:val="00480C5B"/>
    <w:rsid w:val="004827BF"/>
    <w:rsid w:val="00482D7F"/>
    <w:rsid w:val="004833D1"/>
    <w:rsid w:val="0048588F"/>
    <w:rsid w:val="004858B6"/>
    <w:rsid w:val="00486C06"/>
    <w:rsid w:val="00486F67"/>
    <w:rsid w:val="00487F25"/>
    <w:rsid w:val="00492634"/>
    <w:rsid w:val="004926FF"/>
    <w:rsid w:val="004938DC"/>
    <w:rsid w:val="00493A51"/>
    <w:rsid w:val="00493A58"/>
    <w:rsid w:val="00493A79"/>
    <w:rsid w:val="0049445C"/>
    <w:rsid w:val="00494A24"/>
    <w:rsid w:val="00495413"/>
    <w:rsid w:val="00496160"/>
    <w:rsid w:val="00496365"/>
    <w:rsid w:val="00496AE0"/>
    <w:rsid w:val="00496E7E"/>
    <w:rsid w:val="00497533"/>
    <w:rsid w:val="00497E82"/>
    <w:rsid w:val="004A0276"/>
    <w:rsid w:val="004A05A1"/>
    <w:rsid w:val="004A07BB"/>
    <w:rsid w:val="004A0F06"/>
    <w:rsid w:val="004A2131"/>
    <w:rsid w:val="004A28F2"/>
    <w:rsid w:val="004A2F48"/>
    <w:rsid w:val="004A30FA"/>
    <w:rsid w:val="004A36DA"/>
    <w:rsid w:val="004A3BF2"/>
    <w:rsid w:val="004A5FE4"/>
    <w:rsid w:val="004A614D"/>
    <w:rsid w:val="004A63D1"/>
    <w:rsid w:val="004A65BA"/>
    <w:rsid w:val="004A6999"/>
    <w:rsid w:val="004A73C3"/>
    <w:rsid w:val="004A741F"/>
    <w:rsid w:val="004A7B94"/>
    <w:rsid w:val="004B0761"/>
    <w:rsid w:val="004B0AD3"/>
    <w:rsid w:val="004B14A2"/>
    <w:rsid w:val="004B1B0E"/>
    <w:rsid w:val="004B1C6C"/>
    <w:rsid w:val="004B1E29"/>
    <w:rsid w:val="004B2A8A"/>
    <w:rsid w:val="004B2BB5"/>
    <w:rsid w:val="004B49F8"/>
    <w:rsid w:val="004B5771"/>
    <w:rsid w:val="004B59BE"/>
    <w:rsid w:val="004B5B4C"/>
    <w:rsid w:val="004B6596"/>
    <w:rsid w:val="004B73B5"/>
    <w:rsid w:val="004B79B0"/>
    <w:rsid w:val="004C06D5"/>
    <w:rsid w:val="004C0AD8"/>
    <w:rsid w:val="004C1ED2"/>
    <w:rsid w:val="004C1F3A"/>
    <w:rsid w:val="004C2A41"/>
    <w:rsid w:val="004C2F5D"/>
    <w:rsid w:val="004C30E4"/>
    <w:rsid w:val="004C41C7"/>
    <w:rsid w:val="004C48C7"/>
    <w:rsid w:val="004C5C8E"/>
    <w:rsid w:val="004C608B"/>
    <w:rsid w:val="004C6D29"/>
    <w:rsid w:val="004C7669"/>
    <w:rsid w:val="004C7D84"/>
    <w:rsid w:val="004D0618"/>
    <w:rsid w:val="004D074C"/>
    <w:rsid w:val="004D21C2"/>
    <w:rsid w:val="004D24D5"/>
    <w:rsid w:val="004D3295"/>
    <w:rsid w:val="004D3669"/>
    <w:rsid w:val="004D4E4C"/>
    <w:rsid w:val="004D5026"/>
    <w:rsid w:val="004D5418"/>
    <w:rsid w:val="004D5C35"/>
    <w:rsid w:val="004D6483"/>
    <w:rsid w:val="004D7ACC"/>
    <w:rsid w:val="004E0AD8"/>
    <w:rsid w:val="004E190A"/>
    <w:rsid w:val="004E19FF"/>
    <w:rsid w:val="004E266A"/>
    <w:rsid w:val="004E2FBA"/>
    <w:rsid w:val="004E31D0"/>
    <w:rsid w:val="004E373C"/>
    <w:rsid w:val="004E3FC7"/>
    <w:rsid w:val="004E4AF0"/>
    <w:rsid w:val="004E4C4C"/>
    <w:rsid w:val="004E4EC2"/>
    <w:rsid w:val="004E64A5"/>
    <w:rsid w:val="004E6D11"/>
    <w:rsid w:val="004E767C"/>
    <w:rsid w:val="004E7E27"/>
    <w:rsid w:val="004F0688"/>
    <w:rsid w:val="004F0852"/>
    <w:rsid w:val="004F0BE7"/>
    <w:rsid w:val="004F0E84"/>
    <w:rsid w:val="004F0F7B"/>
    <w:rsid w:val="004F18CE"/>
    <w:rsid w:val="004F26CF"/>
    <w:rsid w:val="004F36A5"/>
    <w:rsid w:val="004F50CD"/>
    <w:rsid w:val="004F5398"/>
    <w:rsid w:val="004F5A17"/>
    <w:rsid w:val="004F5C42"/>
    <w:rsid w:val="004F5E3A"/>
    <w:rsid w:val="004F6355"/>
    <w:rsid w:val="004F65D6"/>
    <w:rsid w:val="0050034D"/>
    <w:rsid w:val="00500755"/>
    <w:rsid w:val="00500974"/>
    <w:rsid w:val="00500BD4"/>
    <w:rsid w:val="00501085"/>
    <w:rsid w:val="005013C0"/>
    <w:rsid w:val="00501BD7"/>
    <w:rsid w:val="005020AE"/>
    <w:rsid w:val="0050241A"/>
    <w:rsid w:val="005024A0"/>
    <w:rsid w:val="0050279E"/>
    <w:rsid w:val="00502A4B"/>
    <w:rsid w:val="00504007"/>
    <w:rsid w:val="00504925"/>
    <w:rsid w:val="00504A30"/>
    <w:rsid w:val="005056E7"/>
    <w:rsid w:val="00505724"/>
    <w:rsid w:val="0050622E"/>
    <w:rsid w:val="0050630A"/>
    <w:rsid w:val="00506748"/>
    <w:rsid w:val="005067C5"/>
    <w:rsid w:val="00506992"/>
    <w:rsid w:val="00506BAD"/>
    <w:rsid w:val="0050714B"/>
    <w:rsid w:val="00507162"/>
    <w:rsid w:val="00510527"/>
    <w:rsid w:val="00510673"/>
    <w:rsid w:val="00510DDA"/>
    <w:rsid w:val="00510E56"/>
    <w:rsid w:val="00511297"/>
    <w:rsid w:val="005118EA"/>
    <w:rsid w:val="0051223F"/>
    <w:rsid w:val="005128BF"/>
    <w:rsid w:val="00512CC9"/>
    <w:rsid w:val="005131FF"/>
    <w:rsid w:val="0051353E"/>
    <w:rsid w:val="00514055"/>
    <w:rsid w:val="005148DB"/>
    <w:rsid w:val="00514BF8"/>
    <w:rsid w:val="00515553"/>
    <w:rsid w:val="0051588A"/>
    <w:rsid w:val="00516260"/>
    <w:rsid w:val="0051775B"/>
    <w:rsid w:val="00520B1F"/>
    <w:rsid w:val="00520C47"/>
    <w:rsid w:val="00520E28"/>
    <w:rsid w:val="005211BC"/>
    <w:rsid w:val="005212EA"/>
    <w:rsid w:val="005214A1"/>
    <w:rsid w:val="00521AB9"/>
    <w:rsid w:val="0052219E"/>
    <w:rsid w:val="0052233C"/>
    <w:rsid w:val="00524327"/>
    <w:rsid w:val="00525DE3"/>
    <w:rsid w:val="00526FCB"/>
    <w:rsid w:val="00527254"/>
    <w:rsid w:val="00527567"/>
    <w:rsid w:val="005278B7"/>
    <w:rsid w:val="00527DA8"/>
    <w:rsid w:val="00527DE2"/>
    <w:rsid w:val="00530433"/>
    <w:rsid w:val="00530B6E"/>
    <w:rsid w:val="00531010"/>
    <w:rsid w:val="005311B2"/>
    <w:rsid w:val="005312B3"/>
    <w:rsid w:val="00531316"/>
    <w:rsid w:val="0053163D"/>
    <w:rsid w:val="005319D8"/>
    <w:rsid w:val="00532599"/>
    <w:rsid w:val="005327AF"/>
    <w:rsid w:val="00532AEA"/>
    <w:rsid w:val="00534E61"/>
    <w:rsid w:val="00536CDB"/>
    <w:rsid w:val="00537327"/>
    <w:rsid w:val="0053734C"/>
    <w:rsid w:val="005376E7"/>
    <w:rsid w:val="0054051F"/>
    <w:rsid w:val="00540B48"/>
    <w:rsid w:val="0054104C"/>
    <w:rsid w:val="005431FE"/>
    <w:rsid w:val="00543236"/>
    <w:rsid w:val="005433CD"/>
    <w:rsid w:val="0054376A"/>
    <w:rsid w:val="00543864"/>
    <w:rsid w:val="00544EE3"/>
    <w:rsid w:val="0054549A"/>
    <w:rsid w:val="00545819"/>
    <w:rsid w:val="00546491"/>
    <w:rsid w:val="00547939"/>
    <w:rsid w:val="00547B9B"/>
    <w:rsid w:val="00551E2A"/>
    <w:rsid w:val="00551F85"/>
    <w:rsid w:val="005521FC"/>
    <w:rsid w:val="00554007"/>
    <w:rsid w:val="00554382"/>
    <w:rsid w:val="00554791"/>
    <w:rsid w:val="005550FF"/>
    <w:rsid w:val="0055712D"/>
    <w:rsid w:val="005603F3"/>
    <w:rsid w:val="005609F0"/>
    <w:rsid w:val="00561A59"/>
    <w:rsid w:val="00561E6E"/>
    <w:rsid w:val="00562131"/>
    <w:rsid w:val="005635B5"/>
    <w:rsid w:val="005641AE"/>
    <w:rsid w:val="005647A0"/>
    <w:rsid w:val="00564BD9"/>
    <w:rsid w:val="00564D3F"/>
    <w:rsid w:val="00564E7D"/>
    <w:rsid w:val="00565374"/>
    <w:rsid w:val="00566E4B"/>
    <w:rsid w:val="00567AF3"/>
    <w:rsid w:val="00567EA6"/>
    <w:rsid w:val="00570727"/>
    <w:rsid w:val="00570D65"/>
    <w:rsid w:val="005711DB"/>
    <w:rsid w:val="0057122A"/>
    <w:rsid w:val="005720E6"/>
    <w:rsid w:val="00572CA1"/>
    <w:rsid w:val="00572D46"/>
    <w:rsid w:val="00573317"/>
    <w:rsid w:val="00573899"/>
    <w:rsid w:val="00574D22"/>
    <w:rsid w:val="00575B1A"/>
    <w:rsid w:val="005766A2"/>
    <w:rsid w:val="0057691D"/>
    <w:rsid w:val="005769B2"/>
    <w:rsid w:val="0057764F"/>
    <w:rsid w:val="00577ACB"/>
    <w:rsid w:val="00580DA1"/>
    <w:rsid w:val="00581240"/>
    <w:rsid w:val="005818A8"/>
    <w:rsid w:val="00582749"/>
    <w:rsid w:val="00583A94"/>
    <w:rsid w:val="00584EFF"/>
    <w:rsid w:val="00585E99"/>
    <w:rsid w:val="00587DDD"/>
    <w:rsid w:val="0059045C"/>
    <w:rsid w:val="00591D39"/>
    <w:rsid w:val="00591DC4"/>
    <w:rsid w:val="00591FFA"/>
    <w:rsid w:val="0059241C"/>
    <w:rsid w:val="00592898"/>
    <w:rsid w:val="0059289B"/>
    <w:rsid w:val="00592A56"/>
    <w:rsid w:val="00593B8F"/>
    <w:rsid w:val="0059592F"/>
    <w:rsid w:val="00595BE1"/>
    <w:rsid w:val="00596149"/>
    <w:rsid w:val="005966AF"/>
    <w:rsid w:val="00596A3F"/>
    <w:rsid w:val="005A011D"/>
    <w:rsid w:val="005A1F75"/>
    <w:rsid w:val="005A2EF7"/>
    <w:rsid w:val="005A31C2"/>
    <w:rsid w:val="005A3631"/>
    <w:rsid w:val="005A3838"/>
    <w:rsid w:val="005A4824"/>
    <w:rsid w:val="005A515D"/>
    <w:rsid w:val="005A5633"/>
    <w:rsid w:val="005A5DB5"/>
    <w:rsid w:val="005A5EF8"/>
    <w:rsid w:val="005A655E"/>
    <w:rsid w:val="005A6F05"/>
    <w:rsid w:val="005A709C"/>
    <w:rsid w:val="005A745C"/>
    <w:rsid w:val="005B0721"/>
    <w:rsid w:val="005B124B"/>
    <w:rsid w:val="005B1EB7"/>
    <w:rsid w:val="005B2900"/>
    <w:rsid w:val="005B2ED2"/>
    <w:rsid w:val="005B3C9F"/>
    <w:rsid w:val="005B4636"/>
    <w:rsid w:val="005B49E4"/>
    <w:rsid w:val="005B5629"/>
    <w:rsid w:val="005B5B80"/>
    <w:rsid w:val="005B663E"/>
    <w:rsid w:val="005B66C3"/>
    <w:rsid w:val="005B6734"/>
    <w:rsid w:val="005B6FB6"/>
    <w:rsid w:val="005B70D3"/>
    <w:rsid w:val="005B790E"/>
    <w:rsid w:val="005C003D"/>
    <w:rsid w:val="005C0330"/>
    <w:rsid w:val="005C081A"/>
    <w:rsid w:val="005C2256"/>
    <w:rsid w:val="005C2FDC"/>
    <w:rsid w:val="005C4142"/>
    <w:rsid w:val="005C5983"/>
    <w:rsid w:val="005C6006"/>
    <w:rsid w:val="005C6F30"/>
    <w:rsid w:val="005C707F"/>
    <w:rsid w:val="005C7806"/>
    <w:rsid w:val="005C7C53"/>
    <w:rsid w:val="005D02D6"/>
    <w:rsid w:val="005D14A0"/>
    <w:rsid w:val="005D19F4"/>
    <w:rsid w:val="005D3935"/>
    <w:rsid w:val="005D4824"/>
    <w:rsid w:val="005D4FA6"/>
    <w:rsid w:val="005D5D58"/>
    <w:rsid w:val="005D608E"/>
    <w:rsid w:val="005D665D"/>
    <w:rsid w:val="005D6817"/>
    <w:rsid w:val="005D6861"/>
    <w:rsid w:val="005D73E4"/>
    <w:rsid w:val="005E0772"/>
    <w:rsid w:val="005E0BC1"/>
    <w:rsid w:val="005E0DD3"/>
    <w:rsid w:val="005E0EAB"/>
    <w:rsid w:val="005E144B"/>
    <w:rsid w:val="005E1467"/>
    <w:rsid w:val="005E14A8"/>
    <w:rsid w:val="005E256B"/>
    <w:rsid w:val="005E25D4"/>
    <w:rsid w:val="005E26A0"/>
    <w:rsid w:val="005E2BC5"/>
    <w:rsid w:val="005E34AF"/>
    <w:rsid w:val="005E3A1A"/>
    <w:rsid w:val="005E40A3"/>
    <w:rsid w:val="005E54D0"/>
    <w:rsid w:val="005E58C9"/>
    <w:rsid w:val="005E6BA4"/>
    <w:rsid w:val="005E6F3B"/>
    <w:rsid w:val="005F1B78"/>
    <w:rsid w:val="005F1BEF"/>
    <w:rsid w:val="005F1D0C"/>
    <w:rsid w:val="005F2156"/>
    <w:rsid w:val="005F346D"/>
    <w:rsid w:val="005F3A35"/>
    <w:rsid w:val="005F44E9"/>
    <w:rsid w:val="005F59FB"/>
    <w:rsid w:val="005F5E79"/>
    <w:rsid w:val="005F6614"/>
    <w:rsid w:val="005F76A4"/>
    <w:rsid w:val="005F7AB1"/>
    <w:rsid w:val="00600050"/>
    <w:rsid w:val="00600A3C"/>
    <w:rsid w:val="00600CE1"/>
    <w:rsid w:val="006013CB"/>
    <w:rsid w:val="0060292A"/>
    <w:rsid w:val="00602EA9"/>
    <w:rsid w:val="00603131"/>
    <w:rsid w:val="006031CF"/>
    <w:rsid w:val="00604564"/>
    <w:rsid w:val="00604D00"/>
    <w:rsid w:val="00606706"/>
    <w:rsid w:val="0060746B"/>
    <w:rsid w:val="006078FB"/>
    <w:rsid w:val="00607C57"/>
    <w:rsid w:val="00607CED"/>
    <w:rsid w:val="00610660"/>
    <w:rsid w:val="00610971"/>
    <w:rsid w:val="0061135C"/>
    <w:rsid w:val="00611376"/>
    <w:rsid w:val="00611EDD"/>
    <w:rsid w:val="00612413"/>
    <w:rsid w:val="00612DF3"/>
    <w:rsid w:val="006138D2"/>
    <w:rsid w:val="00613ABA"/>
    <w:rsid w:val="00614090"/>
    <w:rsid w:val="006141C2"/>
    <w:rsid w:val="00614498"/>
    <w:rsid w:val="00615382"/>
    <w:rsid w:val="00616509"/>
    <w:rsid w:val="00616D62"/>
    <w:rsid w:val="006170B4"/>
    <w:rsid w:val="00617F3F"/>
    <w:rsid w:val="00621295"/>
    <w:rsid w:val="00621BA0"/>
    <w:rsid w:val="00621EE0"/>
    <w:rsid w:val="00623074"/>
    <w:rsid w:val="00623865"/>
    <w:rsid w:val="00623E04"/>
    <w:rsid w:val="00624325"/>
    <w:rsid w:val="0062495E"/>
    <w:rsid w:val="00625287"/>
    <w:rsid w:val="00626866"/>
    <w:rsid w:val="006279E6"/>
    <w:rsid w:val="006305C8"/>
    <w:rsid w:val="00630690"/>
    <w:rsid w:val="00630D03"/>
    <w:rsid w:val="00630D23"/>
    <w:rsid w:val="00630E00"/>
    <w:rsid w:val="00631137"/>
    <w:rsid w:val="0063139D"/>
    <w:rsid w:val="0063175C"/>
    <w:rsid w:val="00632749"/>
    <w:rsid w:val="0063341D"/>
    <w:rsid w:val="00635520"/>
    <w:rsid w:val="00635640"/>
    <w:rsid w:val="00635B0C"/>
    <w:rsid w:val="00636EA3"/>
    <w:rsid w:val="00637719"/>
    <w:rsid w:val="0064008E"/>
    <w:rsid w:val="0064192D"/>
    <w:rsid w:val="00641FED"/>
    <w:rsid w:val="00642672"/>
    <w:rsid w:val="00642C4E"/>
    <w:rsid w:val="00643641"/>
    <w:rsid w:val="006436F0"/>
    <w:rsid w:val="0064438D"/>
    <w:rsid w:val="00644C5A"/>
    <w:rsid w:val="006457E9"/>
    <w:rsid w:val="0064624D"/>
    <w:rsid w:val="00646471"/>
    <w:rsid w:val="006468A5"/>
    <w:rsid w:val="006468C7"/>
    <w:rsid w:val="006468FA"/>
    <w:rsid w:val="006503DC"/>
    <w:rsid w:val="00650E6F"/>
    <w:rsid w:val="00651199"/>
    <w:rsid w:val="0065179E"/>
    <w:rsid w:val="006519C0"/>
    <w:rsid w:val="00651FDF"/>
    <w:rsid w:val="0065225A"/>
    <w:rsid w:val="00652A7D"/>
    <w:rsid w:val="00654C35"/>
    <w:rsid w:val="00654C95"/>
    <w:rsid w:val="00655011"/>
    <w:rsid w:val="00655968"/>
    <w:rsid w:val="0065656F"/>
    <w:rsid w:val="00656969"/>
    <w:rsid w:val="0065700A"/>
    <w:rsid w:val="00657BBD"/>
    <w:rsid w:val="00657D07"/>
    <w:rsid w:val="00661D92"/>
    <w:rsid w:val="00662D3E"/>
    <w:rsid w:val="00663492"/>
    <w:rsid w:val="0066399B"/>
    <w:rsid w:val="0066454B"/>
    <w:rsid w:val="00667522"/>
    <w:rsid w:val="00667F07"/>
    <w:rsid w:val="006731B6"/>
    <w:rsid w:val="00674018"/>
    <w:rsid w:val="006743A0"/>
    <w:rsid w:val="00674583"/>
    <w:rsid w:val="006746E2"/>
    <w:rsid w:val="00676F97"/>
    <w:rsid w:val="0067705B"/>
    <w:rsid w:val="0068009B"/>
    <w:rsid w:val="006800BC"/>
    <w:rsid w:val="00680A38"/>
    <w:rsid w:val="00680F98"/>
    <w:rsid w:val="006812F1"/>
    <w:rsid w:val="0068246B"/>
    <w:rsid w:val="00682507"/>
    <w:rsid w:val="00682784"/>
    <w:rsid w:val="00682852"/>
    <w:rsid w:val="00682DF2"/>
    <w:rsid w:val="0068362C"/>
    <w:rsid w:val="00684506"/>
    <w:rsid w:val="006849F2"/>
    <w:rsid w:val="00684E61"/>
    <w:rsid w:val="00685B06"/>
    <w:rsid w:val="00685B31"/>
    <w:rsid w:val="006861CE"/>
    <w:rsid w:val="00686998"/>
    <w:rsid w:val="00686C2F"/>
    <w:rsid w:val="00686D68"/>
    <w:rsid w:val="006900BE"/>
    <w:rsid w:val="00690783"/>
    <w:rsid w:val="00690DCB"/>
    <w:rsid w:val="00691421"/>
    <w:rsid w:val="00693EB4"/>
    <w:rsid w:val="006943A7"/>
    <w:rsid w:val="00694D43"/>
    <w:rsid w:val="00694E25"/>
    <w:rsid w:val="006959BD"/>
    <w:rsid w:val="00695FEC"/>
    <w:rsid w:val="006964FF"/>
    <w:rsid w:val="006966C4"/>
    <w:rsid w:val="00697FB9"/>
    <w:rsid w:val="006A030A"/>
    <w:rsid w:val="006A08E2"/>
    <w:rsid w:val="006A1014"/>
    <w:rsid w:val="006A200E"/>
    <w:rsid w:val="006A228D"/>
    <w:rsid w:val="006A229D"/>
    <w:rsid w:val="006A417B"/>
    <w:rsid w:val="006A4737"/>
    <w:rsid w:val="006A5157"/>
    <w:rsid w:val="006A5FB8"/>
    <w:rsid w:val="006A73A8"/>
    <w:rsid w:val="006B07C6"/>
    <w:rsid w:val="006B11F0"/>
    <w:rsid w:val="006B1B16"/>
    <w:rsid w:val="006B24E1"/>
    <w:rsid w:val="006B34F4"/>
    <w:rsid w:val="006B380B"/>
    <w:rsid w:val="006B3F9B"/>
    <w:rsid w:val="006B42AF"/>
    <w:rsid w:val="006B42FE"/>
    <w:rsid w:val="006B43FA"/>
    <w:rsid w:val="006B4AAC"/>
    <w:rsid w:val="006B50CC"/>
    <w:rsid w:val="006B5521"/>
    <w:rsid w:val="006B5838"/>
    <w:rsid w:val="006B5AFD"/>
    <w:rsid w:val="006B629C"/>
    <w:rsid w:val="006B7894"/>
    <w:rsid w:val="006C00C6"/>
    <w:rsid w:val="006C0761"/>
    <w:rsid w:val="006C1C9E"/>
    <w:rsid w:val="006C289F"/>
    <w:rsid w:val="006C2DB1"/>
    <w:rsid w:val="006C4092"/>
    <w:rsid w:val="006C413D"/>
    <w:rsid w:val="006C43E6"/>
    <w:rsid w:val="006C4822"/>
    <w:rsid w:val="006C5368"/>
    <w:rsid w:val="006C6423"/>
    <w:rsid w:val="006C658F"/>
    <w:rsid w:val="006C6A8C"/>
    <w:rsid w:val="006C6B23"/>
    <w:rsid w:val="006C6B87"/>
    <w:rsid w:val="006C6D74"/>
    <w:rsid w:val="006C6F68"/>
    <w:rsid w:val="006C744E"/>
    <w:rsid w:val="006C7D9E"/>
    <w:rsid w:val="006D02C8"/>
    <w:rsid w:val="006D02FC"/>
    <w:rsid w:val="006D0ACF"/>
    <w:rsid w:val="006D1F51"/>
    <w:rsid w:val="006D2962"/>
    <w:rsid w:val="006D2A77"/>
    <w:rsid w:val="006D44CE"/>
    <w:rsid w:val="006D48A9"/>
    <w:rsid w:val="006D4B68"/>
    <w:rsid w:val="006D5BD0"/>
    <w:rsid w:val="006D631B"/>
    <w:rsid w:val="006D686F"/>
    <w:rsid w:val="006D6F92"/>
    <w:rsid w:val="006E1070"/>
    <w:rsid w:val="006E2518"/>
    <w:rsid w:val="006E465A"/>
    <w:rsid w:val="006E47F7"/>
    <w:rsid w:val="006E4F92"/>
    <w:rsid w:val="006E5237"/>
    <w:rsid w:val="006F08C0"/>
    <w:rsid w:val="006F08CD"/>
    <w:rsid w:val="006F10A2"/>
    <w:rsid w:val="006F194A"/>
    <w:rsid w:val="006F1D7F"/>
    <w:rsid w:val="006F2F12"/>
    <w:rsid w:val="006F31DC"/>
    <w:rsid w:val="006F37FC"/>
    <w:rsid w:val="006F46AC"/>
    <w:rsid w:val="006F4C63"/>
    <w:rsid w:val="006F5873"/>
    <w:rsid w:val="006F6DCA"/>
    <w:rsid w:val="006F6E25"/>
    <w:rsid w:val="006F74BF"/>
    <w:rsid w:val="006F784E"/>
    <w:rsid w:val="006F7B49"/>
    <w:rsid w:val="007009B3"/>
    <w:rsid w:val="00701808"/>
    <w:rsid w:val="007028AF"/>
    <w:rsid w:val="00702C3A"/>
    <w:rsid w:val="00702E2E"/>
    <w:rsid w:val="007032B2"/>
    <w:rsid w:val="007038C0"/>
    <w:rsid w:val="00704142"/>
    <w:rsid w:val="00704614"/>
    <w:rsid w:val="00705F76"/>
    <w:rsid w:val="007068BD"/>
    <w:rsid w:val="00710DAF"/>
    <w:rsid w:val="00710DFE"/>
    <w:rsid w:val="00711489"/>
    <w:rsid w:val="0071199A"/>
    <w:rsid w:val="00711CBA"/>
    <w:rsid w:val="00711F8F"/>
    <w:rsid w:val="00714E6C"/>
    <w:rsid w:val="00715000"/>
    <w:rsid w:val="00716778"/>
    <w:rsid w:val="00716802"/>
    <w:rsid w:val="00716F43"/>
    <w:rsid w:val="0071747D"/>
    <w:rsid w:val="007179E6"/>
    <w:rsid w:val="00717BCE"/>
    <w:rsid w:val="00717C93"/>
    <w:rsid w:val="00720840"/>
    <w:rsid w:val="00720EE2"/>
    <w:rsid w:val="007210F8"/>
    <w:rsid w:val="0072138E"/>
    <w:rsid w:val="007214C5"/>
    <w:rsid w:val="00723B99"/>
    <w:rsid w:val="00723D72"/>
    <w:rsid w:val="007248BC"/>
    <w:rsid w:val="00724C06"/>
    <w:rsid w:val="0072513F"/>
    <w:rsid w:val="00725A7B"/>
    <w:rsid w:val="0072661C"/>
    <w:rsid w:val="007267C3"/>
    <w:rsid w:val="00727522"/>
    <w:rsid w:val="00727E40"/>
    <w:rsid w:val="00727F17"/>
    <w:rsid w:val="00730281"/>
    <w:rsid w:val="0073078C"/>
    <w:rsid w:val="007315DB"/>
    <w:rsid w:val="00731F73"/>
    <w:rsid w:val="007323E1"/>
    <w:rsid w:val="0073274D"/>
    <w:rsid w:val="00734568"/>
    <w:rsid w:val="00734AF1"/>
    <w:rsid w:val="00734F59"/>
    <w:rsid w:val="007351D1"/>
    <w:rsid w:val="007356CC"/>
    <w:rsid w:val="007357DD"/>
    <w:rsid w:val="0073585B"/>
    <w:rsid w:val="007359F5"/>
    <w:rsid w:val="00736214"/>
    <w:rsid w:val="007373CA"/>
    <w:rsid w:val="0074032D"/>
    <w:rsid w:val="00740D5F"/>
    <w:rsid w:val="00741011"/>
    <w:rsid w:val="007412B2"/>
    <w:rsid w:val="00741917"/>
    <w:rsid w:val="00742C57"/>
    <w:rsid w:val="00742E51"/>
    <w:rsid w:val="007436B6"/>
    <w:rsid w:val="00744AB9"/>
    <w:rsid w:val="00744CBF"/>
    <w:rsid w:val="00744E37"/>
    <w:rsid w:val="0074524E"/>
    <w:rsid w:val="007462E4"/>
    <w:rsid w:val="0074681D"/>
    <w:rsid w:val="00746CBF"/>
    <w:rsid w:val="0074705D"/>
    <w:rsid w:val="00747E9A"/>
    <w:rsid w:val="00750292"/>
    <w:rsid w:val="007504DF"/>
    <w:rsid w:val="00750AB1"/>
    <w:rsid w:val="00750CE1"/>
    <w:rsid w:val="00750EB5"/>
    <w:rsid w:val="0075134B"/>
    <w:rsid w:val="00751D13"/>
    <w:rsid w:val="00752800"/>
    <w:rsid w:val="00753637"/>
    <w:rsid w:val="007538C1"/>
    <w:rsid w:val="00753ACA"/>
    <w:rsid w:val="007543A6"/>
    <w:rsid w:val="00754D57"/>
    <w:rsid w:val="00755496"/>
    <w:rsid w:val="00755EAB"/>
    <w:rsid w:val="0075710D"/>
    <w:rsid w:val="00760349"/>
    <w:rsid w:val="00760B3A"/>
    <w:rsid w:val="0076148E"/>
    <w:rsid w:val="00762B22"/>
    <w:rsid w:val="00763158"/>
    <w:rsid w:val="00764A69"/>
    <w:rsid w:val="00764C7D"/>
    <w:rsid w:val="00765336"/>
    <w:rsid w:val="00765837"/>
    <w:rsid w:val="00766DF9"/>
    <w:rsid w:val="0076719F"/>
    <w:rsid w:val="007672D8"/>
    <w:rsid w:val="00767CC2"/>
    <w:rsid w:val="007705BF"/>
    <w:rsid w:val="00770ED1"/>
    <w:rsid w:val="007716DF"/>
    <w:rsid w:val="007717F4"/>
    <w:rsid w:val="007721F0"/>
    <w:rsid w:val="0077364A"/>
    <w:rsid w:val="007737CD"/>
    <w:rsid w:val="00773B97"/>
    <w:rsid w:val="00773EBC"/>
    <w:rsid w:val="0077423B"/>
    <w:rsid w:val="00774A74"/>
    <w:rsid w:val="00774BE7"/>
    <w:rsid w:val="007750B1"/>
    <w:rsid w:val="00775D5C"/>
    <w:rsid w:val="00775E71"/>
    <w:rsid w:val="00775FF2"/>
    <w:rsid w:val="007760FF"/>
    <w:rsid w:val="00776202"/>
    <w:rsid w:val="00776840"/>
    <w:rsid w:val="0077730F"/>
    <w:rsid w:val="00777B1E"/>
    <w:rsid w:val="00777E99"/>
    <w:rsid w:val="007800E9"/>
    <w:rsid w:val="007807AD"/>
    <w:rsid w:val="00780AF0"/>
    <w:rsid w:val="00780CEE"/>
    <w:rsid w:val="00782048"/>
    <w:rsid w:val="00782254"/>
    <w:rsid w:val="0078236A"/>
    <w:rsid w:val="00782B91"/>
    <w:rsid w:val="00782DEB"/>
    <w:rsid w:val="007833F6"/>
    <w:rsid w:val="00783D33"/>
    <w:rsid w:val="0078413F"/>
    <w:rsid w:val="00784EF2"/>
    <w:rsid w:val="0078534E"/>
    <w:rsid w:val="0078599B"/>
    <w:rsid w:val="00786671"/>
    <w:rsid w:val="00786711"/>
    <w:rsid w:val="007869CF"/>
    <w:rsid w:val="00787FCA"/>
    <w:rsid w:val="0079004E"/>
    <w:rsid w:val="00790965"/>
    <w:rsid w:val="007910FF"/>
    <w:rsid w:val="00791D62"/>
    <w:rsid w:val="0079282D"/>
    <w:rsid w:val="00792AF6"/>
    <w:rsid w:val="00792BEA"/>
    <w:rsid w:val="00793FF3"/>
    <w:rsid w:val="0079453A"/>
    <w:rsid w:val="0079542E"/>
    <w:rsid w:val="00795768"/>
    <w:rsid w:val="007957F5"/>
    <w:rsid w:val="00797A10"/>
    <w:rsid w:val="00797B0C"/>
    <w:rsid w:val="00797B5D"/>
    <w:rsid w:val="007A0C7A"/>
    <w:rsid w:val="007A10A1"/>
    <w:rsid w:val="007A11D4"/>
    <w:rsid w:val="007A1650"/>
    <w:rsid w:val="007A16FD"/>
    <w:rsid w:val="007A1839"/>
    <w:rsid w:val="007A2097"/>
    <w:rsid w:val="007A218F"/>
    <w:rsid w:val="007A2626"/>
    <w:rsid w:val="007A26C0"/>
    <w:rsid w:val="007A2782"/>
    <w:rsid w:val="007A2A00"/>
    <w:rsid w:val="007A2C62"/>
    <w:rsid w:val="007A3233"/>
    <w:rsid w:val="007A36A0"/>
    <w:rsid w:val="007A3C19"/>
    <w:rsid w:val="007A3E91"/>
    <w:rsid w:val="007A438E"/>
    <w:rsid w:val="007A4958"/>
    <w:rsid w:val="007A5108"/>
    <w:rsid w:val="007A599A"/>
    <w:rsid w:val="007B0153"/>
    <w:rsid w:val="007B0430"/>
    <w:rsid w:val="007B1734"/>
    <w:rsid w:val="007B1950"/>
    <w:rsid w:val="007B1D03"/>
    <w:rsid w:val="007B240C"/>
    <w:rsid w:val="007B3629"/>
    <w:rsid w:val="007B3658"/>
    <w:rsid w:val="007B368E"/>
    <w:rsid w:val="007B3692"/>
    <w:rsid w:val="007B5549"/>
    <w:rsid w:val="007B5E09"/>
    <w:rsid w:val="007B60A1"/>
    <w:rsid w:val="007B63E0"/>
    <w:rsid w:val="007B6A31"/>
    <w:rsid w:val="007B6F7E"/>
    <w:rsid w:val="007B7648"/>
    <w:rsid w:val="007B7800"/>
    <w:rsid w:val="007B7C9D"/>
    <w:rsid w:val="007C0074"/>
    <w:rsid w:val="007C0A48"/>
    <w:rsid w:val="007C0B53"/>
    <w:rsid w:val="007C1086"/>
    <w:rsid w:val="007C1BA3"/>
    <w:rsid w:val="007C21F2"/>
    <w:rsid w:val="007C23B8"/>
    <w:rsid w:val="007C28B0"/>
    <w:rsid w:val="007C2ABA"/>
    <w:rsid w:val="007C2DFE"/>
    <w:rsid w:val="007C32FB"/>
    <w:rsid w:val="007C37B3"/>
    <w:rsid w:val="007C45CA"/>
    <w:rsid w:val="007C47D5"/>
    <w:rsid w:val="007C4879"/>
    <w:rsid w:val="007C50D8"/>
    <w:rsid w:val="007C5171"/>
    <w:rsid w:val="007C51CD"/>
    <w:rsid w:val="007C522F"/>
    <w:rsid w:val="007C524D"/>
    <w:rsid w:val="007C594A"/>
    <w:rsid w:val="007C5BBA"/>
    <w:rsid w:val="007C64B6"/>
    <w:rsid w:val="007C6B9C"/>
    <w:rsid w:val="007C7652"/>
    <w:rsid w:val="007C7C77"/>
    <w:rsid w:val="007D0566"/>
    <w:rsid w:val="007D05D3"/>
    <w:rsid w:val="007D0C45"/>
    <w:rsid w:val="007D17FE"/>
    <w:rsid w:val="007D1CF2"/>
    <w:rsid w:val="007D3FAD"/>
    <w:rsid w:val="007D42E9"/>
    <w:rsid w:val="007D53C7"/>
    <w:rsid w:val="007D541E"/>
    <w:rsid w:val="007D5882"/>
    <w:rsid w:val="007D6058"/>
    <w:rsid w:val="007D64D8"/>
    <w:rsid w:val="007D65AF"/>
    <w:rsid w:val="007D69A9"/>
    <w:rsid w:val="007D6B95"/>
    <w:rsid w:val="007D79BD"/>
    <w:rsid w:val="007D7D08"/>
    <w:rsid w:val="007E0246"/>
    <w:rsid w:val="007E119E"/>
    <w:rsid w:val="007E1677"/>
    <w:rsid w:val="007E1B5D"/>
    <w:rsid w:val="007E26C6"/>
    <w:rsid w:val="007E28F8"/>
    <w:rsid w:val="007E28FA"/>
    <w:rsid w:val="007E2DF3"/>
    <w:rsid w:val="007E34AE"/>
    <w:rsid w:val="007E3A64"/>
    <w:rsid w:val="007E442D"/>
    <w:rsid w:val="007E4593"/>
    <w:rsid w:val="007E4663"/>
    <w:rsid w:val="007E4691"/>
    <w:rsid w:val="007E4FFF"/>
    <w:rsid w:val="007E5216"/>
    <w:rsid w:val="007E74FE"/>
    <w:rsid w:val="007E7A75"/>
    <w:rsid w:val="007F1168"/>
    <w:rsid w:val="007F13A5"/>
    <w:rsid w:val="007F196C"/>
    <w:rsid w:val="007F2805"/>
    <w:rsid w:val="007F307A"/>
    <w:rsid w:val="007F3242"/>
    <w:rsid w:val="007F3486"/>
    <w:rsid w:val="007F3CF1"/>
    <w:rsid w:val="007F416A"/>
    <w:rsid w:val="007F4A85"/>
    <w:rsid w:val="007F4E16"/>
    <w:rsid w:val="007F5CC1"/>
    <w:rsid w:val="007F5F5F"/>
    <w:rsid w:val="007F65F0"/>
    <w:rsid w:val="007F6E1C"/>
    <w:rsid w:val="007F6F44"/>
    <w:rsid w:val="007F7498"/>
    <w:rsid w:val="007F7C70"/>
    <w:rsid w:val="0080001D"/>
    <w:rsid w:val="00800545"/>
    <w:rsid w:val="00801C9C"/>
    <w:rsid w:val="00802308"/>
    <w:rsid w:val="008024A7"/>
    <w:rsid w:val="00802709"/>
    <w:rsid w:val="00803A56"/>
    <w:rsid w:val="00803A86"/>
    <w:rsid w:val="008048E7"/>
    <w:rsid w:val="00804DB7"/>
    <w:rsid w:val="00805747"/>
    <w:rsid w:val="008066A2"/>
    <w:rsid w:val="0080722E"/>
    <w:rsid w:val="0081018C"/>
    <w:rsid w:val="00810597"/>
    <w:rsid w:val="0081064B"/>
    <w:rsid w:val="00810D8C"/>
    <w:rsid w:val="0081167A"/>
    <w:rsid w:val="00812B38"/>
    <w:rsid w:val="0081313D"/>
    <w:rsid w:val="008132C7"/>
    <w:rsid w:val="00813A48"/>
    <w:rsid w:val="00814432"/>
    <w:rsid w:val="00814A7D"/>
    <w:rsid w:val="00815D0F"/>
    <w:rsid w:val="008165BF"/>
    <w:rsid w:val="00816AC0"/>
    <w:rsid w:val="00817C1E"/>
    <w:rsid w:val="00817E72"/>
    <w:rsid w:val="008200B4"/>
    <w:rsid w:val="00820B6D"/>
    <w:rsid w:val="00820D36"/>
    <w:rsid w:val="00822082"/>
    <w:rsid w:val="0082354E"/>
    <w:rsid w:val="008239B8"/>
    <w:rsid w:val="0082439C"/>
    <w:rsid w:val="0082448F"/>
    <w:rsid w:val="00824B60"/>
    <w:rsid w:val="0082577B"/>
    <w:rsid w:val="00825DD6"/>
    <w:rsid w:val="00825F11"/>
    <w:rsid w:val="00826BB8"/>
    <w:rsid w:val="00826CE5"/>
    <w:rsid w:val="00826F80"/>
    <w:rsid w:val="00827497"/>
    <w:rsid w:val="00827938"/>
    <w:rsid w:val="008303DE"/>
    <w:rsid w:val="008304C2"/>
    <w:rsid w:val="00830EF5"/>
    <w:rsid w:val="00831FE4"/>
    <w:rsid w:val="00832353"/>
    <w:rsid w:val="00832450"/>
    <w:rsid w:val="008330B0"/>
    <w:rsid w:val="00833280"/>
    <w:rsid w:val="00833915"/>
    <w:rsid w:val="00833E40"/>
    <w:rsid w:val="008342C4"/>
    <w:rsid w:val="00834603"/>
    <w:rsid w:val="00834DAF"/>
    <w:rsid w:val="00835B85"/>
    <w:rsid w:val="00836BB2"/>
    <w:rsid w:val="00837B4B"/>
    <w:rsid w:val="00837EC4"/>
    <w:rsid w:val="0084093E"/>
    <w:rsid w:val="00840BD5"/>
    <w:rsid w:val="00840DA3"/>
    <w:rsid w:val="00841956"/>
    <w:rsid w:val="00841D18"/>
    <w:rsid w:val="0084209E"/>
    <w:rsid w:val="00842787"/>
    <w:rsid w:val="00843040"/>
    <w:rsid w:val="00843A08"/>
    <w:rsid w:val="00843FE1"/>
    <w:rsid w:val="00844E5F"/>
    <w:rsid w:val="00845457"/>
    <w:rsid w:val="00845BED"/>
    <w:rsid w:val="00845EC1"/>
    <w:rsid w:val="00846243"/>
    <w:rsid w:val="00846ADF"/>
    <w:rsid w:val="00847CC2"/>
    <w:rsid w:val="00847DE4"/>
    <w:rsid w:val="00847EED"/>
    <w:rsid w:val="0085235B"/>
    <w:rsid w:val="008530E3"/>
    <w:rsid w:val="0085344C"/>
    <w:rsid w:val="008536AB"/>
    <w:rsid w:val="00853938"/>
    <w:rsid w:val="008543D1"/>
    <w:rsid w:val="0085444D"/>
    <w:rsid w:val="008548FF"/>
    <w:rsid w:val="00854B92"/>
    <w:rsid w:val="00854C65"/>
    <w:rsid w:val="00855FC8"/>
    <w:rsid w:val="00857086"/>
    <w:rsid w:val="00860697"/>
    <w:rsid w:val="00860FF3"/>
    <w:rsid w:val="00861A56"/>
    <w:rsid w:val="00861F89"/>
    <w:rsid w:val="00861FB3"/>
    <w:rsid w:val="00862301"/>
    <w:rsid w:val="0086417E"/>
    <w:rsid w:val="008642CA"/>
    <w:rsid w:val="00864EC2"/>
    <w:rsid w:val="0086524A"/>
    <w:rsid w:val="00865482"/>
    <w:rsid w:val="00866103"/>
    <w:rsid w:val="00866C6F"/>
    <w:rsid w:val="00866DC9"/>
    <w:rsid w:val="00870514"/>
    <w:rsid w:val="008706EC"/>
    <w:rsid w:val="00870934"/>
    <w:rsid w:val="00870C04"/>
    <w:rsid w:val="00872740"/>
    <w:rsid w:val="00872811"/>
    <w:rsid w:val="00873861"/>
    <w:rsid w:val="00873DAC"/>
    <w:rsid w:val="00873FA5"/>
    <w:rsid w:val="008740AB"/>
    <w:rsid w:val="00874494"/>
    <w:rsid w:val="00874753"/>
    <w:rsid w:val="00875163"/>
    <w:rsid w:val="00876B42"/>
    <w:rsid w:val="0087711C"/>
    <w:rsid w:val="00877F7D"/>
    <w:rsid w:val="008802B3"/>
    <w:rsid w:val="008805DD"/>
    <w:rsid w:val="0088068F"/>
    <w:rsid w:val="0088080B"/>
    <w:rsid w:val="00881927"/>
    <w:rsid w:val="0088268D"/>
    <w:rsid w:val="008826C7"/>
    <w:rsid w:val="0088347E"/>
    <w:rsid w:val="00884E48"/>
    <w:rsid w:val="00885804"/>
    <w:rsid w:val="00885988"/>
    <w:rsid w:val="0088640D"/>
    <w:rsid w:val="0088744A"/>
    <w:rsid w:val="00887EBC"/>
    <w:rsid w:val="00887FC5"/>
    <w:rsid w:val="00890A89"/>
    <w:rsid w:val="00890C82"/>
    <w:rsid w:val="00890FEB"/>
    <w:rsid w:val="00891281"/>
    <w:rsid w:val="008917C2"/>
    <w:rsid w:val="00892BA8"/>
    <w:rsid w:val="008932E2"/>
    <w:rsid w:val="00893377"/>
    <w:rsid w:val="00893F56"/>
    <w:rsid w:val="00894276"/>
    <w:rsid w:val="008951BC"/>
    <w:rsid w:val="0089649C"/>
    <w:rsid w:val="00896CD0"/>
    <w:rsid w:val="008A001C"/>
    <w:rsid w:val="008A073B"/>
    <w:rsid w:val="008A3571"/>
    <w:rsid w:val="008A3A16"/>
    <w:rsid w:val="008A4053"/>
    <w:rsid w:val="008A4469"/>
    <w:rsid w:val="008A4BF7"/>
    <w:rsid w:val="008A519B"/>
    <w:rsid w:val="008A55F1"/>
    <w:rsid w:val="008A6015"/>
    <w:rsid w:val="008A719A"/>
    <w:rsid w:val="008A743C"/>
    <w:rsid w:val="008B1732"/>
    <w:rsid w:val="008B2345"/>
    <w:rsid w:val="008B2940"/>
    <w:rsid w:val="008B2A74"/>
    <w:rsid w:val="008B3635"/>
    <w:rsid w:val="008B44DB"/>
    <w:rsid w:val="008B4CD8"/>
    <w:rsid w:val="008B5895"/>
    <w:rsid w:val="008B5F33"/>
    <w:rsid w:val="008B6000"/>
    <w:rsid w:val="008B62DD"/>
    <w:rsid w:val="008B65BE"/>
    <w:rsid w:val="008B6934"/>
    <w:rsid w:val="008B703D"/>
    <w:rsid w:val="008B70F9"/>
    <w:rsid w:val="008B73DC"/>
    <w:rsid w:val="008B7545"/>
    <w:rsid w:val="008B7F76"/>
    <w:rsid w:val="008C0362"/>
    <w:rsid w:val="008C062F"/>
    <w:rsid w:val="008C0794"/>
    <w:rsid w:val="008C2382"/>
    <w:rsid w:val="008C3291"/>
    <w:rsid w:val="008C33DB"/>
    <w:rsid w:val="008C37B7"/>
    <w:rsid w:val="008C5259"/>
    <w:rsid w:val="008C5C46"/>
    <w:rsid w:val="008C6CF9"/>
    <w:rsid w:val="008C6E7D"/>
    <w:rsid w:val="008C7017"/>
    <w:rsid w:val="008D097B"/>
    <w:rsid w:val="008D1303"/>
    <w:rsid w:val="008D2B19"/>
    <w:rsid w:val="008D2CBA"/>
    <w:rsid w:val="008D3C48"/>
    <w:rsid w:val="008D43B8"/>
    <w:rsid w:val="008D4A44"/>
    <w:rsid w:val="008D4D8C"/>
    <w:rsid w:val="008D5E5D"/>
    <w:rsid w:val="008D6337"/>
    <w:rsid w:val="008D679B"/>
    <w:rsid w:val="008D7A8E"/>
    <w:rsid w:val="008D7C8B"/>
    <w:rsid w:val="008E0519"/>
    <w:rsid w:val="008E0A41"/>
    <w:rsid w:val="008E0BDA"/>
    <w:rsid w:val="008E11F6"/>
    <w:rsid w:val="008E1E42"/>
    <w:rsid w:val="008E2659"/>
    <w:rsid w:val="008E2779"/>
    <w:rsid w:val="008E2967"/>
    <w:rsid w:val="008E2FC1"/>
    <w:rsid w:val="008E3136"/>
    <w:rsid w:val="008E43AB"/>
    <w:rsid w:val="008E45DA"/>
    <w:rsid w:val="008E482D"/>
    <w:rsid w:val="008E5563"/>
    <w:rsid w:val="008E5F8C"/>
    <w:rsid w:val="008E60E9"/>
    <w:rsid w:val="008E6A3A"/>
    <w:rsid w:val="008E7DAA"/>
    <w:rsid w:val="008E7F66"/>
    <w:rsid w:val="008F004B"/>
    <w:rsid w:val="008F0A4D"/>
    <w:rsid w:val="008F2AE4"/>
    <w:rsid w:val="008F2D5C"/>
    <w:rsid w:val="008F3EFB"/>
    <w:rsid w:val="008F65D8"/>
    <w:rsid w:val="008F6739"/>
    <w:rsid w:val="008F6EEE"/>
    <w:rsid w:val="008F6F4E"/>
    <w:rsid w:val="008F7392"/>
    <w:rsid w:val="008F7D06"/>
    <w:rsid w:val="0090053F"/>
    <w:rsid w:val="00900FD9"/>
    <w:rsid w:val="00901679"/>
    <w:rsid w:val="00901DE3"/>
    <w:rsid w:val="009020B6"/>
    <w:rsid w:val="009023BE"/>
    <w:rsid w:val="00902C81"/>
    <w:rsid w:val="00902CCE"/>
    <w:rsid w:val="0090389A"/>
    <w:rsid w:val="00903E9F"/>
    <w:rsid w:val="00904389"/>
    <w:rsid w:val="009043AA"/>
    <w:rsid w:val="00905701"/>
    <w:rsid w:val="00905BB2"/>
    <w:rsid w:val="00906248"/>
    <w:rsid w:val="00906738"/>
    <w:rsid w:val="00906749"/>
    <w:rsid w:val="00906F28"/>
    <w:rsid w:val="00907505"/>
    <w:rsid w:val="00907949"/>
    <w:rsid w:val="00907B07"/>
    <w:rsid w:val="00910D57"/>
    <w:rsid w:val="00910DB8"/>
    <w:rsid w:val="00910EE7"/>
    <w:rsid w:val="00911096"/>
    <w:rsid w:val="00911B6B"/>
    <w:rsid w:val="00912F00"/>
    <w:rsid w:val="009132D4"/>
    <w:rsid w:val="00913517"/>
    <w:rsid w:val="0091354B"/>
    <w:rsid w:val="00913D7E"/>
    <w:rsid w:val="00914101"/>
    <w:rsid w:val="00914B8B"/>
    <w:rsid w:val="00915686"/>
    <w:rsid w:val="00915AC5"/>
    <w:rsid w:val="00917A61"/>
    <w:rsid w:val="00917AB1"/>
    <w:rsid w:val="00917C55"/>
    <w:rsid w:val="0092004A"/>
    <w:rsid w:val="009203E7"/>
    <w:rsid w:val="0092127B"/>
    <w:rsid w:val="009213EC"/>
    <w:rsid w:val="00921973"/>
    <w:rsid w:val="00922051"/>
    <w:rsid w:val="00922743"/>
    <w:rsid w:val="00922771"/>
    <w:rsid w:val="00922A6B"/>
    <w:rsid w:val="00922B33"/>
    <w:rsid w:val="00923D43"/>
    <w:rsid w:val="009251CD"/>
    <w:rsid w:val="009253E1"/>
    <w:rsid w:val="00925809"/>
    <w:rsid w:val="0092595F"/>
    <w:rsid w:val="0092676F"/>
    <w:rsid w:val="0092717B"/>
    <w:rsid w:val="009308E5"/>
    <w:rsid w:val="00931079"/>
    <w:rsid w:val="009312F0"/>
    <w:rsid w:val="009315BF"/>
    <w:rsid w:val="00931B31"/>
    <w:rsid w:val="009322F9"/>
    <w:rsid w:val="00932ACC"/>
    <w:rsid w:val="00932E29"/>
    <w:rsid w:val="00932EAE"/>
    <w:rsid w:val="00933D3F"/>
    <w:rsid w:val="00934114"/>
    <w:rsid w:val="009343AB"/>
    <w:rsid w:val="00934902"/>
    <w:rsid w:val="0093563D"/>
    <w:rsid w:val="009360FF"/>
    <w:rsid w:val="00936CAE"/>
    <w:rsid w:val="009373F6"/>
    <w:rsid w:val="0093794B"/>
    <w:rsid w:val="00937B7E"/>
    <w:rsid w:val="00937F16"/>
    <w:rsid w:val="0094007D"/>
    <w:rsid w:val="009410E2"/>
    <w:rsid w:val="00941359"/>
    <w:rsid w:val="00941B4F"/>
    <w:rsid w:val="00942784"/>
    <w:rsid w:val="00943258"/>
    <w:rsid w:val="00943923"/>
    <w:rsid w:val="00944E4D"/>
    <w:rsid w:val="0094780D"/>
    <w:rsid w:val="00947BF5"/>
    <w:rsid w:val="00950418"/>
    <w:rsid w:val="0095130F"/>
    <w:rsid w:val="009515C5"/>
    <w:rsid w:val="00952EDA"/>
    <w:rsid w:val="009534B2"/>
    <w:rsid w:val="009561CA"/>
    <w:rsid w:val="009568B9"/>
    <w:rsid w:val="00957038"/>
    <w:rsid w:val="00957946"/>
    <w:rsid w:val="00960D45"/>
    <w:rsid w:val="009610A8"/>
    <w:rsid w:val="00961443"/>
    <w:rsid w:val="0096168C"/>
    <w:rsid w:val="0096170F"/>
    <w:rsid w:val="00961D10"/>
    <w:rsid w:val="009624DE"/>
    <w:rsid w:val="00963A48"/>
    <w:rsid w:val="00964002"/>
    <w:rsid w:val="00964A7C"/>
    <w:rsid w:val="0096545D"/>
    <w:rsid w:val="00965904"/>
    <w:rsid w:val="00966C07"/>
    <w:rsid w:val="00966CC9"/>
    <w:rsid w:val="0096746F"/>
    <w:rsid w:val="00967832"/>
    <w:rsid w:val="00967941"/>
    <w:rsid w:val="00967D04"/>
    <w:rsid w:val="0097056F"/>
    <w:rsid w:val="0097062E"/>
    <w:rsid w:val="009717D8"/>
    <w:rsid w:val="00971F00"/>
    <w:rsid w:val="00972A10"/>
    <w:rsid w:val="00973A37"/>
    <w:rsid w:val="00975298"/>
    <w:rsid w:val="009753C6"/>
    <w:rsid w:val="00975BB0"/>
    <w:rsid w:val="00975FEF"/>
    <w:rsid w:val="009766BB"/>
    <w:rsid w:val="00976F15"/>
    <w:rsid w:val="0097738D"/>
    <w:rsid w:val="00977434"/>
    <w:rsid w:val="009774A3"/>
    <w:rsid w:val="00977914"/>
    <w:rsid w:val="00980EF2"/>
    <w:rsid w:val="0098145E"/>
    <w:rsid w:val="00981705"/>
    <w:rsid w:val="009828BE"/>
    <w:rsid w:val="009831BD"/>
    <w:rsid w:val="009838EE"/>
    <w:rsid w:val="00984BAB"/>
    <w:rsid w:val="009851EF"/>
    <w:rsid w:val="00985945"/>
    <w:rsid w:val="00986629"/>
    <w:rsid w:val="009868F4"/>
    <w:rsid w:val="0099006C"/>
    <w:rsid w:val="00990B69"/>
    <w:rsid w:val="00993195"/>
    <w:rsid w:val="00993580"/>
    <w:rsid w:val="009938DF"/>
    <w:rsid w:val="00993B75"/>
    <w:rsid w:val="00994FB4"/>
    <w:rsid w:val="0099633C"/>
    <w:rsid w:val="00996AB6"/>
    <w:rsid w:val="00996EC3"/>
    <w:rsid w:val="009977D3"/>
    <w:rsid w:val="0099782E"/>
    <w:rsid w:val="00997AF8"/>
    <w:rsid w:val="009A0304"/>
    <w:rsid w:val="009A1CBF"/>
    <w:rsid w:val="009A20B4"/>
    <w:rsid w:val="009A3E84"/>
    <w:rsid w:val="009A436B"/>
    <w:rsid w:val="009A4E1C"/>
    <w:rsid w:val="009A5829"/>
    <w:rsid w:val="009A5D90"/>
    <w:rsid w:val="009A651D"/>
    <w:rsid w:val="009A6721"/>
    <w:rsid w:val="009A6D8F"/>
    <w:rsid w:val="009A6FFB"/>
    <w:rsid w:val="009A7DBD"/>
    <w:rsid w:val="009A7F58"/>
    <w:rsid w:val="009B013F"/>
    <w:rsid w:val="009B083D"/>
    <w:rsid w:val="009B0D65"/>
    <w:rsid w:val="009B1048"/>
    <w:rsid w:val="009B1246"/>
    <w:rsid w:val="009B29A1"/>
    <w:rsid w:val="009B35AE"/>
    <w:rsid w:val="009B3608"/>
    <w:rsid w:val="009B4307"/>
    <w:rsid w:val="009B48F9"/>
    <w:rsid w:val="009B66F3"/>
    <w:rsid w:val="009B67FD"/>
    <w:rsid w:val="009B6B69"/>
    <w:rsid w:val="009B6D77"/>
    <w:rsid w:val="009B6E2F"/>
    <w:rsid w:val="009B6F3E"/>
    <w:rsid w:val="009B7156"/>
    <w:rsid w:val="009B7673"/>
    <w:rsid w:val="009B7E97"/>
    <w:rsid w:val="009C031B"/>
    <w:rsid w:val="009C0B78"/>
    <w:rsid w:val="009C0DD7"/>
    <w:rsid w:val="009C228B"/>
    <w:rsid w:val="009C3E01"/>
    <w:rsid w:val="009C498D"/>
    <w:rsid w:val="009C4C7F"/>
    <w:rsid w:val="009C5C13"/>
    <w:rsid w:val="009C67B0"/>
    <w:rsid w:val="009C68D6"/>
    <w:rsid w:val="009C6D09"/>
    <w:rsid w:val="009C7281"/>
    <w:rsid w:val="009D053B"/>
    <w:rsid w:val="009D076D"/>
    <w:rsid w:val="009D1548"/>
    <w:rsid w:val="009D16E7"/>
    <w:rsid w:val="009D1809"/>
    <w:rsid w:val="009D20D4"/>
    <w:rsid w:val="009D2107"/>
    <w:rsid w:val="009D22C1"/>
    <w:rsid w:val="009D2FB7"/>
    <w:rsid w:val="009D40D5"/>
    <w:rsid w:val="009D5293"/>
    <w:rsid w:val="009D52BB"/>
    <w:rsid w:val="009D5E43"/>
    <w:rsid w:val="009D6A7C"/>
    <w:rsid w:val="009D701D"/>
    <w:rsid w:val="009D738F"/>
    <w:rsid w:val="009D7413"/>
    <w:rsid w:val="009E170B"/>
    <w:rsid w:val="009E2AC3"/>
    <w:rsid w:val="009E2F22"/>
    <w:rsid w:val="009E4345"/>
    <w:rsid w:val="009E43B6"/>
    <w:rsid w:val="009E4479"/>
    <w:rsid w:val="009E7390"/>
    <w:rsid w:val="009E7715"/>
    <w:rsid w:val="009F17E0"/>
    <w:rsid w:val="009F2266"/>
    <w:rsid w:val="009F2AD0"/>
    <w:rsid w:val="009F2C70"/>
    <w:rsid w:val="009F37D1"/>
    <w:rsid w:val="009F3AA4"/>
    <w:rsid w:val="009F3B22"/>
    <w:rsid w:val="009F43EF"/>
    <w:rsid w:val="009F4A54"/>
    <w:rsid w:val="009F4B61"/>
    <w:rsid w:val="009F5B43"/>
    <w:rsid w:val="009F67C4"/>
    <w:rsid w:val="009F7134"/>
    <w:rsid w:val="009F78B0"/>
    <w:rsid w:val="00A00F6D"/>
    <w:rsid w:val="00A01D8C"/>
    <w:rsid w:val="00A02A26"/>
    <w:rsid w:val="00A02E60"/>
    <w:rsid w:val="00A031EC"/>
    <w:rsid w:val="00A03BEA"/>
    <w:rsid w:val="00A0453A"/>
    <w:rsid w:val="00A048E9"/>
    <w:rsid w:val="00A05272"/>
    <w:rsid w:val="00A05547"/>
    <w:rsid w:val="00A05FE7"/>
    <w:rsid w:val="00A061FE"/>
    <w:rsid w:val="00A0674D"/>
    <w:rsid w:val="00A074D1"/>
    <w:rsid w:val="00A07F05"/>
    <w:rsid w:val="00A10668"/>
    <w:rsid w:val="00A11B56"/>
    <w:rsid w:val="00A1272F"/>
    <w:rsid w:val="00A129DF"/>
    <w:rsid w:val="00A12CAA"/>
    <w:rsid w:val="00A13905"/>
    <w:rsid w:val="00A14991"/>
    <w:rsid w:val="00A14AC9"/>
    <w:rsid w:val="00A14B15"/>
    <w:rsid w:val="00A154B4"/>
    <w:rsid w:val="00A16482"/>
    <w:rsid w:val="00A16E0C"/>
    <w:rsid w:val="00A173BA"/>
    <w:rsid w:val="00A17789"/>
    <w:rsid w:val="00A17828"/>
    <w:rsid w:val="00A204C0"/>
    <w:rsid w:val="00A20EBA"/>
    <w:rsid w:val="00A213F0"/>
    <w:rsid w:val="00A217E8"/>
    <w:rsid w:val="00A21B45"/>
    <w:rsid w:val="00A221B3"/>
    <w:rsid w:val="00A22348"/>
    <w:rsid w:val="00A224A9"/>
    <w:rsid w:val="00A2368B"/>
    <w:rsid w:val="00A252A7"/>
    <w:rsid w:val="00A25D8E"/>
    <w:rsid w:val="00A25E4D"/>
    <w:rsid w:val="00A26189"/>
    <w:rsid w:val="00A26893"/>
    <w:rsid w:val="00A27140"/>
    <w:rsid w:val="00A27265"/>
    <w:rsid w:val="00A277BB"/>
    <w:rsid w:val="00A308A9"/>
    <w:rsid w:val="00A32145"/>
    <w:rsid w:val="00A346AC"/>
    <w:rsid w:val="00A34981"/>
    <w:rsid w:val="00A352B3"/>
    <w:rsid w:val="00A3561B"/>
    <w:rsid w:val="00A35FB2"/>
    <w:rsid w:val="00A36366"/>
    <w:rsid w:val="00A36EFC"/>
    <w:rsid w:val="00A37789"/>
    <w:rsid w:val="00A37CE4"/>
    <w:rsid w:val="00A37CEA"/>
    <w:rsid w:val="00A401C2"/>
    <w:rsid w:val="00A40760"/>
    <w:rsid w:val="00A41738"/>
    <w:rsid w:val="00A42400"/>
    <w:rsid w:val="00A4251A"/>
    <w:rsid w:val="00A42625"/>
    <w:rsid w:val="00A43128"/>
    <w:rsid w:val="00A433EE"/>
    <w:rsid w:val="00A4352E"/>
    <w:rsid w:val="00A4416D"/>
    <w:rsid w:val="00A45774"/>
    <w:rsid w:val="00A45DA7"/>
    <w:rsid w:val="00A46586"/>
    <w:rsid w:val="00A46701"/>
    <w:rsid w:val="00A501BB"/>
    <w:rsid w:val="00A50DE5"/>
    <w:rsid w:val="00A512F5"/>
    <w:rsid w:val="00A5168D"/>
    <w:rsid w:val="00A539A0"/>
    <w:rsid w:val="00A54022"/>
    <w:rsid w:val="00A54097"/>
    <w:rsid w:val="00A540A2"/>
    <w:rsid w:val="00A540BB"/>
    <w:rsid w:val="00A5438F"/>
    <w:rsid w:val="00A54512"/>
    <w:rsid w:val="00A55472"/>
    <w:rsid w:val="00A55699"/>
    <w:rsid w:val="00A5587A"/>
    <w:rsid w:val="00A56326"/>
    <w:rsid w:val="00A56E77"/>
    <w:rsid w:val="00A57CC7"/>
    <w:rsid w:val="00A601C0"/>
    <w:rsid w:val="00A61622"/>
    <w:rsid w:val="00A61E33"/>
    <w:rsid w:val="00A627C5"/>
    <w:rsid w:val="00A628CB"/>
    <w:rsid w:val="00A64079"/>
    <w:rsid w:val="00A64E23"/>
    <w:rsid w:val="00A656B4"/>
    <w:rsid w:val="00A65D61"/>
    <w:rsid w:val="00A6653C"/>
    <w:rsid w:val="00A66F84"/>
    <w:rsid w:val="00A67AE6"/>
    <w:rsid w:val="00A67CC4"/>
    <w:rsid w:val="00A67E00"/>
    <w:rsid w:val="00A67E8F"/>
    <w:rsid w:val="00A701B1"/>
    <w:rsid w:val="00A70A1B"/>
    <w:rsid w:val="00A70F47"/>
    <w:rsid w:val="00A71B8A"/>
    <w:rsid w:val="00A7401F"/>
    <w:rsid w:val="00A74832"/>
    <w:rsid w:val="00A74E67"/>
    <w:rsid w:val="00A74F40"/>
    <w:rsid w:val="00A75CD7"/>
    <w:rsid w:val="00A7646D"/>
    <w:rsid w:val="00A76974"/>
    <w:rsid w:val="00A769EC"/>
    <w:rsid w:val="00A76B59"/>
    <w:rsid w:val="00A76F31"/>
    <w:rsid w:val="00A800F7"/>
    <w:rsid w:val="00A8099C"/>
    <w:rsid w:val="00A80B47"/>
    <w:rsid w:val="00A810D1"/>
    <w:rsid w:val="00A8121C"/>
    <w:rsid w:val="00A81899"/>
    <w:rsid w:val="00A81942"/>
    <w:rsid w:val="00A81A0A"/>
    <w:rsid w:val="00A82B85"/>
    <w:rsid w:val="00A830A2"/>
    <w:rsid w:val="00A831DE"/>
    <w:rsid w:val="00A84073"/>
    <w:rsid w:val="00A840AC"/>
    <w:rsid w:val="00A84485"/>
    <w:rsid w:val="00A848DE"/>
    <w:rsid w:val="00A84CED"/>
    <w:rsid w:val="00A8560D"/>
    <w:rsid w:val="00A85748"/>
    <w:rsid w:val="00A85B9E"/>
    <w:rsid w:val="00A863CC"/>
    <w:rsid w:val="00A867A7"/>
    <w:rsid w:val="00A86B55"/>
    <w:rsid w:val="00A873B1"/>
    <w:rsid w:val="00A87D4C"/>
    <w:rsid w:val="00A90B00"/>
    <w:rsid w:val="00A90F79"/>
    <w:rsid w:val="00A91094"/>
    <w:rsid w:val="00A911AB"/>
    <w:rsid w:val="00A922BC"/>
    <w:rsid w:val="00A92CE7"/>
    <w:rsid w:val="00A92F2A"/>
    <w:rsid w:val="00A938AB"/>
    <w:rsid w:val="00A943DE"/>
    <w:rsid w:val="00A94ADC"/>
    <w:rsid w:val="00A956CC"/>
    <w:rsid w:val="00A96124"/>
    <w:rsid w:val="00A96522"/>
    <w:rsid w:val="00A9662D"/>
    <w:rsid w:val="00A96B09"/>
    <w:rsid w:val="00A970D7"/>
    <w:rsid w:val="00A9780C"/>
    <w:rsid w:val="00A97C2B"/>
    <w:rsid w:val="00AA0054"/>
    <w:rsid w:val="00AA057A"/>
    <w:rsid w:val="00AA0D44"/>
    <w:rsid w:val="00AA12AE"/>
    <w:rsid w:val="00AA1422"/>
    <w:rsid w:val="00AA1425"/>
    <w:rsid w:val="00AA1C69"/>
    <w:rsid w:val="00AA2076"/>
    <w:rsid w:val="00AA24F0"/>
    <w:rsid w:val="00AA33C5"/>
    <w:rsid w:val="00AA3BDC"/>
    <w:rsid w:val="00AA3D01"/>
    <w:rsid w:val="00AA3F01"/>
    <w:rsid w:val="00AA4471"/>
    <w:rsid w:val="00AA50E7"/>
    <w:rsid w:val="00AA52AD"/>
    <w:rsid w:val="00AA5645"/>
    <w:rsid w:val="00AA648C"/>
    <w:rsid w:val="00AA6586"/>
    <w:rsid w:val="00AA6611"/>
    <w:rsid w:val="00AA662D"/>
    <w:rsid w:val="00AA6708"/>
    <w:rsid w:val="00AA75DF"/>
    <w:rsid w:val="00AA7B91"/>
    <w:rsid w:val="00AB023D"/>
    <w:rsid w:val="00AB034E"/>
    <w:rsid w:val="00AB0A62"/>
    <w:rsid w:val="00AB193B"/>
    <w:rsid w:val="00AB1DB2"/>
    <w:rsid w:val="00AB1FA6"/>
    <w:rsid w:val="00AB20F2"/>
    <w:rsid w:val="00AB2E3B"/>
    <w:rsid w:val="00AB515A"/>
    <w:rsid w:val="00AB5765"/>
    <w:rsid w:val="00AB57E3"/>
    <w:rsid w:val="00AB67E9"/>
    <w:rsid w:val="00AB6C7B"/>
    <w:rsid w:val="00AB770D"/>
    <w:rsid w:val="00AB7A8A"/>
    <w:rsid w:val="00AB7D54"/>
    <w:rsid w:val="00AB7EC2"/>
    <w:rsid w:val="00AC043E"/>
    <w:rsid w:val="00AC0A60"/>
    <w:rsid w:val="00AC15D4"/>
    <w:rsid w:val="00AC3304"/>
    <w:rsid w:val="00AC38AB"/>
    <w:rsid w:val="00AC5FBE"/>
    <w:rsid w:val="00AC7612"/>
    <w:rsid w:val="00AC7B4F"/>
    <w:rsid w:val="00AC7BC7"/>
    <w:rsid w:val="00AC7D33"/>
    <w:rsid w:val="00AD05AB"/>
    <w:rsid w:val="00AD0AB5"/>
    <w:rsid w:val="00AD1582"/>
    <w:rsid w:val="00AD174A"/>
    <w:rsid w:val="00AD3358"/>
    <w:rsid w:val="00AD3C64"/>
    <w:rsid w:val="00AD4697"/>
    <w:rsid w:val="00AD49C9"/>
    <w:rsid w:val="00AD4B88"/>
    <w:rsid w:val="00AD4C10"/>
    <w:rsid w:val="00AD53B8"/>
    <w:rsid w:val="00AD551E"/>
    <w:rsid w:val="00AD5A60"/>
    <w:rsid w:val="00AD607A"/>
    <w:rsid w:val="00AD6AB4"/>
    <w:rsid w:val="00AD6C43"/>
    <w:rsid w:val="00AD7954"/>
    <w:rsid w:val="00AD798E"/>
    <w:rsid w:val="00AD7BDE"/>
    <w:rsid w:val="00AE07CC"/>
    <w:rsid w:val="00AE0D64"/>
    <w:rsid w:val="00AE1009"/>
    <w:rsid w:val="00AE13F4"/>
    <w:rsid w:val="00AE1705"/>
    <w:rsid w:val="00AE19A4"/>
    <w:rsid w:val="00AE1F0C"/>
    <w:rsid w:val="00AE2CE2"/>
    <w:rsid w:val="00AE2D9C"/>
    <w:rsid w:val="00AE326D"/>
    <w:rsid w:val="00AE341F"/>
    <w:rsid w:val="00AE3563"/>
    <w:rsid w:val="00AE36F7"/>
    <w:rsid w:val="00AE414A"/>
    <w:rsid w:val="00AE4525"/>
    <w:rsid w:val="00AE4EA5"/>
    <w:rsid w:val="00AE66CA"/>
    <w:rsid w:val="00AE701F"/>
    <w:rsid w:val="00AE780E"/>
    <w:rsid w:val="00AE7B71"/>
    <w:rsid w:val="00AF0189"/>
    <w:rsid w:val="00AF0793"/>
    <w:rsid w:val="00AF1302"/>
    <w:rsid w:val="00AF1743"/>
    <w:rsid w:val="00AF1985"/>
    <w:rsid w:val="00AF2FDF"/>
    <w:rsid w:val="00AF3F44"/>
    <w:rsid w:val="00AF44C8"/>
    <w:rsid w:val="00AF4C8A"/>
    <w:rsid w:val="00AF4D5E"/>
    <w:rsid w:val="00AF5CF8"/>
    <w:rsid w:val="00AF5DE9"/>
    <w:rsid w:val="00AF6EB5"/>
    <w:rsid w:val="00AF7B0B"/>
    <w:rsid w:val="00AF7C0D"/>
    <w:rsid w:val="00B0010D"/>
    <w:rsid w:val="00B00719"/>
    <w:rsid w:val="00B00758"/>
    <w:rsid w:val="00B01224"/>
    <w:rsid w:val="00B020DE"/>
    <w:rsid w:val="00B022CE"/>
    <w:rsid w:val="00B036F9"/>
    <w:rsid w:val="00B04193"/>
    <w:rsid w:val="00B05CCF"/>
    <w:rsid w:val="00B05E59"/>
    <w:rsid w:val="00B068CB"/>
    <w:rsid w:val="00B06E04"/>
    <w:rsid w:val="00B07571"/>
    <w:rsid w:val="00B1067F"/>
    <w:rsid w:val="00B12123"/>
    <w:rsid w:val="00B121EF"/>
    <w:rsid w:val="00B12357"/>
    <w:rsid w:val="00B13498"/>
    <w:rsid w:val="00B13ED5"/>
    <w:rsid w:val="00B14931"/>
    <w:rsid w:val="00B14F93"/>
    <w:rsid w:val="00B15014"/>
    <w:rsid w:val="00B15155"/>
    <w:rsid w:val="00B15AB5"/>
    <w:rsid w:val="00B15D3B"/>
    <w:rsid w:val="00B167B3"/>
    <w:rsid w:val="00B16A44"/>
    <w:rsid w:val="00B17D31"/>
    <w:rsid w:val="00B2047C"/>
    <w:rsid w:val="00B20BD0"/>
    <w:rsid w:val="00B21796"/>
    <w:rsid w:val="00B22289"/>
    <w:rsid w:val="00B22FFA"/>
    <w:rsid w:val="00B23157"/>
    <w:rsid w:val="00B231E5"/>
    <w:rsid w:val="00B2373A"/>
    <w:rsid w:val="00B23DBB"/>
    <w:rsid w:val="00B248C6"/>
    <w:rsid w:val="00B24EBA"/>
    <w:rsid w:val="00B2537B"/>
    <w:rsid w:val="00B255DA"/>
    <w:rsid w:val="00B2562B"/>
    <w:rsid w:val="00B25CC3"/>
    <w:rsid w:val="00B25DCA"/>
    <w:rsid w:val="00B266F5"/>
    <w:rsid w:val="00B2672D"/>
    <w:rsid w:val="00B27EA2"/>
    <w:rsid w:val="00B30D63"/>
    <w:rsid w:val="00B326F1"/>
    <w:rsid w:val="00B32CF3"/>
    <w:rsid w:val="00B3307C"/>
    <w:rsid w:val="00B330A3"/>
    <w:rsid w:val="00B33140"/>
    <w:rsid w:val="00B332D3"/>
    <w:rsid w:val="00B335B3"/>
    <w:rsid w:val="00B33664"/>
    <w:rsid w:val="00B336BA"/>
    <w:rsid w:val="00B336BF"/>
    <w:rsid w:val="00B34861"/>
    <w:rsid w:val="00B3585A"/>
    <w:rsid w:val="00B35D67"/>
    <w:rsid w:val="00B37669"/>
    <w:rsid w:val="00B3794E"/>
    <w:rsid w:val="00B4043C"/>
    <w:rsid w:val="00B40610"/>
    <w:rsid w:val="00B40664"/>
    <w:rsid w:val="00B40CAF"/>
    <w:rsid w:val="00B41217"/>
    <w:rsid w:val="00B4141D"/>
    <w:rsid w:val="00B423FF"/>
    <w:rsid w:val="00B4246C"/>
    <w:rsid w:val="00B42CF7"/>
    <w:rsid w:val="00B43104"/>
    <w:rsid w:val="00B434AC"/>
    <w:rsid w:val="00B46A7C"/>
    <w:rsid w:val="00B46D4E"/>
    <w:rsid w:val="00B50059"/>
    <w:rsid w:val="00B50247"/>
    <w:rsid w:val="00B510AA"/>
    <w:rsid w:val="00B515BF"/>
    <w:rsid w:val="00B51B78"/>
    <w:rsid w:val="00B52BCF"/>
    <w:rsid w:val="00B53D1F"/>
    <w:rsid w:val="00B548F3"/>
    <w:rsid w:val="00B549BB"/>
    <w:rsid w:val="00B54CE7"/>
    <w:rsid w:val="00B55262"/>
    <w:rsid w:val="00B55B14"/>
    <w:rsid w:val="00B55D23"/>
    <w:rsid w:val="00B563EA"/>
    <w:rsid w:val="00B568E3"/>
    <w:rsid w:val="00B57014"/>
    <w:rsid w:val="00B57DC6"/>
    <w:rsid w:val="00B60242"/>
    <w:rsid w:val="00B604C0"/>
    <w:rsid w:val="00B61372"/>
    <w:rsid w:val="00B61637"/>
    <w:rsid w:val="00B61F7C"/>
    <w:rsid w:val="00B62039"/>
    <w:rsid w:val="00B62138"/>
    <w:rsid w:val="00B627BE"/>
    <w:rsid w:val="00B62854"/>
    <w:rsid w:val="00B62D4E"/>
    <w:rsid w:val="00B632AB"/>
    <w:rsid w:val="00B63A64"/>
    <w:rsid w:val="00B63CA8"/>
    <w:rsid w:val="00B63CC1"/>
    <w:rsid w:val="00B640F1"/>
    <w:rsid w:val="00B66080"/>
    <w:rsid w:val="00B67703"/>
    <w:rsid w:val="00B705CF"/>
    <w:rsid w:val="00B70B62"/>
    <w:rsid w:val="00B70D33"/>
    <w:rsid w:val="00B71AF6"/>
    <w:rsid w:val="00B71ED2"/>
    <w:rsid w:val="00B72770"/>
    <w:rsid w:val="00B73081"/>
    <w:rsid w:val="00B738E7"/>
    <w:rsid w:val="00B7468B"/>
    <w:rsid w:val="00B754B7"/>
    <w:rsid w:val="00B75931"/>
    <w:rsid w:val="00B759DE"/>
    <w:rsid w:val="00B75E97"/>
    <w:rsid w:val="00B76952"/>
    <w:rsid w:val="00B769AE"/>
    <w:rsid w:val="00B76A15"/>
    <w:rsid w:val="00B76F3A"/>
    <w:rsid w:val="00B774F6"/>
    <w:rsid w:val="00B7759B"/>
    <w:rsid w:val="00B776F4"/>
    <w:rsid w:val="00B779E1"/>
    <w:rsid w:val="00B77AAE"/>
    <w:rsid w:val="00B801A5"/>
    <w:rsid w:val="00B8049A"/>
    <w:rsid w:val="00B8135D"/>
    <w:rsid w:val="00B81DDF"/>
    <w:rsid w:val="00B829E6"/>
    <w:rsid w:val="00B83FEE"/>
    <w:rsid w:val="00B85223"/>
    <w:rsid w:val="00B8571C"/>
    <w:rsid w:val="00B85D9F"/>
    <w:rsid w:val="00B8633A"/>
    <w:rsid w:val="00B86509"/>
    <w:rsid w:val="00B867B1"/>
    <w:rsid w:val="00B869D6"/>
    <w:rsid w:val="00B916B2"/>
    <w:rsid w:val="00B91962"/>
    <w:rsid w:val="00B91CD3"/>
    <w:rsid w:val="00B92CAD"/>
    <w:rsid w:val="00B933AA"/>
    <w:rsid w:val="00B9348E"/>
    <w:rsid w:val="00B9384C"/>
    <w:rsid w:val="00B94F49"/>
    <w:rsid w:val="00B95C47"/>
    <w:rsid w:val="00B96295"/>
    <w:rsid w:val="00B96C1B"/>
    <w:rsid w:val="00BA05B1"/>
    <w:rsid w:val="00BA0B14"/>
    <w:rsid w:val="00BA1E49"/>
    <w:rsid w:val="00BA2640"/>
    <w:rsid w:val="00BA363F"/>
    <w:rsid w:val="00BA3D6C"/>
    <w:rsid w:val="00BA4C26"/>
    <w:rsid w:val="00BA53FE"/>
    <w:rsid w:val="00BA5768"/>
    <w:rsid w:val="00BA653A"/>
    <w:rsid w:val="00BA6934"/>
    <w:rsid w:val="00BA6AA4"/>
    <w:rsid w:val="00BA6CD9"/>
    <w:rsid w:val="00BB0C6B"/>
    <w:rsid w:val="00BB12D2"/>
    <w:rsid w:val="00BB184A"/>
    <w:rsid w:val="00BB1FBE"/>
    <w:rsid w:val="00BB202F"/>
    <w:rsid w:val="00BB2851"/>
    <w:rsid w:val="00BB330D"/>
    <w:rsid w:val="00BB3782"/>
    <w:rsid w:val="00BB3D1D"/>
    <w:rsid w:val="00BB3DF6"/>
    <w:rsid w:val="00BB4318"/>
    <w:rsid w:val="00BB5B41"/>
    <w:rsid w:val="00BB5C7A"/>
    <w:rsid w:val="00BB6BE3"/>
    <w:rsid w:val="00BB75BE"/>
    <w:rsid w:val="00BB78F3"/>
    <w:rsid w:val="00BB7913"/>
    <w:rsid w:val="00BB7FA2"/>
    <w:rsid w:val="00BC145D"/>
    <w:rsid w:val="00BC1660"/>
    <w:rsid w:val="00BC1D8F"/>
    <w:rsid w:val="00BC1E50"/>
    <w:rsid w:val="00BC2A01"/>
    <w:rsid w:val="00BC3089"/>
    <w:rsid w:val="00BC37F0"/>
    <w:rsid w:val="00BC39CA"/>
    <w:rsid w:val="00BC3B2E"/>
    <w:rsid w:val="00BC4916"/>
    <w:rsid w:val="00BC50C8"/>
    <w:rsid w:val="00BC53B8"/>
    <w:rsid w:val="00BC54A9"/>
    <w:rsid w:val="00BC56DE"/>
    <w:rsid w:val="00BC6BD2"/>
    <w:rsid w:val="00BC777F"/>
    <w:rsid w:val="00BC7DD4"/>
    <w:rsid w:val="00BD0306"/>
    <w:rsid w:val="00BD1ED9"/>
    <w:rsid w:val="00BD2B5F"/>
    <w:rsid w:val="00BD2D1B"/>
    <w:rsid w:val="00BD2F44"/>
    <w:rsid w:val="00BD3E62"/>
    <w:rsid w:val="00BD42E5"/>
    <w:rsid w:val="00BD4D0A"/>
    <w:rsid w:val="00BD5242"/>
    <w:rsid w:val="00BD565F"/>
    <w:rsid w:val="00BD7506"/>
    <w:rsid w:val="00BD767C"/>
    <w:rsid w:val="00BD7808"/>
    <w:rsid w:val="00BE047C"/>
    <w:rsid w:val="00BE07C7"/>
    <w:rsid w:val="00BE21AF"/>
    <w:rsid w:val="00BE25BC"/>
    <w:rsid w:val="00BE27C0"/>
    <w:rsid w:val="00BE27F1"/>
    <w:rsid w:val="00BE308A"/>
    <w:rsid w:val="00BE3353"/>
    <w:rsid w:val="00BE3A5C"/>
    <w:rsid w:val="00BE4582"/>
    <w:rsid w:val="00BE4AF4"/>
    <w:rsid w:val="00BE4B79"/>
    <w:rsid w:val="00BE4DAE"/>
    <w:rsid w:val="00BE5CCD"/>
    <w:rsid w:val="00BE6ED0"/>
    <w:rsid w:val="00BE7F59"/>
    <w:rsid w:val="00BF01D2"/>
    <w:rsid w:val="00BF12EA"/>
    <w:rsid w:val="00BF15CE"/>
    <w:rsid w:val="00BF1B95"/>
    <w:rsid w:val="00BF2478"/>
    <w:rsid w:val="00BF294A"/>
    <w:rsid w:val="00BF4318"/>
    <w:rsid w:val="00BF4D79"/>
    <w:rsid w:val="00BF4D92"/>
    <w:rsid w:val="00BF5A7E"/>
    <w:rsid w:val="00BF5B40"/>
    <w:rsid w:val="00BF5E48"/>
    <w:rsid w:val="00BF5FA1"/>
    <w:rsid w:val="00BF68BE"/>
    <w:rsid w:val="00BF6903"/>
    <w:rsid w:val="00C002AF"/>
    <w:rsid w:val="00C008B3"/>
    <w:rsid w:val="00C01091"/>
    <w:rsid w:val="00C01C53"/>
    <w:rsid w:val="00C02293"/>
    <w:rsid w:val="00C03546"/>
    <w:rsid w:val="00C036DD"/>
    <w:rsid w:val="00C0392D"/>
    <w:rsid w:val="00C0484D"/>
    <w:rsid w:val="00C04DBE"/>
    <w:rsid w:val="00C05756"/>
    <w:rsid w:val="00C06CA3"/>
    <w:rsid w:val="00C1010D"/>
    <w:rsid w:val="00C10270"/>
    <w:rsid w:val="00C10A53"/>
    <w:rsid w:val="00C10EB0"/>
    <w:rsid w:val="00C117D8"/>
    <w:rsid w:val="00C11D3D"/>
    <w:rsid w:val="00C11F43"/>
    <w:rsid w:val="00C13752"/>
    <w:rsid w:val="00C13A5D"/>
    <w:rsid w:val="00C13CD7"/>
    <w:rsid w:val="00C13D0F"/>
    <w:rsid w:val="00C13F91"/>
    <w:rsid w:val="00C14644"/>
    <w:rsid w:val="00C14C19"/>
    <w:rsid w:val="00C14D0E"/>
    <w:rsid w:val="00C151EF"/>
    <w:rsid w:val="00C16102"/>
    <w:rsid w:val="00C16608"/>
    <w:rsid w:val="00C1675B"/>
    <w:rsid w:val="00C1679D"/>
    <w:rsid w:val="00C16F87"/>
    <w:rsid w:val="00C17980"/>
    <w:rsid w:val="00C21E79"/>
    <w:rsid w:val="00C226DE"/>
    <w:rsid w:val="00C2337A"/>
    <w:rsid w:val="00C23D35"/>
    <w:rsid w:val="00C24631"/>
    <w:rsid w:val="00C25BFF"/>
    <w:rsid w:val="00C25DEC"/>
    <w:rsid w:val="00C26ADD"/>
    <w:rsid w:val="00C2700A"/>
    <w:rsid w:val="00C272D3"/>
    <w:rsid w:val="00C2766B"/>
    <w:rsid w:val="00C307E1"/>
    <w:rsid w:val="00C31148"/>
    <w:rsid w:val="00C31865"/>
    <w:rsid w:val="00C31A37"/>
    <w:rsid w:val="00C32744"/>
    <w:rsid w:val="00C329C6"/>
    <w:rsid w:val="00C32FDB"/>
    <w:rsid w:val="00C33F7E"/>
    <w:rsid w:val="00C343B4"/>
    <w:rsid w:val="00C351D7"/>
    <w:rsid w:val="00C35B70"/>
    <w:rsid w:val="00C360E5"/>
    <w:rsid w:val="00C3651B"/>
    <w:rsid w:val="00C36A72"/>
    <w:rsid w:val="00C4055A"/>
    <w:rsid w:val="00C406A3"/>
    <w:rsid w:val="00C40934"/>
    <w:rsid w:val="00C40C83"/>
    <w:rsid w:val="00C412A8"/>
    <w:rsid w:val="00C41372"/>
    <w:rsid w:val="00C413B3"/>
    <w:rsid w:val="00C414C8"/>
    <w:rsid w:val="00C432A6"/>
    <w:rsid w:val="00C45E5B"/>
    <w:rsid w:val="00C474AE"/>
    <w:rsid w:val="00C47559"/>
    <w:rsid w:val="00C501D8"/>
    <w:rsid w:val="00C5048B"/>
    <w:rsid w:val="00C50F94"/>
    <w:rsid w:val="00C513CC"/>
    <w:rsid w:val="00C51769"/>
    <w:rsid w:val="00C517C1"/>
    <w:rsid w:val="00C53864"/>
    <w:rsid w:val="00C53B28"/>
    <w:rsid w:val="00C545C4"/>
    <w:rsid w:val="00C54820"/>
    <w:rsid w:val="00C54875"/>
    <w:rsid w:val="00C55065"/>
    <w:rsid w:val="00C550B5"/>
    <w:rsid w:val="00C554EC"/>
    <w:rsid w:val="00C564D6"/>
    <w:rsid w:val="00C56529"/>
    <w:rsid w:val="00C5657F"/>
    <w:rsid w:val="00C569C4"/>
    <w:rsid w:val="00C56A2F"/>
    <w:rsid w:val="00C56C58"/>
    <w:rsid w:val="00C57386"/>
    <w:rsid w:val="00C575EA"/>
    <w:rsid w:val="00C578BD"/>
    <w:rsid w:val="00C6149C"/>
    <w:rsid w:val="00C61A21"/>
    <w:rsid w:val="00C62020"/>
    <w:rsid w:val="00C625B3"/>
    <w:rsid w:val="00C62FD7"/>
    <w:rsid w:val="00C63CF3"/>
    <w:rsid w:val="00C63ED5"/>
    <w:rsid w:val="00C6642E"/>
    <w:rsid w:val="00C66AB6"/>
    <w:rsid w:val="00C672C0"/>
    <w:rsid w:val="00C6773C"/>
    <w:rsid w:val="00C678BC"/>
    <w:rsid w:val="00C703A0"/>
    <w:rsid w:val="00C704D7"/>
    <w:rsid w:val="00C70798"/>
    <w:rsid w:val="00C70C96"/>
    <w:rsid w:val="00C70D3D"/>
    <w:rsid w:val="00C7119F"/>
    <w:rsid w:val="00C71C65"/>
    <w:rsid w:val="00C72CFF"/>
    <w:rsid w:val="00C73416"/>
    <w:rsid w:val="00C73C5C"/>
    <w:rsid w:val="00C73CEB"/>
    <w:rsid w:val="00C742B1"/>
    <w:rsid w:val="00C743FE"/>
    <w:rsid w:val="00C74A87"/>
    <w:rsid w:val="00C752DF"/>
    <w:rsid w:val="00C7564E"/>
    <w:rsid w:val="00C757CF"/>
    <w:rsid w:val="00C7630A"/>
    <w:rsid w:val="00C770E6"/>
    <w:rsid w:val="00C77415"/>
    <w:rsid w:val="00C777B2"/>
    <w:rsid w:val="00C77C1F"/>
    <w:rsid w:val="00C801FB"/>
    <w:rsid w:val="00C80F52"/>
    <w:rsid w:val="00C816C9"/>
    <w:rsid w:val="00C82C66"/>
    <w:rsid w:val="00C833B7"/>
    <w:rsid w:val="00C84146"/>
    <w:rsid w:val="00C84F2B"/>
    <w:rsid w:val="00C859B3"/>
    <w:rsid w:val="00C86594"/>
    <w:rsid w:val="00C86C99"/>
    <w:rsid w:val="00C86EF5"/>
    <w:rsid w:val="00C87A32"/>
    <w:rsid w:val="00C90327"/>
    <w:rsid w:val="00C906BA"/>
    <w:rsid w:val="00C909AA"/>
    <w:rsid w:val="00C90D41"/>
    <w:rsid w:val="00C90E1F"/>
    <w:rsid w:val="00C913A8"/>
    <w:rsid w:val="00C91678"/>
    <w:rsid w:val="00C921DD"/>
    <w:rsid w:val="00C92F5C"/>
    <w:rsid w:val="00C932BA"/>
    <w:rsid w:val="00C9376D"/>
    <w:rsid w:val="00C93AFC"/>
    <w:rsid w:val="00C94BB8"/>
    <w:rsid w:val="00C94CAD"/>
    <w:rsid w:val="00C94FBF"/>
    <w:rsid w:val="00C95405"/>
    <w:rsid w:val="00C95CD9"/>
    <w:rsid w:val="00C964C2"/>
    <w:rsid w:val="00C965DA"/>
    <w:rsid w:val="00C96AD4"/>
    <w:rsid w:val="00C96B5C"/>
    <w:rsid w:val="00C972DC"/>
    <w:rsid w:val="00CA01AD"/>
    <w:rsid w:val="00CA03ED"/>
    <w:rsid w:val="00CA046A"/>
    <w:rsid w:val="00CA050B"/>
    <w:rsid w:val="00CA0733"/>
    <w:rsid w:val="00CA0AEB"/>
    <w:rsid w:val="00CA0E9B"/>
    <w:rsid w:val="00CA1B24"/>
    <w:rsid w:val="00CA2090"/>
    <w:rsid w:val="00CA270D"/>
    <w:rsid w:val="00CA2E28"/>
    <w:rsid w:val="00CA388D"/>
    <w:rsid w:val="00CA39B8"/>
    <w:rsid w:val="00CA3D72"/>
    <w:rsid w:val="00CA51BB"/>
    <w:rsid w:val="00CA57F7"/>
    <w:rsid w:val="00CA5A06"/>
    <w:rsid w:val="00CA6187"/>
    <w:rsid w:val="00CA663B"/>
    <w:rsid w:val="00CA6A6E"/>
    <w:rsid w:val="00CA750B"/>
    <w:rsid w:val="00CA75B5"/>
    <w:rsid w:val="00CB0B75"/>
    <w:rsid w:val="00CB0CF7"/>
    <w:rsid w:val="00CB2150"/>
    <w:rsid w:val="00CB2366"/>
    <w:rsid w:val="00CB27BC"/>
    <w:rsid w:val="00CB3AEF"/>
    <w:rsid w:val="00CB3ED7"/>
    <w:rsid w:val="00CB40F0"/>
    <w:rsid w:val="00CB410A"/>
    <w:rsid w:val="00CB465A"/>
    <w:rsid w:val="00CB4EAE"/>
    <w:rsid w:val="00CB5D6C"/>
    <w:rsid w:val="00CB5E43"/>
    <w:rsid w:val="00CB7263"/>
    <w:rsid w:val="00CB72A5"/>
    <w:rsid w:val="00CB742B"/>
    <w:rsid w:val="00CB78C6"/>
    <w:rsid w:val="00CB79CF"/>
    <w:rsid w:val="00CC0268"/>
    <w:rsid w:val="00CC081B"/>
    <w:rsid w:val="00CC09A9"/>
    <w:rsid w:val="00CC14E4"/>
    <w:rsid w:val="00CC14E7"/>
    <w:rsid w:val="00CC15B4"/>
    <w:rsid w:val="00CC1C2D"/>
    <w:rsid w:val="00CC1C63"/>
    <w:rsid w:val="00CC3391"/>
    <w:rsid w:val="00CC3B15"/>
    <w:rsid w:val="00CC4197"/>
    <w:rsid w:val="00CC4EDE"/>
    <w:rsid w:val="00CC591D"/>
    <w:rsid w:val="00CC67AB"/>
    <w:rsid w:val="00CC69FE"/>
    <w:rsid w:val="00CD01FC"/>
    <w:rsid w:val="00CD0986"/>
    <w:rsid w:val="00CD0D2B"/>
    <w:rsid w:val="00CD148B"/>
    <w:rsid w:val="00CD15BB"/>
    <w:rsid w:val="00CD1675"/>
    <w:rsid w:val="00CD16D4"/>
    <w:rsid w:val="00CD2092"/>
    <w:rsid w:val="00CD224A"/>
    <w:rsid w:val="00CD25C1"/>
    <w:rsid w:val="00CD2D47"/>
    <w:rsid w:val="00CD2F7E"/>
    <w:rsid w:val="00CD3445"/>
    <w:rsid w:val="00CD3759"/>
    <w:rsid w:val="00CD376D"/>
    <w:rsid w:val="00CD3B97"/>
    <w:rsid w:val="00CD3BC4"/>
    <w:rsid w:val="00CD50D5"/>
    <w:rsid w:val="00CD5514"/>
    <w:rsid w:val="00CD596D"/>
    <w:rsid w:val="00CD5AAE"/>
    <w:rsid w:val="00CD5B18"/>
    <w:rsid w:val="00CD5DE6"/>
    <w:rsid w:val="00CD6DB8"/>
    <w:rsid w:val="00CE0E8E"/>
    <w:rsid w:val="00CE13F3"/>
    <w:rsid w:val="00CE161B"/>
    <w:rsid w:val="00CE1765"/>
    <w:rsid w:val="00CE1784"/>
    <w:rsid w:val="00CE2342"/>
    <w:rsid w:val="00CE2679"/>
    <w:rsid w:val="00CE321E"/>
    <w:rsid w:val="00CE3D24"/>
    <w:rsid w:val="00CE3E78"/>
    <w:rsid w:val="00CE5210"/>
    <w:rsid w:val="00CE5C66"/>
    <w:rsid w:val="00CE5D1C"/>
    <w:rsid w:val="00CF07C0"/>
    <w:rsid w:val="00CF0F03"/>
    <w:rsid w:val="00CF28A7"/>
    <w:rsid w:val="00CF2B2C"/>
    <w:rsid w:val="00CF30E6"/>
    <w:rsid w:val="00CF379A"/>
    <w:rsid w:val="00CF3B92"/>
    <w:rsid w:val="00CF4E13"/>
    <w:rsid w:val="00D02806"/>
    <w:rsid w:val="00D02B3D"/>
    <w:rsid w:val="00D02FDE"/>
    <w:rsid w:val="00D031E7"/>
    <w:rsid w:val="00D03BA7"/>
    <w:rsid w:val="00D03F50"/>
    <w:rsid w:val="00D04092"/>
    <w:rsid w:val="00D04A16"/>
    <w:rsid w:val="00D0695E"/>
    <w:rsid w:val="00D06EF3"/>
    <w:rsid w:val="00D10EE7"/>
    <w:rsid w:val="00D112F8"/>
    <w:rsid w:val="00D117DE"/>
    <w:rsid w:val="00D118E9"/>
    <w:rsid w:val="00D1190D"/>
    <w:rsid w:val="00D12FC0"/>
    <w:rsid w:val="00D13451"/>
    <w:rsid w:val="00D13812"/>
    <w:rsid w:val="00D14774"/>
    <w:rsid w:val="00D15136"/>
    <w:rsid w:val="00D151BD"/>
    <w:rsid w:val="00D1576E"/>
    <w:rsid w:val="00D157F4"/>
    <w:rsid w:val="00D173D8"/>
    <w:rsid w:val="00D20261"/>
    <w:rsid w:val="00D20731"/>
    <w:rsid w:val="00D20AD1"/>
    <w:rsid w:val="00D2126C"/>
    <w:rsid w:val="00D224EF"/>
    <w:rsid w:val="00D2349D"/>
    <w:rsid w:val="00D23892"/>
    <w:rsid w:val="00D240AB"/>
    <w:rsid w:val="00D24224"/>
    <w:rsid w:val="00D25465"/>
    <w:rsid w:val="00D26CDB"/>
    <w:rsid w:val="00D271FE"/>
    <w:rsid w:val="00D277AE"/>
    <w:rsid w:val="00D3041E"/>
    <w:rsid w:val="00D30E27"/>
    <w:rsid w:val="00D31043"/>
    <w:rsid w:val="00D310CD"/>
    <w:rsid w:val="00D317EA"/>
    <w:rsid w:val="00D31B1C"/>
    <w:rsid w:val="00D31C8C"/>
    <w:rsid w:val="00D32258"/>
    <w:rsid w:val="00D32832"/>
    <w:rsid w:val="00D331A2"/>
    <w:rsid w:val="00D331E6"/>
    <w:rsid w:val="00D33FAB"/>
    <w:rsid w:val="00D34613"/>
    <w:rsid w:val="00D351FE"/>
    <w:rsid w:val="00D35331"/>
    <w:rsid w:val="00D35E92"/>
    <w:rsid w:val="00D3631A"/>
    <w:rsid w:val="00D36423"/>
    <w:rsid w:val="00D36516"/>
    <w:rsid w:val="00D36563"/>
    <w:rsid w:val="00D372D5"/>
    <w:rsid w:val="00D37C84"/>
    <w:rsid w:val="00D40042"/>
    <w:rsid w:val="00D42AE4"/>
    <w:rsid w:val="00D4327F"/>
    <w:rsid w:val="00D4360F"/>
    <w:rsid w:val="00D4408B"/>
    <w:rsid w:val="00D442EA"/>
    <w:rsid w:val="00D44399"/>
    <w:rsid w:val="00D45B20"/>
    <w:rsid w:val="00D46144"/>
    <w:rsid w:val="00D463E5"/>
    <w:rsid w:val="00D4669D"/>
    <w:rsid w:val="00D479F5"/>
    <w:rsid w:val="00D50441"/>
    <w:rsid w:val="00D508E1"/>
    <w:rsid w:val="00D50A45"/>
    <w:rsid w:val="00D50BAB"/>
    <w:rsid w:val="00D50C72"/>
    <w:rsid w:val="00D50E4E"/>
    <w:rsid w:val="00D50EA4"/>
    <w:rsid w:val="00D517CC"/>
    <w:rsid w:val="00D51873"/>
    <w:rsid w:val="00D51B05"/>
    <w:rsid w:val="00D51B49"/>
    <w:rsid w:val="00D527E8"/>
    <w:rsid w:val="00D52C32"/>
    <w:rsid w:val="00D52D87"/>
    <w:rsid w:val="00D53703"/>
    <w:rsid w:val="00D53DB5"/>
    <w:rsid w:val="00D5520B"/>
    <w:rsid w:val="00D559A9"/>
    <w:rsid w:val="00D56AEA"/>
    <w:rsid w:val="00D57236"/>
    <w:rsid w:val="00D575FA"/>
    <w:rsid w:val="00D57AAA"/>
    <w:rsid w:val="00D6007D"/>
    <w:rsid w:val="00D6195C"/>
    <w:rsid w:val="00D61CAF"/>
    <w:rsid w:val="00D62321"/>
    <w:rsid w:val="00D6366D"/>
    <w:rsid w:val="00D6386E"/>
    <w:rsid w:val="00D63E52"/>
    <w:rsid w:val="00D6435E"/>
    <w:rsid w:val="00D64520"/>
    <w:rsid w:val="00D64615"/>
    <w:rsid w:val="00D64EC3"/>
    <w:rsid w:val="00D64F3C"/>
    <w:rsid w:val="00D652A3"/>
    <w:rsid w:val="00D65A4D"/>
    <w:rsid w:val="00D66843"/>
    <w:rsid w:val="00D66E46"/>
    <w:rsid w:val="00D67501"/>
    <w:rsid w:val="00D71132"/>
    <w:rsid w:val="00D719F0"/>
    <w:rsid w:val="00D72538"/>
    <w:rsid w:val="00D72CCF"/>
    <w:rsid w:val="00D73910"/>
    <w:rsid w:val="00D73B77"/>
    <w:rsid w:val="00D73CA3"/>
    <w:rsid w:val="00D73DFE"/>
    <w:rsid w:val="00D74493"/>
    <w:rsid w:val="00D753CD"/>
    <w:rsid w:val="00D757B3"/>
    <w:rsid w:val="00D76F54"/>
    <w:rsid w:val="00D776F4"/>
    <w:rsid w:val="00D8021F"/>
    <w:rsid w:val="00D80F74"/>
    <w:rsid w:val="00D833E8"/>
    <w:rsid w:val="00D834AE"/>
    <w:rsid w:val="00D844DC"/>
    <w:rsid w:val="00D845AE"/>
    <w:rsid w:val="00D848B3"/>
    <w:rsid w:val="00D84FB3"/>
    <w:rsid w:val="00D85B86"/>
    <w:rsid w:val="00D85E39"/>
    <w:rsid w:val="00D861C7"/>
    <w:rsid w:val="00D9129E"/>
    <w:rsid w:val="00D926A2"/>
    <w:rsid w:val="00D939F6"/>
    <w:rsid w:val="00D94366"/>
    <w:rsid w:val="00D946B2"/>
    <w:rsid w:val="00D94C9A"/>
    <w:rsid w:val="00D94CB8"/>
    <w:rsid w:val="00D95450"/>
    <w:rsid w:val="00D954AB"/>
    <w:rsid w:val="00D95ADE"/>
    <w:rsid w:val="00D95E89"/>
    <w:rsid w:val="00D96638"/>
    <w:rsid w:val="00D968D0"/>
    <w:rsid w:val="00D96AC0"/>
    <w:rsid w:val="00D9704A"/>
    <w:rsid w:val="00D979AB"/>
    <w:rsid w:val="00DA0E08"/>
    <w:rsid w:val="00DA287F"/>
    <w:rsid w:val="00DA44A0"/>
    <w:rsid w:val="00DA4741"/>
    <w:rsid w:val="00DA4A57"/>
    <w:rsid w:val="00DA57EC"/>
    <w:rsid w:val="00DA756E"/>
    <w:rsid w:val="00DA78ED"/>
    <w:rsid w:val="00DB052E"/>
    <w:rsid w:val="00DB0A74"/>
    <w:rsid w:val="00DB1081"/>
    <w:rsid w:val="00DB307F"/>
    <w:rsid w:val="00DB37E7"/>
    <w:rsid w:val="00DB4948"/>
    <w:rsid w:val="00DB4B43"/>
    <w:rsid w:val="00DB5E42"/>
    <w:rsid w:val="00DB5F62"/>
    <w:rsid w:val="00DB647E"/>
    <w:rsid w:val="00DB6557"/>
    <w:rsid w:val="00DC0365"/>
    <w:rsid w:val="00DC07BA"/>
    <w:rsid w:val="00DC1AA7"/>
    <w:rsid w:val="00DC35CA"/>
    <w:rsid w:val="00DC39CE"/>
    <w:rsid w:val="00DC4D13"/>
    <w:rsid w:val="00DC55C1"/>
    <w:rsid w:val="00DC5AAA"/>
    <w:rsid w:val="00DC7B68"/>
    <w:rsid w:val="00DD0064"/>
    <w:rsid w:val="00DD00B0"/>
    <w:rsid w:val="00DD04FF"/>
    <w:rsid w:val="00DD09C5"/>
    <w:rsid w:val="00DD1892"/>
    <w:rsid w:val="00DD193C"/>
    <w:rsid w:val="00DD223C"/>
    <w:rsid w:val="00DD2821"/>
    <w:rsid w:val="00DD35A5"/>
    <w:rsid w:val="00DD3708"/>
    <w:rsid w:val="00DD3BBC"/>
    <w:rsid w:val="00DD3DBC"/>
    <w:rsid w:val="00DD4403"/>
    <w:rsid w:val="00DD6371"/>
    <w:rsid w:val="00DD671B"/>
    <w:rsid w:val="00DD71BD"/>
    <w:rsid w:val="00DD7283"/>
    <w:rsid w:val="00DE00E3"/>
    <w:rsid w:val="00DE12C0"/>
    <w:rsid w:val="00DE15B8"/>
    <w:rsid w:val="00DE18A0"/>
    <w:rsid w:val="00DE4379"/>
    <w:rsid w:val="00DE4786"/>
    <w:rsid w:val="00DE5573"/>
    <w:rsid w:val="00DE5715"/>
    <w:rsid w:val="00DE5B03"/>
    <w:rsid w:val="00DE7094"/>
    <w:rsid w:val="00DE7E4B"/>
    <w:rsid w:val="00DF00A2"/>
    <w:rsid w:val="00DF00F8"/>
    <w:rsid w:val="00DF1C6E"/>
    <w:rsid w:val="00DF268E"/>
    <w:rsid w:val="00DF33E0"/>
    <w:rsid w:val="00DF36A7"/>
    <w:rsid w:val="00DF3C47"/>
    <w:rsid w:val="00DF3FCB"/>
    <w:rsid w:val="00DF4754"/>
    <w:rsid w:val="00DF4C24"/>
    <w:rsid w:val="00DF526D"/>
    <w:rsid w:val="00DF55A4"/>
    <w:rsid w:val="00DF5DD6"/>
    <w:rsid w:val="00DF61B1"/>
    <w:rsid w:val="00DF7E90"/>
    <w:rsid w:val="00E0076A"/>
    <w:rsid w:val="00E00B1B"/>
    <w:rsid w:val="00E0125F"/>
    <w:rsid w:val="00E01F69"/>
    <w:rsid w:val="00E0214B"/>
    <w:rsid w:val="00E030B9"/>
    <w:rsid w:val="00E06856"/>
    <w:rsid w:val="00E078FB"/>
    <w:rsid w:val="00E1039D"/>
    <w:rsid w:val="00E111FC"/>
    <w:rsid w:val="00E11B14"/>
    <w:rsid w:val="00E12598"/>
    <w:rsid w:val="00E135F8"/>
    <w:rsid w:val="00E13C1D"/>
    <w:rsid w:val="00E146D1"/>
    <w:rsid w:val="00E14DCA"/>
    <w:rsid w:val="00E15340"/>
    <w:rsid w:val="00E1552D"/>
    <w:rsid w:val="00E159BD"/>
    <w:rsid w:val="00E15BC7"/>
    <w:rsid w:val="00E16099"/>
    <w:rsid w:val="00E1697C"/>
    <w:rsid w:val="00E16F91"/>
    <w:rsid w:val="00E17818"/>
    <w:rsid w:val="00E17997"/>
    <w:rsid w:val="00E17DB0"/>
    <w:rsid w:val="00E2034A"/>
    <w:rsid w:val="00E20810"/>
    <w:rsid w:val="00E211F5"/>
    <w:rsid w:val="00E216DD"/>
    <w:rsid w:val="00E2170E"/>
    <w:rsid w:val="00E226E7"/>
    <w:rsid w:val="00E23192"/>
    <w:rsid w:val="00E244C0"/>
    <w:rsid w:val="00E249C8"/>
    <w:rsid w:val="00E24E2A"/>
    <w:rsid w:val="00E25559"/>
    <w:rsid w:val="00E2596B"/>
    <w:rsid w:val="00E25D35"/>
    <w:rsid w:val="00E25F0F"/>
    <w:rsid w:val="00E262DF"/>
    <w:rsid w:val="00E262FB"/>
    <w:rsid w:val="00E26E58"/>
    <w:rsid w:val="00E30736"/>
    <w:rsid w:val="00E30794"/>
    <w:rsid w:val="00E30FB9"/>
    <w:rsid w:val="00E31348"/>
    <w:rsid w:val="00E31381"/>
    <w:rsid w:val="00E31AB7"/>
    <w:rsid w:val="00E32B2C"/>
    <w:rsid w:val="00E32B9F"/>
    <w:rsid w:val="00E335DF"/>
    <w:rsid w:val="00E337EC"/>
    <w:rsid w:val="00E33ECF"/>
    <w:rsid w:val="00E35136"/>
    <w:rsid w:val="00E35147"/>
    <w:rsid w:val="00E35ABA"/>
    <w:rsid w:val="00E3610E"/>
    <w:rsid w:val="00E362C9"/>
    <w:rsid w:val="00E36442"/>
    <w:rsid w:val="00E36818"/>
    <w:rsid w:val="00E372F0"/>
    <w:rsid w:val="00E373AC"/>
    <w:rsid w:val="00E37913"/>
    <w:rsid w:val="00E37A76"/>
    <w:rsid w:val="00E37F0B"/>
    <w:rsid w:val="00E408DC"/>
    <w:rsid w:val="00E4185F"/>
    <w:rsid w:val="00E41EB5"/>
    <w:rsid w:val="00E4210D"/>
    <w:rsid w:val="00E42350"/>
    <w:rsid w:val="00E439F2"/>
    <w:rsid w:val="00E43ABF"/>
    <w:rsid w:val="00E43AEF"/>
    <w:rsid w:val="00E45F94"/>
    <w:rsid w:val="00E466B3"/>
    <w:rsid w:val="00E46912"/>
    <w:rsid w:val="00E47285"/>
    <w:rsid w:val="00E4770F"/>
    <w:rsid w:val="00E478B0"/>
    <w:rsid w:val="00E50102"/>
    <w:rsid w:val="00E50F04"/>
    <w:rsid w:val="00E5131D"/>
    <w:rsid w:val="00E53401"/>
    <w:rsid w:val="00E53D3D"/>
    <w:rsid w:val="00E550EB"/>
    <w:rsid w:val="00E55721"/>
    <w:rsid w:val="00E55E1D"/>
    <w:rsid w:val="00E5605B"/>
    <w:rsid w:val="00E57161"/>
    <w:rsid w:val="00E573F0"/>
    <w:rsid w:val="00E6018B"/>
    <w:rsid w:val="00E60190"/>
    <w:rsid w:val="00E6026E"/>
    <w:rsid w:val="00E6096D"/>
    <w:rsid w:val="00E61040"/>
    <w:rsid w:val="00E615E0"/>
    <w:rsid w:val="00E61A37"/>
    <w:rsid w:val="00E61AE8"/>
    <w:rsid w:val="00E61D73"/>
    <w:rsid w:val="00E62755"/>
    <w:rsid w:val="00E631D4"/>
    <w:rsid w:val="00E63FCC"/>
    <w:rsid w:val="00E64849"/>
    <w:rsid w:val="00E64CA0"/>
    <w:rsid w:val="00E64DB9"/>
    <w:rsid w:val="00E659FB"/>
    <w:rsid w:val="00E65C64"/>
    <w:rsid w:val="00E65D4A"/>
    <w:rsid w:val="00E6642D"/>
    <w:rsid w:val="00E666A2"/>
    <w:rsid w:val="00E66967"/>
    <w:rsid w:val="00E66F90"/>
    <w:rsid w:val="00E670B0"/>
    <w:rsid w:val="00E671BE"/>
    <w:rsid w:val="00E67AF6"/>
    <w:rsid w:val="00E7053D"/>
    <w:rsid w:val="00E70B81"/>
    <w:rsid w:val="00E70DA5"/>
    <w:rsid w:val="00E7165E"/>
    <w:rsid w:val="00E71FB4"/>
    <w:rsid w:val="00E720DE"/>
    <w:rsid w:val="00E72B19"/>
    <w:rsid w:val="00E74BB9"/>
    <w:rsid w:val="00E74FA8"/>
    <w:rsid w:val="00E7505D"/>
    <w:rsid w:val="00E75716"/>
    <w:rsid w:val="00E75753"/>
    <w:rsid w:val="00E77297"/>
    <w:rsid w:val="00E7740D"/>
    <w:rsid w:val="00E8065E"/>
    <w:rsid w:val="00E81B18"/>
    <w:rsid w:val="00E82055"/>
    <w:rsid w:val="00E8310D"/>
    <w:rsid w:val="00E83300"/>
    <w:rsid w:val="00E8385A"/>
    <w:rsid w:val="00E83A4A"/>
    <w:rsid w:val="00E84B7B"/>
    <w:rsid w:val="00E8506A"/>
    <w:rsid w:val="00E85521"/>
    <w:rsid w:val="00E85577"/>
    <w:rsid w:val="00E85AA4"/>
    <w:rsid w:val="00E85F24"/>
    <w:rsid w:val="00E86460"/>
    <w:rsid w:val="00E865BD"/>
    <w:rsid w:val="00E868ED"/>
    <w:rsid w:val="00E870C9"/>
    <w:rsid w:val="00E872FF"/>
    <w:rsid w:val="00E87819"/>
    <w:rsid w:val="00E87CDE"/>
    <w:rsid w:val="00E87D0B"/>
    <w:rsid w:val="00E87D93"/>
    <w:rsid w:val="00E90916"/>
    <w:rsid w:val="00E909CF"/>
    <w:rsid w:val="00E90C89"/>
    <w:rsid w:val="00E914F0"/>
    <w:rsid w:val="00E91CE0"/>
    <w:rsid w:val="00E92511"/>
    <w:rsid w:val="00E927D8"/>
    <w:rsid w:val="00E934E1"/>
    <w:rsid w:val="00E9497F"/>
    <w:rsid w:val="00E94B81"/>
    <w:rsid w:val="00E94D3F"/>
    <w:rsid w:val="00E95053"/>
    <w:rsid w:val="00E954D5"/>
    <w:rsid w:val="00E965CB"/>
    <w:rsid w:val="00E9774E"/>
    <w:rsid w:val="00E979B7"/>
    <w:rsid w:val="00E97ACB"/>
    <w:rsid w:val="00EA0C1D"/>
    <w:rsid w:val="00EA1959"/>
    <w:rsid w:val="00EA1A2A"/>
    <w:rsid w:val="00EA1A2E"/>
    <w:rsid w:val="00EA1B9A"/>
    <w:rsid w:val="00EA1CA6"/>
    <w:rsid w:val="00EA339C"/>
    <w:rsid w:val="00EA4039"/>
    <w:rsid w:val="00EA45A1"/>
    <w:rsid w:val="00EA4951"/>
    <w:rsid w:val="00EA4C25"/>
    <w:rsid w:val="00EA51E9"/>
    <w:rsid w:val="00EA5255"/>
    <w:rsid w:val="00EA56E8"/>
    <w:rsid w:val="00EA62C7"/>
    <w:rsid w:val="00EA69C5"/>
    <w:rsid w:val="00EA6CE0"/>
    <w:rsid w:val="00EA73FC"/>
    <w:rsid w:val="00EB08E0"/>
    <w:rsid w:val="00EB1466"/>
    <w:rsid w:val="00EB15F2"/>
    <w:rsid w:val="00EB195F"/>
    <w:rsid w:val="00EB1D91"/>
    <w:rsid w:val="00EB29CD"/>
    <w:rsid w:val="00EB2DC5"/>
    <w:rsid w:val="00EB2F58"/>
    <w:rsid w:val="00EB3104"/>
    <w:rsid w:val="00EB3440"/>
    <w:rsid w:val="00EB38E2"/>
    <w:rsid w:val="00EB4BE2"/>
    <w:rsid w:val="00EB52FC"/>
    <w:rsid w:val="00EB552A"/>
    <w:rsid w:val="00EB5DDE"/>
    <w:rsid w:val="00EB61F0"/>
    <w:rsid w:val="00EB72FE"/>
    <w:rsid w:val="00EB76BD"/>
    <w:rsid w:val="00EC0087"/>
    <w:rsid w:val="00EC0269"/>
    <w:rsid w:val="00EC0465"/>
    <w:rsid w:val="00EC06FA"/>
    <w:rsid w:val="00EC0778"/>
    <w:rsid w:val="00EC081F"/>
    <w:rsid w:val="00EC0B0A"/>
    <w:rsid w:val="00EC0D9B"/>
    <w:rsid w:val="00EC146E"/>
    <w:rsid w:val="00EC1C7F"/>
    <w:rsid w:val="00EC2734"/>
    <w:rsid w:val="00EC2752"/>
    <w:rsid w:val="00EC412E"/>
    <w:rsid w:val="00EC455D"/>
    <w:rsid w:val="00EC4662"/>
    <w:rsid w:val="00EC52F6"/>
    <w:rsid w:val="00EC5F71"/>
    <w:rsid w:val="00EC67B6"/>
    <w:rsid w:val="00EC7BE4"/>
    <w:rsid w:val="00ED08D3"/>
    <w:rsid w:val="00ED0929"/>
    <w:rsid w:val="00ED0DDC"/>
    <w:rsid w:val="00ED10E5"/>
    <w:rsid w:val="00ED11EA"/>
    <w:rsid w:val="00ED2702"/>
    <w:rsid w:val="00ED2760"/>
    <w:rsid w:val="00ED2A12"/>
    <w:rsid w:val="00ED2F5B"/>
    <w:rsid w:val="00ED3305"/>
    <w:rsid w:val="00ED338B"/>
    <w:rsid w:val="00ED367E"/>
    <w:rsid w:val="00ED416F"/>
    <w:rsid w:val="00ED422F"/>
    <w:rsid w:val="00ED55EB"/>
    <w:rsid w:val="00ED57E5"/>
    <w:rsid w:val="00ED6970"/>
    <w:rsid w:val="00ED69F6"/>
    <w:rsid w:val="00ED7A6D"/>
    <w:rsid w:val="00ED7A93"/>
    <w:rsid w:val="00EE0F20"/>
    <w:rsid w:val="00EE12F2"/>
    <w:rsid w:val="00EE17E0"/>
    <w:rsid w:val="00EE1AEF"/>
    <w:rsid w:val="00EE243F"/>
    <w:rsid w:val="00EE262C"/>
    <w:rsid w:val="00EE279F"/>
    <w:rsid w:val="00EE2F95"/>
    <w:rsid w:val="00EE410A"/>
    <w:rsid w:val="00EE4D0C"/>
    <w:rsid w:val="00EE4FE6"/>
    <w:rsid w:val="00EE4FF1"/>
    <w:rsid w:val="00EE5FCF"/>
    <w:rsid w:val="00EE6B6A"/>
    <w:rsid w:val="00EE6E1A"/>
    <w:rsid w:val="00EE6F20"/>
    <w:rsid w:val="00EE7113"/>
    <w:rsid w:val="00EE712C"/>
    <w:rsid w:val="00EE7AC4"/>
    <w:rsid w:val="00EF0549"/>
    <w:rsid w:val="00EF0ABC"/>
    <w:rsid w:val="00EF12FA"/>
    <w:rsid w:val="00EF18B4"/>
    <w:rsid w:val="00EF1C71"/>
    <w:rsid w:val="00EF2104"/>
    <w:rsid w:val="00EF22A6"/>
    <w:rsid w:val="00EF2526"/>
    <w:rsid w:val="00EF258D"/>
    <w:rsid w:val="00EF2B54"/>
    <w:rsid w:val="00EF3C5A"/>
    <w:rsid w:val="00EF4022"/>
    <w:rsid w:val="00EF4263"/>
    <w:rsid w:val="00EF5392"/>
    <w:rsid w:val="00EF716C"/>
    <w:rsid w:val="00EF72C9"/>
    <w:rsid w:val="00EF7E18"/>
    <w:rsid w:val="00F00571"/>
    <w:rsid w:val="00F01388"/>
    <w:rsid w:val="00F0191F"/>
    <w:rsid w:val="00F01F2C"/>
    <w:rsid w:val="00F02457"/>
    <w:rsid w:val="00F02733"/>
    <w:rsid w:val="00F030BC"/>
    <w:rsid w:val="00F0329B"/>
    <w:rsid w:val="00F035A8"/>
    <w:rsid w:val="00F0366C"/>
    <w:rsid w:val="00F041A8"/>
    <w:rsid w:val="00F04E90"/>
    <w:rsid w:val="00F05663"/>
    <w:rsid w:val="00F0613B"/>
    <w:rsid w:val="00F06713"/>
    <w:rsid w:val="00F06943"/>
    <w:rsid w:val="00F0771C"/>
    <w:rsid w:val="00F079B7"/>
    <w:rsid w:val="00F1003D"/>
    <w:rsid w:val="00F101EB"/>
    <w:rsid w:val="00F1045E"/>
    <w:rsid w:val="00F105AC"/>
    <w:rsid w:val="00F106E0"/>
    <w:rsid w:val="00F117D3"/>
    <w:rsid w:val="00F12442"/>
    <w:rsid w:val="00F12D9D"/>
    <w:rsid w:val="00F1311F"/>
    <w:rsid w:val="00F13205"/>
    <w:rsid w:val="00F13BF8"/>
    <w:rsid w:val="00F1573A"/>
    <w:rsid w:val="00F15895"/>
    <w:rsid w:val="00F163C7"/>
    <w:rsid w:val="00F164F8"/>
    <w:rsid w:val="00F16F59"/>
    <w:rsid w:val="00F171C1"/>
    <w:rsid w:val="00F20EA9"/>
    <w:rsid w:val="00F2160D"/>
    <w:rsid w:val="00F22281"/>
    <w:rsid w:val="00F22BEA"/>
    <w:rsid w:val="00F23C49"/>
    <w:rsid w:val="00F23EFF"/>
    <w:rsid w:val="00F2440B"/>
    <w:rsid w:val="00F25AD5"/>
    <w:rsid w:val="00F25BC6"/>
    <w:rsid w:val="00F264DC"/>
    <w:rsid w:val="00F27E1B"/>
    <w:rsid w:val="00F303F8"/>
    <w:rsid w:val="00F30A95"/>
    <w:rsid w:val="00F30C51"/>
    <w:rsid w:val="00F30D44"/>
    <w:rsid w:val="00F31549"/>
    <w:rsid w:val="00F31716"/>
    <w:rsid w:val="00F32105"/>
    <w:rsid w:val="00F32C81"/>
    <w:rsid w:val="00F3404A"/>
    <w:rsid w:val="00F34BF3"/>
    <w:rsid w:val="00F35331"/>
    <w:rsid w:val="00F364C4"/>
    <w:rsid w:val="00F3692A"/>
    <w:rsid w:val="00F36941"/>
    <w:rsid w:val="00F37A53"/>
    <w:rsid w:val="00F4187F"/>
    <w:rsid w:val="00F41D51"/>
    <w:rsid w:val="00F42C75"/>
    <w:rsid w:val="00F431D4"/>
    <w:rsid w:val="00F43F73"/>
    <w:rsid w:val="00F44015"/>
    <w:rsid w:val="00F44D18"/>
    <w:rsid w:val="00F44D25"/>
    <w:rsid w:val="00F45319"/>
    <w:rsid w:val="00F45974"/>
    <w:rsid w:val="00F46DE6"/>
    <w:rsid w:val="00F46EFA"/>
    <w:rsid w:val="00F507CC"/>
    <w:rsid w:val="00F510D8"/>
    <w:rsid w:val="00F512A9"/>
    <w:rsid w:val="00F513F3"/>
    <w:rsid w:val="00F516C5"/>
    <w:rsid w:val="00F52AE8"/>
    <w:rsid w:val="00F52D09"/>
    <w:rsid w:val="00F52DC0"/>
    <w:rsid w:val="00F532D2"/>
    <w:rsid w:val="00F542F2"/>
    <w:rsid w:val="00F55BAC"/>
    <w:rsid w:val="00F55C27"/>
    <w:rsid w:val="00F5725C"/>
    <w:rsid w:val="00F57ACA"/>
    <w:rsid w:val="00F60690"/>
    <w:rsid w:val="00F60848"/>
    <w:rsid w:val="00F60AA3"/>
    <w:rsid w:val="00F635AC"/>
    <w:rsid w:val="00F6530F"/>
    <w:rsid w:val="00F655BF"/>
    <w:rsid w:val="00F65CF8"/>
    <w:rsid w:val="00F666F2"/>
    <w:rsid w:val="00F6712D"/>
    <w:rsid w:val="00F673CA"/>
    <w:rsid w:val="00F677F1"/>
    <w:rsid w:val="00F677F6"/>
    <w:rsid w:val="00F7091C"/>
    <w:rsid w:val="00F71B8A"/>
    <w:rsid w:val="00F72D77"/>
    <w:rsid w:val="00F72F82"/>
    <w:rsid w:val="00F73862"/>
    <w:rsid w:val="00F73EF1"/>
    <w:rsid w:val="00F74992"/>
    <w:rsid w:val="00F74D5D"/>
    <w:rsid w:val="00F74EED"/>
    <w:rsid w:val="00F74F61"/>
    <w:rsid w:val="00F75D50"/>
    <w:rsid w:val="00F75DFA"/>
    <w:rsid w:val="00F7614C"/>
    <w:rsid w:val="00F762EA"/>
    <w:rsid w:val="00F77842"/>
    <w:rsid w:val="00F778DD"/>
    <w:rsid w:val="00F77A28"/>
    <w:rsid w:val="00F77B7E"/>
    <w:rsid w:val="00F80C50"/>
    <w:rsid w:val="00F8121E"/>
    <w:rsid w:val="00F81A68"/>
    <w:rsid w:val="00F81E79"/>
    <w:rsid w:val="00F81F22"/>
    <w:rsid w:val="00F82B85"/>
    <w:rsid w:val="00F82FF3"/>
    <w:rsid w:val="00F84CED"/>
    <w:rsid w:val="00F85249"/>
    <w:rsid w:val="00F8584F"/>
    <w:rsid w:val="00F85AFC"/>
    <w:rsid w:val="00F85F0C"/>
    <w:rsid w:val="00F860C5"/>
    <w:rsid w:val="00F86FFB"/>
    <w:rsid w:val="00F872E7"/>
    <w:rsid w:val="00F87A43"/>
    <w:rsid w:val="00F87D40"/>
    <w:rsid w:val="00F87DA6"/>
    <w:rsid w:val="00F87F1D"/>
    <w:rsid w:val="00F908EB"/>
    <w:rsid w:val="00F90B70"/>
    <w:rsid w:val="00F91F66"/>
    <w:rsid w:val="00F92BF4"/>
    <w:rsid w:val="00F92F63"/>
    <w:rsid w:val="00F93DC9"/>
    <w:rsid w:val="00F95A59"/>
    <w:rsid w:val="00F9612F"/>
    <w:rsid w:val="00F96375"/>
    <w:rsid w:val="00F97C2C"/>
    <w:rsid w:val="00FA0438"/>
    <w:rsid w:val="00FA0635"/>
    <w:rsid w:val="00FA0CFC"/>
    <w:rsid w:val="00FA1528"/>
    <w:rsid w:val="00FA17D0"/>
    <w:rsid w:val="00FA1C4B"/>
    <w:rsid w:val="00FA228C"/>
    <w:rsid w:val="00FA2942"/>
    <w:rsid w:val="00FA2CCC"/>
    <w:rsid w:val="00FA361D"/>
    <w:rsid w:val="00FA51B5"/>
    <w:rsid w:val="00FA53C4"/>
    <w:rsid w:val="00FA56DE"/>
    <w:rsid w:val="00FA57B3"/>
    <w:rsid w:val="00FA5C4B"/>
    <w:rsid w:val="00FA6897"/>
    <w:rsid w:val="00FA6C3C"/>
    <w:rsid w:val="00FA6E7D"/>
    <w:rsid w:val="00FA6F01"/>
    <w:rsid w:val="00FA7095"/>
    <w:rsid w:val="00FB055C"/>
    <w:rsid w:val="00FB0682"/>
    <w:rsid w:val="00FB06CE"/>
    <w:rsid w:val="00FB089C"/>
    <w:rsid w:val="00FB0F17"/>
    <w:rsid w:val="00FB127A"/>
    <w:rsid w:val="00FB1497"/>
    <w:rsid w:val="00FB160A"/>
    <w:rsid w:val="00FB18EE"/>
    <w:rsid w:val="00FB1A70"/>
    <w:rsid w:val="00FB1AA6"/>
    <w:rsid w:val="00FB2403"/>
    <w:rsid w:val="00FB26E4"/>
    <w:rsid w:val="00FB2B22"/>
    <w:rsid w:val="00FB4158"/>
    <w:rsid w:val="00FB4564"/>
    <w:rsid w:val="00FB4993"/>
    <w:rsid w:val="00FB4B7F"/>
    <w:rsid w:val="00FB5070"/>
    <w:rsid w:val="00FB53A7"/>
    <w:rsid w:val="00FB53C4"/>
    <w:rsid w:val="00FB6063"/>
    <w:rsid w:val="00FB6096"/>
    <w:rsid w:val="00FB65E0"/>
    <w:rsid w:val="00FB6607"/>
    <w:rsid w:val="00FB6BEC"/>
    <w:rsid w:val="00FB6D39"/>
    <w:rsid w:val="00FB7C9B"/>
    <w:rsid w:val="00FC0424"/>
    <w:rsid w:val="00FC045E"/>
    <w:rsid w:val="00FC0EA2"/>
    <w:rsid w:val="00FC0F88"/>
    <w:rsid w:val="00FC2362"/>
    <w:rsid w:val="00FC2815"/>
    <w:rsid w:val="00FC3703"/>
    <w:rsid w:val="00FC4D43"/>
    <w:rsid w:val="00FC5B55"/>
    <w:rsid w:val="00FC6663"/>
    <w:rsid w:val="00FC6C8C"/>
    <w:rsid w:val="00FC6E71"/>
    <w:rsid w:val="00FC7EEC"/>
    <w:rsid w:val="00FD052F"/>
    <w:rsid w:val="00FD0DED"/>
    <w:rsid w:val="00FD17F8"/>
    <w:rsid w:val="00FD1953"/>
    <w:rsid w:val="00FD1B22"/>
    <w:rsid w:val="00FD1C6B"/>
    <w:rsid w:val="00FD2288"/>
    <w:rsid w:val="00FD2E8D"/>
    <w:rsid w:val="00FD30E6"/>
    <w:rsid w:val="00FD47CD"/>
    <w:rsid w:val="00FD48C6"/>
    <w:rsid w:val="00FD6317"/>
    <w:rsid w:val="00FD6453"/>
    <w:rsid w:val="00FD6EFC"/>
    <w:rsid w:val="00FD715B"/>
    <w:rsid w:val="00FD7994"/>
    <w:rsid w:val="00FD7B02"/>
    <w:rsid w:val="00FD7D67"/>
    <w:rsid w:val="00FD7F47"/>
    <w:rsid w:val="00FE0737"/>
    <w:rsid w:val="00FE0845"/>
    <w:rsid w:val="00FE0B61"/>
    <w:rsid w:val="00FE0E2E"/>
    <w:rsid w:val="00FE0EE9"/>
    <w:rsid w:val="00FE212F"/>
    <w:rsid w:val="00FE24FA"/>
    <w:rsid w:val="00FE2B46"/>
    <w:rsid w:val="00FE2C0A"/>
    <w:rsid w:val="00FE2FCC"/>
    <w:rsid w:val="00FE3209"/>
    <w:rsid w:val="00FE35F5"/>
    <w:rsid w:val="00FE3A1E"/>
    <w:rsid w:val="00FE3D6B"/>
    <w:rsid w:val="00FE4778"/>
    <w:rsid w:val="00FE47C0"/>
    <w:rsid w:val="00FE4F16"/>
    <w:rsid w:val="00FE60EE"/>
    <w:rsid w:val="00FE615A"/>
    <w:rsid w:val="00FE61D3"/>
    <w:rsid w:val="00FE6B4D"/>
    <w:rsid w:val="00FE6BBD"/>
    <w:rsid w:val="00FE6D7D"/>
    <w:rsid w:val="00FE6E41"/>
    <w:rsid w:val="00FE72E2"/>
    <w:rsid w:val="00FF0628"/>
    <w:rsid w:val="00FF199C"/>
    <w:rsid w:val="00FF2788"/>
    <w:rsid w:val="00FF4309"/>
    <w:rsid w:val="00FF4ED2"/>
    <w:rsid w:val="00FF5C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33BD3"/>
  <w15:docId w15:val="{335B2505-BCF9-4CFB-8FEE-2842706F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6B4"/>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uiPriority w:val="99"/>
    <w:semiHidden/>
    <w:rsid w:val="00804DB7"/>
    <w:rPr>
      <w:sz w:val="18"/>
    </w:rPr>
  </w:style>
  <w:style w:type="paragraph" w:styleId="BodyText">
    <w:name w:val="Body Text"/>
    <w:basedOn w:val="Normal"/>
    <w:link w:val="BodyTextChar"/>
    <w:uiPriority w:val="1"/>
    <w:qFormat/>
    <w:rsid w:val="00804DB7"/>
    <w:pPr>
      <w:spacing w:after="220"/>
    </w:pPr>
  </w:style>
  <w:style w:type="paragraph" w:customStyle="1" w:styleId="ONUMFS">
    <w:name w:val="ONUM FS"/>
    <w:basedOn w:val="BodyText"/>
    <w:link w:val="ONUMFSChar"/>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table" w:styleId="TableGrid">
    <w:name w:val="Table Grid"/>
    <w:basedOn w:val="TableNormal"/>
    <w:rsid w:val="00F06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4142"/>
    <w:rPr>
      <w:color w:val="0000FF" w:themeColor="hyperlink"/>
      <w:u w:val="single"/>
    </w:rPr>
  </w:style>
  <w:style w:type="character" w:styleId="FollowedHyperlink">
    <w:name w:val="FollowedHyperlink"/>
    <w:basedOn w:val="DefaultParagraphFont"/>
    <w:rsid w:val="005C4142"/>
    <w:rPr>
      <w:color w:val="800080" w:themeColor="followedHyperlink"/>
      <w:u w:val="single"/>
    </w:rPr>
  </w:style>
  <w:style w:type="paragraph" w:styleId="ListParagraph">
    <w:name w:val="List Paragraph"/>
    <w:basedOn w:val="Normal"/>
    <w:uiPriority w:val="34"/>
    <w:qFormat/>
    <w:rsid w:val="00204B95"/>
    <w:pPr>
      <w:ind w:left="720"/>
      <w:contextualSpacing/>
    </w:pPr>
  </w:style>
  <w:style w:type="paragraph" w:styleId="BalloonText">
    <w:name w:val="Balloon Text"/>
    <w:basedOn w:val="Normal"/>
    <w:link w:val="BalloonTextChar"/>
    <w:rsid w:val="002400AD"/>
    <w:rPr>
      <w:rFonts w:ascii="Tahoma" w:hAnsi="Tahoma" w:cs="Tahoma"/>
      <w:sz w:val="16"/>
      <w:szCs w:val="16"/>
    </w:rPr>
  </w:style>
  <w:style w:type="character" w:customStyle="1" w:styleId="BalloonTextChar">
    <w:name w:val="Balloon Text Char"/>
    <w:basedOn w:val="DefaultParagraphFont"/>
    <w:link w:val="BalloonText"/>
    <w:rsid w:val="002400AD"/>
    <w:rPr>
      <w:rFonts w:ascii="Tahoma" w:hAnsi="Tahoma" w:cs="Tahoma"/>
      <w:sz w:val="16"/>
      <w:szCs w:val="16"/>
    </w:rPr>
  </w:style>
  <w:style w:type="character" w:customStyle="1" w:styleId="HeaderChar">
    <w:name w:val="Header Char"/>
    <w:basedOn w:val="DefaultParagraphFont"/>
    <w:link w:val="Header"/>
    <w:rsid w:val="00780CEE"/>
    <w:rPr>
      <w:rFonts w:ascii="Arial" w:hAnsi="Arial" w:cs="Arial"/>
      <w:sz w:val="22"/>
    </w:rPr>
  </w:style>
  <w:style w:type="paragraph" w:customStyle="1" w:styleId="Endofdocument-Annex">
    <w:name w:val="[End of document - Annex]"/>
    <w:basedOn w:val="Normal"/>
    <w:link w:val="Endofdocument-AnnexChar"/>
    <w:rsid w:val="00975298"/>
    <w:pPr>
      <w:ind w:left="5534"/>
    </w:pPr>
    <w:rPr>
      <w:rFonts w:eastAsia="SimSun"/>
      <w:lang w:eastAsia="zh-CN"/>
    </w:rPr>
  </w:style>
  <w:style w:type="character" w:customStyle="1" w:styleId="Endofdocument-AnnexChar">
    <w:name w:val="[End of document - Annex] Char"/>
    <w:link w:val="Endofdocument-Annex"/>
    <w:rsid w:val="00975298"/>
    <w:rPr>
      <w:rFonts w:ascii="Arial" w:eastAsia="SimSun" w:hAnsi="Arial" w:cs="Arial"/>
      <w:sz w:val="22"/>
      <w:lang w:eastAsia="zh-CN"/>
    </w:rPr>
  </w:style>
  <w:style w:type="character" w:styleId="FootnoteReference">
    <w:name w:val="footnote reference"/>
    <w:rsid w:val="001B0EEB"/>
    <w:rPr>
      <w:vertAlign w:val="superscript"/>
    </w:rPr>
  </w:style>
  <w:style w:type="character" w:customStyle="1" w:styleId="Heading3Char">
    <w:name w:val="Heading 3 Char"/>
    <w:link w:val="Heading3"/>
    <w:rsid w:val="001B0EEB"/>
    <w:rPr>
      <w:rFonts w:ascii="Arial" w:eastAsia="SimSun" w:hAnsi="Arial" w:cs="Arial"/>
      <w:bCs/>
      <w:sz w:val="22"/>
      <w:szCs w:val="26"/>
      <w:u w:val="single"/>
    </w:rPr>
  </w:style>
  <w:style w:type="paragraph" w:customStyle="1" w:styleId="Default">
    <w:name w:val="Default"/>
    <w:rsid w:val="00F91F66"/>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1320FC"/>
  </w:style>
  <w:style w:type="paragraph" w:styleId="NormalWeb">
    <w:name w:val="Normal (Web)"/>
    <w:basedOn w:val="Normal"/>
    <w:uiPriority w:val="99"/>
    <w:rsid w:val="001320FC"/>
    <w:pPr>
      <w:spacing w:before="100" w:beforeAutospacing="1" w:after="100" w:afterAutospacing="1"/>
    </w:pPr>
    <w:rPr>
      <w:rFonts w:ascii="Times New Roman" w:hAnsi="Times New Roman" w:cs="Times New Roman"/>
      <w:sz w:val="24"/>
      <w:szCs w:val="24"/>
      <w:lang w:val="fr-FR" w:eastAsia="fr-FR"/>
    </w:rPr>
  </w:style>
  <w:style w:type="character" w:customStyle="1" w:styleId="null1">
    <w:name w:val="null1"/>
    <w:rsid w:val="001320FC"/>
  </w:style>
  <w:style w:type="character" w:styleId="CommentReference">
    <w:name w:val="annotation reference"/>
    <w:basedOn w:val="DefaultParagraphFont"/>
    <w:uiPriority w:val="99"/>
    <w:rsid w:val="005B70D3"/>
    <w:rPr>
      <w:sz w:val="16"/>
      <w:szCs w:val="16"/>
    </w:rPr>
  </w:style>
  <w:style w:type="paragraph" w:styleId="CommentSubject">
    <w:name w:val="annotation subject"/>
    <w:basedOn w:val="CommentText"/>
    <w:next w:val="CommentText"/>
    <w:link w:val="CommentSubjectChar"/>
    <w:rsid w:val="005B70D3"/>
    <w:rPr>
      <w:b/>
      <w:bCs/>
      <w:sz w:val="20"/>
    </w:rPr>
  </w:style>
  <w:style w:type="character" w:customStyle="1" w:styleId="CommentTextChar">
    <w:name w:val="Comment Text Char"/>
    <w:basedOn w:val="DefaultParagraphFont"/>
    <w:link w:val="CommentText"/>
    <w:uiPriority w:val="99"/>
    <w:semiHidden/>
    <w:rsid w:val="005B70D3"/>
    <w:rPr>
      <w:rFonts w:ascii="Arial" w:hAnsi="Arial" w:cs="Arial"/>
      <w:sz w:val="18"/>
    </w:rPr>
  </w:style>
  <w:style w:type="character" w:customStyle="1" w:styleId="CommentSubjectChar">
    <w:name w:val="Comment Subject Char"/>
    <w:basedOn w:val="CommentTextChar"/>
    <w:link w:val="CommentSubject"/>
    <w:rsid w:val="005B70D3"/>
    <w:rPr>
      <w:rFonts w:ascii="Arial" w:hAnsi="Arial" w:cs="Arial"/>
      <w:b/>
      <w:bCs/>
      <w:sz w:val="18"/>
    </w:rPr>
  </w:style>
  <w:style w:type="paragraph" w:styleId="Revision">
    <w:name w:val="Revision"/>
    <w:hidden/>
    <w:uiPriority w:val="99"/>
    <w:semiHidden/>
    <w:rsid w:val="00D0695E"/>
    <w:rPr>
      <w:rFonts w:ascii="Arial" w:hAnsi="Arial" w:cs="Arial"/>
      <w:sz w:val="22"/>
    </w:rPr>
  </w:style>
  <w:style w:type="character" w:customStyle="1" w:styleId="FootnoteTextChar">
    <w:name w:val="Footnote Text Char"/>
    <w:basedOn w:val="DefaultParagraphFont"/>
    <w:link w:val="FootnoteText"/>
    <w:semiHidden/>
    <w:rsid w:val="00EF18B4"/>
    <w:rPr>
      <w:rFonts w:ascii="Arial" w:hAnsi="Arial" w:cs="Arial"/>
      <w:sz w:val="18"/>
    </w:rPr>
  </w:style>
  <w:style w:type="character" w:customStyle="1" w:styleId="Heading4Char">
    <w:name w:val="Heading 4 Char"/>
    <w:basedOn w:val="DefaultParagraphFont"/>
    <w:link w:val="Heading4"/>
    <w:rsid w:val="006C5368"/>
    <w:rPr>
      <w:rFonts w:ascii="Arial" w:eastAsia="SimSun" w:hAnsi="Arial" w:cs="Arial"/>
      <w:bCs/>
      <w:i/>
      <w:sz w:val="22"/>
      <w:szCs w:val="28"/>
    </w:rPr>
  </w:style>
  <w:style w:type="paragraph" w:customStyle="1" w:styleId="TableParagraph">
    <w:name w:val="Table Paragraph"/>
    <w:basedOn w:val="Normal"/>
    <w:uiPriority w:val="1"/>
    <w:qFormat/>
    <w:rsid w:val="002407A3"/>
    <w:pPr>
      <w:widowControl w:val="0"/>
      <w:autoSpaceDE w:val="0"/>
      <w:autoSpaceDN w:val="0"/>
    </w:pPr>
    <w:rPr>
      <w:rFonts w:eastAsia="Arial"/>
      <w:szCs w:val="22"/>
    </w:rPr>
  </w:style>
  <w:style w:type="character" w:customStyle="1" w:styleId="Heading2Char">
    <w:name w:val="Heading 2 Char"/>
    <w:link w:val="Heading2"/>
    <w:rsid w:val="002407A3"/>
    <w:rPr>
      <w:rFonts w:ascii="Arial" w:eastAsia="SimSun" w:hAnsi="Arial" w:cs="Arial"/>
      <w:bCs/>
      <w:iCs/>
      <w:caps/>
      <w:sz w:val="22"/>
      <w:szCs w:val="28"/>
    </w:rPr>
  </w:style>
  <w:style w:type="character" w:styleId="Emphasis">
    <w:name w:val="Emphasis"/>
    <w:uiPriority w:val="20"/>
    <w:qFormat/>
    <w:rsid w:val="00A84073"/>
    <w:rPr>
      <w:i/>
      <w:iCs/>
    </w:rPr>
  </w:style>
  <w:style w:type="character" w:customStyle="1" w:styleId="ONUMFSChar">
    <w:name w:val="ONUM FS Char"/>
    <w:link w:val="ONUMFS"/>
    <w:rsid w:val="00AF4C8A"/>
    <w:rPr>
      <w:rFonts w:ascii="Arial" w:hAnsi="Arial" w:cs="Arial"/>
      <w:sz w:val="22"/>
    </w:rPr>
  </w:style>
  <w:style w:type="paragraph" w:customStyle="1" w:styleId="null">
    <w:name w:val="null"/>
    <w:basedOn w:val="Normal"/>
    <w:rsid w:val="00AF4C8A"/>
    <w:pPr>
      <w:spacing w:before="100" w:beforeAutospacing="1" w:after="100" w:afterAutospacing="1"/>
    </w:pPr>
    <w:rPr>
      <w:rFonts w:ascii="Times New Roman" w:eastAsia="SimSun" w:hAnsi="Times New Roman" w:cs="Times New Roman"/>
      <w:sz w:val="24"/>
      <w:szCs w:val="24"/>
    </w:rPr>
  </w:style>
  <w:style w:type="character" w:customStyle="1" w:styleId="BodyTextChar">
    <w:name w:val="Body Text Char"/>
    <w:basedOn w:val="DefaultParagraphFont"/>
    <w:link w:val="BodyText"/>
    <w:uiPriority w:val="1"/>
    <w:rsid w:val="000E0E0C"/>
    <w:rPr>
      <w:rFonts w:ascii="Arial" w:hAnsi="Arial" w:cs="Arial"/>
      <w:sz w:val="22"/>
    </w:rPr>
  </w:style>
  <w:style w:type="paragraph" w:styleId="ListBullet">
    <w:name w:val="List Bullet"/>
    <w:basedOn w:val="Normal"/>
    <w:uiPriority w:val="99"/>
    <w:semiHidden/>
    <w:unhideWhenUsed/>
    <w:rsid w:val="00FA6E7D"/>
    <w:pPr>
      <w:numPr>
        <w:numId w:val="28"/>
      </w:numPr>
      <w:spacing w:after="160" w:line="252" w:lineRule="auto"/>
      <w:contextualSpacing/>
    </w:pPr>
    <w:rPr>
      <w:rFonts w:ascii="Calibri" w:eastAsia="SimSun" w:hAnsi="Calibri" w:cs="Calibri"/>
      <w:szCs w:val="22"/>
    </w:rPr>
  </w:style>
  <w:style w:type="paragraph" w:customStyle="1" w:styleId="Corps">
    <w:name w:val="Corps"/>
    <w:rsid w:val="00B00758"/>
    <w:pPr>
      <w:widowControl w:val="0"/>
      <w:pBdr>
        <w:top w:val="nil"/>
        <w:left w:val="nil"/>
        <w:bottom w:val="nil"/>
        <w:right w:val="nil"/>
        <w:between w:val="nil"/>
        <w:bar w:val="nil"/>
      </w:pBdr>
    </w:pPr>
    <w:rPr>
      <w:rFonts w:ascii="Arial" w:eastAsia="Arial" w:hAnsi="Arial" w:cs="Arial"/>
      <w:color w:val="000000"/>
      <w:sz w:val="22"/>
      <w:szCs w:val="22"/>
      <w:u w:color="000000"/>
      <w:bdr w:val="nil"/>
      <w14:textOutline w14:w="0" w14:cap="flat" w14:cmpd="sng" w14:algn="ctr">
        <w14:noFill/>
        <w14:prstDash w14:val="solid"/>
        <w14:bevel/>
      </w14:textOutline>
    </w:rPr>
  </w:style>
  <w:style w:type="character" w:customStyle="1" w:styleId="Aucun">
    <w:name w:val="Aucun"/>
    <w:rsid w:val="00B00758"/>
    <w:rPr>
      <w:lang w:val="en-US"/>
    </w:rPr>
  </w:style>
  <w:style w:type="character" w:customStyle="1" w:styleId="UnresolvedMention">
    <w:name w:val="Unresolved Mention"/>
    <w:basedOn w:val="DefaultParagraphFont"/>
    <w:uiPriority w:val="99"/>
    <w:semiHidden/>
    <w:unhideWhenUsed/>
    <w:rsid w:val="00AE4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0604">
      <w:bodyDiv w:val="1"/>
      <w:marLeft w:val="0"/>
      <w:marRight w:val="0"/>
      <w:marTop w:val="0"/>
      <w:marBottom w:val="0"/>
      <w:divBdr>
        <w:top w:val="none" w:sz="0" w:space="0" w:color="auto"/>
        <w:left w:val="none" w:sz="0" w:space="0" w:color="auto"/>
        <w:bottom w:val="none" w:sz="0" w:space="0" w:color="auto"/>
        <w:right w:val="none" w:sz="0" w:space="0" w:color="auto"/>
      </w:divBdr>
    </w:div>
    <w:div w:id="12272570">
      <w:bodyDiv w:val="1"/>
      <w:marLeft w:val="0"/>
      <w:marRight w:val="0"/>
      <w:marTop w:val="0"/>
      <w:marBottom w:val="0"/>
      <w:divBdr>
        <w:top w:val="none" w:sz="0" w:space="0" w:color="auto"/>
        <w:left w:val="none" w:sz="0" w:space="0" w:color="auto"/>
        <w:bottom w:val="none" w:sz="0" w:space="0" w:color="auto"/>
        <w:right w:val="none" w:sz="0" w:space="0" w:color="auto"/>
      </w:divBdr>
    </w:div>
    <w:div w:id="17124204">
      <w:bodyDiv w:val="1"/>
      <w:marLeft w:val="0"/>
      <w:marRight w:val="0"/>
      <w:marTop w:val="0"/>
      <w:marBottom w:val="0"/>
      <w:divBdr>
        <w:top w:val="none" w:sz="0" w:space="0" w:color="auto"/>
        <w:left w:val="none" w:sz="0" w:space="0" w:color="auto"/>
        <w:bottom w:val="none" w:sz="0" w:space="0" w:color="auto"/>
        <w:right w:val="none" w:sz="0" w:space="0" w:color="auto"/>
      </w:divBdr>
    </w:div>
    <w:div w:id="17238152">
      <w:bodyDiv w:val="1"/>
      <w:marLeft w:val="0"/>
      <w:marRight w:val="0"/>
      <w:marTop w:val="0"/>
      <w:marBottom w:val="0"/>
      <w:divBdr>
        <w:top w:val="none" w:sz="0" w:space="0" w:color="auto"/>
        <w:left w:val="none" w:sz="0" w:space="0" w:color="auto"/>
        <w:bottom w:val="none" w:sz="0" w:space="0" w:color="auto"/>
        <w:right w:val="none" w:sz="0" w:space="0" w:color="auto"/>
      </w:divBdr>
    </w:div>
    <w:div w:id="21903910">
      <w:bodyDiv w:val="1"/>
      <w:marLeft w:val="0"/>
      <w:marRight w:val="0"/>
      <w:marTop w:val="0"/>
      <w:marBottom w:val="0"/>
      <w:divBdr>
        <w:top w:val="none" w:sz="0" w:space="0" w:color="auto"/>
        <w:left w:val="none" w:sz="0" w:space="0" w:color="auto"/>
        <w:bottom w:val="none" w:sz="0" w:space="0" w:color="auto"/>
        <w:right w:val="none" w:sz="0" w:space="0" w:color="auto"/>
      </w:divBdr>
    </w:div>
    <w:div w:id="31461289">
      <w:bodyDiv w:val="1"/>
      <w:marLeft w:val="0"/>
      <w:marRight w:val="0"/>
      <w:marTop w:val="0"/>
      <w:marBottom w:val="0"/>
      <w:divBdr>
        <w:top w:val="none" w:sz="0" w:space="0" w:color="auto"/>
        <w:left w:val="none" w:sz="0" w:space="0" w:color="auto"/>
        <w:bottom w:val="none" w:sz="0" w:space="0" w:color="auto"/>
        <w:right w:val="none" w:sz="0" w:space="0" w:color="auto"/>
      </w:divBdr>
    </w:div>
    <w:div w:id="33387208">
      <w:bodyDiv w:val="1"/>
      <w:marLeft w:val="0"/>
      <w:marRight w:val="0"/>
      <w:marTop w:val="0"/>
      <w:marBottom w:val="0"/>
      <w:divBdr>
        <w:top w:val="none" w:sz="0" w:space="0" w:color="auto"/>
        <w:left w:val="none" w:sz="0" w:space="0" w:color="auto"/>
        <w:bottom w:val="none" w:sz="0" w:space="0" w:color="auto"/>
        <w:right w:val="none" w:sz="0" w:space="0" w:color="auto"/>
      </w:divBdr>
    </w:div>
    <w:div w:id="40401078">
      <w:bodyDiv w:val="1"/>
      <w:marLeft w:val="0"/>
      <w:marRight w:val="0"/>
      <w:marTop w:val="0"/>
      <w:marBottom w:val="0"/>
      <w:divBdr>
        <w:top w:val="none" w:sz="0" w:space="0" w:color="auto"/>
        <w:left w:val="none" w:sz="0" w:space="0" w:color="auto"/>
        <w:bottom w:val="none" w:sz="0" w:space="0" w:color="auto"/>
        <w:right w:val="none" w:sz="0" w:space="0" w:color="auto"/>
      </w:divBdr>
    </w:div>
    <w:div w:id="69278151">
      <w:bodyDiv w:val="1"/>
      <w:marLeft w:val="0"/>
      <w:marRight w:val="0"/>
      <w:marTop w:val="0"/>
      <w:marBottom w:val="0"/>
      <w:divBdr>
        <w:top w:val="none" w:sz="0" w:space="0" w:color="auto"/>
        <w:left w:val="none" w:sz="0" w:space="0" w:color="auto"/>
        <w:bottom w:val="none" w:sz="0" w:space="0" w:color="auto"/>
        <w:right w:val="none" w:sz="0" w:space="0" w:color="auto"/>
      </w:divBdr>
    </w:div>
    <w:div w:id="101583228">
      <w:bodyDiv w:val="1"/>
      <w:marLeft w:val="0"/>
      <w:marRight w:val="0"/>
      <w:marTop w:val="0"/>
      <w:marBottom w:val="0"/>
      <w:divBdr>
        <w:top w:val="none" w:sz="0" w:space="0" w:color="auto"/>
        <w:left w:val="none" w:sz="0" w:space="0" w:color="auto"/>
        <w:bottom w:val="none" w:sz="0" w:space="0" w:color="auto"/>
        <w:right w:val="none" w:sz="0" w:space="0" w:color="auto"/>
      </w:divBdr>
    </w:div>
    <w:div w:id="109083724">
      <w:bodyDiv w:val="1"/>
      <w:marLeft w:val="0"/>
      <w:marRight w:val="0"/>
      <w:marTop w:val="0"/>
      <w:marBottom w:val="0"/>
      <w:divBdr>
        <w:top w:val="none" w:sz="0" w:space="0" w:color="auto"/>
        <w:left w:val="none" w:sz="0" w:space="0" w:color="auto"/>
        <w:bottom w:val="none" w:sz="0" w:space="0" w:color="auto"/>
        <w:right w:val="none" w:sz="0" w:space="0" w:color="auto"/>
      </w:divBdr>
    </w:div>
    <w:div w:id="116611046">
      <w:bodyDiv w:val="1"/>
      <w:marLeft w:val="0"/>
      <w:marRight w:val="0"/>
      <w:marTop w:val="0"/>
      <w:marBottom w:val="0"/>
      <w:divBdr>
        <w:top w:val="none" w:sz="0" w:space="0" w:color="auto"/>
        <w:left w:val="none" w:sz="0" w:space="0" w:color="auto"/>
        <w:bottom w:val="none" w:sz="0" w:space="0" w:color="auto"/>
        <w:right w:val="none" w:sz="0" w:space="0" w:color="auto"/>
      </w:divBdr>
    </w:div>
    <w:div w:id="137040788">
      <w:bodyDiv w:val="1"/>
      <w:marLeft w:val="0"/>
      <w:marRight w:val="0"/>
      <w:marTop w:val="0"/>
      <w:marBottom w:val="0"/>
      <w:divBdr>
        <w:top w:val="none" w:sz="0" w:space="0" w:color="auto"/>
        <w:left w:val="none" w:sz="0" w:space="0" w:color="auto"/>
        <w:bottom w:val="none" w:sz="0" w:space="0" w:color="auto"/>
        <w:right w:val="none" w:sz="0" w:space="0" w:color="auto"/>
      </w:divBdr>
    </w:div>
    <w:div w:id="150214260">
      <w:bodyDiv w:val="1"/>
      <w:marLeft w:val="0"/>
      <w:marRight w:val="0"/>
      <w:marTop w:val="0"/>
      <w:marBottom w:val="0"/>
      <w:divBdr>
        <w:top w:val="none" w:sz="0" w:space="0" w:color="auto"/>
        <w:left w:val="none" w:sz="0" w:space="0" w:color="auto"/>
        <w:bottom w:val="none" w:sz="0" w:space="0" w:color="auto"/>
        <w:right w:val="none" w:sz="0" w:space="0" w:color="auto"/>
      </w:divBdr>
    </w:div>
    <w:div w:id="150681099">
      <w:bodyDiv w:val="1"/>
      <w:marLeft w:val="0"/>
      <w:marRight w:val="0"/>
      <w:marTop w:val="0"/>
      <w:marBottom w:val="0"/>
      <w:divBdr>
        <w:top w:val="none" w:sz="0" w:space="0" w:color="auto"/>
        <w:left w:val="none" w:sz="0" w:space="0" w:color="auto"/>
        <w:bottom w:val="none" w:sz="0" w:space="0" w:color="auto"/>
        <w:right w:val="none" w:sz="0" w:space="0" w:color="auto"/>
      </w:divBdr>
    </w:div>
    <w:div w:id="151063912">
      <w:bodyDiv w:val="1"/>
      <w:marLeft w:val="0"/>
      <w:marRight w:val="0"/>
      <w:marTop w:val="0"/>
      <w:marBottom w:val="0"/>
      <w:divBdr>
        <w:top w:val="none" w:sz="0" w:space="0" w:color="auto"/>
        <w:left w:val="none" w:sz="0" w:space="0" w:color="auto"/>
        <w:bottom w:val="none" w:sz="0" w:space="0" w:color="auto"/>
        <w:right w:val="none" w:sz="0" w:space="0" w:color="auto"/>
      </w:divBdr>
    </w:div>
    <w:div w:id="151415501">
      <w:bodyDiv w:val="1"/>
      <w:marLeft w:val="0"/>
      <w:marRight w:val="0"/>
      <w:marTop w:val="0"/>
      <w:marBottom w:val="0"/>
      <w:divBdr>
        <w:top w:val="none" w:sz="0" w:space="0" w:color="auto"/>
        <w:left w:val="none" w:sz="0" w:space="0" w:color="auto"/>
        <w:bottom w:val="none" w:sz="0" w:space="0" w:color="auto"/>
        <w:right w:val="none" w:sz="0" w:space="0" w:color="auto"/>
      </w:divBdr>
    </w:div>
    <w:div w:id="177159180">
      <w:bodyDiv w:val="1"/>
      <w:marLeft w:val="0"/>
      <w:marRight w:val="0"/>
      <w:marTop w:val="0"/>
      <w:marBottom w:val="0"/>
      <w:divBdr>
        <w:top w:val="none" w:sz="0" w:space="0" w:color="auto"/>
        <w:left w:val="none" w:sz="0" w:space="0" w:color="auto"/>
        <w:bottom w:val="none" w:sz="0" w:space="0" w:color="auto"/>
        <w:right w:val="none" w:sz="0" w:space="0" w:color="auto"/>
      </w:divBdr>
    </w:div>
    <w:div w:id="187136397">
      <w:bodyDiv w:val="1"/>
      <w:marLeft w:val="0"/>
      <w:marRight w:val="0"/>
      <w:marTop w:val="0"/>
      <w:marBottom w:val="0"/>
      <w:divBdr>
        <w:top w:val="none" w:sz="0" w:space="0" w:color="auto"/>
        <w:left w:val="none" w:sz="0" w:space="0" w:color="auto"/>
        <w:bottom w:val="none" w:sz="0" w:space="0" w:color="auto"/>
        <w:right w:val="none" w:sz="0" w:space="0" w:color="auto"/>
      </w:divBdr>
    </w:div>
    <w:div w:id="188229337">
      <w:bodyDiv w:val="1"/>
      <w:marLeft w:val="0"/>
      <w:marRight w:val="0"/>
      <w:marTop w:val="0"/>
      <w:marBottom w:val="0"/>
      <w:divBdr>
        <w:top w:val="none" w:sz="0" w:space="0" w:color="auto"/>
        <w:left w:val="none" w:sz="0" w:space="0" w:color="auto"/>
        <w:bottom w:val="none" w:sz="0" w:space="0" w:color="auto"/>
        <w:right w:val="none" w:sz="0" w:space="0" w:color="auto"/>
      </w:divBdr>
    </w:div>
    <w:div w:id="212154987">
      <w:bodyDiv w:val="1"/>
      <w:marLeft w:val="0"/>
      <w:marRight w:val="0"/>
      <w:marTop w:val="0"/>
      <w:marBottom w:val="0"/>
      <w:divBdr>
        <w:top w:val="none" w:sz="0" w:space="0" w:color="auto"/>
        <w:left w:val="none" w:sz="0" w:space="0" w:color="auto"/>
        <w:bottom w:val="none" w:sz="0" w:space="0" w:color="auto"/>
        <w:right w:val="none" w:sz="0" w:space="0" w:color="auto"/>
      </w:divBdr>
    </w:div>
    <w:div w:id="212356457">
      <w:bodyDiv w:val="1"/>
      <w:marLeft w:val="0"/>
      <w:marRight w:val="0"/>
      <w:marTop w:val="0"/>
      <w:marBottom w:val="0"/>
      <w:divBdr>
        <w:top w:val="none" w:sz="0" w:space="0" w:color="auto"/>
        <w:left w:val="none" w:sz="0" w:space="0" w:color="auto"/>
        <w:bottom w:val="none" w:sz="0" w:space="0" w:color="auto"/>
        <w:right w:val="none" w:sz="0" w:space="0" w:color="auto"/>
      </w:divBdr>
    </w:div>
    <w:div w:id="224067877">
      <w:bodyDiv w:val="1"/>
      <w:marLeft w:val="0"/>
      <w:marRight w:val="0"/>
      <w:marTop w:val="0"/>
      <w:marBottom w:val="0"/>
      <w:divBdr>
        <w:top w:val="none" w:sz="0" w:space="0" w:color="auto"/>
        <w:left w:val="none" w:sz="0" w:space="0" w:color="auto"/>
        <w:bottom w:val="none" w:sz="0" w:space="0" w:color="auto"/>
        <w:right w:val="none" w:sz="0" w:space="0" w:color="auto"/>
      </w:divBdr>
    </w:div>
    <w:div w:id="224338796">
      <w:bodyDiv w:val="1"/>
      <w:marLeft w:val="0"/>
      <w:marRight w:val="0"/>
      <w:marTop w:val="0"/>
      <w:marBottom w:val="0"/>
      <w:divBdr>
        <w:top w:val="none" w:sz="0" w:space="0" w:color="auto"/>
        <w:left w:val="none" w:sz="0" w:space="0" w:color="auto"/>
        <w:bottom w:val="none" w:sz="0" w:space="0" w:color="auto"/>
        <w:right w:val="none" w:sz="0" w:space="0" w:color="auto"/>
      </w:divBdr>
    </w:div>
    <w:div w:id="254636860">
      <w:bodyDiv w:val="1"/>
      <w:marLeft w:val="0"/>
      <w:marRight w:val="0"/>
      <w:marTop w:val="0"/>
      <w:marBottom w:val="0"/>
      <w:divBdr>
        <w:top w:val="none" w:sz="0" w:space="0" w:color="auto"/>
        <w:left w:val="none" w:sz="0" w:space="0" w:color="auto"/>
        <w:bottom w:val="none" w:sz="0" w:space="0" w:color="auto"/>
        <w:right w:val="none" w:sz="0" w:space="0" w:color="auto"/>
      </w:divBdr>
    </w:div>
    <w:div w:id="282542337">
      <w:bodyDiv w:val="1"/>
      <w:marLeft w:val="0"/>
      <w:marRight w:val="0"/>
      <w:marTop w:val="0"/>
      <w:marBottom w:val="0"/>
      <w:divBdr>
        <w:top w:val="none" w:sz="0" w:space="0" w:color="auto"/>
        <w:left w:val="none" w:sz="0" w:space="0" w:color="auto"/>
        <w:bottom w:val="none" w:sz="0" w:space="0" w:color="auto"/>
        <w:right w:val="none" w:sz="0" w:space="0" w:color="auto"/>
      </w:divBdr>
    </w:div>
    <w:div w:id="291863099">
      <w:bodyDiv w:val="1"/>
      <w:marLeft w:val="0"/>
      <w:marRight w:val="0"/>
      <w:marTop w:val="0"/>
      <w:marBottom w:val="0"/>
      <w:divBdr>
        <w:top w:val="none" w:sz="0" w:space="0" w:color="auto"/>
        <w:left w:val="none" w:sz="0" w:space="0" w:color="auto"/>
        <w:bottom w:val="none" w:sz="0" w:space="0" w:color="auto"/>
        <w:right w:val="none" w:sz="0" w:space="0" w:color="auto"/>
      </w:divBdr>
    </w:div>
    <w:div w:id="298725565">
      <w:bodyDiv w:val="1"/>
      <w:marLeft w:val="0"/>
      <w:marRight w:val="0"/>
      <w:marTop w:val="0"/>
      <w:marBottom w:val="0"/>
      <w:divBdr>
        <w:top w:val="none" w:sz="0" w:space="0" w:color="auto"/>
        <w:left w:val="none" w:sz="0" w:space="0" w:color="auto"/>
        <w:bottom w:val="none" w:sz="0" w:space="0" w:color="auto"/>
        <w:right w:val="none" w:sz="0" w:space="0" w:color="auto"/>
      </w:divBdr>
    </w:div>
    <w:div w:id="323976087">
      <w:bodyDiv w:val="1"/>
      <w:marLeft w:val="0"/>
      <w:marRight w:val="0"/>
      <w:marTop w:val="0"/>
      <w:marBottom w:val="0"/>
      <w:divBdr>
        <w:top w:val="none" w:sz="0" w:space="0" w:color="auto"/>
        <w:left w:val="none" w:sz="0" w:space="0" w:color="auto"/>
        <w:bottom w:val="none" w:sz="0" w:space="0" w:color="auto"/>
        <w:right w:val="none" w:sz="0" w:space="0" w:color="auto"/>
      </w:divBdr>
    </w:div>
    <w:div w:id="335425336">
      <w:bodyDiv w:val="1"/>
      <w:marLeft w:val="0"/>
      <w:marRight w:val="0"/>
      <w:marTop w:val="0"/>
      <w:marBottom w:val="0"/>
      <w:divBdr>
        <w:top w:val="none" w:sz="0" w:space="0" w:color="auto"/>
        <w:left w:val="none" w:sz="0" w:space="0" w:color="auto"/>
        <w:bottom w:val="none" w:sz="0" w:space="0" w:color="auto"/>
        <w:right w:val="none" w:sz="0" w:space="0" w:color="auto"/>
      </w:divBdr>
    </w:div>
    <w:div w:id="336928215">
      <w:bodyDiv w:val="1"/>
      <w:marLeft w:val="0"/>
      <w:marRight w:val="0"/>
      <w:marTop w:val="0"/>
      <w:marBottom w:val="0"/>
      <w:divBdr>
        <w:top w:val="none" w:sz="0" w:space="0" w:color="auto"/>
        <w:left w:val="none" w:sz="0" w:space="0" w:color="auto"/>
        <w:bottom w:val="none" w:sz="0" w:space="0" w:color="auto"/>
        <w:right w:val="none" w:sz="0" w:space="0" w:color="auto"/>
      </w:divBdr>
    </w:div>
    <w:div w:id="341206670">
      <w:bodyDiv w:val="1"/>
      <w:marLeft w:val="0"/>
      <w:marRight w:val="0"/>
      <w:marTop w:val="0"/>
      <w:marBottom w:val="0"/>
      <w:divBdr>
        <w:top w:val="none" w:sz="0" w:space="0" w:color="auto"/>
        <w:left w:val="none" w:sz="0" w:space="0" w:color="auto"/>
        <w:bottom w:val="none" w:sz="0" w:space="0" w:color="auto"/>
        <w:right w:val="none" w:sz="0" w:space="0" w:color="auto"/>
      </w:divBdr>
    </w:div>
    <w:div w:id="364792904">
      <w:bodyDiv w:val="1"/>
      <w:marLeft w:val="0"/>
      <w:marRight w:val="0"/>
      <w:marTop w:val="0"/>
      <w:marBottom w:val="0"/>
      <w:divBdr>
        <w:top w:val="none" w:sz="0" w:space="0" w:color="auto"/>
        <w:left w:val="none" w:sz="0" w:space="0" w:color="auto"/>
        <w:bottom w:val="none" w:sz="0" w:space="0" w:color="auto"/>
        <w:right w:val="none" w:sz="0" w:space="0" w:color="auto"/>
      </w:divBdr>
    </w:div>
    <w:div w:id="385567724">
      <w:bodyDiv w:val="1"/>
      <w:marLeft w:val="0"/>
      <w:marRight w:val="0"/>
      <w:marTop w:val="0"/>
      <w:marBottom w:val="0"/>
      <w:divBdr>
        <w:top w:val="none" w:sz="0" w:space="0" w:color="auto"/>
        <w:left w:val="none" w:sz="0" w:space="0" w:color="auto"/>
        <w:bottom w:val="none" w:sz="0" w:space="0" w:color="auto"/>
        <w:right w:val="none" w:sz="0" w:space="0" w:color="auto"/>
      </w:divBdr>
    </w:div>
    <w:div w:id="388385062">
      <w:bodyDiv w:val="1"/>
      <w:marLeft w:val="0"/>
      <w:marRight w:val="0"/>
      <w:marTop w:val="0"/>
      <w:marBottom w:val="0"/>
      <w:divBdr>
        <w:top w:val="none" w:sz="0" w:space="0" w:color="auto"/>
        <w:left w:val="none" w:sz="0" w:space="0" w:color="auto"/>
        <w:bottom w:val="none" w:sz="0" w:space="0" w:color="auto"/>
        <w:right w:val="none" w:sz="0" w:space="0" w:color="auto"/>
      </w:divBdr>
    </w:div>
    <w:div w:id="391075612">
      <w:bodyDiv w:val="1"/>
      <w:marLeft w:val="0"/>
      <w:marRight w:val="0"/>
      <w:marTop w:val="0"/>
      <w:marBottom w:val="0"/>
      <w:divBdr>
        <w:top w:val="none" w:sz="0" w:space="0" w:color="auto"/>
        <w:left w:val="none" w:sz="0" w:space="0" w:color="auto"/>
        <w:bottom w:val="none" w:sz="0" w:space="0" w:color="auto"/>
        <w:right w:val="none" w:sz="0" w:space="0" w:color="auto"/>
      </w:divBdr>
    </w:div>
    <w:div w:id="392971428">
      <w:bodyDiv w:val="1"/>
      <w:marLeft w:val="0"/>
      <w:marRight w:val="0"/>
      <w:marTop w:val="0"/>
      <w:marBottom w:val="0"/>
      <w:divBdr>
        <w:top w:val="none" w:sz="0" w:space="0" w:color="auto"/>
        <w:left w:val="none" w:sz="0" w:space="0" w:color="auto"/>
        <w:bottom w:val="none" w:sz="0" w:space="0" w:color="auto"/>
        <w:right w:val="none" w:sz="0" w:space="0" w:color="auto"/>
      </w:divBdr>
    </w:div>
    <w:div w:id="395513940">
      <w:bodyDiv w:val="1"/>
      <w:marLeft w:val="0"/>
      <w:marRight w:val="0"/>
      <w:marTop w:val="0"/>
      <w:marBottom w:val="0"/>
      <w:divBdr>
        <w:top w:val="none" w:sz="0" w:space="0" w:color="auto"/>
        <w:left w:val="none" w:sz="0" w:space="0" w:color="auto"/>
        <w:bottom w:val="none" w:sz="0" w:space="0" w:color="auto"/>
        <w:right w:val="none" w:sz="0" w:space="0" w:color="auto"/>
      </w:divBdr>
    </w:div>
    <w:div w:id="397022496">
      <w:bodyDiv w:val="1"/>
      <w:marLeft w:val="0"/>
      <w:marRight w:val="0"/>
      <w:marTop w:val="0"/>
      <w:marBottom w:val="0"/>
      <w:divBdr>
        <w:top w:val="none" w:sz="0" w:space="0" w:color="auto"/>
        <w:left w:val="none" w:sz="0" w:space="0" w:color="auto"/>
        <w:bottom w:val="none" w:sz="0" w:space="0" w:color="auto"/>
        <w:right w:val="none" w:sz="0" w:space="0" w:color="auto"/>
      </w:divBdr>
    </w:div>
    <w:div w:id="397746985">
      <w:bodyDiv w:val="1"/>
      <w:marLeft w:val="0"/>
      <w:marRight w:val="0"/>
      <w:marTop w:val="0"/>
      <w:marBottom w:val="0"/>
      <w:divBdr>
        <w:top w:val="none" w:sz="0" w:space="0" w:color="auto"/>
        <w:left w:val="none" w:sz="0" w:space="0" w:color="auto"/>
        <w:bottom w:val="none" w:sz="0" w:space="0" w:color="auto"/>
        <w:right w:val="none" w:sz="0" w:space="0" w:color="auto"/>
      </w:divBdr>
    </w:div>
    <w:div w:id="407652785">
      <w:bodyDiv w:val="1"/>
      <w:marLeft w:val="0"/>
      <w:marRight w:val="0"/>
      <w:marTop w:val="0"/>
      <w:marBottom w:val="0"/>
      <w:divBdr>
        <w:top w:val="none" w:sz="0" w:space="0" w:color="auto"/>
        <w:left w:val="none" w:sz="0" w:space="0" w:color="auto"/>
        <w:bottom w:val="none" w:sz="0" w:space="0" w:color="auto"/>
        <w:right w:val="none" w:sz="0" w:space="0" w:color="auto"/>
      </w:divBdr>
    </w:div>
    <w:div w:id="412169397">
      <w:bodyDiv w:val="1"/>
      <w:marLeft w:val="0"/>
      <w:marRight w:val="0"/>
      <w:marTop w:val="0"/>
      <w:marBottom w:val="0"/>
      <w:divBdr>
        <w:top w:val="none" w:sz="0" w:space="0" w:color="auto"/>
        <w:left w:val="none" w:sz="0" w:space="0" w:color="auto"/>
        <w:bottom w:val="none" w:sz="0" w:space="0" w:color="auto"/>
        <w:right w:val="none" w:sz="0" w:space="0" w:color="auto"/>
      </w:divBdr>
    </w:div>
    <w:div w:id="436145464">
      <w:bodyDiv w:val="1"/>
      <w:marLeft w:val="0"/>
      <w:marRight w:val="0"/>
      <w:marTop w:val="0"/>
      <w:marBottom w:val="0"/>
      <w:divBdr>
        <w:top w:val="none" w:sz="0" w:space="0" w:color="auto"/>
        <w:left w:val="none" w:sz="0" w:space="0" w:color="auto"/>
        <w:bottom w:val="none" w:sz="0" w:space="0" w:color="auto"/>
        <w:right w:val="none" w:sz="0" w:space="0" w:color="auto"/>
      </w:divBdr>
    </w:div>
    <w:div w:id="450788068">
      <w:bodyDiv w:val="1"/>
      <w:marLeft w:val="0"/>
      <w:marRight w:val="0"/>
      <w:marTop w:val="0"/>
      <w:marBottom w:val="0"/>
      <w:divBdr>
        <w:top w:val="none" w:sz="0" w:space="0" w:color="auto"/>
        <w:left w:val="none" w:sz="0" w:space="0" w:color="auto"/>
        <w:bottom w:val="none" w:sz="0" w:space="0" w:color="auto"/>
        <w:right w:val="none" w:sz="0" w:space="0" w:color="auto"/>
      </w:divBdr>
    </w:div>
    <w:div w:id="507721968">
      <w:bodyDiv w:val="1"/>
      <w:marLeft w:val="0"/>
      <w:marRight w:val="0"/>
      <w:marTop w:val="0"/>
      <w:marBottom w:val="0"/>
      <w:divBdr>
        <w:top w:val="none" w:sz="0" w:space="0" w:color="auto"/>
        <w:left w:val="none" w:sz="0" w:space="0" w:color="auto"/>
        <w:bottom w:val="none" w:sz="0" w:space="0" w:color="auto"/>
        <w:right w:val="none" w:sz="0" w:space="0" w:color="auto"/>
      </w:divBdr>
    </w:div>
    <w:div w:id="535191362">
      <w:bodyDiv w:val="1"/>
      <w:marLeft w:val="0"/>
      <w:marRight w:val="0"/>
      <w:marTop w:val="0"/>
      <w:marBottom w:val="0"/>
      <w:divBdr>
        <w:top w:val="none" w:sz="0" w:space="0" w:color="auto"/>
        <w:left w:val="none" w:sz="0" w:space="0" w:color="auto"/>
        <w:bottom w:val="none" w:sz="0" w:space="0" w:color="auto"/>
        <w:right w:val="none" w:sz="0" w:space="0" w:color="auto"/>
      </w:divBdr>
    </w:div>
    <w:div w:id="536478220">
      <w:bodyDiv w:val="1"/>
      <w:marLeft w:val="0"/>
      <w:marRight w:val="0"/>
      <w:marTop w:val="0"/>
      <w:marBottom w:val="0"/>
      <w:divBdr>
        <w:top w:val="none" w:sz="0" w:space="0" w:color="auto"/>
        <w:left w:val="none" w:sz="0" w:space="0" w:color="auto"/>
        <w:bottom w:val="none" w:sz="0" w:space="0" w:color="auto"/>
        <w:right w:val="none" w:sz="0" w:space="0" w:color="auto"/>
      </w:divBdr>
    </w:div>
    <w:div w:id="550724754">
      <w:bodyDiv w:val="1"/>
      <w:marLeft w:val="0"/>
      <w:marRight w:val="0"/>
      <w:marTop w:val="0"/>
      <w:marBottom w:val="0"/>
      <w:divBdr>
        <w:top w:val="none" w:sz="0" w:space="0" w:color="auto"/>
        <w:left w:val="none" w:sz="0" w:space="0" w:color="auto"/>
        <w:bottom w:val="none" w:sz="0" w:space="0" w:color="auto"/>
        <w:right w:val="none" w:sz="0" w:space="0" w:color="auto"/>
      </w:divBdr>
    </w:div>
    <w:div w:id="590816000">
      <w:bodyDiv w:val="1"/>
      <w:marLeft w:val="0"/>
      <w:marRight w:val="0"/>
      <w:marTop w:val="0"/>
      <w:marBottom w:val="0"/>
      <w:divBdr>
        <w:top w:val="none" w:sz="0" w:space="0" w:color="auto"/>
        <w:left w:val="none" w:sz="0" w:space="0" w:color="auto"/>
        <w:bottom w:val="none" w:sz="0" w:space="0" w:color="auto"/>
        <w:right w:val="none" w:sz="0" w:space="0" w:color="auto"/>
      </w:divBdr>
    </w:div>
    <w:div w:id="611323870">
      <w:bodyDiv w:val="1"/>
      <w:marLeft w:val="0"/>
      <w:marRight w:val="0"/>
      <w:marTop w:val="0"/>
      <w:marBottom w:val="0"/>
      <w:divBdr>
        <w:top w:val="none" w:sz="0" w:space="0" w:color="auto"/>
        <w:left w:val="none" w:sz="0" w:space="0" w:color="auto"/>
        <w:bottom w:val="none" w:sz="0" w:space="0" w:color="auto"/>
        <w:right w:val="none" w:sz="0" w:space="0" w:color="auto"/>
      </w:divBdr>
    </w:div>
    <w:div w:id="618143224">
      <w:bodyDiv w:val="1"/>
      <w:marLeft w:val="0"/>
      <w:marRight w:val="0"/>
      <w:marTop w:val="0"/>
      <w:marBottom w:val="0"/>
      <w:divBdr>
        <w:top w:val="none" w:sz="0" w:space="0" w:color="auto"/>
        <w:left w:val="none" w:sz="0" w:space="0" w:color="auto"/>
        <w:bottom w:val="none" w:sz="0" w:space="0" w:color="auto"/>
        <w:right w:val="none" w:sz="0" w:space="0" w:color="auto"/>
      </w:divBdr>
    </w:div>
    <w:div w:id="645359468">
      <w:bodyDiv w:val="1"/>
      <w:marLeft w:val="0"/>
      <w:marRight w:val="0"/>
      <w:marTop w:val="0"/>
      <w:marBottom w:val="0"/>
      <w:divBdr>
        <w:top w:val="none" w:sz="0" w:space="0" w:color="auto"/>
        <w:left w:val="none" w:sz="0" w:space="0" w:color="auto"/>
        <w:bottom w:val="none" w:sz="0" w:space="0" w:color="auto"/>
        <w:right w:val="none" w:sz="0" w:space="0" w:color="auto"/>
      </w:divBdr>
    </w:div>
    <w:div w:id="668564155">
      <w:bodyDiv w:val="1"/>
      <w:marLeft w:val="0"/>
      <w:marRight w:val="0"/>
      <w:marTop w:val="0"/>
      <w:marBottom w:val="0"/>
      <w:divBdr>
        <w:top w:val="none" w:sz="0" w:space="0" w:color="auto"/>
        <w:left w:val="none" w:sz="0" w:space="0" w:color="auto"/>
        <w:bottom w:val="none" w:sz="0" w:space="0" w:color="auto"/>
        <w:right w:val="none" w:sz="0" w:space="0" w:color="auto"/>
      </w:divBdr>
    </w:div>
    <w:div w:id="678459785">
      <w:bodyDiv w:val="1"/>
      <w:marLeft w:val="0"/>
      <w:marRight w:val="0"/>
      <w:marTop w:val="0"/>
      <w:marBottom w:val="0"/>
      <w:divBdr>
        <w:top w:val="none" w:sz="0" w:space="0" w:color="auto"/>
        <w:left w:val="none" w:sz="0" w:space="0" w:color="auto"/>
        <w:bottom w:val="none" w:sz="0" w:space="0" w:color="auto"/>
        <w:right w:val="none" w:sz="0" w:space="0" w:color="auto"/>
      </w:divBdr>
    </w:div>
    <w:div w:id="678972848">
      <w:bodyDiv w:val="1"/>
      <w:marLeft w:val="0"/>
      <w:marRight w:val="0"/>
      <w:marTop w:val="0"/>
      <w:marBottom w:val="0"/>
      <w:divBdr>
        <w:top w:val="none" w:sz="0" w:space="0" w:color="auto"/>
        <w:left w:val="none" w:sz="0" w:space="0" w:color="auto"/>
        <w:bottom w:val="none" w:sz="0" w:space="0" w:color="auto"/>
        <w:right w:val="none" w:sz="0" w:space="0" w:color="auto"/>
      </w:divBdr>
    </w:div>
    <w:div w:id="694309347">
      <w:bodyDiv w:val="1"/>
      <w:marLeft w:val="0"/>
      <w:marRight w:val="0"/>
      <w:marTop w:val="0"/>
      <w:marBottom w:val="0"/>
      <w:divBdr>
        <w:top w:val="none" w:sz="0" w:space="0" w:color="auto"/>
        <w:left w:val="none" w:sz="0" w:space="0" w:color="auto"/>
        <w:bottom w:val="none" w:sz="0" w:space="0" w:color="auto"/>
        <w:right w:val="none" w:sz="0" w:space="0" w:color="auto"/>
      </w:divBdr>
    </w:div>
    <w:div w:id="704402359">
      <w:bodyDiv w:val="1"/>
      <w:marLeft w:val="0"/>
      <w:marRight w:val="0"/>
      <w:marTop w:val="0"/>
      <w:marBottom w:val="0"/>
      <w:divBdr>
        <w:top w:val="none" w:sz="0" w:space="0" w:color="auto"/>
        <w:left w:val="none" w:sz="0" w:space="0" w:color="auto"/>
        <w:bottom w:val="none" w:sz="0" w:space="0" w:color="auto"/>
        <w:right w:val="none" w:sz="0" w:space="0" w:color="auto"/>
      </w:divBdr>
    </w:div>
    <w:div w:id="710420459">
      <w:bodyDiv w:val="1"/>
      <w:marLeft w:val="0"/>
      <w:marRight w:val="0"/>
      <w:marTop w:val="0"/>
      <w:marBottom w:val="0"/>
      <w:divBdr>
        <w:top w:val="none" w:sz="0" w:space="0" w:color="auto"/>
        <w:left w:val="none" w:sz="0" w:space="0" w:color="auto"/>
        <w:bottom w:val="none" w:sz="0" w:space="0" w:color="auto"/>
        <w:right w:val="none" w:sz="0" w:space="0" w:color="auto"/>
      </w:divBdr>
    </w:div>
    <w:div w:id="726344103">
      <w:bodyDiv w:val="1"/>
      <w:marLeft w:val="0"/>
      <w:marRight w:val="0"/>
      <w:marTop w:val="0"/>
      <w:marBottom w:val="0"/>
      <w:divBdr>
        <w:top w:val="none" w:sz="0" w:space="0" w:color="auto"/>
        <w:left w:val="none" w:sz="0" w:space="0" w:color="auto"/>
        <w:bottom w:val="none" w:sz="0" w:space="0" w:color="auto"/>
        <w:right w:val="none" w:sz="0" w:space="0" w:color="auto"/>
      </w:divBdr>
    </w:div>
    <w:div w:id="729772856">
      <w:bodyDiv w:val="1"/>
      <w:marLeft w:val="0"/>
      <w:marRight w:val="0"/>
      <w:marTop w:val="0"/>
      <w:marBottom w:val="0"/>
      <w:divBdr>
        <w:top w:val="none" w:sz="0" w:space="0" w:color="auto"/>
        <w:left w:val="none" w:sz="0" w:space="0" w:color="auto"/>
        <w:bottom w:val="none" w:sz="0" w:space="0" w:color="auto"/>
        <w:right w:val="none" w:sz="0" w:space="0" w:color="auto"/>
      </w:divBdr>
    </w:div>
    <w:div w:id="735054851">
      <w:bodyDiv w:val="1"/>
      <w:marLeft w:val="0"/>
      <w:marRight w:val="0"/>
      <w:marTop w:val="0"/>
      <w:marBottom w:val="0"/>
      <w:divBdr>
        <w:top w:val="none" w:sz="0" w:space="0" w:color="auto"/>
        <w:left w:val="none" w:sz="0" w:space="0" w:color="auto"/>
        <w:bottom w:val="none" w:sz="0" w:space="0" w:color="auto"/>
        <w:right w:val="none" w:sz="0" w:space="0" w:color="auto"/>
      </w:divBdr>
    </w:div>
    <w:div w:id="749887544">
      <w:bodyDiv w:val="1"/>
      <w:marLeft w:val="0"/>
      <w:marRight w:val="0"/>
      <w:marTop w:val="0"/>
      <w:marBottom w:val="0"/>
      <w:divBdr>
        <w:top w:val="none" w:sz="0" w:space="0" w:color="auto"/>
        <w:left w:val="none" w:sz="0" w:space="0" w:color="auto"/>
        <w:bottom w:val="none" w:sz="0" w:space="0" w:color="auto"/>
        <w:right w:val="none" w:sz="0" w:space="0" w:color="auto"/>
      </w:divBdr>
    </w:div>
    <w:div w:id="774592145">
      <w:bodyDiv w:val="1"/>
      <w:marLeft w:val="0"/>
      <w:marRight w:val="0"/>
      <w:marTop w:val="0"/>
      <w:marBottom w:val="0"/>
      <w:divBdr>
        <w:top w:val="none" w:sz="0" w:space="0" w:color="auto"/>
        <w:left w:val="none" w:sz="0" w:space="0" w:color="auto"/>
        <w:bottom w:val="none" w:sz="0" w:space="0" w:color="auto"/>
        <w:right w:val="none" w:sz="0" w:space="0" w:color="auto"/>
      </w:divBdr>
    </w:div>
    <w:div w:id="809247372">
      <w:bodyDiv w:val="1"/>
      <w:marLeft w:val="0"/>
      <w:marRight w:val="0"/>
      <w:marTop w:val="0"/>
      <w:marBottom w:val="0"/>
      <w:divBdr>
        <w:top w:val="none" w:sz="0" w:space="0" w:color="auto"/>
        <w:left w:val="none" w:sz="0" w:space="0" w:color="auto"/>
        <w:bottom w:val="none" w:sz="0" w:space="0" w:color="auto"/>
        <w:right w:val="none" w:sz="0" w:space="0" w:color="auto"/>
      </w:divBdr>
    </w:div>
    <w:div w:id="821509449">
      <w:bodyDiv w:val="1"/>
      <w:marLeft w:val="0"/>
      <w:marRight w:val="0"/>
      <w:marTop w:val="0"/>
      <w:marBottom w:val="0"/>
      <w:divBdr>
        <w:top w:val="none" w:sz="0" w:space="0" w:color="auto"/>
        <w:left w:val="none" w:sz="0" w:space="0" w:color="auto"/>
        <w:bottom w:val="none" w:sz="0" w:space="0" w:color="auto"/>
        <w:right w:val="none" w:sz="0" w:space="0" w:color="auto"/>
      </w:divBdr>
    </w:div>
    <w:div w:id="824859635">
      <w:bodyDiv w:val="1"/>
      <w:marLeft w:val="0"/>
      <w:marRight w:val="0"/>
      <w:marTop w:val="0"/>
      <w:marBottom w:val="0"/>
      <w:divBdr>
        <w:top w:val="none" w:sz="0" w:space="0" w:color="auto"/>
        <w:left w:val="none" w:sz="0" w:space="0" w:color="auto"/>
        <w:bottom w:val="none" w:sz="0" w:space="0" w:color="auto"/>
        <w:right w:val="none" w:sz="0" w:space="0" w:color="auto"/>
      </w:divBdr>
    </w:div>
    <w:div w:id="842818105">
      <w:bodyDiv w:val="1"/>
      <w:marLeft w:val="0"/>
      <w:marRight w:val="0"/>
      <w:marTop w:val="0"/>
      <w:marBottom w:val="0"/>
      <w:divBdr>
        <w:top w:val="none" w:sz="0" w:space="0" w:color="auto"/>
        <w:left w:val="none" w:sz="0" w:space="0" w:color="auto"/>
        <w:bottom w:val="none" w:sz="0" w:space="0" w:color="auto"/>
        <w:right w:val="none" w:sz="0" w:space="0" w:color="auto"/>
      </w:divBdr>
    </w:div>
    <w:div w:id="855386774">
      <w:bodyDiv w:val="1"/>
      <w:marLeft w:val="0"/>
      <w:marRight w:val="0"/>
      <w:marTop w:val="0"/>
      <w:marBottom w:val="0"/>
      <w:divBdr>
        <w:top w:val="none" w:sz="0" w:space="0" w:color="auto"/>
        <w:left w:val="none" w:sz="0" w:space="0" w:color="auto"/>
        <w:bottom w:val="none" w:sz="0" w:space="0" w:color="auto"/>
        <w:right w:val="none" w:sz="0" w:space="0" w:color="auto"/>
      </w:divBdr>
    </w:div>
    <w:div w:id="891620663">
      <w:bodyDiv w:val="1"/>
      <w:marLeft w:val="0"/>
      <w:marRight w:val="0"/>
      <w:marTop w:val="0"/>
      <w:marBottom w:val="0"/>
      <w:divBdr>
        <w:top w:val="none" w:sz="0" w:space="0" w:color="auto"/>
        <w:left w:val="none" w:sz="0" w:space="0" w:color="auto"/>
        <w:bottom w:val="none" w:sz="0" w:space="0" w:color="auto"/>
        <w:right w:val="none" w:sz="0" w:space="0" w:color="auto"/>
      </w:divBdr>
    </w:div>
    <w:div w:id="908656986">
      <w:bodyDiv w:val="1"/>
      <w:marLeft w:val="0"/>
      <w:marRight w:val="0"/>
      <w:marTop w:val="0"/>
      <w:marBottom w:val="0"/>
      <w:divBdr>
        <w:top w:val="none" w:sz="0" w:space="0" w:color="auto"/>
        <w:left w:val="none" w:sz="0" w:space="0" w:color="auto"/>
        <w:bottom w:val="none" w:sz="0" w:space="0" w:color="auto"/>
        <w:right w:val="none" w:sz="0" w:space="0" w:color="auto"/>
      </w:divBdr>
    </w:div>
    <w:div w:id="909535862">
      <w:bodyDiv w:val="1"/>
      <w:marLeft w:val="0"/>
      <w:marRight w:val="0"/>
      <w:marTop w:val="0"/>
      <w:marBottom w:val="0"/>
      <w:divBdr>
        <w:top w:val="none" w:sz="0" w:space="0" w:color="auto"/>
        <w:left w:val="none" w:sz="0" w:space="0" w:color="auto"/>
        <w:bottom w:val="none" w:sz="0" w:space="0" w:color="auto"/>
        <w:right w:val="none" w:sz="0" w:space="0" w:color="auto"/>
      </w:divBdr>
    </w:div>
    <w:div w:id="912131171">
      <w:bodyDiv w:val="1"/>
      <w:marLeft w:val="0"/>
      <w:marRight w:val="0"/>
      <w:marTop w:val="0"/>
      <w:marBottom w:val="0"/>
      <w:divBdr>
        <w:top w:val="none" w:sz="0" w:space="0" w:color="auto"/>
        <w:left w:val="none" w:sz="0" w:space="0" w:color="auto"/>
        <w:bottom w:val="none" w:sz="0" w:space="0" w:color="auto"/>
        <w:right w:val="none" w:sz="0" w:space="0" w:color="auto"/>
      </w:divBdr>
    </w:div>
    <w:div w:id="944309710">
      <w:bodyDiv w:val="1"/>
      <w:marLeft w:val="0"/>
      <w:marRight w:val="0"/>
      <w:marTop w:val="0"/>
      <w:marBottom w:val="0"/>
      <w:divBdr>
        <w:top w:val="none" w:sz="0" w:space="0" w:color="auto"/>
        <w:left w:val="none" w:sz="0" w:space="0" w:color="auto"/>
        <w:bottom w:val="none" w:sz="0" w:space="0" w:color="auto"/>
        <w:right w:val="none" w:sz="0" w:space="0" w:color="auto"/>
      </w:divBdr>
    </w:div>
    <w:div w:id="962810302">
      <w:bodyDiv w:val="1"/>
      <w:marLeft w:val="0"/>
      <w:marRight w:val="0"/>
      <w:marTop w:val="0"/>
      <w:marBottom w:val="0"/>
      <w:divBdr>
        <w:top w:val="none" w:sz="0" w:space="0" w:color="auto"/>
        <w:left w:val="none" w:sz="0" w:space="0" w:color="auto"/>
        <w:bottom w:val="none" w:sz="0" w:space="0" w:color="auto"/>
        <w:right w:val="none" w:sz="0" w:space="0" w:color="auto"/>
      </w:divBdr>
    </w:div>
    <w:div w:id="963773925">
      <w:bodyDiv w:val="1"/>
      <w:marLeft w:val="0"/>
      <w:marRight w:val="0"/>
      <w:marTop w:val="0"/>
      <w:marBottom w:val="0"/>
      <w:divBdr>
        <w:top w:val="none" w:sz="0" w:space="0" w:color="auto"/>
        <w:left w:val="none" w:sz="0" w:space="0" w:color="auto"/>
        <w:bottom w:val="none" w:sz="0" w:space="0" w:color="auto"/>
        <w:right w:val="none" w:sz="0" w:space="0" w:color="auto"/>
      </w:divBdr>
    </w:div>
    <w:div w:id="967933628">
      <w:bodyDiv w:val="1"/>
      <w:marLeft w:val="0"/>
      <w:marRight w:val="0"/>
      <w:marTop w:val="0"/>
      <w:marBottom w:val="0"/>
      <w:divBdr>
        <w:top w:val="none" w:sz="0" w:space="0" w:color="auto"/>
        <w:left w:val="none" w:sz="0" w:space="0" w:color="auto"/>
        <w:bottom w:val="none" w:sz="0" w:space="0" w:color="auto"/>
        <w:right w:val="none" w:sz="0" w:space="0" w:color="auto"/>
      </w:divBdr>
    </w:div>
    <w:div w:id="973144885">
      <w:bodyDiv w:val="1"/>
      <w:marLeft w:val="0"/>
      <w:marRight w:val="0"/>
      <w:marTop w:val="0"/>
      <w:marBottom w:val="0"/>
      <w:divBdr>
        <w:top w:val="none" w:sz="0" w:space="0" w:color="auto"/>
        <w:left w:val="none" w:sz="0" w:space="0" w:color="auto"/>
        <w:bottom w:val="none" w:sz="0" w:space="0" w:color="auto"/>
        <w:right w:val="none" w:sz="0" w:space="0" w:color="auto"/>
      </w:divBdr>
    </w:div>
    <w:div w:id="984628229">
      <w:bodyDiv w:val="1"/>
      <w:marLeft w:val="0"/>
      <w:marRight w:val="0"/>
      <w:marTop w:val="0"/>
      <w:marBottom w:val="0"/>
      <w:divBdr>
        <w:top w:val="none" w:sz="0" w:space="0" w:color="auto"/>
        <w:left w:val="none" w:sz="0" w:space="0" w:color="auto"/>
        <w:bottom w:val="none" w:sz="0" w:space="0" w:color="auto"/>
        <w:right w:val="none" w:sz="0" w:space="0" w:color="auto"/>
      </w:divBdr>
    </w:div>
    <w:div w:id="1007833569">
      <w:bodyDiv w:val="1"/>
      <w:marLeft w:val="0"/>
      <w:marRight w:val="0"/>
      <w:marTop w:val="0"/>
      <w:marBottom w:val="0"/>
      <w:divBdr>
        <w:top w:val="none" w:sz="0" w:space="0" w:color="auto"/>
        <w:left w:val="none" w:sz="0" w:space="0" w:color="auto"/>
        <w:bottom w:val="none" w:sz="0" w:space="0" w:color="auto"/>
        <w:right w:val="none" w:sz="0" w:space="0" w:color="auto"/>
      </w:divBdr>
    </w:div>
    <w:div w:id="1011564708">
      <w:bodyDiv w:val="1"/>
      <w:marLeft w:val="0"/>
      <w:marRight w:val="0"/>
      <w:marTop w:val="0"/>
      <w:marBottom w:val="0"/>
      <w:divBdr>
        <w:top w:val="none" w:sz="0" w:space="0" w:color="auto"/>
        <w:left w:val="none" w:sz="0" w:space="0" w:color="auto"/>
        <w:bottom w:val="none" w:sz="0" w:space="0" w:color="auto"/>
        <w:right w:val="none" w:sz="0" w:space="0" w:color="auto"/>
      </w:divBdr>
    </w:div>
    <w:div w:id="1012801385">
      <w:bodyDiv w:val="1"/>
      <w:marLeft w:val="0"/>
      <w:marRight w:val="0"/>
      <w:marTop w:val="0"/>
      <w:marBottom w:val="0"/>
      <w:divBdr>
        <w:top w:val="none" w:sz="0" w:space="0" w:color="auto"/>
        <w:left w:val="none" w:sz="0" w:space="0" w:color="auto"/>
        <w:bottom w:val="none" w:sz="0" w:space="0" w:color="auto"/>
        <w:right w:val="none" w:sz="0" w:space="0" w:color="auto"/>
      </w:divBdr>
    </w:div>
    <w:div w:id="1027146637">
      <w:bodyDiv w:val="1"/>
      <w:marLeft w:val="0"/>
      <w:marRight w:val="0"/>
      <w:marTop w:val="0"/>
      <w:marBottom w:val="0"/>
      <w:divBdr>
        <w:top w:val="none" w:sz="0" w:space="0" w:color="auto"/>
        <w:left w:val="none" w:sz="0" w:space="0" w:color="auto"/>
        <w:bottom w:val="none" w:sz="0" w:space="0" w:color="auto"/>
        <w:right w:val="none" w:sz="0" w:space="0" w:color="auto"/>
      </w:divBdr>
    </w:div>
    <w:div w:id="1033045021">
      <w:bodyDiv w:val="1"/>
      <w:marLeft w:val="0"/>
      <w:marRight w:val="0"/>
      <w:marTop w:val="0"/>
      <w:marBottom w:val="0"/>
      <w:divBdr>
        <w:top w:val="none" w:sz="0" w:space="0" w:color="auto"/>
        <w:left w:val="none" w:sz="0" w:space="0" w:color="auto"/>
        <w:bottom w:val="none" w:sz="0" w:space="0" w:color="auto"/>
        <w:right w:val="none" w:sz="0" w:space="0" w:color="auto"/>
      </w:divBdr>
    </w:div>
    <w:div w:id="1045832973">
      <w:bodyDiv w:val="1"/>
      <w:marLeft w:val="0"/>
      <w:marRight w:val="0"/>
      <w:marTop w:val="0"/>
      <w:marBottom w:val="0"/>
      <w:divBdr>
        <w:top w:val="none" w:sz="0" w:space="0" w:color="auto"/>
        <w:left w:val="none" w:sz="0" w:space="0" w:color="auto"/>
        <w:bottom w:val="none" w:sz="0" w:space="0" w:color="auto"/>
        <w:right w:val="none" w:sz="0" w:space="0" w:color="auto"/>
      </w:divBdr>
    </w:div>
    <w:div w:id="1052508816">
      <w:bodyDiv w:val="1"/>
      <w:marLeft w:val="0"/>
      <w:marRight w:val="0"/>
      <w:marTop w:val="0"/>
      <w:marBottom w:val="0"/>
      <w:divBdr>
        <w:top w:val="none" w:sz="0" w:space="0" w:color="auto"/>
        <w:left w:val="none" w:sz="0" w:space="0" w:color="auto"/>
        <w:bottom w:val="none" w:sz="0" w:space="0" w:color="auto"/>
        <w:right w:val="none" w:sz="0" w:space="0" w:color="auto"/>
      </w:divBdr>
    </w:div>
    <w:div w:id="1054620298">
      <w:bodyDiv w:val="1"/>
      <w:marLeft w:val="0"/>
      <w:marRight w:val="0"/>
      <w:marTop w:val="0"/>
      <w:marBottom w:val="0"/>
      <w:divBdr>
        <w:top w:val="none" w:sz="0" w:space="0" w:color="auto"/>
        <w:left w:val="none" w:sz="0" w:space="0" w:color="auto"/>
        <w:bottom w:val="none" w:sz="0" w:space="0" w:color="auto"/>
        <w:right w:val="none" w:sz="0" w:space="0" w:color="auto"/>
      </w:divBdr>
    </w:div>
    <w:div w:id="1056851628">
      <w:bodyDiv w:val="1"/>
      <w:marLeft w:val="0"/>
      <w:marRight w:val="0"/>
      <w:marTop w:val="0"/>
      <w:marBottom w:val="0"/>
      <w:divBdr>
        <w:top w:val="none" w:sz="0" w:space="0" w:color="auto"/>
        <w:left w:val="none" w:sz="0" w:space="0" w:color="auto"/>
        <w:bottom w:val="none" w:sz="0" w:space="0" w:color="auto"/>
        <w:right w:val="none" w:sz="0" w:space="0" w:color="auto"/>
      </w:divBdr>
    </w:div>
    <w:div w:id="1057971930">
      <w:bodyDiv w:val="1"/>
      <w:marLeft w:val="0"/>
      <w:marRight w:val="0"/>
      <w:marTop w:val="0"/>
      <w:marBottom w:val="0"/>
      <w:divBdr>
        <w:top w:val="none" w:sz="0" w:space="0" w:color="auto"/>
        <w:left w:val="none" w:sz="0" w:space="0" w:color="auto"/>
        <w:bottom w:val="none" w:sz="0" w:space="0" w:color="auto"/>
        <w:right w:val="none" w:sz="0" w:space="0" w:color="auto"/>
      </w:divBdr>
    </w:div>
    <w:div w:id="1073091270">
      <w:bodyDiv w:val="1"/>
      <w:marLeft w:val="0"/>
      <w:marRight w:val="0"/>
      <w:marTop w:val="0"/>
      <w:marBottom w:val="0"/>
      <w:divBdr>
        <w:top w:val="none" w:sz="0" w:space="0" w:color="auto"/>
        <w:left w:val="none" w:sz="0" w:space="0" w:color="auto"/>
        <w:bottom w:val="none" w:sz="0" w:space="0" w:color="auto"/>
        <w:right w:val="none" w:sz="0" w:space="0" w:color="auto"/>
      </w:divBdr>
    </w:div>
    <w:div w:id="1075929877">
      <w:bodyDiv w:val="1"/>
      <w:marLeft w:val="0"/>
      <w:marRight w:val="0"/>
      <w:marTop w:val="0"/>
      <w:marBottom w:val="0"/>
      <w:divBdr>
        <w:top w:val="none" w:sz="0" w:space="0" w:color="auto"/>
        <w:left w:val="none" w:sz="0" w:space="0" w:color="auto"/>
        <w:bottom w:val="none" w:sz="0" w:space="0" w:color="auto"/>
        <w:right w:val="none" w:sz="0" w:space="0" w:color="auto"/>
      </w:divBdr>
    </w:div>
    <w:div w:id="1112633190">
      <w:bodyDiv w:val="1"/>
      <w:marLeft w:val="0"/>
      <w:marRight w:val="0"/>
      <w:marTop w:val="0"/>
      <w:marBottom w:val="0"/>
      <w:divBdr>
        <w:top w:val="none" w:sz="0" w:space="0" w:color="auto"/>
        <w:left w:val="none" w:sz="0" w:space="0" w:color="auto"/>
        <w:bottom w:val="none" w:sz="0" w:space="0" w:color="auto"/>
        <w:right w:val="none" w:sz="0" w:space="0" w:color="auto"/>
      </w:divBdr>
    </w:div>
    <w:div w:id="1135870661">
      <w:bodyDiv w:val="1"/>
      <w:marLeft w:val="0"/>
      <w:marRight w:val="0"/>
      <w:marTop w:val="0"/>
      <w:marBottom w:val="0"/>
      <w:divBdr>
        <w:top w:val="none" w:sz="0" w:space="0" w:color="auto"/>
        <w:left w:val="none" w:sz="0" w:space="0" w:color="auto"/>
        <w:bottom w:val="none" w:sz="0" w:space="0" w:color="auto"/>
        <w:right w:val="none" w:sz="0" w:space="0" w:color="auto"/>
      </w:divBdr>
    </w:div>
    <w:div w:id="1144397636">
      <w:bodyDiv w:val="1"/>
      <w:marLeft w:val="0"/>
      <w:marRight w:val="0"/>
      <w:marTop w:val="0"/>
      <w:marBottom w:val="0"/>
      <w:divBdr>
        <w:top w:val="none" w:sz="0" w:space="0" w:color="auto"/>
        <w:left w:val="none" w:sz="0" w:space="0" w:color="auto"/>
        <w:bottom w:val="none" w:sz="0" w:space="0" w:color="auto"/>
        <w:right w:val="none" w:sz="0" w:space="0" w:color="auto"/>
      </w:divBdr>
    </w:div>
    <w:div w:id="1145515215">
      <w:bodyDiv w:val="1"/>
      <w:marLeft w:val="0"/>
      <w:marRight w:val="0"/>
      <w:marTop w:val="0"/>
      <w:marBottom w:val="0"/>
      <w:divBdr>
        <w:top w:val="none" w:sz="0" w:space="0" w:color="auto"/>
        <w:left w:val="none" w:sz="0" w:space="0" w:color="auto"/>
        <w:bottom w:val="none" w:sz="0" w:space="0" w:color="auto"/>
        <w:right w:val="none" w:sz="0" w:space="0" w:color="auto"/>
      </w:divBdr>
    </w:div>
    <w:div w:id="1150290176">
      <w:bodyDiv w:val="1"/>
      <w:marLeft w:val="0"/>
      <w:marRight w:val="0"/>
      <w:marTop w:val="0"/>
      <w:marBottom w:val="0"/>
      <w:divBdr>
        <w:top w:val="none" w:sz="0" w:space="0" w:color="auto"/>
        <w:left w:val="none" w:sz="0" w:space="0" w:color="auto"/>
        <w:bottom w:val="none" w:sz="0" w:space="0" w:color="auto"/>
        <w:right w:val="none" w:sz="0" w:space="0" w:color="auto"/>
      </w:divBdr>
    </w:div>
    <w:div w:id="1167863939">
      <w:bodyDiv w:val="1"/>
      <w:marLeft w:val="0"/>
      <w:marRight w:val="0"/>
      <w:marTop w:val="0"/>
      <w:marBottom w:val="0"/>
      <w:divBdr>
        <w:top w:val="none" w:sz="0" w:space="0" w:color="auto"/>
        <w:left w:val="none" w:sz="0" w:space="0" w:color="auto"/>
        <w:bottom w:val="none" w:sz="0" w:space="0" w:color="auto"/>
        <w:right w:val="none" w:sz="0" w:space="0" w:color="auto"/>
      </w:divBdr>
    </w:div>
    <w:div w:id="1200124268">
      <w:bodyDiv w:val="1"/>
      <w:marLeft w:val="0"/>
      <w:marRight w:val="0"/>
      <w:marTop w:val="0"/>
      <w:marBottom w:val="0"/>
      <w:divBdr>
        <w:top w:val="none" w:sz="0" w:space="0" w:color="auto"/>
        <w:left w:val="none" w:sz="0" w:space="0" w:color="auto"/>
        <w:bottom w:val="none" w:sz="0" w:space="0" w:color="auto"/>
        <w:right w:val="none" w:sz="0" w:space="0" w:color="auto"/>
      </w:divBdr>
    </w:div>
    <w:div w:id="1214123448">
      <w:bodyDiv w:val="1"/>
      <w:marLeft w:val="0"/>
      <w:marRight w:val="0"/>
      <w:marTop w:val="0"/>
      <w:marBottom w:val="0"/>
      <w:divBdr>
        <w:top w:val="none" w:sz="0" w:space="0" w:color="auto"/>
        <w:left w:val="none" w:sz="0" w:space="0" w:color="auto"/>
        <w:bottom w:val="none" w:sz="0" w:space="0" w:color="auto"/>
        <w:right w:val="none" w:sz="0" w:space="0" w:color="auto"/>
      </w:divBdr>
    </w:div>
    <w:div w:id="1216896538">
      <w:bodyDiv w:val="1"/>
      <w:marLeft w:val="0"/>
      <w:marRight w:val="0"/>
      <w:marTop w:val="0"/>
      <w:marBottom w:val="0"/>
      <w:divBdr>
        <w:top w:val="none" w:sz="0" w:space="0" w:color="auto"/>
        <w:left w:val="none" w:sz="0" w:space="0" w:color="auto"/>
        <w:bottom w:val="none" w:sz="0" w:space="0" w:color="auto"/>
        <w:right w:val="none" w:sz="0" w:space="0" w:color="auto"/>
      </w:divBdr>
    </w:div>
    <w:div w:id="1256552244">
      <w:bodyDiv w:val="1"/>
      <w:marLeft w:val="0"/>
      <w:marRight w:val="0"/>
      <w:marTop w:val="0"/>
      <w:marBottom w:val="0"/>
      <w:divBdr>
        <w:top w:val="none" w:sz="0" w:space="0" w:color="auto"/>
        <w:left w:val="none" w:sz="0" w:space="0" w:color="auto"/>
        <w:bottom w:val="none" w:sz="0" w:space="0" w:color="auto"/>
        <w:right w:val="none" w:sz="0" w:space="0" w:color="auto"/>
      </w:divBdr>
    </w:div>
    <w:div w:id="1269849386">
      <w:bodyDiv w:val="1"/>
      <w:marLeft w:val="0"/>
      <w:marRight w:val="0"/>
      <w:marTop w:val="0"/>
      <w:marBottom w:val="0"/>
      <w:divBdr>
        <w:top w:val="none" w:sz="0" w:space="0" w:color="auto"/>
        <w:left w:val="none" w:sz="0" w:space="0" w:color="auto"/>
        <w:bottom w:val="none" w:sz="0" w:space="0" w:color="auto"/>
        <w:right w:val="none" w:sz="0" w:space="0" w:color="auto"/>
      </w:divBdr>
    </w:div>
    <w:div w:id="1270355091">
      <w:bodyDiv w:val="1"/>
      <w:marLeft w:val="0"/>
      <w:marRight w:val="0"/>
      <w:marTop w:val="0"/>
      <w:marBottom w:val="0"/>
      <w:divBdr>
        <w:top w:val="none" w:sz="0" w:space="0" w:color="auto"/>
        <w:left w:val="none" w:sz="0" w:space="0" w:color="auto"/>
        <w:bottom w:val="none" w:sz="0" w:space="0" w:color="auto"/>
        <w:right w:val="none" w:sz="0" w:space="0" w:color="auto"/>
      </w:divBdr>
    </w:div>
    <w:div w:id="1276712857">
      <w:bodyDiv w:val="1"/>
      <w:marLeft w:val="0"/>
      <w:marRight w:val="0"/>
      <w:marTop w:val="0"/>
      <w:marBottom w:val="0"/>
      <w:divBdr>
        <w:top w:val="none" w:sz="0" w:space="0" w:color="auto"/>
        <w:left w:val="none" w:sz="0" w:space="0" w:color="auto"/>
        <w:bottom w:val="none" w:sz="0" w:space="0" w:color="auto"/>
        <w:right w:val="none" w:sz="0" w:space="0" w:color="auto"/>
      </w:divBdr>
    </w:div>
    <w:div w:id="1282300824">
      <w:bodyDiv w:val="1"/>
      <w:marLeft w:val="0"/>
      <w:marRight w:val="0"/>
      <w:marTop w:val="0"/>
      <w:marBottom w:val="0"/>
      <w:divBdr>
        <w:top w:val="none" w:sz="0" w:space="0" w:color="auto"/>
        <w:left w:val="none" w:sz="0" w:space="0" w:color="auto"/>
        <w:bottom w:val="none" w:sz="0" w:space="0" w:color="auto"/>
        <w:right w:val="none" w:sz="0" w:space="0" w:color="auto"/>
      </w:divBdr>
    </w:div>
    <w:div w:id="1285430052">
      <w:bodyDiv w:val="1"/>
      <w:marLeft w:val="0"/>
      <w:marRight w:val="0"/>
      <w:marTop w:val="0"/>
      <w:marBottom w:val="0"/>
      <w:divBdr>
        <w:top w:val="none" w:sz="0" w:space="0" w:color="auto"/>
        <w:left w:val="none" w:sz="0" w:space="0" w:color="auto"/>
        <w:bottom w:val="none" w:sz="0" w:space="0" w:color="auto"/>
        <w:right w:val="none" w:sz="0" w:space="0" w:color="auto"/>
      </w:divBdr>
    </w:div>
    <w:div w:id="1302883943">
      <w:bodyDiv w:val="1"/>
      <w:marLeft w:val="0"/>
      <w:marRight w:val="0"/>
      <w:marTop w:val="0"/>
      <w:marBottom w:val="0"/>
      <w:divBdr>
        <w:top w:val="none" w:sz="0" w:space="0" w:color="auto"/>
        <w:left w:val="none" w:sz="0" w:space="0" w:color="auto"/>
        <w:bottom w:val="none" w:sz="0" w:space="0" w:color="auto"/>
        <w:right w:val="none" w:sz="0" w:space="0" w:color="auto"/>
      </w:divBdr>
    </w:div>
    <w:div w:id="1313413099">
      <w:bodyDiv w:val="1"/>
      <w:marLeft w:val="0"/>
      <w:marRight w:val="0"/>
      <w:marTop w:val="0"/>
      <w:marBottom w:val="0"/>
      <w:divBdr>
        <w:top w:val="none" w:sz="0" w:space="0" w:color="auto"/>
        <w:left w:val="none" w:sz="0" w:space="0" w:color="auto"/>
        <w:bottom w:val="none" w:sz="0" w:space="0" w:color="auto"/>
        <w:right w:val="none" w:sz="0" w:space="0" w:color="auto"/>
      </w:divBdr>
    </w:div>
    <w:div w:id="1315720329">
      <w:bodyDiv w:val="1"/>
      <w:marLeft w:val="0"/>
      <w:marRight w:val="0"/>
      <w:marTop w:val="0"/>
      <w:marBottom w:val="0"/>
      <w:divBdr>
        <w:top w:val="none" w:sz="0" w:space="0" w:color="auto"/>
        <w:left w:val="none" w:sz="0" w:space="0" w:color="auto"/>
        <w:bottom w:val="none" w:sz="0" w:space="0" w:color="auto"/>
        <w:right w:val="none" w:sz="0" w:space="0" w:color="auto"/>
      </w:divBdr>
    </w:div>
    <w:div w:id="1315833523">
      <w:bodyDiv w:val="1"/>
      <w:marLeft w:val="0"/>
      <w:marRight w:val="0"/>
      <w:marTop w:val="0"/>
      <w:marBottom w:val="0"/>
      <w:divBdr>
        <w:top w:val="none" w:sz="0" w:space="0" w:color="auto"/>
        <w:left w:val="none" w:sz="0" w:space="0" w:color="auto"/>
        <w:bottom w:val="none" w:sz="0" w:space="0" w:color="auto"/>
        <w:right w:val="none" w:sz="0" w:space="0" w:color="auto"/>
      </w:divBdr>
    </w:div>
    <w:div w:id="1332610999">
      <w:bodyDiv w:val="1"/>
      <w:marLeft w:val="0"/>
      <w:marRight w:val="0"/>
      <w:marTop w:val="0"/>
      <w:marBottom w:val="0"/>
      <w:divBdr>
        <w:top w:val="none" w:sz="0" w:space="0" w:color="auto"/>
        <w:left w:val="none" w:sz="0" w:space="0" w:color="auto"/>
        <w:bottom w:val="none" w:sz="0" w:space="0" w:color="auto"/>
        <w:right w:val="none" w:sz="0" w:space="0" w:color="auto"/>
      </w:divBdr>
    </w:div>
    <w:div w:id="1344436162">
      <w:bodyDiv w:val="1"/>
      <w:marLeft w:val="0"/>
      <w:marRight w:val="0"/>
      <w:marTop w:val="0"/>
      <w:marBottom w:val="0"/>
      <w:divBdr>
        <w:top w:val="none" w:sz="0" w:space="0" w:color="auto"/>
        <w:left w:val="none" w:sz="0" w:space="0" w:color="auto"/>
        <w:bottom w:val="none" w:sz="0" w:space="0" w:color="auto"/>
        <w:right w:val="none" w:sz="0" w:space="0" w:color="auto"/>
      </w:divBdr>
    </w:div>
    <w:div w:id="1352997431">
      <w:bodyDiv w:val="1"/>
      <w:marLeft w:val="0"/>
      <w:marRight w:val="0"/>
      <w:marTop w:val="0"/>
      <w:marBottom w:val="0"/>
      <w:divBdr>
        <w:top w:val="none" w:sz="0" w:space="0" w:color="auto"/>
        <w:left w:val="none" w:sz="0" w:space="0" w:color="auto"/>
        <w:bottom w:val="none" w:sz="0" w:space="0" w:color="auto"/>
        <w:right w:val="none" w:sz="0" w:space="0" w:color="auto"/>
      </w:divBdr>
    </w:div>
    <w:div w:id="1360620437">
      <w:bodyDiv w:val="1"/>
      <w:marLeft w:val="0"/>
      <w:marRight w:val="0"/>
      <w:marTop w:val="0"/>
      <w:marBottom w:val="0"/>
      <w:divBdr>
        <w:top w:val="none" w:sz="0" w:space="0" w:color="auto"/>
        <w:left w:val="none" w:sz="0" w:space="0" w:color="auto"/>
        <w:bottom w:val="none" w:sz="0" w:space="0" w:color="auto"/>
        <w:right w:val="none" w:sz="0" w:space="0" w:color="auto"/>
      </w:divBdr>
    </w:div>
    <w:div w:id="1364941806">
      <w:bodyDiv w:val="1"/>
      <w:marLeft w:val="0"/>
      <w:marRight w:val="0"/>
      <w:marTop w:val="0"/>
      <w:marBottom w:val="0"/>
      <w:divBdr>
        <w:top w:val="none" w:sz="0" w:space="0" w:color="auto"/>
        <w:left w:val="none" w:sz="0" w:space="0" w:color="auto"/>
        <w:bottom w:val="none" w:sz="0" w:space="0" w:color="auto"/>
        <w:right w:val="none" w:sz="0" w:space="0" w:color="auto"/>
      </w:divBdr>
    </w:div>
    <w:div w:id="1383366177">
      <w:bodyDiv w:val="1"/>
      <w:marLeft w:val="0"/>
      <w:marRight w:val="0"/>
      <w:marTop w:val="0"/>
      <w:marBottom w:val="0"/>
      <w:divBdr>
        <w:top w:val="none" w:sz="0" w:space="0" w:color="auto"/>
        <w:left w:val="none" w:sz="0" w:space="0" w:color="auto"/>
        <w:bottom w:val="none" w:sz="0" w:space="0" w:color="auto"/>
        <w:right w:val="none" w:sz="0" w:space="0" w:color="auto"/>
      </w:divBdr>
    </w:div>
    <w:div w:id="1386179875">
      <w:bodyDiv w:val="1"/>
      <w:marLeft w:val="0"/>
      <w:marRight w:val="0"/>
      <w:marTop w:val="0"/>
      <w:marBottom w:val="0"/>
      <w:divBdr>
        <w:top w:val="none" w:sz="0" w:space="0" w:color="auto"/>
        <w:left w:val="none" w:sz="0" w:space="0" w:color="auto"/>
        <w:bottom w:val="none" w:sz="0" w:space="0" w:color="auto"/>
        <w:right w:val="none" w:sz="0" w:space="0" w:color="auto"/>
      </w:divBdr>
    </w:div>
    <w:div w:id="1387489205">
      <w:bodyDiv w:val="1"/>
      <w:marLeft w:val="0"/>
      <w:marRight w:val="0"/>
      <w:marTop w:val="0"/>
      <w:marBottom w:val="0"/>
      <w:divBdr>
        <w:top w:val="none" w:sz="0" w:space="0" w:color="auto"/>
        <w:left w:val="none" w:sz="0" w:space="0" w:color="auto"/>
        <w:bottom w:val="none" w:sz="0" w:space="0" w:color="auto"/>
        <w:right w:val="none" w:sz="0" w:space="0" w:color="auto"/>
      </w:divBdr>
    </w:div>
    <w:div w:id="1396196333">
      <w:bodyDiv w:val="1"/>
      <w:marLeft w:val="0"/>
      <w:marRight w:val="0"/>
      <w:marTop w:val="0"/>
      <w:marBottom w:val="0"/>
      <w:divBdr>
        <w:top w:val="none" w:sz="0" w:space="0" w:color="auto"/>
        <w:left w:val="none" w:sz="0" w:space="0" w:color="auto"/>
        <w:bottom w:val="none" w:sz="0" w:space="0" w:color="auto"/>
        <w:right w:val="none" w:sz="0" w:space="0" w:color="auto"/>
      </w:divBdr>
    </w:div>
    <w:div w:id="1414624474">
      <w:bodyDiv w:val="1"/>
      <w:marLeft w:val="0"/>
      <w:marRight w:val="0"/>
      <w:marTop w:val="0"/>
      <w:marBottom w:val="0"/>
      <w:divBdr>
        <w:top w:val="none" w:sz="0" w:space="0" w:color="auto"/>
        <w:left w:val="none" w:sz="0" w:space="0" w:color="auto"/>
        <w:bottom w:val="none" w:sz="0" w:space="0" w:color="auto"/>
        <w:right w:val="none" w:sz="0" w:space="0" w:color="auto"/>
      </w:divBdr>
    </w:div>
    <w:div w:id="1436173177">
      <w:bodyDiv w:val="1"/>
      <w:marLeft w:val="0"/>
      <w:marRight w:val="0"/>
      <w:marTop w:val="0"/>
      <w:marBottom w:val="0"/>
      <w:divBdr>
        <w:top w:val="none" w:sz="0" w:space="0" w:color="auto"/>
        <w:left w:val="none" w:sz="0" w:space="0" w:color="auto"/>
        <w:bottom w:val="none" w:sz="0" w:space="0" w:color="auto"/>
        <w:right w:val="none" w:sz="0" w:space="0" w:color="auto"/>
      </w:divBdr>
    </w:div>
    <w:div w:id="1487699526">
      <w:bodyDiv w:val="1"/>
      <w:marLeft w:val="0"/>
      <w:marRight w:val="0"/>
      <w:marTop w:val="0"/>
      <w:marBottom w:val="0"/>
      <w:divBdr>
        <w:top w:val="none" w:sz="0" w:space="0" w:color="auto"/>
        <w:left w:val="none" w:sz="0" w:space="0" w:color="auto"/>
        <w:bottom w:val="none" w:sz="0" w:space="0" w:color="auto"/>
        <w:right w:val="none" w:sz="0" w:space="0" w:color="auto"/>
      </w:divBdr>
    </w:div>
    <w:div w:id="1494300903">
      <w:bodyDiv w:val="1"/>
      <w:marLeft w:val="0"/>
      <w:marRight w:val="0"/>
      <w:marTop w:val="0"/>
      <w:marBottom w:val="0"/>
      <w:divBdr>
        <w:top w:val="none" w:sz="0" w:space="0" w:color="auto"/>
        <w:left w:val="none" w:sz="0" w:space="0" w:color="auto"/>
        <w:bottom w:val="none" w:sz="0" w:space="0" w:color="auto"/>
        <w:right w:val="none" w:sz="0" w:space="0" w:color="auto"/>
      </w:divBdr>
    </w:div>
    <w:div w:id="1496917359">
      <w:bodyDiv w:val="1"/>
      <w:marLeft w:val="0"/>
      <w:marRight w:val="0"/>
      <w:marTop w:val="0"/>
      <w:marBottom w:val="0"/>
      <w:divBdr>
        <w:top w:val="none" w:sz="0" w:space="0" w:color="auto"/>
        <w:left w:val="none" w:sz="0" w:space="0" w:color="auto"/>
        <w:bottom w:val="none" w:sz="0" w:space="0" w:color="auto"/>
        <w:right w:val="none" w:sz="0" w:space="0" w:color="auto"/>
      </w:divBdr>
    </w:div>
    <w:div w:id="1505168007">
      <w:bodyDiv w:val="1"/>
      <w:marLeft w:val="0"/>
      <w:marRight w:val="0"/>
      <w:marTop w:val="0"/>
      <w:marBottom w:val="0"/>
      <w:divBdr>
        <w:top w:val="none" w:sz="0" w:space="0" w:color="auto"/>
        <w:left w:val="none" w:sz="0" w:space="0" w:color="auto"/>
        <w:bottom w:val="none" w:sz="0" w:space="0" w:color="auto"/>
        <w:right w:val="none" w:sz="0" w:space="0" w:color="auto"/>
      </w:divBdr>
    </w:div>
    <w:div w:id="1505705687">
      <w:bodyDiv w:val="1"/>
      <w:marLeft w:val="0"/>
      <w:marRight w:val="0"/>
      <w:marTop w:val="0"/>
      <w:marBottom w:val="0"/>
      <w:divBdr>
        <w:top w:val="none" w:sz="0" w:space="0" w:color="auto"/>
        <w:left w:val="none" w:sz="0" w:space="0" w:color="auto"/>
        <w:bottom w:val="none" w:sz="0" w:space="0" w:color="auto"/>
        <w:right w:val="none" w:sz="0" w:space="0" w:color="auto"/>
      </w:divBdr>
    </w:div>
    <w:div w:id="1517234869">
      <w:bodyDiv w:val="1"/>
      <w:marLeft w:val="0"/>
      <w:marRight w:val="0"/>
      <w:marTop w:val="0"/>
      <w:marBottom w:val="0"/>
      <w:divBdr>
        <w:top w:val="none" w:sz="0" w:space="0" w:color="auto"/>
        <w:left w:val="none" w:sz="0" w:space="0" w:color="auto"/>
        <w:bottom w:val="none" w:sz="0" w:space="0" w:color="auto"/>
        <w:right w:val="none" w:sz="0" w:space="0" w:color="auto"/>
      </w:divBdr>
    </w:div>
    <w:div w:id="1545096756">
      <w:bodyDiv w:val="1"/>
      <w:marLeft w:val="0"/>
      <w:marRight w:val="0"/>
      <w:marTop w:val="0"/>
      <w:marBottom w:val="0"/>
      <w:divBdr>
        <w:top w:val="none" w:sz="0" w:space="0" w:color="auto"/>
        <w:left w:val="none" w:sz="0" w:space="0" w:color="auto"/>
        <w:bottom w:val="none" w:sz="0" w:space="0" w:color="auto"/>
        <w:right w:val="none" w:sz="0" w:space="0" w:color="auto"/>
      </w:divBdr>
    </w:div>
    <w:div w:id="1563369758">
      <w:bodyDiv w:val="1"/>
      <w:marLeft w:val="0"/>
      <w:marRight w:val="0"/>
      <w:marTop w:val="0"/>
      <w:marBottom w:val="0"/>
      <w:divBdr>
        <w:top w:val="none" w:sz="0" w:space="0" w:color="auto"/>
        <w:left w:val="none" w:sz="0" w:space="0" w:color="auto"/>
        <w:bottom w:val="none" w:sz="0" w:space="0" w:color="auto"/>
        <w:right w:val="none" w:sz="0" w:space="0" w:color="auto"/>
      </w:divBdr>
    </w:div>
    <w:div w:id="1579630163">
      <w:bodyDiv w:val="1"/>
      <w:marLeft w:val="0"/>
      <w:marRight w:val="0"/>
      <w:marTop w:val="0"/>
      <w:marBottom w:val="0"/>
      <w:divBdr>
        <w:top w:val="none" w:sz="0" w:space="0" w:color="auto"/>
        <w:left w:val="none" w:sz="0" w:space="0" w:color="auto"/>
        <w:bottom w:val="none" w:sz="0" w:space="0" w:color="auto"/>
        <w:right w:val="none" w:sz="0" w:space="0" w:color="auto"/>
      </w:divBdr>
    </w:div>
    <w:div w:id="1583681650">
      <w:bodyDiv w:val="1"/>
      <w:marLeft w:val="0"/>
      <w:marRight w:val="0"/>
      <w:marTop w:val="0"/>
      <w:marBottom w:val="0"/>
      <w:divBdr>
        <w:top w:val="none" w:sz="0" w:space="0" w:color="auto"/>
        <w:left w:val="none" w:sz="0" w:space="0" w:color="auto"/>
        <w:bottom w:val="none" w:sz="0" w:space="0" w:color="auto"/>
        <w:right w:val="none" w:sz="0" w:space="0" w:color="auto"/>
      </w:divBdr>
    </w:div>
    <w:div w:id="1586644185">
      <w:bodyDiv w:val="1"/>
      <w:marLeft w:val="0"/>
      <w:marRight w:val="0"/>
      <w:marTop w:val="0"/>
      <w:marBottom w:val="0"/>
      <w:divBdr>
        <w:top w:val="none" w:sz="0" w:space="0" w:color="auto"/>
        <w:left w:val="none" w:sz="0" w:space="0" w:color="auto"/>
        <w:bottom w:val="none" w:sz="0" w:space="0" w:color="auto"/>
        <w:right w:val="none" w:sz="0" w:space="0" w:color="auto"/>
      </w:divBdr>
    </w:div>
    <w:div w:id="1588229860">
      <w:bodyDiv w:val="1"/>
      <w:marLeft w:val="0"/>
      <w:marRight w:val="0"/>
      <w:marTop w:val="0"/>
      <w:marBottom w:val="0"/>
      <w:divBdr>
        <w:top w:val="none" w:sz="0" w:space="0" w:color="auto"/>
        <w:left w:val="none" w:sz="0" w:space="0" w:color="auto"/>
        <w:bottom w:val="none" w:sz="0" w:space="0" w:color="auto"/>
        <w:right w:val="none" w:sz="0" w:space="0" w:color="auto"/>
      </w:divBdr>
    </w:div>
    <w:div w:id="1607079217">
      <w:bodyDiv w:val="1"/>
      <w:marLeft w:val="0"/>
      <w:marRight w:val="0"/>
      <w:marTop w:val="0"/>
      <w:marBottom w:val="0"/>
      <w:divBdr>
        <w:top w:val="none" w:sz="0" w:space="0" w:color="auto"/>
        <w:left w:val="none" w:sz="0" w:space="0" w:color="auto"/>
        <w:bottom w:val="none" w:sz="0" w:space="0" w:color="auto"/>
        <w:right w:val="none" w:sz="0" w:space="0" w:color="auto"/>
      </w:divBdr>
    </w:div>
    <w:div w:id="1631016180">
      <w:bodyDiv w:val="1"/>
      <w:marLeft w:val="0"/>
      <w:marRight w:val="0"/>
      <w:marTop w:val="0"/>
      <w:marBottom w:val="0"/>
      <w:divBdr>
        <w:top w:val="none" w:sz="0" w:space="0" w:color="auto"/>
        <w:left w:val="none" w:sz="0" w:space="0" w:color="auto"/>
        <w:bottom w:val="none" w:sz="0" w:space="0" w:color="auto"/>
        <w:right w:val="none" w:sz="0" w:space="0" w:color="auto"/>
      </w:divBdr>
    </w:div>
    <w:div w:id="1632439189">
      <w:bodyDiv w:val="1"/>
      <w:marLeft w:val="0"/>
      <w:marRight w:val="0"/>
      <w:marTop w:val="0"/>
      <w:marBottom w:val="0"/>
      <w:divBdr>
        <w:top w:val="none" w:sz="0" w:space="0" w:color="auto"/>
        <w:left w:val="none" w:sz="0" w:space="0" w:color="auto"/>
        <w:bottom w:val="none" w:sz="0" w:space="0" w:color="auto"/>
        <w:right w:val="none" w:sz="0" w:space="0" w:color="auto"/>
      </w:divBdr>
    </w:div>
    <w:div w:id="1651640100">
      <w:bodyDiv w:val="1"/>
      <w:marLeft w:val="0"/>
      <w:marRight w:val="0"/>
      <w:marTop w:val="0"/>
      <w:marBottom w:val="0"/>
      <w:divBdr>
        <w:top w:val="none" w:sz="0" w:space="0" w:color="auto"/>
        <w:left w:val="none" w:sz="0" w:space="0" w:color="auto"/>
        <w:bottom w:val="none" w:sz="0" w:space="0" w:color="auto"/>
        <w:right w:val="none" w:sz="0" w:space="0" w:color="auto"/>
      </w:divBdr>
    </w:div>
    <w:div w:id="1651670122">
      <w:bodyDiv w:val="1"/>
      <w:marLeft w:val="0"/>
      <w:marRight w:val="0"/>
      <w:marTop w:val="0"/>
      <w:marBottom w:val="0"/>
      <w:divBdr>
        <w:top w:val="none" w:sz="0" w:space="0" w:color="auto"/>
        <w:left w:val="none" w:sz="0" w:space="0" w:color="auto"/>
        <w:bottom w:val="none" w:sz="0" w:space="0" w:color="auto"/>
        <w:right w:val="none" w:sz="0" w:space="0" w:color="auto"/>
      </w:divBdr>
    </w:div>
    <w:div w:id="1651904927">
      <w:bodyDiv w:val="1"/>
      <w:marLeft w:val="0"/>
      <w:marRight w:val="0"/>
      <w:marTop w:val="0"/>
      <w:marBottom w:val="0"/>
      <w:divBdr>
        <w:top w:val="none" w:sz="0" w:space="0" w:color="auto"/>
        <w:left w:val="none" w:sz="0" w:space="0" w:color="auto"/>
        <w:bottom w:val="none" w:sz="0" w:space="0" w:color="auto"/>
        <w:right w:val="none" w:sz="0" w:space="0" w:color="auto"/>
      </w:divBdr>
    </w:div>
    <w:div w:id="1655258756">
      <w:bodyDiv w:val="1"/>
      <w:marLeft w:val="0"/>
      <w:marRight w:val="0"/>
      <w:marTop w:val="0"/>
      <w:marBottom w:val="0"/>
      <w:divBdr>
        <w:top w:val="none" w:sz="0" w:space="0" w:color="auto"/>
        <w:left w:val="none" w:sz="0" w:space="0" w:color="auto"/>
        <w:bottom w:val="none" w:sz="0" w:space="0" w:color="auto"/>
        <w:right w:val="none" w:sz="0" w:space="0" w:color="auto"/>
      </w:divBdr>
    </w:div>
    <w:div w:id="1657881316">
      <w:bodyDiv w:val="1"/>
      <w:marLeft w:val="0"/>
      <w:marRight w:val="0"/>
      <w:marTop w:val="0"/>
      <w:marBottom w:val="0"/>
      <w:divBdr>
        <w:top w:val="none" w:sz="0" w:space="0" w:color="auto"/>
        <w:left w:val="none" w:sz="0" w:space="0" w:color="auto"/>
        <w:bottom w:val="none" w:sz="0" w:space="0" w:color="auto"/>
        <w:right w:val="none" w:sz="0" w:space="0" w:color="auto"/>
      </w:divBdr>
    </w:div>
    <w:div w:id="1666205794">
      <w:bodyDiv w:val="1"/>
      <w:marLeft w:val="0"/>
      <w:marRight w:val="0"/>
      <w:marTop w:val="0"/>
      <w:marBottom w:val="0"/>
      <w:divBdr>
        <w:top w:val="none" w:sz="0" w:space="0" w:color="auto"/>
        <w:left w:val="none" w:sz="0" w:space="0" w:color="auto"/>
        <w:bottom w:val="none" w:sz="0" w:space="0" w:color="auto"/>
        <w:right w:val="none" w:sz="0" w:space="0" w:color="auto"/>
      </w:divBdr>
    </w:div>
    <w:div w:id="1667901697">
      <w:bodyDiv w:val="1"/>
      <w:marLeft w:val="0"/>
      <w:marRight w:val="0"/>
      <w:marTop w:val="0"/>
      <w:marBottom w:val="0"/>
      <w:divBdr>
        <w:top w:val="none" w:sz="0" w:space="0" w:color="auto"/>
        <w:left w:val="none" w:sz="0" w:space="0" w:color="auto"/>
        <w:bottom w:val="none" w:sz="0" w:space="0" w:color="auto"/>
        <w:right w:val="none" w:sz="0" w:space="0" w:color="auto"/>
      </w:divBdr>
    </w:div>
    <w:div w:id="1668627468">
      <w:bodyDiv w:val="1"/>
      <w:marLeft w:val="0"/>
      <w:marRight w:val="0"/>
      <w:marTop w:val="0"/>
      <w:marBottom w:val="0"/>
      <w:divBdr>
        <w:top w:val="none" w:sz="0" w:space="0" w:color="auto"/>
        <w:left w:val="none" w:sz="0" w:space="0" w:color="auto"/>
        <w:bottom w:val="none" w:sz="0" w:space="0" w:color="auto"/>
        <w:right w:val="none" w:sz="0" w:space="0" w:color="auto"/>
      </w:divBdr>
    </w:div>
    <w:div w:id="1669599300">
      <w:bodyDiv w:val="1"/>
      <w:marLeft w:val="0"/>
      <w:marRight w:val="0"/>
      <w:marTop w:val="0"/>
      <w:marBottom w:val="0"/>
      <w:divBdr>
        <w:top w:val="none" w:sz="0" w:space="0" w:color="auto"/>
        <w:left w:val="none" w:sz="0" w:space="0" w:color="auto"/>
        <w:bottom w:val="none" w:sz="0" w:space="0" w:color="auto"/>
        <w:right w:val="none" w:sz="0" w:space="0" w:color="auto"/>
      </w:divBdr>
    </w:div>
    <w:div w:id="1680498813">
      <w:bodyDiv w:val="1"/>
      <w:marLeft w:val="0"/>
      <w:marRight w:val="0"/>
      <w:marTop w:val="0"/>
      <w:marBottom w:val="0"/>
      <w:divBdr>
        <w:top w:val="none" w:sz="0" w:space="0" w:color="auto"/>
        <w:left w:val="none" w:sz="0" w:space="0" w:color="auto"/>
        <w:bottom w:val="none" w:sz="0" w:space="0" w:color="auto"/>
        <w:right w:val="none" w:sz="0" w:space="0" w:color="auto"/>
      </w:divBdr>
    </w:div>
    <w:div w:id="1688677966">
      <w:bodyDiv w:val="1"/>
      <w:marLeft w:val="0"/>
      <w:marRight w:val="0"/>
      <w:marTop w:val="0"/>
      <w:marBottom w:val="0"/>
      <w:divBdr>
        <w:top w:val="none" w:sz="0" w:space="0" w:color="auto"/>
        <w:left w:val="none" w:sz="0" w:space="0" w:color="auto"/>
        <w:bottom w:val="none" w:sz="0" w:space="0" w:color="auto"/>
        <w:right w:val="none" w:sz="0" w:space="0" w:color="auto"/>
      </w:divBdr>
    </w:div>
    <w:div w:id="1709992306">
      <w:bodyDiv w:val="1"/>
      <w:marLeft w:val="0"/>
      <w:marRight w:val="0"/>
      <w:marTop w:val="0"/>
      <w:marBottom w:val="0"/>
      <w:divBdr>
        <w:top w:val="none" w:sz="0" w:space="0" w:color="auto"/>
        <w:left w:val="none" w:sz="0" w:space="0" w:color="auto"/>
        <w:bottom w:val="none" w:sz="0" w:space="0" w:color="auto"/>
        <w:right w:val="none" w:sz="0" w:space="0" w:color="auto"/>
      </w:divBdr>
    </w:div>
    <w:div w:id="1718238685">
      <w:bodyDiv w:val="1"/>
      <w:marLeft w:val="0"/>
      <w:marRight w:val="0"/>
      <w:marTop w:val="0"/>
      <w:marBottom w:val="0"/>
      <w:divBdr>
        <w:top w:val="none" w:sz="0" w:space="0" w:color="auto"/>
        <w:left w:val="none" w:sz="0" w:space="0" w:color="auto"/>
        <w:bottom w:val="none" w:sz="0" w:space="0" w:color="auto"/>
        <w:right w:val="none" w:sz="0" w:space="0" w:color="auto"/>
      </w:divBdr>
    </w:div>
    <w:div w:id="1720201775">
      <w:bodyDiv w:val="1"/>
      <w:marLeft w:val="0"/>
      <w:marRight w:val="0"/>
      <w:marTop w:val="0"/>
      <w:marBottom w:val="0"/>
      <w:divBdr>
        <w:top w:val="none" w:sz="0" w:space="0" w:color="auto"/>
        <w:left w:val="none" w:sz="0" w:space="0" w:color="auto"/>
        <w:bottom w:val="none" w:sz="0" w:space="0" w:color="auto"/>
        <w:right w:val="none" w:sz="0" w:space="0" w:color="auto"/>
      </w:divBdr>
    </w:div>
    <w:div w:id="1758138899">
      <w:bodyDiv w:val="1"/>
      <w:marLeft w:val="0"/>
      <w:marRight w:val="0"/>
      <w:marTop w:val="0"/>
      <w:marBottom w:val="0"/>
      <w:divBdr>
        <w:top w:val="none" w:sz="0" w:space="0" w:color="auto"/>
        <w:left w:val="none" w:sz="0" w:space="0" w:color="auto"/>
        <w:bottom w:val="none" w:sz="0" w:space="0" w:color="auto"/>
        <w:right w:val="none" w:sz="0" w:space="0" w:color="auto"/>
      </w:divBdr>
    </w:div>
    <w:div w:id="1800105730">
      <w:bodyDiv w:val="1"/>
      <w:marLeft w:val="0"/>
      <w:marRight w:val="0"/>
      <w:marTop w:val="0"/>
      <w:marBottom w:val="0"/>
      <w:divBdr>
        <w:top w:val="none" w:sz="0" w:space="0" w:color="auto"/>
        <w:left w:val="none" w:sz="0" w:space="0" w:color="auto"/>
        <w:bottom w:val="none" w:sz="0" w:space="0" w:color="auto"/>
        <w:right w:val="none" w:sz="0" w:space="0" w:color="auto"/>
      </w:divBdr>
    </w:div>
    <w:div w:id="1801343293">
      <w:bodyDiv w:val="1"/>
      <w:marLeft w:val="0"/>
      <w:marRight w:val="0"/>
      <w:marTop w:val="0"/>
      <w:marBottom w:val="0"/>
      <w:divBdr>
        <w:top w:val="none" w:sz="0" w:space="0" w:color="auto"/>
        <w:left w:val="none" w:sz="0" w:space="0" w:color="auto"/>
        <w:bottom w:val="none" w:sz="0" w:space="0" w:color="auto"/>
        <w:right w:val="none" w:sz="0" w:space="0" w:color="auto"/>
      </w:divBdr>
    </w:div>
    <w:div w:id="1823042436">
      <w:bodyDiv w:val="1"/>
      <w:marLeft w:val="0"/>
      <w:marRight w:val="0"/>
      <w:marTop w:val="0"/>
      <w:marBottom w:val="0"/>
      <w:divBdr>
        <w:top w:val="none" w:sz="0" w:space="0" w:color="auto"/>
        <w:left w:val="none" w:sz="0" w:space="0" w:color="auto"/>
        <w:bottom w:val="none" w:sz="0" w:space="0" w:color="auto"/>
        <w:right w:val="none" w:sz="0" w:space="0" w:color="auto"/>
      </w:divBdr>
    </w:div>
    <w:div w:id="1839809045">
      <w:bodyDiv w:val="1"/>
      <w:marLeft w:val="0"/>
      <w:marRight w:val="0"/>
      <w:marTop w:val="0"/>
      <w:marBottom w:val="0"/>
      <w:divBdr>
        <w:top w:val="none" w:sz="0" w:space="0" w:color="auto"/>
        <w:left w:val="none" w:sz="0" w:space="0" w:color="auto"/>
        <w:bottom w:val="none" w:sz="0" w:space="0" w:color="auto"/>
        <w:right w:val="none" w:sz="0" w:space="0" w:color="auto"/>
      </w:divBdr>
    </w:div>
    <w:div w:id="1871408679">
      <w:bodyDiv w:val="1"/>
      <w:marLeft w:val="0"/>
      <w:marRight w:val="0"/>
      <w:marTop w:val="0"/>
      <w:marBottom w:val="0"/>
      <w:divBdr>
        <w:top w:val="none" w:sz="0" w:space="0" w:color="auto"/>
        <w:left w:val="none" w:sz="0" w:space="0" w:color="auto"/>
        <w:bottom w:val="none" w:sz="0" w:space="0" w:color="auto"/>
        <w:right w:val="none" w:sz="0" w:space="0" w:color="auto"/>
      </w:divBdr>
    </w:div>
    <w:div w:id="1876459149">
      <w:bodyDiv w:val="1"/>
      <w:marLeft w:val="0"/>
      <w:marRight w:val="0"/>
      <w:marTop w:val="0"/>
      <w:marBottom w:val="0"/>
      <w:divBdr>
        <w:top w:val="none" w:sz="0" w:space="0" w:color="auto"/>
        <w:left w:val="none" w:sz="0" w:space="0" w:color="auto"/>
        <w:bottom w:val="none" w:sz="0" w:space="0" w:color="auto"/>
        <w:right w:val="none" w:sz="0" w:space="0" w:color="auto"/>
      </w:divBdr>
    </w:div>
    <w:div w:id="1878273496">
      <w:bodyDiv w:val="1"/>
      <w:marLeft w:val="0"/>
      <w:marRight w:val="0"/>
      <w:marTop w:val="0"/>
      <w:marBottom w:val="0"/>
      <w:divBdr>
        <w:top w:val="none" w:sz="0" w:space="0" w:color="auto"/>
        <w:left w:val="none" w:sz="0" w:space="0" w:color="auto"/>
        <w:bottom w:val="none" w:sz="0" w:space="0" w:color="auto"/>
        <w:right w:val="none" w:sz="0" w:space="0" w:color="auto"/>
      </w:divBdr>
    </w:div>
    <w:div w:id="1886017839">
      <w:bodyDiv w:val="1"/>
      <w:marLeft w:val="0"/>
      <w:marRight w:val="0"/>
      <w:marTop w:val="0"/>
      <w:marBottom w:val="0"/>
      <w:divBdr>
        <w:top w:val="none" w:sz="0" w:space="0" w:color="auto"/>
        <w:left w:val="none" w:sz="0" w:space="0" w:color="auto"/>
        <w:bottom w:val="none" w:sz="0" w:space="0" w:color="auto"/>
        <w:right w:val="none" w:sz="0" w:space="0" w:color="auto"/>
      </w:divBdr>
    </w:div>
    <w:div w:id="1887908652">
      <w:bodyDiv w:val="1"/>
      <w:marLeft w:val="0"/>
      <w:marRight w:val="0"/>
      <w:marTop w:val="0"/>
      <w:marBottom w:val="0"/>
      <w:divBdr>
        <w:top w:val="none" w:sz="0" w:space="0" w:color="auto"/>
        <w:left w:val="none" w:sz="0" w:space="0" w:color="auto"/>
        <w:bottom w:val="none" w:sz="0" w:space="0" w:color="auto"/>
        <w:right w:val="none" w:sz="0" w:space="0" w:color="auto"/>
      </w:divBdr>
    </w:div>
    <w:div w:id="1894732593">
      <w:bodyDiv w:val="1"/>
      <w:marLeft w:val="0"/>
      <w:marRight w:val="0"/>
      <w:marTop w:val="0"/>
      <w:marBottom w:val="0"/>
      <w:divBdr>
        <w:top w:val="none" w:sz="0" w:space="0" w:color="auto"/>
        <w:left w:val="none" w:sz="0" w:space="0" w:color="auto"/>
        <w:bottom w:val="none" w:sz="0" w:space="0" w:color="auto"/>
        <w:right w:val="none" w:sz="0" w:space="0" w:color="auto"/>
      </w:divBdr>
    </w:div>
    <w:div w:id="1905489644">
      <w:bodyDiv w:val="1"/>
      <w:marLeft w:val="0"/>
      <w:marRight w:val="0"/>
      <w:marTop w:val="0"/>
      <w:marBottom w:val="0"/>
      <w:divBdr>
        <w:top w:val="none" w:sz="0" w:space="0" w:color="auto"/>
        <w:left w:val="none" w:sz="0" w:space="0" w:color="auto"/>
        <w:bottom w:val="none" w:sz="0" w:space="0" w:color="auto"/>
        <w:right w:val="none" w:sz="0" w:space="0" w:color="auto"/>
      </w:divBdr>
    </w:div>
    <w:div w:id="1907910966">
      <w:bodyDiv w:val="1"/>
      <w:marLeft w:val="0"/>
      <w:marRight w:val="0"/>
      <w:marTop w:val="0"/>
      <w:marBottom w:val="0"/>
      <w:divBdr>
        <w:top w:val="none" w:sz="0" w:space="0" w:color="auto"/>
        <w:left w:val="none" w:sz="0" w:space="0" w:color="auto"/>
        <w:bottom w:val="none" w:sz="0" w:space="0" w:color="auto"/>
        <w:right w:val="none" w:sz="0" w:space="0" w:color="auto"/>
      </w:divBdr>
    </w:div>
    <w:div w:id="1913855843">
      <w:bodyDiv w:val="1"/>
      <w:marLeft w:val="0"/>
      <w:marRight w:val="0"/>
      <w:marTop w:val="0"/>
      <w:marBottom w:val="0"/>
      <w:divBdr>
        <w:top w:val="none" w:sz="0" w:space="0" w:color="auto"/>
        <w:left w:val="none" w:sz="0" w:space="0" w:color="auto"/>
        <w:bottom w:val="none" w:sz="0" w:space="0" w:color="auto"/>
        <w:right w:val="none" w:sz="0" w:space="0" w:color="auto"/>
      </w:divBdr>
    </w:div>
    <w:div w:id="1939099517">
      <w:bodyDiv w:val="1"/>
      <w:marLeft w:val="0"/>
      <w:marRight w:val="0"/>
      <w:marTop w:val="0"/>
      <w:marBottom w:val="0"/>
      <w:divBdr>
        <w:top w:val="none" w:sz="0" w:space="0" w:color="auto"/>
        <w:left w:val="none" w:sz="0" w:space="0" w:color="auto"/>
        <w:bottom w:val="none" w:sz="0" w:space="0" w:color="auto"/>
        <w:right w:val="none" w:sz="0" w:space="0" w:color="auto"/>
      </w:divBdr>
    </w:div>
    <w:div w:id="1955214003">
      <w:bodyDiv w:val="1"/>
      <w:marLeft w:val="0"/>
      <w:marRight w:val="0"/>
      <w:marTop w:val="0"/>
      <w:marBottom w:val="0"/>
      <w:divBdr>
        <w:top w:val="none" w:sz="0" w:space="0" w:color="auto"/>
        <w:left w:val="none" w:sz="0" w:space="0" w:color="auto"/>
        <w:bottom w:val="none" w:sz="0" w:space="0" w:color="auto"/>
        <w:right w:val="none" w:sz="0" w:space="0" w:color="auto"/>
      </w:divBdr>
    </w:div>
    <w:div w:id="1959531093">
      <w:bodyDiv w:val="1"/>
      <w:marLeft w:val="0"/>
      <w:marRight w:val="0"/>
      <w:marTop w:val="0"/>
      <w:marBottom w:val="0"/>
      <w:divBdr>
        <w:top w:val="none" w:sz="0" w:space="0" w:color="auto"/>
        <w:left w:val="none" w:sz="0" w:space="0" w:color="auto"/>
        <w:bottom w:val="none" w:sz="0" w:space="0" w:color="auto"/>
        <w:right w:val="none" w:sz="0" w:space="0" w:color="auto"/>
      </w:divBdr>
    </w:div>
    <w:div w:id="1997419455">
      <w:bodyDiv w:val="1"/>
      <w:marLeft w:val="0"/>
      <w:marRight w:val="0"/>
      <w:marTop w:val="0"/>
      <w:marBottom w:val="0"/>
      <w:divBdr>
        <w:top w:val="none" w:sz="0" w:space="0" w:color="auto"/>
        <w:left w:val="none" w:sz="0" w:space="0" w:color="auto"/>
        <w:bottom w:val="none" w:sz="0" w:space="0" w:color="auto"/>
        <w:right w:val="none" w:sz="0" w:space="0" w:color="auto"/>
      </w:divBdr>
    </w:div>
    <w:div w:id="2023318488">
      <w:bodyDiv w:val="1"/>
      <w:marLeft w:val="0"/>
      <w:marRight w:val="0"/>
      <w:marTop w:val="0"/>
      <w:marBottom w:val="0"/>
      <w:divBdr>
        <w:top w:val="none" w:sz="0" w:space="0" w:color="auto"/>
        <w:left w:val="none" w:sz="0" w:space="0" w:color="auto"/>
        <w:bottom w:val="none" w:sz="0" w:space="0" w:color="auto"/>
        <w:right w:val="none" w:sz="0" w:space="0" w:color="auto"/>
      </w:divBdr>
    </w:div>
    <w:div w:id="2062553355">
      <w:bodyDiv w:val="1"/>
      <w:marLeft w:val="0"/>
      <w:marRight w:val="0"/>
      <w:marTop w:val="0"/>
      <w:marBottom w:val="0"/>
      <w:divBdr>
        <w:top w:val="none" w:sz="0" w:space="0" w:color="auto"/>
        <w:left w:val="none" w:sz="0" w:space="0" w:color="auto"/>
        <w:bottom w:val="none" w:sz="0" w:space="0" w:color="auto"/>
        <w:right w:val="none" w:sz="0" w:space="0" w:color="auto"/>
      </w:divBdr>
    </w:div>
    <w:div w:id="2067996401">
      <w:bodyDiv w:val="1"/>
      <w:marLeft w:val="0"/>
      <w:marRight w:val="0"/>
      <w:marTop w:val="0"/>
      <w:marBottom w:val="0"/>
      <w:divBdr>
        <w:top w:val="none" w:sz="0" w:space="0" w:color="auto"/>
        <w:left w:val="none" w:sz="0" w:space="0" w:color="auto"/>
        <w:bottom w:val="none" w:sz="0" w:space="0" w:color="auto"/>
        <w:right w:val="none" w:sz="0" w:space="0" w:color="auto"/>
      </w:divBdr>
    </w:div>
    <w:div w:id="2086685304">
      <w:bodyDiv w:val="1"/>
      <w:marLeft w:val="0"/>
      <w:marRight w:val="0"/>
      <w:marTop w:val="0"/>
      <w:marBottom w:val="0"/>
      <w:divBdr>
        <w:top w:val="none" w:sz="0" w:space="0" w:color="auto"/>
        <w:left w:val="none" w:sz="0" w:space="0" w:color="auto"/>
        <w:bottom w:val="none" w:sz="0" w:space="0" w:color="auto"/>
        <w:right w:val="none" w:sz="0" w:space="0" w:color="auto"/>
      </w:divBdr>
    </w:div>
    <w:div w:id="2088187239">
      <w:bodyDiv w:val="1"/>
      <w:marLeft w:val="0"/>
      <w:marRight w:val="0"/>
      <w:marTop w:val="0"/>
      <w:marBottom w:val="0"/>
      <w:divBdr>
        <w:top w:val="none" w:sz="0" w:space="0" w:color="auto"/>
        <w:left w:val="none" w:sz="0" w:space="0" w:color="auto"/>
        <w:bottom w:val="none" w:sz="0" w:space="0" w:color="auto"/>
        <w:right w:val="none" w:sz="0" w:space="0" w:color="auto"/>
      </w:divBdr>
    </w:div>
    <w:div w:id="209292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wipo.int/meetings/zh/doc_details.jsp?doc_id=568514" TargetMode="External"/><Relationship Id="rId299" Type="http://schemas.openxmlformats.org/officeDocument/2006/relationships/hyperlink" Target="https://www.wipo.int/meetings/zh/doc_details.jsp?doc_id=546698" TargetMode="External"/><Relationship Id="rId303" Type="http://schemas.openxmlformats.org/officeDocument/2006/relationships/hyperlink" Target="https://respeitoapi.org/" TargetMode="External"/><Relationship Id="rId21" Type="http://schemas.openxmlformats.org/officeDocument/2006/relationships/hyperlink" Target="https://www.who-wipo-wto-trilateral.org/zh" TargetMode="External"/><Relationship Id="rId42" Type="http://schemas.openxmlformats.org/officeDocument/2006/relationships/hyperlink" Target="https://www.wipo.int/meetings/zh/doc_details.jsp?doc_id=568514" TargetMode="External"/><Relationship Id="rId63" Type="http://schemas.openxmlformats.org/officeDocument/2006/relationships/hyperlink" Target="https://www.wipo.int/export/sites/www/about-wipo/en/budget/pdf/strategy-house-w-sdgs-and-figures-pwb2022-23.pdf" TargetMode="External"/><Relationship Id="rId84" Type="http://schemas.openxmlformats.org/officeDocument/2006/relationships/hyperlink" Target="https://www.wipo.int/meetings/zh/doc_details.jsp?doc_id=568514" TargetMode="External"/><Relationship Id="rId138" Type="http://schemas.openxmlformats.org/officeDocument/2006/relationships/hyperlink" Target="https://www.wipo.int/export/sites/www/ip-development/en/agenda/pdf/policy_approaches_close_the_ip_gender_gap.pdf" TargetMode="External"/><Relationship Id="rId159" Type="http://schemas.openxmlformats.org/officeDocument/2006/relationships/hyperlink" Target="https://dacatalogue.wipo.int/projects" TargetMode="External"/><Relationship Id="rId170" Type="http://schemas.openxmlformats.org/officeDocument/2006/relationships/hyperlink" Target="https://dacatalogue.wipo.int/projects" TargetMode="External"/><Relationship Id="rId191" Type="http://schemas.openxmlformats.org/officeDocument/2006/relationships/hyperlink" Target="https://www.wipo.int/ipadvantage/en/search.jsp?obj_protection_id=&amp;ins_protection_id=&amp;focus_id=&amp;type_id=543&amp;industry_id=&amp;territory_id=" TargetMode="External"/><Relationship Id="rId205" Type="http://schemas.openxmlformats.org/officeDocument/2006/relationships/hyperlink" Target="https://www.wipo.int/meetings/zh/doc_details.jsp?doc_id=568514" TargetMode="External"/><Relationship Id="rId226" Type="http://schemas.openxmlformats.org/officeDocument/2006/relationships/hyperlink" Target="https://www.wipo.int/meetings/zh/doc_details.jsp?doc_id=546698" TargetMode="External"/><Relationship Id="rId247" Type="http://schemas.openxmlformats.org/officeDocument/2006/relationships/hyperlink" Target="http://www.wipo.int/about-ip/zh/ip_innovation_&#8204;economics/gender_innovation_gap" TargetMode="External"/><Relationship Id="rId107" Type="http://schemas.openxmlformats.org/officeDocument/2006/relationships/hyperlink" Target="http://www.wipo.int/ip-development/en/agenda/flexibilities/database.html" TargetMode="External"/><Relationship Id="rId268" Type="http://schemas.openxmlformats.org/officeDocument/2006/relationships/hyperlink" Target="https://www.wipo.int/publications/zh/details.jsp?id=4511" TargetMode="External"/><Relationship Id="rId289" Type="http://schemas.openxmlformats.org/officeDocument/2006/relationships/hyperlink" Target="https://www.wipo.int/meetings/zh/doc_details.jsp?doc_id=541373" TargetMode="External"/><Relationship Id="rId11" Type="http://schemas.openxmlformats.org/officeDocument/2006/relationships/hyperlink" Target="http://www.wipo.int/tad" TargetMode="External"/><Relationship Id="rId32" Type="http://schemas.openxmlformats.org/officeDocument/2006/relationships/hyperlink" Target="https://dacatalogue.wipo.int/projects" TargetMode="External"/><Relationship Id="rId53" Type="http://schemas.openxmlformats.org/officeDocument/2006/relationships/hyperlink" Target="https://www.wipo.int/export/sites/www/about-wipo/en/budget/pdf/strategy-house-w-sdgs-and-figures-pwb2022-23.pdf" TargetMode="External"/><Relationship Id="rId74" Type="http://schemas.openxmlformats.org/officeDocument/2006/relationships/hyperlink" Target="https://www.wipo.int/export/sites/www/about-wipo/en/budget/pdf/strategy-house-w-sdgs-and-figures-pwb2022-23.pdf" TargetMode="External"/><Relationship Id="rId128" Type="http://schemas.openxmlformats.org/officeDocument/2006/relationships/hyperlink" Target="https://www.wipo.int/export/sites/www/about-wipo/en/budget/pdf/strategy-house-w-sdgs-and-figures-pwb2022-23.pdf" TargetMode="External"/><Relationship Id="rId149" Type="http://schemas.openxmlformats.org/officeDocument/2006/relationships/hyperlink" Target="https://www.wipo.int/meetings/zh/doc_details.jsp?doc_id=541373" TargetMode="External"/><Relationship Id="rId314" Type="http://schemas.microsoft.com/office/2018/08/relationships/commentsExtensible" Target="commentsExtensible.xml"/><Relationship Id="rId5" Type="http://schemas.openxmlformats.org/officeDocument/2006/relationships/webSettings" Target="webSettings.xml"/><Relationship Id="rId95" Type="http://schemas.openxmlformats.org/officeDocument/2006/relationships/hyperlink" Target="https://dacatalogue.wipo.int/projects" TargetMode="External"/><Relationship Id="rId160" Type="http://schemas.openxmlformats.org/officeDocument/2006/relationships/hyperlink" Target="https://www.wipo.int/ip-development/zh/agenda/ip_mobile_apps/" TargetMode="External"/><Relationship Id="rId181" Type="http://schemas.openxmlformats.org/officeDocument/2006/relationships/hyperlink" Target="https://www.wipo.int/meetings/zh/doc_details.jsp?doc_id=541373" TargetMode="External"/><Relationship Id="rId216" Type="http://schemas.openxmlformats.org/officeDocument/2006/relationships/hyperlink" Target="https://dacatalogue.wipo.int/projects" TargetMode="External"/><Relationship Id="rId237" Type="http://schemas.openxmlformats.org/officeDocument/2006/relationships/hyperlink" Target="https://www.wipo.int/meetings/zh/doc_details.jsp?doc_id=541373" TargetMode="External"/><Relationship Id="rId258" Type="http://schemas.openxmlformats.org/officeDocument/2006/relationships/hyperlink" Target="https://www.wipo.int/meetings/zh/doc_details.jsp?doc_id=541373" TargetMode="External"/><Relationship Id="rId279" Type="http://schemas.openxmlformats.org/officeDocument/2006/relationships/hyperlink" Target="https://dacatalogue.wipo.int/projects" TargetMode="External"/><Relationship Id="rId22" Type="http://schemas.openxmlformats.org/officeDocument/2006/relationships/hyperlink" Target="https://www.wipo.int/meetings/zh/doc_details.jsp?doc_id=568514" TargetMode="External"/><Relationship Id="rId43" Type="http://schemas.openxmlformats.org/officeDocument/2006/relationships/hyperlink" Target="https://www.wipo.int/export/sites/www/about-wipo/en/budget/pdf/strategy-house-w-sdgs-and-figures-pwb2022-23.pdf" TargetMode="External"/><Relationship Id="rId64" Type="http://schemas.openxmlformats.org/officeDocument/2006/relationships/hyperlink" Target="https://www.wipo.int/meetings/zh/doc_details.jsp?doc_id=123152" TargetMode="External"/><Relationship Id="rId118" Type="http://schemas.openxmlformats.org/officeDocument/2006/relationships/hyperlink" Target="https://www.wipo.int/export/sites/www/about-wipo/en/budget/pdf/strategy-house-w-sdgs-and-figures-pwb2022-23.pdf" TargetMode="External"/><Relationship Id="rId139" Type="http://schemas.openxmlformats.org/officeDocument/2006/relationships/hyperlink" Target="https://www.wipo.int/export/sites/www/ip-development/en/agenda/pdf/literature_review.pdf" TargetMode="External"/><Relationship Id="rId290" Type="http://schemas.openxmlformats.org/officeDocument/2006/relationships/hyperlink" Target="https://www.wipo.int/meetings/zh/doc_details.jsp?doc_id=546698" TargetMode="External"/><Relationship Id="rId304" Type="http://schemas.openxmlformats.org/officeDocument/2006/relationships/hyperlink" Target="https://www.wipo.int/enforcement/zh/awareness-raising/index.html" TargetMode="External"/><Relationship Id="rId85" Type="http://schemas.openxmlformats.org/officeDocument/2006/relationships/hyperlink" Target="https://www.wipo.int/export/sites/www/about-wipo/en/budget/pdf/strategy-house-w-sdgs-and-figures-pwb2022-23.pdf" TargetMode="External"/><Relationship Id="rId150" Type="http://schemas.openxmlformats.org/officeDocument/2006/relationships/hyperlink" Target="https://www.wipo.int/meetings/zh/doc_details.jsp?doc_id=546698" TargetMode="External"/><Relationship Id="rId171" Type="http://schemas.openxmlformats.org/officeDocument/2006/relationships/hyperlink" Target="http://www.wipo.int/meetings/en/doc_details.jsp?doc_id=131424" TargetMode="External"/><Relationship Id="rId192" Type="http://schemas.openxmlformats.org/officeDocument/2006/relationships/hyperlink" Target="https://www.wipo.int/meetings/zh/doc_details.jsp?doc_id=568514" TargetMode="External"/><Relationship Id="rId206" Type="http://schemas.openxmlformats.org/officeDocument/2006/relationships/hyperlink" Target="https://www.wipo.int/export/sites/www/about-wipo/en/budget/pdf/strategy-house-w-sdgs-and-figures-pwb2022-23.pdf" TargetMode="External"/><Relationship Id="rId227" Type="http://schemas.openxmlformats.org/officeDocument/2006/relationships/hyperlink" Target="https://dacatalogue.wipo.int/projects" TargetMode="External"/><Relationship Id="rId248" Type="http://schemas.openxmlformats.org/officeDocument/2006/relationships/hyperlink" Target="https://www.wipo.int/meetings/zh/doc_details.jsp?doc_id=568514" TargetMode="External"/><Relationship Id="rId269" Type="http://schemas.openxmlformats.org/officeDocument/2006/relationships/hyperlink" Target="https://www.wipo.int/export/sites/www/policy/en/global_health/pdf/wipo_pub_628_2020_covid19_insert.pdf" TargetMode="External"/><Relationship Id="rId12" Type="http://schemas.openxmlformats.org/officeDocument/2006/relationships/header" Target="header1.xml"/><Relationship Id="rId33" Type="http://schemas.openxmlformats.org/officeDocument/2006/relationships/hyperlink" Target="https://www.wipo.int/meetings/zh/doc_details.jsp?doc_id=568514" TargetMode="External"/><Relationship Id="rId108" Type="http://schemas.openxmlformats.org/officeDocument/2006/relationships/hyperlink" Target="https://dacatalogue.wipo.int/projects" TargetMode="External"/><Relationship Id="rId129" Type="http://schemas.openxmlformats.org/officeDocument/2006/relationships/hyperlink" Target="https://dacatalogue.wipo.int/projects" TargetMode="External"/><Relationship Id="rId280" Type="http://schemas.openxmlformats.org/officeDocument/2006/relationships/hyperlink" Target="https://www.wipo.int/meetings/zh/doc_details.jsp?doc_id=537901" TargetMode="External"/><Relationship Id="rId54" Type="http://schemas.openxmlformats.org/officeDocument/2006/relationships/hyperlink" Target="https://www.wipo.int/meetings/zh/doc_details.jsp?doc_id=541373" TargetMode="External"/><Relationship Id="rId75" Type="http://schemas.openxmlformats.org/officeDocument/2006/relationships/hyperlink" Target="https://www.wipo.int/meetings/zh/doc_details.jsp?doc_id=541373" TargetMode="External"/><Relationship Id="rId96" Type="http://schemas.openxmlformats.org/officeDocument/2006/relationships/hyperlink" Target="https://www.wipo.int/sme/zh/patent-drafting/training_program.html" TargetMode="External"/><Relationship Id="rId140" Type="http://schemas.openxmlformats.org/officeDocument/2006/relationships/hyperlink" Target="https://www.wipo.int/publications/en/details.jsp?id=4545" TargetMode="External"/><Relationship Id="rId161" Type="http://schemas.openxmlformats.org/officeDocument/2006/relationships/hyperlink" Target="https://www.wipo.int/meetings/zh/doc_details.jsp?doc_id=552018" TargetMode="External"/><Relationship Id="rId182" Type="http://schemas.openxmlformats.org/officeDocument/2006/relationships/hyperlink" Target="https://www.wipo.int/meetings/zh/doc_details.jsp?doc_id=546698" TargetMode="External"/><Relationship Id="rId217" Type="http://schemas.openxmlformats.org/officeDocument/2006/relationships/hyperlink" Target="https://www.wipo.int/meetings/en/doc_details.jsp?doc_id=568514" TargetMode="External"/><Relationship Id="rId6" Type="http://schemas.openxmlformats.org/officeDocument/2006/relationships/footnotes" Target="footnotes.xml"/><Relationship Id="rId238" Type="http://schemas.openxmlformats.org/officeDocument/2006/relationships/hyperlink" Target="https://www.wipo.int/meetings/zh/doc_details.jsp?doc_id=546698" TargetMode="External"/><Relationship Id="rId259" Type="http://schemas.openxmlformats.org/officeDocument/2006/relationships/hyperlink" Target="https://www.wipo.int/meetings/zh/doc_details.jsp?doc_id=546698" TargetMode="External"/><Relationship Id="rId23" Type="http://schemas.openxmlformats.org/officeDocument/2006/relationships/hyperlink" Target="https://www.wipo.int/export/sites/www/about-wipo/en/budget/pdf/strategy-house-w-sdgs-and-figures-pwb2022-23.pdf" TargetMode="External"/><Relationship Id="rId119" Type="http://schemas.openxmlformats.org/officeDocument/2006/relationships/hyperlink" Target="https://www.wipo.int/meetings/zh/doc_details.jsp?doc_id=541373" TargetMode="External"/><Relationship Id="rId270" Type="http://schemas.openxmlformats.org/officeDocument/2006/relationships/hyperlink" Target="https://www.wto.org/english/news_e/news22_e/igo_01feb22_e.htm" TargetMode="External"/><Relationship Id="rId291" Type="http://schemas.openxmlformats.org/officeDocument/2006/relationships/hyperlink" Target="https://dacatalogue.wipo.int/projects" TargetMode="External"/><Relationship Id="rId305" Type="http://schemas.openxmlformats.org/officeDocument/2006/relationships/hyperlink" Target="https://www.wipo.int/meetings/zh/doc_details.jsp?doc_id=568514" TargetMode="External"/><Relationship Id="rId44" Type="http://schemas.openxmlformats.org/officeDocument/2006/relationships/hyperlink" Target="https://www.wipo.int/meetings/zh/doc_details.jsp?doc_id=541373" TargetMode="External"/><Relationship Id="rId65" Type="http://schemas.openxmlformats.org/officeDocument/2006/relationships/hyperlink" Target="https://www.wipo.int/meetings/zh/doc_details.jsp?doc_id=119552" TargetMode="External"/><Relationship Id="rId86" Type="http://schemas.openxmlformats.org/officeDocument/2006/relationships/hyperlink" Target="https://www.wipo.int/meetings/zh/doc_details.jsp?doc_id=541373" TargetMode="External"/><Relationship Id="rId130" Type="http://schemas.openxmlformats.org/officeDocument/2006/relationships/hyperlink" Target="https://www.wipo.int/pressroom/zh/articles/2022/article_0009.html" TargetMode="External"/><Relationship Id="rId151" Type="http://schemas.openxmlformats.org/officeDocument/2006/relationships/hyperlink" Target="https://dacatalogue.wipo.int/projects" TargetMode="External"/><Relationship Id="rId172" Type="http://schemas.openxmlformats.org/officeDocument/2006/relationships/hyperlink" Target="https://www.wipo.int/ip-development/zh/agenda/ip_mobile_apps/" TargetMode="External"/><Relationship Id="rId193" Type="http://schemas.openxmlformats.org/officeDocument/2006/relationships/hyperlink" Target="https://www.wipo.int/export/sites/www/about-wipo/en/budget/pdf/strategy-house-w-sdgs-and-figures-pwb2022-23.pdf" TargetMode="External"/><Relationship Id="rId207" Type="http://schemas.openxmlformats.org/officeDocument/2006/relationships/hyperlink" Target="https://www.wipo.int/meetings/zh/doc_details.jsp?doc_id=541373" TargetMode="External"/><Relationship Id="rId228" Type="http://schemas.openxmlformats.org/officeDocument/2006/relationships/hyperlink" Target="https://www.wipo.int/meetings/zh/doc_details.jsp?doc_id=568514" TargetMode="External"/><Relationship Id="rId249" Type="http://schemas.openxmlformats.org/officeDocument/2006/relationships/hyperlink" Target="https://www.wipo.int/export/sites/www/about-wipo/en/budget/pdf/strategy-house-w-sdgs-and-figures-pwb2022-23.pdf" TargetMode="External"/><Relationship Id="rId13" Type="http://schemas.openxmlformats.org/officeDocument/2006/relationships/header" Target="header2.xml"/><Relationship Id="rId109" Type="http://schemas.openxmlformats.org/officeDocument/2006/relationships/hyperlink" Target="https://www.wipo.int/meetings/zh/doc_details.jsp?doc_id=568514" TargetMode="External"/><Relationship Id="rId260" Type="http://schemas.openxmlformats.org/officeDocument/2006/relationships/hyperlink" Target="https://www.wipo.int/meetings/zh/doc_details.jsp?doc_id=568514" TargetMode="External"/><Relationship Id="rId281" Type="http://schemas.openxmlformats.org/officeDocument/2006/relationships/hyperlink" Target="https://www.wipo.int/meetings/zh/doc_details.jsp?doc_id=452323" TargetMode="External"/><Relationship Id="rId34" Type="http://schemas.openxmlformats.org/officeDocument/2006/relationships/hyperlink" Target="https://www.wipo.int/publications&#8204;/zh/details.jsp?id=4609&amp;plang=EN" TargetMode="External"/><Relationship Id="rId55" Type="http://schemas.openxmlformats.org/officeDocument/2006/relationships/hyperlink" Target="https://www.wipo.int/meetings/zh/doc_details.jsp?doc_id=546698" TargetMode="External"/><Relationship Id="rId76" Type="http://schemas.openxmlformats.org/officeDocument/2006/relationships/hyperlink" Target="https://www.wipo.int/meetings/zh/doc_details.jsp?doc_id=546698" TargetMode="External"/><Relationship Id="rId97" Type="http://schemas.openxmlformats.org/officeDocument/2006/relationships/hyperlink" Target="https://www.wipo.int/sme/zh/patent-drafting/training_program.html" TargetMode="External"/><Relationship Id="rId120" Type="http://schemas.openxmlformats.org/officeDocument/2006/relationships/hyperlink" Target="https://www.wipo.int/meetings/zh/doc_details.jsp?doc_id=546698" TargetMode="External"/><Relationship Id="rId141" Type="http://schemas.openxmlformats.org/officeDocument/2006/relationships/hyperlink" Target="https://www.wipo.int/sme/en/enterprising-ideas/" TargetMode="External"/><Relationship Id="rId7" Type="http://schemas.openxmlformats.org/officeDocument/2006/relationships/endnotes" Target="endnotes.xml"/><Relationship Id="rId162" Type="http://schemas.openxmlformats.org/officeDocument/2006/relationships/hyperlink" Target="https://www.wipo.int/meetings/zh/doc_details.jsp?doc_id=552055" TargetMode="External"/><Relationship Id="rId183" Type="http://schemas.openxmlformats.org/officeDocument/2006/relationships/hyperlink" Target="https://dacatalogue.wipo.int/projects" TargetMode="External"/><Relationship Id="rId218" Type="http://schemas.openxmlformats.org/officeDocument/2006/relationships/hyperlink" Target="https://www.wipo.int/export/sites/www/about-wipo/en/budget/pdf/strategy-house-w-sdgs-and-figures-pwb2022-23.pdf" TargetMode="External"/><Relationship Id="rId239" Type="http://schemas.openxmlformats.org/officeDocument/2006/relationships/hyperlink" Target="https://dacatalogue.wipo.int/projects" TargetMode="External"/><Relationship Id="rId250" Type="http://schemas.openxmlformats.org/officeDocument/2006/relationships/hyperlink" Target="https://dacatalogue.wipo.int/projects" TargetMode="External"/><Relationship Id="rId271" Type="http://schemas.openxmlformats.org/officeDocument/2006/relationships/hyperlink" Target="https://www.wipo.int/publications/zh/details.jsp?id=4511" TargetMode="External"/><Relationship Id="rId292" Type="http://schemas.openxmlformats.org/officeDocument/2006/relationships/hyperlink" Target="https://www.wipo.int/ardi/zh/" TargetMode="External"/><Relationship Id="rId306" Type="http://schemas.openxmlformats.org/officeDocument/2006/relationships/header" Target="header3.xml"/><Relationship Id="rId24" Type="http://schemas.openxmlformats.org/officeDocument/2006/relationships/hyperlink" Target="https://www.wipo.int/meetings/zh/doc_details.jsp?doc_id=541373" TargetMode="External"/><Relationship Id="rId40" Type="http://schemas.openxmlformats.org/officeDocument/2006/relationships/hyperlink" Target="https://www.wipo.int/global-awards/zh/" TargetMode="External"/><Relationship Id="rId45" Type="http://schemas.openxmlformats.org/officeDocument/2006/relationships/hyperlink" Target="https://www.wipo.int/meetings/zh/doc_details.jsp?doc_id=546698" TargetMode="External"/><Relationship Id="rId66" Type="http://schemas.openxmlformats.org/officeDocument/2006/relationships/hyperlink" Target="https://www.wipo.int/meetings/zh/doc_details.jsp?doc_id=202263" TargetMode="External"/><Relationship Id="rId87" Type="http://schemas.openxmlformats.org/officeDocument/2006/relationships/hyperlink" Target="https://www.wipo.int/meetings/zh/doc_details.jsp?doc_id=546698" TargetMode="External"/><Relationship Id="rId110" Type="http://schemas.openxmlformats.org/officeDocument/2006/relationships/hyperlink" Target="https://www.wipo.int/export/sites/www/about-wipo/en/budget/pdf/strategy-house-w-sdgs-and-figures-pwb2022-23.pdf" TargetMode="External"/><Relationship Id="rId115" Type="http://schemas.openxmlformats.org/officeDocument/2006/relationships/hyperlink" Target="https://www.wipo.int/policy/zh/sct/" TargetMode="External"/><Relationship Id="rId131" Type="http://schemas.openxmlformats.org/officeDocument/2006/relationships/hyperlink" Target="https://www.wipo.int/pressroom/zh/articles/2022/article_0009.html" TargetMode="External"/><Relationship Id="rId136" Type="http://schemas.openxmlformats.org/officeDocument/2006/relationships/hyperlink" Target="https://dacatalogue.wipo.int/projects" TargetMode="External"/><Relationship Id="rId157" Type="http://schemas.openxmlformats.org/officeDocument/2006/relationships/hyperlink" Target="https://www.wipo.int/meetings/zh/doc_details.jsp?doc_id=541373" TargetMode="External"/><Relationship Id="rId178" Type="http://schemas.openxmlformats.org/officeDocument/2006/relationships/hyperlink" Target="https://www.wipo.int/meetings/zh/details.jsp?meeting_id=68588" TargetMode="External"/><Relationship Id="rId301" Type="http://schemas.openxmlformats.org/officeDocument/2006/relationships/hyperlink" Target="http://www.wipo.int/edocs/mdocs/enforcement/zh/wipo_ace_12/wipo_ace_12_14.pdf" TargetMode="External"/><Relationship Id="rId61" Type="http://schemas.openxmlformats.org/officeDocument/2006/relationships/hyperlink" Target="https://dacatalogue.wipo.int/projects" TargetMode="External"/><Relationship Id="rId82" Type="http://schemas.openxmlformats.org/officeDocument/2006/relationships/hyperlink" Target="https://www.unsouthsouth.org/south-south-galaxy/" TargetMode="External"/><Relationship Id="rId152" Type="http://schemas.openxmlformats.org/officeDocument/2006/relationships/hyperlink" Target="https://www.wipo.int/meetings/zh/doc_details.jsp?doc_id=570391" TargetMode="External"/><Relationship Id="rId173" Type="http://schemas.openxmlformats.org/officeDocument/2006/relationships/hyperlink" Target="https://www.wipo.int/meetings/zh/doc_details.jsp?doc_id=569511" TargetMode="External"/><Relationship Id="rId194" Type="http://schemas.openxmlformats.org/officeDocument/2006/relationships/hyperlink" Target="https://www.wipo.int/meetings/zh/doc_details.jsp?doc_id=541373" TargetMode="External"/><Relationship Id="rId199" Type="http://schemas.openxmlformats.org/officeDocument/2006/relationships/hyperlink" Target="https://www.wipo.int/meetings/zh/details.jsp?meeting_id=51767" TargetMode="External"/><Relationship Id="rId203" Type="http://schemas.openxmlformats.org/officeDocument/2006/relationships/hyperlink" Target="http://www.wipo.int/global_ip/zh/activities/ip_office_business_solutions/" TargetMode="External"/><Relationship Id="rId208" Type="http://schemas.openxmlformats.org/officeDocument/2006/relationships/hyperlink" Target="https://www.wipo.int/meetings/zh/doc_details.jsp?doc_id=546698" TargetMode="External"/><Relationship Id="rId229" Type="http://schemas.openxmlformats.org/officeDocument/2006/relationships/hyperlink" Target="https://www.wipo.int/export/sites/www/about-wipo/en/budget/pdf/strategy-house-w-sdgs-and-figures-pwb2022-23.pdf" TargetMode="External"/><Relationship Id="rId19" Type="http://schemas.openxmlformats.org/officeDocument/2006/relationships/hyperlink" Target="https://www.who-wipo-wto-trilateral.org/zh" TargetMode="External"/><Relationship Id="rId224" Type="http://schemas.openxmlformats.org/officeDocument/2006/relationships/hyperlink" Target="https://www.wipo.int/export/sites/www/about-wipo/en/budget/pdf/strategy-house-w-sdgs-and-figures-pwb2022-23.pdf" TargetMode="External"/><Relationship Id="rId240" Type="http://schemas.openxmlformats.org/officeDocument/2006/relationships/hyperlink" Target="https://www.wipo.int/meetings/zh/doc_details.jsp?doc_id=568514" TargetMode="External"/><Relationship Id="rId245" Type="http://schemas.openxmlformats.org/officeDocument/2006/relationships/hyperlink" Target="https://www.wipo.int/econ_stat/&#8204;zh/economics/" TargetMode="External"/><Relationship Id="rId261" Type="http://schemas.openxmlformats.org/officeDocument/2006/relationships/hyperlink" Target="https://www.wipo.int/export/sites/www/about-wipo/en/budget/pdf/strategy-house-w-sdgs-and-figures-pwb2022-23.pdf" TargetMode="External"/><Relationship Id="rId266" Type="http://schemas.openxmlformats.org/officeDocument/2006/relationships/hyperlink" Target="http://www.wipo.int/meetings/en/doc_details.jsp?doc_id=184781" TargetMode="External"/><Relationship Id="rId287" Type="http://schemas.openxmlformats.org/officeDocument/2006/relationships/hyperlink" Target="https://www.wipo.int/meetings/zh/doc_details.jsp?doc_id=568514" TargetMode="External"/><Relationship Id="rId14" Type="http://schemas.openxmlformats.org/officeDocument/2006/relationships/hyperlink" Target="https://www.wipo.int/export/sites/www/about-wipo/en/budget/pdf/strategy-house-w-sdgs-and-figures-pwb2022-23.pdf" TargetMode="External"/><Relationship Id="rId30" Type="http://schemas.openxmlformats.org/officeDocument/2006/relationships/hyperlink" Target="https://www.wipo.int/meetings/zh/doc_details.jsp?doc_id=541373" TargetMode="External"/><Relationship Id="rId35" Type="http://schemas.openxmlformats.org/officeDocument/2006/relationships/hyperlink" Target="https://www.wipo.int/publications/zh/details.jsp?id=4581" TargetMode="External"/><Relationship Id="rId56" Type="http://schemas.openxmlformats.org/officeDocument/2006/relationships/hyperlink" Target="https://dacatalogue.wipo.int/projects" TargetMode="External"/><Relationship Id="rId77" Type="http://schemas.openxmlformats.org/officeDocument/2006/relationships/hyperlink" Target="https://dacatalogue.wipo.int/projects" TargetMode="External"/><Relationship Id="rId100" Type="http://schemas.openxmlformats.org/officeDocument/2006/relationships/hyperlink" Target="https://www.wipo.int/meetings/zh/doc_details.jsp?doc_id=541373" TargetMode="External"/><Relationship Id="rId105" Type="http://schemas.openxmlformats.org/officeDocument/2006/relationships/hyperlink" Target="https://www.wipo.int/export/sites/www/about-wipo/en/budget/pdf/strategy-house-w-sdgs-and-figures-pwb2022-23.pdf" TargetMode="External"/><Relationship Id="rId126" Type="http://schemas.openxmlformats.org/officeDocument/2006/relationships/hyperlink" Target="https://www.wipo.int/meetings/zh/doc_details.jsp?doc_id=571762" TargetMode="External"/><Relationship Id="rId147" Type="http://schemas.openxmlformats.org/officeDocument/2006/relationships/hyperlink" Target="https://www.wipo.int/export/sites/www/about-wipo/en/budget/pdf/strategy-house-w-sdgs-and-figures-pwb2022-23.pdf" TargetMode="External"/><Relationship Id="rId168" Type="http://schemas.openxmlformats.org/officeDocument/2006/relationships/hyperlink" Target="https://www.wipo.int/meetings/zh/doc_details.jsp?doc_id=541373" TargetMode="External"/><Relationship Id="rId282" Type="http://schemas.openxmlformats.org/officeDocument/2006/relationships/hyperlink" Target="https://www.wipo.int/meetings/zh/doc_details.jsp?doc_id=568514" TargetMode="External"/><Relationship Id="rId8" Type="http://schemas.openxmlformats.org/officeDocument/2006/relationships/image" Target="media/image1.png"/><Relationship Id="rId51" Type="http://schemas.openxmlformats.org/officeDocument/2006/relationships/hyperlink" Target="https://dacatalogue.wipo.int/projects" TargetMode="External"/><Relationship Id="rId72" Type="http://schemas.openxmlformats.org/officeDocument/2006/relationships/hyperlink" Target="https://www.wipo.int/tisc/zh/&#8204;report/2021/index.html" TargetMode="External"/><Relationship Id="rId93" Type="http://schemas.openxmlformats.org/officeDocument/2006/relationships/hyperlink" Target="https://www.wipo.int/meetings/zh/doc_details.jsp?doc_id=541373" TargetMode="External"/><Relationship Id="rId98" Type="http://schemas.openxmlformats.org/officeDocument/2006/relationships/hyperlink" Target="https://www.wipo.int/meetings/zh/doc_details.jsp?doc_id=568514" TargetMode="External"/><Relationship Id="rId121" Type="http://schemas.openxmlformats.org/officeDocument/2006/relationships/hyperlink" Target="https://dacatalogue.wipo.int/projects" TargetMode="External"/><Relationship Id="rId142" Type="http://schemas.openxmlformats.org/officeDocument/2006/relationships/hyperlink" Target="https://www.wipo.int/meetings/zh/doc_details.jsp?doc_id=568514" TargetMode="External"/><Relationship Id="rId163" Type="http://schemas.openxmlformats.org/officeDocument/2006/relationships/hyperlink" Target="https://www.wipo.int/meetings/zh/doc_details.jsp?doc_id=569511" TargetMode="External"/><Relationship Id="rId184" Type="http://schemas.openxmlformats.org/officeDocument/2006/relationships/hyperlink" Target="https://www.wipo.int/meetings/zh/doc_details.jsp?doc_id=571762" TargetMode="External"/><Relationship Id="rId189" Type="http://schemas.openxmlformats.org/officeDocument/2006/relationships/hyperlink" Target="https://dacatalogue.wipo.int/projects" TargetMode="External"/><Relationship Id="rId219" Type="http://schemas.openxmlformats.org/officeDocument/2006/relationships/hyperlink" Target="https://www.wipo.int/meetings/zh/doc_details.jsp?doc_id=541373" TargetMode="External"/><Relationship Id="rId3" Type="http://schemas.openxmlformats.org/officeDocument/2006/relationships/styles" Target="styles.xml"/><Relationship Id="rId214" Type="http://schemas.openxmlformats.org/officeDocument/2006/relationships/hyperlink" Target="https://www.wipo.int/meetings/zh/doc_details.jsp?doc_id=568514" TargetMode="External"/><Relationship Id="rId230" Type="http://schemas.openxmlformats.org/officeDocument/2006/relationships/hyperlink" Target="https://www.wipo.int/meetings/zh/doc_details.jsp?doc_id=541373" TargetMode="External"/><Relationship Id="rId235" Type="http://schemas.openxmlformats.org/officeDocument/2006/relationships/hyperlink" Target="https://www.wipo.int/meetings/zh/doc_details.jsp?doc_id=568514" TargetMode="External"/><Relationship Id="rId251" Type="http://schemas.openxmlformats.org/officeDocument/2006/relationships/hyperlink" Target="file:///C:\Users\estevesdos\AppData\Roaming\Microsoft\Word\The%20Technology%20Transfer%20and%20Open%20Collaboration%20portal" TargetMode="External"/><Relationship Id="rId256" Type="http://schemas.openxmlformats.org/officeDocument/2006/relationships/hyperlink" Target="https://dacatalogue.wipo.int/projects" TargetMode="External"/><Relationship Id="rId277" Type="http://schemas.openxmlformats.org/officeDocument/2006/relationships/hyperlink" Target="https://www.wipo.int/meetings/zh/doc_details.jsp?doc_id=568514" TargetMode="External"/><Relationship Id="rId298" Type="http://schemas.openxmlformats.org/officeDocument/2006/relationships/hyperlink" Target="https://www.wipo.int/meetings/zh/doc_details.jsp?doc_id=541373" TargetMode="External"/><Relationship Id="rId25" Type="http://schemas.openxmlformats.org/officeDocument/2006/relationships/hyperlink" Target="https://www.wipo.int/meetings/zh/doc_details.jsp?doc_id=546698" TargetMode="External"/><Relationship Id="rId46" Type="http://schemas.openxmlformats.org/officeDocument/2006/relationships/hyperlink" Target="https://dacatalogue.wipo.int/projects" TargetMode="External"/><Relationship Id="rId67" Type="http://schemas.openxmlformats.org/officeDocument/2006/relationships/hyperlink" Target="https://www.wipo.int/meetings/en/doc_details.jsp?doc_id=541373" TargetMode="External"/><Relationship Id="rId116" Type="http://schemas.openxmlformats.org/officeDocument/2006/relationships/hyperlink" Target="https://www.wipo.int/pressroom/zh/articles/2022/article_0009.html" TargetMode="External"/><Relationship Id="rId137" Type="http://schemas.openxmlformats.org/officeDocument/2006/relationships/hyperlink" Target="https://www.wipo.int/sme/en/enterprising-ideas/" TargetMode="External"/><Relationship Id="rId158" Type="http://schemas.openxmlformats.org/officeDocument/2006/relationships/hyperlink" Target="https://www.wipo.int/meetings/zh/doc_details.jsp?doc_id=546698" TargetMode="External"/><Relationship Id="rId272" Type="http://schemas.openxmlformats.org/officeDocument/2006/relationships/hyperlink" Target="https://www.wipo.int/export/sites/www/policy/en/global_health/pdf/wipo_pub_628_2020_covid19_insert.pdf" TargetMode="External"/><Relationship Id="rId293" Type="http://schemas.openxmlformats.org/officeDocument/2006/relationships/hyperlink" Target="https://www.wipo.int/aspi/zh/" TargetMode="External"/><Relationship Id="rId302" Type="http://schemas.openxmlformats.org/officeDocument/2006/relationships/hyperlink" Target="https://www.wipo.int/enforcement/en/activities/current.html" TargetMode="External"/><Relationship Id="rId307" Type="http://schemas.openxmlformats.org/officeDocument/2006/relationships/header" Target="header4.xml"/><Relationship Id="rId20" Type="http://schemas.openxmlformats.org/officeDocument/2006/relationships/hyperlink" Target="https://www.wipo.int/covid-19/zh/" TargetMode="External"/><Relationship Id="rId41" Type="http://schemas.openxmlformats.org/officeDocument/2006/relationships/hyperlink" Target="https://www.wipo.int/ip-development/zh/agenda/ip_mobile_apps/" TargetMode="External"/><Relationship Id="rId62" Type="http://schemas.openxmlformats.org/officeDocument/2006/relationships/hyperlink" Target="https://www.wipo.int/meetings/zh/doc_details.jsp?doc_id=568514" TargetMode="External"/><Relationship Id="rId83" Type="http://schemas.openxmlformats.org/officeDocument/2006/relationships/hyperlink" Target="https://www3.wipo.int/wipogreen/en/" TargetMode="External"/><Relationship Id="rId88" Type="http://schemas.openxmlformats.org/officeDocument/2006/relationships/hyperlink" Target="https://dacatalogue.wipo.int/projects" TargetMode="External"/><Relationship Id="rId111" Type="http://schemas.openxmlformats.org/officeDocument/2006/relationships/hyperlink" Target="https://dacatalogue.wipo.int/projects" TargetMode="External"/><Relationship Id="rId132" Type="http://schemas.openxmlformats.org/officeDocument/2006/relationships/hyperlink" Target="https://www.wipo.int/meetings/zh/doc_details.jsp?doc_id=568514" TargetMode="External"/><Relationship Id="rId153" Type="http://schemas.openxmlformats.org/officeDocument/2006/relationships/hyperlink" Target="https://www.wipo.int/sdgs/zh/story.html" TargetMode="External"/><Relationship Id="rId174" Type="http://schemas.openxmlformats.org/officeDocument/2006/relationships/hyperlink" Target="https://www.wipo.int/meetings/zh/doc_details.jsp?doc_id=569485" TargetMode="External"/><Relationship Id="rId179" Type="http://schemas.openxmlformats.org/officeDocument/2006/relationships/hyperlink" Target="https://www.wipo.int/meetings/zh/doc_details.jsp?doc_id=568514" TargetMode="External"/><Relationship Id="rId195" Type="http://schemas.openxmlformats.org/officeDocument/2006/relationships/hyperlink" Target="https://www.wipo.int/meetings/zh/doc_details.jsp?doc_id=546698" TargetMode="External"/><Relationship Id="rId209" Type="http://schemas.openxmlformats.org/officeDocument/2006/relationships/hyperlink" Target="https://dacatalogue.wipo.int/projects" TargetMode="External"/><Relationship Id="rId190" Type="http://schemas.openxmlformats.org/officeDocument/2006/relationships/hyperlink" Target="https://www.wipo.int/technology-transfer/zh/database-ip-policies-universities-research-institutions.html" TargetMode="External"/><Relationship Id="rId204" Type="http://schemas.openxmlformats.org/officeDocument/2006/relationships/hyperlink" Target="https://www.accessiblebooksconsortium.org/portal/en/" TargetMode="External"/><Relationship Id="rId220" Type="http://schemas.openxmlformats.org/officeDocument/2006/relationships/hyperlink" Target="https://www.wipo.int/meetings/zh/doc_details.jsp?doc_id=546698" TargetMode="External"/><Relationship Id="rId225" Type="http://schemas.openxmlformats.org/officeDocument/2006/relationships/hyperlink" Target="https://www.wipo.int/meetings/zh/doc_details.jsp?doc_id=541373" TargetMode="External"/><Relationship Id="rId241" Type="http://schemas.openxmlformats.org/officeDocument/2006/relationships/hyperlink" Target="https://www.wipo.int/export/sites/www/about-wipo/en/budget/pdf/strategy-house-w-sdgs-and-figures-pwb2022-23.pdf" TargetMode="External"/><Relationship Id="rId246" Type="http://schemas.openxmlformats.org/officeDocument/2006/relationships/hyperlink" Target="http://www.wipo.int/about-ip/zh/ip_innovation&#8204;_economics/innovation_hotspots" TargetMode="External"/><Relationship Id="rId267" Type="http://schemas.openxmlformats.org/officeDocument/2006/relationships/hyperlink" Target="http://www.wipo.int/meetings/en/doc_details.jsp?doc_id=372830" TargetMode="External"/><Relationship Id="rId288" Type="http://schemas.openxmlformats.org/officeDocument/2006/relationships/hyperlink" Target="https://www.wipo.int/export/sites/www/about-wipo/en/budget/pdf/strategy-house-w-sdgs-and-figures-pwb2022-23.pdf" TargetMode="External"/><Relationship Id="rId15" Type="http://schemas.openxmlformats.org/officeDocument/2006/relationships/hyperlink" Target="https://www.wipo.int/meetings/zh/doc_details.jsp?doc_id=541373" TargetMode="External"/><Relationship Id="rId36" Type="http://schemas.openxmlformats.org/officeDocument/2006/relationships/hyperlink" Target="https://www.wipo.int/export/sites/www/about-wipo/en/budget/pdf/strategy-house-w-sdgs-and-figures-pwb2022-23.pdf" TargetMode="External"/><Relationship Id="rId57" Type="http://schemas.openxmlformats.org/officeDocument/2006/relationships/hyperlink" Target="https://www.wipo.int/meetings/zh/doc_details.jsp?doc_id=568514" TargetMode="External"/><Relationship Id="rId106" Type="http://schemas.openxmlformats.org/officeDocument/2006/relationships/hyperlink" Target="https://www.who-wipo-wto-trilateral.org/" TargetMode="External"/><Relationship Id="rId127" Type="http://schemas.openxmlformats.org/officeDocument/2006/relationships/hyperlink" Target="https://www.wipo.int/meetings/zh/doc_details.jsp?doc_id=568514" TargetMode="External"/><Relationship Id="rId262" Type="http://schemas.openxmlformats.org/officeDocument/2006/relationships/hyperlink" Target="https://dacatalogue.wipo.int/projects" TargetMode="External"/><Relationship Id="rId283" Type="http://schemas.openxmlformats.org/officeDocument/2006/relationships/hyperlink" Target="https://www.wipo.int/export/sites/www/about-wipo/en/budget/pdf/strategy-house-w-sdgs-and-figures-pwb2022-23.pdf" TargetMode="External"/><Relationship Id="rId313" Type="http://schemas.microsoft.com/office/2016/09/relationships/commentsIds" Target="commentsIds.xml"/><Relationship Id="rId10" Type="http://schemas.openxmlformats.org/officeDocument/2006/relationships/hyperlink" Target="https://www.wipo.int/meetings/zh/doc_details.jsp?doc_id=541373" TargetMode="External"/><Relationship Id="rId31" Type="http://schemas.openxmlformats.org/officeDocument/2006/relationships/hyperlink" Target="https://www.wipo.int/meetings/zh/doc_details.jsp?doc_id=546698" TargetMode="External"/><Relationship Id="rId52" Type="http://schemas.openxmlformats.org/officeDocument/2006/relationships/hyperlink" Target="https://www.wipo.int/meetings/zh/doc_details.jsp?doc_id=568514" TargetMode="External"/><Relationship Id="rId73" Type="http://schemas.openxmlformats.org/officeDocument/2006/relationships/hyperlink" Target="https://www.wipo.int/meetings/zh/doc_details.jsp?doc_id=568514" TargetMode="External"/><Relationship Id="rId78" Type="http://schemas.openxmlformats.org/officeDocument/2006/relationships/hyperlink" Target="https://www.wipo.int/meetings/zh/doc_details.jsp?doc_id=570471" TargetMode="External"/><Relationship Id="rId94" Type="http://schemas.openxmlformats.org/officeDocument/2006/relationships/hyperlink" Target="https://www.wipo.int/meetings/zh/doc_details.jsp?doc_id=546698" TargetMode="External"/><Relationship Id="rId99" Type="http://schemas.openxmlformats.org/officeDocument/2006/relationships/hyperlink" Target="https://www.wipo.int/export/sites/www/about-wipo/en/budget/pdf/strategy-house-w-sdgs-and-figures-pwb2022-23.pdf" TargetMode="External"/><Relationship Id="rId101" Type="http://schemas.openxmlformats.org/officeDocument/2006/relationships/hyperlink" Target="https://www.wipo.int/meetings/zh/doc_details.jsp?doc_id=546698" TargetMode="External"/><Relationship Id="rId122" Type="http://schemas.openxmlformats.org/officeDocument/2006/relationships/hyperlink" Target="https://www.wipo.int/publications/zh/details.jsp?id=4501" TargetMode="External"/><Relationship Id="rId143" Type="http://schemas.openxmlformats.org/officeDocument/2006/relationships/hyperlink" Target="https://www.wipo.int/export/sites/www/about-wipo/en/budget/pdf/strategy-house-w-sdgs-and-figures-pwb2022-23.pdf" TargetMode="External"/><Relationship Id="rId148" Type="http://schemas.openxmlformats.org/officeDocument/2006/relationships/hyperlink" Target="https://www.wipo.int/ip-development/en/agenda/millennium_goals/" TargetMode="External"/><Relationship Id="rId164" Type="http://schemas.openxmlformats.org/officeDocument/2006/relationships/hyperlink" Target="https://www.wipo.int/meetings/zh/doc_details.jsp?doc_id=569485" TargetMode="External"/><Relationship Id="rId169" Type="http://schemas.openxmlformats.org/officeDocument/2006/relationships/hyperlink" Target="https://www.wipo.int/meetings/zh/doc_details.jsp?doc_id=546698" TargetMode="External"/><Relationship Id="rId185" Type="http://schemas.openxmlformats.org/officeDocument/2006/relationships/hyperlink" Target="https://www.wipo.int/meetings/zh/doc_details.jsp?doc_id=568514" TargetMode="External"/><Relationship Id="rId4" Type="http://schemas.openxmlformats.org/officeDocument/2006/relationships/settings" Target="settings.xml"/><Relationship Id="rId9" Type="http://schemas.openxmlformats.org/officeDocument/2006/relationships/hyperlink" Target="https://www.wipo.int/export/sites/www/about-wipo/zh/budget/pdf/budget-2022-2023.pdf" TargetMode="External"/><Relationship Id="rId180" Type="http://schemas.openxmlformats.org/officeDocument/2006/relationships/hyperlink" Target="https://www.wipo.int/export/sites/www/about-wipo/en/budget/pdf/strategy-house-w-sdgs-and-figures-pwb2022-23.pdf" TargetMode="External"/><Relationship Id="rId210" Type="http://schemas.openxmlformats.org/officeDocument/2006/relationships/hyperlink" Target="https://www.wipo.int/meetings/zh/doc_details.jsp?doc_id=537938" TargetMode="External"/><Relationship Id="rId215" Type="http://schemas.openxmlformats.org/officeDocument/2006/relationships/hyperlink" Target="https://www.wipo.int/export/sites/www/about-wipo/en/budget/pdf/strategy-house-w-sdgs-and-figures-pwb2022-23.pdf" TargetMode="External"/><Relationship Id="rId236" Type="http://schemas.openxmlformats.org/officeDocument/2006/relationships/hyperlink" Target="https://www.wipo.int/export/sites/www/about-wipo/en/budget/pdf/strategy-house-w-sdgs-and-figures-pwb2022-23.pdf" TargetMode="External"/><Relationship Id="rId257" Type="http://schemas.openxmlformats.org/officeDocument/2006/relationships/hyperlink" Target="http://www.wipo.int/meetings/en/doc_details.jsp?doc_id=131428" TargetMode="External"/><Relationship Id="rId278" Type="http://schemas.openxmlformats.org/officeDocument/2006/relationships/hyperlink" Target="https://www.wipo.int/export/sites/www/about-wipo/en/budget/pdf/strategy-house-w-sdgs-and-figures-pwb2022-23.pdf" TargetMode="External"/><Relationship Id="rId26" Type="http://schemas.openxmlformats.org/officeDocument/2006/relationships/hyperlink" Target="https://dacatalogue.wipo.int/projects" TargetMode="External"/><Relationship Id="rId231" Type="http://schemas.openxmlformats.org/officeDocument/2006/relationships/hyperlink" Target="https://www.wipo.int/meetings/zh/doc_details.jsp?doc_id=546698" TargetMode="External"/><Relationship Id="rId252" Type="http://schemas.openxmlformats.org/officeDocument/2006/relationships/hyperlink" Target="https://www3.wipo.int/confluence/display/TTOC/DA+Web+Forums+Home" TargetMode="External"/><Relationship Id="rId273" Type="http://schemas.openxmlformats.org/officeDocument/2006/relationships/hyperlink" Target="https://www.wipo.int/pressroom/zh/articles/2021/article_0006.html" TargetMode="External"/><Relationship Id="rId294" Type="http://schemas.openxmlformats.org/officeDocument/2006/relationships/hyperlink" Target="https://www3.wipo.int/wipogreen/en/" TargetMode="External"/><Relationship Id="rId308" Type="http://schemas.openxmlformats.org/officeDocument/2006/relationships/fontTable" Target="fontTable.xml"/><Relationship Id="rId47" Type="http://schemas.openxmlformats.org/officeDocument/2006/relationships/hyperlink" Target="https://dacatalogue.wipo.int/projects" TargetMode="External"/><Relationship Id="rId68" Type="http://schemas.openxmlformats.org/officeDocument/2006/relationships/hyperlink" Target="https://www.wipo.int/meetings/en/doc_details.jsp?doc_id=546698" TargetMode="External"/><Relationship Id="rId89" Type="http://schemas.openxmlformats.org/officeDocument/2006/relationships/hyperlink" Target="https://www.wipo.int/academy/zh/training_institutions.html" TargetMode="External"/><Relationship Id="rId112" Type="http://schemas.openxmlformats.org/officeDocument/2006/relationships/hyperlink" Target="https://www.wipo.int/policy/zh/scp/" TargetMode="External"/><Relationship Id="rId133" Type="http://schemas.openxmlformats.org/officeDocument/2006/relationships/hyperlink" Target="https://www.wipo.int/export/sites/www/about-wipo/en/budget/pdf/strategy-house-w-sdgs-and-figures-pwb2022-23.pdf" TargetMode="External"/><Relationship Id="rId154" Type="http://schemas.openxmlformats.org/officeDocument/2006/relationships/hyperlink" Target="https://www.wipo.int/&#8204;meetings/zh/2021/ip-development-conference.html" TargetMode="External"/><Relationship Id="rId175" Type="http://schemas.openxmlformats.org/officeDocument/2006/relationships/hyperlink" Target="https://www.wipo.int/ip-development/zh/agenda/&#8204;ip_mobile_apps/" TargetMode="External"/><Relationship Id="rId196" Type="http://schemas.openxmlformats.org/officeDocument/2006/relationships/hyperlink" Target="https://dacatalogue.wipo.int/projects" TargetMode="External"/><Relationship Id="rId200" Type="http://schemas.openxmlformats.org/officeDocument/2006/relationships/hyperlink" Target="https://www.wipo.int/about-ip/zh/frontier_technologies/" TargetMode="External"/><Relationship Id="rId16" Type="http://schemas.openxmlformats.org/officeDocument/2006/relationships/hyperlink" Target="https://www.wipo.int/meetings/zh/doc_details.jsp?doc_id=546698" TargetMode="External"/><Relationship Id="rId221" Type="http://schemas.openxmlformats.org/officeDocument/2006/relationships/hyperlink" Target="https://dacatalogue.wipo.int/projects" TargetMode="External"/><Relationship Id="rId242" Type="http://schemas.openxmlformats.org/officeDocument/2006/relationships/hyperlink" Target="https://www.wipo.int/meetings/zh/doc_details.jsp?doc_id=541373" TargetMode="External"/><Relationship Id="rId263" Type="http://schemas.openxmlformats.org/officeDocument/2006/relationships/hyperlink" Target="https://www.wipo.int/meetings/zh/doc_details.jsp?doc_id=568514" TargetMode="External"/><Relationship Id="rId284" Type="http://schemas.openxmlformats.org/officeDocument/2006/relationships/hyperlink" Target="https://www.wipo.int/meetings/zh/doc_details.jsp?doc_id=541373" TargetMode="External"/><Relationship Id="rId37" Type="http://schemas.openxmlformats.org/officeDocument/2006/relationships/hyperlink" Target="https://www.wipo.int/meetings/zh/doc_details.jsp?doc_id=541373" TargetMode="External"/><Relationship Id="rId58" Type="http://schemas.openxmlformats.org/officeDocument/2006/relationships/hyperlink" Target="https://www.wipo.int/export/sites/www/about-wipo/en/budget/pdf/strategy-house-w-sdgs-and-figures-pwb2022-23.pdf" TargetMode="External"/><Relationship Id="rId79" Type="http://schemas.openxmlformats.org/officeDocument/2006/relationships/hyperlink" Target="https://www.unsouthsouth.org/south-south-galaxy/" TargetMode="External"/><Relationship Id="rId102" Type="http://schemas.openxmlformats.org/officeDocument/2006/relationships/hyperlink" Target="https://dacatalogue.wipo.int/projects" TargetMode="External"/><Relationship Id="rId123" Type="http://schemas.openxmlformats.org/officeDocument/2006/relationships/hyperlink" Target="https://www.wipo.int/publications/zh/details.jsp?id=4502" TargetMode="External"/><Relationship Id="rId144" Type="http://schemas.openxmlformats.org/officeDocument/2006/relationships/hyperlink" Target="https://dacatalogue.wipo.int/projects" TargetMode="External"/><Relationship Id="rId90" Type="http://schemas.openxmlformats.org/officeDocument/2006/relationships/hyperlink" Target="https://www.wipo.int/about-ip/zh/judiciaries/" TargetMode="External"/><Relationship Id="rId165" Type="http://schemas.openxmlformats.org/officeDocument/2006/relationships/hyperlink" Target="https://www.wipo.int/ip-development/zh/agenda/ip_mobile&#8204;_apps/" TargetMode="External"/><Relationship Id="rId186" Type="http://schemas.openxmlformats.org/officeDocument/2006/relationships/hyperlink" Target="https://www.wipo.int/export/sites/www/about-wipo/en/budget/pdf/strategy-house-w-sdgs-and-figures-pwb2022-23.pdf" TargetMode="External"/><Relationship Id="rId211" Type="http://schemas.openxmlformats.org/officeDocument/2006/relationships/hyperlink" Target="https://www.wipo.int/meetings/zh/doc_details.jsp?doc_id=568514" TargetMode="External"/><Relationship Id="rId232" Type="http://schemas.openxmlformats.org/officeDocument/2006/relationships/hyperlink" Target="https://dacatalogue.wipo.int/projects" TargetMode="External"/><Relationship Id="rId253" Type="http://schemas.openxmlformats.org/officeDocument/2006/relationships/hyperlink" Target="https://www.wipo.int/publications/zh/details.jsp?id=4620&amp;plang=EN" TargetMode="External"/><Relationship Id="rId274" Type="http://schemas.openxmlformats.org/officeDocument/2006/relationships/hyperlink" Target="https://www.wto.org/english/news_e/news22_e/igo_01feb22_e.htm" TargetMode="External"/><Relationship Id="rId295" Type="http://schemas.openxmlformats.org/officeDocument/2006/relationships/hyperlink" Target="https://www.wipo.int/research/en/" TargetMode="External"/><Relationship Id="rId309" Type="http://schemas.openxmlformats.org/officeDocument/2006/relationships/theme" Target="theme/theme1.xml"/><Relationship Id="rId27" Type="http://schemas.openxmlformats.org/officeDocument/2006/relationships/hyperlink" Target="https://www.wipo.int/meetings/zh/doc_details.jsp?doc_id=568514" TargetMode="External"/><Relationship Id="rId48" Type="http://schemas.openxmlformats.org/officeDocument/2006/relationships/hyperlink" Target="https://www.who-wipo-wto-trilateral.org/zh" TargetMode="External"/><Relationship Id="rId69" Type="http://schemas.openxmlformats.org/officeDocument/2006/relationships/hyperlink" Target="https://dacatalogue.wipo.int/projects" TargetMode="External"/><Relationship Id="rId113" Type="http://schemas.openxmlformats.org/officeDocument/2006/relationships/hyperlink" Target="https://www.wipo.int/policy/zh/sccr/" TargetMode="External"/><Relationship Id="rId134" Type="http://schemas.openxmlformats.org/officeDocument/2006/relationships/hyperlink" Target="https://www.wipo.int/meetings/zh/doc_details.jsp?doc_id=541373" TargetMode="External"/><Relationship Id="rId80" Type="http://schemas.openxmlformats.org/officeDocument/2006/relationships/hyperlink" Target="https://www3.wipo.int/wipogreen/en/" TargetMode="External"/><Relationship Id="rId155" Type="http://schemas.openxmlformats.org/officeDocument/2006/relationships/hyperlink" Target="https://www.wipo.int/meetings/zh/doc_details.jsp?doc_id=568514" TargetMode="External"/><Relationship Id="rId176" Type="http://schemas.openxmlformats.org/officeDocument/2006/relationships/hyperlink" Target="https://www.wipo.int/about-ip/zh/frontier_technologies/" TargetMode="External"/><Relationship Id="rId197" Type="http://schemas.openxmlformats.org/officeDocument/2006/relationships/hyperlink" Target="https://www.accessiblebooksconsortium.org/globalbooks/en/" TargetMode="External"/><Relationship Id="rId201" Type="http://schemas.openxmlformats.org/officeDocument/2006/relationships/hyperlink" Target="https://www.wipo.int/meetings/zh/details.jsp?meeting_id=68588" TargetMode="External"/><Relationship Id="rId222" Type="http://schemas.openxmlformats.org/officeDocument/2006/relationships/hyperlink" Target="http://www.wipo.int/meetings/en/doc_details.jsp?doc_id=372830" TargetMode="External"/><Relationship Id="rId243" Type="http://schemas.openxmlformats.org/officeDocument/2006/relationships/hyperlink" Target="https://www.wipo.int/meetings/zh/doc_details.jsp?doc_id=546698" TargetMode="External"/><Relationship Id="rId264" Type="http://schemas.openxmlformats.org/officeDocument/2006/relationships/hyperlink" Target="https://www.wipo.int/export/sites/www/about-wipo/en/budget/pdf/strategy-house-w-sdgs-and-figures-pwb2022-23.pdf" TargetMode="External"/><Relationship Id="rId285" Type="http://schemas.openxmlformats.org/officeDocument/2006/relationships/hyperlink" Target="https://www.wipo.int/meetings/zh/doc_details.jsp?doc_id=546698" TargetMode="External"/><Relationship Id="rId17" Type="http://schemas.openxmlformats.org/officeDocument/2006/relationships/hyperlink" Target="https://dacatalogue.wipo.int/projects" TargetMode="External"/><Relationship Id="rId38" Type="http://schemas.openxmlformats.org/officeDocument/2006/relationships/hyperlink" Target="https://www.wipo.int/meetings/zh/doc_details.jsp?doc_id=546698" TargetMode="External"/><Relationship Id="rId59" Type="http://schemas.openxmlformats.org/officeDocument/2006/relationships/hyperlink" Target="https://www.wipo.int/meetings/zh/doc_details.jsp?doc_id=541373" TargetMode="External"/><Relationship Id="rId103" Type="http://schemas.openxmlformats.org/officeDocument/2006/relationships/hyperlink" Target="https://www.wipo.int/meetings/en/doc_details.jsp?doc_id=406377" TargetMode="External"/><Relationship Id="rId124" Type="http://schemas.openxmlformats.org/officeDocument/2006/relationships/hyperlink" Target="https://inspire.wipo.int/patent-register-portal" TargetMode="External"/><Relationship Id="rId70" Type="http://schemas.openxmlformats.org/officeDocument/2006/relationships/hyperlink" Target="https://www.wipo.int/meetings/zh/details.jsp?meeting_id=64949" TargetMode="External"/><Relationship Id="rId91" Type="http://schemas.openxmlformats.org/officeDocument/2006/relationships/hyperlink" Target="https://www.wipo.int/meetings/zh/doc_details.jsp?doc_id=568514" TargetMode="External"/><Relationship Id="rId145" Type="http://schemas.openxmlformats.org/officeDocument/2006/relationships/hyperlink" Target="https://inspire.wipo.int/patent-register-portal" TargetMode="External"/><Relationship Id="rId166" Type="http://schemas.openxmlformats.org/officeDocument/2006/relationships/hyperlink" Target="https://www.wipo.int/meetings/zh/doc_details.jsp?doc_id=568514" TargetMode="External"/><Relationship Id="rId187" Type="http://schemas.openxmlformats.org/officeDocument/2006/relationships/hyperlink" Target="https://www.wipo.int/meetings/zh/doc_details.jsp?doc_id=541373" TargetMode="External"/><Relationship Id="rId1" Type="http://schemas.openxmlformats.org/officeDocument/2006/relationships/customXml" Target="../customXml/item1.xml"/><Relationship Id="rId212" Type="http://schemas.openxmlformats.org/officeDocument/2006/relationships/hyperlink" Target="https://www.wipo.int/export/sites/www/about-wipo/en/budget/pdf/strategy-house-w-sdgs-and-figures-pwb2022-23.pdf" TargetMode="External"/><Relationship Id="rId233" Type="http://schemas.openxmlformats.org/officeDocument/2006/relationships/hyperlink" Target="https://www.wipo.int/meetings/zh/doc_details.jsp?doc_id=546698" TargetMode="External"/><Relationship Id="rId254" Type="http://schemas.openxmlformats.org/officeDocument/2006/relationships/hyperlink" Target="https://www.wipo.int/meetings/zh/doc_details.jsp?doc_id=568514" TargetMode="External"/><Relationship Id="rId28" Type="http://schemas.openxmlformats.org/officeDocument/2006/relationships/hyperlink" Target="https://www.wipo.int/meetings/zh/doc_details.jsp?doc_id=568514" TargetMode="External"/><Relationship Id="rId49" Type="http://schemas.openxmlformats.org/officeDocument/2006/relationships/hyperlink" Target="https://www.who-wipo-wto-trilateral.org/zh" TargetMode="External"/><Relationship Id="rId114" Type="http://schemas.openxmlformats.org/officeDocument/2006/relationships/hyperlink" Target="https://www.wipo.int/tk/zh/igc/" TargetMode="External"/><Relationship Id="rId275" Type="http://schemas.openxmlformats.org/officeDocument/2006/relationships/hyperlink" Target="https://www.wipo.int/meetings/zh/details.jsp?meeting_id=65948." TargetMode="External"/><Relationship Id="rId296" Type="http://schemas.openxmlformats.org/officeDocument/2006/relationships/hyperlink" Target="https://www.wipo.int/meetings/zh/doc_details.jsp?doc_id=568514" TargetMode="External"/><Relationship Id="rId300" Type="http://schemas.openxmlformats.org/officeDocument/2006/relationships/hyperlink" Target="https://dacatalogue.wipo.int/projects" TargetMode="External"/><Relationship Id="rId60" Type="http://schemas.openxmlformats.org/officeDocument/2006/relationships/hyperlink" Target="https://www.wipo.int/meetings/zh/doc_details.jsp?doc_id=546698" TargetMode="External"/><Relationship Id="rId81" Type="http://schemas.openxmlformats.org/officeDocument/2006/relationships/hyperlink" Target="https://tfm2030connect.un.org/" TargetMode="External"/><Relationship Id="rId135" Type="http://schemas.openxmlformats.org/officeDocument/2006/relationships/hyperlink" Target="https://www.wipo.int/meetings/zh/doc_details.jsp?doc_id=546698" TargetMode="External"/><Relationship Id="rId156" Type="http://schemas.openxmlformats.org/officeDocument/2006/relationships/hyperlink" Target="https://www.wipo.int/export/sites/www/about-wipo/en/budget/pdf/strategy-house-w-sdgs-and-figures-pwb2022-23.pdf" TargetMode="External"/><Relationship Id="rId177" Type="http://schemas.openxmlformats.org/officeDocument/2006/relationships/hyperlink" Target="https://www.wipo.int/meetings/zh/details.jsp?meeting_id=68588" TargetMode="External"/><Relationship Id="rId198" Type="http://schemas.openxmlformats.org/officeDocument/2006/relationships/hyperlink" Target="https://www.wipo.int/about-ip/zh/frontier_technologies/" TargetMode="External"/><Relationship Id="rId202" Type="http://schemas.openxmlformats.org/officeDocument/2006/relationships/hyperlink" Target="https://www.wipo.int/meetings/zh/details.jsp?meeting_id=68588" TargetMode="External"/><Relationship Id="rId223" Type="http://schemas.openxmlformats.org/officeDocument/2006/relationships/hyperlink" Target="https://www.wipo.int/meetings/zh/doc_details.jsp?doc_id=568514" TargetMode="External"/><Relationship Id="rId244" Type="http://schemas.openxmlformats.org/officeDocument/2006/relationships/hyperlink" Target="https://dacatalogue.wipo.int/projects" TargetMode="External"/><Relationship Id="rId18" Type="http://schemas.openxmlformats.org/officeDocument/2006/relationships/hyperlink" Target="https://www.wipo.int/meetings/en/doc_details.jsp?doc_id=406377" TargetMode="External"/><Relationship Id="rId39" Type="http://schemas.openxmlformats.org/officeDocument/2006/relationships/hyperlink" Target="https://dacatalogue.wipo.int/projects" TargetMode="External"/><Relationship Id="rId265" Type="http://schemas.openxmlformats.org/officeDocument/2006/relationships/hyperlink" Target="https://dacatalogue.wipo.int/projects" TargetMode="External"/><Relationship Id="rId286" Type="http://schemas.openxmlformats.org/officeDocument/2006/relationships/hyperlink" Target="https://dacatalogue.wipo.int/projects" TargetMode="External"/><Relationship Id="rId50" Type="http://schemas.openxmlformats.org/officeDocument/2006/relationships/hyperlink" Target="https://dacatalogue.wipo.int/projects" TargetMode="External"/><Relationship Id="rId104" Type="http://schemas.openxmlformats.org/officeDocument/2006/relationships/hyperlink" Target="https://www.wipo.int/meetings/zh/doc_details.jsp?doc_id=568514" TargetMode="External"/><Relationship Id="rId125" Type="http://schemas.openxmlformats.org/officeDocument/2006/relationships/hyperlink" Target="https://inspire.wipo.int/patent-register-portal" TargetMode="External"/><Relationship Id="rId146" Type="http://schemas.openxmlformats.org/officeDocument/2006/relationships/hyperlink" Target="https://www.wipo.int/meetings/zh/doc_details.jsp?doc_id=568514" TargetMode="External"/><Relationship Id="rId167" Type="http://schemas.openxmlformats.org/officeDocument/2006/relationships/hyperlink" Target="https://www.wipo.int/export/sites/www/about-wipo/en/budget/pdf/strategy-house-w-sdgs-and-figures-pwb2022-23.pdf" TargetMode="External"/><Relationship Id="rId188" Type="http://schemas.openxmlformats.org/officeDocument/2006/relationships/hyperlink" Target="https://www.wipo.int/meetings/zh/doc_details.jsp?doc_id=546698" TargetMode="External"/><Relationship Id="rId71" Type="http://schemas.openxmlformats.org/officeDocument/2006/relationships/hyperlink" Target="https://www.wipo.int/publications/zh/details.jsp?id=4541" TargetMode="External"/><Relationship Id="rId92" Type="http://schemas.openxmlformats.org/officeDocument/2006/relationships/hyperlink" Target="https://www.wipo.int/export/sites/www/about-wipo/en/budget/pdf/strategy-house-w-sdgs-and-figures-pwb2022-23.pdf" TargetMode="External"/><Relationship Id="rId213" Type="http://schemas.openxmlformats.org/officeDocument/2006/relationships/hyperlink" Target="https://dacatalogue.wipo.int/projects" TargetMode="External"/><Relationship Id="rId234" Type="http://schemas.openxmlformats.org/officeDocument/2006/relationships/hyperlink" Target="https://www.wipo.int/meetings/zh/doc_details.jsp?doc_id=568514" TargetMode="External"/><Relationship Id="rId2" Type="http://schemas.openxmlformats.org/officeDocument/2006/relationships/numbering" Target="numbering.xml"/><Relationship Id="rId29" Type="http://schemas.openxmlformats.org/officeDocument/2006/relationships/hyperlink" Target="https://www.wipo.int/export/sites/www/about-wipo/en/budget/pdf/strategy-house-w-sdgs-and-figures-pwb2022-23.pdf" TargetMode="External"/><Relationship Id="rId255" Type="http://schemas.openxmlformats.org/officeDocument/2006/relationships/hyperlink" Target="https://www.wipo.int/export/sites/www/about-wipo/en/budget/pdf/strategy-house-w-sdgs-and-figures-pwb2022-23.pdf" TargetMode="External"/><Relationship Id="rId276" Type="http://schemas.openxmlformats.org/officeDocument/2006/relationships/hyperlink" Target="https://www.wipo.int/meetings/zh/details.jsp?meeting_id=69028" TargetMode="External"/><Relationship Id="rId297" Type="http://schemas.openxmlformats.org/officeDocument/2006/relationships/hyperlink" Target="https://www.wipo.int/export/sites/www/about-wipo/en/budget/pdf/strategy-house-w-sdgs-and-figures-pwb2022-23.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publications/zh/details.jsp?id=3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C6C78-082C-4D95-BB2F-8251F7AE2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11541</TotalTime>
  <Pages>91</Pages>
  <Words>14654</Words>
  <Characters>83529</Characters>
  <Application>Microsoft Office Word</Application>
  <DocSecurity>0</DocSecurity>
  <Lines>696</Lines>
  <Paragraphs>195</Paragraphs>
  <ScaleCrop>false</ScaleCrop>
  <HeadingPairs>
    <vt:vector size="2" baseType="variant">
      <vt:variant>
        <vt:lpstr>Title</vt:lpstr>
      </vt:variant>
      <vt:variant>
        <vt:i4>1</vt:i4>
      </vt:variant>
    </vt:vector>
  </HeadingPairs>
  <TitlesOfParts>
    <vt:vector size="1" baseType="lpstr">
      <vt:lpstr>CDIP/24/2</vt:lpstr>
    </vt:vector>
  </TitlesOfParts>
  <Company>World Intellectual Property Organization</Company>
  <LinksUpToDate>false</LinksUpToDate>
  <CharactersWithSpaces>97988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CDIP/29/10</dc:title>
  <dc:subject>实施45项发展议程建议的进展报告</dc:subject>
  <dc:creator>CERBARI Mihaela</dc:creator>
  <cp:keywords>FOR OFFICIAL USE ONLY</cp:keywords>
  <cp:lastModifiedBy>MA Weihai</cp:lastModifiedBy>
  <cp:revision>96</cp:revision>
  <cp:lastPrinted>2022-08-31T16:46:00Z</cp:lastPrinted>
  <dcterms:created xsi:type="dcterms:W3CDTF">2022-09-16T05:22:00Z</dcterms:created>
  <dcterms:modified xsi:type="dcterms:W3CDTF">2022-10-03T09:47:00Z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eac350bf-b5d0-4988-aa31-cec6751cd5fe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GrammarlyDocumentId">
    <vt:lpwstr>daf3c6e5e106df8480294c6f459a1a0fa59532133eb97eda497f2931703bbf4b</vt:lpwstr>
  </property>
</Properties>
</file>